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sdt>
      <w:sdtPr>
        <w:id w:val="-733083049"/>
        <w:docPartObj>
          <w:docPartGallery w:val="Cover Pages"/>
          <w:docPartUnique/>
        </w:docPartObj>
      </w:sdtPr>
      <w:sdtContent>
        <w:p w:rsidR="00AB1AFC" w:rsidRDefault="00AB1AFC" w14:paraId="6B2AAFF2" w14:textId="58DE7B27"/>
        <w:p w:rsidR="00AB1AFC" w:rsidRDefault="00AB1AFC" w14:paraId="6FAFDC0A" w14:textId="5F27DA36">
          <w:r>
            <w:rPr>
              <w:noProof/>
            </w:rPr>
            <mc:AlternateContent>
              <mc:Choice Requires="wpg">
                <w:drawing>
                  <wp:anchor distT="0" distB="0" distL="114300" distR="114300" simplePos="0" relativeHeight="251659264" behindDoc="1" locked="0" layoutInCell="1" allowOverlap="1" wp14:anchorId="0407B42F" wp14:editId="36982C8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B1AFC" w:rsidRDefault="00AB1AFC" w14:paraId="40C222CD" w14:textId="263C30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DeeNice</w:t>
                                      </w:r>
                                      <w:proofErr w:type="spellEnd"/>
                                      <w:r>
                                        <w:rPr>
                                          <w:color w:val="FFFFFF" w:themeColor="background1"/>
                                          <w:sz w:val="72"/>
                                          <w:szCs w:val="72"/>
                                        </w:rPr>
                                        <w:t xml:space="preserve"> Assignment 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6" w14:anchorId="0407B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AB1AFC" w:rsidRDefault="00AB1AFC" w14:paraId="40C222CD" w14:textId="263C30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DeeNice</w:t>
                                </w:r>
                                <w:proofErr w:type="spellEnd"/>
                                <w:r>
                                  <w:rPr>
                                    <w:color w:val="FFFFFF" w:themeColor="background1"/>
                                    <w:sz w:val="72"/>
                                    <w:szCs w:val="72"/>
                                  </w:rPr>
                                  <w:t xml:space="preserve"> Assignment 3</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F09BB3" wp14:editId="5791CA0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AFC" w:rsidRDefault="00AB1AFC" w14:paraId="7CE8962B" w14:textId="2C12D1B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October 28, 2020</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w14:anchorId="06F09BB3">
                    <v:stroke joinstyle="miter"/>
                    <v:path gradientshapeok="t" o:connecttype="rect"/>
                  </v:shapetype>
                  <v:shape id="Text Box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v:textbox style="mso-fit-shape-to-text:t" inset="1in,0,86.4pt,0">
                      <w:txbxContent>
                        <w:p w:rsidR="00AB1AFC" w:rsidRDefault="00AB1AFC" w14:paraId="7CE8962B" w14:textId="2C12D1B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October 28, 2020</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F00BB53" wp14:editId="2A1F22E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B1AFC" w:rsidRDefault="00AB1AFC" w14:paraId="06DA095A" w14:textId="1D005C6B">
                                    <w:pPr>
                                      <w:pStyle w:val="NoSpacing"/>
                                      <w:spacing w:before="40" w:after="40"/>
                                      <w:rPr>
                                        <w:caps/>
                                        <w:color w:val="4472C4" w:themeColor="accent1"/>
                                        <w:sz w:val="28"/>
                                        <w:szCs w:val="28"/>
                                      </w:rPr>
                                    </w:pPr>
                                    <w:r>
                                      <w:rPr>
                                        <w:caps/>
                                        <w:color w:val="4472C4" w:themeColor="accent1"/>
                                        <w:sz w:val="28"/>
                                        <w:szCs w:val="28"/>
                                      </w:rPr>
                                      <w:t>Updates to planning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B1AFC" w:rsidRDefault="00AB1AFC" w14:paraId="75A57971" w14:textId="4D630DA1">
                                    <w:pPr>
                                      <w:pStyle w:val="NoSpacing"/>
                                      <w:spacing w:before="40" w:after="40"/>
                                      <w:rPr>
                                        <w:caps/>
                                        <w:color w:val="5B9BD5" w:themeColor="accent5"/>
                                        <w:sz w:val="24"/>
                                        <w:szCs w:val="24"/>
                                      </w:rPr>
                                    </w:pPr>
                                    <w:r>
                                      <w:rPr>
                                        <w:caps/>
                                        <w:color w:val="5B9BD5" w:themeColor="accent5"/>
                                        <w:sz w:val="24"/>
                                        <w:szCs w:val="24"/>
                                      </w:rPr>
                                      <w:t>Wendy Liao, Alexander BARSTOW, mATTHEW BRADY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w14:anchorId="0F00BB53">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B1AFC" w:rsidRDefault="00AB1AFC" w14:paraId="06DA095A" w14:textId="1D005C6B">
                              <w:pPr>
                                <w:pStyle w:val="NoSpacing"/>
                                <w:spacing w:before="40" w:after="40"/>
                                <w:rPr>
                                  <w:caps/>
                                  <w:color w:val="4472C4" w:themeColor="accent1"/>
                                  <w:sz w:val="28"/>
                                  <w:szCs w:val="28"/>
                                </w:rPr>
                              </w:pPr>
                              <w:r>
                                <w:rPr>
                                  <w:caps/>
                                  <w:color w:val="4472C4" w:themeColor="accent1"/>
                                  <w:sz w:val="28"/>
                                  <w:szCs w:val="28"/>
                                </w:rPr>
                                <w:t>Updates to planning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B1AFC" w:rsidRDefault="00AB1AFC" w14:paraId="75A57971" w14:textId="4D630DA1">
                              <w:pPr>
                                <w:pStyle w:val="NoSpacing"/>
                                <w:spacing w:before="40" w:after="40"/>
                                <w:rPr>
                                  <w:caps/>
                                  <w:color w:val="5B9BD5" w:themeColor="accent5"/>
                                  <w:sz w:val="24"/>
                                  <w:szCs w:val="24"/>
                                </w:rPr>
                              </w:pPr>
                              <w:r>
                                <w:rPr>
                                  <w:caps/>
                                  <w:color w:val="5B9BD5" w:themeColor="accent5"/>
                                  <w:sz w:val="24"/>
                                  <w:szCs w:val="24"/>
                                </w:rPr>
                                <w:t>Wendy Liao, Alexander BARSTOW, mATTHEW BRADY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8A401A" wp14:editId="5DC9CC8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29T00:00:00Z">
                                    <w:dateFormat w:val="yyyy"/>
                                    <w:lid w:val="en-US"/>
                                    <w:storeMappedDataAs w:val="dateTime"/>
                                    <w:calendar w:val="gregorian"/>
                                  </w:date>
                                </w:sdtPr>
                                <w:sdtContent>
                                  <w:p w:rsidR="00AB1AFC" w:rsidRDefault="00AB1AFC" w14:paraId="3532B8A0" w14:textId="16B36132">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078A40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29T00:00:00Z">
                              <w:dateFormat w:val="yyyy"/>
                              <w:lid w:val="en-US"/>
                              <w:storeMappedDataAs w:val="dateTime"/>
                              <w:calendar w:val="gregorian"/>
                            </w:date>
                          </w:sdtPr>
                          <w:sdtContent>
                            <w:p w:rsidR="00AB1AFC" w:rsidRDefault="00AB1AFC" w14:paraId="3532B8A0" w14:textId="16B36132">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Pr="00955273" w:rsidR="0029142E" w:rsidRDefault="0029142E" w14:paraId="570809A0" w14:textId="13F9C2B8">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t>Which project elements are on track</w:t>
      </w:r>
      <w:r w:rsidRPr="00955273">
        <w:rPr>
          <w:rFonts w:asciiTheme="majorHAnsi" w:hAnsiTheme="majorHAnsi" w:cstheme="majorHAnsi"/>
          <w:color w:val="2F5496" w:themeColor="accent1" w:themeShade="BF"/>
          <w:sz w:val="32"/>
          <w:szCs w:val="32"/>
        </w:rPr>
        <w:t>?</w:t>
      </w:r>
    </w:p>
    <w:p w:rsidR="0029142E" w:rsidRDefault="00D32379" w14:paraId="1DBCF691" w14:textId="2585522C">
      <w:r>
        <w:t>The project elements that are on track include the following:</w:t>
      </w:r>
    </w:p>
    <w:tbl>
      <w:tblPr>
        <w:tblStyle w:val="TableTheme"/>
        <w:tblW w:w="8573" w:type="dxa"/>
        <w:tblLook w:val="04A0" w:firstRow="1" w:lastRow="0" w:firstColumn="1" w:lastColumn="0" w:noHBand="0" w:noVBand="1"/>
      </w:tblPr>
      <w:tblGrid>
        <w:gridCol w:w="5641"/>
        <w:gridCol w:w="1466"/>
        <w:gridCol w:w="1466"/>
      </w:tblGrid>
      <w:tr w:rsidRPr="0029142E" w:rsidR="00D32379" w:rsidTr="4132C7C7" w14:paraId="601C6E75" w14:textId="77777777">
        <w:trPr>
          <w:trHeight w:val="690"/>
        </w:trPr>
        <w:tc>
          <w:tcPr>
            <w:tcW w:w="5641" w:type="dxa"/>
            <w:tcMar/>
            <w:hideMark/>
          </w:tcPr>
          <w:p w:rsidRPr="0029142E" w:rsidR="00D32379" w:rsidP="00C903DE" w:rsidRDefault="00D32379" w14:paraId="35586089"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Configure a Jump Server and ensure that it is loaded with appropriate management tools</w:t>
            </w:r>
          </w:p>
        </w:tc>
        <w:tc>
          <w:tcPr>
            <w:tcW w:w="1466" w:type="dxa"/>
            <w:noWrap/>
            <w:tcMar/>
            <w:hideMark/>
          </w:tcPr>
          <w:p w:rsidRPr="0029142E" w:rsidR="00D32379" w:rsidP="00C903DE" w:rsidRDefault="00D32379" w14:paraId="2C9487D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28/Sep</w:t>
            </w:r>
          </w:p>
        </w:tc>
        <w:tc>
          <w:tcPr>
            <w:tcW w:w="1466" w:type="dxa"/>
            <w:noWrap/>
            <w:tcMar/>
            <w:hideMark/>
          </w:tcPr>
          <w:p w:rsidRPr="0029142E" w:rsidR="00D32379" w:rsidP="00C903DE" w:rsidRDefault="00D32379" w14:paraId="592C3A04"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r>
      <w:tr w:rsidRPr="0029142E" w:rsidR="00D32379" w:rsidTr="4132C7C7" w14:paraId="0835CA52" w14:textId="77777777">
        <w:trPr>
          <w:trHeight w:val="300"/>
        </w:trPr>
        <w:tc>
          <w:tcPr>
            <w:tcW w:w="5641" w:type="dxa"/>
            <w:tcMar/>
            <w:hideMark/>
          </w:tcPr>
          <w:p w:rsidRPr="0029142E" w:rsidR="00D32379" w:rsidP="00C903DE" w:rsidRDefault="00D32379" w14:paraId="3DC66B00"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Deploy 2 vSphere hosts</w:t>
            </w:r>
          </w:p>
        </w:tc>
        <w:tc>
          <w:tcPr>
            <w:tcW w:w="1466" w:type="dxa"/>
            <w:noWrap/>
            <w:tcMar/>
            <w:hideMark/>
          </w:tcPr>
          <w:p w:rsidRPr="0029142E" w:rsidR="00D32379" w:rsidP="00C903DE" w:rsidRDefault="00D32379" w14:paraId="29EDE0BF"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28/Sep</w:t>
            </w:r>
          </w:p>
        </w:tc>
        <w:tc>
          <w:tcPr>
            <w:tcW w:w="1466" w:type="dxa"/>
            <w:noWrap/>
            <w:tcMar/>
            <w:hideMark/>
          </w:tcPr>
          <w:p w:rsidRPr="0029142E" w:rsidR="00D32379" w:rsidP="00C903DE" w:rsidRDefault="00D32379" w14:paraId="25D3B7D0"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3/Oct</w:t>
            </w:r>
          </w:p>
        </w:tc>
      </w:tr>
      <w:tr w:rsidRPr="0029142E" w:rsidR="00D32379" w:rsidTr="4132C7C7" w14:paraId="4579F6EE" w14:textId="77777777">
        <w:trPr>
          <w:trHeight w:val="600"/>
        </w:trPr>
        <w:tc>
          <w:tcPr>
            <w:tcW w:w="5641" w:type="dxa"/>
            <w:tcMar/>
            <w:hideMark/>
          </w:tcPr>
          <w:p w:rsidRPr="0029142E" w:rsidR="00D32379" w:rsidP="00C903DE" w:rsidRDefault="00D32379" w14:paraId="129F6018"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Ensure that the vSphere hosts can connect over the management network</w:t>
            </w:r>
          </w:p>
        </w:tc>
        <w:tc>
          <w:tcPr>
            <w:tcW w:w="1466" w:type="dxa"/>
            <w:noWrap/>
            <w:tcMar/>
            <w:hideMark/>
          </w:tcPr>
          <w:p w:rsidRPr="0029142E" w:rsidR="00D32379" w:rsidP="00C903DE" w:rsidRDefault="00D32379" w14:paraId="430E1A10"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28/Sep</w:t>
            </w:r>
          </w:p>
        </w:tc>
        <w:tc>
          <w:tcPr>
            <w:tcW w:w="1466" w:type="dxa"/>
            <w:noWrap/>
            <w:tcMar/>
            <w:hideMark/>
          </w:tcPr>
          <w:p w:rsidRPr="0029142E" w:rsidR="00D32379" w:rsidP="00C903DE" w:rsidRDefault="00D32379" w14:paraId="0F0AAA29"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4/Oct</w:t>
            </w:r>
          </w:p>
        </w:tc>
      </w:tr>
      <w:tr w:rsidRPr="0029142E" w:rsidR="00D32379" w:rsidTr="4132C7C7" w14:paraId="64BB09DF" w14:textId="77777777">
        <w:trPr>
          <w:trHeight w:val="705"/>
        </w:trPr>
        <w:tc>
          <w:tcPr>
            <w:tcW w:w="5641" w:type="dxa"/>
            <w:tcMar/>
            <w:hideMark/>
          </w:tcPr>
          <w:p w:rsidRPr="0029142E" w:rsidR="00D32379" w:rsidP="00C903DE" w:rsidRDefault="00D32379" w14:paraId="7302D795"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Deploy the following services on the platform(s) of your choice following best practices:</w:t>
            </w:r>
          </w:p>
        </w:tc>
        <w:tc>
          <w:tcPr>
            <w:tcW w:w="1466" w:type="dxa"/>
            <w:noWrap/>
            <w:tcMar/>
            <w:hideMark/>
          </w:tcPr>
          <w:p w:rsidRPr="0029142E" w:rsidR="00D32379" w:rsidP="00C903DE" w:rsidRDefault="00D32379" w14:paraId="0348EE0C"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466" w:type="dxa"/>
            <w:noWrap/>
            <w:tcMar/>
            <w:hideMark/>
          </w:tcPr>
          <w:p w:rsidRPr="0029142E" w:rsidR="00D32379" w:rsidP="00C903DE" w:rsidRDefault="00D32379" w14:paraId="1FE0E1FB"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r>
      <w:tr w:rsidRPr="0029142E" w:rsidR="00D32379" w:rsidTr="4132C7C7" w14:paraId="105CCF36" w14:textId="77777777">
        <w:trPr>
          <w:trHeight w:val="300"/>
        </w:trPr>
        <w:tc>
          <w:tcPr>
            <w:tcW w:w="5641" w:type="dxa"/>
            <w:tcMar/>
            <w:hideMark/>
          </w:tcPr>
          <w:p w:rsidRPr="0029142E" w:rsidR="00D32379" w:rsidP="00C903DE" w:rsidRDefault="00D32379" w14:paraId="7676AB57" w14:textId="77777777">
            <w:pPr>
              <w:spacing w:after="0" w:line="240" w:lineRule="auto"/>
              <w:ind w:firstLine="600" w:firstLineChars="300"/>
              <w:rPr>
                <w:rFonts w:ascii="Calibri" w:hAnsi="Calibri" w:eastAsia="Times New Roman" w:cs="Calibri"/>
                <w:color w:val="000000"/>
              </w:rPr>
            </w:pPr>
            <w:r w:rsidRPr="0029142E">
              <w:rPr>
                <w:rFonts w:ascii="Calibri" w:hAnsi="Calibri" w:eastAsia="Times New Roman" w:cs="Calibri"/>
                <w:color w:val="000000"/>
              </w:rPr>
              <w:t>HTTP</w:t>
            </w:r>
          </w:p>
        </w:tc>
        <w:tc>
          <w:tcPr>
            <w:tcW w:w="1466" w:type="dxa"/>
            <w:noWrap/>
            <w:tcMar/>
            <w:hideMark/>
          </w:tcPr>
          <w:p w:rsidRPr="0029142E" w:rsidR="00D32379" w:rsidP="00C903DE" w:rsidRDefault="00D32379" w14:paraId="0545A03E"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466" w:type="dxa"/>
            <w:noWrap/>
            <w:tcMar/>
            <w:hideMark/>
          </w:tcPr>
          <w:p w:rsidRPr="0029142E" w:rsidR="00D32379" w:rsidP="00C903DE" w:rsidRDefault="00D32379" w14:paraId="5B21275D"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r>
      <w:tr w:rsidRPr="0029142E" w:rsidR="00D32379" w:rsidTr="4132C7C7" w14:paraId="028AD728" w14:textId="77777777">
        <w:trPr>
          <w:trHeight w:val="300"/>
        </w:trPr>
        <w:tc>
          <w:tcPr>
            <w:tcW w:w="5641" w:type="dxa"/>
            <w:tcMar/>
            <w:hideMark/>
          </w:tcPr>
          <w:p w:rsidRPr="0029142E" w:rsidR="00D32379" w:rsidP="00C903DE" w:rsidRDefault="00D32379" w14:paraId="5385FAF2" w14:textId="77777777">
            <w:pPr>
              <w:spacing w:after="0" w:line="240" w:lineRule="auto"/>
              <w:ind w:firstLine="600" w:firstLineChars="300"/>
              <w:rPr>
                <w:rFonts w:ascii="Calibri" w:hAnsi="Calibri" w:eastAsia="Times New Roman" w:cs="Calibri"/>
                <w:color w:val="000000"/>
              </w:rPr>
            </w:pPr>
            <w:r w:rsidRPr="0029142E">
              <w:rPr>
                <w:rFonts w:ascii="Calibri" w:hAnsi="Calibri" w:eastAsia="Times New Roman" w:cs="Calibri"/>
                <w:color w:val="000000"/>
              </w:rPr>
              <w:t>DNS</w:t>
            </w:r>
          </w:p>
        </w:tc>
        <w:tc>
          <w:tcPr>
            <w:tcW w:w="1466" w:type="dxa"/>
            <w:noWrap/>
            <w:tcMar/>
            <w:hideMark/>
          </w:tcPr>
          <w:p w:rsidRPr="0029142E" w:rsidR="00D32379" w:rsidP="00C903DE" w:rsidRDefault="00D32379" w14:paraId="4AFB664F"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466" w:type="dxa"/>
            <w:noWrap/>
            <w:tcMar/>
            <w:hideMark/>
          </w:tcPr>
          <w:p w:rsidRPr="0029142E" w:rsidR="00D32379" w:rsidP="00C903DE" w:rsidRDefault="00D32379" w14:paraId="2990C98E"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r>
      <w:tr w:rsidR="06F550A7" w:rsidTr="4132C7C7" w14:paraId="208E40F0">
        <w:trPr>
          <w:trHeight w:val="300"/>
        </w:trPr>
        <w:tc>
          <w:tcPr>
            <w:tcW w:w="5641" w:type="dxa"/>
            <w:tcMar/>
            <w:hideMark/>
          </w:tcPr>
          <w:p w:rsidR="06F550A7" w:rsidP="06F550A7" w:rsidRDefault="06F550A7" w14:noSpellErr="1" w14:paraId="73E5AFFC">
            <w:pPr>
              <w:spacing w:after="0" w:line="240" w:lineRule="auto"/>
              <w:rPr>
                <w:rFonts w:ascii="Calibri" w:hAnsi="Calibri" w:eastAsia="Times New Roman" w:cs="Calibri"/>
                <w:color w:val="000000" w:themeColor="text1" w:themeTint="FF" w:themeShade="FF"/>
              </w:rPr>
            </w:pPr>
            <w:r w:rsidRPr="06F550A7" w:rsidR="06F550A7">
              <w:rPr>
                <w:rFonts w:ascii="Calibri" w:hAnsi="Calibri" w:eastAsia="Times New Roman" w:cs="Calibri"/>
                <w:color w:val="000000" w:themeColor="text1" w:themeTint="FF" w:themeShade="FF"/>
              </w:rPr>
              <w:t xml:space="preserve">Active Directory (not LDAP) </w:t>
            </w:r>
          </w:p>
        </w:tc>
        <w:tc>
          <w:tcPr>
            <w:tcW w:w="1466" w:type="dxa"/>
            <w:noWrap/>
            <w:tcMar/>
            <w:hideMark/>
          </w:tcPr>
          <w:p w:rsidR="06F550A7" w:rsidP="06F550A7" w:rsidRDefault="06F550A7" w14:noSpellErr="1" w14:paraId="010AD8AD">
            <w:pPr>
              <w:spacing w:after="0" w:line="240" w:lineRule="auto"/>
              <w:jc w:val="right"/>
              <w:rPr>
                <w:rFonts w:ascii="Calibri" w:hAnsi="Calibri" w:eastAsia="Times New Roman" w:cs="Calibri"/>
                <w:color w:val="000000" w:themeColor="text1" w:themeTint="FF" w:themeShade="FF"/>
              </w:rPr>
            </w:pPr>
            <w:r w:rsidRPr="06F550A7" w:rsidR="06F550A7">
              <w:rPr>
                <w:rFonts w:ascii="Calibri" w:hAnsi="Calibri" w:eastAsia="Times New Roman" w:cs="Calibri"/>
                <w:color w:val="000000" w:themeColor="text1" w:themeTint="FF" w:themeShade="FF"/>
              </w:rPr>
              <w:t>4/Oct</w:t>
            </w:r>
          </w:p>
        </w:tc>
        <w:tc>
          <w:tcPr>
            <w:tcW w:w="1466" w:type="dxa"/>
            <w:noWrap/>
            <w:tcMar/>
            <w:hideMark/>
          </w:tcPr>
          <w:p w:rsidR="06F550A7" w:rsidP="06F550A7" w:rsidRDefault="06F550A7" w14:noSpellErr="1" w14:paraId="20C0166C">
            <w:pPr>
              <w:spacing w:after="0" w:line="240" w:lineRule="auto"/>
              <w:jc w:val="right"/>
              <w:rPr>
                <w:rFonts w:ascii="Calibri" w:hAnsi="Calibri" w:eastAsia="Times New Roman" w:cs="Calibri"/>
                <w:color w:val="000000" w:themeColor="text1" w:themeTint="FF" w:themeShade="FF"/>
              </w:rPr>
            </w:pPr>
            <w:r w:rsidRPr="06F550A7" w:rsidR="06F550A7">
              <w:rPr>
                <w:rFonts w:ascii="Calibri" w:hAnsi="Calibri" w:eastAsia="Times New Roman" w:cs="Calibri"/>
                <w:color w:val="000000" w:themeColor="text1" w:themeTint="FF" w:themeShade="FF"/>
              </w:rPr>
              <w:t>8/Oct</w:t>
            </w:r>
          </w:p>
        </w:tc>
      </w:tr>
      <w:tr w:rsidR="06F550A7" w:rsidTr="4132C7C7" w14:paraId="2BA2FA88">
        <w:trPr>
          <w:trHeight w:val="300"/>
        </w:trPr>
        <w:tc>
          <w:tcPr>
            <w:tcW w:w="5641" w:type="dxa"/>
            <w:tcMar/>
            <w:hideMark/>
          </w:tcPr>
          <w:p w:rsidR="06F550A7" w:rsidP="06F550A7" w:rsidRDefault="06F550A7" w14:noSpellErr="1" w14:paraId="56A03CB6">
            <w:pPr>
              <w:spacing w:after="0" w:line="240" w:lineRule="auto"/>
              <w:rPr>
                <w:rFonts w:ascii="Calibri" w:hAnsi="Calibri" w:eastAsia="Times New Roman" w:cs="Calibri"/>
                <w:color w:val="000000" w:themeColor="text1" w:themeTint="FF" w:themeShade="FF"/>
              </w:rPr>
            </w:pPr>
            <w:r w:rsidRPr="06F550A7" w:rsidR="06F550A7">
              <w:rPr>
                <w:rFonts w:ascii="Calibri" w:hAnsi="Calibri" w:eastAsia="Times New Roman" w:cs="Calibri"/>
                <w:color w:val="000000" w:themeColor="text1" w:themeTint="FF" w:themeShade="FF"/>
              </w:rPr>
              <w:t>File Server (SMB, NFS, or other)</w:t>
            </w:r>
          </w:p>
        </w:tc>
        <w:tc>
          <w:tcPr>
            <w:tcW w:w="1466" w:type="dxa"/>
            <w:noWrap/>
            <w:tcMar/>
            <w:hideMark/>
          </w:tcPr>
          <w:p w:rsidR="06F550A7" w:rsidP="06F550A7" w:rsidRDefault="06F550A7" w14:paraId="1D1EAA55" w14:textId="18D940FC">
            <w:pPr>
              <w:spacing w:after="0" w:line="240" w:lineRule="auto"/>
              <w:jc w:val="right"/>
              <w:rPr>
                <w:rFonts w:ascii="Calibri" w:hAnsi="Calibri" w:eastAsia="Times New Roman" w:cs="Calibri"/>
                <w:color w:val="000000" w:themeColor="text1" w:themeTint="FF" w:themeShade="FF"/>
              </w:rPr>
            </w:pPr>
            <w:r w:rsidRPr="4132C7C7" w:rsidR="7452C006">
              <w:rPr>
                <w:rFonts w:ascii="Calibri" w:hAnsi="Calibri" w:eastAsia="Times New Roman" w:cs="Calibri"/>
                <w:color w:val="000000" w:themeColor="text1" w:themeTint="FF" w:themeShade="FF"/>
              </w:rPr>
              <w:t>6/Oct</w:t>
            </w:r>
          </w:p>
        </w:tc>
        <w:tc>
          <w:tcPr>
            <w:tcW w:w="1466" w:type="dxa"/>
            <w:noWrap/>
            <w:tcMar/>
            <w:hideMark/>
          </w:tcPr>
          <w:p w:rsidR="06F550A7" w:rsidP="06F550A7" w:rsidRDefault="06F550A7" w14:paraId="6D69B285" w14:textId="0E64EEFA">
            <w:pPr>
              <w:spacing w:after="0" w:line="240" w:lineRule="auto"/>
              <w:rPr>
                <w:rFonts w:ascii="Times New Roman" w:hAnsi="Times New Roman" w:eastAsia="Times New Roman" w:cs="Times New Roman"/>
              </w:rPr>
            </w:pPr>
            <w:r w:rsidRPr="4132C7C7" w:rsidR="7452C006">
              <w:rPr>
                <w:rFonts w:ascii="Times New Roman" w:hAnsi="Times New Roman" w:eastAsia="Times New Roman" w:cs="Times New Roman"/>
              </w:rPr>
              <w:t>8/Oct</w:t>
            </w:r>
          </w:p>
        </w:tc>
      </w:tr>
    </w:tbl>
    <w:p w:rsidRPr="00955273" w:rsidR="00D32379" w:rsidRDefault="00D32379" w14:paraId="06AE3B9A" w14:textId="77777777">
      <w:pPr>
        <w:rPr>
          <w:rFonts w:asciiTheme="majorHAnsi" w:hAnsiTheme="majorHAnsi" w:cstheme="majorHAnsi"/>
          <w:color w:val="2F5496" w:themeColor="accent1" w:themeShade="BF"/>
          <w:sz w:val="32"/>
          <w:szCs w:val="32"/>
        </w:rPr>
      </w:pPr>
    </w:p>
    <w:p w:rsidRPr="00955273" w:rsidR="0029142E" w:rsidRDefault="0029142E" w14:paraId="1893F427" w14:textId="2677334E">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t xml:space="preserve">Which elements are ahead of schedule and by how much? To what have you reallocated this time? </w:t>
      </w:r>
    </w:p>
    <w:p w:rsidR="0029142E" w:rsidRDefault="00D32379" w14:paraId="62E822ED" w14:textId="11185CE1">
      <w:r w:rsidR="4F32E65E">
        <w:rPr/>
        <w:t>Although n</w:t>
      </w:r>
      <w:r w:rsidR="00D32379">
        <w:rPr/>
        <w:t>one of our elements are ahead of schedule</w:t>
      </w:r>
      <w:r w:rsidR="3A911B55">
        <w:rPr/>
        <w:t>, w</w:t>
      </w:r>
      <w:r w:rsidR="00D32379">
        <w:rPr/>
        <w:t xml:space="preserve">e have </w:t>
      </w:r>
      <w:r w:rsidR="099BEEEA">
        <w:rPr/>
        <w:t xml:space="preserve">created </w:t>
      </w:r>
      <w:r w:rsidR="00D32379">
        <w:rPr/>
        <w:t xml:space="preserve">VMs and installing the specific service but have not configured them yet. </w:t>
      </w:r>
      <w:r w:rsidR="18473CB4">
        <w:rPr/>
        <w:t>We are waiting for classes on these topics before we finalize our configurations. We want to ensure that our configurations align with security compliance and with client expectations.</w:t>
      </w:r>
    </w:p>
    <w:p w:rsidRPr="00955273" w:rsidR="0029142E" w:rsidRDefault="0029142E" w14:paraId="47E63B2E" w14:textId="2B9ED077">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t xml:space="preserve">Which elements are behind schedule and by how much? </w:t>
      </w:r>
    </w:p>
    <w:p w:rsidRPr="00E71D70" w:rsidR="00E71D70" w:rsidRDefault="00E71D70" w14:paraId="06B0260C" w14:textId="56D2B992">
      <w:r>
        <w:t>A few of our items are behind schedule (you can see below). A few of them are partially started, but not completed (</w:t>
      </w:r>
      <w:proofErr w:type="spellStart"/>
      <w:r>
        <w:t>ie</w:t>
      </w:r>
      <w:proofErr w:type="spellEnd"/>
      <w:r>
        <w:t xml:space="preserve"> we have set up the server and installed the task, but have not configured it). The task delays vary from a few weeks to a few days behind. </w:t>
      </w:r>
    </w:p>
    <w:tbl>
      <w:tblPr>
        <w:tblStyle w:val="TableTheme"/>
        <w:tblW w:w="9625" w:type="dxa"/>
        <w:tblLook w:val="04A0" w:firstRow="1" w:lastRow="0" w:firstColumn="1" w:lastColumn="0" w:noHBand="0" w:noVBand="1"/>
      </w:tblPr>
      <w:tblGrid>
        <w:gridCol w:w="6385"/>
        <w:gridCol w:w="1530"/>
        <w:gridCol w:w="1710"/>
      </w:tblGrid>
      <w:tr w:rsidRPr="0029142E" w:rsidR="00E71D70" w:rsidTr="4132C7C7" w14:paraId="402CA860" w14:textId="77777777">
        <w:trPr>
          <w:trHeight w:val="300"/>
        </w:trPr>
        <w:tc>
          <w:tcPr>
            <w:tcW w:w="6385" w:type="dxa"/>
            <w:noWrap/>
            <w:tcMar/>
            <w:hideMark/>
          </w:tcPr>
          <w:p w:rsidRPr="0029142E" w:rsidR="00E71D70" w:rsidP="00C903DE" w:rsidRDefault="00E71D70" w14:paraId="1F02F79C"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t>Task</w:t>
            </w:r>
          </w:p>
        </w:tc>
        <w:tc>
          <w:tcPr>
            <w:tcW w:w="1530" w:type="dxa"/>
            <w:noWrap/>
            <w:tcMar/>
            <w:hideMark/>
          </w:tcPr>
          <w:p w:rsidRPr="0029142E" w:rsidR="00E71D70" w:rsidP="00C903DE" w:rsidRDefault="00E71D70" w14:paraId="4FE1E1E1"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t>Start</w:t>
            </w:r>
          </w:p>
        </w:tc>
        <w:tc>
          <w:tcPr>
            <w:tcW w:w="1710" w:type="dxa"/>
            <w:noWrap/>
            <w:tcMar/>
            <w:hideMark/>
          </w:tcPr>
          <w:p w:rsidRPr="0029142E" w:rsidR="00E71D70" w:rsidP="00C903DE" w:rsidRDefault="00E71D70" w14:paraId="27A35626"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t>End</w:t>
            </w:r>
          </w:p>
        </w:tc>
      </w:tr>
      <w:tr w:rsidRPr="0029142E" w:rsidR="00E71D70" w:rsidTr="4132C7C7" w14:paraId="68973EF5" w14:textId="77777777">
        <w:trPr>
          <w:trHeight w:val="300"/>
        </w:trPr>
        <w:tc>
          <w:tcPr>
            <w:tcW w:w="6385" w:type="dxa"/>
            <w:tcMar/>
            <w:hideMark/>
          </w:tcPr>
          <w:p w:rsidRPr="0029142E" w:rsidR="00E71D70" w:rsidP="00E71D70" w:rsidRDefault="00E71D70" w14:paraId="0CB1C44D"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iSCSI Target</w:t>
            </w:r>
          </w:p>
        </w:tc>
        <w:tc>
          <w:tcPr>
            <w:tcW w:w="1530" w:type="dxa"/>
            <w:noWrap/>
            <w:tcMar/>
            <w:hideMark/>
          </w:tcPr>
          <w:p w:rsidRPr="0029142E" w:rsidR="00E71D70" w:rsidP="00C903DE" w:rsidRDefault="00E71D70" w14:paraId="1AC484C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710" w:type="dxa"/>
            <w:noWrap/>
            <w:tcMar/>
            <w:hideMark/>
          </w:tcPr>
          <w:p w:rsidRPr="0029142E" w:rsidR="00E71D70" w:rsidP="00C903DE" w:rsidRDefault="00E71D70" w14:paraId="0026B916"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r>
      <w:tr w:rsidRPr="0029142E" w:rsidR="00E71D70" w:rsidTr="4132C7C7" w14:paraId="39A79F56" w14:textId="77777777">
        <w:trPr>
          <w:trHeight w:val="345"/>
        </w:trPr>
        <w:tc>
          <w:tcPr>
            <w:tcW w:w="6385" w:type="dxa"/>
            <w:tcMar/>
            <w:hideMark/>
          </w:tcPr>
          <w:p w:rsidRPr="0029142E" w:rsidR="00E71D70" w:rsidP="00E71D70" w:rsidRDefault="00E71D70" w14:paraId="0D571F2A" w14:textId="65027E83">
            <w:pPr>
              <w:spacing w:after="0" w:line="240" w:lineRule="auto"/>
              <w:rPr>
                <w:rFonts w:ascii="Calibri" w:hAnsi="Calibri" w:eastAsia="Times New Roman" w:cs="Calibri"/>
                <w:color w:val="000000"/>
              </w:rPr>
            </w:pPr>
            <w:proofErr w:type="spellStart"/>
            <w:r w:rsidRPr="4132C7C7" w:rsidR="00E71D70">
              <w:rPr>
                <w:rFonts w:ascii="Calibri" w:hAnsi="Calibri" w:eastAsia="Times New Roman" w:cs="Calibri"/>
                <w:color w:val="000000" w:themeColor="text1" w:themeTint="FF" w:themeShade="FF"/>
              </w:rPr>
              <w:t>iSCSi</w:t>
            </w:r>
            <w:proofErr w:type="spellEnd"/>
            <w:r w:rsidRPr="4132C7C7" w:rsidR="00E71D70">
              <w:rPr>
                <w:rFonts w:ascii="Calibri" w:hAnsi="Calibri" w:eastAsia="Times New Roman" w:cs="Calibri"/>
                <w:color w:val="000000" w:themeColor="text1" w:themeTint="FF" w:themeShade="FF"/>
              </w:rPr>
              <w:t xml:space="preserve"> </w:t>
            </w:r>
            <w:r w:rsidRPr="4132C7C7" w:rsidR="00E71D70">
              <w:rPr>
                <w:rFonts w:ascii="Calibri" w:hAnsi="Calibri" w:eastAsia="Times New Roman" w:cs="Calibri"/>
                <w:color w:val="000000" w:themeColor="text1" w:themeTint="FF" w:themeShade="FF"/>
              </w:rPr>
              <w:t>initiator</w:t>
            </w:r>
            <w:r w:rsidRPr="4132C7C7" w:rsidR="3BDBCF41">
              <w:rPr>
                <w:rFonts w:ascii="Calibri" w:hAnsi="Calibri" w:eastAsia="Times New Roman" w:cs="Calibri"/>
                <w:color w:val="000000" w:themeColor="text1" w:themeTint="FF" w:themeShade="FF"/>
              </w:rPr>
              <w:t xml:space="preserve"> </w:t>
            </w:r>
            <w:r w:rsidRPr="4132C7C7" w:rsidR="00E71D70">
              <w:rPr>
                <w:rFonts w:ascii="Calibri" w:hAnsi="Calibri" w:eastAsia="Times New Roman" w:cs="Calibri"/>
                <w:color w:val="000000" w:themeColor="text1" w:themeTint="FF" w:themeShade="FF"/>
              </w:rPr>
              <w:t>(</w:t>
            </w:r>
            <w:r w:rsidRPr="4132C7C7" w:rsidR="00E71D70">
              <w:rPr>
                <w:rFonts w:ascii="Calibri" w:hAnsi="Calibri" w:eastAsia="Times New Roman" w:cs="Calibri"/>
                <w:color w:val="000000" w:themeColor="text1" w:themeTint="FF" w:themeShade="FF"/>
              </w:rPr>
              <w:t>this needs to be a separate platform from vSphere)</w:t>
            </w:r>
          </w:p>
        </w:tc>
        <w:tc>
          <w:tcPr>
            <w:tcW w:w="1530" w:type="dxa"/>
            <w:noWrap/>
            <w:tcMar/>
            <w:hideMark/>
          </w:tcPr>
          <w:p w:rsidRPr="0029142E" w:rsidR="00E71D70" w:rsidP="00C903DE" w:rsidRDefault="00E71D70" w14:paraId="62534E2B"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710" w:type="dxa"/>
            <w:noWrap/>
            <w:tcMar/>
            <w:hideMark/>
          </w:tcPr>
          <w:p w:rsidRPr="0029142E" w:rsidR="00E71D70" w:rsidP="00C903DE" w:rsidRDefault="00E71D70" w14:paraId="30EAC580"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10/Oct</w:t>
            </w:r>
          </w:p>
        </w:tc>
      </w:tr>
      <w:tr w:rsidRPr="0029142E" w:rsidR="00E71D70" w:rsidTr="4132C7C7" w14:paraId="3180AD1E" w14:textId="77777777">
        <w:trPr>
          <w:trHeight w:val="600"/>
        </w:trPr>
        <w:tc>
          <w:tcPr>
            <w:tcW w:w="6385" w:type="dxa"/>
            <w:tcMar/>
            <w:hideMark/>
          </w:tcPr>
          <w:p w:rsidRPr="0029142E" w:rsidR="00E71D70" w:rsidP="00E71D70" w:rsidRDefault="00E71D70" w14:paraId="6E9865EE"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iSCSI - CHAP (Challenge Handshake Authentication Protocol) - Value add</w:t>
            </w:r>
          </w:p>
        </w:tc>
        <w:tc>
          <w:tcPr>
            <w:tcW w:w="1530" w:type="dxa"/>
            <w:noWrap/>
            <w:tcMar/>
            <w:hideMark/>
          </w:tcPr>
          <w:p w:rsidRPr="0029142E" w:rsidR="00E71D70" w:rsidP="00C903DE" w:rsidRDefault="00E71D70" w14:paraId="678B446F"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710" w:type="dxa"/>
            <w:noWrap/>
            <w:tcMar/>
            <w:hideMark/>
          </w:tcPr>
          <w:p w:rsidRPr="0029142E" w:rsidR="00E71D70" w:rsidP="00C903DE" w:rsidRDefault="00E71D70" w14:paraId="64CD429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12/Oct</w:t>
            </w:r>
          </w:p>
        </w:tc>
      </w:tr>
      <w:tr w:rsidRPr="0029142E" w:rsidR="00E71D70" w:rsidTr="4132C7C7" w14:paraId="420FFD60" w14:textId="77777777">
        <w:trPr>
          <w:trHeight w:val="300"/>
        </w:trPr>
        <w:tc>
          <w:tcPr>
            <w:tcW w:w="6385" w:type="dxa"/>
            <w:tcMar/>
            <w:hideMark/>
          </w:tcPr>
          <w:p w:rsidRPr="0029142E" w:rsidR="00E71D70" w:rsidP="00E71D70" w:rsidRDefault="00E71D70" w14:paraId="7EC46236" w14:textId="50EF0C78">
            <w:pPr>
              <w:spacing w:after="0" w:line="240" w:lineRule="auto"/>
              <w:rPr>
                <w:rFonts w:ascii="Calibri" w:hAnsi="Calibri" w:eastAsia="Times New Roman" w:cs="Calibri"/>
                <w:color w:val="000000"/>
              </w:rPr>
            </w:pPr>
            <w:r w:rsidRPr="4132C7C7" w:rsidR="00E71D70">
              <w:rPr>
                <w:rFonts w:ascii="Calibri" w:hAnsi="Calibri" w:eastAsia="Times New Roman" w:cs="Calibri"/>
                <w:color w:val="000000" w:themeColor="text1" w:themeTint="FF" w:themeShade="FF"/>
              </w:rPr>
              <w:t xml:space="preserve">Veeam Community </w:t>
            </w:r>
            <w:r w:rsidRPr="4132C7C7" w:rsidR="00E71D70">
              <w:rPr>
                <w:rFonts w:ascii="Calibri" w:hAnsi="Calibri" w:eastAsia="Times New Roman" w:cs="Calibri"/>
                <w:color w:val="000000" w:themeColor="text1" w:themeTint="FF" w:themeShade="FF"/>
              </w:rPr>
              <w:t>Edition</w:t>
            </w:r>
            <w:r w:rsidRPr="4132C7C7" w:rsidR="1EA86679">
              <w:rPr>
                <w:rFonts w:ascii="Calibri" w:hAnsi="Calibri" w:eastAsia="Times New Roman" w:cs="Calibri"/>
                <w:color w:val="000000" w:themeColor="text1" w:themeTint="FF" w:themeShade="FF"/>
              </w:rPr>
              <w:t xml:space="preserve"> </w:t>
            </w:r>
            <w:r w:rsidRPr="4132C7C7" w:rsidR="00E71D70">
              <w:rPr>
                <w:rFonts w:ascii="Calibri" w:hAnsi="Calibri" w:eastAsia="Times New Roman" w:cs="Calibri"/>
                <w:color w:val="000000" w:themeColor="text1" w:themeTint="FF" w:themeShade="FF"/>
              </w:rPr>
              <w:t>(</w:t>
            </w:r>
            <w:r w:rsidRPr="4132C7C7" w:rsidR="00E71D70">
              <w:rPr>
                <w:rFonts w:ascii="Calibri" w:hAnsi="Calibri" w:eastAsia="Times New Roman" w:cs="Calibri"/>
                <w:color w:val="000000" w:themeColor="text1" w:themeTint="FF" w:themeShade="FF"/>
              </w:rPr>
              <w:t>Enterprise Backup)</w:t>
            </w:r>
          </w:p>
        </w:tc>
        <w:tc>
          <w:tcPr>
            <w:tcW w:w="1530" w:type="dxa"/>
            <w:noWrap/>
            <w:tcMar/>
            <w:hideMark/>
          </w:tcPr>
          <w:p w:rsidRPr="0029142E" w:rsidR="00E71D70" w:rsidP="00C903DE" w:rsidRDefault="00E71D70" w14:paraId="4EF8ABD3"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26/Oct</w:t>
            </w:r>
          </w:p>
        </w:tc>
        <w:tc>
          <w:tcPr>
            <w:tcW w:w="1710" w:type="dxa"/>
            <w:noWrap/>
            <w:tcMar/>
            <w:hideMark/>
          </w:tcPr>
          <w:p w:rsidRPr="0029142E" w:rsidR="00E71D70" w:rsidP="00C903DE" w:rsidRDefault="00E71D70" w14:paraId="34E4A162"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11/Oct</w:t>
            </w:r>
          </w:p>
        </w:tc>
      </w:tr>
      <w:tr w:rsidRPr="0029142E" w:rsidR="00E71D70" w:rsidTr="4132C7C7" w14:paraId="7E9B3C60" w14:textId="77777777">
        <w:trPr>
          <w:trHeight w:val="188"/>
        </w:trPr>
        <w:tc>
          <w:tcPr>
            <w:tcW w:w="6385" w:type="dxa"/>
            <w:tcMar/>
            <w:hideMark/>
          </w:tcPr>
          <w:p w:rsidRPr="0029142E" w:rsidR="00E71D70" w:rsidP="00E71D70" w:rsidRDefault="00E71D70" w14:paraId="7A781E5E"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Spiceworks or similar inventory management system</w:t>
            </w:r>
          </w:p>
        </w:tc>
        <w:tc>
          <w:tcPr>
            <w:tcW w:w="1530" w:type="dxa"/>
            <w:noWrap/>
            <w:tcMar/>
            <w:hideMark/>
          </w:tcPr>
          <w:p w:rsidRPr="0029142E" w:rsidR="00E71D70" w:rsidP="00C903DE" w:rsidRDefault="00E71D70" w14:paraId="6D31FBD3"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4/Oct</w:t>
            </w:r>
          </w:p>
        </w:tc>
        <w:tc>
          <w:tcPr>
            <w:tcW w:w="1710" w:type="dxa"/>
            <w:noWrap/>
            <w:tcMar/>
            <w:hideMark/>
          </w:tcPr>
          <w:p w:rsidRPr="0029142E" w:rsidR="00E71D70" w:rsidP="00C903DE" w:rsidRDefault="00E71D70" w14:paraId="3196BB46"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30/Oct</w:t>
            </w:r>
          </w:p>
        </w:tc>
      </w:tr>
      <w:tr w:rsidRPr="0029142E" w:rsidR="00E71D70" w:rsidTr="4132C7C7" w14:paraId="4B1C371A" w14:textId="77777777">
        <w:trPr>
          <w:trHeight w:val="300"/>
        </w:trPr>
        <w:tc>
          <w:tcPr>
            <w:tcW w:w="6385" w:type="dxa"/>
            <w:tcMar/>
            <w:hideMark/>
          </w:tcPr>
          <w:p w:rsidRPr="0029142E" w:rsidR="00E71D70" w:rsidP="00E71D70" w:rsidRDefault="00E71D70" w14:paraId="246827D0"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Windows Admin Center (WAC) (Requires Microsoft Server 2019)</w:t>
            </w:r>
          </w:p>
        </w:tc>
        <w:tc>
          <w:tcPr>
            <w:tcW w:w="1530" w:type="dxa"/>
            <w:noWrap/>
            <w:tcMar/>
            <w:hideMark/>
          </w:tcPr>
          <w:p w:rsidRPr="0029142E" w:rsidR="00E71D70" w:rsidP="00C903DE" w:rsidRDefault="00E71D70" w14:paraId="4ACC10A2"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710" w:type="dxa"/>
            <w:noWrap/>
            <w:tcMar/>
            <w:hideMark/>
          </w:tcPr>
          <w:p w:rsidRPr="0029142E" w:rsidR="00E71D70" w:rsidP="00C903DE" w:rsidRDefault="00E71D70" w14:paraId="11A6E7ED"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r>
      <w:tr w:rsidRPr="0029142E" w:rsidR="00E71D70" w:rsidTr="4132C7C7" w14:paraId="403C30D1" w14:textId="77777777">
        <w:trPr>
          <w:trHeight w:val="350"/>
        </w:trPr>
        <w:tc>
          <w:tcPr>
            <w:tcW w:w="6385" w:type="dxa"/>
            <w:tcMar/>
            <w:hideMark/>
          </w:tcPr>
          <w:p w:rsidRPr="0029142E" w:rsidR="00E71D70" w:rsidP="00C903DE" w:rsidRDefault="00E71D70" w14:paraId="147ACFA4"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Connect WAC to your Domain using domain admin credentials</w:t>
            </w:r>
          </w:p>
        </w:tc>
        <w:tc>
          <w:tcPr>
            <w:tcW w:w="1530" w:type="dxa"/>
            <w:noWrap/>
            <w:tcMar/>
            <w:hideMark/>
          </w:tcPr>
          <w:p w:rsidRPr="0029142E" w:rsidR="00E71D70" w:rsidP="00C903DE" w:rsidRDefault="00E71D70" w14:paraId="467C8F55"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710" w:type="dxa"/>
            <w:noWrap/>
            <w:tcMar/>
            <w:hideMark/>
          </w:tcPr>
          <w:p w:rsidRPr="0029142E" w:rsidR="00E71D70" w:rsidP="00C903DE" w:rsidRDefault="00E71D70" w14:paraId="3393980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r>
      <w:tr w:rsidRPr="0029142E" w:rsidR="00E71D70" w:rsidTr="4132C7C7" w14:paraId="4D717F7A" w14:textId="77777777">
        <w:trPr>
          <w:trHeight w:val="260"/>
        </w:trPr>
        <w:tc>
          <w:tcPr>
            <w:tcW w:w="6385" w:type="dxa"/>
            <w:tcMar/>
            <w:hideMark/>
          </w:tcPr>
          <w:p w:rsidRPr="0029142E" w:rsidR="00E71D70" w:rsidP="00C903DE" w:rsidRDefault="00E71D70" w14:paraId="60298775"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Collect inventory information using WAC and Spiceworks</w:t>
            </w:r>
          </w:p>
        </w:tc>
        <w:tc>
          <w:tcPr>
            <w:tcW w:w="1530" w:type="dxa"/>
            <w:noWrap/>
            <w:tcMar/>
            <w:hideMark/>
          </w:tcPr>
          <w:p w:rsidRPr="0029142E" w:rsidR="00E71D70" w:rsidP="00C903DE" w:rsidRDefault="00E71D70" w14:paraId="343E82EC"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710" w:type="dxa"/>
            <w:noWrap/>
            <w:tcMar/>
            <w:hideMark/>
          </w:tcPr>
          <w:p w:rsidRPr="0029142E" w:rsidR="00E71D70" w:rsidP="00C903DE" w:rsidRDefault="00E71D70" w14:paraId="5D317565"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r>
      <w:tr w:rsidRPr="0029142E" w:rsidR="00E71D70" w:rsidTr="4132C7C7" w14:paraId="64D36279" w14:textId="77777777">
        <w:trPr>
          <w:trHeight w:val="332"/>
        </w:trPr>
        <w:tc>
          <w:tcPr>
            <w:tcW w:w="6385" w:type="dxa"/>
            <w:tcMar/>
            <w:hideMark/>
          </w:tcPr>
          <w:p w:rsidRPr="0029142E" w:rsidR="00E71D70" w:rsidP="00C903DE" w:rsidRDefault="00E71D70" w14:paraId="163458B8"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 xml:space="preserve">Connect your Veeam Server to </w:t>
            </w:r>
            <w:proofErr w:type="spellStart"/>
            <w:r w:rsidRPr="0029142E">
              <w:rPr>
                <w:rFonts w:ascii="Calibri" w:hAnsi="Calibri" w:eastAsia="Times New Roman" w:cs="Calibri"/>
                <w:color w:val="000000"/>
              </w:rPr>
              <w:t>vcsa.et.lab</w:t>
            </w:r>
            <w:proofErr w:type="spellEnd"/>
            <w:r w:rsidRPr="0029142E">
              <w:rPr>
                <w:rFonts w:ascii="Calibri" w:hAnsi="Calibri" w:eastAsia="Times New Roman" w:cs="Calibri"/>
                <w:color w:val="000000"/>
              </w:rPr>
              <w:t xml:space="preserve"> using your ET domain credentials</w:t>
            </w:r>
          </w:p>
        </w:tc>
        <w:tc>
          <w:tcPr>
            <w:tcW w:w="1530" w:type="dxa"/>
            <w:noWrap/>
            <w:tcMar/>
            <w:hideMark/>
          </w:tcPr>
          <w:p w:rsidRPr="0029142E" w:rsidR="00E71D70" w:rsidP="00C903DE" w:rsidRDefault="00E71D70" w14:paraId="713C45CF"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w:t>
            </w:r>
          </w:p>
        </w:tc>
        <w:tc>
          <w:tcPr>
            <w:tcW w:w="1710" w:type="dxa"/>
            <w:noWrap/>
            <w:tcMar/>
            <w:hideMark/>
          </w:tcPr>
          <w:p w:rsidRPr="0029142E" w:rsidR="00E71D70" w:rsidP="00C903DE" w:rsidRDefault="00E71D70" w14:paraId="304F148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11/Oct</w:t>
            </w:r>
          </w:p>
        </w:tc>
      </w:tr>
      <w:tr w:rsidRPr="0029142E" w:rsidR="00E71D70" w:rsidTr="4132C7C7" w14:paraId="1C9453CA" w14:textId="77777777">
        <w:trPr>
          <w:trHeight w:val="70"/>
        </w:trPr>
        <w:tc>
          <w:tcPr>
            <w:tcW w:w="6385" w:type="dxa"/>
            <w:tcMar/>
            <w:hideMark/>
          </w:tcPr>
          <w:p w:rsidRPr="0029142E" w:rsidR="00E71D70" w:rsidP="00C903DE" w:rsidRDefault="00E71D70" w14:paraId="27D3FF40"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vSphere nodes should have separate/dedicated iSCSI LUNS.</w:t>
            </w:r>
          </w:p>
        </w:tc>
        <w:tc>
          <w:tcPr>
            <w:tcW w:w="1530" w:type="dxa"/>
            <w:noWrap/>
            <w:tcMar/>
            <w:hideMark/>
          </w:tcPr>
          <w:p w:rsidRPr="0029142E" w:rsidR="00E71D70" w:rsidP="00C903DE" w:rsidRDefault="00E71D70" w14:paraId="0AF4093A"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1710" w:type="dxa"/>
            <w:noWrap/>
            <w:tcMar/>
            <w:hideMark/>
          </w:tcPr>
          <w:p w:rsidRPr="0029142E" w:rsidR="00E71D70" w:rsidP="00C903DE" w:rsidRDefault="00E71D70" w14:paraId="4F12BAC7"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12/Oct</w:t>
            </w:r>
          </w:p>
        </w:tc>
      </w:tr>
      <w:tr w:rsidRPr="0029142E" w:rsidR="00E71D70" w:rsidTr="4132C7C7" w14:paraId="6AB916E6" w14:textId="77777777">
        <w:trPr>
          <w:trHeight w:val="300"/>
        </w:trPr>
        <w:tc>
          <w:tcPr>
            <w:tcW w:w="6385" w:type="dxa"/>
            <w:tcMar/>
            <w:hideMark/>
          </w:tcPr>
          <w:p w:rsidRPr="0029142E" w:rsidR="00E71D70" w:rsidP="00C903DE" w:rsidRDefault="00E71D70" w14:paraId="3E9AAD5B"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Ensure network connectivity to all devices</w:t>
            </w:r>
          </w:p>
        </w:tc>
        <w:tc>
          <w:tcPr>
            <w:tcW w:w="1530" w:type="dxa"/>
            <w:noWrap/>
            <w:tcMar/>
            <w:hideMark/>
          </w:tcPr>
          <w:p w:rsidRPr="0029142E" w:rsidR="00E71D70" w:rsidP="00C903DE" w:rsidRDefault="00E71D70" w14:paraId="4EF95F30"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19/Oct</w:t>
            </w:r>
          </w:p>
        </w:tc>
        <w:tc>
          <w:tcPr>
            <w:tcW w:w="1710" w:type="dxa"/>
            <w:noWrap/>
            <w:tcMar/>
            <w:hideMark/>
          </w:tcPr>
          <w:p w:rsidRPr="0029142E" w:rsidR="00E71D70" w:rsidP="00C903DE" w:rsidRDefault="00E71D70" w14:paraId="4FC59A31"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24/Oct</w:t>
            </w:r>
          </w:p>
        </w:tc>
      </w:tr>
      <w:tr w:rsidRPr="0029142E" w:rsidR="00E71D70" w:rsidTr="4132C7C7" w14:paraId="7E825EDB" w14:textId="77777777">
        <w:trPr>
          <w:trHeight w:val="300"/>
        </w:trPr>
        <w:tc>
          <w:tcPr>
            <w:tcW w:w="6385" w:type="dxa"/>
            <w:tcMar/>
            <w:hideMark/>
          </w:tcPr>
          <w:p w:rsidRPr="0029142E" w:rsidR="00E71D70" w:rsidP="00C903DE" w:rsidRDefault="00E71D70" w14:paraId="59B0723C"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Ensure that devices have service connectivity</w:t>
            </w:r>
          </w:p>
        </w:tc>
        <w:tc>
          <w:tcPr>
            <w:tcW w:w="1530" w:type="dxa"/>
            <w:noWrap/>
            <w:tcMar/>
            <w:hideMark/>
          </w:tcPr>
          <w:p w:rsidRPr="0029142E" w:rsidR="00E71D70" w:rsidP="00C903DE" w:rsidRDefault="00E71D70" w14:paraId="611B4B3A"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19/Oct</w:t>
            </w:r>
          </w:p>
        </w:tc>
        <w:tc>
          <w:tcPr>
            <w:tcW w:w="1710" w:type="dxa"/>
            <w:noWrap/>
            <w:tcMar/>
            <w:hideMark/>
          </w:tcPr>
          <w:p w:rsidRPr="0029142E" w:rsidR="00E71D70" w:rsidP="00C903DE" w:rsidRDefault="00E71D70" w14:paraId="6F21CB55"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24/Oct</w:t>
            </w:r>
          </w:p>
        </w:tc>
      </w:tr>
      <w:tr w:rsidRPr="0029142E" w:rsidR="00E71D70" w:rsidTr="4132C7C7" w14:paraId="4672AF07" w14:textId="77777777">
        <w:trPr>
          <w:trHeight w:val="750"/>
        </w:trPr>
        <w:tc>
          <w:tcPr>
            <w:tcW w:w="6385" w:type="dxa"/>
            <w:tcMar/>
            <w:hideMark/>
          </w:tcPr>
          <w:p w:rsidR="4132C7C7" w:rsidP="4132C7C7" w:rsidRDefault="4132C7C7" w14:noSpellErr="1" w14:paraId="0B73113C">
            <w:pPr>
              <w:spacing w:after="0" w:line="240" w:lineRule="auto"/>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Client Machines should have access to the file shares</w:t>
            </w:r>
          </w:p>
        </w:tc>
        <w:tc>
          <w:tcPr>
            <w:tcW w:w="1530" w:type="dxa"/>
            <w:noWrap/>
            <w:tcMar/>
            <w:hideMark/>
          </w:tcPr>
          <w:p w:rsidR="4132C7C7" w:rsidP="4132C7C7" w:rsidRDefault="4132C7C7" w14:noSpellErr="1" w14:paraId="44DBDA62">
            <w:pPr>
              <w:spacing w:after="0" w:line="240" w:lineRule="auto"/>
              <w:jc w:val="right"/>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9/Oct</w:t>
            </w:r>
          </w:p>
        </w:tc>
        <w:tc>
          <w:tcPr>
            <w:tcW w:w="1710" w:type="dxa"/>
            <w:noWrap/>
            <w:tcMar/>
            <w:hideMark/>
          </w:tcPr>
          <w:p w:rsidR="4132C7C7" w:rsidP="4132C7C7" w:rsidRDefault="4132C7C7" w14:noSpellErr="1" w14:paraId="4716D89B">
            <w:pPr>
              <w:spacing w:after="0" w:line="240" w:lineRule="auto"/>
              <w:jc w:val="right"/>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11/Oct</w:t>
            </w:r>
          </w:p>
        </w:tc>
      </w:tr>
      <w:tr w:rsidR="4132C7C7" w:rsidTr="4132C7C7" w14:paraId="1D1E7F53">
        <w:trPr>
          <w:trHeight w:val="750"/>
        </w:trPr>
        <w:tc>
          <w:tcPr>
            <w:tcW w:w="6385" w:type="dxa"/>
            <w:tcMar/>
            <w:hideMark/>
          </w:tcPr>
          <w:p w:rsidR="4132C7C7" w:rsidP="4132C7C7" w:rsidRDefault="4132C7C7" w14:noSpellErr="1" w14:paraId="61734716">
            <w:pPr>
              <w:spacing w:after="0" w:line="240" w:lineRule="auto"/>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Backup your Web server.</w:t>
            </w:r>
          </w:p>
        </w:tc>
        <w:tc>
          <w:tcPr>
            <w:tcW w:w="1530" w:type="dxa"/>
            <w:noWrap/>
            <w:tcMar/>
            <w:hideMark/>
          </w:tcPr>
          <w:p w:rsidR="4132C7C7" w:rsidP="4132C7C7" w:rsidRDefault="4132C7C7" w14:noSpellErr="1" w14:paraId="4E40B938">
            <w:pPr>
              <w:spacing w:after="0" w:line="240" w:lineRule="auto"/>
              <w:jc w:val="right"/>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9/Oct</w:t>
            </w:r>
          </w:p>
        </w:tc>
        <w:tc>
          <w:tcPr>
            <w:tcW w:w="1710" w:type="dxa"/>
            <w:noWrap/>
            <w:tcMar/>
            <w:hideMark/>
          </w:tcPr>
          <w:p w:rsidR="4132C7C7" w:rsidP="4132C7C7" w:rsidRDefault="4132C7C7" w14:noSpellErr="1" w14:paraId="171AAC54">
            <w:pPr>
              <w:spacing w:after="0" w:line="240" w:lineRule="auto"/>
              <w:jc w:val="right"/>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11/Oct</w:t>
            </w:r>
          </w:p>
        </w:tc>
      </w:tr>
      <w:tr w:rsidR="4132C7C7" w:rsidTr="4132C7C7" w14:paraId="25CF1A3C">
        <w:trPr>
          <w:trHeight w:val="750"/>
        </w:trPr>
        <w:tc>
          <w:tcPr>
            <w:tcW w:w="6385" w:type="dxa"/>
            <w:tcMar/>
            <w:hideMark/>
          </w:tcPr>
          <w:p w:rsidR="4132C7C7" w:rsidP="4132C7C7" w:rsidRDefault="4132C7C7" w14:noSpellErr="1" w14:paraId="2879279E">
            <w:pPr>
              <w:spacing w:after="0" w:line="240" w:lineRule="auto"/>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Create at least 1 Administrator account and 1 client account</w:t>
            </w:r>
          </w:p>
        </w:tc>
        <w:tc>
          <w:tcPr>
            <w:tcW w:w="1530" w:type="dxa"/>
            <w:noWrap/>
            <w:tcMar/>
            <w:hideMark/>
          </w:tcPr>
          <w:p w:rsidR="4132C7C7" w:rsidP="4132C7C7" w:rsidRDefault="4132C7C7" w14:noSpellErr="1" w14:paraId="194CABE4">
            <w:pPr>
              <w:spacing w:after="0" w:line="240" w:lineRule="auto"/>
              <w:jc w:val="right"/>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28/Sep</w:t>
            </w:r>
          </w:p>
        </w:tc>
        <w:tc>
          <w:tcPr>
            <w:tcW w:w="1710" w:type="dxa"/>
            <w:noWrap/>
            <w:tcMar/>
            <w:hideMark/>
          </w:tcPr>
          <w:p w:rsidR="4132C7C7" w:rsidP="4132C7C7" w:rsidRDefault="4132C7C7" w14:noSpellErr="1" w14:paraId="548D525A">
            <w:pPr>
              <w:spacing w:after="0" w:line="240" w:lineRule="auto"/>
              <w:jc w:val="right"/>
              <w:rPr>
                <w:rFonts w:ascii="Calibri" w:hAnsi="Calibri" w:eastAsia="Times New Roman" w:cs="Calibri"/>
                <w:color w:val="000000" w:themeColor="text1" w:themeTint="FF" w:themeShade="FF"/>
              </w:rPr>
            </w:pPr>
            <w:r w:rsidRPr="4132C7C7" w:rsidR="4132C7C7">
              <w:rPr>
                <w:rFonts w:ascii="Calibri" w:hAnsi="Calibri" w:eastAsia="Times New Roman" w:cs="Calibri"/>
                <w:color w:val="000000" w:themeColor="text1" w:themeTint="FF" w:themeShade="FF"/>
              </w:rPr>
              <w:t>2/Oct</w:t>
            </w:r>
          </w:p>
        </w:tc>
      </w:tr>
    </w:tbl>
    <w:p w:rsidR="00E71D70" w:rsidRDefault="00E71D70" w14:paraId="47518FB5" w14:textId="77777777"/>
    <w:tbl>
      <w:tblPr>
        <w:tblStyle w:val="TableTheme"/>
        <w:tblW w:w="7020" w:type="dxa"/>
        <w:tblLook w:val="04A0" w:firstRow="1" w:lastRow="0" w:firstColumn="1" w:lastColumn="0" w:noHBand="0" w:noVBand="1"/>
      </w:tblPr>
      <w:tblGrid>
        <w:gridCol w:w="4620"/>
        <w:gridCol w:w="1200"/>
        <w:gridCol w:w="1200"/>
      </w:tblGrid>
      <w:tr w:rsidRPr="0029142E" w:rsidR="00E71D70" w:rsidTr="00E71D70" w14:paraId="72C6EA60" w14:textId="77777777">
        <w:trPr>
          <w:trHeight w:val="300"/>
        </w:trPr>
        <w:tc>
          <w:tcPr>
            <w:tcW w:w="4620" w:type="dxa"/>
            <w:hideMark/>
          </w:tcPr>
          <w:p w:rsidRPr="0029142E" w:rsidR="00E71D70" w:rsidP="00C903DE" w:rsidRDefault="00E71D70" w14:paraId="46D5C1E3"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t>Task</w:t>
            </w:r>
          </w:p>
        </w:tc>
        <w:tc>
          <w:tcPr>
            <w:tcW w:w="1200" w:type="dxa"/>
            <w:noWrap/>
            <w:hideMark/>
          </w:tcPr>
          <w:p w:rsidRPr="0029142E" w:rsidR="00E71D70" w:rsidP="00C903DE" w:rsidRDefault="00E71D70" w14:paraId="5AEF01D2"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t>Start</w:t>
            </w:r>
          </w:p>
        </w:tc>
        <w:tc>
          <w:tcPr>
            <w:tcW w:w="1200" w:type="dxa"/>
            <w:noWrap/>
            <w:hideMark/>
          </w:tcPr>
          <w:p w:rsidRPr="0029142E" w:rsidR="00E71D70" w:rsidP="00C903DE" w:rsidRDefault="00E71D70" w14:paraId="1E25AD55"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t>End</w:t>
            </w:r>
          </w:p>
        </w:tc>
      </w:tr>
      <w:tr w:rsidRPr="0029142E" w:rsidR="00E71D70" w:rsidTr="00E71D70" w14:paraId="0087F6DE" w14:textId="77777777">
        <w:trPr>
          <w:trHeight w:val="600"/>
        </w:trPr>
        <w:tc>
          <w:tcPr>
            <w:tcW w:w="4620" w:type="dxa"/>
            <w:hideMark/>
          </w:tcPr>
          <w:p w:rsidRPr="0029142E" w:rsidR="00E71D70" w:rsidP="00C903DE" w:rsidRDefault="00E71D70" w14:paraId="12B30CE1"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Connect to the Azure interface. (portal.azure.com)</w:t>
            </w:r>
          </w:p>
        </w:tc>
        <w:tc>
          <w:tcPr>
            <w:tcW w:w="1200" w:type="dxa"/>
            <w:noWrap/>
            <w:hideMark/>
          </w:tcPr>
          <w:p w:rsidRPr="0029142E" w:rsidR="00E71D70" w:rsidP="00C903DE" w:rsidRDefault="00E71D70" w14:paraId="3260EDDA"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2-Oct-20</w:t>
            </w:r>
          </w:p>
        </w:tc>
        <w:tc>
          <w:tcPr>
            <w:tcW w:w="1200" w:type="dxa"/>
            <w:noWrap/>
            <w:hideMark/>
          </w:tcPr>
          <w:p w:rsidRPr="0029142E" w:rsidR="00E71D70" w:rsidP="00C903DE" w:rsidRDefault="00E71D70" w14:paraId="4B91854F"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9-Oct-20</w:t>
            </w:r>
          </w:p>
        </w:tc>
      </w:tr>
      <w:tr w:rsidRPr="0029142E" w:rsidR="00E71D70" w:rsidTr="00E71D70" w14:paraId="7089B28B" w14:textId="77777777">
        <w:trPr>
          <w:trHeight w:val="300"/>
        </w:trPr>
        <w:tc>
          <w:tcPr>
            <w:tcW w:w="4620" w:type="dxa"/>
            <w:hideMark/>
          </w:tcPr>
          <w:p w:rsidRPr="0029142E" w:rsidR="00E71D70" w:rsidP="00C903DE" w:rsidRDefault="00E71D70" w14:paraId="2285A037"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Establish Governance in public cloud</w:t>
            </w:r>
          </w:p>
        </w:tc>
        <w:tc>
          <w:tcPr>
            <w:tcW w:w="1200" w:type="dxa"/>
            <w:noWrap/>
            <w:hideMark/>
          </w:tcPr>
          <w:p w:rsidRPr="0029142E" w:rsidR="00E71D70" w:rsidP="00C903DE" w:rsidRDefault="00E71D70" w14:paraId="31ACAE9B"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2-Oct-20</w:t>
            </w:r>
          </w:p>
        </w:tc>
        <w:tc>
          <w:tcPr>
            <w:tcW w:w="1200" w:type="dxa"/>
            <w:noWrap/>
            <w:hideMark/>
          </w:tcPr>
          <w:p w:rsidRPr="0029142E" w:rsidR="00E71D70" w:rsidP="00C903DE" w:rsidRDefault="00E71D70" w14:paraId="48B339F7"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9-Oct-20</w:t>
            </w:r>
          </w:p>
        </w:tc>
      </w:tr>
      <w:tr w:rsidRPr="0029142E" w:rsidR="00E71D70" w:rsidTr="00E71D70" w14:paraId="36376360" w14:textId="77777777">
        <w:trPr>
          <w:trHeight w:val="300"/>
        </w:trPr>
        <w:tc>
          <w:tcPr>
            <w:tcW w:w="4620" w:type="dxa"/>
            <w:hideMark/>
          </w:tcPr>
          <w:p w:rsidRPr="0029142E" w:rsidR="00E71D70" w:rsidP="00C903DE" w:rsidRDefault="00E71D70" w14:paraId="4B570E78" w14:textId="77777777">
            <w:pPr>
              <w:spacing w:after="0" w:line="240" w:lineRule="auto"/>
              <w:ind w:firstLine="400" w:firstLineChars="200"/>
              <w:rPr>
                <w:rFonts w:ascii="Calibri" w:hAnsi="Calibri" w:eastAsia="Times New Roman" w:cs="Calibri"/>
                <w:color w:val="000000"/>
              </w:rPr>
            </w:pPr>
            <w:r w:rsidRPr="0029142E">
              <w:rPr>
                <w:rFonts w:ascii="Calibri" w:hAnsi="Calibri" w:eastAsia="Times New Roman" w:cs="Calibri"/>
                <w:color w:val="000000"/>
              </w:rPr>
              <w:t>Policies</w:t>
            </w:r>
          </w:p>
        </w:tc>
        <w:tc>
          <w:tcPr>
            <w:tcW w:w="1200" w:type="dxa"/>
            <w:noWrap/>
            <w:hideMark/>
          </w:tcPr>
          <w:p w:rsidRPr="0029142E" w:rsidR="00E71D70" w:rsidP="00C903DE" w:rsidRDefault="00E71D70" w14:paraId="66965EE4"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2-Oct-20</w:t>
            </w:r>
          </w:p>
        </w:tc>
        <w:tc>
          <w:tcPr>
            <w:tcW w:w="1200" w:type="dxa"/>
            <w:noWrap/>
            <w:hideMark/>
          </w:tcPr>
          <w:p w:rsidRPr="0029142E" w:rsidR="00E71D70" w:rsidP="00C903DE" w:rsidRDefault="00E71D70" w14:paraId="31C34C16"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9-Oct-20</w:t>
            </w:r>
          </w:p>
        </w:tc>
      </w:tr>
      <w:tr w:rsidRPr="0029142E" w:rsidR="00E71D70" w:rsidTr="00E71D70" w14:paraId="17B1CAFA" w14:textId="77777777">
        <w:trPr>
          <w:trHeight w:val="300"/>
        </w:trPr>
        <w:tc>
          <w:tcPr>
            <w:tcW w:w="4620" w:type="dxa"/>
            <w:hideMark/>
          </w:tcPr>
          <w:p w:rsidRPr="0029142E" w:rsidR="00E71D70" w:rsidP="00C903DE" w:rsidRDefault="00E71D70" w14:paraId="4FC29996" w14:textId="77777777">
            <w:pPr>
              <w:spacing w:after="0" w:line="240" w:lineRule="auto"/>
              <w:ind w:firstLine="400" w:firstLineChars="200"/>
              <w:rPr>
                <w:rFonts w:ascii="Calibri" w:hAnsi="Calibri" w:eastAsia="Times New Roman" w:cs="Calibri"/>
                <w:color w:val="000000"/>
              </w:rPr>
            </w:pPr>
            <w:r w:rsidRPr="0029142E">
              <w:rPr>
                <w:rFonts w:ascii="Calibri" w:hAnsi="Calibri" w:eastAsia="Times New Roman" w:cs="Calibri"/>
                <w:color w:val="000000"/>
              </w:rPr>
              <w:t>RBAC</w:t>
            </w:r>
          </w:p>
        </w:tc>
        <w:tc>
          <w:tcPr>
            <w:tcW w:w="1200" w:type="dxa"/>
            <w:noWrap/>
            <w:hideMark/>
          </w:tcPr>
          <w:p w:rsidRPr="0029142E" w:rsidR="00E71D70" w:rsidP="00C903DE" w:rsidRDefault="00E71D70" w14:paraId="26ECB624"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2-Oct-20</w:t>
            </w:r>
          </w:p>
        </w:tc>
        <w:tc>
          <w:tcPr>
            <w:tcW w:w="1200" w:type="dxa"/>
            <w:noWrap/>
            <w:hideMark/>
          </w:tcPr>
          <w:p w:rsidRPr="0029142E" w:rsidR="00E71D70" w:rsidP="00C903DE" w:rsidRDefault="00E71D70" w14:paraId="62143BF2"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9-Oct-20</w:t>
            </w:r>
          </w:p>
        </w:tc>
      </w:tr>
      <w:tr w:rsidRPr="0029142E" w:rsidR="00E71D70" w:rsidTr="00E71D70" w14:paraId="02B32DBF" w14:textId="77777777">
        <w:trPr>
          <w:trHeight w:val="300"/>
        </w:trPr>
        <w:tc>
          <w:tcPr>
            <w:tcW w:w="4620" w:type="dxa"/>
            <w:hideMark/>
          </w:tcPr>
          <w:p w:rsidRPr="0029142E" w:rsidR="00E71D70" w:rsidP="00C903DE" w:rsidRDefault="00E71D70" w14:paraId="01698FBC"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 xml:space="preserve">Deploy a VM in Azure running </w:t>
            </w:r>
            <w:proofErr w:type="spellStart"/>
            <w:r w:rsidRPr="0029142E">
              <w:rPr>
                <w:rFonts w:ascii="Calibri" w:hAnsi="Calibri" w:eastAsia="Times New Roman" w:cs="Calibri"/>
                <w:color w:val="000000"/>
              </w:rPr>
              <w:t>PostGre</w:t>
            </w:r>
            <w:proofErr w:type="spellEnd"/>
            <w:r w:rsidRPr="0029142E">
              <w:rPr>
                <w:rFonts w:ascii="Calibri" w:hAnsi="Calibri" w:eastAsia="Times New Roman" w:cs="Calibri"/>
                <w:color w:val="000000"/>
              </w:rPr>
              <w:t xml:space="preserve"> SQL</w:t>
            </w:r>
          </w:p>
        </w:tc>
        <w:tc>
          <w:tcPr>
            <w:tcW w:w="1200" w:type="dxa"/>
            <w:noWrap/>
            <w:hideMark/>
          </w:tcPr>
          <w:p w:rsidRPr="0029142E" w:rsidR="00E71D70" w:rsidP="00C903DE" w:rsidRDefault="00E71D70" w14:paraId="43D71B85"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2-Oct-20</w:t>
            </w:r>
          </w:p>
        </w:tc>
        <w:tc>
          <w:tcPr>
            <w:tcW w:w="1200" w:type="dxa"/>
            <w:noWrap/>
            <w:hideMark/>
          </w:tcPr>
          <w:p w:rsidRPr="0029142E" w:rsidR="00E71D70" w:rsidP="00C903DE" w:rsidRDefault="00E71D70" w14:paraId="2E4790A3"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9-Oct-20</w:t>
            </w:r>
          </w:p>
        </w:tc>
      </w:tr>
    </w:tbl>
    <w:p w:rsidR="0029142E" w:rsidRDefault="0029142E" w14:paraId="2E181EAA" w14:textId="77777777"/>
    <w:p w:rsidRPr="00955273" w:rsidR="0029142E" w:rsidRDefault="0029142E" w14:paraId="4F45E961" w14:textId="13DCD94D">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t>Identify the root cause of the delay. Is there a way to prevent these delays in the future</w:t>
      </w:r>
      <w:r w:rsidRPr="00955273" w:rsidR="00E71D70">
        <w:rPr>
          <w:rFonts w:asciiTheme="majorHAnsi" w:hAnsiTheme="majorHAnsi" w:cstheme="majorHAnsi"/>
          <w:color w:val="2F5496" w:themeColor="accent1" w:themeShade="BF"/>
          <w:sz w:val="32"/>
          <w:szCs w:val="32"/>
        </w:rPr>
        <w:t>?</w:t>
      </w:r>
    </w:p>
    <w:p w:rsidRPr="00E71D70" w:rsidR="00E71D70" w:rsidRDefault="00E71D70" w14:paraId="621E0A5B" w14:textId="1FAB5619">
      <w:r w:rsidR="00E71D70">
        <w:rPr/>
        <w:t>Part of the delay was</w:t>
      </w:r>
      <w:r w:rsidR="00EB37C5">
        <w:rPr/>
        <w:t xml:space="preserve"> waiting for the class assignments and not starting soon enough. We were very ambitious with our dates and should have set more realistic expectations. To prevent these delays in the future, one strategy would be for us to re-do the timelines so that rather than having it organized by task, we </w:t>
      </w:r>
      <w:r w:rsidR="173361CB">
        <w:rPr/>
        <w:t xml:space="preserve">could </w:t>
      </w:r>
      <w:r w:rsidR="00EB37C5">
        <w:rPr/>
        <w:t>have it organized by individual</w:t>
      </w:r>
      <w:r w:rsidR="588463CE">
        <w:rPr/>
        <w:t>.</w:t>
      </w:r>
      <w:r w:rsidR="72859AD5">
        <w:rPr/>
        <w:t xml:space="preserve"> Just a note that although these are not completed, the VMs have been created and applications have </w:t>
      </w:r>
      <w:r w:rsidR="7F4EBFA6">
        <w:rPr/>
        <w:t xml:space="preserve">been installed. </w:t>
      </w:r>
    </w:p>
    <w:p w:rsidRPr="00955273" w:rsidR="0029142E" w:rsidRDefault="0029142E" w14:paraId="00C115E0" w14:textId="46DEC84B">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t xml:space="preserve">For each item behind schedule detail a strategy to get back on track. Update your project plan and include it with these reflections. Indicate where changes have been made. </w:t>
      </w:r>
    </w:p>
    <w:tbl>
      <w:tblPr>
        <w:tblStyle w:val="TableTheme"/>
        <w:tblW w:w="9715" w:type="dxa"/>
        <w:tblLook w:val="04A0" w:firstRow="1" w:lastRow="0" w:firstColumn="1" w:lastColumn="0" w:noHBand="0" w:noVBand="1"/>
      </w:tblPr>
      <w:tblGrid>
        <w:gridCol w:w="3055"/>
        <w:gridCol w:w="990"/>
        <w:gridCol w:w="990"/>
        <w:gridCol w:w="990"/>
        <w:gridCol w:w="3690"/>
      </w:tblGrid>
      <w:tr w:rsidRPr="0029142E" w:rsidR="00EB37C5" w:rsidTr="4132C7C7" w14:paraId="3CAE427D" w14:textId="10DFB57E">
        <w:trPr>
          <w:trHeight w:val="300"/>
        </w:trPr>
        <w:tc>
          <w:tcPr>
            <w:tcW w:w="3055" w:type="dxa"/>
            <w:noWrap/>
            <w:tcMar/>
            <w:hideMark/>
          </w:tcPr>
          <w:p w:rsidRPr="0029142E" w:rsidR="00EB37C5" w:rsidP="00C903DE" w:rsidRDefault="00EB37C5" w14:paraId="5CB681B2"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lastRenderedPageBreak/>
              <w:t>Task</w:t>
            </w:r>
          </w:p>
        </w:tc>
        <w:tc>
          <w:tcPr>
            <w:tcW w:w="990" w:type="dxa"/>
            <w:noWrap/>
            <w:tcMar/>
            <w:hideMark/>
          </w:tcPr>
          <w:p w:rsidRPr="0029142E" w:rsidR="00EB37C5" w:rsidP="00C903DE" w:rsidRDefault="00EB37C5" w14:paraId="609A842C"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t>Start</w:t>
            </w:r>
          </w:p>
        </w:tc>
        <w:tc>
          <w:tcPr>
            <w:tcW w:w="990" w:type="dxa"/>
            <w:noWrap/>
            <w:tcMar/>
            <w:hideMark/>
          </w:tcPr>
          <w:p w:rsidRPr="0029142E" w:rsidR="00EB37C5" w:rsidP="00C903DE" w:rsidRDefault="00EB37C5" w14:paraId="22CD6527" w14:textId="77777777">
            <w:pPr>
              <w:spacing w:after="0" w:line="240" w:lineRule="auto"/>
              <w:rPr>
                <w:rFonts w:ascii="Calibri" w:hAnsi="Calibri" w:eastAsia="Times New Roman" w:cs="Calibri"/>
                <w:b/>
                <w:bCs/>
                <w:color w:val="3F3F76"/>
              </w:rPr>
            </w:pPr>
            <w:r w:rsidRPr="0029142E">
              <w:rPr>
                <w:rFonts w:ascii="Calibri" w:hAnsi="Calibri" w:eastAsia="Times New Roman" w:cs="Calibri"/>
                <w:b/>
                <w:bCs/>
                <w:color w:val="3F3F76"/>
              </w:rPr>
              <w:t>End</w:t>
            </w:r>
          </w:p>
        </w:tc>
        <w:tc>
          <w:tcPr>
            <w:tcW w:w="990" w:type="dxa"/>
            <w:tcMar/>
          </w:tcPr>
          <w:p w:rsidRPr="0029142E" w:rsidR="00EB37C5" w:rsidP="00C903DE" w:rsidRDefault="00EB37C5" w14:paraId="11D71B98" w14:textId="212CF42A">
            <w:pPr>
              <w:spacing w:after="0" w:line="240" w:lineRule="auto"/>
              <w:rPr>
                <w:rFonts w:ascii="Calibri" w:hAnsi="Calibri" w:eastAsia="Times New Roman" w:cs="Calibri"/>
                <w:b/>
                <w:bCs/>
                <w:color w:val="3F3F76"/>
              </w:rPr>
            </w:pPr>
            <w:r>
              <w:rPr>
                <w:rFonts w:ascii="Calibri" w:hAnsi="Calibri" w:eastAsia="Times New Roman" w:cs="Calibri"/>
                <w:b/>
                <w:bCs/>
                <w:color w:val="3F3F76"/>
              </w:rPr>
              <w:t>New end date</w:t>
            </w:r>
          </w:p>
        </w:tc>
        <w:tc>
          <w:tcPr>
            <w:tcW w:w="3690" w:type="dxa"/>
            <w:tcMar/>
          </w:tcPr>
          <w:p w:rsidRPr="0029142E" w:rsidR="00EB37C5" w:rsidP="00C903DE" w:rsidRDefault="00EB37C5" w14:paraId="714264C8" w14:textId="1291322A">
            <w:pPr>
              <w:spacing w:after="0" w:line="240" w:lineRule="auto"/>
              <w:rPr>
                <w:rFonts w:ascii="Calibri" w:hAnsi="Calibri" w:eastAsia="Times New Roman" w:cs="Calibri"/>
                <w:b/>
                <w:bCs/>
                <w:color w:val="3F3F76"/>
              </w:rPr>
            </w:pPr>
            <w:r>
              <w:rPr>
                <w:rFonts w:ascii="Calibri" w:hAnsi="Calibri" w:eastAsia="Times New Roman" w:cs="Calibri"/>
                <w:b/>
                <w:bCs/>
                <w:color w:val="3F3F76"/>
              </w:rPr>
              <w:t xml:space="preserve">Strategy </w:t>
            </w:r>
          </w:p>
        </w:tc>
      </w:tr>
      <w:tr w:rsidRPr="0029142E" w:rsidR="00EB37C5" w:rsidTr="4132C7C7" w14:paraId="291BD330" w14:textId="1B214DD6">
        <w:trPr>
          <w:trHeight w:val="300"/>
        </w:trPr>
        <w:tc>
          <w:tcPr>
            <w:tcW w:w="3055" w:type="dxa"/>
            <w:tcMar/>
            <w:hideMark/>
          </w:tcPr>
          <w:p w:rsidRPr="0029142E" w:rsidR="00EB37C5" w:rsidP="00C903DE" w:rsidRDefault="00EB37C5" w14:paraId="04398D88"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 xml:space="preserve">Active Directory (not LDAP) </w:t>
            </w:r>
          </w:p>
        </w:tc>
        <w:tc>
          <w:tcPr>
            <w:tcW w:w="990" w:type="dxa"/>
            <w:noWrap/>
            <w:tcMar/>
            <w:hideMark/>
          </w:tcPr>
          <w:p w:rsidRPr="0029142E" w:rsidR="00EB37C5" w:rsidP="00C903DE" w:rsidRDefault="00EB37C5" w14:paraId="2EF73EE6"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4/Oct</w:t>
            </w:r>
          </w:p>
        </w:tc>
        <w:tc>
          <w:tcPr>
            <w:tcW w:w="990" w:type="dxa"/>
            <w:noWrap/>
            <w:tcMar/>
            <w:hideMark/>
          </w:tcPr>
          <w:p w:rsidRPr="0029142E" w:rsidR="00EB37C5" w:rsidP="00C903DE" w:rsidRDefault="00EB37C5" w14:paraId="5E34C2A3"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c>
          <w:tcPr>
            <w:tcW w:w="990" w:type="dxa"/>
            <w:tcMar/>
          </w:tcPr>
          <w:p w:rsidRPr="0029142E" w:rsidR="00EB37C5" w:rsidP="00C903DE" w:rsidRDefault="00EB37C5" w14:paraId="30D4A505" w14:textId="18911550">
            <w:pPr>
              <w:spacing w:after="0" w:line="240" w:lineRule="auto"/>
              <w:jc w:val="right"/>
              <w:rPr>
                <w:rFonts w:ascii="Calibri" w:hAnsi="Calibri" w:eastAsia="Times New Roman" w:cs="Calibri"/>
                <w:color w:val="000000"/>
              </w:rPr>
            </w:pPr>
            <w:r w:rsidRPr="06F550A7" w:rsidR="3953392E">
              <w:rPr>
                <w:rFonts w:ascii="Calibri" w:hAnsi="Calibri" w:eastAsia="Times New Roman" w:cs="Calibri"/>
                <w:color w:val="000000" w:themeColor="text1" w:themeTint="FF" w:themeShade="FF"/>
              </w:rPr>
              <w:t>16/Oct</w:t>
            </w:r>
          </w:p>
        </w:tc>
        <w:tc>
          <w:tcPr>
            <w:tcW w:w="3690" w:type="dxa"/>
            <w:tcMar/>
          </w:tcPr>
          <w:p w:rsidRPr="0029142E" w:rsidR="00EB37C5" w:rsidP="00454093" w:rsidRDefault="00EB37C5" w14:paraId="67B3C3E9" w14:textId="35FD3FB9">
            <w:pPr>
              <w:spacing w:after="0" w:line="240" w:lineRule="auto"/>
              <w:rPr>
                <w:rFonts w:ascii="Calibri" w:hAnsi="Calibri" w:eastAsia="Times New Roman" w:cs="Calibri"/>
                <w:color w:val="000000"/>
              </w:rPr>
            </w:pPr>
            <w:r w:rsidRPr="06F550A7" w:rsidR="3953392E">
              <w:rPr>
                <w:rFonts w:ascii="Calibri" w:hAnsi="Calibri" w:eastAsia="Times New Roman" w:cs="Calibri"/>
                <w:color w:val="000000" w:themeColor="text1" w:themeTint="FF" w:themeShade="FF"/>
              </w:rPr>
              <w:t xml:space="preserve">Active Directory was </w:t>
            </w:r>
            <w:r w:rsidRPr="06F550A7" w:rsidR="5BD233AD">
              <w:rPr>
                <w:rFonts w:ascii="Calibri" w:hAnsi="Calibri" w:eastAsia="Times New Roman" w:cs="Calibri"/>
                <w:color w:val="000000" w:themeColor="text1" w:themeTint="FF" w:themeShade="FF"/>
              </w:rPr>
              <w:t>delayed due to a problem with the vSphere web app. Once that issue was resolved, DCs were created and Active Directory was enabled</w:t>
            </w:r>
          </w:p>
        </w:tc>
      </w:tr>
      <w:tr w:rsidRPr="0029142E" w:rsidR="00454093" w:rsidTr="4132C7C7" w14:paraId="1775246D" w14:textId="766FB22F">
        <w:trPr>
          <w:trHeight w:val="300"/>
        </w:trPr>
        <w:tc>
          <w:tcPr>
            <w:tcW w:w="3055" w:type="dxa"/>
            <w:tcMar/>
            <w:hideMark/>
          </w:tcPr>
          <w:p w:rsidRPr="0029142E" w:rsidR="00454093" w:rsidP="00454093" w:rsidRDefault="00454093" w14:paraId="2B81A876"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iSCSI Target</w:t>
            </w:r>
          </w:p>
        </w:tc>
        <w:tc>
          <w:tcPr>
            <w:tcW w:w="990" w:type="dxa"/>
            <w:noWrap/>
            <w:tcMar/>
            <w:hideMark/>
          </w:tcPr>
          <w:p w:rsidRPr="0029142E" w:rsidR="00454093" w:rsidP="00454093" w:rsidRDefault="00454093" w14:paraId="28289069"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990" w:type="dxa"/>
            <w:noWrap/>
            <w:tcMar/>
            <w:hideMark/>
          </w:tcPr>
          <w:p w:rsidRPr="0029142E" w:rsidR="00454093" w:rsidP="00454093" w:rsidRDefault="00454093" w14:paraId="3738C1F2"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c>
          <w:tcPr>
            <w:tcW w:w="990" w:type="dxa"/>
            <w:tcMar/>
          </w:tcPr>
          <w:p w:rsidRPr="0029142E" w:rsidR="00454093" w:rsidP="00454093" w:rsidRDefault="00454093" w14:paraId="6009A970" w14:textId="3C5B22C9">
            <w:pPr>
              <w:spacing w:after="0" w:line="240" w:lineRule="auto"/>
              <w:jc w:val="right"/>
              <w:rPr>
                <w:rFonts w:ascii="Calibri" w:hAnsi="Calibri" w:eastAsia="Times New Roman" w:cs="Calibri"/>
                <w:color w:val="000000"/>
              </w:rPr>
            </w:pPr>
            <w:r>
              <w:rPr>
                <w:rFonts w:ascii="Calibri" w:hAnsi="Calibri" w:eastAsia="Times New Roman" w:cs="Calibri"/>
                <w:color w:val="000000"/>
              </w:rPr>
              <w:t>12/Nov</w:t>
            </w:r>
          </w:p>
        </w:tc>
        <w:tc>
          <w:tcPr>
            <w:tcW w:w="3690" w:type="dxa"/>
            <w:tcMar/>
          </w:tcPr>
          <w:p w:rsidRPr="0029142E" w:rsidR="00454093" w:rsidP="00454093" w:rsidRDefault="00454093" w14:paraId="3613AE89" w14:textId="3573F452">
            <w:pPr>
              <w:spacing w:after="0" w:line="240" w:lineRule="auto"/>
              <w:rPr>
                <w:rFonts w:ascii="Calibri" w:hAnsi="Calibri" w:eastAsia="Times New Roman" w:cs="Calibri"/>
                <w:color w:val="000000"/>
              </w:rPr>
            </w:pPr>
            <w:r w:rsidRPr="4132C7C7" w:rsidR="148B7A49">
              <w:rPr>
                <w:rFonts w:ascii="Calibri" w:hAnsi="Calibri" w:eastAsia="Times New Roman" w:cs="Calibri"/>
                <w:color w:val="000000" w:themeColor="text1" w:themeTint="FF" w:themeShade="FF"/>
              </w:rPr>
              <w:t xml:space="preserve">This server has been created and initiated, however, it has not been configured, as I am </w:t>
            </w:r>
            <w:r w:rsidRPr="4132C7C7" w:rsidR="148B7A49">
              <w:rPr>
                <w:rFonts w:ascii="Calibri" w:hAnsi="Calibri" w:eastAsia="Times New Roman" w:cs="Calibri"/>
                <w:color w:val="000000" w:themeColor="text1" w:themeTint="FF" w:themeShade="FF"/>
              </w:rPr>
              <w:t>waiting</w:t>
            </w:r>
            <w:r w:rsidRPr="4132C7C7" w:rsidR="148B7A49">
              <w:rPr>
                <w:rFonts w:ascii="Calibri" w:hAnsi="Calibri" w:eastAsia="Times New Roman" w:cs="Calibri"/>
                <w:color w:val="000000" w:themeColor="text1" w:themeTint="FF" w:themeShade="FF"/>
              </w:rPr>
              <w:t xml:space="preserve"> for the class that Denis will teach on iSCSI. </w:t>
            </w:r>
          </w:p>
        </w:tc>
      </w:tr>
      <w:tr w:rsidRPr="0029142E" w:rsidR="00454093" w:rsidTr="4132C7C7" w14:paraId="0B12394F" w14:textId="2C1B822E">
        <w:trPr>
          <w:trHeight w:val="345"/>
        </w:trPr>
        <w:tc>
          <w:tcPr>
            <w:tcW w:w="3055" w:type="dxa"/>
            <w:tcMar/>
            <w:hideMark/>
          </w:tcPr>
          <w:p w:rsidRPr="0029142E" w:rsidR="00454093" w:rsidP="00454093" w:rsidRDefault="00454093" w14:paraId="04033654" w14:textId="61FA7D53">
            <w:pPr>
              <w:spacing w:after="0" w:line="240" w:lineRule="auto"/>
              <w:rPr>
                <w:rFonts w:ascii="Calibri" w:hAnsi="Calibri" w:eastAsia="Times New Roman" w:cs="Calibri"/>
                <w:color w:val="000000"/>
              </w:rPr>
            </w:pPr>
            <w:proofErr w:type="spellStart"/>
            <w:r w:rsidRPr="4132C7C7" w:rsidR="148B7A49">
              <w:rPr>
                <w:rFonts w:ascii="Calibri" w:hAnsi="Calibri" w:eastAsia="Times New Roman" w:cs="Calibri"/>
                <w:color w:val="000000" w:themeColor="text1" w:themeTint="FF" w:themeShade="FF"/>
              </w:rPr>
              <w:t>iSCSi</w:t>
            </w:r>
            <w:proofErr w:type="spellEnd"/>
            <w:r w:rsidRPr="4132C7C7" w:rsidR="148B7A49">
              <w:rPr>
                <w:rFonts w:ascii="Calibri" w:hAnsi="Calibri" w:eastAsia="Times New Roman" w:cs="Calibri"/>
                <w:color w:val="000000" w:themeColor="text1" w:themeTint="FF" w:themeShade="FF"/>
              </w:rPr>
              <w:t xml:space="preserve"> </w:t>
            </w:r>
            <w:r w:rsidRPr="4132C7C7" w:rsidR="148B7A49">
              <w:rPr>
                <w:rFonts w:ascii="Calibri" w:hAnsi="Calibri" w:eastAsia="Times New Roman" w:cs="Calibri"/>
                <w:color w:val="000000" w:themeColor="text1" w:themeTint="FF" w:themeShade="FF"/>
              </w:rPr>
              <w:t>initiator</w:t>
            </w:r>
            <w:r w:rsidRPr="4132C7C7" w:rsidR="457463E6">
              <w:rPr>
                <w:rFonts w:ascii="Calibri" w:hAnsi="Calibri" w:eastAsia="Times New Roman" w:cs="Calibri"/>
                <w:color w:val="000000" w:themeColor="text1" w:themeTint="FF" w:themeShade="FF"/>
              </w:rPr>
              <w:t xml:space="preserve"> </w:t>
            </w:r>
            <w:r w:rsidRPr="4132C7C7" w:rsidR="148B7A49">
              <w:rPr>
                <w:rFonts w:ascii="Calibri" w:hAnsi="Calibri" w:eastAsia="Times New Roman" w:cs="Calibri"/>
                <w:color w:val="000000" w:themeColor="text1" w:themeTint="FF" w:themeShade="FF"/>
              </w:rPr>
              <w:t>(</w:t>
            </w:r>
            <w:r w:rsidRPr="4132C7C7" w:rsidR="148B7A49">
              <w:rPr>
                <w:rFonts w:ascii="Calibri" w:hAnsi="Calibri" w:eastAsia="Times New Roman" w:cs="Calibri"/>
                <w:color w:val="000000" w:themeColor="text1" w:themeTint="FF" w:themeShade="FF"/>
              </w:rPr>
              <w:t>this needs to be a separate platform from vSphere)</w:t>
            </w:r>
          </w:p>
        </w:tc>
        <w:tc>
          <w:tcPr>
            <w:tcW w:w="990" w:type="dxa"/>
            <w:noWrap/>
            <w:tcMar/>
            <w:hideMark/>
          </w:tcPr>
          <w:p w:rsidRPr="0029142E" w:rsidR="00454093" w:rsidP="00454093" w:rsidRDefault="00454093" w14:paraId="0A47E7FF"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990" w:type="dxa"/>
            <w:noWrap/>
            <w:tcMar/>
            <w:hideMark/>
          </w:tcPr>
          <w:p w:rsidRPr="0029142E" w:rsidR="00454093" w:rsidP="00454093" w:rsidRDefault="00454093" w14:paraId="039BCCF3"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10/Oct</w:t>
            </w:r>
          </w:p>
        </w:tc>
        <w:tc>
          <w:tcPr>
            <w:tcW w:w="990" w:type="dxa"/>
            <w:tcMar/>
          </w:tcPr>
          <w:p w:rsidRPr="0029142E" w:rsidR="00454093" w:rsidP="00454093" w:rsidRDefault="00454093" w14:paraId="000B8104" w14:textId="0FFAEBA6">
            <w:pPr>
              <w:spacing w:after="0" w:line="240" w:lineRule="auto"/>
              <w:jc w:val="right"/>
              <w:rPr>
                <w:rFonts w:ascii="Calibri" w:hAnsi="Calibri" w:eastAsia="Times New Roman" w:cs="Calibri"/>
                <w:color w:val="000000"/>
              </w:rPr>
            </w:pPr>
            <w:r>
              <w:rPr>
                <w:rFonts w:ascii="Calibri" w:hAnsi="Calibri" w:eastAsia="Times New Roman" w:cs="Calibri"/>
                <w:color w:val="000000"/>
              </w:rPr>
              <w:t>12/Nov</w:t>
            </w:r>
          </w:p>
        </w:tc>
        <w:tc>
          <w:tcPr>
            <w:tcW w:w="3690" w:type="dxa"/>
            <w:tcMar/>
          </w:tcPr>
          <w:p w:rsidRPr="0029142E" w:rsidR="00454093" w:rsidP="00454093" w:rsidRDefault="00454093" w14:paraId="365DF255" w14:textId="3E63C5FA">
            <w:pPr>
              <w:spacing w:after="0" w:line="240" w:lineRule="auto"/>
              <w:rPr>
                <w:rFonts w:ascii="Calibri" w:hAnsi="Calibri" w:eastAsia="Times New Roman" w:cs="Calibri"/>
                <w:color w:val="000000"/>
              </w:rPr>
            </w:pPr>
            <w:r w:rsidRPr="4132C7C7" w:rsidR="148B7A49">
              <w:rPr>
                <w:rFonts w:ascii="Calibri" w:hAnsi="Calibri" w:eastAsia="Times New Roman" w:cs="Calibri"/>
                <w:color w:val="000000" w:themeColor="text1" w:themeTint="FF" w:themeShade="FF"/>
              </w:rPr>
              <w:t xml:space="preserve">This server has been created and initiated, however, it has not been configured, as I am </w:t>
            </w:r>
            <w:r w:rsidRPr="4132C7C7" w:rsidR="148B7A49">
              <w:rPr>
                <w:rFonts w:ascii="Calibri" w:hAnsi="Calibri" w:eastAsia="Times New Roman" w:cs="Calibri"/>
                <w:color w:val="000000" w:themeColor="text1" w:themeTint="FF" w:themeShade="FF"/>
              </w:rPr>
              <w:t>waiting</w:t>
            </w:r>
            <w:r w:rsidRPr="4132C7C7" w:rsidR="148B7A49">
              <w:rPr>
                <w:rFonts w:ascii="Calibri" w:hAnsi="Calibri" w:eastAsia="Times New Roman" w:cs="Calibri"/>
                <w:color w:val="000000" w:themeColor="text1" w:themeTint="FF" w:themeShade="FF"/>
              </w:rPr>
              <w:t xml:space="preserve"> for the class that Denis will teach on iSCSI. </w:t>
            </w:r>
          </w:p>
        </w:tc>
      </w:tr>
      <w:tr w:rsidRPr="0029142E" w:rsidR="00454093" w:rsidTr="4132C7C7" w14:paraId="084D100E" w14:textId="4D2675A1">
        <w:trPr>
          <w:trHeight w:val="600"/>
        </w:trPr>
        <w:tc>
          <w:tcPr>
            <w:tcW w:w="3055" w:type="dxa"/>
            <w:tcMar/>
            <w:hideMark/>
          </w:tcPr>
          <w:p w:rsidRPr="0029142E" w:rsidR="00454093" w:rsidP="00454093" w:rsidRDefault="00454093" w14:paraId="552D338F"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iSCSI - CHAP (Challenge Handshake Authentication Protocol) - Value add</w:t>
            </w:r>
          </w:p>
        </w:tc>
        <w:tc>
          <w:tcPr>
            <w:tcW w:w="990" w:type="dxa"/>
            <w:noWrap/>
            <w:tcMar/>
            <w:hideMark/>
          </w:tcPr>
          <w:p w:rsidRPr="0029142E" w:rsidR="00454093" w:rsidP="00454093" w:rsidRDefault="00454093" w14:paraId="421FE711"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990" w:type="dxa"/>
            <w:noWrap/>
            <w:tcMar/>
            <w:hideMark/>
          </w:tcPr>
          <w:p w:rsidRPr="0029142E" w:rsidR="00454093" w:rsidP="00454093" w:rsidRDefault="00454093" w14:paraId="5CF04327"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12/Oct</w:t>
            </w:r>
          </w:p>
        </w:tc>
        <w:tc>
          <w:tcPr>
            <w:tcW w:w="990" w:type="dxa"/>
            <w:tcMar/>
          </w:tcPr>
          <w:p w:rsidRPr="0029142E" w:rsidR="00454093" w:rsidP="00454093" w:rsidRDefault="00454093" w14:paraId="2BFD3EE1" w14:textId="658F0497">
            <w:pPr>
              <w:spacing w:after="0" w:line="240" w:lineRule="auto"/>
              <w:jc w:val="right"/>
              <w:rPr>
                <w:rFonts w:ascii="Calibri" w:hAnsi="Calibri" w:eastAsia="Times New Roman" w:cs="Calibri"/>
                <w:color w:val="000000"/>
              </w:rPr>
            </w:pPr>
            <w:r>
              <w:rPr>
                <w:rFonts w:ascii="Calibri" w:hAnsi="Calibri" w:eastAsia="Times New Roman" w:cs="Calibri"/>
                <w:color w:val="000000"/>
              </w:rPr>
              <w:t>13/Nov</w:t>
            </w:r>
          </w:p>
        </w:tc>
        <w:tc>
          <w:tcPr>
            <w:tcW w:w="3690" w:type="dxa"/>
            <w:tcMar/>
          </w:tcPr>
          <w:p w:rsidRPr="0029142E" w:rsidR="00454093" w:rsidP="00454093" w:rsidRDefault="00454093" w14:paraId="577B77A8" w14:textId="6C9F6306">
            <w:pPr>
              <w:spacing w:after="0" w:line="240" w:lineRule="auto"/>
              <w:rPr>
                <w:rFonts w:ascii="Calibri" w:hAnsi="Calibri" w:eastAsia="Times New Roman" w:cs="Calibri"/>
                <w:color w:val="000000"/>
              </w:rPr>
            </w:pPr>
            <w:r>
              <w:rPr>
                <w:rFonts w:ascii="Calibri" w:hAnsi="Calibri" w:eastAsia="Times New Roman" w:cs="Calibri"/>
                <w:color w:val="000000"/>
              </w:rPr>
              <w:t xml:space="preserve">After creating the initial ISCSI, we will build on the other two servers and create the CHAP (value add). </w:t>
            </w:r>
          </w:p>
        </w:tc>
      </w:tr>
      <w:tr w:rsidRPr="0029142E" w:rsidR="00454093" w:rsidTr="4132C7C7" w14:paraId="05272E6B" w14:textId="7890EA4D">
        <w:trPr>
          <w:trHeight w:val="300"/>
        </w:trPr>
        <w:tc>
          <w:tcPr>
            <w:tcW w:w="3055" w:type="dxa"/>
            <w:tcMar/>
            <w:hideMark/>
          </w:tcPr>
          <w:p w:rsidRPr="0029142E" w:rsidR="00454093" w:rsidP="00454093" w:rsidRDefault="00454093" w14:paraId="563914CD" w14:textId="35142760">
            <w:pPr>
              <w:spacing w:after="0" w:line="240" w:lineRule="auto"/>
              <w:rPr>
                <w:rFonts w:ascii="Calibri" w:hAnsi="Calibri" w:eastAsia="Times New Roman" w:cs="Calibri"/>
                <w:color w:val="000000"/>
              </w:rPr>
            </w:pPr>
            <w:r w:rsidRPr="4132C7C7" w:rsidR="148B7A49">
              <w:rPr>
                <w:rFonts w:ascii="Calibri" w:hAnsi="Calibri" w:eastAsia="Times New Roman" w:cs="Calibri"/>
                <w:color w:val="000000" w:themeColor="text1" w:themeTint="FF" w:themeShade="FF"/>
              </w:rPr>
              <w:t xml:space="preserve">Veeam Community </w:t>
            </w:r>
            <w:r w:rsidRPr="4132C7C7" w:rsidR="148B7A49">
              <w:rPr>
                <w:rFonts w:ascii="Calibri" w:hAnsi="Calibri" w:eastAsia="Times New Roman" w:cs="Calibri"/>
                <w:color w:val="000000" w:themeColor="text1" w:themeTint="FF" w:themeShade="FF"/>
              </w:rPr>
              <w:t>Edition</w:t>
            </w:r>
            <w:r w:rsidRPr="4132C7C7" w:rsidR="099B7251">
              <w:rPr>
                <w:rFonts w:ascii="Calibri" w:hAnsi="Calibri" w:eastAsia="Times New Roman" w:cs="Calibri"/>
                <w:color w:val="000000" w:themeColor="text1" w:themeTint="FF" w:themeShade="FF"/>
              </w:rPr>
              <w:t xml:space="preserve"> </w:t>
            </w:r>
            <w:r w:rsidRPr="4132C7C7" w:rsidR="148B7A49">
              <w:rPr>
                <w:rFonts w:ascii="Calibri" w:hAnsi="Calibri" w:eastAsia="Times New Roman" w:cs="Calibri"/>
                <w:color w:val="000000" w:themeColor="text1" w:themeTint="FF" w:themeShade="FF"/>
              </w:rPr>
              <w:t>(</w:t>
            </w:r>
            <w:r w:rsidRPr="4132C7C7" w:rsidR="148B7A49">
              <w:rPr>
                <w:rFonts w:ascii="Calibri" w:hAnsi="Calibri" w:eastAsia="Times New Roman" w:cs="Calibri"/>
                <w:color w:val="000000" w:themeColor="text1" w:themeTint="FF" w:themeShade="FF"/>
              </w:rPr>
              <w:t>Enterprise Backup)</w:t>
            </w:r>
          </w:p>
        </w:tc>
        <w:tc>
          <w:tcPr>
            <w:tcW w:w="990" w:type="dxa"/>
            <w:noWrap/>
            <w:tcMar/>
            <w:hideMark/>
          </w:tcPr>
          <w:p w:rsidRPr="0029142E" w:rsidR="00454093" w:rsidP="00454093" w:rsidRDefault="00454093" w14:paraId="66DFEBBD"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26/Oct</w:t>
            </w:r>
          </w:p>
        </w:tc>
        <w:tc>
          <w:tcPr>
            <w:tcW w:w="990" w:type="dxa"/>
            <w:noWrap/>
            <w:tcMar/>
            <w:hideMark/>
          </w:tcPr>
          <w:p w:rsidRPr="0029142E" w:rsidR="00454093" w:rsidP="00454093" w:rsidRDefault="00454093" w14:paraId="3763A7BF" w14:textId="590B18FE">
            <w:pPr>
              <w:spacing w:after="0" w:line="240" w:lineRule="auto"/>
              <w:jc w:val="right"/>
              <w:rPr>
                <w:rFonts w:ascii="Calibri" w:hAnsi="Calibri" w:eastAsia="Times New Roman" w:cs="Calibri"/>
                <w:color w:val="000000"/>
              </w:rPr>
            </w:pPr>
            <w:r w:rsidRPr="06F550A7" w:rsidR="00454093">
              <w:rPr>
                <w:rFonts w:ascii="Calibri" w:hAnsi="Calibri" w:eastAsia="Times New Roman" w:cs="Calibri"/>
                <w:color w:val="000000" w:themeColor="text1" w:themeTint="FF" w:themeShade="FF"/>
              </w:rPr>
              <w:t>11/</w:t>
            </w:r>
            <w:r w:rsidRPr="06F550A7" w:rsidR="229372E5">
              <w:rPr>
                <w:rFonts w:ascii="Calibri" w:hAnsi="Calibri" w:eastAsia="Times New Roman" w:cs="Calibri"/>
                <w:color w:val="000000" w:themeColor="text1" w:themeTint="FF" w:themeShade="FF"/>
              </w:rPr>
              <w:t>Nov</w:t>
            </w:r>
          </w:p>
        </w:tc>
        <w:tc>
          <w:tcPr>
            <w:tcW w:w="990" w:type="dxa"/>
            <w:tcMar/>
          </w:tcPr>
          <w:p w:rsidRPr="0029142E" w:rsidR="00454093" w:rsidP="4132C7C7" w:rsidRDefault="00454093" w14:paraId="711B8361" w14:textId="658F0497">
            <w:pPr>
              <w:spacing w:after="0" w:line="240" w:lineRule="auto"/>
              <w:jc w:val="right"/>
              <w:rPr>
                <w:rFonts w:ascii="Calibri" w:hAnsi="Calibri" w:eastAsia="Times New Roman" w:cs="Calibri"/>
                <w:color w:val="000000" w:themeColor="text1" w:themeTint="FF" w:themeShade="FF"/>
              </w:rPr>
            </w:pPr>
            <w:r w:rsidRPr="4132C7C7" w:rsidR="0CF3A7E8">
              <w:rPr>
                <w:rFonts w:ascii="Calibri" w:hAnsi="Calibri" w:eastAsia="Times New Roman" w:cs="Calibri"/>
                <w:color w:val="000000" w:themeColor="text1" w:themeTint="FF" w:themeShade="FF"/>
              </w:rPr>
              <w:t>13/Nov</w:t>
            </w:r>
          </w:p>
          <w:p w:rsidRPr="0029142E" w:rsidR="00454093" w:rsidP="4132C7C7" w:rsidRDefault="00454093" w14:paraId="103F76C4" w14:textId="096DB6BF">
            <w:pPr>
              <w:pStyle w:val="Normal"/>
              <w:spacing w:after="0" w:line="240" w:lineRule="auto"/>
              <w:jc w:val="right"/>
              <w:rPr>
                <w:rFonts w:ascii="Calibri" w:hAnsi="Calibri" w:eastAsia="Times New Roman" w:cs="Calibri"/>
                <w:color w:val="000000"/>
              </w:rPr>
            </w:pPr>
          </w:p>
        </w:tc>
        <w:tc>
          <w:tcPr>
            <w:tcW w:w="3690" w:type="dxa"/>
            <w:tcMar/>
          </w:tcPr>
          <w:p w:rsidRPr="0029142E" w:rsidR="00454093" w:rsidP="00454093" w:rsidRDefault="00454093" w14:paraId="6A799131" w14:textId="37707E97">
            <w:pPr>
              <w:spacing w:after="0" w:line="240" w:lineRule="auto"/>
              <w:rPr>
                <w:rFonts w:ascii="Calibri" w:hAnsi="Calibri" w:eastAsia="Times New Roman" w:cs="Calibri"/>
                <w:color w:val="000000"/>
              </w:rPr>
            </w:pPr>
            <w:r w:rsidRPr="4132C7C7" w:rsidR="5475A5BE">
              <w:rPr>
                <w:rFonts w:ascii="Calibri" w:hAnsi="Calibri" w:eastAsia="Times New Roman" w:cs="Calibri"/>
                <w:color w:val="000000" w:themeColor="text1" w:themeTint="FF" w:themeShade="FF"/>
              </w:rPr>
              <w:t xml:space="preserve">(Alex) I have not had time to fully research the requirements and installation process. </w:t>
            </w:r>
          </w:p>
        </w:tc>
      </w:tr>
      <w:tr w:rsidRPr="0029142E" w:rsidR="00454093" w:rsidTr="4132C7C7" w14:paraId="2E8EA23C" w14:textId="54C40381">
        <w:trPr>
          <w:trHeight w:val="188"/>
        </w:trPr>
        <w:tc>
          <w:tcPr>
            <w:tcW w:w="3055" w:type="dxa"/>
            <w:tcMar/>
            <w:hideMark/>
          </w:tcPr>
          <w:p w:rsidRPr="0029142E" w:rsidR="00454093" w:rsidP="00454093" w:rsidRDefault="00454093" w14:paraId="4B2C8527"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Spiceworks or similar inventory management system</w:t>
            </w:r>
          </w:p>
        </w:tc>
        <w:tc>
          <w:tcPr>
            <w:tcW w:w="990" w:type="dxa"/>
            <w:noWrap/>
            <w:tcMar/>
            <w:hideMark/>
          </w:tcPr>
          <w:p w:rsidRPr="0029142E" w:rsidR="00454093" w:rsidP="00454093" w:rsidRDefault="00454093" w14:paraId="05FD118C"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4/Oct</w:t>
            </w:r>
          </w:p>
        </w:tc>
        <w:tc>
          <w:tcPr>
            <w:tcW w:w="990" w:type="dxa"/>
            <w:noWrap/>
            <w:tcMar/>
            <w:hideMark/>
          </w:tcPr>
          <w:p w:rsidRPr="0029142E" w:rsidR="00454093" w:rsidP="00454093" w:rsidRDefault="00454093" w14:paraId="5896DC4F"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30/Oct</w:t>
            </w:r>
          </w:p>
        </w:tc>
        <w:tc>
          <w:tcPr>
            <w:tcW w:w="990" w:type="dxa"/>
            <w:tcMar/>
          </w:tcPr>
          <w:p w:rsidRPr="0029142E" w:rsidR="00454093" w:rsidP="00454093" w:rsidRDefault="00454093" w14:paraId="5F774496" w14:textId="6E580A9C">
            <w:pPr>
              <w:spacing w:after="0" w:line="240" w:lineRule="auto"/>
              <w:jc w:val="right"/>
              <w:rPr>
                <w:rFonts w:ascii="Calibri" w:hAnsi="Calibri" w:eastAsia="Times New Roman" w:cs="Calibri"/>
                <w:color w:val="000000"/>
              </w:rPr>
            </w:pPr>
            <w:r w:rsidRPr="4132C7C7" w:rsidR="23A41B16">
              <w:rPr>
                <w:rFonts w:ascii="Calibri" w:hAnsi="Calibri" w:eastAsia="Times New Roman" w:cs="Calibri"/>
                <w:color w:val="000000" w:themeColor="text1" w:themeTint="FF" w:themeShade="FF"/>
              </w:rPr>
              <w:t>15/Nov</w:t>
            </w:r>
          </w:p>
        </w:tc>
        <w:tc>
          <w:tcPr>
            <w:tcW w:w="3690" w:type="dxa"/>
            <w:tcMar/>
          </w:tcPr>
          <w:p w:rsidRPr="0029142E" w:rsidR="00454093" w:rsidP="00454093" w:rsidRDefault="00454093" w14:paraId="7EC74B9E" w14:textId="1F2D227E">
            <w:pPr>
              <w:spacing w:after="0" w:line="240" w:lineRule="auto"/>
              <w:rPr>
                <w:rFonts w:ascii="Calibri" w:hAnsi="Calibri" w:eastAsia="Times New Roman" w:cs="Calibri"/>
                <w:color w:val="000000"/>
              </w:rPr>
            </w:pPr>
            <w:r w:rsidRPr="4132C7C7" w:rsidR="23A41B16">
              <w:rPr>
                <w:rFonts w:ascii="Calibri" w:hAnsi="Calibri" w:eastAsia="Times New Roman" w:cs="Calibri"/>
                <w:color w:val="000000" w:themeColor="text1" w:themeTint="FF" w:themeShade="FF"/>
              </w:rPr>
              <w:t xml:space="preserve">Will finish configuration once the iSCSI </w:t>
            </w:r>
            <w:r w:rsidRPr="4132C7C7" w:rsidR="38B5594A">
              <w:rPr>
                <w:rFonts w:ascii="Calibri" w:hAnsi="Calibri" w:eastAsia="Times New Roman" w:cs="Calibri"/>
                <w:color w:val="000000" w:themeColor="text1" w:themeTint="FF" w:themeShade="FF"/>
              </w:rPr>
              <w:t>is fulfilled</w:t>
            </w:r>
          </w:p>
        </w:tc>
      </w:tr>
      <w:tr w:rsidRPr="0029142E" w:rsidR="00454093" w:rsidTr="4132C7C7" w14:paraId="675DDFD9" w14:textId="6671D801">
        <w:trPr>
          <w:trHeight w:val="350"/>
        </w:trPr>
        <w:tc>
          <w:tcPr>
            <w:tcW w:w="3055" w:type="dxa"/>
            <w:tcMar/>
            <w:hideMark/>
          </w:tcPr>
          <w:p w:rsidRPr="0029142E" w:rsidR="00454093" w:rsidP="00454093" w:rsidRDefault="00454093" w14:paraId="208015A7"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Connect WAC to your Domain using domain admin credentials</w:t>
            </w:r>
          </w:p>
        </w:tc>
        <w:tc>
          <w:tcPr>
            <w:tcW w:w="990" w:type="dxa"/>
            <w:noWrap/>
            <w:tcMar/>
            <w:hideMark/>
          </w:tcPr>
          <w:p w:rsidRPr="0029142E" w:rsidR="00454093" w:rsidP="00454093" w:rsidRDefault="00454093" w14:paraId="6CCB7D75"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990" w:type="dxa"/>
            <w:noWrap/>
            <w:tcMar/>
            <w:hideMark/>
          </w:tcPr>
          <w:p w:rsidRPr="0029142E" w:rsidR="00454093" w:rsidP="00454093" w:rsidRDefault="00454093" w14:paraId="5598F0E2"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c>
          <w:tcPr>
            <w:tcW w:w="990" w:type="dxa"/>
            <w:tcMar/>
          </w:tcPr>
          <w:p w:rsidRPr="0029142E" w:rsidR="00454093" w:rsidP="00454093" w:rsidRDefault="00454093" w14:paraId="5FB83C1E" w14:textId="196FB51D">
            <w:pPr>
              <w:spacing w:after="0" w:line="240" w:lineRule="auto"/>
              <w:jc w:val="right"/>
              <w:rPr>
                <w:rFonts w:ascii="Calibri" w:hAnsi="Calibri" w:eastAsia="Times New Roman" w:cs="Calibri"/>
                <w:color w:val="000000"/>
              </w:rPr>
            </w:pPr>
            <w:r w:rsidRPr="06F550A7" w:rsidR="5B5C5BD6">
              <w:rPr>
                <w:rFonts w:ascii="Calibri" w:hAnsi="Calibri" w:eastAsia="Times New Roman" w:cs="Calibri"/>
                <w:color w:val="000000" w:themeColor="text1" w:themeTint="FF" w:themeShade="FF"/>
              </w:rPr>
              <w:t>5/Nov</w:t>
            </w:r>
          </w:p>
        </w:tc>
        <w:tc>
          <w:tcPr>
            <w:tcW w:w="3690" w:type="dxa"/>
            <w:tcMar/>
          </w:tcPr>
          <w:p w:rsidRPr="0029142E" w:rsidR="00454093" w:rsidP="06F550A7" w:rsidRDefault="00454093" w14:paraId="387882B1" w14:textId="4EC8073D">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rPr>
            </w:pPr>
            <w:r w:rsidRPr="06F550A7" w:rsidR="48E9EEDA">
              <w:rPr>
                <w:rFonts w:ascii="Calibri" w:hAnsi="Calibri" w:eastAsia="Times New Roman" w:cs="Calibri"/>
                <w:color w:val="000000" w:themeColor="text1" w:themeTint="FF" w:themeShade="FF"/>
              </w:rPr>
              <w:t xml:space="preserve">Waiting </w:t>
            </w:r>
            <w:r w:rsidRPr="06F550A7" w:rsidR="581DA38D">
              <w:rPr>
                <w:rFonts w:ascii="Calibri" w:hAnsi="Calibri" w:eastAsia="Times New Roman" w:cs="Calibri"/>
                <w:color w:val="000000" w:themeColor="text1" w:themeTint="FF" w:themeShade="FF"/>
              </w:rPr>
              <w:t xml:space="preserve">to configure WAC. </w:t>
            </w:r>
          </w:p>
        </w:tc>
      </w:tr>
      <w:tr w:rsidRPr="0029142E" w:rsidR="00454093" w:rsidTr="4132C7C7" w14:paraId="0F15C59A" w14:textId="023AA276">
        <w:trPr>
          <w:trHeight w:val="260"/>
        </w:trPr>
        <w:tc>
          <w:tcPr>
            <w:tcW w:w="3055" w:type="dxa"/>
            <w:tcMar/>
            <w:hideMark/>
          </w:tcPr>
          <w:p w:rsidRPr="0029142E" w:rsidR="00454093" w:rsidP="00454093" w:rsidRDefault="00454093" w14:paraId="17616831"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Collect inventory information using WAC and Spiceworks</w:t>
            </w:r>
          </w:p>
        </w:tc>
        <w:tc>
          <w:tcPr>
            <w:tcW w:w="990" w:type="dxa"/>
            <w:noWrap/>
            <w:tcMar/>
            <w:hideMark/>
          </w:tcPr>
          <w:p w:rsidRPr="0029142E" w:rsidR="00454093" w:rsidP="00454093" w:rsidRDefault="00454093" w14:paraId="0EE6E9E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990" w:type="dxa"/>
            <w:noWrap/>
            <w:tcMar/>
            <w:hideMark/>
          </w:tcPr>
          <w:p w:rsidRPr="0029142E" w:rsidR="00454093" w:rsidP="00454093" w:rsidRDefault="00454093" w14:paraId="4BA8356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8/Oct</w:t>
            </w:r>
          </w:p>
        </w:tc>
        <w:tc>
          <w:tcPr>
            <w:tcW w:w="990" w:type="dxa"/>
            <w:tcMar/>
          </w:tcPr>
          <w:p w:rsidRPr="0029142E" w:rsidR="00454093" w:rsidP="00454093" w:rsidRDefault="00454093" w14:paraId="7536C449" w14:textId="3F05C8FF">
            <w:pPr>
              <w:spacing w:after="0" w:line="240" w:lineRule="auto"/>
              <w:jc w:val="right"/>
              <w:rPr>
                <w:rFonts w:ascii="Calibri" w:hAnsi="Calibri" w:eastAsia="Times New Roman" w:cs="Calibri"/>
                <w:color w:val="000000"/>
              </w:rPr>
            </w:pPr>
            <w:r w:rsidRPr="4132C7C7" w:rsidR="43F0EFCF">
              <w:rPr>
                <w:rFonts w:ascii="Calibri" w:hAnsi="Calibri" w:eastAsia="Times New Roman" w:cs="Calibri"/>
                <w:color w:val="000000" w:themeColor="text1" w:themeTint="FF" w:themeShade="FF"/>
              </w:rPr>
              <w:t>17/Nov</w:t>
            </w:r>
          </w:p>
        </w:tc>
        <w:tc>
          <w:tcPr>
            <w:tcW w:w="3690" w:type="dxa"/>
            <w:tcMar/>
          </w:tcPr>
          <w:p w:rsidRPr="0029142E" w:rsidR="00454093" w:rsidP="00454093" w:rsidRDefault="00454093" w14:paraId="1E773A66" w14:textId="20CBC73C">
            <w:pPr>
              <w:spacing w:after="0" w:line="240" w:lineRule="auto"/>
              <w:rPr>
                <w:rFonts w:ascii="Calibri" w:hAnsi="Calibri" w:eastAsia="Times New Roman" w:cs="Calibri"/>
                <w:color w:val="000000"/>
              </w:rPr>
            </w:pPr>
            <w:r w:rsidRPr="4132C7C7" w:rsidR="43F0EFCF">
              <w:rPr>
                <w:rFonts w:ascii="Calibri" w:hAnsi="Calibri" w:eastAsia="Times New Roman" w:cs="Calibri"/>
                <w:color w:val="000000" w:themeColor="text1" w:themeTint="FF" w:themeShade="FF"/>
              </w:rPr>
              <w:t>Pending configuration of WAC and Spiceworks</w:t>
            </w:r>
          </w:p>
        </w:tc>
      </w:tr>
      <w:tr w:rsidRPr="0029142E" w:rsidR="00454093" w:rsidTr="4132C7C7" w14:paraId="366508D3" w14:textId="5F081101">
        <w:trPr>
          <w:trHeight w:val="332"/>
        </w:trPr>
        <w:tc>
          <w:tcPr>
            <w:tcW w:w="3055" w:type="dxa"/>
            <w:tcMar/>
            <w:hideMark/>
          </w:tcPr>
          <w:p w:rsidRPr="0029142E" w:rsidR="00454093" w:rsidP="00454093" w:rsidRDefault="00454093" w14:paraId="514A7139"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 xml:space="preserve">Connect your Veeam Server to </w:t>
            </w:r>
            <w:proofErr w:type="spellStart"/>
            <w:r w:rsidRPr="0029142E">
              <w:rPr>
                <w:rFonts w:ascii="Calibri" w:hAnsi="Calibri" w:eastAsia="Times New Roman" w:cs="Calibri"/>
                <w:color w:val="000000"/>
              </w:rPr>
              <w:t>vcsa.et.lab</w:t>
            </w:r>
            <w:proofErr w:type="spellEnd"/>
            <w:r w:rsidRPr="0029142E">
              <w:rPr>
                <w:rFonts w:ascii="Calibri" w:hAnsi="Calibri" w:eastAsia="Times New Roman" w:cs="Calibri"/>
                <w:color w:val="000000"/>
              </w:rPr>
              <w:t xml:space="preserve"> using your ET domain credentials</w:t>
            </w:r>
          </w:p>
        </w:tc>
        <w:tc>
          <w:tcPr>
            <w:tcW w:w="990" w:type="dxa"/>
            <w:noWrap/>
            <w:tcMar/>
            <w:hideMark/>
          </w:tcPr>
          <w:p w:rsidRPr="0029142E" w:rsidR="00454093" w:rsidP="00454093" w:rsidRDefault="00454093" w14:paraId="2FE66E1A"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w:t>
            </w:r>
          </w:p>
        </w:tc>
        <w:tc>
          <w:tcPr>
            <w:tcW w:w="990" w:type="dxa"/>
            <w:noWrap/>
            <w:tcMar/>
            <w:hideMark/>
          </w:tcPr>
          <w:p w:rsidRPr="0029142E" w:rsidR="00454093" w:rsidP="00454093" w:rsidRDefault="00454093" w14:paraId="361A9F7B"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11/Oct</w:t>
            </w:r>
          </w:p>
        </w:tc>
        <w:tc>
          <w:tcPr>
            <w:tcW w:w="990" w:type="dxa"/>
            <w:tcMar/>
          </w:tcPr>
          <w:p w:rsidRPr="0029142E" w:rsidR="00454093" w:rsidP="00454093" w:rsidRDefault="00454093" w14:paraId="2F602AB9" w14:textId="05F7BDEC">
            <w:pPr>
              <w:spacing w:after="0" w:line="240" w:lineRule="auto"/>
              <w:jc w:val="right"/>
              <w:rPr>
                <w:rFonts w:ascii="Calibri" w:hAnsi="Calibri" w:eastAsia="Times New Roman" w:cs="Calibri"/>
                <w:color w:val="000000"/>
              </w:rPr>
            </w:pPr>
            <w:r w:rsidRPr="4132C7C7" w:rsidR="36519F90">
              <w:rPr>
                <w:rFonts w:ascii="Calibri" w:hAnsi="Calibri" w:eastAsia="Times New Roman" w:cs="Calibri"/>
                <w:color w:val="000000" w:themeColor="text1" w:themeTint="FF" w:themeShade="FF"/>
              </w:rPr>
              <w:t>8/Nov</w:t>
            </w:r>
          </w:p>
        </w:tc>
        <w:tc>
          <w:tcPr>
            <w:tcW w:w="3690" w:type="dxa"/>
            <w:tcMar/>
          </w:tcPr>
          <w:p w:rsidRPr="0029142E" w:rsidR="00454093" w:rsidP="00454093" w:rsidRDefault="00454093" w14:paraId="53813BD0" w14:textId="09E8529E">
            <w:pPr>
              <w:spacing w:after="0" w:line="240" w:lineRule="auto"/>
              <w:rPr>
                <w:rFonts w:ascii="Calibri" w:hAnsi="Calibri" w:eastAsia="Times New Roman" w:cs="Calibri"/>
                <w:color w:val="000000"/>
              </w:rPr>
            </w:pPr>
            <w:r w:rsidRPr="4132C7C7" w:rsidR="7E1A975A">
              <w:rPr>
                <w:rFonts w:ascii="Calibri" w:hAnsi="Calibri" w:eastAsia="Times New Roman" w:cs="Calibri"/>
                <w:color w:val="000000" w:themeColor="text1" w:themeTint="FF" w:themeShade="FF"/>
              </w:rPr>
              <w:t>Veeam needs to be completed</w:t>
            </w:r>
            <w:r w:rsidRPr="4132C7C7" w:rsidR="4E8F4EE0">
              <w:rPr>
                <w:rFonts w:ascii="Calibri" w:hAnsi="Calibri" w:eastAsia="Times New Roman" w:cs="Calibri"/>
                <w:color w:val="000000" w:themeColor="text1" w:themeTint="FF" w:themeShade="FF"/>
              </w:rPr>
              <w:t>.</w:t>
            </w:r>
          </w:p>
        </w:tc>
      </w:tr>
      <w:tr w:rsidRPr="0029142E" w:rsidR="00454093" w:rsidTr="4132C7C7" w14:paraId="059757D1" w14:textId="1FE07C59">
        <w:trPr>
          <w:trHeight w:val="300"/>
        </w:trPr>
        <w:tc>
          <w:tcPr>
            <w:tcW w:w="3055" w:type="dxa"/>
            <w:tcMar/>
            <w:hideMark/>
          </w:tcPr>
          <w:p w:rsidRPr="0029142E" w:rsidR="00454093" w:rsidP="00454093" w:rsidRDefault="00454093" w14:paraId="5D106A01"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Backup your Web server.</w:t>
            </w:r>
          </w:p>
        </w:tc>
        <w:tc>
          <w:tcPr>
            <w:tcW w:w="990" w:type="dxa"/>
            <w:noWrap/>
            <w:tcMar/>
            <w:hideMark/>
          </w:tcPr>
          <w:p w:rsidRPr="0029142E" w:rsidR="00454093" w:rsidP="00454093" w:rsidRDefault="00454093" w14:paraId="59BFA305"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w:t>
            </w:r>
          </w:p>
        </w:tc>
        <w:tc>
          <w:tcPr>
            <w:tcW w:w="990" w:type="dxa"/>
            <w:noWrap/>
            <w:tcMar/>
            <w:hideMark/>
          </w:tcPr>
          <w:p w:rsidRPr="0029142E" w:rsidR="00454093" w:rsidP="00454093" w:rsidRDefault="00454093" w14:paraId="27DDDDEB"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11/Oct</w:t>
            </w:r>
          </w:p>
        </w:tc>
        <w:tc>
          <w:tcPr>
            <w:tcW w:w="990" w:type="dxa"/>
            <w:tcMar/>
          </w:tcPr>
          <w:p w:rsidRPr="0029142E" w:rsidR="00454093" w:rsidP="00454093" w:rsidRDefault="00454093" w14:paraId="02B4467B" w14:textId="2572FE9B">
            <w:pPr>
              <w:spacing w:after="0" w:line="240" w:lineRule="auto"/>
              <w:jc w:val="right"/>
              <w:rPr>
                <w:rFonts w:ascii="Calibri" w:hAnsi="Calibri" w:eastAsia="Times New Roman" w:cs="Calibri"/>
                <w:color w:val="000000"/>
              </w:rPr>
            </w:pPr>
            <w:r w:rsidRPr="4132C7C7" w:rsidR="32BF6F45">
              <w:rPr>
                <w:rFonts w:ascii="Calibri" w:hAnsi="Calibri" w:eastAsia="Times New Roman" w:cs="Calibri"/>
                <w:color w:val="000000" w:themeColor="text1" w:themeTint="FF" w:themeShade="FF"/>
              </w:rPr>
              <w:t>17/Nov</w:t>
            </w:r>
          </w:p>
        </w:tc>
        <w:tc>
          <w:tcPr>
            <w:tcW w:w="3690" w:type="dxa"/>
            <w:tcMar/>
          </w:tcPr>
          <w:p w:rsidRPr="0029142E" w:rsidR="00454093" w:rsidP="00454093" w:rsidRDefault="00454093" w14:paraId="020F1763" w14:textId="10D1744A">
            <w:pPr>
              <w:spacing w:after="0" w:line="240" w:lineRule="auto"/>
              <w:rPr>
                <w:rFonts w:ascii="Calibri" w:hAnsi="Calibri" w:eastAsia="Times New Roman" w:cs="Calibri"/>
                <w:color w:val="000000"/>
              </w:rPr>
            </w:pPr>
            <w:r w:rsidRPr="4132C7C7" w:rsidR="32BF6F45">
              <w:rPr>
                <w:rFonts w:ascii="Calibri" w:hAnsi="Calibri" w:eastAsia="Times New Roman" w:cs="Calibri"/>
                <w:color w:val="000000" w:themeColor="text1" w:themeTint="FF" w:themeShade="FF"/>
              </w:rPr>
              <w:t>This task will be completed when other applications are completed.</w:t>
            </w:r>
          </w:p>
        </w:tc>
      </w:tr>
      <w:tr w:rsidRPr="0029142E" w:rsidR="00454093" w:rsidTr="4132C7C7" w14:paraId="33D5C2FA" w14:textId="1800D528">
        <w:trPr>
          <w:trHeight w:val="323"/>
        </w:trPr>
        <w:tc>
          <w:tcPr>
            <w:tcW w:w="3055" w:type="dxa"/>
            <w:tcMar/>
            <w:hideMark/>
          </w:tcPr>
          <w:p w:rsidRPr="0029142E" w:rsidR="00454093" w:rsidP="00454093" w:rsidRDefault="00454093" w14:paraId="1A109F6E"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Client Machines should have access to the file shares</w:t>
            </w:r>
          </w:p>
        </w:tc>
        <w:tc>
          <w:tcPr>
            <w:tcW w:w="990" w:type="dxa"/>
            <w:noWrap/>
            <w:tcMar/>
            <w:hideMark/>
          </w:tcPr>
          <w:p w:rsidRPr="0029142E" w:rsidR="00454093" w:rsidP="00454093" w:rsidRDefault="00454093" w14:paraId="0AC102C6"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9/Oct</w:t>
            </w:r>
          </w:p>
        </w:tc>
        <w:tc>
          <w:tcPr>
            <w:tcW w:w="990" w:type="dxa"/>
            <w:noWrap/>
            <w:tcMar/>
            <w:hideMark/>
          </w:tcPr>
          <w:p w:rsidRPr="0029142E" w:rsidR="00454093" w:rsidP="00454093" w:rsidRDefault="00454093" w14:paraId="2994282B"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11/Oct</w:t>
            </w:r>
          </w:p>
        </w:tc>
        <w:tc>
          <w:tcPr>
            <w:tcW w:w="990" w:type="dxa"/>
            <w:tcMar/>
          </w:tcPr>
          <w:p w:rsidRPr="0029142E" w:rsidR="00454093" w:rsidP="00454093" w:rsidRDefault="00454093" w14:paraId="043A36FF" w14:textId="189FC66F">
            <w:pPr>
              <w:spacing w:after="0" w:line="240" w:lineRule="auto"/>
              <w:jc w:val="right"/>
              <w:rPr>
                <w:rFonts w:ascii="Calibri" w:hAnsi="Calibri" w:eastAsia="Times New Roman" w:cs="Calibri"/>
                <w:color w:val="000000"/>
              </w:rPr>
            </w:pPr>
            <w:r w:rsidRPr="4132C7C7" w:rsidR="15E1E646">
              <w:rPr>
                <w:rFonts w:ascii="Calibri" w:hAnsi="Calibri" w:eastAsia="Times New Roman" w:cs="Calibri"/>
                <w:color w:val="000000" w:themeColor="text1" w:themeTint="FF" w:themeShade="FF"/>
              </w:rPr>
              <w:t>18/Nov</w:t>
            </w:r>
          </w:p>
        </w:tc>
        <w:tc>
          <w:tcPr>
            <w:tcW w:w="3690" w:type="dxa"/>
            <w:tcMar/>
          </w:tcPr>
          <w:p w:rsidRPr="0029142E" w:rsidR="00454093" w:rsidP="00454093" w:rsidRDefault="00454093" w14:paraId="72FE2F1B" w14:textId="31CDDCAA">
            <w:pPr>
              <w:spacing w:after="0" w:line="240" w:lineRule="auto"/>
              <w:rPr>
                <w:rFonts w:ascii="Calibri" w:hAnsi="Calibri" w:eastAsia="Times New Roman" w:cs="Calibri"/>
                <w:color w:val="000000"/>
              </w:rPr>
            </w:pPr>
            <w:r w:rsidRPr="4132C7C7" w:rsidR="04DBBC32">
              <w:rPr>
                <w:rFonts w:ascii="Calibri" w:hAnsi="Calibri" w:eastAsia="Times New Roman" w:cs="Calibri"/>
                <w:color w:val="000000" w:themeColor="text1" w:themeTint="FF" w:themeShade="FF"/>
              </w:rPr>
              <w:t>(Alex) this task has just been transferred to me. Should be completed over the weekend.</w:t>
            </w:r>
          </w:p>
        </w:tc>
      </w:tr>
      <w:tr w:rsidRPr="0029142E" w:rsidR="00454093" w:rsidTr="4132C7C7" w14:paraId="018156DC" w14:textId="1C620BE8">
        <w:trPr>
          <w:trHeight w:val="70"/>
        </w:trPr>
        <w:tc>
          <w:tcPr>
            <w:tcW w:w="3055" w:type="dxa"/>
            <w:tcMar/>
            <w:hideMark/>
          </w:tcPr>
          <w:p w:rsidRPr="0029142E" w:rsidR="00454093" w:rsidP="00454093" w:rsidRDefault="00454093" w14:paraId="2AA5C3FE"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vSphere nodes should have separate/dedicated iSCSI LUNS.</w:t>
            </w:r>
          </w:p>
        </w:tc>
        <w:tc>
          <w:tcPr>
            <w:tcW w:w="990" w:type="dxa"/>
            <w:noWrap/>
            <w:tcMar/>
            <w:hideMark/>
          </w:tcPr>
          <w:p w:rsidRPr="0029142E" w:rsidR="00454093" w:rsidP="00454093" w:rsidRDefault="00454093" w14:paraId="345CB294"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990" w:type="dxa"/>
            <w:noWrap/>
            <w:tcMar/>
            <w:hideMark/>
          </w:tcPr>
          <w:p w:rsidRPr="0029142E" w:rsidR="00454093" w:rsidP="00454093" w:rsidRDefault="00454093" w14:paraId="633BA04B"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12/Oct</w:t>
            </w:r>
          </w:p>
        </w:tc>
        <w:tc>
          <w:tcPr>
            <w:tcW w:w="990" w:type="dxa"/>
            <w:tcMar/>
          </w:tcPr>
          <w:p w:rsidRPr="0029142E" w:rsidR="00454093" w:rsidP="00454093" w:rsidRDefault="00454093" w14:paraId="2231C2F3" w14:textId="77D13015">
            <w:pPr>
              <w:spacing w:after="0" w:line="240" w:lineRule="auto"/>
              <w:jc w:val="right"/>
              <w:rPr>
                <w:rFonts w:ascii="Calibri" w:hAnsi="Calibri" w:eastAsia="Times New Roman" w:cs="Calibri"/>
                <w:color w:val="000000"/>
              </w:rPr>
            </w:pPr>
            <w:r>
              <w:rPr>
                <w:rFonts w:ascii="Calibri" w:hAnsi="Calibri" w:eastAsia="Times New Roman" w:cs="Calibri"/>
                <w:color w:val="000000"/>
              </w:rPr>
              <w:t>3/Nov</w:t>
            </w:r>
          </w:p>
        </w:tc>
        <w:tc>
          <w:tcPr>
            <w:tcW w:w="3690" w:type="dxa"/>
            <w:tcMar/>
          </w:tcPr>
          <w:p w:rsidRPr="0029142E" w:rsidR="00454093" w:rsidP="00454093" w:rsidRDefault="00454093" w14:paraId="786F88BD" w14:textId="7A644AEE">
            <w:pPr>
              <w:spacing w:after="0" w:line="240" w:lineRule="auto"/>
              <w:rPr>
                <w:rFonts w:ascii="Calibri" w:hAnsi="Calibri" w:eastAsia="Times New Roman" w:cs="Calibri"/>
                <w:color w:val="000000"/>
              </w:rPr>
            </w:pPr>
            <w:r>
              <w:rPr>
                <w:rFonts w:ascii="Calibri" w:hAnsi="Calibri" w:eastAsia="Times New Roman" w:cs="Calibri"/>
                <w:color w:val="000000"/>
              </w:rPr>
              <w:t xml:space="preserve">Create this after the ISCSI servers have been set up. </w:t>
            </w:r>
          </w:p>
        </w:tc>
      </w:tr>
      <w:tr w:rsidRPr="0029142E" w:rsidR="00454093" w:rsidTr="4132C7C7" w14:paraId="686E6786" w14:textId="77777777">
        <w:trPr>
          <w:trHeight w:val="300"/>
        </w:trPr>
        <w:tc>
          <w:tcPr>
            <w:tcW w:w="3055" w:type="dxa"/>
            <w:tcMar/>
          </w:tcPr>
          <w:p w:rsidR="00454093" w:rsidP="00454093" w:rsidRDefault="00454093" w14:paraId="2715D2C2" w14:textId="77777777">
            <w:pPr>
              <w:rPr>
                <w:rFonts w:ascii="Calibri" w:hAnsi="Calibri" w:cs="Calibri"/>
                <w:color w:val="000000"/>
              </w:rPr>
            </w:pPr>
            <w:r>
              <w:rPr>
                <w:rFonts w:ascii="Calibri" w:hAnsi="Calibri" w:cs="Calibri"/>
                <w:color w:val="000000"/>
                <w:sz w:val="22"/>
                <w:szCs w:val="22"/>
              </w:rPr>
              <w:t>Deploy 2 Client Machines.  1 Linux and 1 Windows</w:t>
            </w:r>
          </w:p>
          <w:p w:rsidRPr="0029142E" w:rsidR="00454093" w:rsidP="00454093" w:rsidRDefault="00454093" w14:paraId="20BF26CF" w14:textId="77777777">
            <w:pPr>
              <w:spacing w:after="0" w:line="240" w:lineRule="auto"/>
              <w:rPr>
                <w:rFonts w:ascii="Calibri" w:hAnsi="Calibri" w:eastAsia="Times New Roman" w:cs="Calibri"/>
                <w:color w:val="000000"/>
              </w:rPr>
            </w:pPr>
          </w:p>
        </w:tc>
        <w:tc>
          <w:tcPr>
            <w:tcW w:w="990" w:type="dxa"/>
            <w:noWrap/>
            <w:tcMar/>
            <w:vAlign w:val="bottom"/>
          </w:tcPr>
          <w:p w:rsidRPr="0029142E" w:rsidR="00454093" w:rsidP="00454093" w:rsidRDefault="00454093" w14:paraId="60408EEA" w14:textId="7A67F4FA">
            <w:pPr>
              <w:spacing w:after="0" w:line="240" w:lineRule="auto"/>
              <w:jc w:val="right"/>
              <w:rPr>
                <w:rFonts w:ascii="Calibri" w:hAnsi="Calibri" w:eastAsia="Times New Roman" w:cs="Calibri"/>
                <w:color w:val="000000"/>
              </w:rPr>
            </w:pPr>
            <w:r>
              <w:rPr>
                <w:rFonts w:ascii="Calibri" w:hAnsi="Calibri" w:cs="Calibri"/>
                <w:color w:val="000000"/>
                <w:sz w:val="22"/>
                <w:szCs w:val="22"/>
              </w:rPr>
              <w:t>28/Sep</w:t>
            </w:r>
          </w:p>
        </w:tc>
        <w:tc>
          <w:tcPr>
            <w:tcW w:w="990" w:type="dxa"/>
            <w:noWrap/>
            <w:tcMar/>
            <w:vAlign w:val="bottom"/>
          </w:tcPr>
          <w:p w:rsidRPr="0029142E" w:rsidR="00454093" w:rsidP="00454093" w:rsidRDefault="00454093" w14:paraId="27B79E4C" w14:textId="012E16D5">
            <w:pPr>
              <w:spacing w:after="0" w:line="240" w:lineRule="auto"/>
              <w:jc w:val="right"/>
              <w:rPr>
                <w:rFonts w:ascii="Calibri" w:hAnsi="Calibri" w:eastAsia="Times New Roman" w:cs="Calibri"/>
                <w:color w:val="000000"/>
              </w:rPr>
            </w:pPr>
            <w:r>
              <w:rPr>
                <w:rFonts w:ascii="Calibri" w:hAnsi="Calibri" w:cs="Calibri"/>
                <w:color w:val="000000"/>
                <w:sz w:val="22"/>
                <w:szCs w:val="22"/>
              </w:rPr>
              <w:t>2/Oct</w:t>
            </w:r>
          </w:p>
        </w:tc>
        <w:tc>
          <w:tcPr>
            <w:tcW w:w="990" w:type="dxa"/>
            <w:tcMar/>
          </w:tcPr>
          <w:p w:rsidR="00454093" w:rsidP="00454093" w:rsidRDefault="00454093" w14:paraId="4A4083AE" w14:textId="326F8339">
            <w:pPr>
              <w:spacing w:after="0" w:line="240" w:lineRule="auto"/>
              <w:jc w:val="right"/>
              <w:rPr>
                <w:rFonts w:ascii="Calibri" w:hAnsi="Calibri" w:eastAsia="Times New Roman" w:cs="Calibri"/>
                <w:color w:val="000000"/>
              </w:rPr>
            </w:pPr>
            <w:r>
              <w:rPr>
                <w:rFonts w:ascii="Calibri" w:hAnsi="Calibri" w:eastAsia="Times New Roman" w:cs="Calibri"/>
                <w:color w:val="000000"/>
              </w:rPr>
              <w:t>4/Nov</w:t>
            </w:r>
          </w:p>
        </w:tc>
        <w:tc>
          <w:tcPr>
            <w:tcW w:w="3690" w:type="dxa"/>
            <w:tcMar/>
          </w:tcPr>
          <w:p w:rsidR="00454093" w:rsidP="00454093" w:rsidRDefault="00454093" w14:paraId="28087B49" w14:textId="6EF823BE">
            <w:pPr>
              <w:spacing w:after="0" w:line="240" w:lineRule="auto"/>
              <w:rPr>
                <w:rFonts w:ascii="Calibri" w:hAnsi="Calibri" w:eastAsia="Times New Roman" w:cs="Calibri"/>
                <w:color w:val="000000"/>
              </w:rPr>
            </w:pPr>
            <w:r>
              <w:rPr>
                <w:rFonts w:ascii="Calibri" w:hAnsi="Calibri" w:eastAsia="Times New Roman" w:cs="Calibri"/>
                <w:color w:val="000000"/>
              </w:rPr>
              <w:t xml:space="preserve">Set a more realistic date to create the two client machines once the other servers are set up. </w:t>
            </w:r>
          </w:p>
        </w:tc>
      </w:tr>
      <w:tr w:rsidRPr="0029142E" w:rsidR="00454093" w:rsidTr="4132C7C7" w14:paraId="51D8A253" w14:textId="69DDA31C">
        <w:trPr>
          <w:trHeight w:val="300"/>
        </w:trPr>
        <w:tc>
          <w:tcPr>
            <w:tcW w:w="3055" w:type="dxa"/>
            <w:tcMar/>
            <w:hideMark/>
          </w:tcPr>
          <w:p w:rsidRPr="0029142E" w:rsidR="00454093" w:rsidP="00454093" w:rsidRDefault="00454093" w14:paraId="59EDE1D4"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Create at least 1 Administrator account and 1 client account</w:t>
            </w:r>
          </w:p>
        </w:tc>
        <w:tc>
          <w:tcPr>
            <w:tcW w:w="990" w:type="dxa"/>
            <w:noWrap/>
            <w:tcMar/>
            <w:hideMark/>
          </w:tcPr>
          <w:p w:rsidRPr="0029142E" w:rsidR="00454093" w:rsidP="00454093" w:rsidRDefault="00454093" w14:paraId="15FD6CCB"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28/Sep</w:t>
            </w:r>
          </w:p>
        </w:tc>
        <w:tc>
          <w:tcPr>
            <w:tcW w:w="990" w:type="dxa"/>
            <w:noWrap/>
            <w:tcMar/>
            <w:hideMark/>
          </w:tcPr>
          <w:p w:rsidRPr="0029142E" w:rsidR="00454093" w:rsidP="00454093" w:rsidRDefault="00454093" w14:paraId="3643607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2/Oct</w:t>
            </w:r>
          </w:p>
        </w:tc>
        <w:tc>
          <w:tcPr>
            <w:tcW w:w="990" w:type="dxa"/>
            <w:tcMar/>
          </w:tcPr>
          <w:p w:rsidRPr="0029142E" w:rsidR="00454093" w:rsidP="00454093" w:rsidRDefault="00454093" w14:paraId="1B668418" w14:textId="529FF572">
            <w:pPr>
              <w:spacing w:after="0" w:line="240" w:lineRule="auto"/>
              <w:jc w:val="right"/>
              <w:rPr>
                <w:rFonts w:ascii="Calibri" w:hAnsi="Calibri" w:eastAsia="Times New Roman" w:cs="Calibri"/>
                <w:color w:val="000000"/>
              </w:rPr>
            </w:pPr>
            <w:r>
              <w:rPr>
                <w:rFonts w:ascii="Calibri" w:hAnsi="Calibri" w:eastAsia="Times New Roman" w:cs="Calibri"/>
                <w:color w:val="000000"/>
              </w:rPr>
              <w:t>5/Nov</w:t>
            </w:r>
          </w:p>
        </w:tc>
        <w:tc>
          <w:tcPr>
            <w:tcW w:w="3690" w:type="dxa"/>
            <w:tcMar/>
          </w:tcPr>
          <w:p w:rsidRPr="0029142E" w:rsidR="00454093" w:rsidP="00454093" w:rsidRDefault="00454093" w14:paraId="76C74B1A" w14:textId="338A9D48">
            <w:pPr>
              <w:spacing w:after="0" w:line="240" w:lineRule="auto"/>
              <w:rPr>
                <w:rFonts w:ascii="Calibri" w:hAnsi="Calibri" w:eastAsia="Times New Roman" w:cs="Calibri"/>
                <w:color w:val="000000"/>
              </w:rPr>
            </w:pPr>
            <w:r>
              <w:rPr>
                <w:rFonts w:ascii="Calibri" w:hAnsi="Calibri" w:eastAsia="Times New Roman" w:cs="Calibri"/>
                <w:color w:val="000000"/>
              </w:rPr>
              <w:t>This</w:t>
            </w:r>
            <w:r>
              <w:rPr>
                <w:rFonts w:ascii="Calibri" w:hAnsi="Calibri" w:eastAsia="Times New Roman" w:cs="Calibri"/>
                <w:color w:val="000000"/>
              </w:rPr>
              <w:t xml:space="preserve"> can be done quickly. S</w:t>
            </w:r>
            <w:r>
              <w:rPr>
                <w:rFonts w:ascii="Calibri" w:hAnsi="Calibri" w:eastAsia="Times New Roman" w:cs="Calibri"/>
                <w:color w:val="000000"/>
              </w:rPr>
              <w:t xml:space="preserve">hould be able to be created within one day. </w:t>
            </w:r>
            <w:r>
              <w:rPr>
                <w:rFonts w:ascii="Calibri" w:hAnsi="Calibri" w:eastAsia="Times New Roman" w:cs="Calibri"/>
                <w:color w:val="000000"/>
              </w:rPr>
              <w:t xml:space="preserve">It cannot be done until the 2 client machines are completed. </w:t>
            </w:r>
            <w:r>
              <w:rPr>
                <w:rFonts w:ascii="Calibri" w:hAnsi="Calibri" w:eastAsia="Times New Roman" w:cs="Calibri"/>
                <w:color w:val="000000"/>
              </w:rPr>
              <w:t xml:space="preserve"> </w:t>
            </w:r>
          </w:p>
        </w:tc>
      </w:tr>
      <w:tr w:rsidRPr="0029142E" w:rsidR="00454093" w:rsidTr="4132C7C7" w14:paraId="566F4FF7" w14:textId="56990DCB">
        <w:trPr>
          <w:trHeight w:val="300"/>
        </w:trPr>
        <w:tc>
          <w:tcPr>
            <w:tcW w:w="3055" w:type="dxa"/>
            <w:tcMar/>
            <w:hideMark/>
          </w:tcPr>
          <w:p w:rsidRPr="0029142E" w:rsidR="00454093" w:rsidP="00454093" w:rsidRDefault="00454093" w14:paraId="7ED835F8"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Ensure network connectivity to all devices</w:t>
            </w:r>
          </w:p>
        </w:tc>
        <w:tc>
          <w:tcPr>
            <w:tcW w:w="990" w:type="dxa"/>
            <w:noWrap/>
            <w:tcMar/>
            <w:hideMark/>
          </w:tcPr>
          <w:p w:rsidRPr="0029142E" w:rsidR="00454093" w:rsidP="00454093" w:rsidRDefault="00454093" w14:paraId="479B79E8"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19/Oct</w:t>
            </w:r>
          </w:p>
        </w:tc>
        <w:tc>
          <w:tcPr>
            <w:tcW w:w="990" w:type="dxa"/>
            <w:noWrap/>
            <w:tcMar/>
            <w:hideMark/>
          </w:tcPr>
          <w:p w:rsidRPr="0029142E" w:rsidR="00454093" w:rsidP="00454093" w:rsidRDefault="00454093" w14:paraId="32A09B37"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24/Oct</w:t>
            </w:r>
          </w:p>
        </w:tc>
        <w:tc>
          <w:tcPr>
            <w:tcW w:w="990" w:type="dxa"/>
            <w:tcMar/>
          </w:tcPr>
          <w:p w:rsidRPr="0029142E" w:rsidR="00454093" w:rsidP="00454093" w:rsidRDefault="00454093" w14:paraId="0ED41AD1" w14:textId="15F714C4">
            <w:pPr>
              <w:spacing w:after="0" w:line="240" w:lineRule="auto"/>
              <w:jc w:val="right"/>
              <w:rPr>
                <w:rFonts w:ascii="Calibri" w:hAnsi="Calibri" w:eastAsia="Times New Roman" w:cs="Calibri"/>
                <w:color w:val="000000"/>
              </w:rPr>
            </w:pPr>
            <w:r>
              <w:rPr>
                <w:rFonts w:ascii="Calibri" w:hAnsi="Calibri" w:eastAsia="Times New Roman" w:cs="Calibri"/>
                <w:color w:val="000000"/>
              </w:rPr>
              <w:t>20/Nov</w:t>
            </w:r>
          </w:p>
        </w:tc>
        <w:tc>
          <w:tcPr>
            <w:tcW w:w="3690" w:type="dxa"/>
            <w:tcMar/>
          </w:tcPr>
          <w:p w:rsidRPr="0029142E" w:rsidR="00454093" w:rsidP="00454093" w:rsidRDefault="00454093" w14:paraId="48B30D92" w14:textId="43A742BB">
            <w:pPr>
              <w:spacing w:after="0" w:line="240" w:lineRule="auto"/>
              <w:rPr>
                <w:rFonts w:ascii="Calibri" w:hAnsi="Calibri" w:eastAsia="Times New Roman" w:cs="Calibri"/>
                <w:color w:val="000000"/>
              </w:rPr>
            </w:pPr>
            <w:r>
              <w:rPr>
                <w:rFonts w:ascii="Calibri" w:hAnsi="Calibri" w:eastAsia="Times New Roman" w:cs="Calibri"/>
                <w:color w:val="000000"/>
              </w:rPr>
              <w:t>This date was very ambitious as we needed to have all servers set up before we could test this. We will wait until all servers have been set up before we can check for the connectivity.</w:t>
            </w:r>
          </w:p>
        </w:tc>
      </w:tr>
      <w:tr w:rsidRPr="0029142E" w:rsidR="00454093" w:rsidTr="4132C7C7" w14:paraId="1145269A" w14:textId="181C784D">
        <w:trPr>
          <w:trHeight w:val="300"/>
        </w:trPr>
        <w:tc>
          <w:tcPr>
            <w:tcW w:w="3055" w:type="dxa"/>
            <w:tcMar/>
            <w:hideMark/>
          </w:tcPr>
          <w:p w:rsidRPr="0029142E" w:rsidR="00454093" w:rsidP="00454093" w:rsidRDefault="00454093" w14:paraId="075B9F69"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Ensure that devices have service connectivity</w:t>
            </w:r>
          </w:p>
        </w:tc>
        <w:tc>
          <w:tcPr>
            <w:tcW w:w="990" w:type="dxa"/>
            <w:noWrap/>
            <w:tcMar/>
            <w:hideMark/>
          </w:tcPr>
          <w:p w:rsidRPr="0029142E" w:rsidR="00454093" w:rsidP="00454093" w:rsidRDefault="00454093" w14:paraId="60FF291A"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19/Oct</w:t>
            </w:r>
          </w:p>
        </w:tc>
        <w:tc>
          <w:tcPr>
            <w:tcW w:w="990" w:type="dxa"/>
            <w:noWrap/>
            <w:tcMar/>
            <w:hideMark/>
          </w:tcPr>
          <w:p w:rsidRPr="0029142E" w:rsidR="00454093" w:rsidP="00454093" w:rsidRDefault="00454093" w14:paraId="37D8BFDC"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24/Oct</w:t>
            </w:r>
          </w:p>
        </w:tc>
        <w:tc>
          <w:tcPr>
            <w:tcW w:w="990" w:type="dxa"/>
            <w:tcMar/>
          </w:tcPr>
          <w:p w:rsidRPr="0029142E" w:rsidR="00454093" w:rsidP="00454093" w:rsidRDefault="00454093" w14:paraId="2441FFB7" w14:textId="64315B49">
            <w:pPr>
              <w:spacing w:after="0" w:line="240" w:lineRule="auto"/>
              <w:jc w:val="right"/>
              <w:rPr>
                <w:rFonts w:ascii="Calibri" w:hAnsi="Calibri" w:eastAsia="Times New Roman" w:cs="Calibri"/>
                <w:color w:val="000000"/>
              </w:rPr>
            </w:pPr>
            <w:r>
              <w:rPr>
                <w:rFonts w:ascii="Calibri" w:hAnsi="Calibri" w:eastAsia="Times New Roman" w:cs="Calibri"/>
                <w:color w:val="000000"/>
              </w:rPr>
              <w:t>20/Nov</w:t>
            </w:r>
          </w:p>
        </w:tc>
        <w:tc>
          <w:tcPr>
            <w:tcW w:w="3690" w:type="dxa"/>
            <w:tcMar/>
          </w:tcPr>
          <w:p w:rsidRPr="0029142E" w:rsidR="00454093" w:rsidP="00454093" w:rsidRDefault="00454093" w14:paraId="173FE8C8" w14:textId="6E999DA3">
            <w:pPr>
              <w:spacing w:after="0" w:line="240" w:lineRule="auto"/>
              <w:rPr>
                <w:rFonts w:ascii="Calibri" w:hAnsi="Calibri" w:eastAsia="Times New Roman" w:cs="Calibri"/>
                <w:color w:val="000000"/>
              </w:rPr>
            </w:pPr>
            <w:r>
              <w:rPr>
                <w:rFonts w:ascii="Calibri" w:hAnsi="Calibri" w:eastAsia="Times New Roman" w:cs="Calibri"/>
                <w:color w:val="000000"/>
              </w:rPr>
              <w:t>This date was very ambitious as we needed to have all servers set up before we could test this. We will wait until all servers have been set up before we can check for the connectivity.</w:t>
            </w:r>
          </w:p>
        </w:tc>
      </w:tr>
      <w:tr w:rsidRPr="0029142E" w:rsidR="00454093" w:rsidTr="4132C7C7" w14:paraId="6F2FD628" w14:textId="09D20D16">
        <w:trPr>
          <w:trHeight w:val="750"/>
        </w:trPr>
        <w:tc>
          <w:tcPr>
            <w:tcW w:w="3055" w:type="dxa"/>
            <w:tcMar/>
            <w:hideMark/>
          </w:tcPr>
          <w:p w:rsidRPr="0029142E" w:rsidR="00454093" w:rsidP="00454093" w:rsidRDefault="00454093" w14:paraId="24E6A6F5" w14:textId="77777777">
            <w:pPr>
              <w:spacing w:after="0" w:line="240" w:lineRule="auto"/>
              <w:rPr>
                <w:rFonts w:ascii="Calibri" w:hAnsi="Calibri" w:eastAsia="Times New Roman" w:cs="Calibri"/>
                <w:color w:val="000000"/>
              </w:rPr>
            </w:pPr>
            <w:r w:rsidRPr="0029142E">
              <w:rPr>
                <w:rFonts w:ascii="Calibri" w:hAnsi="Calibri" w:eastAsia="Times New Roman" w:cs="Calibri"/>
                <w:color w:val="000000"/>
              </w:rPr>
              <w:t xml:space="preserve">Use Power CLI to determine the status of machines within your </w:t>
            </w:r>
            <w:proofErr w:type="spellStart"/>
            <w:r w:rsidRPr="0029142E">
              <w:rPr>
                <w:rFonts w:ascii="Calibri" w:hAnsi="Calibri" w:eastAsia="Times New Roman" w:cs="Calibri"/>
                <w:color w:val="000000"/>
              </w:rPr>
              <w:t>vAppPublic</w:t>
            </w:r>
            <w:proofErr w:type="spellEnd"/>
            <w:r w:rsidRPr="0029142E">
              <w:rPr>
                <w:rFonts w:ascii="Calibri" w:hAnsi="Calibri" w:eastAsia="Times New Roman" w:cs="Calibri"/>
                <w:color w:val="000000"/>
              </w:rPr>
              <w:t xml:space="preserve"> Cloud:</w:t>
            </w:r>
          </w:p>
        </w:tc>
        <w:tc>
          <w:tcPr>
            <w:tcW w:w="990" w:type="dxa"/>
            <w:noWrap/>
            <w:tcMar/>
            <w:hideMark/>
          </w:tcPr>
          <w:p w:rsidRPr="0029142E" w:rsidR="00454093" w:rsidP="00454093" w:rsidRDefault="00454093" w14:paraId="3F9FC3A5"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19/Oct</w:t>
            </w:r>
          </w:p>
        </w:tc>
        <w:tc>
          <w:tcPr>
            <w:tcW w:w="990" w:type="dxa"/>
            <w:noWrap/>
            <w:tcMar/>
            <w:hideMark/>
          </w:tcPr>
          <w:p w:rsidRPr="0029142E" w:rsidR="00454093" w:rsidP="00454093" w:rsidRDefault="00454093" w14:paraId="6F216515" w14:textId="77777777">
            <w:pPr>
              <w:spacing w:after="0" w:line="240" w:lineRule="auto"/>
              <w:jc w:val="right"/>
              <w:rPr>
                <w:rFonts w:ascii="Calibri" w:hAnsi="Calibri" w:eastAsia="Times New Roman" w:cs="Calibri"/>
                <w:color w:val="000000"/>
              </w:rPr>
            </w:pPr>
            <w:r w:rsidRPr="0029142E">
              <w:rPr>
                <w:rFonts w:ascii="Calibri" w:hAnsi="Calibri" w:eastAsia="Times New Roman" w:cs="Calibri"/>
                <w:color w:val="000000"/>
              </w:rPr>
              <w:t>24/Oct</w:t>
            </w:r>
          </w:p>
        </w:tc>
        <w:tc>
          <w:tcPr>
            <w:tcW w:w="990" w:type="dxa"/>
            <w:tcMar/>
          </w:tcPr>
          <w:p w:rsidRPr="0029142E" w:rsidR="00454093" w:rsidP="00454093" w:rsidRDefault="00454093" w14:paraId="5F7302AD" w14:textId="2145CAD8">
            <w:pPr>
              <w:spacing w:after="0" w:line="240" w:lineRule="auto"/>
              <w:jc w:val="right"/>
              <w:rPr>
                <w:rFonts w:ascii="Calibri" w:hAnsi="Calibri" w:eastAsia="Times New Roman" w:cs="Calibri"/>
                <w:color w:val="000000"/>
              </w:rPr>
            </w:pPr>
            <w:r w:rsidRPr="4132C7C7" w:rsidR="71CB507C">
              <w:rPr>
                <w:rFonts w:ascii="Calibri" w:hAnsi="Calibri" w:eastAsia="Times New Roman" w:cs="Calibri"/>
                <w:color w:val="000000" w:themeColor="text1" w:themeTint="FF" w:themeShade="FF"/>
              </w:rPr>
              <w:t>7/Nov</w:t>
            </w:r>
          </w:p>
        </w:tc>
        <w:tc>
          <w:tcPr>
            <w:tcW w:w="3690" w:type="dxa"/>
            <w:tcMar/>
          </w:tcPr>
          <w:p w:rsidRPr="0029142E" w:rsidR="00454093" w:rsidP="00454093" w:rsidRDefault="00454093" w14:paraId="5A4CC2F5" w14:textId="1D264D66">
            <w:pPr>
              <w:spacing w:after="0" w:line="240" w:lineRule="auto"/>
              <w:rPr>
                <w:rFonts w:ascii="Calibri" w:hAnsi="Calibri" w:eastAsia="Times New Roman" w:cs="Calibri"/>
                <w:color w:val="000000"/>
              </w:rPr>
            </w:pPr>
            <w:r w:rsidRPr="4132C7C7" w:rsidR="242518F6">
              <w:rPr>
                <w:rFonts w:ascii="Calibri" w:hAnsi="Calibri" w:eastAsia="Times New Roman" w:cs="Calibri"/>
                <w:color w:val="000000" w:themeColor="text1" w:themeTint="FF" w:themeShade="FF"/>
              </w:rPr>
              <w:t>We have not configured any cloud yet.</w:t>
            </w:r>
          </w:p>
        </w:tc>
      </w:tr>
    </w:tbl>
    <w:p w:rsidRPr="00EB37C5" w:rsidR="00EB37C5" w:rsidRDefault="00EB37C5" w14:paraId="6BB6BE7C" w14:textId="77777777">
      <w:pPr>
        <w:rPr>
          <w:b/>
          <w:bCs/>
        </w:rPr>
      </w:pPr>
    </w:p>
    <w:p w:rsidRPr="00955273" w:rsidR="0029142E" w:rsidRDefault="0029142E" w14:paraId="401B6A47" w14:textId="722F25D2">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t xml:space="preserve">Reflect upon your communications plan. Was it adequate thus far? Detail any changes you have made? </w:t>
      </w:r>
    </w:p>
    <w:p w:rsidR="005B6E65" w:rsidRDefault="005B6E65" w14:paraId="3BB8EF80" w14:textId="5B45AF4D">
      <w:r>
        <w:t xml:space="preserve">Our communications plan has been adequate so far. We have had weekly check in meetings, which take us between 10 minutes to an hour depending on how many items we need to discuss. At these meetings we have discussed the status of items and what needs to be completed. One change that we have made is changing the weekly meetings to as needed meetings, depending on what items need to be completed and when we need to have our items done by. </w:t>
      </w:r>
      <w:r w:rsidR="00793B9D">
        <w:t xml:space="preserve">Rather than having our meetings on Tuesdays, we sometimes meet when others are free. </w:t>
      </w:r>
    </w:p>
    <w:p w:rsidRPr="00793B9D" w:rsidR="0029142E" w:rsidRDefault="0029142E" w14:paraId="28796A82" w14:textId="0DE80D33">
      <w:pPr>
        <w:rPr>
          <w:b/>
          <w:bCs/>
        </w:rPr>
      </w:pPr>
      <w:r w:rsidRPr="00955273">
        <w:rPr>
          <w:rFonts w:asciiTheme="majorHAnsi" w:hAnsiTheme="majorHAnsi" w:cstheme="majorHAnsi"/>
          <w:color w:val="2F5496" w:themeColor="accent1" w:themeShade="BF"/>
          <w:sz w:val="32"/>
          <w:szCs w:val="32"/>
        </w:rPr>
        <w:t>Examine your hardware plan. Is the hardware allocated to each virtual machine appropriate? Take this opportunity to right-size your virtual machines.</w:t>
      </w:r>
      <w:r w:rsidRPr="00793B9D">
        <w:rPr>
          <w:b/>
          <w:bCs/>
        </w:rPr>
        <w:t xml:space="preserve"> </w:t>
      </w:r>
    </w:p>
    <w:p w:rsidR="00EB37C5" w:rsidRDefault="00EB37C5" w14:paraId="47A696B2" w14:textId="17213994">
      <w:r w:rsidR="00EB37C5">
        <w:rPr/>
        <w:t xml:space="preserve">We have been given a significant amount of storage space which should suffice for the machine we are making. We have noticed while creating the </w:t>
      </w:r>
      <w:r w:rsidR="00EB37C5">
        <w:rPr/>
        <w:t>machines</w:t>
      </w:r>
      <w:r w:rsidR="00EB37C5">
        <w:rPr/>
        <w:t xml:space="preserve"> that we have been under resourcing some of the servers (for example, the DC1 only had 1 CPU core, so we </w:t>
      </w:r>
      <w:r w:rsidR="00793B9D">
        <w:rPr/>
        <w:t>plan on expanding it by giving it two cores</w:t>
      </w:r>
      <w:r w:rsidR="00EB37C5">
        <w:rPr/>
        <w:t>)</w:t>
      </w:r>
      <w:r w:rsidR="00793B9D">
        <w:rPr/>
        <w:t xml:space="preserve">. </w:t>
      </w:r>
    </w:p>
    <w:p w:rsidR="06F550A7" w:rsidP="06F550A7" w:rsidRDefault="06F550A7" w14:paraId="0D3D8A1A" w14:textId="327F9032">
      <w:pPr>
        <w:pStyle w:val="Normal"/>
      </w:pPr>
    </w:p>
    <w:p w:rsidRPr="00955273" w:rsidR="0029142E" w:rsidRDefault="0029142E" w14:paraId="197C4A96" w14:textId="4091C4FE">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lastRenderedPageBreak/>
        <w:t xml:space="preserve">Examine your network plan. Is your network plan adequate? </w:t>
      </w:r>
    </w:p>
    <w:p w:rsidR="00793B9D" w:rsidRDefault="00793B9D" w14:paraId="14A4708B" w14:textId="513934B3">
      <w:r>
        <w:t xml:space="preserve">Yes. The network plan up to this point has worked to help guide us on with what IPs need to be assigned to which machine and have helped us envision what the environment will look like. </w:t>
      </w:r>
    </w:p>
    <w:p w:rsidRPr="00955273" w:rsidR="0029142E" w:rsidRDefault="0029142E" w14:paraId="2A66B433" w14:textId="176577C5">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t>Update your test plan for any completed services or features. Include your updated test plan in this document.</w:t>
      </w:r>
    </w:p>
    <w:p w:rsidRPr="00935AE8" w:rsidR="00935AE8" w:rsidRDefault="00935AE8" w14:paraId="7C74F7B2" w14:textId="02289DA5">
      <w:r w:rsidR="31D776F4">
        <w:rPr/>
        <w:t xml:space="preserve">We have not yet completed any testing, mainly because we have not yet deployed user devices. </w:t>
      </w:r>
      <w:r w:rsidR="6585FFA8">
        <w:rPr/>
        <w:t xml:space="preserve">Moving forwards, we will have to increase our focus on </w:t>
      </w:r>
      <w:r w:rsidR="01C69EDB">
        <w:rPr/>
        <w:t xml:space="preserve">testing. As well as dedicate time to complete </w:t>
      </w:r>
      <w:r w:rsidR="1A79270E">
        <w:rPr/>
        <w:t xml:space="preserve">our </w:t>
      </w:r>
      <w:r w:rsidR="01C69EDB">
        <w:rPr/>
        <w:t>testing</w:t>
      </w:r>
      <w:r w:rsidR="4FC941D3">
        <w:rPr/>
        <w:t xml:space="preserve"> backlog</w:t>
      </w:r>
      <w:r w:rsidR="01C69EDB">
        <w:rPr/>
        <w:t xml:space="preserve">. </w:t>
      </w:r>
    </w:p>
    <w:p w:rsidRPr="00955273" w:rsidR="00F32CBD" w:rsidRDefault="0029142E" w14:paraId="620061D9" w14:textId="117E9C8F">
      <w:pPr>
        <w:rPr>
          <w:rFonts w:asciiTheme="majorHAnsi" w:hAnsiTheme="majorHAnsi" w:cstheme="majorHAnsi"/>
          <w:color w:val="2F5496" w:themeColor="accent1" w:themeShade="BF"/>
          <w:sz w:val="32"/>
          <w:szCs w:val="32"/>
        </w:rPr>
      </w:pPr>
      <w:r w:rsidRPr="00955273">
        <w:rPr>
          <w:rFonts w:asciiTheme="majorHAnsi" w:hAnsiTheme="majorHAnsi" w:cstheme="majorHAnsi"/>
          <w:color w:val="2F5496" w:themeColor="accent1" w:themeShade="BF"/>
          <w:sz w:val="32"/>
          <w:szCs w:val="32"/>
        </w:rPr>
        <w:t xml:space="preserve"> Are there any potential hurdles that your team can foresee at this point in the project?</w:t>
      </w:r>
    </w:p>
    <w:p w:rsidR="00935AE8" w:rsidP="00935AE8" w:rsidRDefault="00935AE8" w14:paraId="713AAC38" w14:textId="4148DE36">
      <w:pPr>
        <w:pStyle w:val="ListParagraph"/>
        <w:numPr>
          <w:ilvl w:val="0"/>
          <w:numId w:val="1"/>
        </w:numPr>
      </w:pPr>
      <w:r>
        <w:t xml:space="preserve">Network connectivity may be a potential hurdle when we are working on the system. With 3 team members, sometimes things may be changed by accident. </w:t>
      </w:r>
    </w:p>
    <w:p w:rsidR="00EB37C5" w:rsidP="00935AE8" w:rsidRDefault="00935AE8" w14:paraId="2BC2F8BA" w14:textId="7F11BBA1">
      <w:pPr>
        <w:pStyle w:val="ListParagraph"/>
        <w:numPr>
          <w:ilvl w:val="0"/>
          <w:numId w:val="1"/>
        </w:numPr>
      </w:pPr>
      <w:r>
        <w:t xml:space="preserve">Troubleshooting may be a potential hurdle. If anything is configured incorrectly, we may have to do a lot of troubleshooting, which may take time away from our other tasks. </w:t>
      </w:r>
    </w:p>
    <w:p w:rsidR="00935AE8" w:rsidP="00935AE8" w:rsidRDefault="00935AE8" w14:paraId="246C4355" w14:textId="5E165F39">
      <w:pPr>
        <w:pStyle w:val="ListParagraph"/>
        <w:numPr>
          <w:ilvl w:val="0"/>
          <w:numId w:val="1"/>
        </w:numPr>
      </w:pPr>
      <w:r>
        <w:t>Getting help when needed may be another hurdle. Islam or Denis may not have time to help troubleshoot or explain anything that may go wrong with the items.</w:t>
      </w:r>
    </w:p>
    <w:p w:rsidR="00935AE8" w:rsidP="00935AE8" w:rsidRDefault="005B1006" w14:paraId="6D1A2DDD" w14:textId="6D36ABC1">
      <w:pPr>
        <w:pStyle w:val="ListParagraph"/>
        <w:numPr>
          <w:ilvl w:val="0"/>
          <w:numId w:val="1"/>
        </w:numPr>
        <w:rPr/>
      </w:pPr>
      <w:r w:rsidR="005B1006">
        <w:rPr/>
        <w:t xml:space="preserve">Timing and workload may be the biggest hurdle. With the project reaching the start of December, this is when other projects may also be due, as well as exams starting. It may become harder for our teammates to allocate time to the project. </w:t>
      </w:r>
    </w:p>
    <w:p w:rsidR="51FDD9C3" w:rsidP="4132C7C7" w:rsidRDefault="51FDD9C3" w14:paraId="093D1F3A" w14:textId="14E5BC86">
      <w:pPr>
        <w:pStyle w:val="ListParagraph"/>
        <w:numPr>
          <w:ilvl w:val="0"/>
          <w:numId w:val="1"/>
        </w:numPr>
        <w:rPr/>
      </w:pPr>
      <w:r w:rsidR="51FDD9C3">
        <w:rPr/>
        <w:t xml:space="preserve">Waiting on classes to explain services may not be reasonable. </w:t>
      </w:r>
      <w:r w:rsidR="73ECCFD3">
        <w:rPr/>
        <w:t xml:space="preserve">If we </w:t>
      </w:r>
      <w:r w:rsidR="73ECCFD3">
        <w:rPr/>
        <w:t>are t</w:t>
      </w:r>
      <w:r w:rsidR="73ECCFD3">
        <w:rPr/>
        <w:t xml:space="preserve">o complete all services on </w:t>
      </w:r>
      <w:r w:rsidR="73ECCFD3">
        <w:rPr/>
        <w:t>time,</w:t>
      </w:r>
      <w:r w:rsidR="73ECCFD3">
        <w:rPr/>
        <w:t xml:space="preserve"> we will have to begin the </w:t>
      </w:r>
      <w:r w:rsidR="6E97A6D8">
        <w:rPr/>
        <w:t xml:space="preserve">research and </w:t>
      </w:r>
      <w:r w:rsidR="73ECCFD3">
        <w:rPr/>
        <w:t xml:space="preserve">process </w:t>
      </w:r>
      <w:r w:rsidR="619CCF10">
        <w:rPr/>
        <w:t>independently</w:t>
      </w:r>
      <w:r w:rsidR="73ECCFD3">
        <w:rPr/>
        <w:t>.</w:t>
      </w:r>
    </w:p>
    <w:sectPr w:rsidR="00935AE8" w:rsidSect="00AB1AFC">
      <w:footerReference w:type="default" r:id="rId11"/>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1AFC" w:rsidP="00AB1AFC" w:rsidRDefault="00AB1AFC" w14:paraId="456FF358" w14:textId="77777777">
      <w:pPr>
        <w:spacing w:after="0" w:line="240" w:lineRule="auto"/>
      </w:pPr>
      <w:r>
        <w:separator/>
      </w:r>
    </w:p>
  </w:endnote>
  <w:endnote w:type="continuationSeparator" w:id="0">
    <w:p w:rsidR="00AB1AFC" w:rsidP="00AB1AFC" w:rsidRDefault="00AB1AFC" w14:paraId="31D6F0F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102526"/>
      <w:docPartObj>
        <w:docPartGallery w:val="Page Numbers (Bottom of Page)"/>
        <w:docPartUnique/>
      </w:docPartObj>
    </w:sdtPr>
    <w:sdtEndPr>
      <w:rPr>
        <w:noProof/>
      </w:rPr>
    </w:sdtEndPr>
    <w:sdtContent>
      <w:p w:rsidR="00AB1AFC" w:rsidRDefault="00AB1AFC" w14:paraId="73005B13" w14:textId="3E4E1C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B1AFC" w:rsidRDefault="00AB1AFC" w14:paraId="784A0AD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1AFC" w:rsidP="00AB1AFC" w:rsidRDefault="00AB1AFC" w14:paraId="00C70350" w14:textId="77777777">
      <w:pPr>
        <w:spacing w:after="0" w:line="240" w:lineRule="auto"/>
      </w:pPr>
      <w:r>
        <w:separator/>
      </w:r>
    </w:p>
  </w:footnote>
  <w:footnote w:type="continuationSeparator" w:id="0">
    <w:p w:rsidR="00AB1AFC" w:rsidP="00AB1AFC" w:rsidRDefault="00AB1AFC" w14:paraId="237F9CC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83563C"/>
    <w:multiLevelType w:val="hybridMultilevel"/>
    <w:tmpl w:val="11A42C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E"/>
    <w:rsid w:val="0029142E"/>
    <w:rsid w:val="00454093"/>
    <w:rsid w:val="005B1006"/>
    <w:rsid w:val="005B6E65"/>
    <w:rsid w:val="00793B9D"/>
    <w:rsid w:val="00935AE8"/>
    <w:rsid w:val="00955273"/>
    <w:rsid w:val="00AB1AFC"/>
    <w:rsid w:val="00D32379"/>
    <w:rsid w:val="00E71D70"/>
    <w:rsid w:val="00EB37C5"/>
    <w:rsid w:val="00F32CBD"/>
    <w:rsid w:val="01B53B1F"/>
    <w:rsid w:val="01C69EDB"/>
    <w:rsid w:val="01DB131C"/>
    <w:rsid w:val="04DBBC32"/>
    <w:rsid w:val="05DF047F"/>
    <w:rsid w:val="06F550A7"/>
    <w:rsid w:val="07F80658"/>
    <w:rsid w:val="099B7251"/>
    <w:rsid w:val="099BEEEA"/>
    <w:rsid w:val="0BC9565E"/>
    <w:rsid w:val="0BC9565E"/>
    <w:rsid w:val="0CF3A7E8"/>
    <w:rsid w:val="0D465946"/>
    <w:rsid w:val="0D465946"/>
    <w:rsid w:val="0E28778D"/>
    <w:rsid w:val="148B7A49"/>
    <w:rsid w:val="14E10F64"/>
    <w:rsid w:val="15E1E646"/>
    <w:rsid w:val="173361CB"/>
    <w:rsid w:val="177E64A5"/>
    <w:rsid w:val="18450037"/>
    <w:rsid w:val="18473CB4"/>
    <w:rsid w:val="194030F3"/>
    <w:rsid w:val="194030F3"/>
    <w:rsid w:val="19EC2AD6"/>
    <w:rsid w:val="19EC2AD6"/>
    <w:rsid w:val="1A284CAC"/>
    <w:rsid w:val="1A79270E"/>
    <w:rsid w:val="1BD82E18"/>
    <w:rsid w:val="1D512EBC"/>
    <w:rsid w:val="1EA86679"/>
    <w:rsid w:val="1F1A031A"/>
    <w:rsid w:val="229372E5"/>
    <w:rsid w:val="23A41B16"/>
    <w:rsid w:val="242518F6"/>
    <w:rsid w:val="2F0462EA"/>
    <w:rsid w:val="31D776F4"/>
    <w:rsid w:val="31F5DE4A"/>
    <w:rsid w:val="32BF6F45"/>
    <w:rsid w:val="34307093"/>
    <w:rsid w:val="350A40E2"/>
    <w:rsid w:val="35C383A5"/>
    <w:rsid w:val="35FD548A"/>
    <w:rsid w:val="36519F90"/>
    <w:rsid w:val="38B5594A"/>
    <w:rsid w:val="3953392E"/>
    <w:rsid w:val="396FCAB6"/>
    <w:rsid w:val="3A911B55"/>
    <w:rsid w:val="3B45AD38"/>
    <w:rsid w:val="3BAAA42E"/>
    <w:rsid w:val="3BBC8C29"/>
    <w:rsid w:val="3BDBCF41"/>
    <w:rsid w:val="3BE9DD7B"/>
    <w:rsid w:val="3CC838B9"/>
    <w:rsid w:val="3CD2C01D"/>
    <w:rsid w:val="3EC56FB8"/>
    <w:rsid w:val="4132C7C7"/>
    <w:rsid w:val="4240576F"/>
    <w:rsid w:val="43A15D59"/>
    <w:rsid w:val="43E90F59"/>
    <w:rsid w:val="43F0EFCF"/>
    <w:rsid w:val="4465330B"/>
    <w:rsid w:val="457463E6"/>
    <w:rsid w:val="47F6C5B5"/>
    <w:rsid w:val="47F6C5B5"/>
    <w:rsid w:val="48A430AD"/>
    <w:rsid w:val="48E9EEDA"/>
    <w:rsid w:val="4BCCF7E0"/>
    <w:rsid w:val="4BD6C169"/>
    <w:rsid w:val="4D2F07D8"/>
    <w:rsid w:val="4DEB86B5"/>
    <w:rsid w:val="4E8F4EE0"/>
    <w:rsid w:val="4F32E65E"/>
    <w:rsid w:val="4F8655F8"/>
    <w:rsid w:val="4FC941D3"/>
    <w:rsid w:val="50E3DAFF"/>
    <w:rsid w:val="50E3DAFF"/>
    <w:rsid w:val="51FDD9C3"/>
    <w:rsid w:val="52B69FF4"/>
    <w:rsid w:val="53F635CA"/>
    <w:rsid w:val="5475A5BE"/>
    <w:rsid w:val="5491A6A2"/>
    <w:rsid w:val="54CA1D3B"/>
    <w:rsid w:val="56F74C03"/>
    <w:rsid w:val="56F74C03"/>
    <w:rsid w:val="57A66574"/>
    <w:rsid w:val="57A66574"/>
    <w:rsid w:val="57FD31DF"/>
    <w:rsid w:val="57FD31DF"/>
    <w:rsid w:val="581DA38D"/>
    <w:rsid w:val="588463CE"/>
    <w:rsid w:val="59698D39"/>
    <w:rsid w:val="5AF47A2D"/>
    <w:rsid w:val="5AF47A2D"/>
    <w:rsid w:val="5B5C5BD6"/>
    <w:rsid w:val="5B813CB1"/>
    <w:rsid w:val="5BD233AD"/>
    <w:rsid w:val="5BF9A6A3"/>
    <w:rsid w:val="5E79E430"/>
    <w:rsid w:val="619CCF10"/>
    <w:rsid w:val="631B409C"/>
    <w:rsid w:val="631B409C"/>
    <w:rsid w:val="63DA56D5"/>
    <w:rsid w:val="6585FFA8"/>
    <w:rsid w:val="6589C490"/>
    <w:rsid w:val="67EB9E8E"/>
    <w:rsid w:val="6E97A6D8"/>
    <w:rsid w:val="6EB31C67"/>
    <w:rsid w:val="71CB507C"/>
    <w:rsid w:val="72859AD5"/>
    <w:rsid w:val="73ECCFD3"/>
    <w:rsid w:val="7452C006"/>
    <w:rsid w:val="7C4B59C3"/>
    <w:rsid w:val="7E1A975A"/>
    <w:rsid w:val="7E99A293"/>
    <w:rsid w:val="7F4EB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2CB3"/>
  <w15:chartTrackingRefBased/>
  <w15:docId w15:val="{C0ADC220-304A-4449-BF24-BBFE4CD9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1AFC"/>
  </w:style>
  <w:style w:type="paragraph" w:styleId="Heading1">
    <w:name w:val="heading 1"/>
    <w:basedOn w:val="Normal"/>
    <w:next w:val="Normal"/>
    <w:link w:val="Heading1Char"/>
    <w:uiPriority w:val="9"/>
    <w:qFormat/>
    <w:rsid w:val="00AB1AFC"/>
    <w:pPr>
      <w:keepNext/>
      <w:keepLines/>
      <w:spacing w:before="320" w:after="0" w:line="24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1AFC"/>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B1AFC"/>
    <w:pPr>
      <w:keepNext/>
      <w:keepLines/>
      <w:spacing w:before="40" w:after="0" w:line="240" w:lineRule="auto"/>
      <w:outlineLvl w:val="2"/>
    </w:pPr>
    <w:rPr>
      <w:rFonts w:asciiTheme="majorHAnsi" w:hAnsiTheme="majorHAnsi" w:eastAsiaTheme="majorEastAsia" w:cstheme="majorBidi"/>
      <w:color w:val="44546A" w:themeColor="text2"/>
      <w:sz w:val="24"/>
      <w:szCs w:val="24"/>
    </w:rPr>
  </w:style>
  <w:style w:type="paragraph" w:styleId="Heading4">
    <w:name w:val="heading 4"/>
    <w:basedOn w:val="Normal"/>
    <w:next w:val="Normal"/>
    <w:link w:val="Heading4Char"/>
    <w:uiPriority w:val="9"/>
    <w:semiHidden/>
    <w:unhideWhenUsed/>
    <w:qFormat/>
    <w:rsid w:val="00AB1AFC"/>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semiHidden/>
    <w:unhideWhenUsed/>
    <w:qFormat/>
    <w:rsid w:val="00AB1AFC"/>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Heading6">
    <w:name w:val="heading 6"/>
    <w:basedOn w:val="Normal"/>
    <w:next w:val="Normal"/>
    <w:link w:val="Heading6Char"/>
    <w:uiPriority w:val="9"/>
    <w:semiHidden/>
    <w:unhideWhenUsed/>
    <w:qFormat/>
    <w:rsid w:val="00AB1AFC"/>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B1AFC"/>
    <w:pPr>
      <w:keepNext/>
      <w:keepLines/>
      <w:spacing w:before="40" w:after="0"/>
      <w:outlineLvl w:val="6"/>
    </w:pPr>
    <w:rPr>
      <w:rFonts w:asciiTheme="majorHAnsi" w:hAnsiTheme="majorHAnsi" w:eastAsiaTheme="majorEastAsia"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B1AFC"/>
    <w:pPr>
      <w:keepNext/>
      <w:keepLines/>
      <w:spacing w:before="40" w:after="0"/>
      <w:outlineLvl w:val="7"/>
    </w:pPr>
    <w:rPr>
      <w:rFonts w:asciiTheme="majorHAnsi" w:hAnsiTheme="majorHAnsi"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AB1AFC"/>
    <w:pPr>
      <w:keepNext/>
      <w:keepLines/>
      <w:spacing w:before="40" w:after="0"/>
      <w:outlineLvl w:val="8"/>
    </w:pPr>
    <w:rPr>
      <w:rFonts w:asciiTheme="majorHAnsi" w:hAnsiTheme="majorHAnsi" w:eastAsiaTheme="majorEastAsia" w:cstheme="majorBidi"/>
      <w:b/>
      <w:bCs/>
      <w:i/>
      <w:iCs/>
      <w:color w:val="44546A"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Theme">
    <w:name w:val="Table Theme"/>
    <w:basedOn w:val="TableNormal"/>
    <w:uiPriority w:val="99"/>
    <w:rsid w:val="002914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35AE8"/>
    <w:pPr>
      <w:ind w:left="720"/>
      <w:contextualSpacing/>
    </w:pPr>
  </w:style>
  <w:style w:type="paragraph" w:styleId="Header">
    <w:name w:val="header"/>
    <w:basedOn w:val="Normal"/>
    <w:link w:val="HeaderChar"/>
    <w:uiPriority w:val="99"/>
    <w:unhideWhenUsed/>
    <w:rsid w:val="00AB1AFC"/>
    <w:pPr>
      <w:tabs>
        <w:tab w:val="center" w:pos="4680"/>
        <w:tab w:val="right" w:pos="9360"/>
      </w:tabs>
      <w:spacing w:after="0" w:line="240" w:lineRule="auto"/>
    </w:pPr>
  </w:style>
  <w:style w:type="character" w:styleId="HeaderChar" w:customStyle="1">
    <w:name w:val="Header Char"/>
    <w:basedOn w:val="DefaultParagraphFont"/>
    <w:link w:val="Header"/>
    <w:uiPriority w:val="99"/>
    <w:rsid w:val="00AB1AFC"/>
  </w:style>
  <w:style w:type="paragraph" w:styleId="Footer">
    <w:name w:val="footer"/>
    <w:basedOn w:val="Normal"/>
    <w:link w:val="FooterChar"/>
    <w:uiPriority w:val="99"/>
    <w:unhideWhenUsed/>
    <w:rsid w:val="00AB1AFC"/>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1AFC"/>
  </w:style>
  <w:style w:type="paragraph" w:styleId="NoSpacing">
    <w:name w:val="No Spacing"/>
    <w:link w:val="NoSpacingChar"/>
    <w:uiPriority w:val="1"/>
    <w:qFormat/>
    <w:rsid w:val="00AB1AFC"/>
    <w:pPr>
      <w:spacing w:after="0" w:line="240" w:lineRule="auto"/>
    </w:pPr>
  </w:style>
  <w:style w:type="character" w:styleId="NoSpacingChar" w:customStyle="1">
    <w:name w:val="No Spacing Char"/>
    <w:basedOn w:val="DefaultParagraphFont"/>
    <w:link w:val="NoSpacing"/>
    <w:uiPriority w:val="1"/>
    <w:rsid w:val="00AB1AFC"/>
  </w:style>
  <w:style w:type="character" w:styleId="Heading1Char" w:customStyle="1">
    <w:name w:val="Heading 1 Char"/>
    <w:basedOn w:val="DefaultParagraphFont"/>
    <w:link w:val="Heading1"/>
    <w:uiPriority w:val="9"/>
    <w:rsid w:val="00AB1AF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sid w:val="00AB1AFC"/>
    <w:rPr>
      <w:rFonts w:asciiTheme="majorHAnsi" w:hAnsiTheme="majorHAnsi" w:eastAsiaTheme="majorEastAsia" w:cstheme="majorBidi"/>
      <w:color w:val="404040" w:themeColor="text1" w:themeTint="BF"/>
      <w:sz w:val="28"/>
      <w:szCs w:val="28"/>
    </w:rPr>
  </w:style>
  <w:style w:type="character" w:styleId="Heading3Char" w:customStyle="1">
    <w:name w:val="Heading 3 Char"/>
    <w:basedOn w:val="DefaultParagraphFont"/>
    <w:link w:val="Heading3"/>
    <w:uiPriority w:val="9"/>
    <w:semiHidden/>
    <w:rsid w:val="00AB1AFC"/>
    <w:rPr>
      <w:rFonts w:asciiTheme="majorHAnsi" w:hAnsiTheme="majorHAnsi" w:eastAsiaTheme="majorEastAsia" w:cstheme="majorBidi"/>
      <w:color w:val="44546A" w:themeColor="text2"/>
      <w:sz w:val="24"/>
      <w:szCs w:val="24"/>
    </w:rPr>
  </w:style>
  <w:style w:type="character" w:styleId="Heading4Char" w:customStyle="1">
    <w:name w:val="Heading 4 Char"/>
    <w:basedOn w:val="DefaultParagraphFont"/>
    <w:link w:val="Heading4"/>
    <w:uiPriority w:val="9"/>
    <w:semiHidden/>
    <w:rsid w:val="00AB1AFC"/>
    <w:rPr>
      <w:rFonts w:asciiTheme="majorHAnsi" w:hAnsiTheme="majorHAnsi" w:eastAsiaTheme="majorEastAsia" w:cstheme="majorBidi"/>
      <w:sz w:val="22"/>
      <w:szCs w:val="22"/>
    </w:rPr>
  </w:style>
  <w:style w:type="character" w:styleId="Heading5Char" w:customStyle="1">
    <w:name w:val="Heading 5 Char"/>
    <w:basedOn w:val="DefaultParagraphFont"/>
    <w:link w:val="Heading5"/>
    <w:uiPriority w:val="9"/>
    <w:semiHidden/>
    <w:rsid w:val="00AB1AFC"/>
    <w:rPr>
      <w:rFonts w:asciiTheme="majorHAnsi" w:hAnsiTheme="majorHAnsi" w:eastAsiaTheme="majorEastAsia" w:cstheme="majorBidi"/>
      <w:color w:val="44546A" w:themeColor="text2"/>
      <w:sz w:val="22"/>
      <w:szCs w:val="22"/>
    </w:rPr>
  </w:style>
  <w:style w:type="character" w:styleId="Heading6Char" w:customStyle="1">
    <w:name w:val="Heading 6 Char"/>
    <w:basedOn w:val="DefaultParagraphFont"/>
    <w:link w:val="Heading6"/>
    <w:uiPriority w:val="9"/>
    <w:semiHidden/>
    <w:rsid w:val="00AB1AFC"/>
    <w:rPr>
      <w:rFonts w:asciiTheme="majorHAnsi" w:hAnsiTheme="majorHAnsi" w:eastAsiaTheme="majorEastAsia" w:cstheme="majorBidi"/>
      <w:i/>
      <w:iCs/>
      <w:color w:val="44546A" w:themeColor="text2"/>
      <w:sz w:val="21"/>
      <w:szCs w:val="21"/>
    </w:rPr>
  </w:style>
  <w:style w:type="character" w:styleId="Heading7Char" w:customStyle="1">
    <w:name w:val="Heading 7 Char"/>
    <w:basedOn w:val="DefaultParagraphFont"/>
    <w:link w:val="Heading7"/>
    <w:uiPriority w:val="9"/>
    <w:semiHidden/>
    <w:rsid w:val="00AB1AFC"/>
    <w:rPr>
      <w:rFonts w:asciiTheme="majorHAnsi" w:hAnsiTheme="majorHAnsi" w:eastAsiaTheme="majorEastAsia" w:cstheme="majorBidi"/>
      <w:i/>
      <w:iCs/>
      <w:color w:val="1F3864" w:themeColor="accent1" w:themeShade="80"/>
      <w:sz w:val="21"/>
      <w:szCs w:val="21"/>
    </w:rPr>
  </w:style>
  <w:style w:type="character" w:styleId="Heading8Char" w:customStyle="1">
    <w:name w:val="Heading 8 Char"/>
    <w:basedOn w:val="DefaultParagraphFont"/>
    <w:link w:val="Heading8"/>
    <w:uiPriority w:val="9"/>
    <w:semiHidden/>
    <w:rsid w:val="00AB1AFC"/>
    <w:rPr>
      <w:rFonts w:asciiTheme="majorHAnsi" w:hAnsiTheme="majorHAnsi" w:eastAsiaTheme="majorEastAsia" w:cstheme="majorBidi"/>
      <w:b/>
      <w:bCs/>
      <w:color w:val="44546A" w:themeColor="text2"/>
    </w:rPr>
  </w:style>
  <w:style w:type="character" w:styleId="Heading9Char" w:customStyle="1">
    <w:name w:val="Heading 9 Char"/>
    <w:basedOn w:val="DefaultParagraphFont"/>
    <w:link w:val="Heading9"/>
    <w:uiPriority w:val="9"/>
    <w:semiHidden/>
    <w:rsid w:val="00AB1AFC"/>
    <w:rPr>
      <w:rFonts w:asciiTheme="majorHAnsi" w:hAnsiTheme="majorHAnsi" w:eastAsiaTheme="majorEastAsia" w:cstheme="majorBidi"/>
      <w:b/>
      <w:bCs/>
      <w:i/>
      <w:iCs/>
      <w:color w:val="44546A" w:themeColor="text2"/>
    </w:rPr>
  </w:style>
  <w:style w:type="paragraph" w:styleId="Caption">
    <w:name w:val="caption"/>
    <w:basedOn w:val="Normal"/>
    <w:next w:val="Normal"/>
    <w:uiPriority w:val="35"/>
    <w:semiHidden/>
    <w:unhideWhenUsed/>
    <w:qFormat/>
    <w:rsid w:val="00AB1AF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B1AFC"/>
    <w:pPr>
      <w:spacing w:after="0" w:line="240" w:lineRule="auto"/>
      <w:contextualSpacing/>
    </w:pPr>
    <w:rPr>
      <w:rFonts w:asciiTheme="majorHAnsi" w:hAnsiTheme="majorHAnsi" w:eastAsiaTheme="majorEastAsia" w:cstheme="majorBidi"/>
      <w:color w:val="4472C4" w:themeColor="accent1"/>
      <w:spacing w:val="-10"/>
      <w:sz w:val="56"/>
      <w:szCs w:val="56"/>
    </w:rPr>
  </w:style>
  <w:style w:type="character" w:styleId="TitleChar" w:customStyle="1">
    <w:name w:val="Title Char"/>
    <w:basedOn w:val="DefaultParagraphFont"/>
    <w:link w:val="Title"/>
    <w:uiPriority w:val="10"/>
    <w:rsid w:val="00AB1AFC"/>
    <w:rPr>
      <w:rFonts w:asciiTheme="majorHAnsi" w:hAnsiTheme="majorHAnsi" w:eastAsiaTheme="majorEastAsia" w:cstheme="majorBidi"/>
      <w:color w:val="4472C4" w:themeColor="accent1"/>
      <w:spacing w:val="-10"/>
      <w:sz w:val="56"/>
      <w:szCs w:val="56"/>
    </w:rPr>
  </w:style>
  <w:style w:type="paragraph" w:styleId="Subtitle">
    <w:name w:val="Subtitle"/>
    <w:basedOn w:val="Normal"/>
    <w:next w:val="Normal"/>
    <w:link w:val="SubtitleChar"/>
    <w:uiPriority w:val="11"/>
    <w:qFormat/>
    <w:rsid w:val="00AB1AFC"/>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AB1AFC"/>
    <w:rPr>
      <w:rFonts w:asciiTheme="majorHAnsi" w:hAnsiTheme="majorHAnsi" w:eastAsiaTheme="majorEastAsia" w:cstheme="majorBidi"/>
      <w:sz w:val="24"/>
      <w:szCs w:val="24"/>
    </w:rPr>
  </w:style>
  <w:style w:type="character" w:styleId="Strong">
    <w:name w:val="Strong"/>
    <w:basedOn w:val="DefaultParagraphFont"/>
    <w:uiPriority w:val="22"/>
    <w:qFormat/>
    <w:rsid w:val="00AB1AFC"/>
    <w:rPr>
      <w:b/>
      <w:bCs/>
    </w:rPr>
  </w:style>
  <w:style w:type="character" w:styleId="Emphasis">
    <w:name w:val="Emphasis"/>
    <w:basedOn w:val="DefaultParagraphFont"/>
    <w:uiPriority w:val="20"/>
    <w:qFormat/>
    <w:rsid w:val="00AB1AFC"/>
    <w:rPr>
      <w:i/>
      <w:iCs/>
    </w:rPr>
  </w:style>
  <w:style w:type="paragraph" w:styleId="Quote">
    <w:name w:val="Quote"/>
    <w:basedOn w:val="Normal"/>
    <w:next w:val="Normal"/>
    <w:link w:val="QuoteChar"/>
    <w:uiPriority w:val="29"/>
    <w:qFormat/>
    <w:rsid w:val="00AB1AFC"/>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AB1AFC"/>
    <w:rPr>
      <w:i/>
      <w:iCs/>
      <w:color w:val="404040" w:themeColor="text1" w:themeTint="BF"/>
    </w:rPr>
  </w:style>
  <w:style w:type="paragraph" w:styleId="IntenseQuote">
    <w:name w:val="Intense Quote"/>
    <w:basedOn w:val="Normal"/>
    <w:next w:val="Normal"/>
    <w:link w:val="IntenseQuoteChar"/>
    <w:uiPriority w:val="30"/>
    <w:qFormat/>
    <w:rsid w:val="00AB1AFC"/>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AB1AFC"/>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AB1AFC"/>
    <w:rPr>
      <w:i/>
      <w:iCs/>
      <w:color w:val="404040" w:themeColor="text1" w:themeTint="BF"/>
    </w:rPr>
  </w:style>
  <w:style w:type="character" w:styleId="IntenseEmphasis">
    <w:name w:val="Intense Emphasis"/>
    <w:basedOn w:val="DefaultParagraphFont"/>
    <w:uiPriority w:val="21"/>
    <w:qFormat/>
    <w:rsid w:val="00AB1AFC"/>
    <w:rPr>
      <w:b/>
      <w:bCs/>
      <w:i/>
      <w:iCs/>
    </w:rPr>
  </w:style>
  <w:style w:type="character" w:styleId="SubtleReference">
    <w:name w:val="Subtle Reference"/>
    <w:basedOn w:val="DefaultParagraphFont"/>
    <w:uiPriority w:val="31"/>
    <w:qFormat/>
    <w:rsid w:val="00AB1A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1AFC"/>
    <w:rPr>
      <w:b/>
      <w:bCs/>
      <w:smallCaps/>
      <w:spacing w:val="5"/>
      <w:u w:val="single"/>
    </w:rPr>
  </w:style>
  <w:style w:type="character" w:styleId="BookTitle">
    <w:name w:val="Book Title"/>
    <w:basedOn w:val="DefaultParagraphFont"/>
    <w:uiPriority w:val="33"/>
    <w:qFormat/>
    <w:rsid w:val="00AB1AFC"/>
    <w:rPr>
      <w:b/>
      <w:bCs/>
      <w:smallCaps/>
    </w:rPr>
  </w:style>
  <w:style w:type="paragraph" w:styleId="TOCHeading">
    <w:name w:val="TOC Heading"/>
    <w:basedOn w:val="Heading1"/>
    <w:next w:val="Normal"/>
    <w:uiPriority w:val="39"/>
    <w:semiHidden/>
    <w:unhideWhenUsed/>
    <w:qFormat/>
    <w:rsid w:val="00AB1A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205822">
      <w:bodyDiv w:val="1"/>
      <w:marLeft w:val="0"/>
      <w:marRight w:val="0"/>
      <w:marTop w:val="0"/>
      <w:marBottom w:val="0"/>
      <w:divBdr>
        <w:top w:val="none" w:sz="0" w:space="0" w:color="auto"/>
        <w:left w:val="none" w:sz="0" w:space="0" w:color="auto"/>
        <w:bottom w:val="none" w:sz="0" w:space="0" w:color="auto"/>
        <w:right w:val="none" w:sz="0" w:space="0" w:color="auto"/>
      </w:divBdr>
    </w:div>
    <w:div w:id="848720864">
      <w:bodyDiv w:val="1"/>
      <w:marLeft w:val="0"/>
      <w:marRight w:val="0"/>
      <w:marTop w:val="0"/>
      <w:marBottom w:val="0"/>
      <w:divBdr>
        <w:top w:val="none" w:sz="0" w:space="0" w:color="auto"/>
        <w:left w:val="none" w:sz="0" w:space="0" w:color="auto"/>
        <w:bottom w:val="none" w:sz="0" w:space="0" w:color="auto"/>
        <w:right w:val="none" w:sz="0" w:space="0" w:color="auto"/>
      </w:divBdr>
      <w:divsChild>
        <w:div w:id="367610953">
          <w:marLeft w:val="0"/>
          <w:marRight w:val="0"/>
          <w:marTop w:val="0"/>
          <w:marBottom w:val="0"/>
          <w:divBdr>
            <w:top w:val="none" w:sz="0" w:space="0" w:color="auto"/>
            <w:left w:val="none" w:sz="0" w:space="0" w:color="auto"/>
            <w:bottom w:val="none" w:sz="0" w:space="0" w:color="auto"/>
            <w:right w:val="none" w:sz="0" w:space="0" w:color="auto"/>
          </w:divBdr>
        </w:div>
      </w:divsChild>
    </w:div>
    <w:div w:id="1169517966">
      <w:bodyDiv w:val="1"/>
      <w:marLeft w:val="0"/>
      <w:marRight w:val="0"/>
      <w:marTop w:val="0"/>
      <w:marBottom w:val="0"/>
      <w:divBdr>
        <w:top w:val="none" w:sz="0" w:space="0" w:color="auto"/>
        <w:left w:val="none" w:sz="0" w:space="0" w:color="auto"/>
        <w:bottom w:val="none" w:sz="0" w:space="0" w:color="auto"/>
        <w:right w:val="none" w:sz="0" w:space="0" w:color="auto"/>
      </w:divBdr>
    </w:div>
    <w:div w:id="1300380138">
      <w:bodyDiv w:val="1"/>
      <w:marLeft w:val="0"/>
      <w:marRight w:val="0"/>
      <w:marTop w:val="0"/>
      <w:marBottom w:val="0"/>
      <w:divBdr>
        <w:top w:val="none" w:sz="0" w:space="0" w:color="auto"/>
        <w:left w:val="none" w:sz="0" w:space="0" w:color="auto"/>
        <w:bottom w:val="none" w:sz="0" w:space="0" w:color="auto"/>
        <w:right w:val="none" w:sz="0" w:space="0" w:color="auto"/>
      </w:divBdr>
    </w:div>
    <w:div w:id="1473131259">
      <w:bodyDiv w:val="1"/>
      <w:marLeft w:val="0"/>
      <w:marRight w:val="0"/>
      <w:marTop w:val="0"/>
      <w:marBottom w:val="0"/>
      <w:divBdr>
        <w:top w:val="none" w:sz="0" w:space="0" w:color="auto"/>
        <w:left w:val="none" w:sz="0" w:space="0" w:color="auto"/>
        <w:bottom w:val="none" w:sz="0" w:space="0" w:color="auto"/>
        <w:right w:val="none" w:sz="0" w:space="0" w:color="auto"/>
      </w:divBdr>
    </w:div>
    <w:div w:id="1744256125">
      <w:bodyDiv w:val="1"/>
      <w:marLeft w:val="0"/>
      <w:marRight w:val="0"/>
      <w:marTop w:val="0"/>
      <w:marBottom w:val="0"/>
      <w:divBdr>
        <w:top w:val="none" w:sz="0" w:space="0" w:color="auto"/>
        <w:left w:val="none" w:sz="0" w:space="0" w:color="auto"/>
        <w:bottom w:val="none" w:sz="0" w:space="0" w:color="auto"/>
        <w:right w:val="none" w:sz="0" w:space="0" w:color="auto"/>
      </w:divBdr>
    </w:div>
    <w:div w:id="1885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46de975b5fe244f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d35c49c-991f-4c02-bfcf-a03e1a918912}"/>
      </w:docPartPr>
      <w:docPartBody>
        <w:p w14:paraId="112FBA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BFB746DF26AE4BBA0137929E0C64BB" ma:contentTypeVersion="9" ma:contentTypeDescription="Create a new document." ma:contentTypeScope="" ma:versionID="99da609426d780d1484268812ec16f49">
  <xsd:schema xmlns:xsd="http://www.w3.org/2001/XMLSchema" xmlns:xs="http://www.w3.org/2001/XMLSchema" xmlns:p="http://schemas.microsoft.com/office/2006/metadata/properties" xmlns:ns2="92981a60-909d-4d8b-b586-ec1844bce258" targetNamespace="http://schemas.microsoft.com/office/2006/metadata/properties" ma:root="true" ma:fieldsID="5b3bf8c87600c9e0eda1e4065d9cbd15" ns2:_="">
    <xsd:import namespace="92981a60-909d-4d8b-b586-ec1844bce2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81a60-909d-4d8b-b586-ec1844bce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A8812-103F-40D9-8EB9-D22C9F602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81a60-909d-4d8b-b586-ec1844bce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B0FBE-6645-4D72-B013-696AF2917BCE}">
  <ds:schemaRefs>
    <ds:schemaRef ds:uri="http://schemas.microsoft.com/sharepoint/v3/contenttype/forms"/>
  </ds:schemaRefs>
</ds:datastoreItem>
</file>

<file path=customXml/itemProps4.xml><?xml version="1.0" encoding="utf-8"?>
<ds:datastoreItem xmlns:ds="http://schemas.openxmlformats.org/officeDocument/2006/customXml" ds:itemID="{5669DD9F-3794-444D-8A65-8A619BC96FA0}">
  <ds:schemaRefs>
    <ds:schemaRef ds:uri="http://purl.org/dc/elements/1.1/"/>
    <ds:schemaRef ds:uri="http://schemas.microsoft.com/office/2006/metadata/properties"/>
    <ds:schemaRef ds:uri="92981a60-909d-4d8b-b586-ec1844bce25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October 28, 2020</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DeeNice Assignment 3</dc:title>
  <dc:subject>Updates to planning</dc:subject>
  <dc:creator>Wendy Liao, Alexander BARSTOW, mATTHEW BRADY</dc:creator>
  <keywords/>
  <dc:description/>
  <lastModifiedBy>Alexander Barstow</lastModifiedBy>
  <revision>7</revision>
  <dcterms:created xsi:type="dcterms:W3CDTF">2020-10-28T17:35:00.0000000Z</dcterms:created>
  <dcterms:modified xsi:type="dcterms:W3CDTF">2020-10-30T16:00:41.7403759Z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0x010100AEBFB746DF26AE4BBA0137929E0C64BB</vt:lpwstr>
  </property>
</Properties>
</file>