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ascii="NimbusSanL-Bold" w:hAnsi="NimbusSanL-Bold" w:cs="NimbusSanL-Bold"/>
          <w:b/>
          <w:bCs/>
          <w:kern w:val="0"/>
          <w:sz w:val="24"/>
          <w:szCs w:val="36"/>
        </w:rPr>
      </w:pPr>
      <w:r w:rsidRPr="00C05EC7">
        <w:rPr>
          <w:rFonts w:ascii="NimbusSanL-Bold" w:hAnsi="NimbusSanL-Bold" w:cs="NimbusSanL-Bold"/>
          <w:b/>
          <w:bCs/>
          <w:kern w:val="0"/>
          <w:sz w:val="24"/>
          <w:szCs w:val="36"/>
        </w:rPr>
        <w:t xml:space="preserve">Scaling Up </w:t>
      </w:r>
      <w:proofErr w:type="spellStart"/>
      <w:r w:rsidRPr="00C05EC7">
        <w:rPr>
          <w:rFonts w:ascii="NimbusSanL-Bold" w:hAnsi="NimbusSanL-Bold" w:cs="NimbusSanL-Bold"/>
          <w:b/>
          <w:bCs/>
          <w:kern w:val="0"/>
          <w:sz w:val="24"/>
          <w:szCs w:val="36"/>
        </w:rPr>
        <w:t>CrowdSourcing</w:t>
      </w:r>
      <w:proofErr w:type="spellEnd"/>
      <w:r w:rsidRPr="00C05EC7">
        <w:rPr>
          <w:rFonts w:ascii="NimbusSanL-Bold" w:hAnsi="NimbusSanL-Bold" w:cs="NimbusSanL-Bold" w:hint="eastAsia"/>
          <w:b/>
          <w:bCs/>
          <w:kern w:val="0"/>
          <w:sz w:val="24"/>
          <w:szCs w:val="36"/>
        </w:rPr>
        <w:t xml:space="preserve"> </w:t>
      </w:r>
      <w:r w:rsidRPr="00C05EC7">
        <w:rPr>
          <w:rFonts w:ascii="NimbusSanL-Bold" w:hAnsi="NimbusSanL-Bold" w:cs="NimbusSanL-Bold"/>
          <w:b/>
          <w:bCs/>
          <w:kern w:val="0"/>
          <w:sz w:val="24"/>
          <w:szCs w:val="36"/>
        </w:rPr>
        <w:t>to Very Large Datasets:</w:t>
      </w:r>
    </w:p>
    <w:p w:rsidR="00821100" w:rsidRPr="00C05EC7" w:rsidRDefault="00C05EC7" w:rsidP="00C05EC7">
      <w:pPr>
        <w:rPr>
          <w:sz w:val="16"/>
        </w:rPr>
      </w:pPr>
      <w:r w:rsidRPr="00C05EC7">
        <w:rPr>
          <w:rFonts w:ascii="NimbusSanL-Bold" w:hAnsi="NimbusSanL-Bold" w:cs="NimbusSanL-Bold"/>
          <w:b/>
          <w:bCs/>
          <w:kern w:val="0"/>
          <w:sz w:val="24"/>
          <w:szCs w:val="36"/>
        </w:rPr>
        <w:t>A Case for Active Learning</w:t>
      </w:r>
    </w:p>
    <w:p w:rsidR="00821100" w:rsidRDefault="00821100" w:rsidP="00875479">
      <w:r>
        <w:rPr>
          <w:rFonts w:hint="eastAsia"/>
        </w:rPr>
        <w:t>论文</w:t>
      </w:r>
      <w:r>
        <w:t>中提出两种</w:t>
      </w:r>
      <w:r>
        <w:rPr>
          <w:rFonts w:hint="eastAsia"/>
        </w:rPr>
        <w:t>主动学习</w:t>
      </w:r>
      <w:r>
        <w:t>方案：</w:t>
      </w:r>
    </w:p>
    <w:p w:rsidR="00821100" w:rsidRDefault="00821100" w:rsidP="00821100">
      <w:pPr>
        <w:pStyle w:val="a3"/>
        <w:numPr>
          <w:ilvl w:val="0"/>
          <w:numId w:val="2"/>
        </w:numPr>
        <w:ind w:firstLineChars="0"/>
      </w:pPr>
      <w:r>
        <w:t>upfront</w:t>
      </w:r>
    </w:p>
    <w:p w:rsidR="00821100" w:rsidRDefault="00667ADE" w:rsidP="00821100">
      <w:pPr>
        <w:pStyle w:val="a3"/>
        <w:ind w:left="360" w:firstLineChars="0" w:firstLine="0"/>
      </w:pPr>
      <w:r>
        <w:rPr>
          <w:rFonts w:hint="eastAsia"/>
        </w:rPr>
        <w:t>首先</w:t>
      </w:r>
      <w:r>
        <w:t>利用标准训练集对模型进行训练，然后根据</w:t>
      </w:r>
      <w:r>
        <w:rPr>
          <w:rFonts w:hint="eastAsia"/>
        </w:rPr>
        <w:t>预算，</w:t>
      </w:r>
      <w:r>
        <w:t>选择</w:t>
      </w:r>
      <w:r>
        <w:t>m</w:t>
      </w:r>
      <w:r>
        <w:t>大小的数据集进行众包，收集好数据之后对模型重新训练，将剩余未标注的数据进行标注。（</w:t>
      </w:r>
      <w:r>
        <w:rPr>
          <w:rFonts w:hint="eastAsia"/>
        </w:rPr>
        <w:t>只</w:t>
      </w:r>
      <w:r>
        <w:t>进行</w:t>
      </w:r>
      <w:proofErr w:type="gramStart"/>
      <w:r>
        <w:t>一次众包的</w:t>
      </w:r>
      <w:proofErr w:type="gramEnd"/>
      <w:r>
        <w:t>行为）</w:t>
      </w:r>
    </w:p>
    <w:p w:rsidR="00667ADE" w:rsidRDefault="00667ADE" w:rsidP="00667ADE">
      <w:pPr>
        <w:pStyle w:val="a3"/>
        <w:numPr>
          <w:ilvl w:val="0"/>
          <w:numId w:val="2"/>
        </w:numPr>
        <w:ind w:firstLineChars="0"/>
      </w:pPr>
      <w:r w:rsidRPr="00667ADE">
        <w:t>iterative</w:t>
      </w:r>
    </w:p>
    <w:p w:rsidR="00667ADE" w:rsidRDefault="00ED7C29" w:rsidP="00667ADE">
      <w:pPr>
        <w:pStyle w:val="a3"/>
        <w:ind w:left="360" w:firstLineChars="0" w:firstLine="0"/>
      </w:pPr>
      <w:r>
        <w:rPr>
          <w:rFonts w:hint="eastAsia"/>
        </w:rPr>
        <w:t>通过迭代</w:t>
      </w:r>
      <w:r>
        <w:t>的方法</w:t>
      </w:r>
      <w:r>
        <w:rPr>
          <w:rFonts w:hint="eastAsia"/>
        </w:rPr>
        <w:t>进行</w:t>
      </w:r>
      <w:r>
        <w:t>标注。</w:t>
      </w:r>
    </w:p>
    <w:p w:rsidR="00ED7C29" w:rsidRDefault="00ED7C29" w:rsidP="00667ADE">
      <w:pPr>
        <w:pStyle w:val="a3"/>
        <w:ind w:left="360" w:firstLineChars="0" w:firstLine="0"/>
      </w:pPr>
    </w:p>
    <w:p w:rsidR="00ED7C29" w:rsidRDefault="00ED7C29" w:rsidP="00ED7C29">
      <w:pPr>
        <w:ind w:firstLine="360"/>
      </w:pPr>
      <w:r>
        <w:rPr>
          <w:rFonts w:hint="eastAsia"/>
        </w:rPr>
        <w:t>迭代</w:t>
      </w:r>
      <w:r>
        <w:t>停止的条件</w:t>
      </w:r>
      <w:r>
        <w:rPr>
          <w:rFonts w:hint="eastAsia"/>
        </w:rPr>
        <w:t>：</w:t>
      </w:r>
    </w:p>
    <w:p w:rsidR="00ED7C29" w:rsidRDefault="00ED7C29" w:rsidP="00ED7C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到达</w:t>
      </w:r>
      <w:r>
        <w:t>预算的</w:t>
      </w:r>
      <w:r>
        <w:rPr>
          <w:rFonts w:hint="eastAsia"/>
        </w:rPr>
        <w:t>上限</w:t>
      </w:r>
    </w:p>
    <w:p w:rsidR="00ED7C29" w:rsidRDefault="00ED7C29" w:rsidP="00ED7C29">
      <w:pPr>
        <w:pStyle w:val="a3"/>
        <w:numPr>
          <w:ilvl w:val="0"/>
          <w:numId w:val="1"/>
        </w:numPr>
        <w:ind w:firstLineChars="0"/>
      </w:pPr>
      <w:r w:rsidRPr="00821100">
        <w:rPr>
          <w:rFonts w:hint="eastAsia"/>
          <w:b/>
          <w:color w:val="FF0000"/>
        </w:rPr>
        <w:t>逐步</w:t>
      </w:r>
      <w:r>
        <w:t>增加训练集的数量直到达到需要的准确率。</w:t>
      </w:r>
    </w:p>
    <w:p w:rsidR="00ED7C29" w:rsidRDefault="00ED7C29" w:rsidP="00ED7C29">
      <w:pPr>
        <w:pStyle w:val="a3"/>
        <w:ind w:left="660" w:firstLineChars="0" w:firstLine="60"/>
      </w:pPr>
      <w:r>
        <w:rPr>
          <w:rFonts w:hint="eastAsia"/>
        </w:rPr>
        <w:t>有标准</w:t>
      </w:r>
      <w:r>
        <w:t>数据：</w:t>
      </w:r>
      <w:r>
        <w:rPr>
          <w:rFonts w:hint="eastAsia"/>
        </w:rPr>
        <w:t>利用</w:t>
      </w:r>
      <w:r>
        <w:t>训练好的模型对标准数据集进行训练，计算模型的准确率。</w:t>
      </w:r>
    </w:p>
    <w:p w:rsidR="00A345BF" w:rsidRDefault="00ED7C29" w:rsidP="00A345BF">
      <w:pPr>
        <w:pStyle w:val="a3"/>
        <w:ind w:left="420" w:firstLineChars="0" w:firstLine="300"/>
      </w:pPr>
      <w:r>
        <w:rPr>
          <w:rFonts w:hint="eastAsia"/>
        </w:rPr>
        <w:t>无标准</w:t>
      </w:r>
      <w:r>
        <w:t>数据：</w:t>
      </w:r>
      <w:r>
        <w:rPr>
          <w:rFonts w:hint="eastAsia"/>
        </w:rPr>
        <w:t>利用</w:t>
      </w:r>
      <w:r>
        <w:t>k</w:t>
      </w:r>
      <w:r>
        <w:t>折</w:t>
      </w:r>
      <w:r>
        <w:rPr>
          <w:rFonts w:hint="eastAsia"/>
        </w:rPr>
        <w:t>交叉</w:t>
      </w:r>
      <w:r>
        <w:t>验证的方法对模型的</w:t>
      </w:r>
      <w:r>
        <w:rPr>
          <w:rFonts w:hint="eastAsia"/>
        </w:rPr>
        <w:t>准确率</w:t>
      </w:r>
      <w:r>
        <w:t>进行估算。</w:t>
      </w:r>
      <w:r>
        <w:rPr>
          <w:rFonts w:hint="eastAsia"/>
        </w:rPr>
        <w:t>（</w:t>
      </w:r>
      <w:r>
        <w:t>论文中利用实验验证</w:t>
      </w:r>
      <w:r>
        <w:rPr>
          <w:rFonts w:hint="eastAsia"/>
        </w:rPr>
        <w:t>了</w:t>
      </w:r>
      <w:r>
        <w:t>k</w:t>
      </w:r>
      <w:r>
        <w:rPr>
          <w:rFonts w:hint="eastAsia"/>
        </w:rPr>
        <w:t>折交叉</w:t>
      </w:r>
      <w:r>
        <w:t>验证的估计值与实际值比较接近，可以</w:t>
      </w:r>
      <w:r>
        <w:rPr>
          <w:rFonts w:hint="eastAsia"/>
        </w:rPr>
        <w:t>用于</w:t>
      </w:r>
      <w:r>
        <w:t>估算）</w:t>
      </w:r>
    </w:p>
    <w:p w:rsidR="00A345BF" w:rsidRDefault="00A345BF" w:rsidP="00A345BF">
      <w:r>
        <w:tab/>
      </w:r>
    </w:p>
    <w:p w:rsidR="00A345BF" w:rsidRDefault="00A345BF" w:rsidP="00A345BF">
      <w:r>
        <w:tab/>
      </w:r>
      <w:r>
        <w:rPr>
          <w:rFonts w:hint="eastAsia"/>
        </w:rPr>
        <w:t>每次</w:t>
      </w:r>
      <w:r>
        <w:t>迭代</w:t>
      </w:r>
      <w:r>
        <w:rPr>
          <w:rFonts w:hint="eastAsia"/>
        </w:rPr>
        <w:t>时</w:t>
      </w:r>
      <w:r>
        <w:t>加入</w:t>
      </w:r>
      <w:r>
        <w:rPr>
          <w:rFonts w:hint="eastAsia"/>
        </w:rPr>
        <w:t>标记</w:t>
      </w:r>
      <w:r>
        <w:t>的个数</w:t>
      </w:r>
      <w:r>
        <w:rPr>
          <w:rFonts w:hint="eastAsia"/>
        </w:rPr>
        <w:t>（</w:t>
      </w:r>
      <w:r>
        <w:rPr>
          <w:rFonts w:ascii="MinionPro-It" w:hAnsi="MinionPro-It" w:cs="MinionPro-It"/>
          <w:kern w:val="0"/>
          <w:sz w:val="18"/>
          <w:szCs w:val="18"/>
        </w:rPr>
        <w:t>batch size</w:t>
      </w:r>
      <w:r>
        <w:rPr>
          <w:rFonts w:ascii="MinionPro-It" w:hAnsi="MinionPro-It" w:cs="MinionPro-It" w:hint="eastAsia"/>
          <w:kern w:val="0"/>
          <w:sz w:val="18"/>
          <w:szCs w:val="18"/>
        </w:rPr>
        <w:t>），</w:t>
      </w:r>
      <w:r>
        <w:rPr>
          <w:rFonts w:ascii="MinionPro-It" w:hAnsi="MinionPro-It" w:cs="MinionPro-It"/>
          <w:kern w:val="0"/>
          <w:sz w:val="18"/>
          <w:szCs w:val="18"/>
        </w:rPr>
        <w:t>记为</w:t>
      </w:r>
      <w:r>
        <w:rPr>
          <w:rFonts w:ascii="MinionPro-It" w:hAnsi="MinionPro-It" w:cs="MinionPro-It"/>
          <w:kern w:val="0"/>
          <w:sz w:val="18"/>
          <w:szCs w:val="18"/>
        </w:rPr>
        <w:t>a</w:t>
      </w:r>
      <w:r>
        <w:t>：</w:t>
      </w:r>
    </w:p>
    <w:p w:rsidR="00A345BF" w:rsidRDefault="00A345BF" w:rsidP="00A345BF">
      <w:r>
        <w:tab/>
      </w:r>
      <w:r>
        <w:rPr>
          <w:rFonts w:hint="eastAsia"/>
        </w:rPr>
        <w:t>a</w:t>
      </w:r>
      <w:r>
        <w:t>的值</w:t>
      </w:r>
      <w:r>
        <w:rPr>
          <w:rFonts w:hint="eastAsia"/>
        </w:rPr>
        <w:t>越小</w:t>
      </w:r>
      <w:r>
        <w:t>对提升模型的效果越好，</w:t>
      </w:r>
      <w:r>
        <w:t>a</w:t>
      </w:r>
      <w:r>
        <w:t>的最优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，但同时</w:t>
      </w:r>
      <w:r>
        <w:t>会提升整个学习</w:t>
      </w:r>
      <w:r>
        <w:rPr>
          <w:rFonts w:hint="eastAsia"/>
        </w:rPr>
        <w:t>过程</w:t>
      </w:r>
      <w:r>
        <w:t>的时间</w:t>
      </w:r>
      <w:r>
        <w:rPr>
          <w:rFonts w:hint="eastAsia"/>
        </w:rPr>
        <w:t>。考虑到</w:t>
      </w:r>
      <w:r>
        <w:t>二者的平衡，找到一个合适的</w:t>
      </w:r>
      <w:r>
        <w:t>a</w:t>
      </w:r>
      <w:r>
        <w:t>的值，可以从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，逐步增大</w:t>
      </w:r>
      <w:r>
        <w:t>a</w:t>
      </w:r>
      <w:r>
        <w:t>的值，</w:t>
      </w:r>
      <w:r>
        <w:rPr>
          <w:rFonts w:hint="eastAsia"/>
        </w:rPr>
        <w:t>直到时间</w:t>
      </w:r>
      <w:r>
        <w:t>或者</w:t>
      </w:r>
      <w:r>
        <w:rPr>
          <w:rFonts w:hint="eastAsia"/>
        </w:rPr>
        <w:t>准确率</w:t>
      </w:r>
      <w:r>
        <w:t>符合实验者的要求。</w:t>
      </w:r>
    </w:p>
    <w:p w:rsidR="00A345BF" w:rsidRDefault="00A345BF" w:rsidP="00A345BF"/>
    <w:p w:rsidR="00A345BF" w:rsidRPr="00A345BF" w:rsidRDefault="00A345BF" w:rsidP="00A345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45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1B224E" wp14:editId="2F66A639">
            <wp:extent cx="4410075" cy="3305175"/>
            <wp:effectExtent l="0" t="0" r="9525" b="9525"/>
            <wp:docPr id="1" name="图片 1" descr="C:\Users\Joyce\AppData\Roaming\Tencent\Users\1215081713\QQ\WinTemp\RichOle\2)~B}V`B[GE5ZKHOVQDN1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yce\AppData\Roaming\Tencent\Users\1215081713\QQ\WinTemp\RichOle\2)~B}V`B[GE5ZKHOVQDN1Z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BF" w:rsidRPr="00A345BF" w:rsidRDefault="00A345BF" w:rsidP="00A345BF"/>
    <w:p w:rsidR="00ED7C29" w:rsidRDefault="00180079" w:rsidP="00180079">
      <w:pPr>
        <w:pStyle w:val="a3"/>
        <w:ind w:left="360"/>
      </w:pPr>
      <w:r w:rsidRPr="00180079">
        <w:rPr>
          <w:rFonts w:hint="eastAsia"/>
        </w:rPr>
        <w:t>F1</w:t>
      </w:r>
      <w:r w:rsidRPr="00180079">
        <w:rPr>
          <w:rFonts w:hint="eastAsia"/>
        </w:rPr>
        <w:t>值浮动范围在</w:t>
      </w:r>
      <w:r w:rsidRPr="00180079">
        <w:rPr>
          <w:rFonts w:hint="eastAsia"/>
        </w:rPr>
        <w:t xml:space="preserve">8-10 </w:t>
      </w:r>
      <w:r w:rsidRPr="00180079">
        <w:rPr>
          <w:rFonts w:hint="eastAsia"/>
        </w:rPr>
        <w:t>随着每次迭代个数增加，运行时间会降低，迭代个数从</w:t>
      </w:r>
      <w:r w:rsidRPr="00180079">
        <w:rPr>
          <w:rFonts w:hint="eastAsia"/>
        </w:rPr>
        <w:t>1</w:t>
      </w:r>
      <w:r w:rsidRPr="00180079">
        <w:rPr>
          <w:rFonts w:hint="eastAsia"/>
        </w:rPr>
        <w:t>到</w:t>
      </w:r>
      <w:r w:rsidRPr="00180079">
        <w:rPr>
          <w:rFonts w:hint="eastAsia"/>
        </w:rPr>
        <w:t xml:space="preserve">200 </w:t>
      </w:r>
      <w:r w:rsidRPr="00180079">
        <w:rPr>
          <w:rFonts w:hint="eastAsia"/>
        </w:rPr>
        <w:t>训练模型时间也随之降低，降低大约两个数量级</w:t>
      </w:r>
    </w:p>
    <w:p w:rsidR="00C05EC7" w:rsidRDefault="00C05EC7" w:rsidP="00C05EC7"/>
    <w:p w:rsidR="00C05EC7" w:rsidRDefault="00C05EC7" w:rsidP="00C05EC7">
      <w:pPr>
        <w:rPr>
          <w:rFonts w:hint="eastAsia"/>
        </w:rPr>
      </w:pPr>
    </w:p>
    <w:p w:rsidR="00C05EC7" w:rsidRDefault="00C05EC7" w:rsidP="00C05EC7">
      <w:pPr>
        <w:autoSpaceDE w:val="0"/>
        <w:autoSpaceDN w:val="0"/>
        <w:adjustRightInd w:val="0"/>
        <w:jc w:val="left"/>
        <w:rPr>
          <w:rFonts w:ascii="NimbusSanL-Bold" w:hAnsi="NimbusSanL-Bold" w:cs="NimbusSanL-Bold"/>
          <w:b/>
          <w:bCs/>
          <w:kern w:val="0"/>
          <w:sz w:val="24"/>
          <w:szCs w:val="36"/>
        </w:rPr>
      </w:pPr>
      <w:r w:rsidRPr="00C05EC7">
        <w:rPr>
          <w:rFonts w:ascii="NimbusSanL-Bold" w:hAnsi="NimbusSanL-Bold" w:cs="NimbusSanL-Bold"/>
          <w:b/>
          <w:bCs/>
          <w:kern w:val="0"/>
          <w:sz w:val="24"/>
          <w:szCs w:val="36"/>
        </w:rPr>
        <w:lastRenderedPageBreak/>
        <w:t>Support Vector Machine Active Learning</w:t>
      </w:r>
      <w:r>
        <w:rPr>
          <w:rFonts w:ascii="NimbusSanL-Bold" w:hAnsi="NimbusSanL-Bold" w:cs="NimbusSanL-Bold" w:hint="eastAsia"/>
          <w:b/>
          <w:bCs/>
          <w:kern w:val="0"/>
          <w:sz w:val="24"/>
          <w:szCs w:val="36"/>
        </w:rPr>
        <w:t xml:space="preserve"> </w:t>
      </w:r>
      <w:r w:rsidRPr="00C05EC7">
        <w:rPr>
          <w:rFonts w:ascii="NimbusSanL-Bold" w:hAnsi="NimbusSanL-Bold" w:cs="NimbusSanL-Bold"/>
          <w:b/>
          <w:bCs/>
          <w:kern w:val="0"/>
          <w:sz w:val="24"/>
          <w:szCs w:val="36"/>
        </w:rPr>
        <w:t>with Applications to Text Classification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论文中提出在</w:t>
      </w:r>
      <w:r w:rsidRPr="00C05EC7">
        <w:rPr>
          <w:rFonts w:hint="eastAsia"/>
        </w:rPr>
        <w:t>SVM</w:t>
      </w:r>
      <w:r w:rsidRPr="00C05EC7">
        <w:rPr>
          <w:rFonts w:hint="eastAsia"/>
        </w:rPr>
        <w:t>上引入主动学习对文本进行分类：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</w:pP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比较三种主动学习挑选</w:t>
      </w:r>
      <w:r w:rsidRPr="00C05EC7">
        <w:rPr>
          <w:rFonts w:hint="eastAsia"/>
        </w:rPr>
        <w:t>query</w:t>
      </w:r>
      <w:r w:rsidRPr="00C05EC7">
        <w:rPr>
          <w:rFonts w:hint="eastAsia"/>
        </w:rPr>
        <w:t>的方法与随机挑选的方法的预测准确率：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（这里的</w:t>
      </w:r>
      <w:r w:rsidRPr="00C05EC7">
        <w:rPr>
          <w:rFonts w:hint="eastAsia"/>
        </w:rPr>
        <w:t>query</w:t>
      </w:r>
      <w:r w:rsidRPr="00C05EC7">
        <w:rPr>
          <w:rFonts w:hint="eastAsia"/>
        </w:rPr>
        <w:t>指的是从未标记样本中挑选</w:t>
      </w:r>
      <w:proofErr w:type="gramStart"/>
      <w:r w:rsidRPr="00C05EC7">
        <w:rPr>
          <w:rFonts w:hint="eastAsia"/>
        </w:rPr>
        <w:t>给众包标注</w:t>
      </w:r>
      <w:proofErr w:type="gramEnd"/>
      <w:r w:rsidRPr="00C05EC7">
        <w:rPr>
          <w:rFonts w:hint="eastAsia"/>
        </w:rPr>
        <w:t>的样本）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实验</w:t>
      </w:r>
      <w:proofErr w:type="gramStart"/>
      <w:r w:rsidRPr="00C05EC7">
        <w:rPr>
          <w:rFonts w:hint="eastAsia"/>
        </w:rPr>
        <w:t>一</w:t>
      </w:r>
      <w:proofErr w:type="gramEnd"/>
      <w:r w:rsidRPr="00C05EC7">
        <w:rPr>
          <w:rFonts w:hint="eastAsia"/>
        </w:rPr>
        <w:t>：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ab/>
      </w:r>
      <w:r w:rsidRPr="00C05EC7">
        <w:rPr>
          <w:rFonts w:hint="eastAsia"/>
        </w:rPr>
        <w:t>逐步加入</w:t>
      </w:r>
      <w:r w:rsidRPr="00C05EC7">
        <w:rPr>
          <w:rFonts w:hint="eastAsia"/>
        </w:rPr>
        <w:t>query</w:t>
      </w:r>
      <w:r w:rsidRPr="00C05EC7">
        <w:rPr>
          <w:rFonts w:hint="eastAsia"/>
        </w:rPr>
        <w:t>观察模型准确率的变化直到和被动学习</w:t>
      </w:r>
      <w:bookmarkStart w:id="0" w:name="_GoBack"/>
      <w:bookmarkEnd w:id="0"/>
      <w:r w:rsidRPr="00C05EC7">
        <w:rPr>
          <w:rFonts w:hint="eastAsia"/>
        </w:rPr>
        <w:t>得到的准确率基本持平。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ab/>
      </w:r>
      <w:r w:rsidRPr="00C05EC7">
        <w:rPr>
          <w:rFonts w:hint="eastAsia"/>
        </w:rPr>
        <w:t>（被动学习：不加入主动学习单纯用</w:t>
      </w:r>
      <w:r w:rsidRPr="00C05EC7">
        <w:rPr>
          <w:rFonts w:hint="eastAsia"/>
        </w:rPr>
        <w:t>SVM</w:t>
      </w:r>
      <w:r w:rsidRPr="00C05EC7">
        <w:rPr>
          <w:rFonts w:hint="eastAsia"/>
        </w:rPr>
        <w:t>训练模型）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结论：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1</w:t>
      </w:r>
      <w:r w:rsidRPr="00C05EC7">
        <w:rPr>
          <w:rFonts w:hint="eastAsia"/>
        </w:rPr>
        <w:t>）</w:t>
      </w:r>
      <w:r w:rsidRPr="00C05EC7">
        <w:rPr>
          <w:rFonts w:hint="eastAsia"/>
        </w:rPr>
        <w:t xml:space="preserve"> </w:t>
      </w:r>
      <w:r w:rsidRPr="00C05EC7">
        <w:rPr>
          <w:rFonts w:hint="eastAsia"/>
        </w:rPr>
        <w:t>利用主动学习的方法扩展到</w:t>
      </w:r>
      <w:r w:rsidRPr="00C05EC7">
        <w:rPr>
          <w:rFonts w:hint="eastAsia"/>
        </w:rPr>
        <w:t>100</w:t>
      </w:r>
      <w:r w:rsidRPr="00C05EC7">
        <w:rPr>
          <w:rFonts w:hint="eastAsia"/>
        </w:rPr>
        <w:t>条训练集时，能够达到原本</w:t>
      </w:r>
      <w:r w:rsidRPr="00C05EC7">
        <w:rPr>
          <w:rFonts w:hint="eastAsia"/>
        </w:rPr>
        <w:t>1000</w:t>
      </w:r>
      <w:r w:rsidRPr="00C05EC7">
        <w:rPr>
          <w:rFonts w:hint="eastAsia"/>
        </w:rPr>
        <w:t>条训练出来的模型性能。成本大大减少。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2</w:t>
      </w:r>
      <w:r w:rsidRPr="00C05EC7">
        <w:rPr>
          <w:rFonts w:hint="eastAsia"/>
        </w:rPr>
        <w:t>）</w:t>
      </w:r>
      <w:r w:rsidRPr="00C05EC7">
        <w:rPr>
          <w:rFonts w:hint="eastAsia"/>
        </w:rPr>
        <w:t xml:space="preserve"> 3</w:t>
      </w:r>
      <w:r w:rsidRPr="00C05EC7">
        <w:rPr>
          <w:rFonts w:hint="eastAsia"/>
        </w:rPr>
        <w:t>种主动学习方法的曲线比较接近，但都明显优于随机挑选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实验二：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ab/>
      </w:r>
      <w:r w:rsidRPr="00C05EC7">
        <w:rPr>
          <w:rFonts w:hint="eastAsia"/>
        </w:rPr>
        <w:t>比较不同</w:t>
      </w:r>
      <w:r w:rsidRPr="00C05EC7">
        <w:rPr>
          <w:rFonts w:hint="eastAsia"/>
        </w:rPr>
        <w:t>topic</w:t>
      </w:r>
      <w:r w:rsidRPr="00C05EC7">
        <w:rPr>
          <w:rFonts w:hint="eastAsia"/>
        </w:rPr>
        <w:t>下，不同挑选策略下挑选同样个数后，模型准确率提升情况。以及达到相同效果情况下，初始训练集所需大小的比较。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结论：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1</w:t>
      </w:r>
      <w:r w:rsidRPr="00C05EC7">
        <w:rPr>
          <w:rFonts w:hint="eastAsia"/>
        </w:rPr>
        <w:t>）总体的提升效果不明显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2</w:t>
      </w:r>
      <w:r w:rsidRPr="00C05EC7">
        <w:rPr>
          <w:rFonts w:hint="eastAsia"/>
        </w:rPr>
        <w:t>）被动学习需要相当于主动学习</w:t>
      </w:r>
      <w:r w:rsidRPr="00C05EC7">
        <w:rPr>
          <w:rFonts w:hint="eastAsia"/>
        </w:rPr>
        <w:t>6</w:t>
      </w:r>
      <w:r w:rsidRPr="00C05EC7">
        <w:rPr>
          <w:rFonts w:hint="eastAsia"/>
        </w:rPr>
        <w:t>倍的</w:t>
      </w:r>
      <w:r w:rsidRPr="00C05EC7">
        <w:rPr>
          <w:rFonts w:hint="eastAsia"/>
        </w:rPr>
        <w:t>query</w:t>
      </w:r>
      <w:r w:rsidRPr="00C05EC7">
        <w:rPr>
          <w:rFonts w:hint="eastAsia"/>
        </w:rPr>
        <w:t>个数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</w:pP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>迭代停止的条件：</w:t>
      </w:r>
    </w:p>
    <w:p w:rsidR="00C05EC7" w:rsidRPr="00C05EC7" w:rsidRDefault="00C05EC7" w:rsidP="00C05EC7">
      <w:pPr>
        <w:autoSpaceDE w:val="0"/>
        <w:autoSpaceDN w:val="0"/>
        <w:adjustRightInd w:val="0"/>
        <w:jc w:val="left"/>
        <w:rPr>
          <w:rFonts w:hint="eastAsia"/>
        </w:rPr>
      </w:pPr>
      <w:r w:rsidRPr="00C05EC7">
        <w:rPr>
          <w:rFonts w:hint="eastAsia"/>
        </w:rPr>
        <w:t xml:space="preserve">1 </w:t>
      </w:r>
      <w:r w:rsidRPr="00C05EC7">
        <w:rPr>
          <w:rFonts w:hint="eastAsia"/>
        </w:rPr>
        <w:t>准确率达到要求（有标准答案）</w:t>
      </w:r>
    </w:p>
    <w:sectPr w:rsidR="00C05EC7" w:rsidRPr="00C05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14E72"/>
    <w:multiLevelType w:val="hybridMultilevel"/>
    <w:tmpl w:val="0F2C537A"/>
    <w:lvl w:ilvl="0" w:tplc="8F007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28651B"/>
    <w:multiLevelType w:val="hybridMultilevel"/>
    <w:tmpl w:val="4C2455AC"/>
    <w:lvl w:ilvl="0" w:tplc="16CE5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7"/>
    <w:rsid w:val="00180079"/>
    <w:rsid w:val="003F49F2"/>
    <w:rsid w:val="00546D47"/>
    <w:rsid w:val="00667ADE"/>
    <w:rsid w:val="00821100"/>
    <w:rsid w:val="00875479"/>
    <w:rsid w:val="00A345BF"/>
    <w:rsid w:val="00B830EE"/>
    <w:rsid w:val="00C05EC7"/>
    <w:rsid w:val="00D56BB7"/>
    <w:rsid w:val="00E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756E6-66CE-4D78-8B65-B4FD4CDF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chen</cp:lastModifiedBy>
  <cp:revision>2</cp:revision>
  <dcterms:created xsi:type="dcterms:W3CDTF">2016-11-30T01:43:00Z</dcterms:created>
  <dcterms:modified xsi:type="dcterms:W3CDTF">2016-11-30T08:03:00Z</dcterms:modified>
</cp:coreProperties>
</file>