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822EED" w14:textId="00674621" w:rsidR="007E6942" w:rsidRDefault="007E6942" w:rsidP="007E6942">
      <w:pPr>
        <w:pStyle w:val="a7"/>
        <w:rPr>
          <w:rFonts w:ascii="Garamond" w:hAnsi="Garamond"/>
        </w:rPr>
      </w:pPr>
      <w:r>
        <w:rPr>
          <w:rFonts w:ascii="Garamond" w:hAnsi="Garamond" w:hint="eastAsia"/>
        </w:rPr>
        <w:t>D</w:t>
      </w:r>
      <w:r>
        <w:rPr>
          <w:rFonts w:ascii="Garamond" w:hAnsi="Garamond"/>
        </w:rPr>
        <w:t>ue April 1</w:t>
      </w:r>
      <w:r w:rsidR="00762365">
        <w:rPr>
          <w:rFonts w:ascii="Garamond" w:hAnsi="Garamond"/>
        </w:rPr>
        <w:t>0</w:t>
      </w:r>
      <w:r w:rsidRPr="007E6942">
        <w:rPr>
          <w:rFonts w:ascii="Garamond" w:hAnsi="Garamond"/>
          <w:vertAlign w:val="superscript"/>
        </w:rPr>
        <w:t>TH</w:t>
      </w:r>
      <w:r>
        <w:rPr>
          <w:rFonts w:ascii="Garamond" w:hAnsi="Garamond"/>
        </w:rPr>
        <w:t xml:space="preserve"> </w:t>
      </w:r>
    </w:p>
    <w:p w14:paraId="6E4B0A91" w14:textId="77777777" w:rsidR="000379CC" w:rsidRPr="009219E7" w:rsidRDefault="000379CC" w:rsidP="000379CC">
      <w:pPr>
        <w:rPr>
          <w:rFonts w:ascii="Garamond" w:hAnsi="Garamond"/>
        </w:rPr>
      </w:pPr>
    </w:p>
    <w:p w14:paraId="27302D1D" w14:textId="7D4462B0" w:rsidR="00DD65DB" w:rsidRPr="00DD65DB" w:rsidRDefault="00DD65DB" w:rsidP="00DD65DB">
      <w:pPr>
        <w:pStyle w:val="a7"/>
        <w:numPr>
          <w:ilvl w:val="0"/>
          <w:numId w:val="1"/>
        </w:numPr>
        <w:rPr>
          <w:rStyle w:val="apple-converted-space"/>
          <w:rFonts w:ascii="Garamond" w:hAnsi="Garamond"/>
        </w:rPr>
      </w:pPr>
      <w:r>
        <w:rPr>
          <w:rFonts w:ascii="Garamond" w:hAnsi="Garamond"/>
        </w:rPr>
        <w:t>Under UCINET, c</w:t>
      </w:r>
      <w:r w:rsidRPr="00DD65DB">
        <w:rPr>
          <w:rFonts w:ascii="Garamond" w:hAnsi="Garamond" w:cstheme="minorHAnsi"/>
          <w:color w:val="000000"/>
          <w:shd w:val="clear" w:color="auto" w:fill="FFFFFF"/>
        </w:rPr>
        <w:t>onduct E-I index analysis on *ZACHARY (ZHCHE) data in the UCINET dataset</w:t>
      </w:r>
      <w:r w:rsidRPr="00DD65DB">
        <w:rPr>
          <w:rStyle w:val="apple-converted-space"/>
          <w:rFonts w:ascii="Garamond" w:hAnsi="Garamond" w:cstheme="minorHAnsi"/>
          <w:color w:val="000000"/>
          <w:shd w:val="clear" w:color="auto" w:fill="FFFFFF"/>
        </w:rPr>
        <w:t xml:space="preserve">. Use both “support” and “club” as group attributes. What do network-level and group-level E-I indexes tell you? Identify also the five most outward and inward looking individuals in each group. </w:t>
      </w:r>
      <w:r w:rsidRPr="00DD65DB">
        <w:rPr>
          <w:rFonts w:ascii="Garamond" w:hAnsi="Garamond" w:cstheme="minorHAnsi"/>
          <w:color w:val="000000"/>
        </w:rPr>
        <w:br/>
      </w:r>
      <w:r w:rsidRPr="00DD65DB">
        <w:rPr>
          <w:rFonts w:ascii="Garamond" w:hAnsi="Garamond" w:cstheme="minorHAnsi"/>
          <w:color w:val="000000"/>
          <w:sz w:val="20"/>
          <w:szCs w:val="20"/>
          <w:shd w:val="clear" w:color="auto" w:fill="FFFFFF"/>
        </w:rPr>
        <w:t>*BACKGROUND These are data collected from the members of a university karate club by Wayne Zachary. The ZACHE matrix represents the presence or absence of ties among the members of the club; the ZACHC matrix indicates the relative strength of the associations (number of situations in and outside the club in which interactions occurred).</w:t>
      </w:r>
      <w:r w:rsidRPr="00DD65DB">
        <w:rPr>
          <w:rStyle w:val="apple-converted-space"/>
          <w:rFonts w:ascii="Garamond" w:hAnsi="Garamond" w:cstheme="minorHAnsi"/>
          <w:color w:val="000000"/>
          <w:sz w:val="20"/>
          <w:szCs w:val="20"/>
          <w:shd w:val="clear" w:color="auto" w:fill="FFFFFF"/>
        </w:rPr>
        <w:t> </w:t>
      </w:r>
    </w:p>
    <w:p w14:paraId="428CF841" w14:textId="599F63A2" w:rsidR="00DD65DB" w:rsidRPr="00DD65DB" w:rsidRDefault="00DD65DB" w:rsidP="00DD65DB">
      <w:pPr>
        <w:rPr>
          <w:rFonts w:ascii="Garamond" w:hAnsi="Garamond"/>
        </w:rPr>
      </w:pPr>
    </w:p>
    <w:p w14:paraId="16405450" w14:textId="77777777" w:rsidR="00666A83" w:rsidRPr="009219E7" w:rsidRDefault="00666A83" w:rsidP="00666A83">
      <w:pPr>
        <w:pStyle w:val="a7"/>
        <w:numPr>
          <w:ilvl w:val="0"/>
          <w:numId w:val="1"/>
        </w:numPr>
        <w:rPr>
          <w:rFonts w:ascii="Garamond" w:hAnsi="Garamond"/>
        </w:rPr>
      </w:pPr>
      <w:r w:rsidRPr="009219E7">
        <w:rPr>
          <w:rFonts w:ascii="Garamond" w:hAnsi="Garamond"/>
        </w:rPr>
        <w:t xml:space="preserve">Les </w:t>
      </w:r>
      <w:proofErr w:type="spellStart"/>
      <w:r w:rsidRPr="009219E7">
        <w:rPr>
          <w:rFonts w:ascii="Garamond" w:hAnsi="Garamond"/>
        </w:rPr>
        <w:t>Miserables</w:t>
      </w:r>
      <w:proofErr w:type="spellEnd"/>
      <w:r w:rsidRPr="009219E7">
        <w:rPr>
          <w:rFonts w:ascii="Garamond" w:hAnsi="Garamond"/>
        </w:rPr>
        <w:t xml:space="preserve"> network exercise: use the Les </w:t>
      </w:r>
      <w:proofErr w:type="spellStart"/>
      <w:r w:rsidRPr="009219E7">
        <w:rPr>
          <w:rFonts w:ascii="Garamond" w:hAnsi="Garamond"/>
        </w:rPr>
        <w:t>Miserables</w:t>
      </w:r>
      <w:proofErr w:type="spellEnd"/>
      <w:r w:rsidRPr="009219E7">
        <w:rPr>
          <w:rFonts w:ascii="Garamond" w:hAnsi="Garamond"/>
        </w:rPr>
        <w:t xml:space="preserve"> characters interaction network and do the following:</w:t>
      </w:r>
    </w:p>
    <w:p w14:paraId="3CEF51B0" w14:textId="77777777" w:rsidR="00666A83" w:rsidRPr="009219E7" w:rsidRDefault="00666A83" w:rsidP="00666A83">
      <w:pPr>
        <w:pStyle w:val="a7"/>
        <w:numPr>
          <w:ilvl w:val="1"/>
          <w:numId w:val="1"/>
        </w:numPr>
        <w:rPr>
          <w:rFonts w:ascii="Garamond" w:hAnsi="Garamond"/>
        </w:rPr>
      </w:pPr>
      <w:r w:rsidRPr="009219E7">
        <w:rPr>
          <w:rFonts w:ascii="Garamond" w:hAnsi="Garamond"/>
        </w:rPr>
        <w:t>Which node or nodes seem most important in this network? Which seem least important? What visualization techniques help you to draw your conclusion?</w:t>
      </w:r>
    </w:p>
    <w:p w14:paraId="441D917F" w14:textId="77777777" w:rsidR="00666A83" w:rsidRPr="009219E7" w:rsidRDefault="00666A83" w:rsidP="00666A83">
      <w:pPr>
        <w:pStyle w:val="a7"/>
        <w:numPr>
          <w:ilvl w:val="1"/>
          <w:numId w:val="1"/>
        </w:numPr>
        <w:rPr>
          <w:rFonts w:ascii="Garamond" w:hAnsi="Garamond"/>
        </w:rPr>
      </w:pPr>
      <w:r w:rsidRPr="009219E7">
        <w:rPr>
          <w:rFonts w:ascii="Garamond" w:hAnsi="Garamond"/>
        </w:rPr>
        <w:t xml:space="preserve">Other than the importance of the nodes, list two other interesting structural features you see in this graph. These could be hubs, clusters, nodes with unusual structural properties, or any other interesting feature. Combined with your knowledge about the story, describe the insights you learned from these structural properties. </w:t>
      </w:r>
    </w:p>
    <w:p w14:paraId="3D6396B2" w14:textId="77777777" w:rsidR="00666A83" w:rsidRPr="009219E7" w:rsidRDefault="00666A83" w:rsidP="00666A83">
      <w:pPr>
        <w:pStyle w:val="a7"/>
        <w:numPr>
          <w:ilvl w:val="1"/>
          <w:numId w:val="1"/>
        </w:numPr>
        <w:rPr>
          <w:rFonts w:ascii="Garamond" w:hAnsi="Garamond"/>
        </w:rPr>
      </w:pPr>
      <w:r w:rsidRPr="009219E7">
        <w:rPr>
          <w:rFonts w:ascii="Garamond" w:hAnsi="Garamond"/>
        </w:rPr>
        <w:t xml:space="preserve">Use Gephi to add other features to the network that make explicit the insights you found. This could be adjusting the color, size, of the edges or nodes; also experiment with different layout methods and give at least two best visualizations of the network.    </w:t>
      </w:r>
    </w:p>
    <w:p w14:paraId="37C73236" w14:textId="77777777" w:rsidR="00666A83" w:rsidRDefault="00666A83" w:rsidP="00666A83">
      <w:pPr>
        <w:pStyle w:val="a7"/>
        <w:rPr>
          <w:rFonts w:ascii="Garamond" w:hAnsi="Garamond"/>
        </w:rPr>
      </w:pPr>
    </w:p>
    <w:p w14:paraId="6FDE20D9" w14:textId="77777777" w:rsidR="00666A83" w:rsidRPr="00666A83" w:rsidRDefault="00666A83" w:rsidP="00666A83">
      <w:pPr>
        <w:pStyle w:val="a7"/>
        <w:rPr>
          <w:rFonts w:ascii="Garamond" w:hAnsi="Garamond"/>
        </w:rPr>
      </w:pPr>
    </w:p>
    <w:p w14:paraId="6E757482" w14:textId="31C6EEE2" w:rsidR="00A80313" w:rsidRPr="009219E7" w:rsidRDefault="00A80313" w:rsidP="000379CC">
      <w:pPr>
        <w:pStyle w:val="a7"/>
        <w:numPr>
          <w:ilvl w:val="0"/>
          <w:numId w:val="1"/>
        </w:numPr>
        <w:rPr>
          <w:rFonts w:ascii="Garamond" w:hAnsi="Garamond"/>
        </w:rPr>
      </w:pPr>
      <w:r w:rsidRPr="009219E7">
        <w:rPr>
          <w:rFonts w:ascii="Garamond" w:hAnsi="Garamond"/>
        </w:rPr>
        <w:t>Data collection assignment</w:t>
      </w:r>
    </w:p>
    <w:p w14:paraId="5062B7C7" w14:textId="77777777" w:rsidR="00DD65DB" w:rsidRDefault="00A80313" w:rsidP="00DD65DB">
      <w:pPr>
        <w:ind w:left="240"/>
        <w:rPr>
          <w:rFonts w:ascii="Garamond" w:hAnsi="Garamond"/>
        </w:rPr>
      </w:pPr>
      <w:r w:rsidRPr="009219E7">
        <w:rPr>
          <w:rFonts w:ascii="Garamond" w:hAnsi="Garamond"/>
        </w:rPr>
        <w:t xml:space="preserve">For this assignment, you will generated a REAL network of at least 30 nodes and visualize it with Gephi. The data can be retrieved either obtrusively or non-obtrusively. </w:t>
      </w:r>
      <w:r w:rsidR="000379CC" w:rsidRPr="009219E7">
        <w:rPr>
          <w:rFonts w:ascii="Garamond" w:hAnsi="Garamond"/>
        </w:rPr>
        <w:t>‘</w:t>
      </w:r>
    </w:p>
    <w:p w14:paraId="40A42333" w14:textId="05D4D101" w:rsidR="00A80313" w:rsidRPr="009219E7" w:rsidRDefault="00DD65DB" w:rsidP="00DD65DB">
      <w:pPr>
        <w:rPr>
          <w:rFonts w:ascii="Garamond" w:hAnsi="Garamond"/>
        </w:rPr>
      </w:pPr>
      <w:r>
        <w:rPr>
          <w:rFonts w:ascii="Garamond" w:hAnsi="Garamond"/>
        </w:rPr>
        <w:t>3.</w:t>
      </w:r>
      <w:r w:rsidR="000379CC" w:rsidRPr="009219E7">
        <w:rPr>
          <w:rFonts w:ascii="Garamond" w:hAnsi="Garamond"/>
        </w:rPr>
        <w:t xml:space="preserve">1. </w:t>
      </w:r>
      <w:r w:rsidR="00A80313" w:rsidRPr="009219E7">
        <w:rPr>
          <w:rFonts w:ascii="Garamond" w:hAnsi="Garamond"/>
        </w:rPr>
        <w:t xml:space="preserve">Determine the domain and data collection method </w:t>
      </w:r>
    </w:p>
    <w:p w14:paraId="73E734FD" w14:textId="7B9AC4CB" w:rsidR="00A80313" w:rsidRPr="009219E7" w:rsidRDefault="00A80313" w:rsidP="00A80313">
      <w:pPr>
        <w:ind w:left="240" w:firstLine="240"/>
        <w:rPr>
          <w:rFonts w:ascii="Garamond" w:hAnsi="Garamond"/>
        </w:rPr>
      </w:pPr>
      <w:r w:rsidRPr="009219E7">
        <w:rPr>
          <w:rFonts w:ascii="Garamond" w:hAnsi="Garamond"/>
        </w:rPr>
        <w:t xml:space="preserve">The obtrusive data collection method is similar to the “who talked to whom” survey, in which you will have to actually ask the member of the community about their relationship. If you are using this mode of data collection, make sure the </w:t>
      </w:r>
      <w:r w:rsidRPr="009219E7">
        <w:rPr>
          <w:rFonts w:ascii="Garamond" w:hAnsi="Garamond"/>
        </w:rPr>
        <w:lastRenderedPageBreak/>
        <w:t xml:space="preserve">network you collect has a clear boundary. It could be, for example, a social club, a class, or a business unit.  </w:t>
      </w:r>
    </w:p>
    <w:p w14:paraId="07E8C978" w14:textId="5EFD0255" w:rsidR="00A80313" w:rsidRPr="009219E7" w:rsidRDefault="00A80313" w:rsidP="00A80313">
      <w:pPr>
        <w:ind w:left="480"/>
        <w:rPr>
          <w:rFonts w:ascii="Garamond" w:hAnsi="Garamond"/>
        </w:rPr>
      </w:pPr>
      <w:r w:rsidRPr="009219E7">
        <w:rPr>
          <w:rFonts w:ascii="Garamond" w:hAnsi="Garamond"/>
        </w:rPr>
        <w:t xml:space="preserve">The non-obtrusive method, on the other hand, involves </w:t>
      </w:r>
      <w:r w:rsidR="00F0719C" w:rsidRPr="009219E7">
        <w:rPr>
          <w:rFonts w:ascii="Garamond" w:hAnsi="Garamond"/>
        </w:rPr>
        <w:t>retrieving records where relationship be</w:t>
      </w:r>
      <w:r w:rsidR="007653D9" w:rsidRPr="009219E7">
        <w:rPr>
          <w:rFonts w:ascii="Garamond" w:hAnsi="Garamond"/>
        </w:rPr>
        <w:t xml:space="preserve">tween entities </w:t>
      </w:r>
      <w:r w:rsidR="00CF0E79">
        <w:rPr>
          <w:rFonts w:ascii="Garamond" w:hAnsi="Garamond"/>
        </w:rPr>
        <w:t xml:space="preserve">can be inferred from co-occurrence or interaction patterns among entities such as persons, books, or merchandises. </w:t>
      </w:r>
      <w:bookmarkStart w:id="0" w:name="_GoBack"/>
      <w:bookmarkEnd w:id="0"/>
      <w:r w:rsidR="00CF0E79">
        <w:rPr>
          <w:rFonts w:ascii="Garamond" w:hAnsi="Garamond"/>
        </w:rPr>
        <w:t xml:space="preserve"> </w:t>
      </w:r>
      <w:r w:rsidR="007653D9" w:rsidRPr="009219E7">
        <w:rPr>
          <w:rFonts w:ascii="Garamond" w:hAnsi="Garamond"/>
        </w:rPr>
        <w:t xml:space="preserve"> </w:t>
      </w:r>
    </w:p>
    <w:p w14:paraId="32CA66B3" w14:textId="12CA4EA7" w:rsidR="00A80313" w:rsidRPr="009219E7" w:rsidRDefault="007653D9" w:rsidP="007653D9">
      <w:pPr>
        <w:rPr>
          <w:rFonts w:ascii="Garamond" w:hAnsi="Garamond"/>
        </w:rPr>
      </w:pPr>
      <w:r w:rsidRPr="009219E7">
        <w:rPr>
          <w:rFonts w:ascii="Garamond" w:hAnsi="Garamond"/>
        </w:rPr>
        <w:t xml:space="preserve">   </w:t>
      </w:r>
      <w:r w:rsidR="00A80313" w:rsidRPr="009219E7">
        <w:rPr>
          <w:rFonts w:ascii="Garamond" w:hAnsi="Garamond"/>
        </w:rPr>
        <w:t xml:space="preserve">You are, certainly, free to explore other topics that you are interested in.    </w:t>
      </w:r>
    </w:p>
    <w:p w14:paraId="43777268" w14:textId="3446605D" w:rsidR="00A80313" w:rsidRPr="00DD65DB" w:rsidRDefault="00DD65DB" w:rsidP="00DD65DB">
      <w:pPr>
        <w:rPr>
          <w:rFonts w:ascii="Garamond" w:hAnsi="Garamond"/>
        </w:rPr>
      </w:pPr>
      <w:r>
        <w:rPr>
          <w:rFonts w:ascii="Garamond" w:hAnsi="Garamond"/>
        </w:rPr>
        <w:t xml:space="preserve">3.2. </w:t>
      </w:r>
      <w:r w:rsidR="00A80313" w:rsidRPr="00DD65DB">
        <w:rPr>
          <w:rFonts w:ascii="Garamond" w:hAnsi="Garamond"/>
        </w:rPr>
        <w:t xml:space="preserve">Consider the attributes of the nodes or edges </w:t>
      </w:r>
    </w:p>
    <w:p w14:paraId="586CE7B5" w14:textId="77777777" w:rsidR="00A80313" w:rsidRPr="009219E7" w:rsidRDefault="00A80313" w:rsidP="00A80313">
      <w:pPr>
        <w:ind w:left="240" w:firstLine="240"/>
        <w:rPr>
          <w:rFonts w:ascii="Garamond" w:hAnsi="Garamond"/>
        </w:rPr>
      </w:pPr>
      <w:r w:rsidRPr="009219E7">
        <w:rPr>
          <w:rFonts w:ascii="Garamond" w:hAnsi="Garamond"/>
        </w:rPr>
        <w:t>Think also what node or edge attributes that might be relevant to make the visualization meaningful. These relevant features or attributes about the network should be driven by your hunch, curiosity or hypothesis that you believe can be visually demonstrated.</w:t>
      </w:r>
    </w:p>
    <w:p w14:paraId="6501E21E" w14:textId="77777777" w:rsidR="00A80313" w:rsidRPr="009219E7" w:rsidRDefault="00A80313" w:rsidP="00A80313">
      <w:pPr>
        <w:ind w:left="240" w:firstLine="240"/>
        <w:rPr>
          <w:rFonts w:ascii="Garamond" w:hAnsi="Garamond"/>
        </w:rPr>
      </w:pPr>
      <w:r w:rsidRPr="009219E7">
        <w:rPr>
          <w:rFonts w:ascii="Garamond" w:hAnsi="Garamond"/>
        </w:rPr>
        <w:t xml:space="preserve"> </w:t>
      </w:r>
    </w:p>
    <w:p w14:paraId="144C9129" w14:textId="5E76924F" w:rsidR="00A80313" w:rsidRPr="005B45AA" w:rsidRDefault="00A80313" w:rsidP="005B45AA">
      <w:pPr>
        <w:pStyle w:val="a7"/>
        <w:numPr>
          <w:ilvl w:val="1"/>
          <w:numId w:val="9"/>
        </w:numPr>
        <w:rPr>
          <w:rFonts w:ascii="Garamond" w:hAnsi="Garamond"/>
        </w:rPr>
      </w:pPr>
      <w:r w:rsidRPr="005B45AA">
        <w:rPr>
          <w:rFonts w:ascii="Garamond" w:hAnsi="Garamond"/>
        </w:rPr>
        <w:t xml:space="preserve">Data format </w:t>
      </w:r>
    </w:p>
    <w:p w14:paraId="586999D3" w14:textId="189AB5B0" w:rsidR="00A80313" w:rsidRPr="009219E7" w:rsidRDefault="00EE130E" w:rsidP="00A80313">
      <w:pPr>
        <w:ind w:left="240" w:firstLine="240"/>
        <w:rPr>
          <w:rFonts w:ascii="Garamond" w:hAnsi="Garamond"/>
        </w:rPr>
      </w:pPr>
      <w:r>
        <w:rPr>
          <w:rFonts w:ascii="Garamond" w:hAnsi="Garamond"/>
        </w:rPr>
        <w:t xml:space="preserve">Use either </w:t>
      </w:r>
      <w:r w:rsidR="00A80313" w:rsidRPr="009219E7">
        <w:rPr>
          <w:rFonts w:ascii="Garamond" w:hAnsi="Garamond"/>
        </w:rPr>
        <w:t>adjacency matrix and no</w:t>
      </w:r>
      <w:r w:rsidR="00666A83">
        <w:rPr>
          <w:rFonts w:ascii="Garamond" w:hAnsi="Garamond"/>
        </w:rPr>
        <w:t>de/edge lists</w:t>
      </w:r>
      <w:r w:rsidR="00A80313" w:rsidRPr="009219E7">
        <w:rPr>
          <w:rFonts w:ascii="Garamond" w:hAnsi="Garamond"/>
        </w:rPr>
        <w:t xml:space="preserve"> (see example below). </w:t>
      </w:r>
    </w:p>
    <w:p w14:paraId="663F1BE0" w14:textId="66EA40B7" w:rsidR="00A80313" w:rsidRDefault="00A80313" w:rsidP="00A80313">
      <w:pPr>
        <w:ind w:firstLineChars="100" w:firstLine="240"/>
        <w:rPr>
          <w:rFonts w:ascii="Garamond" w:hAnsi="Garamond"/>
        </w:rPr>
      </w:pPr>
      <w:r w:rsidRPr="009219E7">
        <w:rPr>
          <w:rFonts w:ascii="Garamond" w:hAnsi="Garamond"/>
        </w:rPr>
        <w:t>Example of adjacency matrix data (UCINET)</w:t>
      </w:r>
      <w:r w:rsidR="00666A83">
        <w:rPr>
          <w:rFonts w:ascii="Garamond" w:hAnsi="Garamond"/>
        </w:rPr>
        <w:t xml:space="preserve">, which can be done either in Excel or notepad. See examples for notepad below, make sure the encoding scheme is UTF-8 when saving .text files. </w:t>
      </w:r>
    </w:p>
    <w:p w14:paraId="3A451761" w14:textId="77777777" w:rsidR="00666A83" w:rsidRPr="009219E7" w:rsidRDefault="00666A83" w:rsidP="00A80313">
      <w:pPr>
        <w:ind w:firstLineChars="100" w:firstLine="240"/>
        <w:rPr>
          <w:rFonts w:ascii="Garamond" w:hAnsi="Garamond"/>
        </w:rPr>
      </w:pPr>
    </w:p>
    <w:p w14:paraId="35BE8DF7" w14:textId="5EF1F479" w:rsidR="00B160B8" w:rsidRPr="009219E7" w:rsidRDefault="00B160B8" w:rsidP="00A80313">
      <w:pPr>
        <w:ind w:firstLineChars="100" w:firstLine="240"/>
        <w:rPr>
          <w:rFonts w:ascii="Garamond" w:hAnsi="Garamond"/>
        </w:rPr>
      </w:pPr>
      <w:r w:rsidRPr="009219E7">
        <w:rPr>
          <w:rFonts w:ascii="Garamond" w:hAnsi="Garamond"/>
          <w:noProof/>
        </w:rPr>
        <w:drawing>
          <wp:inline distT="0" distB="0" distL="0" distR="0" wp14:anchorId="033CB5C1" wp14:editId="58497E25">
            <wp:extent cx="4709795" cy="1137037"/>
            <wp:effectExtent l="0" t="0" r="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2842" t="12722" r="38879" b="72493"/>
                    <a:stretch/>
                  </pic:blipFill>
                  <pic:spPr bwMode="auto">
                    <a:xfrm>
                      <a:off x="0" y="0"/>
                      <a:ext cx="4822241" cy="1164184"/>
                    </a:xfrm>
                    <a:prstGeom prst="rect">
                      <a:avLst/>
                    </a:prstGeom>
                    <a:ln>
                      <a:noFill/>
                    </a:ln>
                    <a:extLst>
                      <a:ext uri="{53640926-AAD7-44D8-BBD7-CCE9431645EC}">
                        <a14:shadowObscured xmlns:a14="http://schemas.microsoft.com/office/drawing/2010/main"/>
                      </a:ext>
                    </a:extLst>
                  </pic:spPr>
                </pic:pic>
              </a:graphicData>
            </a:graphic>
          </wp:inline>
        </w:drawing>
      </w:r>
    </w:p>
    <w:p w14:paraId="6AEC9856" w14:textId="23242A55" w:rsidR="00C64CD5" w:rsidRPr="009219E7" w:rsidRDefault="00C64CD5" w:rsidP="00A80313">
      <w:pPr>
        <w:ind w:firstLineChars="100" w:firstLine="240"/>
        <w:rPr>
          <w:rFonts w:ascii="Garamond" w:hAnsi="Garamond"/>
        </w:rPr>
      </w:pPr>
      <w:r w:rsidRPr="009219E7">
        <w:rPr>
          <w:rFonts w:ascii="Garamond" w:hAnsi="Garamond"/>
          <w:noProof/>
        </w:rPr>
        <w:drawing>
          <wp:inline distT="0" distB="0" distL="0" distR="0" wp14:anchorId="3D78CED4" wp14:editId="5EA36D96">
            <wp:extent cx="4695825" cy="1041400"/>
            <wp:effectExtent l="0" t="0" r="9525" b="6350"/>
            <wp:docPr id="5" name="圖片 5"/>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rotWithShape="1">
                    <a:blip r:embed="rId8"/>
                    <a:srcRect t="9646" r="54940" b="74368"/>
                    <a:stretch/>
                  </pic:blipFill>
                  <pic:spPr bwMode="auto">
                    <a:xfrm>
                      <a:off x="0" y="0"/>
                      <a:ext cx="4695825" cy="1041400"/>
                    </a:xfrm>
                    <a:prstGeom prst="rect">
                      <a:avLst/>
                    </a:prstGeom>
                    <a:ln>
                      <a:noFill/>
                    </a:ln>
                    <a:extLst>
                      <a:ext uri="{53640926-AAD7-44D8-BBD7-CCE9431645EC}">
                        <a14:shadowObscured xmlns:a14="http://schemas.microsoft.com/office/drawing/2010/main"/>
                      </a:ext>
                    </a:extLst>
                  </pic:spPr>
                </pic:pic>
              </a:graphicData>
            </a:graphic>
          </wp:inline>
        </w:drawing>
      </w:r>
    </w:p>
    <w:p w14:paraId="3DEBFC8B" w14:textId="65422038" w:rsidR="00C64CD5" w:rsidRPr="009219E7" w:rsidRDefault="00C64CD5" w:rsidP="00A80313">
      <w:pPr>
        <w:ind w:firstLineChars="100" w:firstLine="240"/>
        <w:rPr>
          <w:rFonts w:ascii="Garamond" w:hAnsi="Garamond"/>
        </w:rPr>
      </w:pPr>
      <w:r w:rsidRPr="009219E7">
        <w:rPr>
          <w:rFonts w:ascii="Garamond" w:hAnsi="Garamond"/>
          <w:noProof/>
        </w:rPr>
        <w:drawing>
          <wp:inline distT="0" distB="0" distL="0" distR="0" wp14:anchorId="34DAE527" wp14:editId="4C95D6B8">
            <wp:extent cx="4709795" cy="1149350"/>
            <wp:effectExtent l="0" t="0" r="0" b="0"/>
            <wp:docPr id="6" name="圖片 6"/>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rotWithShape="1">
                    <a:blip r:embed="rId9"/>
                    <a:srcRect t="9621" r="54940" b="72786"/>
                    <a:stretch/>
                  </pic:blipFill>
                  <pic:spPr bwMode="auto">
                    <a:xfrm>
                      <a:off x="0" y="0"/>
                      <a:ext cx="4709795" cy="1149350"/>
                    </a:xfrm>
                    <a:prstGeom prst="rect">
                      <a:avLst/>
                    </a:prstGeom>
                    <a:ln>
                      <a:noFill/>
                    </a:ln>
                    <a:extLst>
                      <a:ext uri="{53640926-AAD7-44D8-BBD7-CCE9431645EC}">
                        <a14:shadowObscured xmlns:a14="http://schemas.microsoft.com/office/drawing/2010/main"/>
                      </a:ext>
                    </a:extLst>
                  </pic:spPr>
                </pic:pic>
              </a:graphicData>
            </a:graphic>
          </wp:inline>
        </w:drawing>
      </w:r>
    </w:p>
    <w:p w14:paraId="66CAB5C8" w14:textId="6934A98B" w:rsidR="008B46BE" w:rsidRPr="009219E7" w:rsidRDefault="00A80313" w:rsidP="004C2857">
      <w:pPr>
        <w:ind w:left="240"/>
        <w:rPr>
          <w:rFonts w:ascii="Garamond" w:hAnsi="Garamond"/>
        </w:rPr>
      </w:pPr>
      <w:r w:rsidRPr="009219E7">
        <w:rPr>
          <w:rFonts w:ascii="Garamond" w:hAnsi="Garamond"/>
        </w:rPr>
        <w:t>Node table and edge list table data (Gephi)</w:t>
      </w:r>
    </w:p>
    <w:p w14:paraId="0AE0D61E" w14:textId="2F3DCCFA" w:rsidR="004C2857" w:rsidRPr="009219E7" w:rsidRDefault="008254BC" w:rsidP="00A80313">
      <w:pPr>
        <w:ind w:firstLineChars="100" w:firstLine="240"/>
        <w:rPr>
          <w:rFonts w:ascii="Garamond" w:hAnsi="Garamond"/>
        </w:rPr>
      </w:pPr>
      <w:r w:rsidRPr="009219E7">
        <w:rPr>
          <w:rFonts w:ascii="Garamond" w:hAnsi="Garamond"/>
          <w:noProof/>
        </w:rPr>
        <w:lastRenderedPageBreak/>
        <w:drawing>
          <wp:inline distT="0" distB="0" distL="0" distR="0" wp14:anchorId="70ED5C3F" wp14:editId="7C415584">
            <wp:extent cx="4681370" cy="1240404"/>
            <wp:effectExtent l="0" t="0" r="508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933" t="7965" r="48404" b="76918"/>
                    <a:stretch/>
                  </pic:blipFill>
                  <pic:spPr bwMode="auto">
                    <a:xfrm>
                      <a:off x="0" y="0"/>
                      <a:ext cx="4852369" cy="1285713"/>
                    </a:xfrm>
                    <a:prstGeom prst="rect">
                      <a:avLst/>
                    </a:prstGeom>
                    <a:ln>
                      <a:noFill/>
                    </a:ln>
                    <a:extLst>
                      <a:ext uri="{53640926-AAD7-44D8-BBD7-CCE9431645EC}">
                        <a14:shadowObscured xmlns:a14="http://schemas.microsoft.com/office/drawing/2010/main"/>
                      </a:ext>
                    </a:extLst>
                  </pic:spPr>
                </pic:pic>
              </a:graphicData>
            </a:graphic>
          </wp:inline>
        </w:drawing>
      </w:r>
    </w:p>
    <w:p w14:paraId="38676EC4" w14:textId="1BEA5370" w:rsidR="004C2857" w:rsidRPr="009219E7" w:rsidRDefault="004C2857" w:rsidP="00A80313">
      <w:pPr>
        <w:ind w:firstLineChars="100" w:firstLine="240"/>
        <w:rPr>
          <w:rFonts w:ascii="Garamond" w:hAnsi="Garamond"/>
        </w:rPr>
      </w:pPr>
      <w:r w:rsidRPr="009219E7">
        <w:rPr>
          <w:rFonts w:ascii="Garamond" w:hAnsi="Garamond"/>
          <w:noProof/>
        </w:rPr>
        <w:drawing>
          <wp:inline distT="0" distB="0" distL="0" distR="0" wp14:anchorId="078FB84C" wp14:editId="61F41FC9">
            <wp:extent cx="4438650" cy="1853022"/>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905" t="13032" r="40361" b="62433"/>
                    <a:stretch/>
                  </pic:blipFill>
                  <pic:spPr bwMode="auto">
                    <a:xfrm>
                      <a:off x="0" y="0"/>
                      <a:ext cx="4496292" cy="1877086"/>
                    </a:xfrm>
                    <a:prstGeom prst="rect">
                      <a:avLst/>
                    </a:prstGeom>
                    <a:ln>
                      <a:noFill/>
                    </a:ln>
                    <a:extLst>
                      <a:ext uri="{53640926-AAD7-44D8-BBD7-CCE9431645EC}">
                        <a14:shadowObscured xmlns:a14="http://schemas.microsoft.com/office/drawing/2010/main"/>
                      </a:ext>
                    </a:extLst>
                  </pic:spPr>
                </pic:pic>
              </a:graphicData>
            </a:graphic>
          </wp:inline>
        </w:drawing>
      </w:r>
    </w:p>
    <w:p w14:paraId="59D4F132" w14:textId="77777777" w:rsidR="00666A83" w:rsidRDefault="00666A83" w:rsidP="00666A83">
      <w:pPr>
        <w:pStyle w:val="a7"/>
        <w:ind w:left="360"/>
        <w:contextualSpacing w:val="0"/>
        <w:rPr>
          <w:rFonts w:ascii="Garamond" w:hAnsi="Garamond" w:hint="eastAsia"/>
        </w:rPr>
      </w:pPr>
    </w:p>
    <w:p w14:paraId="6B07DBFA" w14:textId="0238D877" w:rsidR="00A80313" w:rsidRPr="009219E7" w:rsidRDefault="00A80313" w:rsidP="000379CC">
      <w:pPr>
        <w:pStyle w:val="a7"/>
        <w:numPr>
          <w:ilvl w:val="1"/>
          <w:numId w:val="6"/>
        </w:numPr>
        <w:contextualSpacing w:val="0"/>
        <w:rPr>
          <w:rFonts w:ascii="Garamond" w:hAnsi="Garamond"/>
        </w:rPr>
      </w:pPr>
      <w:r w:rsidRPr="009219E7">
        <w:rPr>
          <w:rFonts w:ascii="Garamond" w:hAnsi="Garamond"/>
        </w:rPr>
        <w:t>Visualization</w:t>
      </w:r>
    </w:p>
    <w:p w14:paraId="4563C6FD" w14:textId="373E6B12" w:rsidR="00647FE8" w:rsidRDefault="00EE130E" w:rsidP="007653D9">
      <w:pPr>
        <w:ind w:left="480"/>
        <w:rPr>
          <w:rFonts w:ascii="Garamond" w:hAnsi="Garamond"/>
        </w:rPr>
      </w:pPr>
      <w:r>
        <w:rPr>
          <w:rFonts w:ascii="Garamond" w:hAnsi="Garamond"/>
        </w:rPr>
        <w:t>Under Gephi, u</w:t>
      </w:r>
      <w:r w:rsidR="00A80313" w:rsidRPr="009219E7">
        <w:rPr>
          <w:rFonts w:ascii="Garamond" w:hAnsi="Garamond"/>
        </w:rPr>
        <w:t>se color, size or other visual cues to present your data to make salient the relationship you are interested in</w:t>
      </w:r>
      <w:r w:rsidR="000379CC" w:rsidRPr="009219E7">
        <w:rPr>
          <w:rFonts w:ascii="Garamond" w:hAnsi="Garamond"/>
        </w:rPr>
        <w:t xml:space="preserve">. </w:t>
      </w:r>
      <w:r w:rsidR="00A80313" w:rsidRPr="009219E7">
        <w:rPr>
          <w:rFonts w:ascii="Garamond" w:hAnsi="Garamond"/>
        </w:rPr>
        <w:t xml:space="preserve"> </w:t>
      </w:r>
    </w:p>
    <w:p w14:paraId="7839FBA4" w14:textId="77777777" w:rsidR="00DD65DB" w:rsidRPr="009219E7" w:rsidRDefault="00DD65DB" w:rsidP="007653D9">
      <w:pPr>
        <w:ind w:left="480"/>
        <w:rPr>
          <w:rFonts w:ascii="Garamond" w:hAnsi="Garamond"/>
        </w:rPr>
      </w:pPr>
    </w:p>
    <w:sectPr w:rsidR="00DD65DB" w:rsidRPr="009219E7" w:rsidSect="00606551">
      <w:headerReference w:type="default" r:id="rId12"/>
      <w:pgSz w:w="11900" w:h="16840"/>
      <w:pgMar w:top="1440" w:right="1800" w:bottom="1440" w:left="1800"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1ED9D7" w14:textId="77777777" w:rsidR="008F4A20" w:rsidRDefault="008F4A20" w:rsidP="00647FE8">
      <w:r>
        <w:separator/>
      </w:r>
    </w:p>
  </w:endnote>
  <w:endnote w:type="continuationSeparator" w:id="0">
    <w:p w14:paraId="76BF52D4" w14:textId="77777777" w:rsidR="008F4A20" w:rsidRDefault="008F4A20" w:rsidP="00647FE8">
      <w:r>
        <w:continuationSeparator/>
      </w:r>
    </w:p>
  </w:endnote>
  <w:endnote w:type="continuationNotice" w:id="1">
    <w:p w14:paraId="4669EAEB" w14:textId="77777777" w:rsidR="008F4A20" w:rsidRDefault="008F4A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BF6A36" w14:textId="77777777" w:rsidR="008F4A20" w:rsidRDefault="008F4A20" w:rsidP="00647FE8">
      <w:r>
        <w:separator/>
      </w:r>
    </w:p>
  </w:footnote>
  <w:footnote w:type="continuationSeparator" w:id="0">
    <w:p w14:paraId="6EFFC824" w14:textId="77777777" w:rsidR="008F4A20" w:rsidRDefault="008F4A20" w:rsidP="00647FE8">
      <w:r>
        <w:continuationSeparator/>
      </w:r>
    </w:p>
  </w:footnote>
  <w:footnote w:type="continuationNotice" w:id="1">
    <w:p w14:paraId="5F0A0E74" w14:textId="77777777" w:rsidR="008F4A20" w:rsidRDefault="008F4A20"/>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48631" w14:textId="4C00241E" w:rsidR="00FA6EEE" w:rsidRPr="009219E7" w:rsidRDefault="00C64C5B">
    <w:pPr>
      <w:pStyle w:val="a3"/>
      <w:rPr>
        <w:rFonts w:ascii="Garamond" w:hAnsi="Garamond"/>
      </w:rPr>
    </w:pPr>
    <w:r>
      <w:rPr>
        <w:rFonts w:ascii="Garamond" w:hAnsi="Garamond"/>
      </w:rPr>
      <w:t>2019</w:t>
    </w:r>
    <w:r w:rsidR="00FA6EEE" w:rsidRPr="009219E7">
      <w:rPr>
        <w:rFonts w:ascii="Garamond" w:hAnsi="Garamond"/>
      </w:rPr>
      <w:t xml:space="preserve"> SNA homework 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74312"/>
    <w:multiLevelType w:val="multilevel"/>
    <w:tmpl w:val="91003720"/>
    <w:lvl w:ilvl="0">
      <w:start w:val="3"/>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90C3A9E"/>
    <w:multiLevelType w:val="hybridMultilevel"/>
    <w:tmpl w:val="E4505FC0"/>
    <w:lvl w:ilvl="0" w:tplc="AA9EE4A4">
      <w:start w:val="1"/>
      <w:numFmt w:val="lowerLetter"/>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 w15:restartNumberingAfterBreak="0">
    <w:nsid w:val="0A2B45DA"/>
    <w:multiLevelType w:val="multilevel"/>
    <w:tmpl w:val="3836C500"/>
    <w:lvl w:ilvl="0">
      <w:start w:val="1"/>
      <w:numFmt w:val="decimal"/>
      <w:lvlText w:val="%1."/>
      <w:lvlJc w:val="left"/>
      <w:pPr>
        <w:ind w:left="600" w:hanging="360"/>
      </w:pPr>
      <w:rPr>
        <w:rFonts w:hint="default"/>
      </w:rPr>
    </w:lvl>
    <w:lvl w:ilvl="1">
      <w:start w:val="1"/>
      <w:numFmt w:val="decimal"/>
      <w:isLgl/>
      <w:lvlText w:val="%1.%2."/>
      <w:lvlJc w:val="left"/>
      <w:pPr>
        <w:ind w:left="600" w:hanging="360"/>
      </w:pPr>
      <w:rPr>
        <w:rFonts w:hint="default"/>
      </w:rPr>
    </w:lvl>
    <w:lvl w:ilvl="2">
      <w:start w:val="1"/>
      <w:numFmt w:val="decimal"/>
      <w:isLgl/>
      <w:lvlText w:val="%1.%2.%3."/>
      <w:lvlJc w:val="left"/>
      <w:pPr>
        <w:ind w:left="960" w:hanging="720"/>
      </w:pPr>
      <w:rPr>
        <w:rFonts w:hint="default"/>
      </w:rPr>
    </w:lvl>
    <w:lvl w:ilvl="3">
      <w:start w:val="1"/>
      <w:numFmt w:val="decimal"/>
      <w:isLgl/>
      <w:lvlText w:val="%1.%2.%3.%4."/>
      <w:lvlJc w:val="left"/>
      <w:pPr>
        <w:ind w:left="960" w:hanging="720"/>
      </w:pPr>
      <w:rPr>
        <w:rFonts w:hint="default"/>
      </w:rPr>
    </w:lvl>
    <w:lvl w:ilvl="4">
      <w:start w:val="1"/>
      <w:numFmt w:val="decimal"/>
      <w:isLgl/>
      <w:lvlText w:val="%1.%2.%3.%4.%5."/>
      <w:lvlJc w:val="left"/>
      <w:pPr>
        <w:ind w:left="1320" w:hanging="1080"/>
      </w:pPr>
      <w:rPr>
        <w:rFonts w:hint="default"/>
      </w:rPr>
    </w:lvl>
    <w:lvl w:ilvl="5">
      <w:start w:val="1"/>
      <w:numFmt w:val="decimal"/>
      <w:isLgl/>
      <w:lvlText w:val="%1.%2.%3.%4.%5.%6."/>
      <w:lvlJc w:val="left"/>
      <w:pPr>
        <w:ind w:left="1320" w:hanging="1080"/>
      </w:pPr>
      <w:rPr>
        <w:rFonts w:hint="default"/>
      </w:rPr>
    </w:lvl>
    <w:lvl w:ilvl="6">
      <w:start w:val="1"/>
      <w:numFmt w:val="decimal"/>
      <w:isLgl/>
      <w:lvlText w:val="%1.%2.%3.%4.%5.%6.%7."/>
      <w:lvlJc w:val="left"/>
      <w:pPr>
        <w:ind w:left="1680" w:hanging="1440"/>
      </w:pPr>
      <w:rPr>
        <w:rFonts w:hint="default"/>
      </w:rPr>
    </w:lvl>
    <w:lvl w:ilvl="7">
      <w:start w:val="1"/>
      <w:numFmt w:val="decimal"/>
      <w:isLgl/>
      <w:lvlText w:val="%1.%2.%3.%4.%5.%6.%7.%8."/>
      <w:lvlJc w:val="left"/>
      <w:pPr>
        <w:ind w:left="1680" w:hanging="1440"/>
      </w:pPr>
      <w:rPr>
        <w:rFonts w:hint="default"/>
      </w:rPr>
    </w:lvl>
    <w:lvl w:ilvl="8">
      <w:start w:val="1"/>
      <w:numFmt w:val="decimal"/>
      <w:isLgl/>
      <w:lvlText w:val="%1.%2.%3.%4.%5.%6.%7.%8.%9."/>
      <w:lvlJc w:val="left"/>
      <w:pPr>
        <w:ind w:left="2040" w:hanging="1800"/>
      </w:pPr>
      <w:rPr>
        <w:rFonts w:hint="default"/>
      </w:rPr>
    </w:lvl>
  </w:abstractNum>
  <w:abstractNum w:abstractNumId="3" w15:restartNumberingAfterBreak="0">
    <w:nsid w:val="0D6E70AD"/>
    <w:multiLevelType w:val="multilevel"/>
    <w:tmpl w:val="E51E2EF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9B009BD"/>
    <w:multiLevelType w:val="multilevel"/>
    <w:tmpl w:val="ADA4E012"/>
    <w:lvl w:ilvl="0">
      <w:start w:val="1"/>
      <w:numFmt w:val="decimal"/>
      <w:lvlText w:val="%1."/>
      <w:lvlJc w:val="left"/>
      <w:pPr>
        <w:ind w:left="360" w:hanging="360"/>
      </w:pPr>
      <w:rPr>
        <w:rFonts w:hint="default"/>
      </w:rPr>
    </w:lvl>
    <w:lvl w:ilvl="1">
      <w:start w:val="1"/>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5" w15:restartNumberingAfterBreak="0">
    <w:nsid w:val="3DC602B4"/>
    <w:multiLevelType w:val="multilevel"/>
    <w:tmpl w:val="DD0E2602"/>
    <w:lvl w:ilvl="0">
      <w:start w:val="3"/>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034575A"/>
    <w:multiLevelType w:val="hybridMultilevel"/>
    <w:tmpl w:val="69DC7EB8"/>
    <w:lvl w:ilvl="0" w:tplc="0409000F">
      <w:start w:val="1"/>
      <w:numFmt w:val="decimal"/>
      <w:lvlText w:val="%1."/>
      <w:lvlJc w:val="left"/>
      <w:pPr>
        <w:ind w:left="72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B35F33"/>
    <w:multiLevelType w:val="multilevel"/>
    <w:tmpl w:val="D96A3696"/>
    <w:lvl w:ilvl="0">
      <w:start w:val="3"/>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64B5E94"/>
    <w:multiLevelType w:val="hybridMultilevel"/>
    <w:tmpl w:val="527603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2"/>
  </w:num>
  <w:num w:numId="4">
    <w:abstractNumId w:val="1"/>
  </w:num>
  <w:num w:numId="5">
    <w:abstractNumId w:val="4"/>
  </w:num>
  <w:num w:numId="6">
    <w:abstractNumId w:val="3"/>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FE8"/>
    <w:rsid w:val="000379CC"/>
    <w:rsid w:val="000A09F8"/>
    <w:rsid w:val="001341FD"/>
    <w:rsid w:val="00267FF3"/>
    <w:rsid w:val="003703C8"/>
    <w:rsid w:val="003D016F"/>
    <w:rsid w:val="00460C1C"/>
    <w:rsid w:val="0049711F"/>
    <w:rsid w:val="004C2857"/>
    <w:rsid w:val="004C2907"/>
    <w:rsid w:val="004F5E77"/>
    <w:rsid w:val="005B45AA"/>
    <w:rsid w:val="005E71D1"/>
    <w:rsid w:val="00606551"/>
    <w:rsid w:val="00647FE8"/>
    <w:rsid w:val="00666A83"/>
    <w:rsid w:val="006941EF"/>
    <w:rsid w:val="006F46B1"/>
    <w:rsid w:val="00762365"/>
    <w:rsid w:val="007653D9"/>
    <w:rsid w:val="007E6942"/>
    <w:rsid w:val="008254BC"/>
    <w:rsid w:val="00887907"/>
    <w:rsid w:val="008B46BE"/>
    <w:rsid w:val="008D65B1"/>
    <w:rsid w:val="008F4A20"/>
    <w:rsid w:val="00901A64"/>
    <w:rsid w:val="009219E7"/>
    <w:rsid w:val="00961A62"/>
    <w:rsid w:val="00972377"/>
    <w:rsid w:val="0098367B"/>
    <w:rsid w:val="009A12E3"/>
    <w:rsid w:val="009B796E"/>
    <w:rsid w:val="00A675AE"/>
    <w:rsid w:val="00A80313"/>
    <w:rsid w:val="00AD1DA6"/>
    <w:rsid w:val="00AE39DB"/>
    <w:rsid w:val="00AE620E"/>
    <w:rsid w:val="00AF6CF2"/>
    <w:rsid w:val="00B160B8"/>
    <w:rsid w:val="00C64C5B"/>
    <w:rsid w:val="00C64CD5"/>
    <w:rsid w:val="00CB59F3"/>
    <w:rsid w:val="00CF0E79"/>
    <w:rsid w:val="00D250B2"/>
    <w:rsid w:val="00DB41DE"/>
    <w:rsid w:val="00DD65DB"/>
    <w:rsid w:val="00E1195C"/>
    <w:rsid w:val="00EE130E"/>
    <w:rsid w:val="00F0719C"/>
    <w:rsid w:val="00FA6E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16F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7FE8"/>
    <w:pPr>
      <w:tabs>
        <w:tab w:val="center" w:pos="4680"/>
        <w:tab w:val="right" w:pos="9360"/>
      </w:tabs>
    </w:pPr>
  </w:style>
  <w:style w:type="character" w:customStyle="1" w:styleId="a4">
    <w:name w:val="頁首 字元"/>
    <w:basedOn w:val="a0"/>
    <w:link w:val="a3"/>
    <w:uiPriority w:val="99"/>
    <w:rsid w:val="00647FE8"/>
  </w:style>
  <w:style w:type="paragraph" w:styleId="a5">
    <w:name w:val="footer"/>
    <w:basedOn w:val="a"/>
    <w:link w:val="a6"/>
    <w:uiPriority w:val="99"/>
    <w:unhideWhenUsed/>
    <w:rsid w:val="00647FE8"/>
    <w:pPr>
      <w:tabs>
        <w:tab w:val="center" w:pos="4680"/>
        <w:tab w:val="right" w:pos="9360"/>
      </w:tabs>
    </w:pPr>
  </w:style>
  <w:style w:type="character" w:customStyle="1" w:styleId="a6">
    <w:name w:val="頁尾 字元"/>
    <w:basedOn w:val="a0"/>
    <w:link w:val="a5"/>
    <w:uiPriority w:val="99"/>
    <w:rsid w:val="00647FE8"/>
  </w:style>
  <w:style w:type="paragraph" w:styleId="a7">
    <w:name w:val="List Paragraph"/>
    <w:basedOn w:val="a"/>
    <w:uiPriority w:val="34"/>
    <w:qFormat/>
    <w:rsid w:val="00647FE8"/>
    <w:pPr>
      <w:ind w:left="720"/>
      <w:contextualSpacing/>
    </w:pPr>
  </w:style>
  <w:style w:type="character" w:customStyle="1" w:styleId="apple-converted-space">
    <w:name w:val="apple-converted-space"/>
    <w:basedOn w:val="a0"/>
    <w:rsid w:val="00DD6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muhchyun tang</dc:creator>
  <cp:keywords/>
  <dc:description/>
  <cp:lastModifiedBy>muhchyun tang</cp:lastModifiedBy>
  <cp:revision>6</cp:revision>
  <dcterms:created xsi:type="dcterms:W3CDTF">2019-03-20T02:27:00Z</dcterms:created>
  <dcterms:modified xsi:type="dcterms:W3CDTF">2019-03-20T02:35:00Z</dcterms:modified>
</cp:coreProperties>
</file>