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31E9C59C" w:rsidR="00CD2F67" w:rsidRPr="00AC26F8" w:rsidRDefault="00FC506A" w:rsidP="000A48DA">
      <w:r>
        <w:rPr>
          <w:b/>
          <w:bCs/>
          <w:kern w:val="28"/>
          <w:sz w:val="28"/>
          <w:szCs w:val="28"/>
        </w:rPr>
        <w:t>Relative</w:t>
      </w:r>
      <w:r w:rsidR="00582C9D" w:rsidRPr="00AC26F8">
        <w:rPr>
          <w:b/>
          <w:bCs/>
          <w:kern w:val="28"/>
          <w:sz w:val="28"/>
          <w:szCs w:val="28"/>
        </w:rPr>
        <w:t xml:space="preserve"> enrichment of o</w:t>
      </w:r>
      <w:r w:rsidR="00CD2F67" w:rsidRPr="00AC26F8">
        <w:rPr>
          <w:b/>
          <w:bCs/>
          <w:kern w:val="28"/>
          <w:sz w:val="28"/>
          <w:szCs w:val="28"/>
        </w:rPr>
        <w:t xml:space="preserve">ral bacteria in feces </w:t>
      </w:r>
      <w:del w:id="0" w:author="Xavier, Joao D./Sloan Kettering Institute" w:date="2022-08-25T11:14:00Z">
        <w:r w:rsidR="00582C9D" w:rsidRPr="00AC26F8" w:rsidDel="005465E2">
          <w:rPr>
            <w:b/>
            <w:bCs/>
            <w:kern w:val="28"/>
            <w:sz w:val="28"/>
            <w:szCs w:val="28"/>
          </w:rPr>
          <w:delText xml:space="preserve">reflects </w:delText>
        </w:r>
      </w:del>
      <w:ins w:id="1" w:author="Xavier, Joao D./Sloan Kettering Institute" w:date="2022-08-29T13:30:00Z">
        <w:r w:rsidR="002F1C90">
          <w:rPr>
            <w:b/>
            <w:bCs/>
            <w:kern w:val="28"/>
            <w:sz w:val="28"/>
            <w:szCs w:val="28"/>
          </w:rPr>
          <w:t xml:space="preserve">denounces </w:t>
        </w:r>
      </w:ins>
      <w:ins w:id="2" w:author="Xavier, Joao D./Sloan Kettering Institute" w:date="2022-08-26T13:18:00Z">
        <w:r w:rsidR="004A7E2E">
          <w:rPr>
            <w:b/>
            <w:bCs/>
            <w:kern w:val="28"/>
            <w:sz w:val="28"/>
            <w:szCs w:val="28"/>
          </w:rPr>
          <w:t>loss</w:t>
        </w:r>
      </w:ins>
      <w:del w:id="3" w:author="Xavier, Joao D./Sloan Kettering Institute" w:date="2022-08-26T13:18:00Z">
        <w:r w:rsidR="00582C9D" w:rsidRPr="00AC26F8" w:rsidDel="004A7E2E">
          <w:rPr>
            <w:b/>
            <w:bCs/>
            <w:kern w:val="28"/>
            <w:sz w:val="28"/>
            <w:szCs w:val="28"/>
          </w:rPr>
          <w:delText>depletion</w:delText>
        </w:r>
      </w:del>
      <w:r w:rsidR="00CD2F67" w:rsidRPr="00AC26F8">
        <w:rPr>
          <w:b/>
          <w:bCs/>
          <w:kern w:val="28"/>
          <w:sz w:val="28"/>
          <w:szCs w:val="28"/>
        </w:rPr>
        <w:t xml:space="preserve"> of </w:t>
      </w:r>
      <w:ins w:id="4" w:author="Xavier, Joao D./Sloan Kettering Institute" w:date="2022-08-26T13:56:00Z">
        <w:r w:rsidR="00C0256F">
          <w:rPr>
            <w:b/>
            <w:bCs/>
            <w:kern w:val="28"/>
            <w:sz w:val="28"/>
            <w:szCs w:val="28"/>
          </w:rPr>
          <w:t xml:space="preserve">gut </w:t>
        </w:r>
      </w:ins>
      <w:del w:id="5" w:author="Xavier, Joao D./Sloan Kettering Institute" w:date="2022-08-25T11:14:00Z">
        <w:r w:rsidR="00582C9D" w:rsidRPr="00AC26F8" w:rsidDel="005465E2">
          <w:rPr>
            <w:b/>
            <w:bCs/>
            <w:kern w:val="28"/>
            <w:sz w:val="28"/>
            <w:szCs w:val="28"/>
          </w:rPr>
          <w:delText xml:space="preserve">gut </w:delText>
        </w:r>
      </w:del>
      <w:r w:rsidR="00582C9D" w:rsidRPr="00AC26F8">
        <w:rPr>
          <w:b/>
          <w:bCs/>
          <w:kern w:val="28"/>
          <w:sz w:val="28"/>
          <w:szCs w:val="28"/>
        </w:rPr>
        <w:t>commensals</w:t>
      </w:r>
      <w:ins w:id="6" w:author="Xavier, Joao D./Sloan Kettering Institute" w:date="2022-08-29T13:31:00Z">
        <w:r w:rsidR="002F1C90">
          <w:rPr>
            <w:b/>
            <w:bCs/>
            <w:kern w:val="28"/>
            <w:sz w:val="28"/>
            <w:szCs w:val="28"/>
          </w:rPr>
          <w:t xml:space="preserve"> with implications to host health</w:t>
        </w:r>
      </w:ins>
    </w:p>
    <w:p w14:paraId="109869DD" w14:textId="77777777" w:rsidR="007B012B" w:rsidRPr="00AC26F8" w:rsidRDefault="007B012B" w:rsidP="000A48DA"/>
    <w:p w14:paraId="10A292A5" w14:textId="4AE9A980" w:rsidR="00F33DD4" w:rsidRPr="00AC26F8" w:rsidRDefault="00F33DD4" w:rsidP="000A48DA">
      <w:pPr>
        <w:rPr>
          <w:vertAlign w:val="superscript"/>
        </w:rPr>
      </w:pPr>
      <w:r w:rsidRPr="00AC26F8">
        <w:t>Chen Liao</w:t>
      </w:r>
      <w:r w:rsidRPr="00AC26F8">
        <w:rPr>
          <w:vertAlign w:val="superscript"/>
        </w:rPr>
        <w:t>1</w:t>
      </w:r>
      <w:r w:rsidR="006315E2" w:rsidRPr="00AC26F8">
        <w:rPr>
          <w:vertAlign w:val="superscript"/>
        </w:rPr>
        <w:t>,8</w:t>
      </w:r>
      <w:r w:rsidRPr="00AC26F8">
        <w:t>, Thierry Rolling</w:t>
      </w:r>
      <w:r w:rsidRPr="00AC26F8">
        <w:rPr>
          <w:vertAlign w:val="superscript"/>
        </w:rPr>
        <w:t>2,3,4</w:t>
      </w:r>
      <w:r w:rsidR="006315E2" w:rsidRPr="00AC26F8">
        <w:rPr>
          <w:vertAlign w:val="superscript"/>
        </w:rPr>
        <w:t>,8</w:t>
      </w:r>
      <w:r w:rsidR="007D58D4">
        <w:t>, Ana Djukovic</w:t>
      </w:r>
      <w:r w:rsidR="007D58D4" w:rsidRPr="00AC26F8">
        <w:rPr>
          <w:vertAlign w:val="superscript"/>
        </w:rPr>
        <w:t>1</w:t>
      </w:r>
      <w:r w:rsidR="007D58D4">
        <w:t xml:space="preserve">, </w:t>
      </w:r>
      <w:r w:rsidR="007D58D4">
        <w:rPr>
          <w:rFonts w:hint="eastAsia"/>
        </w:rPr>
        <w:t>Hongbin</w:t>
      </w:r>
      <w:r w:rsidR="007D58D4">
        <w:t xml:space="preserve"> Liu</w:t>
      </w:r>
      <w:r w:rsidR="007D58D4" w:rsidRPr="007D58D4">
        <w:rPr>
          <w:vertAlign w:val="superscript"/>
        </w:rPr>
        <w:t>6</w:t>
      </w:r>
      <w:r w:rsidR="007D58D4">
        <w:t>, Lei Dai</w:t>
      </w:r>
      <w:r w:rsidR="007D58D4" w:rsidRPr="007D58D4">
        <w:rPr>
          <w:vertAlign w:val="superscript"/>
        </w:rPr>
        <w:t>6</w:t>
      </w:r>
      <w:r w:rsidR="007D58D4">
        <w:t xml:space="preserve">, </w:t>
      </w:r>
      <w:r w:rsidRPr="00AC26F8">
        <w:rPr>
          <w:rFonts w:hint="eastAsia"/>
        </w:rPr>
        <w:t>B</w:t>
      </w:r>
      <w:r w:rsidRPr="00AC26F8">
        <w:t>ing Zhai</w:t>
      </w:r>
      <w:r w:rsidRPr="00AC26F8">
        <w:rPr>
          <w:vertAlign w:val="superscript"/>
        </w:rPr>
        <w:t>2,3,6</w:t>
      </w:r>
      <w:r w:rsidRPr="00AC26F8">
        <w:t>, Jonathan U. Peled</w:t>
      </w:r>
      <w:r w:rsidRPr="00AC26F8">
        <w:rPr>
          <w:vertAlign w:val="superscript"/>
        </w:rPr>
        <w:t>5,7</w:t>
      </w:r>
      <w:r w:rsidRPr="00AC26F8">
        <w:t>, Marcel R.M. van den Brink</w:t>
      </w:r>
      <w:r w:rsidRPr="00AC26F8">
        <w:rPr>
          <w:vertAlign w:val="superscript"/>
        </w:rPr>
        <w:t>5,7</w:t>
      </w:r>
      <w:r w:rsidRPr="00AC26F8">
        <w:t>, Tobias M. Hohl</w:t>
      </w:r>
      <w:r w:rsidRPr="00AC26F8">
        <w:rPr>
          <w:vertAlign w:val="superscript"/>
        </w:rPr>
        <w:t>2,3,</w:t>
      </w:r>
      <w:proofErr w:type="gramStart"/>
      <w:r w:rsidRPr="00AC26F8">
        <w:rPr>
          <w:vertAlign w:val="superscript"/>
        </w:rPr>
        <w:t>7</w:t>
      </w:r>
      <w:r w:rsidR="00010D76" w:rsidRPr="00AC26F8">
        <w:rPr>
          <w:vertAlign w:val="superscript"/>
        </w:rPr>
        <w:t>,</w:t>
      </w:r>
      <w:r w:rsidRPr="00AC26F8">
        <w:rPr>
          <w:vertAlign w:val="superscript"/>
        </w:rPr>
        <w:t>*</w:t>
      </w:r>
      <w:proofErr w:type="gramEnd"/>
      <w:r w:rsidRPr="00AC26F8">
        <w:t>, and Joao B. Xavier</w:t>
      </w:r>
      <w:r w:rsidRPr="00AC26F8">
        <w:rPr>
          <w:vertAlign w:val="superscript"/>
        </w:rPr>
        <w:t>1</w:t>
      </w:r>
      <w:r w:rsidR="005A617D" w:rsidRPr="00AC26F8">
        <w:rPr>
          <w:vertAlign w:val="superscript"/>
        </w:rPr>
        <w:t>,9,</w:t>
      </w:r>
      <w:r w:rsidRPr="00AC26F8">
        <w:rPr>
          <w:vertAlign w:val="superscript"/>
        </w:rPr>
        <w:t>*</w:t>
      </w:r>
    </w:p>
    <w:p w14:paraId="4FFAB5B2" w14:textId="0A3E0025" w:rsidR="007B012B" w:rsidRPr="00AC26F8" w:rsidRDefault="007B012B" w:rsidP="000A48DA"/>
    <w:p w14:paraId="054DB006" w14:textId="20CDDDFF" w:rsidR="007B012B" w:rsidRPr="00AC26F8" w:rsidRDefault="007B012B" w:rsidP="000A48DA">
      <w:pPr>
        <w:rPr>
          <w:color w:val="000000"/>
        </w:rPr>
      </w:pPr>
      <w:r w:rsidRPr="00AC26F8">
        <w:rPr>
          <w:color w:val="000000"/>
          <w:vertAlign w:val="superscript"/>
        </w:rPr>
        <w:t>1</w:t>
      </w:r>
      <w:r w:rsidRPr="00AC26F8">
        <w:rPr>
          <w:color w:val="000000"/>
        </w:rPr>
        <w:t>Program for Computational and Systems Biology, Memorial Sloan-Kettering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10667A13" w14:textId="41350E6B" w:rsidR="007B012B" w:rsidRPr="00AC26F8" w:rsidRDefault="007B012B" w:rsidP="000A48DA">
      <w:pPr>
        <w:rPr>
          <w:color w:val="000000"/>
        </w:rPr>
      </w:pPr>
      <w:r w:rsidRPr="00AC26F8">
        <w:rPr>
          <w:color w:val="000000"/>
          <w:vertAlign w:val="superscript"/>
        </w:rPr>
        <w:t>2</w:t>
      </w:r>
      <w:r w:rsidRPr="00AC26F8">
        <w:rPr>
          <w:color w:val="000000"/>
        </w:rPr>
        <w:t>Infectious Disease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4665DE9A" w14:textId="6F6151E6" w:rsidR="007B012B" w:rsidRPr="00AC26F8" w:rsidRDefault="007B012B" w:rsidP="000A48DA">
      <w:pPr>
        <w:rPr>
          <w:color w:val="000000"/>
        </w:rPr>
      </w:pPr>
      <w:r w:rsidRPr="00AC26F8">
        <w:rPr>
          <w:color w:val="000000"/>
          <w:vertAlign w:val="superscript"/>
        </w:rPr>
        <w:t>3</w:t>
      </w:r>
      <w:r w:rsidRPr="00AC26F8">
        <w:rPr>
          <w:color w:val="000000"/>
        </w:rPr>
        <w:t>Immunology Program, Sloan Kettering Institute, Memorial Sloan Kettering Cancer Center</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xml:space="preserve">, USA </w:t>
      </w:r>
    </w:p>
    <w:p w14:paraId="4D19A086" w14:textId="54DAB1F7" w:rsidR="007B012B" w:rsidRPr="00AC26F8" w:rsidRDefault="007B012B" w:rsidP="000A48DA">
      <w:pPr>
        <w:rPr>
          <w:color w:val="000000"/>
        </w:rPr>
      </w:pPr>
      <w:r w:rsidRPr="00AC26F8">
        <w:rPr>
          <w:color w:val="000000"/>
          <w:vertAlign w:val="superscript"/>
        </w:rPr>
        <w:t>4</w:t>
      </w:r>
      <w:r w:rsidRPr="00AC26F8">
        <w:rPr>
          <w:color w:val="000000"/>
        </w:rPr>
        <w:t>Division of Infectious Diseases, First Department of Medicine, University Medical Center</w:t>
      </w:r>
      <w:r w:rsidR="00BD3721" w:rsidRPr="00AC26F8">
        <w:rPr>
          <w:color w:val="000000"/>
        </w:rPr>
        <w:t xml:space="preserve">, </w:t>
      </w:r>
      <w:r w:rsidRPr="00AC26F8">
        <w:rPr>
          <w:color w:val="000000"/>
        </w:rPr>
        <w:t>Hamburg-Eppendorf, Hamburg</w:t>
      </w:r>
      <w:r w:rsidR="00AC30B0" w:rsidRPr="00AC26F8">
        <w:rPr>
          <w:color w:val="000000"/>
        </w:rPr>
        <w:t xml:space="preserve"> 20251</w:t>
      </w:r>
      <w:r w:rsidRPr="00AC26F8">
        <w:rPr>
          <w:color w:val="000000"/>
        </w:rPr>
        <w:t>, Germany</w:t>
      </w:r>
    </w:p>
    <w:p w14:paraId="6B3001B4" w14:textId="6506FD27" w:rsidR="007B012B" w:rsidRPr="00AC26F8" w:rsidRDefault="007B012B" w:rsidP="000A48DA">
      <w:pPr>
        <w:rPr>
          <w:color w:val="000000"/>
        </w:rPr>
      </w:pPr>
      <w:r w:rsidRPr="00AC26F8">
        <w:rPr>
          <w:color w:val="000000"/>
          <w:vertAlign w:val="superscript"/>
        </w:rPr>
        <w:t>5</w:t>
      </w:r>
      <w:r w:rsidRPr="00AC26F8">
        <w:rPr>
          <w:color w:val="000000"/>
        </w:rPr>
        <w:t>Adult Bone Marrow Transplantation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2BBE4C1B" w14:textId="331A88A3" w:rsidR="007B012B" w:rsidRPr="00AC26F8" w:rsidRDefault="007B012B" w:rsidP="000A48DA">
      <w:pPr>
        <w:rPr>
          <w:color w:val="000000"/>
        </w:rPr>
      </w:pPr>
      <w:r w:rsidRPr="00AC26F8">
        <w:rPr>
          <w:color w:val="000000"/>
          <w:vertAlign w:val="superscript"/>
        </w:rPr>
        <w:t>6</w:t>
      </w:r>
      <w:r w:rsidRPr="00AC26F8">
        <w:rPr>
          <w:color w:val="000000"/>
        </w:rPr>
        <w:t>CAS Key Laboratory of Quantitative Engineering Biology, Shenzhen Institute of Synthetic Biology, Shenzhen Institute of Advanced Technology, Chinese Academy of Sciences</w:t>
      </w:r>
      <w:r w:rsidR="00BD3721" w:rsidRPr="00AC26F8">
        <w:rPr>
          <w:color w:val="000000"/>
        </w:rPr>
        <w:t xml:space="preserve">, </w:t>
      </w:r>
      <w:r w:rsidRPr="00AC26F8">
        <w:rPr>
          <w:color w:val="000000"/>
        </w:rPr>
        <w:t>Shenzhen 518055, China</w:t>
      </w:r>
    </w:p>
    <w:p w14:paraId="6A2FEF2E" w14:textId="2C5DA298" w:rsidR="0076489F" w:rsidRPr="00AC26F8" w:rsidRDefault="007B012B" w:rsidP="000A48DA">
      <w:pPr>
        <w:rPr>
          <w:color w:val="000000"/>
        </w:rPr>
      </w:pPr>
      <w:r w:rsidRPr="00AC26F8">
        <w:rPr>
          <w:color w:val="000000"/>
          <w:vertAlign w:val="superscript"/>
        </w:rPr>
        <w:t>7</w:t>
      </w:r>
      <w:r w:rsidRPr="00AC26F8">
        <w:rPr>
          <w:color w:val="000000"/>
        </w:rPr>
        <w:t>Weill Cornell Medical College</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USA</w:t>
      </w:r>
    </w:p>
    <w:p w14:paraId="791DB964" w14:textId="35E69283" w:rsidR="007B012B" w:rsidRPr="00AC26F8" w:rsidRDefault="006315E2" w:rsidP="000A48DA">
      <w:pPr>
        <w:rPr>
          <w:color w:val="000000"/>
        </w:rPr>
      </w:pPr>
      <w:r w:rsidRPr="00AC26F8">
        <w:rPr>
          <w:color w:val="000000"/>
          <w:vertAlign w:val="superscript"/>
        </w:rPr>
        <w:t>8</w:t>
      </w:r>
      <w:r w:rsidR="007B012B" w:rsidRPr="00AC26F8">
        <w:rPr>
          <w:color w:val="000000"/>
        </w:rPr>
        <w:t>These authors contributed equally to this work</w:t>
      </w:r>
    </w:p>
    <w:p w14:paraId="698F6D13" w14:textId="0A583E08" w:rsidR="005A617D" w:rsidRPr="00AC26F8" w:rsidRDefault="005A617D" w:rsidP="000A48DA">
      <w:pPr>
        <w:rPr>
          <w:color w:val="000000"/>
        </w:rPr>
      </w:pPr>
      <w:r w:rsidRPr="00AC26F8">
        <w:rPr>
          <w:color w:val="000000"/>
          <w:vertAlign w:val="superscript"/>
        </w:rPr>
        <w:t>9</w:t>
      </w:r>
      <w:r w:rsidRPr="00AC26F8">
        <w:rPr>
          <w:color w:val="000000"/>
        </w:rPr>
        <w:t>Lead contact</w:t>
      </w:r>
    </w:p>
    <w:p w14:paraId="69139B7B" w14:textId="413A792A" w:rsidR="0026002F" w:rsidRPr="00AC26F8" w:rsidRDefault="007B012B" w:rsidP="000A48DA">
      <w:pPr>
        <w:rPr>
          <w:color w:val="000000"/>
        </w:rPr>
      </w:pPr>
      <w:r w:rsidRPr="00AC26F8">
        <w:rPr>
          <w:color w:val="000000"/>
        </w:rPr>
        <w:t>*</w:t>
      </w:r>
      <w:r w:rsidR="0026002F" w:rsidRPr="00AC26F8">
        <w:rPr>
          <w:color w:val="000000"/>
        </w:rPr>
        <w:t>Correspond</w:t>
      </w:r>
      <w:r w:rsidR="005A617D" w:rsidRPr="00AC26F8">
        <w:rPr>
          <w:color w:val="000000"/>
        </w:rPr>
        <w:t>ence:</w:t>
      </w:r>
      <w:r w:rsidRPr="00AC26F8">
        <w:rPr>
          <w:color w:val="000000"/>
        </w:rPr>
        <w:t xml:space="preserve"> </w:t>
      </w:r>
      <w:r w:rsidR="005A617D" w:rsidRPr="00AC26F8">
        <w:rPr>
          <w:color w:val="000000"/>
        </w:rPr>
        <w:t>xavierj@mskcc.org (J.B.X.), hohlt@mskcc.org (T.M.H.)</w:t>
      </w:r>
    </w:p>
    <w:p w14:paraId="4442BA15" w14:textId="77777777" w:rsidR="00975969" w:rsidRPr="00AC26F8" w:rsidRDefault="00975969" w:rsidP="000A48DA">
      <w:pPr>
        <w:rPr>
          <w:color w:val="000000"/>
        </w:rPr>
      </w:pPr>
    </w:p>
    <w:p w14:paraId="534D4709" w14:textId="6DF3EBE3" w:rsidR="007363DB" w:rsidRPr="00AC26F8" w:rsidRDefault="00D928C2" w:rsidP="000A48DA">
      <w:pPr>
        <w:rPr>
          <w:b/>
          <w:bCs/>
        </w:rPr>
      </w:pPr>
      <w:r w:rsidRPr="00AC26F8">
        <w:rPr>
          <w:b/>
          <w:bCs/>
        </w:rPr>
        <w:t>SUMMARY</w:t>
      </w:r>
    </w:p>
    <w:p w14:paraId="6B43805C" w14:textId="2777BD34" w:rsidR="00357455" w:rsidRPr="00AC26F8" w:rsidRDefault="00741D4A" w:rsidP="000A48DA">
      <w:del w:id="7" w:author="Xavier, Joao D./Sloan Kettering Institute" w:date="2022-08-26T13:19:00Z">
        <w:r w:rsidRPr="00AC26F8" w:rsidDel="00861304">
          <w:delText>The association of</w:delText>
        </w:r>
        <w:r w:rsidR="00975969" w:rsidRPr="00AC26F8" w:rsidDel="00861304">
          <w:delText xml:space="preserve"> </w:delText>
        </w:r>
      </w:del>
      <w:del w:id="8" w:author="Xavier, Joao D./Sloan Kettering Institute" w:date="2022-08-25T11:37:00Z">
        <w:r w:rsidR="00E55183" w:rsidDel="009E1301">
          <w:delText>digestive</w:delText>
        </w:r>
        <w:r w:rsidR="00975969" w:rsidRPr="00AC26F8" w:rsidDel="009E1301">
          <w:delText xml:space="preserve"> diseases</w:delText>
        </w:r>
      </w:del>
      <w:del w:id="9" w:author="Xavier, Joao D./Sloan Kettering Institute" w:date="2022-08-26T13:19:00Z">
        <w:r w:rsidR="00975969" w:rsidRPr="00AC26F8" w:rsidDel="00861304">
          <w:delText xml:space="preserve"> </w:delText>
        </w:r>
        <w:r w:rsidRPr="00AC26F8" w:rsidDel="00861304">
          <w:delText xml:space="preserve">with </w:delText>
        </w:r>
      </w:del>
      <w:ins w:id="10" w:author="Xavier, Joao D./Sloan Kettering Institute" w:date="2022-08-26T13:56:00Z">
        <w:r w:rsidR="007A30DF">
          <w:t>High percentages</w:t>
        </w:r>
      </w:ins>
      <w:ins w:id="11" w:author="Xavier, Joao D./Sloan Kettering Institute" w:date="2022-08-26T13:19:00Z">
        <w:r w:rsidR="00861304">
          <w:t xml:space="preserve"> of </w:t>
        </w:r>
      </w:ins>
      <w:ins w:id="12" w:author="Xavier, Joao D./Sloan Kettering Institute" w:date="2022-08-26T13:20:00Z">
        <w:r w:rsidR="00861304">
          <w:t>o</w:t>
        </w:r>
      </w:ins>
      <w:del w:id="13" w:author="Xavier, Joao D./Sloan Kettering Institute" w:date="2022-08-26T13:19:00Z">
        <w:r w:rsidR="00975969" w:rsidRPr="00AC26F8" w:rsidDel="00861304">
          <w:delText>relative enrichment of o</w:delText>
        </w:r>
      </w:del>
      <w:r w:rsidR="00975969" w:rsidRPr="00AC26F8">
        <w:t xml:space="preserve">ral bacteria in </w:t>
      </w:r>
      <w:ins w:id="14" w:author="Xavier, Joao D./Sloan Kettering Institute" w:date="2022-08-26T13:20:00Z">
        <w:r w:rsidR="00861304">
          <w:t xml:space="preserve">feces </w:t>
        </w:r>
      </w:ins>
      <w:ins w:id="15" w:author="Xavier, Joao D./Sloan Kettering Institute" w:date="2022-08-26T13:56:00Z">
        <w:r w:rsidR="007A30DF">
          <w:t>are</w:t>
        </w:r>
      </w:ins>
      <w:ins w:id="16" w:author="Xavier, Joao D./Sloan Kettering Institute" w:date="2022-08-26T13:35:00Z">
        <w:r w:rsidR="00DA2F0D">
          <w:t xml:space="preserve"> typically considered abnormal and </w:t>
        </w:r>
      </w:ins>
      <w:del w:id="17" w:author="Xavier, Joao D./Sloan Kettering Institute" w:date="2022-08-26T13:34:00Z">
        <w:r w:rsidR="00481ADC" w:rsidRPr="00AC26F8" w:rsidDel="00DA2F0D">
          <w:delText>human</w:delText>
        </w:r>
        <w:r w:rsidR="00975969" w:rsidRPr="00AC26F8" w:rsidDel="00DA2F0D">
          <w:delText xml:space="preserve"> </w:delText>
        </w:r>
      </w:del>
      <w:del w:id="18" w:author="Xavier, Joao D./Sloan Kettering Institute" w:date="2022-08-25T11:38:00Z">
        <w:r w:rsidR="00975969" w:rsidRPr="00AC26F8" w:rsidDel="009E1301">
          <w:delText>feces</w:delText>
        </w:r>
        <w:r w:rsidRPr="00AC26F8" w:rsidDel="009E1301">
          <w:delText xml:space="preserve"> </w:delText>
        </w:r>
      </w:del>
      <w:del w:id="19" w:author="Xavier, Joao D./Sloan Kettering Institute" w:date="2022-08-25T11:16:00Z">
        <w:r w:rsidR="00975969" w:rsidRPr="00AC26F8" w:rsidDel="00D97B79">
          <w:delText>can be explained by two alternate hypotheses</w:delText>
        </w:r>
      </w:del>
      <w:ins w:id="20" w:author="Xavier, Joao D./Sloan Kettering Institute" w:date="2022-08-25T11:16:00Z">
        <w:r w:rsidR="00D97B79">
          <w:t>ha</w:t>
        </w:r>
      </w:ins>
      <w:ins w:id="21" w:author="Xavier, Joao D./Sloan Kettering Institute" w:date="2022-08-26T13:56:00Z">
        <w:r w:rsidR="007A30DF">
          <w:t>ve</w:t>
        </w:r>
      </w:ins>
      <w:ins w:id="22" w:author="Xavier, Joao D./Sloan Kettering Institute" w:date="2022-08-26T13:32:00Z">
        <w:r w:rsidR="00861304">
          <w:t xml:space="preserve"> been </w:t>
        </w:r>
      </w:ins>
      <w:ins w:id="23" w:author="Xavier, Joao D./Sloan Kettering Institute" w:date="2022-08-26T13:35:00Z">
        <w:r w:rsidR="00DA2F0D">
          <w:t>linked</w:t>
        </w:r>
      </w:ins>
      <w:ins w:id="24" w:author="Xavier, Joao D./Sloan Kettering Institute" w:date="2022-08-26T13:32:00Z">
        <w:r w:rsidR="00861304">
          <w:t xml:space="preserve"> </w:t>
        </w:r>
      </w:ins>
      <w:ins w:id="25" w:author="Xavier, Joao D./Sloan Kettering Institute" w:date="2022-08-26T13:35:00Z">
        <w:r w:rsidR="00DA2F0D">
          <w:t>to</w:t>
        </w:r>
      </w:ins>
      <w:ins w:id="26" w:author="Xavier, Joao D./Sloan Kettering Institute" w:date="2022-08-26T13:32:00Z">
        <w:r w:rsidR="00861304">
          <w:t xml:space="preserve"> intestinal disorders.</w:t>
        </w:r>
        <w:r w:rsidR="00DA2F0D">
          <w:t xml:space="preserve"> </w:t>
        </w:r>
      </w:ins>
      <w:ins w:id="27" w:author="Xavier, Joao D./Sloan Kettering Institute" w:date="2022-08-26T13:35:00Z">
        <w:r w:rsidR="00DA2F0D">
          <w:t xml:space="preserve">But </w:t>
        </w:r>
      </w:ins>
      <w:ins w:id="28" w:author="Xavier, Joao D./Sloan Kettering Institute" w:date="2022-08-26T14:03:00Z">
        <w:r w:rsidR="00715665">
          <w:t xml:space="preserve">the </w:t>
        </w:r>
      </w:ins>
      <w:ins w:id="29" w:author="Xavier, Joao D./Sloan Kettering Institute" w:date="2022-08-26T13:36:00Z">
        <w:r w:rsidR="00DA2F0D">
          <w:t xml:space="preserve">association </w:t>
        </w:r>
      </w:ins>
      <w:ins w:id="30" w:author="Xavier, Joao D./Sloan Kettering Institute" w:date="2022-08-26T13:37:00Z">
        <w:r w:rsidR="00DA2F0D">
          <w:t>based on</w:t>
        </w:r>
      </w:ins>
      <w:ins w:id="31" w:author="Xavier, Joao D./Sloan Kettering Institute" w:date="2022-08-26T13:34:00Z">
        <w:r w:rsidR="00DA2F0D">
          <w:t xml:space="preserve"> </w:t>
        </w:r>
      </w:ins>
      <w:ins w:id="32" w:author="Xavier, Joao D./Sloan Kettering Institute" w:date="2022-08-26T13:37:00Z">
        <w:r w:rsidR="00DA2F0D">
          <w:t>relative</w:t>
        </w:r>
      </w:ins>
      <w:ins w:id="33" w:author="Xavier, Joao D./Sloan Kettering Institute" w:date="2022-08-26T13:34:00Z">
        <w:r w:rsidR="00DA2F0D">
          <w:t xml:space="preserve"> enrichment</w:t>
        </w:r>
      </w:ins>
      <w:ins w:id="34" w:author="Xavier, Joao D./Sloan Kettering Institute" w:date="2022-08-25T11:16:00Z">
        <w:r w:rsidR="00D97B79">
          <w:t xml:space="preserve"> </w:t>
        </w:r>
      </w:ins>
      <w:ins w:id="35" w:author="Xavier, Joao D./Sloan Kettering Institute" w:date="2022-08-26T14:04:00Z">
        <w:r w:rsidR="00715665">
          <w:t>has</w:t>
        </w:r>
      </w:ins>
      <w:ins w:id="36" w:author="Xavier, Joao D./Sloan Kettering Institute" w:date="2022-08-26T13:36:00Z">
        <w:r w:rsidR="00DA2F0D">
          <w:t xml:space="preserve"> </w:t>
        </w:r>
      </w:ins>
      <w:ins w:id="37" w:author="Xavier, Joao D./Sloan Kettering Institute" w:date="2022-08-25T11:16:00Z">
        <w:r w:rsidR="00D97B79">
          <w:t>two alternate explanations</w:t>
        </w:r>
      </w:ins>
      <w:r w:rsidR="00975969" w:rsidRPr="00AC26F8">
        <w:t xml:space="preserve">: </w:t>
      </w:r>
      <w:del w:id="38" w:author="Xavier, Joao D./Sloan Kettering Institute" w:date="2022-08-26T13:36:00Z">
        <w:r w:rsidR="00975969" w:rsidRPr="00AC26F8" w:rsidDel="00DA2F0D">
          <w:delText>it may indicate increase</w:delText>
        </w:r>
      </w:del>
      <w:del w:id="39" w:author="Xavier, Joao D./Sloan Kettering Institute" w:date="2022-08-25T11:16:00Z">
        <w:r w:rsidR="00975969" w:rsidRPr="00AC26F8" w:rsidDel="00AE52EE">
          <w:delText>d</w:delText>
        </w:r>
      </w:del>
      <w:del w:id="40" w:author="Xavier, Joao D./Sloan Kettering Institute" w:date="2022-08-26T13:36:00Z">
        <w:r w:rsidR="00975969" w:rsidRPr="00AC26F8" w:rsidDel="00DA2F0D">
          <w:delText xml:space="preserve"> </w:delText>
        </w:r>
      </w:del>
      <w:del w:id="41" w:author="Xavier, Joao D./Sloan Kettering Institute" w:date="2022-08-25T11:38:00Z">
        <w:r w:rsidR="00975969" w:rsidRPr="00AC26F8" w:rsidDel="009E1301">
          <w:delText xml:space="preserve">population density </w:delText>
        </w:r>
      </w:del>
      <w:del w:id="42" w:author="Xavier, Joao D./Sloan Kettering Institute" w:date="2022-08-26T13:37:00Z">
        <w:r w:rsidR="00975969" w:rsidRPr="00AC26F8" w:rsidDel="00DA2F0D">
          <w:delText xml:space="preserve">of </w:delText>
        </w:r>
      </w:del>
      <w:r w:rsidR="00975969" w:rsidRPr="00AC26F8">
        <w:t xml:space="preserve">ectopic oral bacteria </w:t>
      </w:r>
      <w:ins w:id="43" w:author="Xavier, Joao D./Sloan Kettering Institute" w:date="2022-08-26T13:36:00Z">
        <w:r w:rsidR="00DA2F0D">
          <w:t>may increase</w:t>
        </w:r>
      </w:ins>
      <w:ins w:id="44" w:author="Xavier, Joao D./Sloan Kettering Institute" w:date="2022-08-26T13:37:00Z">
        <w:r w:rsidR="00DA2F0D">
          <w:t xml:space="preserve"> </w:t>
        </w:r>
      </w:ins>
      <w:r w:rsidR="00975969" w:rsidRPr="00AC26F8">
        <w:t xml:space="preserve">in </w:t>
      </w:r>
      <w:ins w:id="45" w:author="Xavier, Joao D./Sloan Kettering Institute" w:date="2022-08-26T13:37:00Z">
        <w:r w:rsidR="00DA2F0D">
          <w:t xml:space="preserve">absolute numbers in </w:t>
        </w:r>
      </w:ins>
      <w:r w:rsidR="00975969" w:rsidRPr="00AC26F8">
        <w:t>the gut</w:t>
      </w:r>
      <w:ins w:id="46" w:author="Xavier, Joao D./Sloan Kettering Institute" w:date="2022-08-26T13:37:00Z">
        <w:r w:rsidR="00DA2F0D">
          <w:t xml:space="preserve"> and drive disease </w:t>
        </w:r>
      </w:ins>
      <w:del w:id="47" w:author="Xavier, Joao D./Sloan Kettering Institute" w:date="2022-08-26T13:37:00Z">
        <w:r w:rsidR="00975969" w:rsidRPr="00AC26F8" w:rsidDel="00DA2F0D">
          <w:delText xml:space="preserve"> </w:delText>
        </w:r>
      </w:del>
      <w:r w:rsidR="00975969" w:rsidRPr="00AC26F8">
        <w:t xml:space="preserve">(the </w:t>
      </w:r>
      <w:del w:id="48" w:author="Xavier, Joao D./Sloan Kettering Institute" w:date="2022-08-26T13:38:00Z">
        <w:r w:rsidR="00332984" w:rsidRPr="00A70E44" w:rsidDel="00DA2F0D">
          <w:rPr>
            <w:i/>
            <w:iCs/>
          </w:rPr>
          <w:delText>expansion</w:delText>
        </w:r>
        <w:r w:rsidR="00975969" w:rsidRPr="00AC26F8" w:rsidDel="00DA2F0D">
          <w:delText xml:space="preserve"> </w:delText>
        </w:r>
      </w:del>
      <w:ins w:id="49" w:author="Xavier, Joao D./Sloan Kettering Institute" w:date="2022-08-26T13:38:00Z">
        <w:r w:rsidR="00DA2F0D">
          <w:rPr>
            <w:i/>
            <w:iCs/>
          </w:rPr>
          <w:t>driver</w:t>
        </w:r>
        <w:r w:rsidR="00DA2F0D" w:rsidRPr="00AC26F8">
          <w:t xml:space="preserve"> </w:t>
        </w:r>
      </w:ins>
      <w:r w:rsidR="00975969" w:rsidRPr="00AC26F8">
        <w:t>hypothesis) or</w:t>
      </w:r>
      <w:ins w:id="50" w:author="Xavier, Joao D./Sloan Kettering Institute" w:date="2022-08-26T14:04:00Z">
        <w:r w:rsidR="00715665">
          <w:t>, instead,</w:t>
        </w:r>
      </w:ins>
      <w:r w:rsidR="00975969" w:rsidRPr="00AC26F8">
        <w:t xml:space="preserve"> </w:t>
      </w:r>
      <w:del w:id="51" w:author="Xavier, Joao D./Sloan Kettering Institute" w:date="2022-08-26T13:38:00Z">
        <w:r w:rsidR="00975969" w:rsidRPr="00AC26F8" w:rsidDel="00DA2F0D">
          <w:delText>deplet</w:delText>
        </w:r>
      </w:del>
      <w:del w:id="52" w:author="Xavier, Joao D./Sloan Kettering Institute" w:date="2022-08-25T11:17:00Z">
        <w:r w:rsidR="00975969" w:rsidRPr="00AC26F8" w:rsidDel="00AE52EE">
          <w:delText>ed</w:delText>
        </w:r>
      </w:del>
      <w:del w:id="53" w:author="Xavier, Joao D./Sloan Kettering Institute" w:date="2022-08-26T13:38:00Z">
        <w:r w:rsidR="00975969" w:rsidRPr="00AC26F8" w:rsidDel="00DA2F0D">
          <w:delText xml:space="preserve"> gut </w:delText>
        </w:r>
        <w:r w:rsidR="00332984" w:rsidRPr="00AC26F8" w:rsidDel="00DA2F0D">
          <w:delText xml:space="preserve">commensal </w:delText>
        </w:r>
      </w:del>
      <w:ins w:id="54" w:author="Xavier, Joao D./Sloan Kettering Institute" w:date="2022-08-26T13:38:00Z">
        <w:r w:rsidR="00DA2F0D">
          <w:t>gut</w:t>
        </w:r>
      </w:ins>
      <w:ins w:id="55" w:author="Xavier, Joao D./Sloan Kettering Institute" w:date="2022-08-26T13:57:00Z">
        <w:r w:rsidR="007A30DF">
          <w:t xml:space="preserve"> commensals</w:t>
        </w:r>
      </w:ins>
      <w:del w:id="56" w:author="Xavier, Joao D./Sloan Kettering Institute" w:date="2022-08-26T13:57:00Z">
        <w:r w:rsidR="00975969" w:rsidRPr="00AC26F8" w:rsidDel="007A30DF">
          <w:delText>bacteria</w:delText>
        </w:r>
      </w:del>
      <w:ins w:id="57" w:author="Xavier, Joao D./Sloan Kettering Institute" w:date="2022-08-26T13:38:00Z">
        <w:r w:rsidR="00DA2F0D">
          <w:t xml:space="preserve"> may decrease in </w:t>
        </w:r>
      </w:ins>
      <w:ins w:id="58" w:author="Xavier, Joao D./Sloan Kettering Institute" w:date="2022-08-26T13:57:00Z">
        <w:r w:rsidR="007A30DF">
          <w:t>absolute numbers</w:t>
        </w:r>
      </w:ins>
      <w:ins w:id="59" w:author="Xavier, Joao D./Sloan Kettering Institute" w:date="2022-08-26T13:38:00Z">
        <w:r w:rsidR="00DA2F0D">
          <w:t xml:space="preserve"> </w:t>
        </w:r>
      </w:ins>
      <w:ins w:id="60" w:author="Xavier, Joao D./Sloan Kettering Institute" w:date="2022-08-26T13:39:00Z">
        <w:r w:rsidR="00DA2F0D">
          <w:t>and the relative rise in oral bacteria i</w:t>
        </w:r>
      </w:ins>
      <w:ins w:id="61" w:author="Xavier, Joao D./Sloan Kettering Institute" w:date="2022-08-26T14:04:00Z">
        <w:r w:rsidR="00205F11">
          <w:t>s</w:t>
        </w:r>
      </w:ins>
      <w:ins w:id="62" w:author="Xavier, Joao D./Sloan Kettering Institute" w:date="2022-08-26T13:39:00Z">
        <w:r w:rsidR="00DA2F0D">
          <w:t xml:space="preserve"> simply an indicator</w:t>
        </w:r>
      </w:ins>
      <w:r w:rsidR="00F03522">
        <w:t xml:space="preserve"> </w:t>
      </w:r>
      <w:r w:rsidR="00975969" w:rsidRPr="00AC26F8">
        <w:t xml:space="preserve">(the </w:t>
      </w:r>
      <w:r w:rsidR="00975969" w:rsidRPr="00A70E44">
        <w:rPr>
          <w:i/>
          <w:iCs/>
        </w:rPr>
        <w:t>marker</w:t>
      </w:r>
      <w:r w:rsidR="00975969" w:rsidRPr="00AC26F8">
        <w:t xml:space="preserve"> hypothesis). </w:t>
      </w:r>
      <w:del w:id="63" w:author="Xavier, Joao D./Sloan Kettering Institute" w:date="2022-08-25T11:17:00Z">
        <w:r w:rsidR="00713E85" w:rsidDel="00AE52EE">
          <w:delText>Using</w:delText>
        </w:r>
        <w:r w:rsidR="00332984" w:rsidRPr="00AC26F8" w:rsidDel="00AE52EE">
          <w:delText xml:space="preserve"> </w:delText>
        </w:r>
      </w:del>
      <w:ins w:id="64" w:author="Xavier, Joao D./Sloan Kettering Institute" w:date="2022-08-25T11:17:00Z">
        <w:r w:rsidR="00AE52EE">
          <w:t xml:space="preserve">Here we </w:t>
        </w:r>
      </w:ins>
      <w:ins w:id="65" w:author="Xavier, Joao D./Sloan Kettering Institute" w:date="2022-08-26T14:04:00Z">
        <w:r w:rsidR="00205F11">
          <w:t xml:space="preserve">use experiments in mice and </w:t>
        </w:r>
      </w:ins>
      <w:ins w:id="66" w:author="Xavier, Joao D./Sloan Kettering Institute" w:date="2022-08-26T14:05:00Z">
        <w:r w:rsidR="00205F11">
          <w:t xml:space="preserve">data from human patients to </w:t>
        </w:r>
      </w:ins>
      <w:del w:id="67" w:author="Xavier, Joao D./Sloan Kettering Institute" w:date="2022-08-26T13:39:00Z">
        <w:r w:rsidR="00332984" w:rsidRPr="00AC26F8" w:rsidDel="00DA2F0D">
          <w:delText xml:space="preserve">mouse experiments and human microbiome data </w:delText>
        </w:r>
      </w:del>
      <w:del w:id="68" w:author="Xavier, Joao D./Sloan Kettering Institute" w:date="2022-08-25T11:17:00Z">
        <w:r w:rsidR="00332984" w:rsidRPr="00AC26F8" w:rsidDel="00AE52EE">
          <w:delText>analysis, we</w:delText>
        </w:r>
        <w:r w:rsidR="00975969" w:rsidRPr="00AC26F8" w:rsidDel="00AE52EE">
          <w:delText xml:space="preserve"> </w:delText>
        </w:r>
        <w:r w:rsidR="00C41A50" w:rsidRPr="00AC26F8" w:rsidDel="00AE52EE">
          <w:delText>found</w:delText>
        </w:r>
      </w:del>
      <w:ins w:id="69" w:author="Xavier, Joao D./Sloan Kettering Institute" w:date="2022-08-26T13:39:00Z">
        <w:r w:rsidR="00DA2F0D">
          <w:t>provide evidence that the</w:t>
        </w:r>
      </w:ins>
      <w:ins w:id="70" w:author="Xavier, Joao D./Sloan Kettering Institute" w:date="2022-08-25T11:39:00Z">
        <w:r w:rsidR="005313D4">
          <w:t xml:space="preserve"> </w:t>
        </w:r>
      </w:ins>
      <w:ins w:id="71" w:author="Xavier, Joao D./Sloan Kettering Institute" w:date="2022-08-25T11:19:00Z">
        <w:r w:rsidR="00AE52EE" w:rsidRPr="00FB58B7">
          <w:rPr>
            <w:i/>
            <w:iCs/>
          </w:rPr>
          <w:t>marker</w:t>
        </w:r>
        <w:r w:rsidR="00AE52EE">
          <w:t xml:space="preserve"> hypothesis</w:t>
        </w:r>
      </w:ins>
      <w:ins w:id="72" w:author="Xavier, Joao D./Sloan Kettering Institute" w:date="2022-08-25T11:39:00Z">
        <w:r w:rsidR="005313D4">
          <w:t xml:space="preserve"> is true</w:t>
        </w:r>
      </w:ins>
      <w:ins w:id="73" w:author="Xavier, Joao D./Sloan Kettering Institute" w:date="2022-08-25T11:19:00Z">
        <w:r w:rsidR="00AE52EE">
          <w:t xml:space="preserve">. We </w:t>
        </w:r>
      </w:ins>
      <w:ins w:id="74" w:author="Xavier, Joao D./Sloan Kettering Institute" w:date="2022-08-26T13:41:00Z">
        <w:r w:rsidR="00DA2F0D">
          <w:t>show</w:t>
        </w:r>
      </w:ins>
      <w:ins w:id="75" w:author="Xavier, Joao D./Sloan Kettering Institute" w:date="2022-08-26T13:58:00Z">
        <w:r w:rsidR="007A30DF">
          <w:t xml:space="preserve"> that </w:t>
        </w:r>
      </w:ins>
      <w:ins w:id="76" w:author="Xavier, Joao D./Sloan Kettering Institute" w:date="2022-08-26T13:41:00Z">
        <w:r w:rsidR="00DA2F0D">
          <w:t xml:space="preserve">the depletion of gut bacteria </w:t>
        </w:r>
      </w:ins>
      <w:del w:id="77" w:author="Xavier, Joao D./Sloan Kettering Institute" w:date="2022-08-25T11:19:00Z">
        <w:r w:rsidR="00332984" w:rsidRPr="00AC26F8" w:rsidDel="00AE52EE">
          <w:delText xml:space="preserve"> </w:delText>
        </w:r>
      </w:del>
      <w:del w:id="78" w:author="Xavier, Joao D./Sloan Kettering Institute" w:date="2022-08-26T13:41:00Z">
        <w:r w:rsidR="00332984" w:rsidRPr="00AC26F8" w:rsidDel="00DA2F0D">
          <w:delText xml:space="preserve">that </w:delText>
        </w:r>
      </w:del>
      <w:ins w:id="79" w:author="Xavier, Joao D./Sloan Kettering Institute" w:date="2022-08-26T13:58:00Z">
        <w:r w:rsidR="007A30DF">
          <w:t>by</w:t>
        </w:r>
      </w:ins>
      <w:ins w:id="80" w:author="Xavier, Joao D./Sloan Kettering Institute" w:date="2022-08-25T11:18:00Z">
        <w:r w:rsidR="00AE52EE">
          <w:t xml:space="preserve"> </w:t>
        </w:r>
      </w:ins>
      <w:r w:rsidR="00713E85">
        <w:t>antibiotic</w:t>
      </w:r>
      <w:ins w:id="81" w:author="Xavier, Joao D./Sloan Kettering Institute" w:date="2022-08-26T13:58:00Z">
        <w:r w:rsidR="007A30DF">
          <w:t>s</w:t>
        </w:r>
      </w:ins>
      <w:del w:id="82" w:author="Xavier, Joao D./Sloan Kettering Institute" w:date="2022-08-26T13:41:00Z">
        <w:r w:rsidR="00713E85" w:rsidDel="00DA2F0D">
          <w:delText>s</w:delText>
        </w:r>
      </w:del>
      <w:r w:rsidR="00713E85">
        <w:t xml:space="preserve"> </w:t>
      </w:r>
      <w:del w:id="83" w:author="Xavier, Joao D./Sloan Kettering Institute" w:date="2022-08-25T11:18:00Z">
        <w:r w:rsidR="00713E85" w:rsidDel="00AE52EE">
          <w:delText xml:space="preserve">cause </w:delText>
        </w:r>
      </w:del>
      <w:ins w:id="84" w:author="Xavier, Joao D./Sloan Kettering Institute" w:date="2022-08-25T11:18:00Z">
        <w:r w:rsidR="00AE52EE">
          <w:t>increase</w:t>
        </w:r>
      </w:ins>
      <w:ins w:id="85" w:author="Xavier, Joao D./Sloan Kettering Institute" w:date="2022-08-26T13:41:00Z">
        <w:r w:rsidR="00DA2F0D">
          <w:t>s</w:t>
        </w:r>
      </w:ins>
      <w:ins w:id="86" w:author="Xavier, Joao D./Sloan Kettering Institute" w:date="2022-08-25T11:18:00Z">
        <w:r w:rsidR="00AE52EE">
          <w:t xml:space="preserve"> the relative abundance </w:t>
        </w:r>
      </w:ins>
      <w:del w:id="87" w:author="Xavier, Joao D./Sloan Kettering Institute" w:date="2022-08-25T11:18:00Z">
        <w:r w:rsidR="00713E85" w:rsidDel="00AE52EE">
          <w:delText xml:space="preserve">relative enrichment </w:delText>
        </w:r>
      </w:del>
      <w:r w:rsidR="00713E85">
        <w:t>of oral</w:t>
      </w:r>
      <w:del w:id="88" w:author="Xavier, Joao D./Sloan Kettering Institute" w:date="2022-08-25T11:18:00Z">
        <w:r w:rsidR="00713E85" w:rsidDel="00AE52EE">
          <w:delText>ly</w:delText>
        </w:r>
      </w:del>
      <w:r w:rsidR="00713E85">
        <w:t xml:space="preserve"> </w:t>
      </w:r>
      <w:del w:id="89" w:author="Xavier, Joao D./Sloan Kettering Institute" w:date="2022-08-25T11:18:00Z">
        <w:r w:rsidR="00713E85" w:rsidDel="00AE52EE">
          <w:delText xml:space="preserve">derived </w:delText>
        </w:r>
      </w:del>
      <w:r w:rsidR="00713E85">
        <w:t xml:space="preserve">bacteria </w:t>
      </w:r>
      <w:r w:rsidR="00332984" w:rsidRPr="00AC26F8">
        <w:t xml:space="preserve">in the </w:t>
      </w:r>
      <w:del w:id="90" w:author="Xavier, Joao D./Sloan Kettering Institute" w:date="2022-08-25T11:19:00Z">
        <w:r w:rsidR="006D7D86" w:rsidRPr="00AC26F8" w:rsidDel="00AE52EE">
          <w:delText>intestine</w:delText>
        </w:r>
        <w:r w:rsidR="00C47BAB" w:rsidRPr="00AC26F8" w:rsidDel="00AE52EE">
          <w:delText xml:space="preserve"> </w:delText>
        </w:r>
      </w:del>
      <w:ins w:id="91" w:author="Xavier, Joao D./Sloan Kettering Institute" w:date="2022-08-25T11:19:00Z">
        <w:r w:rsidR="00AE52EE">
          <w:t>feces</w:t>
        </w:r>
        <w:r w:rsidR="00AE52EE" w:rsidRPr="00AC26F8">
          <w:t xml:space="preserve"> </w:t>
        </w:r>
      </w:ins>
      <w:ins w:id="92" w:author="Xavier, Joao D./Sloan Kettering Institute" w:date="2022-08-26T13:42:00Z">
        <w:r w:rsidR="00DA2F0D">
          <w:t>without increasing their absolute</w:t>
        </w:r>
      </w:ins>
      <w:ins w:id="93" w:author="Xavier, Joao D./Sloan Kettering Institute" w:date="2022-08-26T13:47:00Z">
        <w:r w:rsidR="00320ADD">
          <w:t xml:space="preserve"> abundance</w:t>
        </w:r>
      </w:ins>
      <w:ins w:id="94" w:author="Xavier, Joao D./Sloan Kettering Institute" w:date="2022-08-26T13:43:00Z">
        <w:r w:rsidR="00DA2F0D">
          <w:t>.</w:t>
        </w:r>
      </w:ins>
      <w:ins w:id="95" w:author="Xavier, Joao D./Sloan Kettering Institute" w:date="2022-08-26T13:42:00Z">
        <w:r w:rsidR="00DA2F0D">
          <w:t xml:space="preserve"> </w:t>
        </w:r>
      </w:ins>
      <w:del w:id="96" w:author="Xavier, Joao D./Sloan Kettering Institute" w:date="2022-08-25T11:19:00Z">
        <w:r w:rsidR="00713E85" w:rsidDel="00AE52EE">
          <w:delText>but their population d</w:delText>
        </w:r>
        <w:r w:rsidR="006D7D86" w:rsidDel="00AE52EE">
          <w:delText xml:space="preserve">o </w:delText>
        </w:r>
      </w:del>
      <w:del w:id="97" w:author="Xavier, Joao D./Sloan Kettering Institute" w:date="2022-08-26T13:43:00Z">
        <w:r w:rsidR="00713E85" w:rsidDel="00DA2F0D">
          <w:delText xml:space="preserve">not </w:delText>
        </w:r>
      </w:del>
      <w:del w:id="98" w:author="Xavier, Joao D./Sloan Kettering Institute" w:date="2022-08-25T11:41:00Z">
        <w:r w:rsidR="00713E85" w:rsidDel="00FB58B7">
          <w:delText>expan</w:delText>
        </w:r>
      </w:del>
      <w:del w:id="99" w:author="Xavier, Joao D./Sloan Kettering Institute" w:date="2022-08-25T11:40:00Z">
        <w:r w:rsidR="00713E85" w:rsidDel="00FB58B7">
          <w:delText>d</w:delText>
        </w:r>
        <w:r w:rsidR="006D7D86" w:rsidDel="00FB58B7">
          <w:delText xml:space="preserve"> in </w:delText>
        </w:r>
      </w:del>
      <w:del w:id="100" w:author="Xavier, Joao D./Sloan Kettering Institute" w:date="2022-08-25T11:20:00Z">
        <w:r w:rsidR="006D7D86" w:rsidDel="00AE52EE">
          <w:delText>size</w:delText>
        </w:r>
      </w:del>
      <w:del w:id="101" w:author="Xavier, Joao D./Sloan Kettering Institute" w:date="2022-08-26T13:44:00Z">
        <w:r w:rsidR="00EF094A" w:rsidRPr="00AC26F8" w:rsidDel="00DA2F0D">
          <w:delText>,</w:delText>
        </w:r>
      </w:del>
      <w:del w:id="102" w:author="Xavier, Joao D./Sloan Kettering Institute" w:date="2022-08-25T11:20:00Z">
        <w:r w:rsidR="00EF094A" w:rsidRPr="00AC26F8" w:rsidDel="00AE52EE">
          <w:delText xml:space="preserve"> thus supporting the </w:delText>
        </w:r>
        <w:r w:rsidR="00EF094A" w:rsidRPr="000F072C" w:rsidDel="00AE52EE">
          <w:rPr>
            <w:i/>
            <w:iCs/>
          </w:rPr>
          <w:delText>marker</w:delText>
        </w:r>
        <w:r w:rsidR="00EF094A" w:rsidRPr="00AC26F8" w:rsidDel="00AE52EE">
          <w:delText xml:space="preserve"> hypothesis</w:delText>
        </w:r>
      </w:del>
      <w:del w:id="103" w:author="Xavier, Joao D./Sloan Kettering Institute" w:date="2022-08-26T13:47:00Z">
        <w:r w:rsidR="00EF094A" w:rsidRPr="00AC26F8" w:rsidDel="00320ADD">
          <w:delText xml:space="preserve">. </w:delText>
        </w:r>
      </w:del>
      <w:commentRangeStart w:id="104"/>
      <w:del w:id="105" w:author="Xavier, Joao D./Sloan Kettering Institute" w:date="2022-08-26T13:58:00Z">
        <w:r w:rsidR="009914CE" w:rsidDel="00E8346A">
          <w:delText>By computer simulations, w</w:delText>
        </w:r>
      </w:del>
      <w:ins w:id="106" w:author="Xavier, Joao D./Sloan Kettering Institute" w:date="2022-08-26T13:58:00Z">
        <w:r w:rsidR="00E8346A">
          <w:t>W</w:t>
        </w:r>
      </w:ins>
      <w:r w:rsidR="009914CE">
        <w:t>e propose</w:t>
      </w:r>
      <w:ins w:id="107" w:author="Xavier, Joao D./Sloan Kettering Institute" w:date="2022-08-26T13:59:00Z">
        <w:r w:rsidR="008B60AC">
          <w:t>,</w:t>
        </w:r>
      </w:ins>
      <w:r w:rsidR="009914CE">
        <w:t xml:space="preserve"> </w:t>
      </w:r>
      <w:ins w:id="108" w:author="Xavier, Joao D./Sloan Kettering Institute" w:date="2022-08-26T13:58:00Z">
        <w:r w:rsidR="00E8346A">
          <w:t xml:space="preserve">using </w:t>
        </w:r>
      </w:ins>
      <w:ins w:id="109" w:author="Xavier, Joao D./Sloan Kettering Institute" w:date="2022-08-26T13:59:00Z">
        <w:r w:rsidR="00E8346A">
          <w:t>mathematical ecology</w:t>
        </w:r>
        <w:r w:rsidR="008B60AC">
          <w:t>,</w:t>
        </w:r>
        <w:r w:rsidR="00E8346A">
          <w:t xml:space="preserve"> </w:t>
        </w:r>
      </w:ins>
      <w:r w:rsidR="009914CE">
        <w:t>that</w:t>
      </w:r>
      <w:r w:rsidR="00A869E4" w:rsidRPr="00AC26F8">
        <w:t xml:space="preserve"> </w:t>
      </w:r>
      <w:r w:rsidR="00E60E87">
        <w:t xml:space="preserve">the </w:t>
      </w:r>
      <w:r w:rsidR="00E60E87" w:rsidRPr="00E60E87">
        <w:rPr>
          <w:i/>
          <w:iCs/>
        </w:rPr>
        <w:t>marker</w:t>
      </w:r>
      <w:r w:rsidR="00E60E87">
        <w:t xml:space="preserve"> hypothesis</w:t>
      </w:r>
      <w:r w:rsidR="00A869E4" w:rsidRPr="00AC26F8">
        <w:t xml:space="preserve"> is </w:t>
      </w:r>
      <w:r w:rsidR="00E60E87">
        <w:t xml:space="preserve">achieved </w:t>
      </w:r>
      <w:r w:rsidR="009E3581">
        <w:t xml:space="preserve">by </w:t>
      </w:r>
      <w:r w:rsidR="00A869E4" w:rsidRPr="00AC26F8">
        <w:t>balance</w:t>
      </w:r>
      <w:r w:rsidR="00D33E3A">
        <w:t>d effects</w:t>
      </w:r>
      <w:r w:rsidR="00A869E4" w:rsidRPr="00AC26F8">
        <w:t xml:space="preserve"> </w:t>
      </w:r>
      <w:r w:rsidR="009E3581">
        <w:t>of</w:t>
      </w:r>
      <w:r w:rsidR="00543DD3" w:rsidRPr="00AC26F8">
        <w:t xml:space="preserve"> </w:t>
      </w:r>
      <w:r w:rsidR="00C47BAB" w:rsidRPr="00AC26F8">
        <w:t xml:space="preserve">direct </w:t>
      </w:r>
      <w:r w:rsidR="006C40E9" w:rsidRPr="00AC26F8">
        <w:t xml:space="preserve">antibiotic </w:t>
      </w:r>
      <w:r w:rsidR="00543DD3" w:rsidRPr="00AC26F8">
        <w:t>inhibition and</w:t>
      </w:r>
      <w:r w:rsidR="00C47BAB" w:rsidRPr="00AC26F8">
        <w:t xml:space="preserve"> indirect </w:t>
      </w:r>
      <w:r w:rsidR="00543DD3" w:rsidRPr="00AC26F8">
        <w:t>ecological</w:t>
      </w:r>
      <w:r w:rsidR="0094632B">
        <w:t xml:space="preserve"> </w:t>
      </w:r>
      <w:r w:rsidR="00543DD3" w:rsidRPr="00AC26F8">
        <w:t>release</w:t>
      </w:r>
      <w:r w:rsidR="00D33E3A">
        <w:t xml:space="preserve"> on the oral populations</w:t>
      </w:r>
      <w:r w:rsidR="0014324A">
        <w:t>.</w:t>
      </w:r>
      <w:commentRangeEnd w:id="104"/>
      <w:r w:rsidR="00AE52EE">
        <w:rPr>
          <w:rStyle w:val="CommentReference"/>
        </w:rPr>
        <w:commentReference w:id="104"/>
      </w:r>
      <w:r w:rsidR="00543DD3" w:rsidRPr="00AC26F8">
        <w:t xml:space="preserve"> </w:t>
      </w:r>
      <w:ins w:id="110" w:author="Xavier, Joao D./Sloan Kettering Institute" w:date="2022-08-26T13:51:00Z">
        <w:r w:rsidR="00662EB3">
          <w:t>Th</w:t>
        </w:r>
      </w:ins>
      <w:ins w:id="111" w:author="Xavier, Joao D./Sloan Kettering Institute" w:date="2022-08-26T14:05:00Z">
        <w:r w:rsidR="00205F11">
          <w:t>is means that</w:t>
        </w:r>
      </w:ins>
      <w:ins w:id="112" w:author="Xavier, Joao D./Sloan Kettering Institute" w:date="2022-08-26T13:51:00Z">
        <w:r w:rsidR="00662EB3">
          <w:t xml:space="preserve"> </w:t>
        </w:r>
      </w:ins>
      <w:ins w:id="113" w:author="Xavier, Joao D./Sloan Kettering Institute" w:date="2022-08-26T13:47:00Z">
        <w:r w:rsidR="00320ADD">
          <w:t>enrichment</w:t>
        </w:r>
      </w:ins>
      <w:ins w:id="114" w:author="Xavier, Joao D./Sloan Kettering Institute" w:date="2022-08-26T13:50:00Z">
        <w:r w:rsidR="00662EB3">
          <w:t>s</w:t>
        </w:r>
      </w:ins>
      <w:ins w:id="115" w:author="Xavier, Joao D./Sloan Kettering Institute" w:date="2022-08-26T13:47:00Z">
        <w:r w:rsidR="00320ADD">
          <w:t xml:space="preserve"> detected </w:t>
        </w:r>
      </w:ins>
      <w:ins w:id="116" w:author="Xavier, Joao D./Sloan Kettering Institute" w:date="2022-08-26T13:49:00Z">
        <w:r w:rsidR="00320ADD">
          <w:t>from</w:t>
        </w:r>
      </w:ins>
      <w:ins w:id="117" w:author="Xavier, Joao D./Sloan Kettering Institute" w:date="2022-08-26T13:47:00Z">
        <w:r w:rsidR="00320ADD">
          <w:t xml:space="preserve"> compositional sequencing </w:t>
        </w:r>
      </w:ins>
      <w:ins w:id="118" w:author="Xavier, Joao D./Sloan Kettering Institute" w:date="2022-08-26T13:48:00Z">
        <w:r w:rsidR="00320ADD">
          <w:t>dat</w:t>
        </w:r>
      </w:ins>
      <w:ins w:id="119" w:author="Xavier, Joao D./Sloan Kettering Institute" w:date="2022-08-26T13:49:00Z">
        <w:r w:rsidR="00320ADD">
          <w:t xml:space="preserve">a </w:t>
        </w:r>
      </w:ins>
      <w:ins w:id="120" w:author="Xavier, Joao D./Sloan Kettering Institute" w:date="2022-08-26T13:51:00Z">
        <w:r w:rsidR="00662EB3">
          <w:t xml:space="preserve">of fecal samples </w:t>
        </w:r>
      </w:ins>
      <w:ins w:id="121" w:author="Xavier, Joao D./Sloan Kettering Institute" w:date="2022-08-26T13:47:00Z">
        <w:r w:rsidR="00320ADD">
          <w:t>quantif</w:t>
        </w:r>
      </w:ins>
      <w:ins w:id="122" w:author="Xavier, Joao D./Sloan Kettering Institute" w:date="2022-08-26T13:51:00Z">
        <w:r w:rsidR="00662EB3">
          <w:t>y</w:t>
        </w:r>
      </w:ins>
      <w:ins w:id="123" w:author="Xavier, Joao D./Sloan Kettering Institute" w:date="2022-08-26T13:47:00Z">
        <w:r w:rsidR="00320ADD">
          <w:t xml:space="preserve"> collateral </w:t>
        </w:r>
      </w:ins>
      <w:ins w:id="124" w:author="Xavier, Joao D./Sloan Kettering Institute" w:date="2022-08-26T13:49:00Z">
        <w:r w:rsidR="00320ADD">
          <w:t xml:space="preserve">damage to </w:t>
        </w:r>
      </w:ins>
      <w:ins w:id="125" w:author="Xavier, Joao D./Sloan Kettering Institute" w:date="2022-08-26T13:47:00Z">
        <w:r w:rsidR="00320ADD">
          <w:t>the gut commensal population</w:t>
        </w:r>
      </w:ins>
      <w:ins w:id="126" w:author="Xavier, Joao D./Sloan Kettering Institute" w:date="2022-08-26T14:05:00Z">
        <w:r w:rsidR="00205F11">
          <w:t>, not the overgrowth of ectopic oral</w:t>
        </w:r>
      </w:ins>
      <w:ins w:id="127" w:author="Xavier, Joao D./Sloan Kettering Institute" w:date="2022-08-26T14:06:00Z">
        <w:r w:rsidR="00205F11">
          <w:t xml:space="preserve"> bacteria</w:t>
        </w:r>
      </w:ins>
      <w:ins w:id="128" w:author="Xavier, Joao D./Sloan Kettering Institute" w:date="2022-08-26T14:07:00Z">
        <w:r w:rsidR="00105C5D">
          <w:t>. H</w:t>
        </w:r>
      </w:ins>
      <w:ins w:id="129" w:author="Xavier, Joao D./Sloan Kettering Institute" w:date="2022-08-26T13:47:00Z">
        <w:r w:rsidR="00320ADD">
          <w:t xml:space="preserve">ost disorders </w:t>
        </w:r>
      </w:ins>
      <w:ins w:id="130" w:author="Xavier, Joao D./Sloan Kettering Institute" w:date="2022-08-26T13:53:00Z">
        <w:r w:rsidR="00662EB3">
          <w:t>linked</w:t>
        </w:r>
      </w:ins>
      <w:ins w:id="131" w:author="Xavier, Joao D./Sloan Kettering Institute" w:date="2022-08-26T13:52:00Z">
        <w:r w:rsidR="00662EB3">
          <w:t xml:space="preserve"> </w:t>
        </w:r>
      </w:ins>
      <w:ins w:id="132" w:author="Xavier, Joao D./Sloan Kettering Institute" w:date="2022-08-26T13:53:00Z">
        <w:r w:rsidR="00662EB3">
          <w:t>to</w:t>
        </w:r>
      </w:ins>
      <w:ins w:id="133" w:author="Xavier, Joao D./Sloan Kettering Institute" w:date="2022-08-26T13:52:00Z">
        <w:r w:rsidR="00662EB3">
          <w:t xml:space="preserve"> </w:t>
        </w:r>
      </w:ins>
      <w:ins w:id="134" w:author="Xavier, Joao D./Sloan Kettering Institute" w:date="2022-08-26T13:54:00Z">
        <w:r w:rsidR="00662EB3">
          <w:t xml:space="preserve">high relative abundances </w:t>
        </w:r>
      </w:ins>
      <w:ins w:id="135" w:author="Xavier, Joao D./Sloan Kettering Institute" w:date="2022-08-26T13:52:00Z">
        <w:r w:rsidR="00662EB3">
          <w:t>oral bacteria in feces</w:t>
        </w:r>
      </w:ins>
      <w:ins w:id="136" w:author="Xavier, Joao D./Sloan Kettering Institute" w:date="2022-08-26T13:53:00Z">
        <w:r w:rsidR="00662EB3">
          <w:t xml:space="preserve"> may </w:t>
        </w:r>
      </w:ins>
      <w:ins w:id="137" w:author="Xavier, Joao D./Sloan Kettering Institute" w:date="2022-08-26T13:47:00Z">
        <w:r w:rsidR="00320ADD">
          <w:t xml:space="preserve">result </w:t>
        </w:r>
      </w:ins>
      <w:ins w:id="138" w:author="Xavier, Joao D./Sloan Kettering Institute" w:date="2022-08-26T14:06:00Z">
        <w:r w:rsidR="00105C5D">
          <w:t xml:space="preserve">not </w:t>
        </w:r>
      </w:ins>
      <w:ins w:id="139" w:author="Xavier, Joao D./Sloan Kettering Institute" w:date="2022-08-26T13:52:00Z">
        <w:r w:rsidR="00662EB3">
          <w:t xml:space="preserve">from </w:t>
        </w:r>
      </w:ins>
      <w:ins w:id="140" w:author="Xavier, Joao D./Sloan Kettering Institute" w:date="2022-08-26T13:54:00Z">
        <w:r w:rsidR="00662EB3">
          <w:t xml:space="preserve">the </w:t>
        </w:r>
      </w:ins>
      <w:ins w:id="141" w:author="Xavier, Joao D./Sloan Kettering Institute" w:date="2022-08-26T13:52:00Z">
        <w:r w:rsidR="00662EB3">
          <w:t xml:space="preserve">expansion of ectopic bacteria </w:t>
        </w:r>
      </w:ins>
      <w:ins w:id="142" w:author="Xavier, Joao D./Sloan Kettering Institute" w:date="2022-08-26T13:53:00Z">
        <w:r w:rsidR="00662EB3">
          <w:t xml:space="preserve">but instead </w:t>
        </w:r>
      </w:ins>
      <w:ins w:id="143" w:author="Xavier, Joao D./Sloan Kettering Institute" w:date="2022-08-26T13:47:00Z">
        <w:r w:rsidR="00320ADD">
          <w:t>from the loss of commensals</w:t>
        </w:r>
        <w:r w:rsidR="00320ADD" w:rsidRPr="00AC26F8">
          <w:t>.</w:t>
        </w:r>
      </w:ins>
      <w:ins w:id="144" w:author="Xavier, Joao D./Sloan Kettering Institute" w:date="2022-08-26T13:50:00Z">
        <w:r w:rsidR="00662EB3">
          <w:t xml:space="preserve"> </w:t>
        </w:r>
      </w:ins>
      <w:ins w:id="145" w:author="Xavier, Joao D./Sloan Kettering Institute" w:date="2022-08-26T14:07:00Z">
        <w:r w:rsidR="00105C5D">
          <w:t>Our results</w:t>
        </w:r>
      </w:ins>
      <w:ins w:id="146" w:author="Xavier, Joao D./Sloan Kettering Institute" w:date="2022-08-26T13:50:00Z">
        <w:r w:rsidR="00662EB3">
          <w:t xml:space="preserve"> shift the paradigm </w:t>
        </w:r>
      </w:ins>
      <w:ins w:id="147" w:author="Xavier, Joao D./Sloan Kettering Institute" w:date="2022-08-26T13:54:00Z">
        <w:r w:rsidR="00662EB3">
          <w:t>of interpreting microbiome sequencing data with implications</w:t>
        </w:r>
      </w:ins>
      <w:ins w:id="148" w:author="Xavier, Joao D./Sloan Kettering Institute" w:date="2022-08-26T13:55:00Z">
        <w:r w:rsidR="00662EB3">
          <w:t xml:space="preserve"> for intestinal disorders and </w:t>
        </w:r>
        <w:r w:rsidR="00C0256F">
          <w:t>microbiome therapies.</w:t>
        </w:r>
      </w:ins>
      <w:del w:id="149" w:author="Xavier, Joao D./Sloan Kettering Institute" w:date="2022-08-26T13:47:00Z">
        <w:r w:rsidR="00975969" w:rsidRPr="00AC26F8" w:rsidDel="00320ADD">
          <w:delText xml:space="preserve">Recognizing that the </w:delText>
        </w:r>
      </w:del>
      <w:del w:id="150" w:author="Xavier, Joao D./Sloan Kettering Institute" w:date="2022-08-25T11:42:00Z">
        <w:r w:rsidR="00975969" w:rsidRPr="00AC26F8" w:rsidDel="00FB58B7">
          <w:delText xml:space="preserve">relative </w:delText>
        </w:r>
      </w:del>
      <w:del w:id="151" w:author="Xavier, Joao D./Sloan Kettering Institute" w:date="2022-08-26T13:47:00Z">
        <w:r w:rsidR="00975969" w:rsidRPr="00AC26F8" w:rsidDel="00320ADD">
          <w:delText xml:space="preserve">enrichment of oral bacteria </w:delText>
        </w:r>
      </w:del>
      <w:del w:id="152" w:author="Xavier, Joao D./Sloan Kettering Institute" w:date="2022-08-25T11:42:00Z">
        <w:r w:rsidR="00975969" w:rsidRPr="00AC26F8" w:rsidDel="00FB58B7">
          <w:delText>does not reflect an</w:delText>
        </w:r>
      </w:del>
      <w:del w:id="153" w:author="Xavier, Joao D./Sloan Kettering Institute" w:date="2022-08-26T13:47:00Z">
        <w:r w:rsidR="00975969" w:rsidRPr="00AC26F8" w:rsidDel="00320ADD">
          <w:delText xml:space="preserve"> ectopic bloom</w:delText>
        </w:r>
      </w:del>
      <w:del w:id="154" w:author="Xavier, Joao D./Sloan Kettering Institute" w:date="2022-08-25T11:43:00Z">
        <w:r w:rsidR="00975969" w:rsidRPr="00AC26F8" w:rsidDel="00FB58B7">
          <w:delText>,</w:delText>
        </w:r>
      </w:del>
      <w:del w:id="155" w:author="Xavier, Joao D./Sloan Kettering Institute" w:date="2022-08-26T13:47:00Z">
        <w:r w:rsidR="00975969" w:rsidRPr="00AC26F8" w:rsidDel="00320ADD">
          <w:delText xml:space="preserve"> </w:delText>
        </w:r>
      </w:del>
      <w:del w:id="156" w:author="Xavier, Joao D./Sloan Kettering Institute" w:date="2022-08-25T11:41:00Z">
        <w:r w:rsidR="00975969" w:rsidRPr="00AC26F8" w:rsidDel="00FB58B7">
          <w:delText>but</w:delText>
        </w:r>
        <w:r w:rsidR="00170B59" w:rsidRPr="00AC26F8" w:rsidDel="00FB58B7">
          <w:delText xml:space="preserve"> </w:delText>
        </w:r>
        <w:r w:rsidR="00975969" w:rsidRPr="00AC26F8" w:rsidDel="00FB58B7">
          <w:delText>results from</w:delText>
        </w:r>
      </w:del>
      <w:del w:id="157" w:author="Xavier, Joao D./Sloan Kettering Institute" w:date="2022-08-25T11:43:00Z">
        <w:r w:rsidR="00975969" w:rsidRPr="00AC26F8" w:rsidDel="00FB58B7">
          <w:delText xml:space="preserve"> a </w:delText>
        </w:r>
      </w:del>
      <w:del w:id="158" w:author="Xavier, Joao D./Sloan Kettering Institute" w:date="2022-08-25T11:42:00Z">
        <w:r w:rsidR="00975969" w:rsidRPr="00AC26F8" w:rsidDel="00FB58B7">
          <w:delText>depleted</w:delText>
        </w:r>
      </w:del>
      <w:del w:id="159" w:author="Xavier, Joao D./Sloan Kettering Institute" w:date="2022-08-26T13:47:00Z">
        <w:r w:rsidR="00975969" w:rsidRPr="00AC26F8" w:rsidDel="00320ADD">
          <w:delText xml:space="preserve"> gut </w:delText>
        </w:r>
      </w:del>
      <w:del w:id="160" w:author="Xavier, Joao D./Sloan Kettering Institute" w:date="2022-08-25T11:42:00Z">
        <w:r w:rsidR="00975969" w:rsidRPr="00AC26F8" w:rsidDel="00FB58B7">
          <w:delText>bacterial population</w:delText>
        </w:r>
      </w:del>
      <w:del w:id="161" w:author="Xavier, Joao D./Sloan Kettering Institute" w:date="2022-08-25T11:43:00Z">
        <w:r w:rsidR="00975969" w:rsidRPr="00AC26F8" w:rsidDel="00FB58B7">
          <w:delText xml:space="preserve">, </w:delText>
        </w:r>
      </w:del>
      <w:del w:id="162" w:author="Xavier, Joao D./Sloan Kettering Institute" w:date="2022-08-25T11:30:00Z">
        <w:r w:rsidR="00975969" w:rsidRPr="00AC26F8" w:rsidDel="00151BA4">
          <w:delText>critically informs the</w:delText>
        </w:r>
      </w:del>
      <w:del w:id="163" w:author="Xavier, Joao D./Sloan Kettering Institute" w:date="2022-08-26T13:47:00Z">
        <w:r w:rsidR="00975969" w:rsidRPr="00AC26F8" w:rsidDel="00320ADD">
          <w:delText xml:space="preserve"> interpret</w:delText>
        </w:r>
      </w:del>
      <w:del w:id="164" w:author="Xavier, Joao D./Sloan Kettering Institute" w:date="2022-08-25T11:30:00Z">
        <w:r w:rsidR="00975969" w:rsidRPr="00AC26F8" w:rsidDel="00151BA4">
          <w:delText>ation</w:delText>
        </w:r>
      </w:del>
      <w:del w:id="165" w:author="Xavier, Joao D./Sloan Kettering Institute" w:date="2022-08-26T13:47:00Z">
        <w:r w:rsidR="00975969" w:rsidRPr="00AC26F8" w:rsidDel="00320ADD">
          <w:delText xml:space="preserve"> </w:delText>
        </w:r>
      </w:del>
      <w:del w:id="166" w:author="Xavier, Joao D./Sloan Kettering Institute" w:date="2022-08-25T11:30:00Z">
        <w:r w:rsidR="00975969" w:rsidRPr="00AC26F8" w:rsidDel="00151BA4">
          <w:delText xml:space="preserve">of </w:delText>
        </w:r>
      </w:del>
      <w:del w:id="167" w:author="Xavier, Joao D./Sloan Kettering Institute" w:date="2022-08-26T13:47:00Z">
        <w:r w:rsidR="00975969" w:rsidRPr="00AC26F8" w:rsidDel="00320ADD">
          <w:delText xml:space="preserve">microbiome </w:delText>
        </w:r>
      </w:del>
      <w:del w:id="168" w:author="Xavier, Joao D./Sloan Kettering Institute" w:date="2022-08-25T11:30:00Z">
        <w:r w:rsidR="00975969" w:rsidRPr="00AC26F8" w:rsidDel="00151BA4">
          <w:delText xml:space="preserve">compositional </w:delText>
        </w:r>
      </w:del>
      <w:del w:id="169" w:author="Xavier, Joao D./Sloan Kettering Institute" w:date="2022-08-26T13:47:00Z">
        <w:r w:rsidR="00975969" w:rsidRPr="00AC26F8" w:rsidDel="00320ADD">
          <w:delText>data</w:delText>
        </w:r>
      </w:del>
      <w:del w:id="170" w:author="Xavier, Joao D./Sloan Kettering Institute" w:date="2022-08-25T11:33:00Z">
        <w:r w:rsidR="00975969" w:rsidRPr="00AC26F8" w:rsidDel="00151BA4">
          <w:delText xml:space="preserve"> and </w:delText>
        </w:r>
      </w:del>
      <w:del w:id="171" w:author="Xavier, Joao D./Sloan Kettering Institute" w:date="2022-08-26T13:47:00Z">
        <w:r w:rsidR="00975969" w:rsidRPr="00AC26F8" w:rsidDel="00320ADD">
          <w:delText xml:space="preserve">interventions </w:delText>
        </w:r>
      </w:del>
      <w:del w:id="172" w:author="Xavier, Joao D./Sloan Kettering Institute" w:date="2022-08-25T11:47:00Z">
        <w:r w:rsidR="00975969" w:rsidRPr="00AC26F8" w:rsidDel="00A7664E">
          <w:delText xml:space="preserve">to </w:delText>
        </w:r>
      </w:del>
      <w:del w:id="173" w:author="Xavier, Joao D./Sloan Kettering Institute" w:date="2022-08-26T13:47:00Z">
        <w:r w:rsidR="00975969" w:rsidRPr="00AC26F8" w:rsidDel="00320ADD">
          <w:delText xml:space="preserve">restore healthy </w:delText>
        </w:r>
      </w:del>
      <w:del w:id="174" w:author="Xavier, Joao D./Sloan Kettering Institute" w:date="2022-08-25T11:44:00Z">
        <w:r w:rsidR="00975969" w:rsidRPr="00AC26F8" w:rsidDel="00FB58B7">
          <w:delText xml:space="preserve">gut </w:delText>
        </w:r>
      </w:del>
      <w:del w:id="175" w:author="Xavier, Joao D./Sloan Kettering Institute" w:date="2022-08-26T13:47:00Z">
        <w:r w:rsidR="00975969" w:rsidRPr="00AC26F8" w:rsidDel="00320ADD">
          <w:delText>microbiome</w:delText>
        </w:r>
      </w:del>
      <w:del w:id="176" w:author="Xavier, Joao D./Sloan Kettering Institute" w:date="2022-08-25T11:44:00Z">
        <w:r w:rsidR="00170B59" w:rsidRPr="00AC26F8" w:rsidDel="00FB58B7">
          <w:delText>s</w:delText>
        </w:r>
      </w:del>
      <w:del w:id="177" w:author="Xavier, Joao D./Sloan Kettering Institute" w:date="2022-08-26T13:47:00Z">
        <w:r w:rsidR="00975969" w:rsidRPr="00AC26F8" w:rsidDel="00320ADD">
          <w:delText>.</w:delText>
        </w:r>
      </w:del>
    </w:p>
    <w:p w14:paraId="70DE9D6A" w14:textId="77777777" w:rsidR="0092604A" w:rsidRPr="00AC26F8" w:rsidRDefault="0092604A" w:rsidP="000A48DA">
      <w:pPr>
        <w:rPr>
          <w:b/>
          <w:bCs/>
        </w:rPr>
      </w:pPr>
    </w:p>
    <w:p w14:paraId="5CD1CBDB" w14:textId="1042E1D7" w:rsidR="00CA4C0E" w:rsidRPr="00AC26F8" w:rsidRDefault="00C75BC4" w:rsidP="000A48DA">
      <w:pPr>
        <w:rPr>
          <w:b/>
          <w:bCs/>
        </w:rPr>
      </w:pPr>
      <w:r w:rsidRPr="00AC26F8">
        <w:rPr>
          <w:b/>
          <w:bCs/>
        </w:rPr>
        <w:t>INTRODUCTION</w:t>
      </w:r>
    </w:p>
    <w:p w14:paraId="5894B750" w14:textId="243FFF2D" w:rsidR="00993C1F" w:rsidRDefault="00CD3D4F" w:rsidP="000A48DA">
      <w:ins w:id="178" w:author="Xavier, Joao D./Sloan Kettering Institute" w:date="2022-08-26T14:09:00Z">
        <w:r>
          <w:t>For microbes, t</w:t>
        </w:r>
      </w:ins>
      <w:ins w:id="179" w:author="Xavier, Joao D./Sloan Kettering Institute" w:date="2022-08-25T11:48:00Z">
        <w:r w:rsidR="006501ED">
          <w:t xml:space="preserve">he distinct </w:t>
        </w:r>
      </w:ins>
      <w:del w:id="180" w:author="Xavier, Joao D./Sloan Kettering Institute" w:date="2022-08-25T11:48:00Z">
        <w:r w:rsidR="00FF4A8A" w:rsidDel="006501ED">
          <w:delText xml:space="preserve">Different </w:delText>
        </w:r>
      </w:del>
      <w:r w:rsidR="00FF4A8A">
        <w:t>body sites of h</w:t>
      </w:r>
      <w:r w:rsidR="005045A9">
        <w:t>ealthy people</w:t>
      </w:r>
      <w:r w:rsidR="00B2334F">
        <w:t xml:space="preserve"> </w:t>
      </w:r>
      <w:ins w:id="181" w:author="Xavier, Joao D./Sloan Kettering Institute" w:date="2022-08-26T14:08:00Z">
        <w:r>
          <w:t>represent</w:t>
        </w:r>
      </w:ins>
      <w:ins w:id="182" w:author="Xavier, Joao D./Sloan Kettering Institute" w:date="2022-08-25T11:49:00Z">
        <w:r w:rsidR="00C16A41">
          <w:t xml:space="preserve"> </w:t>
        </w:r>
      </w:ins>
      <w:ins w:id="183" w:author="Xavier, Joao D./Sloan Kettering Institute" w:date="2022-08-26T14:09:00Z">
        <w:r>
          <w:t xml:space="preserve">very </w:t>
        </w:r>
      </w:ins>
      <w:ins w:id="184" w:author="Xavier, Joao D./Sloan Kettering Institute" w:date="2022-08-25T11:49:00Z">
        <w:r w:rsidR="00C16A41">
          <w:t>different habitats</w:t>
        </w:r>
      </w:ins>
      <w:ins w:id="185" w:author="Xavier, Joao D./Sloan Kettering Institute" w:date="2022-08-26T14:09:00Z">
        <w:r>
          <w:t xml:space="preserve"> and</w:t>
        </w:r>
      </w:ins>
      <w:ins w:id="186" w:author="Xavier, Joao D./Sloan Kettering Institute" w:date="2022-08-25T11:51:00Z">
        <w:r w:rsidR="00C16A41">
          <w:t xml:space="preserve"> </w:t>
        </w:r>
      </w:ins>
      <w:ins w:id="187" w:author="Xavier, Joao D./Sloan Kettering Institute" w:date="2022-08-26T14:09:00Z">
        <w:r>
          <w:t>t</w:t>
        </w:r>
      </w:ins>
      <w:ins w:id="188" w:author="Xavier, Joao D./Sloan Kettering Institute" w:date="2022-08-25T11:51:00Z">
        <w:r w:rsidR="00C16A41">
          <w:t>he</w:t>
        </w:r>
      </w:ins>
      <w:del w:id="189" w:author="Xavier, Joao D./Sloan Kettering Institute" w:date="2022-08-25T11:51:00Z">
        <w:r w:rsidR="00B2334F" w:rsidDel="00C16A41">
          <w:delText xml:space="preserve">harbor </w:delText>
        </w:r>
        <w:r w:rsidR="00351DD8" w:rsidDel="00C16A41">
          <w:delText>distinct</w:delText>
        </w:r>
      </w:del>
      <w:r w:rsidR="00B2334F">
        <w:t xml:space="preserve"> </w:t>
      </w:r>
      <w:ins w:id="190" w:author="Xavier, Joao D./Sloan Kettering Institute" w:date="2022-08-25T11:51:00Z">
        <w:r w:rsidR="00C16A41">
          <w:t xml:space="preserve">compositions of the </w:t>
        </w:r>
      </w:ins>
      <w:r w:rsidR="00D5631C">
        <w:t>microbial</w:t>
      </w:r>
      <w:r w:rsidR="00B2334F">
        <w:t xml:space="preserve"> communities</w:t>
      </w:r>
      <w:ins w:id="191" w:author="Xavier, Joao D./Sloan Kettering Institute" w:date="2022-08-25T11:51:00Z">
        <w:r w:rsidR="00C16A41">
          <w:t xml:space="preserve"> that </w:t>
        </w:r>
      </w:ins>
      <w:ins w:id="192" w:author="Xavier, Joao D./Sloan Kettering Institute" w:date="2022-08-26T14:09:00Z">
        <w:r>
          <w:t xml:space="preserve">live </w:t>
        </w:r>
      </w:ins>
      <w:ins w:id="193" w:author="Xavier, Joao D./Sloan Kettering Institute" w:date="2022-08-26T14:10:00Z">
        <w:r>
          <w:t>in them are</w:t>
        </w:r>
      </w:ins>
      <w:ins w:id="194" w:author="Xavier, Joao D./Sloan Kettering Institute" w:date="2022-08-25T11:51:00Z">
        <w:r w:rsidR="00C16A41">
          <w:t xml:space="preserve"> specific</w:t>
        </w:r>
      </w:ins>
      <w:r w:rsidR="00B2334F">
        <w:t xml:space="preserve"> </w:t>
      </w:r>
      <w:r w:rsidR="007B124D">
        <w:fldChar w:fldCharType="begin"/>
      </w:r>
      <w:r w:rsidR="002D75C3">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fldChar w:fldCharType="separate"/>
      </w:r>
      <w:r w:rsidR="002D75C3">
        <w:rPr>
          <w:noProof/>
        </w:rPr>
        <w:t>(Costello et al., 2009; The Human Microbiome Project Consortium, 2012)</w:t>
      </w:r>
      <w:r w:rsidR="007B124D">
        <w:fldChar w:fldCharType="end"/>
      </w:r>
      <w:ins w:id="195" w:author="Xavier, Joao D./Sloan Kettering Institute" w:date="2022-08-25T11:48:00Z">
        <w:r w:rsidR="00C16A41">
          <w:t>.</w:t>
        </w:r>
      </w:ins>
      <w:r w:rsidR="005B2301">
        <w:t xml:space="preserve"> </w:t>
      </w:r>
      <w:ins w:id="196" w:author="Xavier, Joao D./Sloan Kettering Institute" w:date="2022-08-26T14:10:00Z">
        <w:r w:rsidR="004C7F2F">
          <w:t>Some health</w:t>
        </w:r>
      </w:ins>
      <w:ins w:id="197" w:author="Xavier, Joao D./Sloan Kettering Institute" w:date="2022-08-25T11:51:00Z">
        <w:r w:rsidR="004C2716">
          <w:t xml:space="preserve"> </w:t>
        </w:r>
      </w:ins>
      <w:ins w:id="198" w:author="Xavier, Joao D./Sloan Kettering Institute" w:date="2022-08-25T11:52:00Z">
        <w:r w:rsidR="004C2716">
          <w:t>disorders</w:t>
        </w:r>
      </w:ins>
      <w:ins w:id="199" w:author="Xavier, Joao D./Sloan Kettering Institute" w:date="2022-08-25T11:49:00Z">
        <w:r w:rsidR="00C16A41">
          <w:t xml:space="preserve"> </w:t>
        </w:r>
      </w:ins>
      <w:del w:id="200" w:author="Xavier, Joao D./Sloan Kettering Institute" w:date="2022-08-25T11:49:00Z">
        <w:r w:rsidR="005B2301" w:rsidDel="00C16A41">
          <w:delText>but their</w:delText>
        </w:r>
        <w:r w:rsidR="00D5631C" w:rsidDel="00C16A41">
          <w:delText xml:space="preserve"> </w:delText>
        </w:r>
      </w:del>
      <w:del w:id="201" w:author="Xavier, Joao D./Sloan Kettering Institute" w:date="2022-08-26T14:10:00Z">
        <w:r w:rsidR="00D5631C" w:rsidDel="004C7F2F">
          <w:delText>microbiome</w:delText>
        </w:r>
      </w:del>
      <w:ins w:id="202" w:author="Xavier, Joao D./Sloan Kettering Institute" w:date="2022-08-25T11:52:00Z">
        <w:r w:rsidR="00904BA0">
          <w:t xml:space="preserve">cause the translocation of bacteria between body sites </w:t>
        </w:r>
      </w:ins>
      <w:ins w:id="203" w:author="Xavier, Joao D./Sloan Kettering Institute" w:date="2022-08-26T14:10:00Z">
        <w:r w:rsidR="004C7F2F">
          <w:t>an</w:t>
        </w:r>
      </w:ins>
      <w:ins w:id="204" w:author="Xavier, Joao D./Sloan Kettering Institute" w:date="2022-08-26T14:11:00Z">
        <w:r w:rsidR="004C7F2F">
          <w:t>d</w:t>
        </w:r>
      </w:ins>
      <w:del w:id="205" w:author="Xavier, Joao D./Sloan Kettering Institute" w:date="2022-08-25T11:52:00Z">
        <w:r w:rsidR="005B2301" w:rsidDel="00904BA0">
          <w:delText xml:space="preserve"> </w:delText>
        </w:r>
      </w:del>
      <w:del w:id="206" w:author="Xavier, Joao D./Sloan Kettering Institute" w:date="2022-08-25T11:49:00Z">
        <w:r w:rsidR="005B2301" w:rsidDel="00C16A41">
          <w:delText xml:space="preserve">compositions </w:delText>
        </w:r>
      </w:del>
      <w:ins w:id="207" w:author="Xavier, Joao D./Sloan Kettering Institute" w:date="2022-08-25T11:49:00Z">
        <w:r w:rsidR="00C16A41">
          <w:t xml:space="preserve"> </w:t>
        </w:r>
      </w:ins>
      <w:ins w:id="208" w:author="Xavier, Joao D./Sloan Kettering Institute" w:date="2022-08-26T14:11:00Z">
        <w:r w:rsidR="004C7F2F">
          <w:t xml:space="preserve">mixes the microbiome compositions </w:t>
        </w:r>
      </w:ins>
      <w:del w:id="209" w:author="Xavier, Joao D./Sloan Kettering Institute" w:date="2022-08-25T11:50:00Z">
        <w:r w:rsidR="005B2301" w:rsidDel="00C16A41">
          <w:delText>may become</w:delText>
        </w:r>
      </w:del>
      <w:del w:id="210" w:author="Xavier, Joao D./Sloan Kettering Institute" w:date="2022-08-25T11:53:00Z">
        <w:r w:rsidR="005B2301" w:rsidDel="00904BA0">
          <w:delText xml:space="preserve"> similar </w:delText>
        </w:r>
      </w:del>
      <w:del w:id="211" w:author="Xavier, Joao D./Sloan Kettering Institute" w:date="2022-08-25T11:50:00Z">
        <w:r w:rsidR="005B2301" w:rsidDel="00C16A41">
          <w:delText xml:space="preserve">in people with </w:delText>
        </w:r>
        <w:r w:rsidR="00D5631C" w:rsidDel="00C16A41">
          <w:delText>disease</w:delText>
        </w:r>
        <w:r w:rsidR="00D5631C" w:rsidDel="00C16A41">
          <w:rPr>
            <w:rFonts w:hint="eastAsia"/>
          </w:rPr>
          <w:delText xml:space="preserve"> </w:delText>
        </w:r>
      </w:del>
      <w:r w:rsidR="00D5631C">
        <w:fldChar w:fldCharType="begin"/>
      </w:r>
      <w:r w:rsidR="00D5631C">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fldChar w:fldCharType="separate"/>
      </w:r>
      <w:r w:rsidR="00D5631C">
        <w:rPr>
          <w:noProof/>
        </w:rPr>
        <w:t xml:space="preserve">(Imai et al., </w:t>
      </w:r>
      <w:r w:rsidR="00D5631C">
        <w:rPr>
          <w:noProof/>
        </w:rPr>
        <w:lastRenderedPageBreak/>
        <w:t>2021)</w:t>
      </w:r>
      <w:r w:rsidR="00D5631C">
        <w:fldChar w:fldCharType="end"/>
      </w:r>
      <w:r w:rsidR="00B2334F">
        <w:t xml:space="preserve">. </w:t>
      </w:r>
      <w:del w:id="212" w:author="Xavier, Joao D./Sloan Kettering Institute" w:date="2022-08-26T14:11:00Z">
        <w:r w:rsidR="0015189C" w:rsidRPr="00AC26F8" w:rsidDel="004C7F2F">
          <w:delText xml:space="preserve">The </w:delText>
        </w:r>
      </w:del>
      <w:del w:id="213" w:author="Xavier, Joao D./Sloan Kettering Institute" w:date="2022-08-25T11:53:00Z">
        <w:r w:rsidR="00723723" w:rsidDel="00904BA0">
          <w:rPr>
            <w:rFonts w:hint="eastAsia"/>
          </w:rPr>
          <w:delText>collective</w:delText>
        </w:r>
        <w:r w:rsidR="00723723" w:rsidDel="00904BA0">
          <w:delText xml:space="preserve"> </w:delText>
        </w:r>
      </w:del>
      <w:del w:id="214" w:author="Xavier, Joao D./Sloan Kettering Institute" w:date="2022-08-26T14:11:00Z">
        <w:r w:rsidR="00B2334F" w:rsidDel="004C7F2F">
          <w:delText>translocation</w:delText>
        </w:r>
        <w:r w:rsidR="0015189C" w:rsidRPr="00AC26F8" w:rsidDel="004C7F2F">
          <w:delText xml:space="preserve"> of</w:delText>
        </w:r>
      </w:del>
      <w:ins w:id="215" w:author="Xavier, Joao D./Sloan Kettering Institute" w:date="2022-08-26T14:11:00Z">
        <w:r w:rsidR="004C7F2F">
          <w:t>Bacteria</w:t>
        </w:r>
      </w:ins>
      <w:r w:rsidR="0015189C" w:rsidRPr="00AC26F8">
        <w:t xml:space="preserve"> </w:t>
      </w:r>
      <w:del w:id="216" w:author="Xavier, Joao D./Sloan Kettering Institute" w:date="2022-08-25T11:53:00Z">
        <w:r w:rsidR="0015189C" w:rsidRPr="00AC26F8" w:rsidDel="00904BA0">
          <w:delText>oral-associated</w:delText>
        </w:r>
      </w:del>
      <w:del w:id="217" w:author="Xavier, Joao D./Sloan Kettering Institute" w:date="2022-08-25T11:54:00Z">
        <w:r w:rsidR="0015189C" w:rsidRPr="00AC26F8" w:rsidDel="00904BA0">
          <w:delText xml:space="preserve"> </w:delText>
        </w:r>
      </w:del>
      <w:r w:rsidR="0015189C" w:rsidRPr="00AC26F8">
        <w:t xml:space="preserve">bacteria </w:t>
      </w:r>
      <w:ins w:id="218" w:author="Xavier, Joao D./Sloan Kettering Institute" w:date="2022-08-25T11:53:00Z">
        <w:r w:rsidR="00904BA0">
          <w:t xml:space="preserve">typical of the </w:t>
        </w:r>
      </w:ins>
      <w:ins w:id="219" w:author="Xavier, Joao D./Sloan Kettering Institute" w:date="2022-08-25T11:54:00Z">
        <w:r w:rsidR="00904BA0">
          <w:t xml:space="preserve">oral microbiome </w:t>
        </w:r>
      </w:ins>
      <w:ins w:id="220" w:author="Xavier, Joao D./Sloan Kettering Institute" w:date="2022-08-26T14:11:00Z">
        <w:r w:rsidR="004C7F2F">
          <w:t>can translocate</w:t>
        </w:r>
      </w:ins>
      <w:ins w:id="221" w:author="Xavier, Joao D./Sloan Kettering Institute" w:date="2022-08-26T14:12:00Z">
        <w:r w:rsidR="004C7F2F">
          <w:t xml:space="preserve"> </w:t>
        </w:r>
      </w:ins>
      <w:r w:rsidR="00842001">
        <w:t>to th</w:t>
      </w:r>
      <w:r w:rsidR="0015189C" w:rsidRPr="00AC26F8">
        <w:t xml:space="preserve">e </w:t>
      </w:r>
      <w:r w:rsidR="0098723F">
        <w:t>lower gastrointestinal tract</w:t>
      </w:r>
      <w:ins w:id="222" w:author="Xavier, Joao D./Sloan Kettering Institute" w:date="2022-08-26T14:12:00Z">
        <w:r w:rsidR="004C7F2F">
          <w:t>, and the finding of oral bacteria in feces</w:t>
        </w:r>
      </w:ins>
      <w:r w:rsidR="00842001">
        <w:t xml:space="preserve"> </w:t>
      </w:r>
      <w:del w:id="223" w:author="Xavier, Joao D./Sloan Kettering Institute" w:date="2022-08-25T11:54:00Z">
        <w:r w:rsidR="00842001" w:rsidDel="00904BA0">
          <w:delText xml:space="preserve">and their </w:delText>
        </w:r>
      </w:del>
      <w:del w:id="224" w:author="Xavier, Joao D./Sloan Kettering Institute" w:date="2022-08-25T11:53:00Z">
        <w:r w:rsidR="00842001" w:rsidDel="00904BA0">
          <w:delText xml:space="preserve">intestinal </w:delText>
        </w:r>
      </w:del>
      <w:del w:id="225" w:author="Xavier, Joao D./Sloan Kettering Institute" w:date="2022-08-25T11:54:00Z">
        <w:r w:rsidR="00842001" w:rsidDel="00904BA0">
          <w:delText xml:space="preserve">enrichment </w:delText>
        </w:r>
        <w:r w:rsidR="0015189C" w:rsidRPr="00AC26F8" w:rsidDel="00904BA0">
          <w:delText>ha</w:delText>
        </w:r>
        <w:r w:rsidR="00842001" w:rsidDel="00904BA0">
          <w:delText>ve</w:delText>
        </w:r>
      </w:del>
      <w:ins w:id="226" w:author="Xavier, Joao D./Sloan Kettering Institute" w:date="2022-08-25T11:54:00Z">
        <w:r w:rsidR="00904BA0">
          <w:t>has</w:t>
        </w:r>
      </w:ins>
      <w:r w:rsidR="0015189C" w:rsidRPr="00AC26F8">
        <w:t xml:space="preserve"> been linked to </w:t>
      </w:r>
      <w:del w:id="227" w:author="Xavier, Joao D./Sloan Kettering Institute" w:date="2022-08-25T11:54:00Z">
        <w:r w:rsidR="00A76E4B" w:rsidDel="00904BA0">
          <w:delText xml:space="preserve">a number of </w:delText>
        </w:r>
        <w:r w:rsidR="00F8128D" w:rsidDel="00904BA0">
          <w:delText>digestive system</w:delText>
        </w:r>
      </w:del>
      <w:ins w:id="228" w:author="Xavier, Joao D./Sloan Kettering Institute" w:date="2022-08-25T11:54:00Z">
        <w:r w:rsidR="00904BA0">
          <w:t>intestinal</w:t>
        </w:r>
      </w:ins>
      <w:r w:rsidR="0015189C" w:rsidRPr="00AC26F8">
        <w:t xml:space="preserve"> </w:t>
      </w:r>
      <w:r w:rsidR="00D81770">
        <w:t>disorders</w:t>
      </w:r>
      <w:r w:rsidR="005A20F5">
        <w:t xml:space="preserve"> such as </w:t>
      </w:r>
      <w:r w:rsidR="0015189C" w:rsidRPr="00AC26F8">
        <w:t>inflammatory bowel disease (IBD)</w:t>
      </w:r>
      <w:r w:rsidR="002D6FCE" w:rsidRPr="00AC26F8">
        <w:t xml:space="preserve"> </w:t>
      </w:r>
      <w:r w:rsidR="00AE0E0B" w:rsidRPr="00AC26F8">
        <w:fldChar w:fldCharType="begin"/>
      </w:r>
      <w:r w:rsidR="002D75C3">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AC26F8">
        <w:fldChar w:fldCharType="separate"/>
      </w:r>
      <w:r w:rsidR="002D75C3">
        <w:rPr>
          <w:noProof/>
        </w:rPr>
        <w:t>(Read et al., 2021)</w:t>
      </w:r>
      <w:r w:rsidR="00AE0E0B" w:rsidRPr="00AC26F8">
        <w:fldChar w:fldCharType="end"/>
      </w:r>
      <w:r w:rsidR="00AE0E0B" w:rsidRPr="00AC26F8">
        <w:t xml:space="preserve"> </w:t>
      </w:r>
      <w:r w:rsidR="00016C9A" w:rsidRPr="00AC26F8">
        <w:t xml:space="preserve">and colorectal cancer </w:t>
      </w:r>
      <w:r w:rsidR="00727887">
        <w:t xml:space="preserve">(CRC) </w:t>
      </w:r>
      <w:r w:rsidR="00AE0E0B" w:rsidRPr="00AC26F8">
        <w:fldChar w:fldCharType="begin"/>
      </w:r>
      <w:r w:rsidR="002D75C3">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AC26F8">
        <w:fldChar w:fldCharType="separate"/>
      </w:r>
      <w:r w:rsidR="002D75C3">
        <w:rPr>
          <w:noProof/>
        </w:rPr>
        <w:t>(Komiya et al., 2019)</w:t>
      </w:r>
      <w:r w:rsidR="00AE0E0B" w:rsidRPr="00AC26F8">
        <w:fldChar w:fldCharType="end"/>
      </w:r>
      <w:r w:rsidR="0015189C" w:rsidRPr="00AC26F8">
        <w:t xml:space="preserve">. </w:t>
      </w:r>
      <w:r w:rsidR="006A606D">
        <w:t xml:space="preserve">Compared to </w:t>
      </w:r>
      <w:r w:rsidR="002B094A">
        <w:t xml:space="preserve">the </w:t>
      </w:r>
      <w:r w:rsidR="006A606D">
        <w:t>hematogenous route (oral-blood axis)</w:t>
      </w:r>
      <w:r w:rsidR="00D234E8">
        <w:t xml:space="preserve"> </w:t>
      </w:r>
      <w:r w:rsidR="00D234E8">
        <w:fldChar w:fldCharType="begin"/>
      </w:r>
      <w:r w:rsidR="002D75C3">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fldChar w:fldCharType="separate"/>
      </w:r>
      <w:r w:rsidR="002D75C3">
        <w:rPr>
          <w:noProof/>
        </w:rPr>
        <w:t>(Abed et al., 2020)</w:t>
      </w:r>
      <w:r w:rsidR="00D234E8">
        <w:fldChar w:fldCharType="end"/>
      </w:r>
      <w:r w:rsidR="006A606D">
        <w:t xml:space="preserve">, </w:t>
      </w:r>
      <w:r w:rsidR="002B094A">
        <w:t>th</w:t>
      </w:r>
      <w:ins w:id="229" w:author="Xavier, Joao D./Sloan Kettering Institute" w:date="2022-08-26T14:12:00Z">
        <w:r w:rsidR="004C7F2F">
          <w:t>is</w:t>
        </w:r>
      </w:ins>
      <w:del w:id="230" w:author="Xavier, Joao D./Sloan Kettering Institute" w:date="2022-08-26T14:12:00Z">
        <w:r w:rsidR="002B094A" w:rsidDel="004C7F2F">
          <w:delText>e</w:delText>
        </w:r>
      </w:del>
      <w:r w:rsidR="002B094A">
        <w:t xml:space="preserve"> </w:t>
      </w:r>
      <w:r w:rsidR="006A606D">
        <w:t xml:space="preserve">enteral </w:t>
      </w:r>
      <w:r w:rsidR="002B094A">
        <w:t xml:space="preserve">route </w:t>
      </w:r>
      <w:r w:rsidR="006A606D">
        <w:t xml:space="preserve">(oral-gut axis) </w:t>
      </w:r>
      <w:r w:rsidR="002B094A">
        <w:t xml:space="preserve">is a natural </w:t>
      </w:r>
      <w:del w:id="231" w:author="Xavier, Joao D./Sloan Kettering Institute" w:date="2022-08-25T11:54:00Z">
        <w:r w:rsidR="002B094A" w:rsidDel="00FD0D43">
          <w:delText>and more studied pathway</w:delText>
        </w:r>
        <w:r w:rsidR="006A606D" w:rsidDel="00FD0D43">
          <w:delText xml:space="preserve"> of</w:delText>
        </w:r>
      </w:del>
      <w:ins w:id="232" w:author="Xavier, Joao D./Sloan Kettering Institute" w:date="2022-08-25T11:54:00Z">
        <w:r w:rsidR="00FD0D43">
          <w:t>pa</w:t>
        </w:r>
      </w:ins>
      <w:ins w:id="233" w:author="Xavier, Joao D./Sloan Kettering Institute" w:date="2022-08-25T11:55:00Z">
        <w:r w:rsidR="00FD0D43">
          <w:t xml:space="preserve">th </w:t>
        </w:r>
      </w:ins>
      <w:del w:id="234" w:author="Xavier, Joao D./Sloan Kettering Institute" w:date="2022-08-26T14:12:00Z">
        <w:r w:rsidR="006A606D" w:rsidDel="004C7F2F">
          <w:delText xml:space="preserve"> oral bacterial dissemination </w:delText>
        </w:r>
      </w:del>
      <w:r w:rsidR="006A606D">
        <w:fldChar w:fldCharType="begin"/>
      </w:r>
      <w:r w:rsidR="002D75C3">
        <w:instrText xml:space="preserve"> ADDIN EN.CITE &lt;EndNote&gt;&lt;Cite&gt;&lt;Author&gt;Kitamoto&lt;/Author&gt;&lt;Year&gt;2020&lt;/Year&gt;&lt;RecNum&gt;5&lt;/RecNum&gt;&lt;DisplayText&gt;(Jin et al., 2022; Kitamoto et al.,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fldChar w:fldCharType="separate"/>
      </w:r>
      <w:r w:rsidR="002D75C3">
        <w:rPr>
          <w:noProof/>
        </w:rPr>
        <w:t>(Jin et al., 2022; Kitamoto et al., 2020)</w:t>
      </w:r>
      <w:r w:rsidR="006A606D">
        <w:fldChar w:fldCharType="end"/>
      </w:r>
      <w:r w:rsidR="002B094A">
        <w:t>.</w:t>
      </w:r>
      <w:r w:rsidR="000F2055">
        <w:t xml:space="preserve"> </w:t>
      </w:r>
      <w:del w:id="235" w:author="Xavier, Joao D./Sloan Kettering Institute" w:date="2022-08-25T11:55:00Z">
        <w:r w:rsidR="009E124B" w:rsidDel="00FD0D43">
          <w:delText>For a</w:delText>
        </w:r>
      </w:del>
      <w:ins w:id="236" w:author="Xavier, Joao D./Sloan Kettering Institute" w:date="2022-08-25T11:55:00Z">
        <w:r w:rsidR="00FD0D43">
          <w:t>A</w:t>
        </w:r>
      </w:ins>
      <w:r w:rsidR="009E124B">
        <w:t>n average person</w:t>
      </w:r>
      <w:ins w:id="237" w:author="Xavier, Joao D./Sloan Kettering Institute" w:date="2022-08-25T11:55:00Z">
        <w:r w:rsidR="00FD0D43">
          <w:t xml:space="preserve"> swallows</w:t>
        </w:r>
      </w:ins>
      <w:del w:id="238" w:author="Xavier, Joao D./Sloan Kettering Institute" w:date="2022-08-25T11:55:00Z">
        <w:r w:rsidR="009E124B" w:rsidDel="00FD0D43">
          <w:delText>,</w:delText>
        </w:r>
      </w:del>
      <w:r w:rsidR="009E124B">
        <w:t xml:space="preserve"> ~10</w:t>
      </w:r>
      <w:r w:rsidR="009E124B" w:rsidRPr="009E124B">
        <w:rPr>
          <w:vertAlign w:val="superscript"/>
        </w:rPr>
        <w:t>11</w:t>
      </w:r>
      <w:r w:rsidR="009E124B">
        <w:t xml:space="preserve"> </w:t>
      </w:r>
      <w:ins w:id="239" w:author="Xavier, Joao D./Sloan Kettering Institute" w:date="2022-08-25T11:55:00Z">
        <w:r w:rsidR="00FD0D43">
          <w:t xml:space="preserve">of </w:t>
        </w:r>
      </w:ins>
      <w:r w:rsidR="0015189C" w:rsidRPr="00AC26F8">
        <w:t>oral</w:t>
      </w:r>
      <w:del w:id="240" w:author="Xavier, Joao D./Sloan Kettering Institute" w:date="2022-08-25T11:55:00Z">
        <w:r w:rsidR="0015189C" w:rsidRPr="00AC26F8" w:rsidDel="00FD0D43">
          <w:delText>-</w:delText>
        </w:r>
        <w:r w:rsidR="00A93732" w:rsidDel="00FD0D43">
          <w:delText>deri</w:delText>
        </w:r>
        <w:r w:rsidR="00EB6419" w:rsidDel="00FD0D43">
          <w:delText>v</w:delText>
        </w:r>
        <w:r w:rsidR="00A93732" w:rsidDel="00FD0D43">
          <w:delText>ed</w:delText>
        </w:r>
      </w:del>
      <w:r w:rsidR="00A93732">
        <w:t xml:space="preserve"> </w:t>
      </w:r>
      <w:r w:rsidR="0015189C" w:rsidRPr="00AC26F8">
        <w:t>bacteria</w:t>
      </w:r>
      <w:del w:id="241" w:author="Xavier, Joao D./Sloan Kettering Institute" w:date="2022-08-25T11:55:00Z">
        <w:r w:rsidR="009E124B" w:rsidDel="00FD0D43">
          <w:delText>l</w:delText>
        </w:r>
      </w:del>
      <w:r w:rsidR="009E124B">
        <w:t xml:space="preserve"> cells </w:t>
      </w:r>
      <w:del w:id="242" w:author="Xavier, Joao D./Sloan Kettering Institute" w:date="2022-08-25T11:55:00Z">
        <w:r w:rsidR="00B87152" w:rsidDel="00FD0D43">
          <w:delText xml:space="preserve">are transported </w:delText>
        </w:r>
        <w:r w:rsidR="009E124B" w:rsidDel="00FD0D43">
          <w:delText>via</w:delText>
        </w:r>
        <w:r w:rsidR="0015189C" w:rsidRPr="00AC26F8" w:rsidDel="00FD0D43">
          <w:delText xml:space="preserve"> </w:delText>
        </w:r>
        <w:r w:rsidR="009E124B" w:rsidDel="00FD0D43">
          <w:delText xml:space="preserve">saliva, food and liquid </w:delText>
        </w:r>
        <w:r w:rsidR="00B72621" w:rsidDel="00FD0D43">
          <w:delText>dail</w:delText>
        </w:r>
      </w:del>
      <w:ins w:id="243" w:author="Xavier, Joao D./Sloan Kettering Institute" w:date="2022-08-25T11:55:00Z">
        <w:r w:rsidR="00FD0D43">
          <w:t>per day</w:t>
        </w:r>
      </w:ins>
      <w:del w:id="244" w:author="Xavier, Joao D./Sloan Kettering Institute" w:date="2022-08-25T11:55:00Z">
        <w:r w:rsidR="00B72621" w:rsidDel="00FD0D43">
          <w:delText>y</w:delText>
        </w:r>
      </w:del>
      <w:r w:rsidR="00657FEB">
        <w:t xml:space="preserve"> </w:t>
      </w:r>
      <w:r w:rsidR="009E124B">
        <w:fldChar w:fldCharType="begin"/>
      </w:r>
      <w:r w:rsidR="002D75C3">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fldChar w:fldCharType="separate"/>
      </w:r>
      <w:r w:rsidR="002D75C3">
        <w:rPr>
          <w:noProof/>
        </w:rPr>
        <w:t>(Segata et al., 2012)</w:t>
      </w:r>
      <w:r w:rsidR="009E124B">
        <w:fldChar w:fldCharType="end"/>
      </w:r>
      <w:r w:rsidR="009E124B">
        <w:t xml:space="preserve"> but </w:t>
      </w:r>
      <w:del w:id="245" w:author="Xavier, Joao D./Sloan Kettering Institute" w:date="2022-08-25T11:56:00Z">
        <w:r w:rsidR="000F7259" w:rsidDel="00FD0D43">
          <w:delText xml:space="preserve">they </w:delText>
        </w:r>
      </w:del>
      <w:ins w:id="246" w:author="Xavier, Joao D./Sloan Kettering Institute" w:date="2022-08-26T14:13:00Z">
        <w:r w:rsidR="00E41804">
          <w:t>oral</w:t>
        </w:r>
      </w:ins>
      <w:ins w:id="247" w:author="Xavier, Joao D./Sloan Kettering Institute" w:date="2022-08-25T11:56:00Z">
        <w:r w:rsidR="00FD0D43">
          <w:t xml:space="preserve"> bacteria</w:t>
        </w:r>
      </w:ins>
      <w:ins w:id="248" w:author="Xavier, Joao D./Sloan Kettering Institute" w:date="2022-08-26T14:13:00Z">
        <w:r w:rsidR="00E41804">
          <w:t xml:space="preserve"> remain </w:t>
        </w:r>
      </w:ins>
      <w:ins w:id="249" w:author="Xavier, Joao D./Sloan Kettering Institute" w:date="2022-08-26T14:14:00Z">
        <w:r w:rsidR="00E41804">
          <w:t>rare</w:t>
        </w:r>
      </w:ins>
      <w:ins w:id="250" w:author="Xavier, Joao D./Sloan Kettering Institute" w:date="2022-08-26T14:13:00Z">
        <w:r w:rsidR="00E41804">
          <w:t xml:space="preserve"> in</w:t>
        </w:r>
      </w:ins>
      <w:del w:id="251" w:author="Xavier, Joao D./Sloan Kettering Institute" w:date="2022-08-26T14:13:00Z">
        <w:r w:rsidR="000F7259" w:rsidDel="00E41804">
          <w:delText xml:space="preserve">rarely </w:delText>
        </w:r>
        <w:r w:rsidR="00AD6229" w:rsidDel="00E41804">
          <w:delText>colonize</w:delText>
        </w:r>
      </w:del>
      <w:r w:rsidR="000F7259">
        <w:t xml:space="preserve"> the healthy gut. G</w:t>
      </w:r>
      <w:r w:rsidR="0015189C" w:rsidRPr="00AC26F8">
        <w:t>astric acids</w:t>
      </w:r>
      <w:r w:rsidR="007F2FA1">
        <w:t xml:space="preserve">, </w:t>
      </w:r>
      <w:r w:rsidR="0015189C" w:rsidRPr="00AC26F8">
        <w:t xml:space="preserve">alkaline </w:t>
      </w:r>
      <w:proofErr w:type="spellStart"/>
      <w:r w:rsidR="0015189C" w:rsidRPr="00AC26F8">
        <w:t>biles</w:t>
      </w:r>
      <w:proofErr w:type="spellEnd"/>
      <w:r w:rsidR="0015189C" w:rsidRPr="00AC26F8">
        <w:t xml:space="preserve"> </w:t>
      </w:r>
      <w:r w:rsidR="007F2FA1">
        <w:t xml:space="preserve">and antimicrobial peptides </w:t>
      </w:r>
      <w:r w:rsidR="0015189C" w:rsidRPr="00AC26F8">
        <w:t>kill many of th</w:t>
      </w:r>
      <w:r w:rsidR="007F2FA1">
        <w:t>o</w:t>
      </w:r>
      <w:r w:rsidR="0015189C" w:rsidRPr="00AC26F8">
        <w:t xml:space="preserve">se, and </w:t>
      </w:r>
      <w:ins w:id="252" w:author="Xavier, Joao D./Sloan Kettering Institute" w:date="2022-08-25T11:56:00Z">
        <w:r w:rsidR="003727ED">
          <w:t xml:space="preserve">the few </w:t>
        </w:r>
      </w:ins>
      <w:r w:rsidR="0015189C" w:rsidRPr="00AC26F8">
        <w:t xml:space="preserve">survivors </w:t>
      </w:r>
      <w:r w:rsidR="00325431">
        <w:t>must overcome</w:t>
      </w:r>
      <w:ins w:id="253" w:author="Xavier, Joao D./Sloan Kettering Institute" w:date="2022-08-25T11:56:00Z">
        <w:r w:rsidR="003727ED">
          <w:t xml:space="preserve"> the commensal microbiome’s ability to </w:t>
        </w:r>
      </w:ins>
      <w:ins w:id="254" w:author="Xavier, Joao D./Sloan Kettering Institute" w:date="2022-08-25T11:57:00Z">
        <w:r w:rsidR="003727ED">
          <w:t>resist</w:t>
        </w:r>
      </w:ins>
      <w:r w:rsidR="0015189C" w:rsidRPr="00AC26F8">
        <w:t xml:space="preserve"> colonization </w:t>
      </w:r>
      <w:del w:id="255" w:author="Xavier, Joao D./Sloan Kettering Institute" w:date="2022-08-25T11:56:00Z">
        <w:r w:rsidR="0015189C" w:rsidRPr="00AC26F8" w:rsidDel="003727ED">
          <w:delText>resistance</w:delText>
        </w:r>
        <w:r w:rsidR="00325431" w:rsidDel="003727ED">
          <w:delText xml:space="preserve"> of the gut-resident commensal bacteria to populate</w:delText>
        </w:r>
        <w:r w:rsidR="002E5A72" w:rsidDel="003727ED">
          <w:delText xml:space="preserve"> </w:delText>
        </w:r>
      </w:del>
      <w:r w:rsidR="002E5A72">
        <w:fldChar w:fldCharType="begin"/>
      </w:r>
      <w:r w:rsidR="002D75C3">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fldChar w:fldCharType="separate"/>
      </w:r>
      <w:r w:rsidR="002D75C3">
        <w:rPr>
          <w:noProof/>
        </w:rPr>
        <w:t>(Jin</w:t>
      </w:r>
      <w:r w:rsidR="002D75C3" w:rsidRPr="002D75C3">
        <w:rPr>
          <w:i/>
          <w:noProof/>
        </w:rPr>
        <w:t xml:space="preserve"> et al.</w:t>
      </w:r>
      <w:r w:rsidR="002D75C3">
        <w:rPr>
          <w:noProof/>
        </w:rPr>
        <w:t>, 2022)</w:t>
      </w:r>
      <w:r w:rsidR="002E5A72">
        <w:fldChar w:fldCharType="end"/>
      </w:r>
      <w:r w:rsidR="0015189C" w:rsidRPr="00AC26F8">
        <w:t xml:space="preserve">. </w:t>
      </w:r>
      <w:ins w:id="256" w:author="Xavier, Joao D./Sloan Kettering Institute" w:date="2022-08-25T11:57:00Z">
        <w:r w:rsidR="003727ED">
          <w:t>As a result</w:t>
        </w:r>
      </w:ins>
      <w:ins w:id="257" w:author="Xavier, Joao D./Sloan Kettering Institute" w:date="2022-08-26T14:13:00Z">
        <w:r w:rsidR="00E41804">
          <w:t>,</w:t>
        </w:r>
      </w:ins>
      <w:ins w:id="258" w:author="Xavier, Joao D./Sloan Kettering Institute" w:date="2022-08-25T11:57:00Z">
        <w:r w:rsidR="003727ED">
          <w:t xml:space="preserve"> </w:t>
        </w:r>
      </w:ins>
      <w:ins w:id="259" w:author="Xavier, Joao D./Sloan Kettering Institute" w:date="2022-08-26T14:14:00Z">
        <w:r w:rsidR="00E41804">
          <w:t xml:space="preserve">compositional sequencing data shows </w:t>
        </w:r>
      </w:ins>
      <w:del w:id="260" w:author="Xavier, Joao D./Sloan Kettering Institute" w:date="2022-08-25T11:57:00Z">
        <w:r w:rsidR="007D4E4F" w:rsidDel="003727ED">
          <w:delText xml:space="preserve">This is supported by </w:delText>
        </w:r>
      </w:del>
      <w:del w:id="261" w:author="Xavier, Joao D./Sloan Kettering Institute" w:date="2022-08-25T11:58:00Z">
        <w:r w:rsidR="007D4E4F" w:rsidDel="003727ED">
          <w:delText xml:space="preserve">DNA-based </w:delText>
        </w:r>
        <w:r w:rsidR="00E538E9" w:rsidDel="003727ED">
          <w:delText xml:space="preserve">surveys </w:delText>
        </w:r>
      </w:del>
      <w:del w:id="262" w:author="Xavier, Joao D./Sloan Kettering Institute" w:date="2022-08-25T11:57:00Z">
        <w:r w:rsidR="00E538E9" w:rsidDel="003727ED">
          <w:delText xml:space="preserve">that </w:delText>
        </w:r>
      </w:del>
      <w:del w:id="263" w:author="Xavier, Joao D./Sloan Kettering Institute" w:date="2022-08-25T11:58:00Z">
        <w:r w:rsidR="00E538E9" w:rsidDel="003727ED">
          <w:delText xml:space="preserve">detect </w:delText>
        </w:r>
      </w:del>
      <w:del w:id="264" w:author="Xavier, Joao D./Sloan Kettering Institute" w:date="2022-08-26T14:13:00Z">
        <w:r w:rsidR="00E538E9" w:rsidDel="00E41804">
          <w:delText>very low abundances</w:delText>
        </w:r>
      </w:del>
      <w:ins w:id="265" w:author="Xavier, Joao D./Sloan Kettering Institute" w:date="2022-08-25T11:58:00Z">
        <w:r w:rsidR="00322193">
          <w:t xml:space="preserve">typically </w:t>
        </w:r>
        <w:r w:rsidR="00322193" w:rsidRPr="00AC26F8">
          <w:t>&lt;2%</w:t>
        </w:r>
      </w:ins>
      <w:r w:rsidR="00E538E9">
        <w:t xml:space="preserve"> of </w:t>
      </w:r>
      <w:ins w:id="266" w:author="Xavier, Joao D./Sloan Kettering Institute" w:date="2022-08-25T11:58:00Z">
        <w:r w:rsidR="00D433C5">
          <w:t xml:space="preserve">DNA from </w:t>
        </w:r>
      </w:ins>
      <w:r w:rsidR="0015189C" w:rsidRPr="00AC26F8">
        <w:t>oral bacteria</w:t>
      </w:r>
      <w:r w:rsidR="007D4E4F">
        <w:t>l</w:t>
      </w:r>
      <w:ins w:id="267" w:author="Xavier, Joao D./Sloan Kettering Institute" w:date="2022-08-26T14:15:00Z">
        <w:r w:rsidR="00E41804">
          <w:t xml:space="preserve"> in the feces of healthy people</w:t>
        </w:r>
      </w:ins>
      <w:r w:rsidR="0015189C" w:rsidRPr="00AC26F8">
        <w:t xml:space="preserve"> </w:t>
      </w:r>
      <w:del w:id="268" w:author="Xavier, Joao D./Sloan Kettering Institute" w:date="2022-08-25T11:58:00Z">
        <w:r w:rsidR="0015189C" w:rsidRPr="00AC26F8" w:rsidDel="00D433C5">
          <w:delText>DNA</w:delText>
        </w:r>
      </w:del>
      <w:del w:id="269" w:author="Xavier, Joao D./Sloan Kettering Institute" w:date="2022-08-25T11:57:00Z">
        <w:r w:rsidR="00E538E9" w:rsidDel="003727ED">
          <w:delText>s</w:delText>
        </w:r>
      </w:del>
      <w:del w:id="270" w:author="Xavier, Joao D./Sloan Kettering Institute" w:date="2022-08-25T11:58:00Z">
        <w:r w:rsidR="0015189C" w:rsidRPr="00AC26F8" w:rsidDel="00D433C5">
          <w:delText xml:space="preserve"> </w:delText>
        </w:r>
        <w:r w:rsidR="0015189C" w:rsidRPr="00AC26F8" w:rsidDel="003727ED">
          <w:delText>in</w:delText>
        </w:r>
        <w:r w:rsidR="00127DAA" w:rsidDel="003727ED">
          <w:delText xml:space="preserve"> </w:delText>
        </w:r>
        <w:r w:rsidR="0015189C" w:rsidRPr="00AC26F8" w:rsidDel="003727ED">
          <w:delText xml:space="preserve">feces </w:delText>
        </w:r>
        <w:r w:rsidR="00E538E9" w:rsidDel="003727ED">
          <w:delText xml:space="preserve">of health individuals </w:delText>
        </w:r>
        <w:r w:rsidR="0015189C" w:rsidRPr="00AC26F8" w:rsidDel="00322193">
          <w:delText>(</w:delText>
        </w:r>
        <w:r w:rsidR="00E538E9" w:rsidDel="00322193">
          <w:delText xml:space="preserve">typically </w:delText>
        </w:r>
        <w:r w:rsidR="0015189C" w:rsidRPr="00AC26F8" w:rsidDel="00322193">
          <w:delText>&lt;2%)</w:delText>
        </w:r>
        <w:r w:rsidR="00A3726E" w:rsidDel="00D433C5">
          <w:delText xml:space="preserve"> </w:delText>
        </w:r>
      </w:del>
      <w:r w:rsidR="00A3726E">
        <w:fldChar w:fldCharType="begin"/>
      </w:r>
      <w:r w:rsidR="002D75C3">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fldChar w:fldCharType="separate"/>
      </w:r>
      <w:r w:rsidR="002D75C3">
        <w:rPr>
          <w:noProof/>
        </w:rPr>
        <w:t>(Rashidi et al., 2021; Schmidt et al., 2019)</w:t>
      </w:r>
      <w:r w:rsidR="00A3726E">
        <w:fldChar w:fldCharType="end"/>
      </w:r>
      <w:r w:rsidR="00A3726E">
        <w:t>.</w:t>
      </w:r>
    </w:p>
    <w:p w14:paraId="3ED75CC3" w14:textId="2B725EB9" w:rsidR="00B438B9" w:rsidRDefault="00D12777" w:rsidP="0065781F">
      <w:pPr>
        <w:ind w:firstLine="720"/>
        <w:rPr>
          <w:ins w:id="271" w:author="Xavier, Joao D./Sloan Kettering Institute" w:date="2022-08-25T12:08:00Z"/>
        </w:rPr>
      </w:pPr>
      <w:del w:id="272" w:author="Xavier, Joao D./Sloan Kettering Institute" w:date="2022-08-25T11:59:00Z">
        <w:r w:rsidDel="00CF1B05">
          <w:rPr>
            <w:rFonts w:hint="eastAsia"/>
          </w:rPr>
          <w:delText>Multiple</w:delText>
        </w:r>
        <w:r w:rsidDel="00CF1B05">
          <w:delText xml:space="preserve"> </w:delText>
        </w:r>
        <w:r w:rsidDel="00CF1B05">
          <w:rPr>
            <w:rFonts w:hint="eastAsia"/>
          </w:rPr>
          <w:delText>factors</w:delText>
        </w:r>
        <w:r w:rsidDel="00CF1B05">
          <w:delText xml:space="preserve"> </w:delText>
        </w:r>
        <w:r w:rsidR="005D4723" w:rsidDel="00CF1B05">
          <w:delText xml:space="preserve">including </w:delText>
        </w:r>
        <w:r w:rsidDel="00CF1B05">
          <w:delText>a</w:delText>
        </w:r>
      </w:del>
      <w:ins w:id="273" w:author="Xavier, Joao D./Sloan Kettering Institute" w:date="2022-08-25T11:59:00Z">
        <w:r w:rsidR="00CF1B05">
          <w:t>A</w:t>
        </w:r>
      </w:ins>
      <w:r w:rsidR="00050EAF">
        <w:t>ntibiotics</w:t>
      </w:r>
      <w:r w:rsidR="0057344D">
        <w:t>, diet</w:t>
      </w:r>
      <w:del w:id="274" w:author="Xavier, Joao D./Sloan Kettering Institute" w:date="2022-08-25T11:59:00Z">
        <w:r w:rsidR="0057344D" w:rsidDel="00CF1B05">
          <w:delText>s</w:delText>
        </w:r>
      </w:del>
      <w:r w:rsidR="0057344D">
        <w:t xml:space="preserve">, aging, and gut inflammation </w:t>
      </w:r>
      <w:del w:id="275" w:author="Xavier, Joao D./Sloan Kettering Institute" w:date="2022-08-25T12:00:00Z">
        <w:r w:rsidR="00050EAF" w:rsidDel="00C31562">
          <w:delText>can</w:delText>
        </w:r>
        <w:r w:rsidR="0057344D" w:rsidDel="00C31562">
          <w:delText xml:space="preserve"> </w:delText>
        </w:r>
      </w:del>
      <w:ins w:id="276" w:author="Xavier, Joao D./Sloan Kettering Institute" w:date="2022-08-26T14:15:00Z">
        <w:r w:rsidR="007C404E">
          <w:t>can</w:t>
        </w:r>
      </w:ins>
      <w:ins w:id="277" w:author="Xavier, Joao D./Sloan Kettering Institute" w:date="2022-08-25T12:00:00Z">
        <w:r w:rsidR="00C31562">
          <w:t xml:space="preserve"> </w:t>
        </w:r>
      </w:ins>
      <w:r w:rsidR="0057344D">
        <w:t xml:space="preserve">disrupt </w:t>
      </w:r>
      <w:ins w:id="278" w:author="Xavier, Joao D./Sloan Kettering Institute" w:date="2022-08-25T11:59:00Z">
        <w:r w:rsidR="00CF1B05">
          <w:t xml:space="preserve">the </w:t>
        </w:r>
      </w:ins>
      <w:r w:rsidR="00576378">
        <w:t>oral-gut barrier</w:t>
      </w:r>
      <w:r w:rsidR="0057344D">
        <w:t xml:space="preserve"> </w:t>
      </w:r>
      <w:ins w:id="279" w:author="Xavier, Joao D./Sloan Kettering Institute" w:date="2022-08-25T12:00:00Z">
        <w:r w:rsidR="00C31562">
          <w:t>and cause a</w:t>
        </w:r>
      </w:ins>
      <w:ins w:id="280" w:author="Xavier, Joao D./Sloan Kettering Institute" w:date="2022-08-26T14:15:00Z">
        <w:r w:rsidR="007C404E">
          <w:t xml:space="preserve"> relative enrichment </w:t>
        </w:r>
      </w:ins>
      <w:ins w:id="281" w:author="Xavier, Joao D./Sloan Kettering Institute" w:date="2022-08-25T12:01:00Z">
        <w:r w:rsidR="00C31562">
          <w:t xml:space="preserve">oral bacteria in the </w:t>
        </w:r>
      </w:ins>
      <w:ins w:id="282" w:author="Xavier, Joao D./Sloan Kettering Institute" w:date="2022-08-26T14:15:00Z">
        <w:r w:rsidR="007C404E">
          <w:t>feces</w:t>
        </w:r>
      </w:ins>
      <w:ins w:id="283" w:author="Xavier, Joao D./Sloan Kettering Institute" w:date="2022-08-25T12:01:00Z">
        <w:r w:rsidR="00C31562">
          <w:t xml:space="preserve"> </w:t>
        </w:r>
      </w:ins>
      <w:r w:rsidR="0057344D">
        <w:fldChar w:fldCharType="begin"/>
      </w:r>
      <w:r w:rsidR="002D75C3">
        <w:instrText xml:space="preserve"> ADDIN EN.CITE &lt;EndNote&gt;&lt;Cite&gt;&lt;Author&gt;Kitamoto&lt;/Author&gt;&lt;Year&gt;2020&lt;/Year&gt;&lt;RecNum&gt;5&lt;/RecNum&gt;&lt;DisplayText&gt;(Kitamoto&lt;style face="italic"&gt; et al.&lt;/style&gt;,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fldChar w:fldCharType="separate"/>
      </w:r>
      <w:r w:rsidR="002D75C3">
        <w:rPr>
          <w:noProof/>
        </w:rPr>
        <w:t>(Kitamoto</w:t>
      </w:r>
      <w:r w:rsidR="002D75C3" w:rsidRPr="002D75C3">
        <w:rPr>
          <w:i/>
          <w:noProof/>
        </w:rPr>
        <w:t xml:space="preserve"> et al.</w:t>
      </w:r>
      <w:r w:rsidR="002D75C3">
        <w:rPr>
          <w:noProof/>
        </w:rPr>
        <w:t>, 2020)</w:t>
      </w:r>
      <w:r w:rsidR="0057344D">
        <w:fldChar w:fldCharType="end"/>
      </w:r>
      <w:ins w:id="284" w:author="Xavier, Joao D./Sloan Kettering Institute" w:date="2022-08-25T11:59:00Z">
        <w:r w:rsidR="00CF1B05">
          <w:t xml:space="preserve">. </w:t>
        </w:r>
      </w:ins>
      <w:ins w:id="285" w:author="Xavier, Joao D./Sloan Kettering Institute" w:date="2022-08-26T14:15:00Z">
        <w:r w:rsidR="007C404E">
          <w:t>That enrich</w:t>
        </w:r>
      </w:ins>
      <w:ins w:id="286" w:author="Xavier, Joao D./Sloan Kettering Institute" w:date="2022-08-26T14:16:00Z">
        <w:r w:rsidR="007C404E">
          <w:t>ment</w:t>
        </w:r>
      </w:ins>
      <w:ins w:id="287" w:author="Xavier, Joao D./Sloan Kettering Institute" w:date="2022-08-25T12:01:00Z">
        <w:r w:rsidR="00C31562">
          <w:t xml:space="preserve"> </w:t>
        </w:r>
      </w:ins>
      <w:del w:id="288" w:author="Xavier, Joao D./Sloan Kettering Institute" w:date="2022-08-25T11:59:00Z">
        <w:r w:rsidR="0057402D" w:rsidDel="00CF1B05">
          <w:delText xml:space="preserve"> and</w:delText>
        </w:r>
        <w:r w:rsidR="00976908" w:rsidDel="00CF1B05">
          <w:delText xml:space="preserve"> </w:delText>
        </w:r>
        <w:r w:rsidR="00EA6A2A" w:rsidDel="00CF1B05">
          <w:delText xml:space="preserve">jointly </w:delText>
        </w:r>
        <w:r w:rsidR="00C973E3" w:rsidDel="00CF1B05">
          <w:delText>contribute to the</w:delText>
        </w:r>
      </w:del>
      <w:del w:id="289" w:author="Xavier, Joao D./Sloan Kettering Institute" w:date="2022-08-25T12:00:00Z">
        <w:r w:rsidR="00C973E3" w:rsidDel="00CF1B05">
          <w:delText xml:space="preserve"> </w:delText>
        </w:r>
        <w:r w:rsidR="00A64A45" w:rsidDel="00CF1B05">
          <w:delText xml:space="preserve">clinical </w:delText>
        </w:r>
        <w:r w:rsidR="00C973E3" w:rsidDel="00CF1B05">
          <w:delText>association</w:delText>
        </w:r>
      </w:del>
      <w:del w:id="290" w:author="Xavier, Joao D./Sloan Kettering Institute" w:date="2022-08-25T11:59:00Z">
        <w:r w:rsidR="00C973E3" w:rsidDel="00CF1B05">
          <w:delText>s</w:delText>
        </w:r>
      </w:del>
      <w:del w:id="291" w:author="Xavier, Joao D./Sloan Kettering Institute" w:date="2022-08-25T12:00:00Z">
        <w:r w:rsidR="00C973E3" w:rsidDel="00CF1B05">
          <w:delText xml:space="preserve"> between</w:delText>
        </w:r>
        <w:r w:rsidR="00C973E3" w:rsidDel="00C31562">
          <w:delText xml:space="preserve"> </w:delText>
        </w:r>
      </w:del>
      <w:del w:id="292" w:author="Xavier, Joao D./Sloan Kettering Institute" w:date="2022-08-25T12:01:00Z">
        <w:r w:rsidR="00C973E3" w:rsidDel="00C31562">
          <w:delText xml:space="preserve">ectopic colonization of </w:delText>
        </w:r>
      </w:del>
      <w:del w:id="293" w:author="Xavier, Joao D./Sloan Kettering Institute" w:date="2022-08-26T14:15:00Z">
        <w:r w:rsidR="00C973E3" w:rsidDel="007C404E">
          <w:delText>oral</w:delText>
        </w:r>
        <w:r w:rsidR="004B6435" w:rsidDel="007C404E">
          <w:delText xml:space="preserve"> </w:delText>
        </w:r>
        <w:r w:rsidR="00B17286" w:rsidDel="007C404E">
          <w:rPr>
            <w:rFonts w:hint="eastAsia"/>
          </w:rPr>
          <w:delText>bacteria</w:delText>
        </w:r>
        <w:r w:rsidR="00C973E3" w:rsidDel="007C404E">
          <w:delText xml:space="preserve"> </w:delText>
        </w:r>
      </w:del>
      <w:del w:id="294" w:author="Xavier, Joao D./Sloan Kettering Institute" w:date="2022-08-25T12:00:00Z">
        <w:r w:rsidR="00C973E3" w:rsidDel="00CF1B05">
          <w:delText xml:space="preserve">and </w:delText>
        </w:r>
      </w:del>
      <w:ins w:id="295" w:author="Xavier, Joao D./Sloan Kettering Institute" w:date="2022-08-25T12:01:00Z">
        <w:r w:rsidR="00C31562">
          <w:t>has been</w:t>
        </w:r>
      </w:ins>
      <w:ins w:id="296" w:author="Xavier, Joao D./Sloan Kettering Institute" w:date="2022-08-25T12:00:00Z">
        <w:r w:rsidR="00CF1B05">
          <w:t xml:space="preserve"> </w:t>
        </w:r>
      </w:ins>
      <w:ins w:id="297" w:author="Xavier, Joao D./Sloan Kettering Institute" w:date="2022-08-26T14:16:00Z">
        <w:r w:rsidR="007C404E">
          <w:t xml:space="preserve">linked to </w:t>
        </w:r>
      </w:ins>
      <w:r w:rsidR="00734349">
        <w:t xml:space="preserve">a variety of </w:t>
      </w:r>
      <w:r w:rsidR="00C973E3">
        <w:t xml:space="preserve">digestive diseases (e.g., </w:t>
      </w:r>
      <w:r w:rsidR="00ED36B0">
        <w:t xml:space="preserve">Crohn’s disease </w:t>
      </w:r>
      <w:r w:rsidR="0084026C">
        <w:t xml:space="preserve">(CD) </w:t>
      </w:r>
      <w:r w:rsidR="00ED36B0">
        <w:fldChar w:fldCharType="begin"/>
      </w:r>
      <w:r w:rsidR="002D75C3">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fldChar w:fldCharType="separate"/>
      </w:r>
      <w:r w:rsidR="002D75C3">
        <w:rPr>
          <w:noProof/>
        </w:rPr>
        <w:t>(Gevers et al., 2014)</w:t>
      </w:r>
      <w:r w:rsidR="00ED36B0">
        <w:fldChar w:fldCharType="end"/>
      </w:r>
      <w:r w:rsidR="00ED36B0">
        <w:t>, ulcerative colitis</w:t>
      </w:r>
      <w:r w:rsidR="0084026C">
        <w:t xml:space="preserve"> (UC)</w:t>
      </w:r>
      <w:r w:rsidR="00ED36B0">
        <w:t xml:space="preserve"> </w:t>
      </w:r>
      <w:r w:rsidR="00A65073">
        <w:fldChar w:fldCharType="begin"/>
      </w:r>
      <w:r w:rsidR="002D75C3">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fldChar w:fldCharType="separate"/>
      </w:r>
      <w:r w:rsidR="002D75C3">
        <w:rPr>
          <w:noProof/>
        </w:rPr>
        <w:t>(Schirmer et al., 2018)</w:t>
      </w:r>
      <w:r w:rsidR="00A65073">
        <w:fldChar w:fldCharType="end"/>
      </w:r>
      <w:r w:rsidR="00727887">
        <w:t xml:space="preserve">, </w:t>
      </w:r>
      <w:r w:rsidR="00C973E3">
        <w:t>CRC</w:t>
      </w:r>
      <w:r w:rsidR="00ED36B0">
        <w:t xml:space="preserve"> </w:t>
      </w:r>
      <w:r w:rsidR="00ED36B0">
        <w:fldChar w:fldCharType="begin"/>
      </w:r>
      <w:r w:rsidR="00A55064">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fldChar w:fldCharType="separate"/>
      </w:r>
      <w:r w:rsidR="002D75C3">
        <w:rPr>
          <w:noProof/>
        </w:rPr>
        <w:t>(Kostic et al., 2013)</w:t>
      </w:r>
      <w:r w:rsidR="00ED36B0">
        <w:fldChar w:fldCharType="end"/>
      </w:r>
      <w:r w:rsidR="00C973E3">
        <w:t xml:space="preserve">, </w:t>
      </w:r>
      <w:r w:rsidR="00727887">
        <w:t>liver cirrhosis</w:t>
      </w:r>
      <w:r w:rsidR="00ED36B0">
        <w:t xml:space="preserve"> </w:t>
      </w:r>
      <w:r w:rsidR="00ED36B0">
        <w:fldChar w:fldCharType="begin"/>
      </w:r>
      <w:r w:rsidR="002D75C3">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fldChar w:fldCharType="separate"/>
      </w:r>
      <w:r w:rsidR="002D75C3">
        <w:rPr>
          <w:noProof/>
        </w:rPr>
        <w:t>(Qin et al., 2014)</w:t>
      </w:r>
      <w:r w:rsidR="00ED36B0">
        <w:fldChar w:fldCharType="end"/>
      </w:r>
      <w:r w:rsidR="00ED36B0">
        <w:t>)</w:t>
      </w:r>
      <w:r w:rsidR="00AC0A9D">
        <w:t>.</w:t>
      </w:r>
      <w:r w:rsidR="00761147">
        <w:t xml:space="preserve"> </w:t>
      </w:r>
      <w:r w:rsidR="00800282">
        <w:t xml:space="preserve">However, </w:t>
      </w:r>
      <w:r w:rsidR="00F9549E">
        <w:t>nearly all</w:t>
      </w:r>
      <w:r w:rsidR="00917C88">
        <w:t xml:space="preserve"> th</w:t>
      </w:r>
      <w:r w:rsidR="00C42FFA">
        <w:t>o</w:t>
      </w:r>
      <w:r w:rsidR="00917C88">
        <w:t>se association</w:t>
      </w:r>
      <w:r w:rsidR="00F9549E">
        <w:t xml:space="preserve"> </w:t>
      </w:r>
      <w:del w:id="298" w:author="Xavier, Joao D./Sloan Kettering Institute" w:date="2022-08-25T12:01:00Z">
        <w:r w:rsidR="00F9549E" w:rsidDel="00C31562">
          <w:delText>studie</w:delText>
        </w:r>
        <w:r w:rsidR="00917C88" w:rsidDel="00C31562">
          <w:delText>s</w:delText>
        </w:r>
        <w:r w:rsidR="00EA4DBA" w:rsidDel="00C31562">
          <w:delText xml:space="preserve"> </w:delText>
        </w:r>
        <w:r w:rsidR="00050EAF" w:rsidDel="00C31562">
          <w:delText xml:space="preserve">measured </w:delText>
        </w:r>
        <w:r w:rsidR="0065781F" w:rsidDel="00C31562">
          <w:delText xml:space="preserve">oral bacterial </w:delText>
        </w:r>
        <w:r w:rsidR="00050EAF" w:rsidDel="00C31562">
          <w:delText>colonization by their</w:delText>
        </w:r>
      </w:del>
      <w:ins w:id="299" w:author="Xavier, Joao D./Sloan Kettering Institute" w:date="2022-08-25T12:01:00Z">
        <w:r w:rsidR="00C31562">
          <w:t>come from</w:t>
        </w:r>
      </w:ins>
      <w:ins w:id="300" w:author="Xavier, Joao D./Sloan Kettering Institute" w:date="2022-08-26T14:16:00Z">
        <w:r w:rsidR="00735998">
          <w:t xml:space="preserve"> compositional sequencing data, which gives </w:t>
        </w:r>
      </w:ins>
      <w:del w:id="301" w:author="Xavier, Joao D./Sloan Kettering Institute" w:date="2022-08-26T14:16:00Z">
        <w:r w:rsidR="00050EAF" w:rsidDel="00735998">
          <w:delText xml:space="preserve"> </w:delText>
        </w:r>
      </w:del>
      <w:r w:rsidR="00050EAF">
        <w:t>relative abundances</w:t>
      </w:r>
      <w:ins w:id="302" w:author="Xavier, Joao D./Sloan Kettering Institute" w:date="2022-08-26T14:16:00Z">
        <w:r w:rsidR="00735998">
          <w:t xml:space="preserve"> that—</w:t>
        </w:r>
      </w:ins>
      <w:ins w:id="303" w:author="Xavier, Joao D./Sloan Kettering Institute" w:date="2022-08-26T14:17:00Z">
        <w:r w:rsidR="00735998">
          <w:t>by itself</w:t>
        </w:r>
      </w:ins>
      <w:ins w:id="304" w:author="Xavier, Joao D./Sloan Kettering Institute" w:date="2022-08-26T14:16:00Z">
        <w:r w:rsidR="00735998">
          <w:t>—cannot determine if</w:t>
        </w:r>
      </w:ins>
      <w:del w:id="305" w:author="Xavier, Joao D./Sloan Kettering Institute" w:date="2022-08-25T12:02:00Z">
        <w:r w:rsidR="00050EAF" w:rsidDel="00C31562">
          <w:delText xml:space="preserve"> and</w:delText>
        </w:r>
        <w:r w:rsidR="00A64A45" w:rsidDel="00C31562">
          <w:delText xml:space="preserve"> </w:delText>
        </w:r>
        <w:r w:rsidR="00BE5C45" w:rsidDel="00C31562">
          <w:delText xml:space="preserve">are </w:delText>
        </w:r>
        <w:r w:rsidR="004D1E7A" w:rsidDel="00C31562">
          <w:delText xml:space="preserve">thus inconclusive </w:delText>
        </w:r>
        <w:r w:rsidR="005E1470" w:rsidDel="00C31562">
          <w:delText xml:space="preserve">regarding </w:delText>
        </w:r>
      </w:del>
      <w:del w:id="306" w:author="Xavier, Joao D./Sloan Kettering Institute" w:date="2022-08-25T12:03:00Z">
        <w:r w:rsidR="004D1E7A" w:rsidDel="00C31562">
          <w:delText xml:space="preserve">whether </w:delText>
        </w:r>
        <w:r w:rsidR="00050EAF" w:rsidDel="00C31562">
          <w:delText>the relative enrichment</w:delText>
        </w:r>
      </w:del>
      <w:ins w:id="307" w:author="Xavier, Joao D./Sloan Kettering Institute" w:date="2022-08-25T12:03:00Z">
        <w:r w:rsidR="00C31562">
          <w:t xml:space="preserve"> </w:t>
        </w:r>
        <w:r w:rsidR="002A3A0D">
          <w:t>there was an expansion of</w:t>
        </w:r>
      </w:ins>
      <w:ins w:id="308" w:author="Xavier, Joao D./Sloan Kettering Institute" w:date="2022-08-26T14:17:00Z">
        <w:r w:rsidR="00735998">
          <w:t xml:space="preserve"> </w:t>
        </w:r>
      </w:ins>
      <w:del w:id="309" w:author="Xavier, Joao D./Sloan Kettering Institute" w:date="2022-08-25T12:03:00Z">
        <w:r w:rsidR="00050EAF" w:rsidDel="002A3A0D">
          <w:delText xml:space="preserve"> </w:delText>
        </w:r>
      </w:del>
      <w:ins w:id="310" w:author="Xavier, Joao D./Sloan Kettering Institute" w:date="2022-08-25T12:03:00Z">
        <w:r w:rsidR="00C31562">
          <w:t xml:space="preserve">oral bacteria in </w:t>
        </w:r>
      </w:ins>
      <w:ins w:id="311" w:author="Xavier, Joao D./Sloan Kettering Institute" w:date="2022-08-26T14:17:00Z">
        <w:r w:rsidR="00735998">
          <w:t>absolute numbers</w:t>
        </w:r>
      </w:ins>
      <w:ins w:id="312" w:author="Xavier, Joao D./Sloan Kettering Institute" w:date="2022-08-26T14:18:00Z">
        <w:r w:rsidR="00312E9E">
          <w:t xml:space="preserve">, and cannot </w:t>
        </w:r>
        <w:proofErr w:type="spellStart"/>
        <w:r w:rsidR="00312E9E">
          <w:t>revela</w:t>
        </w:r>
        <w:proofErr w:type="spellEnd"/>
        <w:r w:rsidR="00312E9E">
          <w:t xml:space="preserve"> the true cause of the disorder</w:t>
        </w:r>
      </w:ins>
      <w:del w:id="313" w:author="Xavier, Joao D./Sloan Kettering Institute" w:date="2022-08-25T12:02:00Z">
        <w:r w:rsidR="005E1470" w:rsidDel="00C31562">
          <w:delText xml:space="preserve">reflects </w:delText>
        </w:r>
        <w:r w:rsidR="00C5441D" w:rsidDel="00C31562">
          <w:delText xml:space="preserve">their </w:delText>
        </w:r>
      </w:del>
      <w:del w:id="314" w:author="Xavier, Joao D./Sloan Kettering Institute" w:date="2022-08-25T12:03:00Z">
        <w:r w:rsidR="005E1470" w:rsidDel="00C31562">
          <w:delText>active expansion in the gut</w:delText>
        </w:r>
      </w:del>
      <w:r w:rsidR="005E1470">
        <w:t xml:space="preserve">. </w:t>
      </w:r>
      <w:del w:id="315" w:author="Xavier, Joao D./Sloan Kettering Institute" w:date="2022-08-25T12:03:00Z">
        <w:r w:rsidR="00681FC6" w:rsidDel="002A3A0D">
          <w:delText xml:space="preserve">By </w:delText>
        </w:r>
        <w:r w:rsidR="00D04108" w:rsidDel="002A3A0D">
          <w:delText xml:space="preserve">mathematical </w:delText>
        </w:r>
        <w:r w:rsidR="00681FC6" w:rsidDel="002A3A0D">
          <w:delText>definition</w:delText>
        </w:r>
      </w:del>
      <w:ins w:id="316" w:author="Xavier, Joao D./Sloan Kettering Institute" w:date="2022-08-25T12:04:00Z">
        <w:r w:rsidR="008D5609">
          <w:t xml:space="preserve">Simple mathematics </w:t>
        </w:r>
      </w:ins>
      <w:ins w:id="317" w:author="Xavier, Joao D./Sloan Kettering Institute" w:date="2022-08-26T14:18:00Z">
        <w:r w:rsidR="00312E9E">
          <w:t>leads to</w:t>
        </w:r>
      </w:ins>
      <w:del w:id="318" w:author="Xavier, Joao D./Sloan Kettering Institute" w:date="2022-08-25T12:04:00Z">
        <w:r w:rsidR="00681FC6" w:rsidDel="008D5609">
          <w:delText>,</w:delText>
        </w:r>
      </w:del>
      <w:del w:id="319" w:author="Xavier, Joao D./Sloan Kettering Institute" w:date="2022-08-26T14:17:00Z">
        <w:r w:rsidR="00D57210" w:rsidDel="00312E9E">
          <w:delText xml:space="preserve"> </w:delText>
        </w:r>
        <w:r w:rsidR="00681FC6" w:rsidDel="00312E9E">
          <w:delText>t</w:delText>
        </w:r>
        <w:r w:rsidR="00F839BD" w:rsidDel="00312E9E">
          <w:delText xml:space="preserve">he </w:delText>
        </w:r>
        <w:r w:rsidR="000A2909" w:rsidDel="00312E9E">
          <w:delText xml:space="preserve">increased </w:delText>
        </w:r>
        <w:r w:rsidR="00F839BD" w:rsidDel="00312E9E">
          <w:delText xml:space="preserve">relative </w:delText>
        </w:r>
        <w:r w:rsidR="000A2909" w:rsidDel="00312E9E">
          <w:delText>abundance</w:delText>
        </w:r>
        <w:r w:rsidR="00681FC6" w:rsidDel="00312E9E">
          <w:delText xml:space="preserve"> of oral bacteria </w:delText>
        </w:r>
      </w:del>
      <w:del w:id="320" w:author="Xavier, Joao D./Sloan Kettering Institute" w:date="2022-08-25T12:04:00Z">
        <w:r w:rsidR="00F839BD" w:rsidDel="00EB2F43">
          <w:delText>can be explained by two</w:delText>
        </w:r>
      </w:del>
      <w:ins w:id="321" w:author="Xavier, Joao D./Sloan Kettering Institute" w:date="2022-08-25T12:04:00Z">
        <w:r w:rsidR="00EB2F43">
          <w:t xml:space="preserve"> two</w:t>
        </w:r>
      </w:ins>
      <w:r w:rsidR="00F839BD">
        <w:t xml:space="preserve"> alternat</w:t>
      </w:r>
      <w:r w:rsidR="00873B0F">
        <w:t>e</w:t>
      </w:r>
      <w:r w:rsidR="00F839BD">
        <w:t xml:space="preserve"> </w:t>
      </w:r>
      <w:del w:id="322" w:author="Xavier, Joao D./Sloan Kettering Institute" w:date="2022-08-25T12:04:00Z">
        <w:r w:rsidR="00F839BD" w:rsidDel="00EB2F43">
          <w:delText xml:space="preserve">hypotheses </w:delText>
        </w:r>
      </w:del>
      <w:ins w:id="323" w:author="Xavier, Joao D./Sloan Kettering Institute" w:date="2022-08-25T12:04:00Z">
        <w:r w:rsidR="00EB2F43">
          <w:t xml:space="preserve">explanations </w:t>
        </w:r>
      </w:ins>
      <w:r w:rsidR="00F839BD">
        <w:t>(</w:t>
      </w:r>
      <w:r w:rsidR="00F839BD" w:rsidRPr="00550D33">
        <w:rPr>
          <w:highlight w:val="yellow"/>
        </w:rPr>
        <w:t>Fig. 1</w:t>
      </w:r>
      <w:r w:rsidR="00F839BD">
        <w:t>)</w:t>
      </w:r>
      <w:ins w:id="324" w:author="Xavier, Joao D./Sloan Kettering Institute" w:date="2022-08-25T12:03:00Z">
        <w:r w:rsidR="00A100E7">
          <w:t>:</w:t>
        </w:r>
      </w:ins>
      <w:del w:id="325" w:author="Xavier, Joao D./Sloan Kettering Institute" w:date="2022-08-25T12:03:00Z">
        <w:r w:rsidR="00681FC6" w:rsidDel="00A100E7">
          <w:delText>.</w:delText>
        </w:r>
      </w:del>
      <w:r w:rsidR="00681FC6">
        <w:t xml:space="preserve"> </w:t>
      </w:r>
      <w:r w:rsidR="004B6435">
        <w:t>In t</w:t>
      </w:r>
      <w:r w:rsidR="005F26A7">
        <w:t xml:space="preserve">he </w:t>
      </w:r>
      <w:del w:id="326" w:author="Xavier, Joao D./Sloan Kettering Institute" w:date="2022-08-26T14:18:00Z">
        <w:r w:rsidR="005F26A7" w:rsidRPr="00A70E44" w:rsidDel="00312E9E">
          <w:rPr>
            <w:i/>
            <w:iCs/>
          </w:rPr>
          <w:delText>expansion</w:delText>
        </w:r>
        <w:r w:rsidR="005F26A7" w:rsidDel="00312E9E">
          <w:delText xml:space="preserve"> </w:delText>
        </w:r>
      </w:del>
      <w:ins w:id="327" w:author="Xavier, Joao D./Sloan Kettering Institute" w:date="2022-08-26T14:18:00Z">
        <w:r w:rsidR="00312E9E">
          <w:rPr>
            <w:i/>
            <w:iCs/>
          </w:rPr>
          <w:t>driver</w:t>
        </w:r>
        <w:r w:rsidR="00312E9E">
          <w:t xml:space="preserve"> </w:t>
        </w:r>
      </w:ins>
      <w:r w:rsidR="004B6435">
        <w:t xml:space="preserve">hypothesis, the relative abundance </w:t>
      </w:r>
      <w:r w:rsidR="00377AD5">
        <w:t>informs</w:t>
      </w:r>
      <w:r w:rsidR="004B6435">
        <w:t xml:space="preserve"> absolute </w:t>
      </w:r>
      <w:r w:rsidR="00377AD5">
        <w:t>abundance,</w:t>
      </w:r>
      <w:r w:rsidR="004B6435">
        <w:t xml:space="preserve"> and the relative enrichment reflects </w:t>
      </w:r>
      <w:r w:rsidR="007C4EEC">
        <w:t>active expansion</w:t>
      </w:r>
      <w:r w:rsidR="00925E6D">
        <w:t xml:space="preserve"> </w:t>
      </w:r>
      <w:r w:rsidR="004B6435">
        <w:t xml:space="preserve">of oral bacterial population </w:t>
      </w:r>
      <w:r w:rsidR="00925E6D">
        <w:t>in the gut</w:t>
      </w:r>
      <w:ins w:id="328" w:author="Xavier, Joao D./Sloan Kettering Institute" w:date="2022-08-26T14:19:00Z">
        <w:r w:rsidR="00312E9E">
          <w:t xml:space="preserve"> that then cause the disorder</w:t>
        </w:r>
      </w:ins>
      <w:r w:rsidR="00550D33">
        <w:t xml:space="preserve">. </w:t>
      </w:r>
      <w:r w:rsidR="00377AD5">
        <w:t>By contrast</w:t>
      </w:r>
      <w:del w:id="329" w:author="Xavier, Joao D./Sloan Kettering Institute" w:date="2022-08-25T12:05:00Z">
        <w:r w:rsidR="00377AD5" w:rsidDel="00E63EB2">
          <w:delText>,</w:delText>
        </w:r>
      </w:del>
      <w:r w:rsidR="00377AD5">
        <w:t xml:space="preserve"> </w:t>
      </w:r>
      <w:ins w:id="330" w:author="Xavier, Joao D./Sloan Kettering Institute" w:date="2022-08-25T12:05:00Z">
        <w:r w:rsidR="00E63EB2">
          <w:t xml:space="preserve">in </w:t>
        </w:r>
      </w:ins>
      <w:r w:rsidR="005F26A7">
        <w:t xml:space="preserve">the </w:t>
      </w:r>
      <w:r w:rsidR="005F26A7" w:rsidRPr="00B67423">
        <w:rPr>
          <w:i/>
          <w:iCs/>
        </w:rPr>
        <w:t>marker</w:t>
      </w:r>
      <w:r w:rsidR="005F26A7">
        <w:t xml:space="preserve"> hypothesis</w:t>
      </w:r>
      <w:ins w:id="331" w:author="Xavier, Joao D./Sloan Kettering Institute" w:date="2022-08-25T12:05:00Z">
        <w:r w:rsidR="00E63EB2">
          <w:t>,</w:t>
        </w:r>
      </w:ins>
      <w:r w:rsidR="005F26A7">
        <w:t xml:space="preserve"> </w:t>
      </w:r>
      <w:del w:id="332" w:author="Xavier, Joao D./Sloan Kettering Institute" w:date="2022-08-25T12:05:00Z">
        <w:r w:rsidR="00B67423" w:rsidDel="00E63EB2">
          <w:delText xml:space="preserve">proposes </w:delText>
        </w:r>
        <w:r w:rsidR="004B6435" w:rsidDel="00E63EB2">
          <w:delText>that</w:delText>
        </w:r>
        <w:r w:rsidR="000D6BDC" w:rsidDel="00E63EB2">
          <w:delText xml:space="preserve"> </w:delText>
        </w:r>
      </w:del>
      <w:r w:rsidR="00377AD5">
        <w:t xml:space="preserve">the relative enrichment is driven by </w:t>
      </w:r>
      <w:r w:rsidR="00390FCB">
        <w:t>loss</w:t>
      </w:r>
      <w:r w:rsidR="005F26A7">
        <w:t xml:space="preserve"> of gut commensal</w:t>
      </w:r>
      <w:r w:rsidR="000D6BDC">
        <w:t>s</w:t>
      </w:r>
      <w:ins w:id="333" w:author="Xavier, Joao D./Sloan Kettering Institute" w:date="2022-08-26T14:19:00Z">
        <w:r w:rsidR="00312E9E">
          <w:t>, and it is this loss that causes the disorder</w:t>
        </w:r>
      </w:ins>
      <w:r w:rsidR="005F26A7">
        <w:t xml:space="preserve">. </w:t>
      </w:r>
      <w:del w:id="334" w:author="Xavier, Joao D./Sloan Kettering Institute" w:date="2022-08-26T14:19:00Z">
        <w:r w:rsidR="0015189C" w:rsidRPr="00AC26F8" w:rsidDel="00322A32">
          <w:delText>The two hypotheses have distinct implications</w:delText>
        </w:r>
      </w:del>
      <w:ins w:id="335" w:author="Xavier, Joao D./Sloan Kettering Institute" w:date="2022-08-26T14:19:00Z">
        <w:r w:rsidR="00322A32">
          <w:t>Determining which hypothesis is tru</w:t>
        </w:r>
      </w:ins>
      <w:ins w:id="336" w:author="Xavier, Joao D./Sloan Kettering Institute" w:date="2022-08-26T14:20:00Z">
        <w:r w:rsidR="00322A32">
          <w:t>e has implications</w:t>
        </w:r>
      </w:ins>
      <w:r w:rsidR="0015189C" w:rsidRPr="00AC26F8">
        <w:t xml:space="preserve"> for </w:t>
      </w:r>
      <w:ins w:id="337" w:author="Xavier, Joao D./Sloan Kettering Institute" w:date="2022-08-26T14:20:00Z">
        <w:r w:rsidR="00322A32">
          <w:t xml:space="preserve">our understanding of </w:t>
        </w:r>
      </w:ins>
      <w:r w:rsidR="0015189C" w:rsidRPr="00AC26F8">
        <w:t>human health and pathologies</w:t>
      </w:r>
      <w:del w:id="338" w:author="Xavier, Joao D./Sloan Kettering Institute" w:date="2022-08-26T14:20:00Z">
        <w:r w:rsidR="0015189C" w:rsidRPr="00AC26F8" w:rsidDel="00322A32">
          <w:delText xml:space="preserve">: </w:delText>
        </w:r>
      </w:del>
      <w:del w:id="339" w:author="Xavier, Joao D./Sloan Kettering Institute" w:date="2022-08-25T12:05:00Z">
        <w:r w:rsidR="0015189C" w:rsidRPr="00AC26F8" w:rsidDel="00E63EB2">
          <w:delText xml:space="preserve">While </w:delText>
        </w:r>
        <w:r w:rsidR="00550D33" w:rsidDel="00E63EB2">
          <w:delText>t</w:delText>
        </w:r>
      </w:del>
      <w:del w:id="340" w:author="Xavier, Joao D./Sloan Kettering Institute" w:date="2022-08-26T14:20:00Z">
        <w:r w:rsidR="00550D33" w:rsidDel="00322A32">
          <w:delText xml:space="preserve">he </w:delText>
        </w:r>
        <w:r w:rsidR="00550D33" w:rsidRPr="00B67423" w:rsidDel="00322A32">
          <w:rPr>
            <w:i/>
            <w:iCs/>
          </w:rPr>
          <w:delText>expansion</w:delText>
        </w:r>
        <w:r w:rsidR="0015189C" w:rsidRPr="00855990" w:rsidDel="00322A32">
          <w:delText xml:space="preserve"> hypo</w:delText>
        </w:r>
        <w:r w:rsidR="0015189C" w:rsidRPr="00AC26F8" w:rsidDel="00322A32">
          <w:delText xml:space="preserve">thesis </w:delText>
        </w:r>
        <w:r w:rsidR="00E64511" w:rsidDel="00322A32">
          <w:delText>implies</w:delText>
        </w:r>
        <w:r w:rsidR="0015189C" w:rsidRPr="00AC26F8" w:rsidDel="00322A32">
          <w:delText xml:space="preserve"> that </w:delText>
        </w:r>
        <w:r w:rsidR="00390FCB" w:rsidDel="00322A32">
          <w:delText xml:space="preserve">the </w:delText>
        </w:r>
      </w:del>
      <w:del w:id="341" w:author="Xavier, Joao D./Sloan Kettering Institute" w:date="2022-08-25T12:07:00Z">
        <w:r w:rsidR="00390FCB" w:rsidDel="00E63EB2">
          <w:delText xml:space="preserve">ingested </w:delText>
        </w:r>
      </w:del>
      <w:del w:id="342" w:author="Xavier, Joao D./Sloan Kettering Institute" w:date="2022-08-26T14:20:00Z">
        <w:r w:rsidR="00390FCB" w:rsidDel="00322A32">
          <w:delText>oral</w:delText>
        </w:r>
        <w:r w:rsidR="0015189C" w:rsidRPr="00AC26F8" w:rsidDel="00322A32">
          <w:delText xml:space="preserve"> bacteria can </w:delText>
        </w:r>
      </w:del>
      <w:del w:id="343" w:author="Xavier, Joao D./Sloan Kettering Institute" w:date="2022-08-25T12:07:00Z">
        <w:r w:rsidR="0015189C" w:rsidRPr="00AC26F8" w:rsidDel="00E63EB2">
          <w:delText xml:space="preserve">directly </w:delText>
        </w:r>
      </w:del>
      <w:del w:id="344" w:author="Xavier, Joao D./Sloan Kettering Institute" w:date="2022-08-26T14:20:00Z">
        <w:r w:rsidR="00390FCB" w:rsidDel="00322A32">
          <w:delText xml:space="preserve">drive </w:delText>
        </w:r>
      </w:del>
      <w:del w:id="345" w:author="Xavier, Joao D./Sloan Kettering Institute" w:date="2022-08-25T12:06:00Z">
        <w:r w:rsidR="00390FCB" w:rsidDel="00E63EB2">
          <w:delText xml:space="preserve">or </w:delText>
        </w:r>
        <w:r w:rsidR="0015189C" w:rsidRPr="00AC26F8" w:rsidDel="00E63EB2">
          <w:delText>exacerbate</w:delText>
        </w:r>
        <w:r w:rsidR="00855990" w:rsidDel="00E63EB2">
          <w:delText xml:space="preserve"> digestive</w:delText>
        </w:r>
        <w:r w:rsidR="00C55354" w:rsidDel="00E63EB2">
          <w:delText xml:space="preserve"> </w:delText>
        </w:r>
        <w:r w:rsidR="0015189C" w:rsidRPr="00AC26F8" w:rsidDel="00E63EB2">
          <w:delText>diseases</w:delText>
        </w:r>
      </w:del>
      <w:del w:id="346" w:author="Xavier, Joao D./Sloan Kettering Institute" w:date="2022-08-25T12:07:00Z">
        <w:r w:rsidR="0015189C" w:rsidRPr="00AC26F8" w:rsidDel="00E63EB2">
          <w:delText xml:space="preserve">, </w:delText>
        </w:r>
      </w:del>
      <w:del w:id="347" w:author="Xavier, Joao D./Sloan Kettering Institute" w:date="2022-08-26T14:20:00Z">
        <w:r w:rsidR="0015189C" w:rsidRPr="00855990" w:rsidDel="00322A32">
          <w:delText xml:space="preserve">the </w:delText>
        </w:r>
        <w:r w:rsidR="0015189C" w:rsidRPr="00B67423" w:rsidDel="00322A32">
          <w:rPr>
            <w:i/>
            <w:iCs/>
          </w:rPr>
          <w:delText>marker</w:delText>
        </w:r>
        <w:r w:rsidR="0015189C" w:rsidRPr="00855990" w:rsidDel="00322A32">
          <w:delText xml:space="preserve"> hypothesis</w:delText>
        </w:r>
        <w:r w:rsidR="0015189C" w:rsidRPr="00AC26F8" w:rsidDel="00322A32">
          <w:delText xml:space="preserve"> </w:delText>
        </w:r>
      </w:del>
      <w:del w:id="348" w:author="Xavier, Joao D./Sloan Kettering Institute" w:date="2022-08-25T12:05:00Z">
        <w:r w:rsidR="0015189C" w:rsidRPr="00AC26F8" w:rsidDel="00E63EB2">
          <w:delText>indicates</w:delText>
        </w:r>
        <w:r w:rsidR="0057088D" w:rsidDel="00E63EB2">
          <w:delText xml:space="preserve"> </w:delText>
        </w:r>
      </w:del>
      <w:del w:id="349" w:author="Xavier, Joao D./Sloan Kettering Institute" w:date="2022-08-25T12:06:00Z">
        <w:r w:rsidR="0057088D" w:rsidDel="00E63EB2">
          <w:delText xml:space="preserve">indirect effects of </w:delText>
        </w:r>
        <w:r w:rsidR="00B67423" w:rsidDel="00E63EB2">
          <w:delText xml:space="preserve">gut </w:delText>
        </w:r>
        <w:r w:rsidR="0057088D" w:rsidDel="00E63EB2">
          <w:delText xml:space="preserve">microbiome on </w:delText>
        </w:r>
        <w:r w:rsidR="0015189C" w:rsidRPr="00AC26F8" w:rsidDel="00E63EB2">
          <w:delText>disease</w:delText>
        </w:r>
        <w:r w:rsidR="00B67423" w:rsidDel="00E63EB2">
          <w:delText xml:space="preserve"> </w:delText>
        </w:r>
        <w:r w:rsidR="0015189C" w:rsidRPr="00AC26F8" w:rsidDel="00E63EB2">
          <w:delText>due to</w:delText>
        </w:r>
      </w:del>
      <w:del w:id="350" w:author="Xavier, Joao D./Sloan Kettering Institute" w:date="2022-08-26T14:20:00Z">
        <w:r w:rsidR="0015189C" w:rsidRPr="00AC26F8" w:rsidDel="00322A32">
          <w:delText xml:space="preserve"> </w:delText>
        </w:r>
        <w:r w:rsidR="00D308B0" w:rsidDel="00322A32">
          <w:delText xml:space="preserve">loss of gut </w:delText>
        </w:r>
      </w:del>
      <w:del w:id="351" w:author="Xavier, Joao D./Sloan Kettering Institute" w:date="2022-08-25T12:06:00Z">
        <w:r w:rsidR="007425DD" w:rsidDel="00E63EB2">
          <w:delText>beneficial anaerobes and their associated functions</w:delText>
        </w:r>
      </w:del>
      <w:r w:rsidR="00F507F3">
        <w:t>.</w:t>
      </w:r>
      <w:r w:rsidR="00D57210">
        <w:t xml:space="preserve"> </w:t>
      </w:r>
    </w:p>
    <w:p w14:paraId="1D545D0F" w14:textId="4F6A487B" w:rsidR="0015189C" w:rsidRDefault="00EF2E85" w:rsidP="0065781F">
      <w:pPr>
        <w:ind w:firstLine="720"/>
      </w:pPr>
      <w:del w:id="352" w:author="Xavier, Joao D./Sloan Kettering Institute" w:date="2022-08-25T12:08:00Z">
        <w:r w:rsidDel="00B438B9">
          <w:delText>In the following</w:delText>
        </w:r>
      </w:del>
      <w:ins w:id="353" w:author="Xavier, Joao D./Sloan Kettering Institute" w:date="2022-08-25T12:08:00Z">
        <w:r w:rsidR="00B438B9">
          <w:t>Here</w:t>
        </w:r>
      </w:ins>
      <w:r>
        <w:t xml:space="preserve">, we </w:t>
      </w:r>
      <w:del w:id="354" w:author="Xavier, Joao D./Sloan Kettering Institute" w:date="2022-08-25T12:08:00Z">
        <w:r w:rsidR="0074521E" w:rsidDel="00B438B9">
          <w:delText>distinguish</w:delText>
        </w:r>
        <w:r w:rsidR="00555033" w:rsidDel="00B438B9">
          <w:delText>ed</w:delText>
        </w:r>
        <w:r w:rsidR="0074521E" w:rsidDel="00B438B9">
          <w:delText xml:space="preserve"> </w:delText>
        </w:r>
      </w:del>
      <w:ins w:id="355" w:author="Xavier, Joao D./Sloan Kettering Institute" w:date="2022-08-26T14:20:00Z">
        <w:r w:rsidR="00322A32">
          <w:t>compare</w:t>
        </w:r>
      </w:ins>
      <w:ins w:id="356" w:author="Xavier, Joao D./Sloan Kettering Institute" w:date="2022-08-25T12:09:00Z">
        <w:r w:rsidR="00B438B9">
          <w:t xml:space="preserve"> </w:t>
        </w:r>
      </w:ins>
      <w:r w:rsidR="0074521E">
        <w:t xml:space="preserve">the </w:t>
      </w:r>
      <w:del w:id="357" w:author="Xavier, Joao D./Sloan Kettering Institute" w:date="2022-08-26T14:20:00Z">
        <w:r w:rsidR="0074521E" w:rsidRPr="00322A32" w:rsidDel="00322A32">
          <w:rPr>
            <w:i/>
            <w:iCs/>
          </w:rPr>
          <w:delText xml:space="preserve">two </w:delText>
        </w:r>
      </w:del>
      <w:ins w:id="358" w:author="Xavier, Joao D./Sloan Kettering Institute" w:date="2022-08-26T14:20:00Z">
        <w:r w:rsidR="00322A32">
          <w:rPr>
            <w:i/>
            <w:iCs/>
          </w:rPr>
          <w:t xml:space="preserve">driver </w:t>
        </w:r>
        <w:r w:rsidR="00322A32" w:rsidRPr="00322A32">
          <w:t>and</w:t>
        </w:r>
        <w:r w:rsidR="00322A32">
          <w:rPr>
            <w:i/>
            <w:iCs/>
          </w:rPr>
          <w:t xml:space="preserve"> marker</w:t>
        </w:r>
      </w:ins>
      <w:ins w:id="359" w:author="Xavier, Joao D./Sloan Kettering Institute" w:date="2022-08-25T12:09:00Z">
        <w:r w:rsidR="002922BC">
          <w:t xml:space="preserve"> </w:t>
        </w:r>
      </w:ins>
      <w:r w:rsidR="0074521E">
        <w:t>hypotheses</w:t>
      </w:r>
      <w:del w:id="360" w:author="Xavier, Joao D./Sloan Kettering Institute" w:date="2022-08-25T12:09:00Z">
        <w:r w:rsidR="0074521E" w:rsidDel="002922BC">
          <w:delText xml:space="preserve"> by </w:delText>
        </w:r>
        <w:r w:rsidR="00BB519D" w:rsidDel="002922BC">
          <w:delText xml:space="preserve">bioinformatically detecting </w:delText>
        </w:r>
        <w:r w:rsidR="00F62F09" w:rsidDel="002922BC">
          <w:delText xml:space="preserve">translocated oral </w:delText>
        </w:r>
        <w:r w:rsidR="00B67423" w:rsidDel="002922BC">
          <w:delText>bacteria</w:delText>
        </w:r>
        <w:r w:rsidR="00BB519D" w:rsidDel="002922BC">
          <w:delText xml:space="preserve"> </w:delText>
        </w:r>
        <w:r w:rsidR="00C138EF" w:rsidDel="002922BC">
          <w:delText>and</w:delText>
        </w:r>
      </w:del>
      <w:ins w:id="361" w:author="Xavier, Joao D./Sloan Kettering Institute" w:date="2022-08-25T12:09:00Z">
        <w:r w:rsidR="002922BC">
          <w:t xml:space="preserve"> by analyzing the dynamics of oral bacteria in feces in </w:t>
        </w:r>
      </w:ins>
      <w:ins w:id="362" w:author="Xavier, Joao D./Sloan Kettering Institute" w:date="2022-08-26T14:21:00Z">
        <w:r w:rsidR="00E916D7">
          <w:t xml:space="preserve">both </w:t>
        </w:r>
      </w:ins>
      <w:ins w:id="363" w:author="Xavier, Joao D./Sloan Kettering Institute" w:date="2022-08-25T12:09:00Z">
        <w:r w:rsidR="002922BC">
          <w:t>m</w:t>
        </w:r>
      </w:ins>
      <w:ins w:id="364" w:author="Xavier, Joao D./Sloan Kettering Institute" w:date="2022-08-26T14:21:00Z">
        <w:r w:rsidR="00E916D7">
          <w:t>ice</w:t>
        </w:r>
      </w:ins>
      <w:ins w:id="365" w:author="Xavier, Joao D./Sloan Kettering Institute" w:date="2022-08-25T12:09:00Z">
        <w:r w:rsidR="002922BC">
          <w:t xml:space="preserve"> and human</w:t>
        </w:r>
      </w:ins>
      <w:ins w:id="366" w:author="Xavier, Joao D./Sloan Kettering Institute" w:date="2022-08-26T14:21:00Z">
        <w:r w:rsidR="00E916D7">
          <w:t>s</w:t>
        </w:r>
      </w:ins>
      <w:ins w:id="367" w:author="Xavier, Joao D./Sloan Kettering Institute" w:date="2022-08-25T12:09:00Z">
        <w:r w:rsidR="002922BC">
          <w:t>. We</w:t>
        </w:r>
      </w:ins>
      <w:r w:rsidR="00C138EF">
        <w:t xml:space="preserve"> quantify</w:t>
      </w:r>
      <w:del w:id="368" w:author="Xavier, Joao D./Sloan Kettering Institute" w:date="2022-08-25T12:11:00Z">
        <w:r w:rsidR="00C138EF" w:rsidDel="002922BC">
          <w:delText>ing</w:delText>
        </w:r>
      </w:del>
      <w:r w:rsidR="00C138EF">
        <w:t xml:space="preserve"> the</w:t>
      </w:r>
      <w:del w:id="369" w:author="Xavier, Joao D./Sloan Kettering Institute" w:date="2022-08-25T12:09:00Z">
        <w:r w:rsidR="00B67423" w:rsidDel="002922BC">
          <w:delText>ir</w:delText>
        </w:r>
      </w:del>
      <w:r w:rsidR="00B67423">
        <w:t xml:space="preserve"> absolute </w:t>
      </w:r>
      <w:r w:rsidR="00C138EF">
        <w:t>abundance</w:t>
      </w:r>
      <w:r w:rsidR="00B30042">
        <w:t>s</w:t>
      </w:r>
      <w:ins w:id="370" w:author="Xavier, Joao D./Sloan Kettering Institute" w:date="2022-08-25T12:09:00Z">
        <w:r w:rsidR="002922BC">
          <w:t xml:space="preserve"> of oral b</w:t>
        </w:r>
      </w:ins>
      <w:ins w:id="371" w:author="Xavier, Joao D./Sloan Kettering Institute" w:date="2022-08-25T12:10:00Z">
        <w:r w:rsidR="002922BC">
          <w:t>acteria</w:t>
        </w:r>
      </w:ins>
      <w:r w:rsidR="00C138EF">
        <w:t xml:space="preserve"> </w:t>
      </w:r>
      <w:ins w:id="372" w:author="Xavier, Joao D./Sloan Kettering Institute" w:date="2022-08-26T14:22:00Z">
        <w:r w:rsidR="00E916D7">
          <w:t xml:space="preserve">in feces after antibiotic treatment </w:t>
        </w:r>
      </w:ins>
      <w:del w:id="373" w:author="Xavier, Joao D./Sloan Kettering Institute" w:date="2022-08-25T12:10:00Z">
        <w:r w:rsidR="006D2A60" w:rsidDel="002922BC">
          <w:delText>in the gut microbiome</w:delText>
        </w:r>
        <w:r w:rsidR="0074521E" w:rsidDel="002922BC">
          <w:delText xml:space="preserve"> of mice and humans</w:delText>
        </w:r>
      </w:del>
      <w:ins w:id="374" w:author="Xavier, Joao D./Sloan Kettering Institute" w:date="2022-08-25T12:10:00Z">
        <w:r w:rsidR="002922BC">
          <w:t xml:space="preserve">to show, unequivocally, that their </w:t>
        </w:r>
      </w:ins>
      <w:ins w:id="375" w:author="Xavier, Joao D./Sloan Kettering Institute" w:date="2022-08-26T14:21:00Z">
        <w:r w:rsidR="00E916D7">
          <w:t xml:space="preserve">absolute </w:t>
        </w:r>
      </w:ins>
      <w:ins w:id="376" w:author="Xavier, Joao D./Sloan Kettering Institute" w:date="2022-08-25T12:10:00Z">
        <w:r w:rsidR="002922BC">
          <w:t xml:space="preserve">numbers do not </w:t>
        </w:r>
      </w:ins>
      <w:ins w:id="377" w:author="Xavier, Joao D./Sloan Kettering Institute" w:date="2022-08-26T14:21:00Z">
        <w:r w:rsidR="00E916D7">
          <w:t>increase</w:t>
        </w:r>
      </w:ins>
      <w:ins w:id="378" w:author="Xavier, Joao D./Sloan Kettering Institute" w:date="2022-08-26T14:22:00Z">
        <w:r w:rsidR="00E916D7">
          <w:t xml:space="preserve"> when their relative numbers do. </w:t>
        </w:r>
      </w:ins>
      <w:ins w:id="379" w:author="Xavier, Joao D./Sloan Kettering Institute" w:date="2022-08-26T14:23:00Z">
        <w:r w:rsidR="00E916D7">
          <w:t xml:space="preserve">Instead, </w:t>
        </w:r>
      </w:ins>
      <w:ins w:id="380" w:author="Xavier, Joao D./Sloan Kettering Institute" w:date="2022-08-25T12:10:00Z">
        <w:r w:rsidR="002922BC">
          <w:t xml:space="preserve">the relative enrichment </w:t>
        </w:r>
      </w:ins>
      <w:ins w:id="381" w:author="Xavier, Joao D./Sloan Kettering Institute" w:date="2022-08-26T14:23:00Z">
        <w:r w:rsidR="00E916D7">
          <w:t xml:space="preserve">of oral bacteria in feces </w:t>
        </w:r>
      </w:ins>
      <w:ins w:id="382" w:author="Xavier, Joao D./Sloan Kettering Institute" w:date="2022-08-25T12:10:00Z">
        <w:r w:rsidR="002922BC">
          <w:t>is due to a depleted gut bacterial population</w:t>
        </w:r>
      </w:ins>
      <w:ins w:id="383" w:author="Xavier, Joao D./Sloan Kettering Institute" w:date="2022-08-26T14:23:00Z">
        <w:r w:rsidR="00E916D7">
          <w:t>, which proves</w:t>
        </w:r>
      </w:ins>
      <w:ins w:id="384" w:author="Xavier, Joao D./Sloan Kettering Institute" w:date="2022-08-25T12:11:00Z">
        <w:r w:rsidR="002922BC">
          <w:t xml:space="preserve"> that the </w:t>
        </w:r>
        <w:r w:rsidR="002922BC">
          <w:rPr>
            <w:i/>
            <w:iCs/>
          </w:rPr>
          <w:t>maker</w:t>
        </w:r>
        <w:r w:rsidR="002922BC">
          <w:t xml:space="preserve">, not the </w:t>
        </w:r>
        <w:r w:rsidR="002922BC">
          <w:rPr>
            <w:i/>
            <w:iCs/>
          </w:rPr>
          <w:t>expansion</w:t>
        </w:r>
        <w:r w:rsidR="002922BC">
          <w:t>, hypo</w:t>
        </w:r>
      </w:ins>
      <w:ins w:id="385" w:author="Xavier, Joao D./Sloan Kettering Institute" w:date="2022-08-25T12:12:00Z">
        <w:r w:rsidR="002922BC">
          <w:t xml:space="preserve">thesis is </w:t>
        </w:r>
      </w:ins>
      <w:ins w:id="386" w:author="Xavier, Joao D./Sloan Kettering Institute" w:date="2022-08-26T14:23:00Z">
        <w:r w:rsidR="00E916D7">
          <w:t>true</w:t>
        </w:r>
      </w:ins>
      <w:ins w:id="387" w:author="Xavier, Joao D./Sloan Kettering Institute" w:date="2022-08-25T12:12:00Z">
        <w:r w:rsidR="00684BA2">
          <w:t>.</w:t>
        </w:r>
        <w:r w:rsidR="002922BC">
          <w:t xml:space="preserve"> </w:t>
        </w:r>
      </w:ins>
      <w:ins w:id="388" w:author="Xavier, Joao D./Sloan Kettering Institute" w:date="2022-08-26T14:24:00Z">
        <w:r w:rsidR="00E916D7">
          <w:t>Th</w:t>
        </w:r>
      </w:ins>
      <w:ins w:id="389" w:author="Xavier, Joao D./Sloan Kettering Institute" w:date="2022-08-26T14:25:00Z">
        <w:r w:rsidR="00E916D7">
          <w:t>is indicates that</w:t>
        </w:r>
      </w:ins>
      <w:ins w:id="390" w:author="Xavier, Joao D./Sloan Kettering Institute" w:date="2022-08-25T12:12:00Z">
        <w:r w:rsidR="00684BA2">
          <w:t xml:space="preserve"> </w:t>
        </w:r>
      </w:ins>
      <w:ins w:id="391" w:author="Xavier, Joao D./Sloan Kettering Institute" w:date="2022-08-26T14:24:00Z">
        <w:r w:rsidR="00E916D7">
          <w:t>link</w:t>
        </w:r>
      </w:ins>
      <w:ins w:id="392" w:author="Xavier, Joao D./Sloan Kettering Institute" w:date="2022-08-25T12:12:00Z">
        <w:r w:rsidR="00684BA2">
          <w:t xml:space="preserve"> between the relative </w:t>
        </w:r>
      </w:ins>
      <w:ins w:id="393" w:author="Xavier, Joao D./Sloan Kettering Institute" w:date="2022-08-26T14:24:00Z">
        <w:r w:rsidR="00E916D7">
          <w:t>enrichment</w:t>
        </w:r>
      </w:ins>
      <w:ins w:id="394" w:author="Xavier, Joao D./Sloan Kettering Institute" w:date="2022-08-25T12:13:00Z">
        <w:r w:rsidR="00684BA2">
          <w:t xml:space="preserve"> of oral bacteria in feces and intestinal disorders</w:t>
        </w:r>
      </w:ins>
      <w:ins w:id="395" w:author="Xavier, Joao D./Sloan Kettering Institute" w:date="2022-08-26T14:24:00Z">
        <w:r w:rsidR="00E916D7">
          <w:t xml:space="preserve"> is driven by the loss of gut </w:t>
        </w:r>
      </w:ins>
      <w:ins w:id="396" w:author="Xavier, Joao D./Sloan Kettering Institute" w:date="2022-08-26T14:25:00Z">
        <w:r w:rsidR="00E916D7">
          <w:t>commensals and their associated functions, a finding with implications for future microbiome</w:t>
        </w:r>
        <w:r w:rsidR="00F606F6">
          <w:t>-based</w:t>
        </w:r>
        <w:r w:rsidR="00E916D7">
          <w:t xml:space="preserve"> treatments.</w:t>
        </w:r>
      </w:ins>
      <w:del w:id="397" w:author="Xavier, Joao D./Sloan Kettering Institute" w:date="2022-08-26T14:25:00Z">
        <w:r w:rsidR="00D247B9" w:rsidDel="00E916D7">
          <w:delText>.</w:delText>
        </w:r>
      </w:del>
    </w:p>
    <w:p w14:paraId="59EDCAB7" w14:textId="0336461F" w:rsidR="00E51A56" w:rsidRDefault="00E51A56" w:rsidP="000A48DA"/>
    <w:p w14:paraId="542CBFD8" w14:textId="2CE81239" w:rsidR="00E51A56" w:rsidRDefault="00E51A56" w:rsidP="000A48DA">
      <w:pPr>
        <w:jc w:val="center"/>
      </w:pPr>
      <w:r>
        <w:rPr>
          <w:noProof/>
        </w:rPr>
        <w:drawing>
          <wp:inline distT="0" distB="0" distL="0" distR="0" wp14:anchorId="5E0FEA33" wp14:editId="2F5778B9">
            <wp:extent cx="3884879" cy="250453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3884879" cy="2504537"/>
                    </a:xfrm>
                    <a:prstGeom prst="rect">
                      <a:avLst/>
                    </a:prstGeom>
                  </pic:spPr>
                </pic:pic>
              </a:graphicData>
            </a:graphic>
          </wp:inline>
        </w:drawing>
      </w:r>
    </w:p>
    <w:p w14:paraId="44A42125" w14:textId="48E5234B" w:rsidR="005706CF" w:rsidRPr="00A66BEC" w:rsidRDefault="005706CF" w:rsidP="000A48DA">
      <w:pPr>
        <w:rPr>
          <w:sz w:val="16"/>
          <w:szCs w:val="16"/>
        </w:rPr>
      </w:pPr>
      <w:r w:rsidRPr="00A66BEC">
        <w:rPr>
          <w:b/>
          <w:bCs/>
          <w:sz w:val="16"/>
          <w:szCs w:val="16"/>
        </w:rPr>
        <w:lastRenderedPageBreak/>
        <w:t>Fig. 1|</w:t>
      </w:r>
      <w:ins w:id="398" w:author="Xavier, Joao D./Sloan Kettering Institute" w:date="2022-08-25T12:13:00Z">
        <w:r w:rsidR="00684BA2" w:rsidRPr="00A66BEC">
          <w:rPr>
            <w:b/>
            <w:bCs/>
            <w:sz w:val="16"/>
            <w:szCs w:val="16"/>
          </w:rPr>
          <w:t xml:space="preserve"> Th</w:t>
        </w:r>
      </w:ins>
      <w:ins w:id="399" w:author="Xavier, Joao D./Sloan Kettering Institute" w:date="2022-08-25T12:14:00Z">
        <w:r w:rsidR="00E25F13" w:rsidRPr="00A66BEC">
          <w:rPr>
            <w:b/>
            <w:bCs/>
            <w:sz w:val="16"/>
            <w:szCs w:val="16"/>
          </w:rPr>
          <w:t>e</w:t>
        </w:r>
      </w:ins>
      <w:r w:rsidRPr="00A66BEC">
        <w:rPr>
          <w:b/>
          <w:bCs/>
          <w:sz w:val="16"/>
          <w:szCs w:val="16"/>
        </w:rPr>
        <w:t xml:space="preserve"> </w:t>
      </w:r>
      <w:r w:rsidRPr="00A66BEC">
        <w:rPr>
          <w:b/>
          <w:bCs/>
          <w:i/>
          <w:iCs/>
          <w:sz w:val="16"/>
          <w:szCs w:val="16"/>
        </w:rPr>
        <w:t>Expansion</w:t>
      </w:r>
      <w:r w:rsidRPr="00A66BEC">
        <w:rPr>
          <w:b/>
          <w:bCs/>
          <w:sz w:val="16"/>
          <w:szCs w:val="16"/>
        </w:rPr>
        <w:t xml:space="preserve"> </w:t>
      </w:r>
      <w:del w:id="400" w:author="Xavier, Joao D./Sloan Kettering Institute" w:date="2022-08-25T12:13:00Z">
        <w:r w:rsidRPr="00A66BEC" w:rsidDel="00684BA2">
          <w:rPr>
            <w:b/>
            <w:bCs/>
            <w:sz w:val="16"/>
            <w:szCs w:val="16"/>
          </w:rPr>
          <w:delText xml:space="preserve">versus </w:delText>
        </w:r>
      </w:del>
      <w:ins w:id="401" w:author="Xavier, Joao D./Sloan Kettering Institute" w:date="2022-08-25T12:13:00Z">
        <w:r w:rsidR="00684BA2" w:rsidRPr="00A66BEC">
          <w:rPr>
            <w:b/>
            <w:bCs/>
            <w:sz w:val="16"/>
            <w:szCs w:val="16"/>
          </w:rPr>
          <w:t xml:space="preserve">and </w:t>
        </w:r>
      </w:ins>
      <w:r w:rsidRPr="00A66BEC">
        <w:rPr>
          <w:b/>
          <w:bCs/>
          <w:i/>
          <w:iCs/>
          <w:sz w:val="16"/>
          <w:szCs w:val="16"/>
        </w:rPr>
        <w:t>marker</w:t>
      </w:r>
      <w:r w:rsidRPr="00A66BEC">
        <w:rPr>
          <w:b/>
          <w:bCs/>
          <w:sz w:val="16"/>
          <w:szCs w:val="16"/>
        </w:rPr>
        <w:t xml:space="preserve"> hypotheses </w:t>
      </w:r>
      <w:del w:id="402" w:author="Xavier, Joao D./Sloan Kettering Institute" w:date="2022-08-25T12:13:00Z">
        <w:r w:rsidRPr="00A66BEC" w:rsidDel="00684BA2">
          <w:rPr>
            <w:b/>
            <w:bCs/>
            <w:sz w:val="16"/>
            <w:szCs w:val="16"/>
          </w:rPr>
          <w:delText>to explain</w:delText>
        </w:r>
      </w:del>
      <w:ins w:id="403" w:author="Xavier, Joao D./Sloan Kettering Institute" w:date="2022-08-25T12:13:00Z">
        <w:r w:rsidR="00684BA2" w:rsidRPr="00A66BEC">
          <w:rPr>
            <w:b/>
            <w:bCs/>
            <w:sz w:val="16"/>
            <w:szCs w:val="16"/>
          </w:rPr>
          <w:t>provide alternative mechanisms to explain</w:t>
        </w:r>
      </w:ins>
      <w:ins w:id="404" w:author="Xavier, Joao D./Sloan Kettering Institute" w:date="2022-08-26T14:26:00Z">
        <w:r w:rsidR="0064264E" w:rsidRPr="00A66BEC">
          <w:rPr>
            <w:b/>
            <w:bCs/>
            <w:sz w:val="16"/>
            <w:szCs w:val="16"/>
          </w:rPr>
          <w:t xml:space="preserve"> the</w:t>
        </w:r>
      </w:ins>
      <w:r w:rsidRPr="00A66BEC">
        <w:rPr>
          <w:b/>
          <w:bCs/>
          <w:sz w:val="16"/>
          <w:szCs w:val="16"/>
        </w:rPr>
        <w:t xml:space="preserve"> </w:t>
      </w:r>
      <w:del w:id="405" w:author="Xavier, Joao D./Sloan Kettering Institute" w:date="2022-08-25T12:14:00Z">
        <w:r w:rsidRPr="00A66BEC" w:rsidDel="00684BA2">
          <w:rPr>
            <w:b/>
            <w:bCs/>
            <w:sz w:val="16"/>
            <w:szCs w:val="16"/>
          </w:rPr>
          <w:delText>the relative enrichment of</w:delText>
        </w:r>
      </w:del>
      <w:ins w:id="406" w:author="Xavier, Joao D./Sloan Kettering Institute" w:date="2022-08-25T12:14:00Z">
        <w:r w:rsidR="00684BA2" w:rsidRPr="00A66BEC">
          <w:rPr>
            <w:b/>
            <w:bCs/>
            <w:sz w:val="16"/>
            <w:szCs w:val="16"/>
          </w:rPr>
          <w:t>association between</w:t>
        </w:r>
      </w:ins>
      <w:ins w:id="407" w:author="Xavier, Joao D./Sloan Kettering Institute" w:date="2022-08-26T14:26:00Z">
        <w:r w:rsidR="0064264E" w:rsidRPr="00A66BEC">
          <w:rPr>
            <w:b/>
            <w:bCs/>
            <w:sz w:val="16"/>
            <w:szCs w:val="16"/>
          </w:rPr>
          <w:t xml:space="preserve"> the enrichment of </w:t>
        </w:r>
      </w:ins>
      <w:del w:id="408" w:author="Xavier, Joao D./Sloan Kettering Institute" w:date="2022-08-26T14:26:00Z">
        <w:r w:rsidRPr="00A66BEC" w:rsidDel="0064264E">
          <w:rPr>
            <w:b/>
            <w:bCs/>
            <w:sz w:val="16"/>
            <w:szCs w:val="16"/>
          </w:rPr>
          <w:delText xml:space="preserve"> </w:delText>
        </w:r>
      </w:del>
      <w:r w:rsidRPr="00A66BEC">
        <w:rPr>
          <w:b/>
          <w:bCs/>
          <w:sz w:val="16"/>
          <w:szCs w:val="16"/>
        </w:rPr>
        <w:t xml:space="preserve">oral bacteria in </w:t>
      </w:r>
      <w:del w:id="409" w:author="Xavier, Joao D./Sloan Kettering Institute" w:date="2022-08-25T12:14:00Z">
        <w:r w:rsidR="005911C1" w:rsidRPr="00A66BEC" w:rsidDel="00684BA2">
          <w:rPr>
            <w:b/>
            <w:bCs/>
            <w:sz w:val="16"/>
            <w:szCs w:val="16"/>
          </w:rPr>
          <w:delText>h</w:delText>
        </w:r>
        <w:r w:rsidR="00361972" w:rsidRPr="00A66BEC" w:rsidDel="00684BA2">
          <w:rPr>
            <w:b/>
            <w:bCs/>
            <w:sz w:val="16"/>
            <w:szCs w:val="16"/>
          </w:rPr>
          <w:delText>uman</w:delText>
        </w:r>
        <w:r w:rsidR="005911C1" w:rsidRPr="00A66BEC" w:rsidDel="00684BA2">
          <w:rPr>
            <w:b/>
            <w:bCs/>
            <w:sz w:val="16"/>
            <w:szCs w:val="16"/>
          </w:rPr>
          <w:delText xml:space="preserve"> microbiome</w:delText>
        </w:r>
      </w:del>
      <w:ins w:id="410" w:author="Xavier, Joao D./Sloan Kettering Institute" w:date="2022-08-25T12:14:00Z">
        <w:r w:rsidR="00684BA2" w:rsidRPr="00A66BEC">
          <w:rPr>
            <w:b/>
            <w:bCs/>
            <w:sz w:val="16"/>
            <w:szCs w:val="16"/>
          </w:rPr>
          <w:t>feces and intestinal disorders</w:t>
        </w:r>
      </w:ins>
      <w:r w:rsidRPr="00A66BEC">
        <w:rPr>
          <w:b/>
          <w:bCs/>
          <w:sz w:val="16"/>
          <w:szCs w:val="16"/>
        </w:rPr>
        <w:t>.</w:t>
      </w:r>
      <w:r w:rsidRPr="00A66BEC">
        <w:rPr>
          <w:sz w:val="16"/>
          <w:szCs w:val="16"/>
        </w:rPr>
        <w:t xml:space="preserve"> </w:t>
      </w:r>
      <w:del w:id="411" w:author="Xavier, Joao D./Sloan Kettering Institute" w:date="2022-08-26T14:28:00Z">
        <w:r w:rsidR="005911C1" w:rsidRPr="00A66BEC" w:rsidDel="00365EE5">
          <w:rPr>
            <w:sz w:val="16"/>
            <w:szCs w:val="16"/>
          </w:rPr>
          <w:delText>The</w:delText>
        </w:r>
        <w:r w:rsidRPr="00A66BEC" w:rsidDel="00365EE5">
          <w:rPr>
            <w:sz w:val="16"/>
            <w:szCs w:val="16"/>
          </w:rPr>
          <w:delText xml:space="preserve"> </w:delText>
        </w:r>
      </w:del>
      <w:del w:id="412" w:author="Xavier, Joao D./Sloan Kettering Institute" w:date="2022-08-26T14:27:00Z">
        <w:r w:rsidR="00CB7376" w:rsidRPr="00A66BEC" w:rsidDel="00365EE5">
          <w:rPr>
            <w:sz w:val="16"/>
            <w:szCs w:val="16"/>
          </w:rPr>
          <w:delText xml:space="preserve">quantitative </w:delText>
        </w:r>
      </w:del>
      <w:del w:id="413" w:author="Xavier, Joao D./Sloan Kettering Institute" w:date="2022-08-26T14:28:00Z">
        <w:r w:rsidR="00CB7376" w:rsidRPr="00A66BEC" w:rsidDel="00365EE5">
          <w:rPr>
            <w:sz w:val="16"/>
            <w:szCs w:val="16"/>
          </w:rPr>
          <w:delText>abundance</w:delText>
        </w:r>
        <w:r w:rsidRPr="00A66BEC" w:rsidDel="00365EE5">
          <w:rPr>
            <w:sz w:val="16"/>
            <w:szCs w:val="16"/>
          </w:rPr>
          <w:delText xml:space="preserve"> of o</w:delText>
        </w:r>
      </w:del>
      <w:ins w:id="414" w:author="Xavier, Joao D./Sloan Kettering Institute" w:date="2022-08-26T14:28:00Z">
        <w:r w:rsidR="00365EE5" w:rsidRPr="00A66BEC">
          <w:rPr>
            <w:sz w:val="16"/>
            <w:szCs w:val="16"/>
          </w:rPr>
          <w:t>O</w:t>
        </w:r>
      </w:ins>
      <w:r w:rsidRPr="00A66BEC">
        <w:rPr>
          <w:sz w:val="16"/>
          <w:szCs w:val="16"/>
        </w:rPr>
        <w:t xml:space="preserve">ral bacteria </w:t>
      </w:r>
      <w:del w:id="415" w:author="Xavier, Joao D./Sloan Kettering Institute" w:date="2022-08-26T14:27:00Z">
        <w:r w:rsidRPr="00A66BEC" w:rsidDel="00365EE5">
          <w:rPr>
            <w:sz w:val="16"/>
            <w:szCs w:val="16"/>
          </w:rPr>
          <w:delText xml:space="preserve">colonizing </w:delText>
        </w:r>
      </w:del>
      <w:ins w:id="416" w:author="Xavier, Joao D./Sloan Kettering Institute" w:date="2022-08-26T14:28:00Z">
        <w:r w:rsidR="00365EE5" w:rsidRPr="00A66BEC">
          <w:rPr>
            <w:sz w:val="16"/>
            <w:szCs w:val="16"/>
          </w:rPr>
          <w:t>flow</w:t>
        </w:r>
      </w:ins>
      <w:del w:id="417" w:author="Xavier, Joao D./Sloan Kettering Institute" w:date="2022-08-26T14:27:00Z">
        <w:r w:rsidRPr="00A66BEC" w:rsidDel="00365EE5">
          <w:rPr>
            <w:sz w:val="16"/>
            <w:szCs w:val="16"/>
          </w:rPr>
          <w:delText xml:space="preserve">the </w:delText>
        </w:r>
        <w:r w:rsidR="00244331" w:rsidRPr="00A66BEC" w:rsidDel="00365EE5">
          <w:rPr>
            <w:sz w:val="16"/>
            <w:szCs w:val="16"/>
          </w:rPr>
          <w:delText xml:space="preserve">human </w:delText>
        </w:r>
        <w:r w:rsidRPr="00A66BEC" w:rsidDel="00365EE5">
          <w:rPr>
            <w:sz w:val="16"/>
            <w:szCs w:val="16"/>
          </w:rPr>
          <w:delText xml:space="preserve">intestine </w:delText>
        </w:r>
      </w:del>
      <w:del w:id="418" w:author="Xavier, Joao D./Sloan Kettering Institute" w:date="2022-08-26T14:26:00Z">
        <w:r w:rsidRPr="00A66BEC" w:rsidDel="00365EE5">
          <w:rPr>
            <w:sz w:val="16"/>
            <w:szCs w:val="16"/>
          </w:rPr>
          <w:delText>is synergistically determined</w:delText>
        </w:r>
      </w:del>
      <w:del w:id="419" w:author="Xavier, Joao D./Sloan Kettering Institute" w:date="2022-08-26T14:28:00Z">
        <w:r w:rsidRPr="00A66BEC" w:rsidDel="00365EE5">
          <w:rPr>
            <w:sz w:val="16"/>
            <w:szCs w:val="16"/>
          </w:rPr>
          <w:delText xml:space="preserve"> </w:delText>
        </w:r>
      </w:del>
      <w:del w:id="420" w:author="Xavier, Joao D./Sloan Kettering Institute" w:date="2022-08-26T14:26:00Z">
        <w:r w:rsidRPr="00A66BEC" w:rsidDel="00365EE5">
          <w:rPr>
            <w:sz w:val="16"/>
            <w:szCs w:val="16"/>
          </w:rPr>
          <w:delText>by a</w:delText>
        </w:r>
      </w:del>
      <w:r w:rsidRPr="00A66BEC">
        <w:rPr>
          <w:sz w:val="16"/>
          <w:szCs w:val="16"/>
        </w:rPr>
        <w:t xml:space="preserve"> </w:t>
      </w:r>
      <w:del w:id="421" w:author="Xavier, Joao D./Sloan Kettering Institute" w:date="2022-08-26T14:26:00Z">
        <w:r w:rsidRPr="00A66BEC" w:rsidDel="00365EE5">
          <w:rPr>
            <w:sz w:val="16"/>
            <w:szCs w:val="16"/>
          </w:rPr>
          <w:delText xml:space="preserve">basal </w:delText>
        </w:r>
      </w:del>
      <w:del w:id="422" w:author="Xavier, Joao D./Sloan Kettering Institute" w:date="2022-08-26T14:27:00Z">
        <w:r w:rsidR="005911C1" w:rsidRPr="00A66BEC" w:rsidDel="00365EE5">
          <w:rPr>
            <w:sz w:val="16"/>
            <w:szCs w:val="16"/>
          </w:rPr>
          <w:delText xml:space="preserve">transmission </w:delText>
        </w:r>
        <w:r w:rsidRPr="00A66BEC" w:rsidDel="00365EE5">
          <w:rPr>
            <w:sz w:val="16"/>
            <w:szCs w:val="16"/>
          </w:rPr>
          <w:delText xml:space="preserve">influx </w:delText>
        </w:r>
      </w:del>
      <w:r w:rsidRPr="00A66BEC">
        <w:rPr>
          <w:sz w:val="16"/>
          <w:szCs w:val="16"/>
        </w:rPr>
        <w:t>from the oral cavity</w:t>
      </w:r>
      <w:ins w:id="423" w:author="Xavier, Joao D./Sloan Kettering Institute" w:date="2022-08-26T14:28:00Z">
        <w:r w:rsidR="00365EE5" w:rsidRPr="00A66BEC">
          <w:rPr>
            <w:sz w:val="16"/>
            <w:szCs w:val="16"/>
          </w:rPr>
          <w:t xml:space="preserve"> to the gut where they encounter resistance to colonization by the </w:t>
        </w:r>
      </w:ins>
      <w:del w:id="424" w:author="Xavier, Joao D./Sloan Kettering Institute" w:date="2022-08-26T14:28:00Z">
        <w:r w:rsidRPr="00A66BEC" w:rsidDel="00365EE5">
          <w:rPr>
            <w:sz w:val="16"/>
            <w:szCs w:val="16"/>
          </w:rPr>
          <w:delText xml:space="preserve">, biomass loss due to natural death and fecal excretion, and ecological interactions between bacteria of oral and </w:delText>
        </w:r>
      </w:del>
      <w:r w:rsidRPr="00A66BEC">
        <w:rPr>
          <w:sz w:val="16"/>
          <w:szCs w:val="16"/>
        </w:rPr>
        <w:t xml:space="preserve">gut </w:t>
      </w:r>
      <w:ins w:id="425" w:author="Xavier, Joao D./Sloan Kettering Institute" w:date="2022-08-26T14:28:00Z">
        <w:r w:rsidR="00365EE5" w:rsidRPr="00A66BEC">
          <w:rPr>
            <w:sz w:val="16"/>
            <w:szCs w:val="16"/>
          </w:rPr>
          <w:t>commensals</w:t>
        </w:r>
      </w:ins>
      <w:del w:id="426" w:author="Xavier, Joao D./Sloan Kettering Institute" w:date="2022-08-26T14:28:00Z">
        <w:r w:rsidRPr="00A66BEC" w:rsidDel="00365EE5">
          <w:rPr>
            <w:sz w:val="16"/>
            <w:szCs w:val="16"/>
          </w:rPr>
          <w:delText>origins</w:delText>
        </w:r>
      </w:del>
      <w:r w:rsidRPr="00A66BEC">
        <w:rPr>
          <w:sz w:val="16"/>
          <w:szCs w:val="16"/>
        </w:rPr>
        <w:t xml:space="preserve">. </w:t>
      </w:r>
      <w:ins w:id="427" w:author="Xavier, Joao D./Sloan Kettering Institute" w:date="2022-08-26T14:29:00Z">
        <w:r w:rsidR="00365EE5" w:rsidRPr="00A66BEC">
          <w:rPr>
            <w:sz w:val="16"/>
            <w:szCs w:val="16"/>
          </w:rPr>
          <w:t xml:space="preserve">The relative abundances of </w:t>
        </w:r>
      </w:ins>
      <w:ins w:id="428" w:author="Xavier, Joao D./Sloan Kettering Institute" w:date="2022-08-26T14:30:00Z">
        <w:r w:rsidR="00365EE5" w:rsidRPr="00A66BEC">
          <w:rPr>
            <w:sz w:val="16"/>
            <w:szCs w:val="16"/>
          </w:rPr>
          <w:t>oral</w:t>
        </w:r>
      </w:ins>
      <w:ins w:id="429" w:author="Xavier, Joao D./Sloan Kettering Institute" w:date="2022-08-26T14:29:00Z">
        <w:r w:rsidR="00365EE5" w:rsidRPr="00A66BEC">
          <w:rPr>
            <w:sz w:val="16"/>
            <w:szCs w:val="16"/>
          </w:rPr>
          <w:t xml:space="preserve"> bacteria in feces can increase after treatment with certain </w:t>
        </w:r>
      </w:ins>
      <w:del w:id="430" w:author="Xavier, Joao D./Sloan Kettering Institute" w:date="2022-08-26T14:28:00Z">
        <w:r w:rsidRPr="00A66BEC" w:rsidDel="00365EE5">
          <w:rPr>
            <w:sz w:val="16"/>
            <w:szCs w:val="16"/>
          </w:rPr>
          <w:delText>Perturbations such</w:delText>
        </w:r>
      </w:del>
      <w:del w:id="431" w:author="Xavier, Joao D./Sloan Kettering Institute" w:date="2022-08-26T14:29:00Z">
        <w:r w:rsidRPr="00A66BEC" w:rsidDel="00365EE5">
          <w:rPr>
            <w:sz w:val="16"/>
            <w:szCs w:val="16"/>
          </w:rPr>
          <w:delText xml:space="preserve"> as a</w:delText>
        </w:r>
      </w:del>
      <w:ins w:id="432" w:author="Xavier, Joao D./Sloan Kettering Institute" w:date="2022-08-26T14:29:00Z">
        <w:r w:rsidR="00365EE5" w:rsidRPr="00A66BEC">
          <w:rPr>
            <w:sz w:val="16"/>
            <w:szCs w:val="16"/>
          </w:rPr>
          <w:t>a</w:t>
        </w:r>
      </w:ins>
      <w:r w:rsidRPr="00A66BEC">
        <w:rPr>
          <w:sz w:val="16"/>
          <w:szCs w:val="16"/>
        </w:rPr>
        <w:t>ntibiotics</w:t>
      </w:r>
      <w:ins w:id="433" w:author="Xavier, Joao D./Sloan Kettering Institute" w:date="2022-08-26T14:30:00Z">
        <w:r w:rsidR="00365EE5" w:rsidRPr="00A66BEC">
          <w:rPr>
            <w:sz w:val="16"/>
            <w:szCs w:val="16"/>
          </w:rPr>
          <w:t xml:space="preserve"> or with intestinal disorders. Simple mathematics shows that </w:t>
        </w:r>
      </w:ins>
      <w:ins w:id="434" w:author="Xavier, Joao D./Sloan Kettering Institute" w:date="2022-08-26T14:29:00Z">
        <w:r w:rsidR="00365EE5" w:rsidRPr="00A66BEC">
          <w:rPr>
            <w:sz w:val="16"/>
            <w:szCs w:val="16"/>
          </w:rPr>
          <w:t xml:space="preserve">this </w:t>
        </w:r>
      </w:ins>
      <w:ins w:id="435" w:author="Xavier, Joao D./Sloan Kettering Institute" w:date="2022-08-26T14:30:00Z">
        <w:r w:rsidR="00365EE5" w:rsidRPr="00A66BEC">
          <w:rPr>
            <w:sz w:val="16"/>
            <w:szCs w:val="16"/>
          </w:rPr>
          <w:t>enrichment has</w:t>
        </w:r>
      </w:ins>
      <w:r w:rsidRPr="00A66BEC">
        <w:rPr>
          <w:sz w:val="16"/>
          <w:szCs w:val="16"/>
        </w:rPr>
        <w:t xml:space="preserve"> </w:t>
      </w:r>
      <w:del w:id="436" w:author="Xavier, Joao D./Sloan Kettering Institute" w:date="2022-08-26T14:29:00Z">
        <w:r w:rsidRPr="00A66BEC" w:rsidDel="00365EE5">
          <w:rPr>
            <w:sz w:val="16"/>
            <w:szCs w:val="16"/>
          </w:rPr>
          <w:delText xml:space="preserve">may substantially increase the relative abundance of oral bacteria in </w:delText>
        </w:r>
        <w:r w:rsidR="00946957" w:rsidRPr="00A66BEC" w:rsidDel="00365EE5">
          <w:rPr>
            <w:sz w:val="16"/>
            <w:szCs w:val="16"/>
          </w:rPr>
          <w:delText>the</w:delText>
        </w:r>
        <w:r w:rsidR="008E7BC0" w:rsidRPr="00A66BEC" w:rsidDel="00365EE5">
          <w:rPr>
            <w:sz w:val="16"/>
            <w:szCs w:val="16"/>
          </w:rPr>
          <w:delText xml:space="preserve"> human</w:delText>
        </w:r>
        <w:r w:rsidRPr="00A66BEC" w:rsidDel="00365EE5">
          <w:rPr>
            <w:sz w:val="16"/>
            <w:szCs w:val="16"/>
          </w:rPr>
          <w:delText xml:space="preserve"> gut</w:delText>
        </w:r>
        <w:r w:rsidR="008E7BC0" w:rsidRPr="00A66BEC" w:rsidDel="00365EE5">
          <w:rPr>
            <w:sz w:val="16"/>
            <w:szCs w:val="16"/>
          </w:rPr>
          <w:delText xml:space="preserve"> (fecal) microbiome </w:delText>
        </w:r>
        <w:r w:rsidRPr="00A66BEC" w:rsidDel="00365EE5">
          <w:rPr>
            <w:sz w:val="16"/>
            <w:szCs w:val="16"/>
          </w:rPr>
          <w:delText>by</w:delText>
        </w:r>
      </w:del>
      <w:del w:id="437" w:author="Xavier, Joao D./Sloan Kettering Institute" w:date="2022-08-26T14:30:00Z">
        <w:r w:rsidRPr="00A66BEC" w:rsidDel="00365EE5">
          <w:rPr>
            <w:sz w:val="16"/>
            <w:szCs w:val="16"/>
          </w:rPr>
          <w:delText xml:space="preserve"> </w:delText>
        </w:r>
      </w:del>
      <w:r w:rsidRPr="00A66BEC">
        <w:rPr>
          <w:sz w:val="16"/>
          <w:szCs w:val="16"/>
        </w:rPr>
        <w:t xml:space="preserve">two </w:t>
      </w:r>
      <w:del w:id="438" w:author="Xavier, Joao D./Sloan Kettering Institute" w:date="2022-08-26T14:30:00Z">
        <w:r w:rsidRPr="00A66BEC" w:rsidDel="00365EE5">
          <w:rPr>
            <w:sz w:val="16"/>
            <w:szCs w:val="16"/>
          </w:rPr>
          <w:delText>alternat</w:delText>
        </w:r>
        <w:r w:rsidR="00123ACB" w:rsidRPr="00A66BEC" w:rsidDel="00365EE5">
          <w:rPr>
            <w:sz w:val="16"/>
            <w:szCs w:val="16"/>
          </w:rPr>
          <w:delText>e</w:delText>
        </w:r>
        <w:r w:rsidRPr="00A66BEC" w:rsidDel="00365EE5">
          <w:rPr>
            <w:sz w:val="16"/>
            <w:szCs w:val="16"/>
          </w:rPr>
          <w:delText xml:space="preserve"> </w:delText>
        </w:r>
      </w:del>
      <w:ins w:id="439" w:author="Xavier, Joao D./Sloan Kettering Institute" w:date="2022-08-26T14:30:00Z">
        <w:r w:rsidR="00365EE5" w:rsidRPr="00A66BEC">
          <w:rPr>
            <w:sz w:val="16"/>
            <w:szCs w:val="16"/>
          </w:rPr>
          <w:t>p</w:t>
        </w:r>
      </w:ins>
      <w:ins w:id="440" w:author="Xavier, Joao D./Sloan Kettering Institute" w:date="2022-08-26T14:31:00Z">
        <w:r w:rsidR="00365EE5" w:rsidRPr="00A66BEC">
          <w:rPr>
            <w:sz w:val="16"/>
            <w:szCs w:val="16"/>
          </w:rPr>
          <w:t>ossible</w:t>
        </w:r>
      </w:ins>
      <w:ins w:id="441" w:author="Xavier, Joao D./Sloan Kettering Institute" w:date="2022-08-26T14:30:00Z">
        <w:r w:rsidR="00365EE5" w:rsidRPr="00A66BEC">
          <w:rPr>
            <w:sz w:val="16"/>
            <w:szCs w:val="16"/>
          </w:rPr>
          <w:t xml:space="preserve"> </w:t>
        </w:r>
      </w:ins>
      <w:r w:rsidRPr="00A66BEC">
        <w:rPr>
          <w:sz w:val="16"/>
          <w:szCs w:val="16"/>
        </w:rPr>
        <w:t>mechanisms</w:t>
      </w:r>
      <w:ins w:id="442" w:author="Xavier, Joao D./Sloan Kettering Institute" w:date="2022-08-26T14:30:00Z">
        <w:r w:rsidR="00365EE5" w:rsidRPr="00A66BEC">
          <w:rPr>
            <w:sz w:val="16"/>
            <w:szCs w:val="16"/>
          </w:rPr>
          <w:t>:</w:t>
        </w:r>
      </w:ins>
      <w:del w:id="443" w:author="Xavier, Joao D./Sloan Kettering Institute" w:date="2022-08-26T14:30:00Z">
        <w:r w:rsidRPr="00A66BEC" w:rsidDel="00365EE5">
          <w:rPr>
            <w:sz w:val="16"/>
            <w:szCs w:val="16"/>
          </w:rPr>
          <w:delText>.</w:delText>
        </w:r>
      </w:del>
      <w:r w:rsidRPr="00A66BEC">
        <w:rPr>
          <w:sz w:val="16"/>
          <w:szCs w:val="16"/>
        </w:rPr>
        <w:t xml:space="preserve"> </w:t>
      </w:r>
      <w:r w:rsidR="00BF71F9" w:rsidRPr="00A66BEC">
        <w:rPr>
          <w:sz w:val="16"/>
          <w:szCs w:val="16"/>
        </w:rPr>
        <w:t xml:space="preserve">The relative enrichment </w:t>
      </w:r>
      <w:del w:id="444" w:author="Xavier, Joao D./Sloan Kettering Institute" w:date="2022-08-26T14:31:00Z">
        <w:r w:rsidR="00BF71F9" w:rsidRPr="00A66BEC" w:rsidDel="00365EE5">
          <w:rPr>
            <w:sz w:val="16"/>
            <w:szCs w:val="16"/>
          </w:rPr>
          <w:delText xml:space="preserve">reflects </w:delText>
        </w:r>
      </w:del>
      <w:ins w:id="445" w:author="Xavier, Joao D./Sloan Kettering Institute" w:date="2022-08-26T14:31:00Z">
        <w:r w:rsidR="00365EE5" w:rsidRPr="00A66BEC">
          <w:rPr>
            <w:sz w:val="16"/>
            <w:szCs w:val="16"/>
          </w:rPr>
          <w:t xml:space="preserve">may be due to the </w:t>
        </w:r>
      </w:ins>
      <w:r w:rsidR="00CB7376" w:rsidRPr="00A66BEC">
        <w:rPr>
          <w:sz w:val="16"/>
          <w:szCs w:val="16"/>
        </w:rPr>
        <w:t>increase</w:t>
      </w:r>
      <w:ins w:id="446" w:author="Xavier, Joao D./Sloan Kettering Institute" w:date="2022-08-26T14:31:00Z">
        <w:r w:rsidR="00365EE5" w:rsidRPr="00A66BEC">
          <w:rPr>
            <w:sz w:val="16"/>
            <w:szCs w:val="16"/>
          </w:rPr>
          <w:t xml:space="preserve"> in the</w:t>
        </w:r>
      </w:ins>
      <w:del w:id="447" w:author="Xavier, Joao D./Sloan Kettering Institute" w:date="2022-08-26T14:31:00Z">
        <w:r w:rsidR="00CB7376" w:rsidRPr="00A66BEC" w:rsidDel="00365EE5">
          <w:rPr>
            <w:sz w:val="16"/>
            <w:szCs w:val="16"/>
          </w:rPr>
          <w:delText>d</w:delText>
        </w:r>
      </w:del>
      <w:r w:rsidR="00CB7376" w:rsidRPr="00A66BEC">
        <w:rPr>
          <w:sz w:val="16"/>
          <w:szCs w:val="16"/>
        </w:rPr>
        <w:t xml:space="preserve"> absolute abundance </w:t>
      </w:r>
      <w:del w:id="448" w:author="Xavier, Joao D./Sloan Kettering Institute" w:date="2022-08-26T14:31:00Z">
        <w:r w:rsidR="001E1194" w:rsidRPr="00A66BEC" w:rsidDel="00365EE5">
          <w:rPr>
            <w:sz w:val="16"/>
            <w:szCs w:val="16"/>
          </w:rPr>
          <w:delText xml:space="preserve">(i.e., </w:delText>
        </w:r>
        <w:r w:rsidR="00946957" w:rsidRPr="00A66BEC" w:rsidDel="00365EE5">
          <w:rPr>
            <w:sz w:val="16"/>
            <w:szCs w:val="16"/>
          </w:rPr>
          <w:delText>active expansion of the</w:delText>
        </w:r>
      </w:del>
      <w:ins w:id="449" w:author="Xavier, Joao D./Sloan Kettering Institute" w:date="2022-08-26T14:31:00Z">
        <w:r w:rsidR="00365EE5" w:rsidRPr="00A66BEC">
          <w:rPr>
            <w:sz w:val="16"/>
            <w:szCs w:val="16"/>
          </w:rPr>
          <w:t xml:space="preserve">of </w:t>
        </w:r>
      </w:ins>
      <w:r w:rsidR="00946957" w:rsidRPr="00A66BEC">
        <w:rPr>
          <w:sz w:val="16"/>
          <w:szCs w:val="16"/>
        </w:rPr>
        <w:t xml:space="preserve"> oral </w:t>
      </w:r>
      <w:r w:rsidR="009D4E6F" w:rsidRPr="00A66BEC">
        <w:rPr>
          <w:sz w:val="16"/>
          <w:szCs w:val="16"/>
        </w:rPr>
        <w:t>bacteria</w:t>
      </w:r>
      <w:ins w:id="450" w:author="Xavier, Joao D./Sloan Kettering Institute" w:date="2022-08-26T14:31:00Z">
        <w:r w:rsidR="00365EE5" w:rsidRPr="00A66BEC">
          <w:rPr>
            <w:sz w:val="16"/>
            <w:szCs w:val="16"/>
          </w:rPr>
          <w:t xml:space="preserve"> in the gut microbiome</w:t>
        </w:r>
      </w:ins>
      <w:del w:id="451" w:author="Xavier, Joao D./Sloan Kettering Institute" w:date="2022-08-26T14:31:00Z">
        <w:r w:rsidR="009D4E6F" w:rsidRPr="00A66BEC" w:rsidDel="00365EE5">
          <w:rPr>
            <w:sz w:val="16"/>
            <w:szCs w:val="16"/>
          </w:rPr>
          <w:delText xml:space="preserve">l </w:delText>
        </w:r>
        <w:r w:rsidR="00946957" w:rsidRPr="00A66BEC" w:rsidDel="00365EE5">
          <w:rPr>
            <w:sz w:val="16"/>
            <w:szCs w:val="16"/>
          </w:rPr>
          <w:delText>populations</w:delText>
        </w:r>
        <w:r w:rsidR="001E1194" w:rsidRPr="00A66BEC" w:rsidDel="00365EE5">
          <w:rPr>
            <w:sz w:val="16"/>
            <w:szCs w:val="16"/>
          </w:rPr>
          <w:delText>)</w:delText>
        </w:r>
      </w:del>
      <w:ins w:id="452" w:author="Xavier, Joao D./Sloan Kettering Institute" w:date="2022-08-26T14:31:00Z">
        <w:r w:rsidR="00365EE5" w:rsidRPr="00A66BEC">
          <w:rPr>
            <w:sz w:val="16"/>
            <w:szCs w:val="16"/>
          </w:rPr>
          <w:t>, which then drive the disorders</w:t>
        </w:r>
      </w:ins>
      <w:r w:rsidR="00BF71F9" w:rsidRPr="00A66BEC">
        <w:rPr>
          <w:sz w:val="16"/>
          <w:szCs w:val="16"/>
        </w:rPr>
        <w:t xml:space="preserve"> </w:t>
      </w:r>
      <w:ins w:id="453" w:author="Xavier, Joao D./Sloan Kettering Institute" w:date="2022-08-26T14:31:00Z">
        <w:r w:rsidR="00365EE5" w:rsidRPr="00A66BEC">
          <w:rPr>
            <w:sz w:val="16"/>
            <w:szCs w:val="16"/>
          </w:rPr>
          <w:t xml:space="preserve">(the </w:t>
        </w:r>
        <w:r w:rsidR="00365EE5" w:rsidRPr="00A66BEC">
          <w:rPr>
            <w:i/>
            <w:iCs/>
            <w:sz w:val="16"/>
            <w:szCs w:val="16"/>
          </w:rPr>
          <w:t>driver</w:t>
        </w:r>
        <w:r w:rsidR="00365EE5" w:rsidRPr="00A66BEC">
          <w:rPr>
            <w:sz w:val="16"/>
            <w:szCs w:val="16"/>
          </w:rPr>
          <w:t xml:space="preserve"> hypothesis</w:t>
        </w:r>
      </w:ins>
      <w:ins w:id="454" w:author="Xavier, Joao D./Sloan Kettering Institute" w:date="2022-08-26T14:33:00Z">
        <w:r w:rsidR="00365EE5" w:rsidRPr="00A66BEC">
          <w:rPr>
            <w:sz w:val="16"/>
            <w:szCs w:val="16"/>
          </w:rPr>
          <w:t>,</w:t>
        </w:r>
      </w:ins>
      <w:ins w:id="455" w:author="Xavier, Joao D./Sloan Kettering Institute" w:date="2022-08-26T14:31:00Z">
        <w:r w:rsidR="00365EE5" w:rsidRPr="00A66BEC">
          <w:rPr>
            <w:sz w:val="16"/>
            <w:szCs w:val="16"/>
          </w:rPr>
          <w:t xml:space="preserve"> </w:t>
        </w:r>
      </w:ins>
      <w:del w:id="456" w:author="Xavier, Joao D./Sloan Kettering Institute" w:date="2022-08-26T14:31:00Z">
        <w:r w:rsidR="00BF71F9" w:rsidRPr="00A66BEC" w:rsidDel="00365EE5">
          <w:rPr>
            <w:sz w:val="16"/>
            <w:szCs w:val="16"/>
          </w:rPr>
          <w:delText xml:space="preserve">in the </w:delText>
        </w:r>
        <w:r w:rsidR="00BF71F9" w:rsidRPr="00A66BEC" w:rsidDel="00365EE5">
          <w:rPr>
            <w:i/>
            <w:iCs/>
            <w:sz w:val="16"/>
            <w:szCs w:val="16"/>
          </w:rPr>
          <w:delText>expansion</w:delText>
        </w:r>
        <w:r w:rsidR="00BF71F9" w:rsidRPr="00A66BEC" w:rsidDel="00365EE5">
          <w:rPr>
            <w:sz w:val="16"/>
            <w:szCs w:val="16"/>
          </w:rPr>
          <w:delText xml:space="preserve"> hypothesis (</w:delText>
        </w:r>
      </w:del>
      <w:ins w:id="457" w:author="Xavier, Joao D./Sloan Kettering Institute" w:date="2022-08-26T14:31:00Z">
        <w:r w:rsidR="00365EE5" w:rsidRPr="00A66BEC">
          <w:rPr>
            <w:sz w:val="16"/>
            <w:szCs w:val="16"/>
          </w:rPr>
          <w:t xml:space="preserve">in </w:t>
        </w:r>
      </w:ins>
      <w:r w:rsidR="00BF71F9" w:rsidRPr="00A66BEC">
        <w:rPr>
          <w:sz w:val="16"/>
          <w:szCs w:val="16"/>
        </w:rPr>
        <w:t>red)</w:t>
      </w:r>
      <w:ins w:id="458" w:author="Xavier, Joao D./Sloan Kettering Institute" w:date="2022-08-26T14:32:00Z">
        <w:r w:rsidR="00365EE5" w:rsidRPr="00A66BEC">
          <w:rPr>
            <w:sz w:val="16"/>
            <w:szCs w:val="16"/>
          </w:rPr>
          <w:t xml:space="preserve">. </w:t>
        </w:r>
      </w:ins>
      <w:ins w:id="459" w:author="Xavier, Joao D./Sloan Kettering Institute" w:date="2022-08-26T14:36:00Z">
        <w:r w:rsidR="00D03507" w:rsidRPr="00A66BEC">
          <w:rPr>
            <w:sz w:val="16"/>
            <w:szCs w:val="16"/>
          </w:rPr>
          <w:t>Alternatively,</w:t>
        </w:r>
      </w:ins>
      <w:r w:rsidR="00BF71F9" w:rsidRPr="00A66BEC">
        <w:rPr>
          <w:sz w:val="16"/>
          <w:szCs w:val="16"/>
        </w:rPr>
        <w:t xml:space="preserve"> </w:t>
      </w:r>
      <w:ins w:id="460" w:author="Xavier, Joao D./Sloan Kettering Institute" w:date="2022-08-26T14:32:00Z">
        <w:r w:rsidR="00365EE5" w:rsidRPr="00A66BEC">
          <w:rPr>
            <w:sz w:val="16"/>
            <w:szCs w:val="16"/>
          </w:rPr>
          <w:t xml:space="preserve">the relative enrichment may be due to the decrease in the absolute numbers of gut commensals, and it is this loss that drives the disorders </w:t>
        </w:r>
      </w:ins>
      <w:del w:id="461" w:author="Xavier, Joao D./Sloan Kettering Institute" w:date="2022-08-26T14:32:00Z">
        <w:r w:rsidR="00BF71F9" w:rsidRPr="00A66BEC" w:rsidDel="00365EE5">
          <w:rPr>
            <w:sz w:val="16"/>
            <w:szCs w:val="16"/>
          </w:rPr>
          <w:delText xml:space="preserve">and reflects </w:delText>
        </w:r>
        <w:r w:rsidR="008E114E" w:rsidRPr="00A66BEC" w:rsidDel="00365EE5">
          <w:rPr>
            <w:sz w:val="16"/>
            <w:szCs w:val="16"/>
          </w:rPr>
          <w:delText>depletion of gut bacterial commensals</w:delText>
        </w:r>
        <w:r w:rsidR="0045757C" w:rsidRPr="00A66BEC" w:rsidDel="00365EE5">
          <w:rPr>
            <w:sz w:val="16"/>
            <w:szCs w:val="16"/>
          </w:rPr>
          <w:delText xml:space="preserve"> in </w:delText>
        </w:r>
      </w:del>
      <w:ins w:id="462" w:author="Xavier, Joao D./Sloan Kettering Institute" w:date="2022-08-26T14:32:00Z">
        <w:r w:rsidR="00365EE5" w:rsidRPr="00A66BEC">
          <w:rPr>
            <w:sz w:val="16"/>
            <w:szCs w:val="16"/>
          </w:rPr>
          <w:t>(</w:t>
        </w:r>
      </w:ins>
      <w:r w:rsidR="0045757C" w:rsidRPr="00A66BEC">
        <w:rPr>
          <w:sz w:val="16"/>
          <w:szCs w:val="16"/>
        </w:rPr>
        <w:t xml:space="preserve">the </w:t>
      </w:r>
      <w:r w:rsidR="0045757C" w:rsidRPr="00A66BEC">
        <w:rPr>
          <w:i/>
          <w:iCs/>
          <w:sz w:val="16"/>
          <w:szCs w:val="16"/>
        </w:rPr>
        <w:t>marker</w:t>
      </w:r>
      <w:r w:rsidR="0045757C" w:rsidRPr="00A66BEC">
        <w:rPr>
          <w:sz w:val="16"/>
          <w:szCs w:val="16"/>
        </w:rPr>
        <w:t xml:space="preserve"> hypothesis</w:t>
      </w:r>
      <w:ins w:id="463" w:author="Xavier, Joao D./Sloan Kettering Institute" w:date="2022-08-26T14:33:00Z">
        <w:r w:rsidR="00365EE5" w:rsidRPr="00A66BEC">
          <w:rPr>
            <w:sz w:val="16"/>
            <w:szCs w:val="16"/>
          </w:rPr>
          <w:t>,</w:t>
        </w:r>
      </w:ins>
      <w:r w:rsidR="00BF71F9" w:rsidRPr="00A66BEC">
        <w:rPr>
          <w:sz w:val="16"/>
          <w:szCs w:val="16"/>
        </w:rPr>
        <w:t xml:space="preserve"> </w:t>
      </w:r>
      <w:ins w:id="464" w:author="Xavier, Joao D./Sloan Kettering Institute" w:date="2022-08-26T14:33:00Z">
        <w:r w:rsidR="00365EE5" w:rsidRPr="00A66BEC">
          <w:rPr>
            <w:sz w:val="16"/>
            <w:szCs w:val="16"/>
          </w:rPr>
          <w:t xml:space="preserve">in </w:t>
        </w:r>
      </w:ins>
      <w:del w:id="465" w:author="Xavier, Joao D./Sloan Kettering Institute" w:date="2022-08-26T14:33:00Z">
        <w:r w:rsidR="00BF71F9" w:rsidRPr="00A66BEC" w:rsidDel="00365EE5">
          <w:rPr>
            <w:sz w:val="16"/>
            <w:szCs w:val="16"/>
          </w:rPr>
          <w:delText>(</w:delText>
        </w:r>
      </w:del>
      <w:r w:rsidR="00BF71F9" w:rsidRPr="00A66BEC">
        <w:rPr>
          <w:sz w:val="16"/>
          <w:szCs w:val="16"/>
        </w:rPr>
        <w:t>blue)</w:t>
      </w:r>
      <w:r w:rsidR="0045757C" w:rsidRPr="00A66BEC">
        <w:rPr>
          <w:sz w:val="16"/>
          <w:szCs w:val="16"/>
        </w:rPr>
        <w:t>.</w:t>
      </w:r>
    </w:p>
    <w:p w14:paraId="1EEA027B" w14:textId="265682BC" w:rsidR="008E0419" w:rsidRPr="00AC26F8" w:rsidRDefault="008E0419" w:rsidP="000A48DA">
      <w:pPr>
        <w:rPr>
          <w:b/>
        </w:rPr>
      </w:pPr>
    </w:p>
    <w:p w14:paraId="5FE23040" w14:textId="174CD3D6" w:rsidR="00D93833" w:rsidRDefault="00D93833" w:rsidP="000A48DA">
      <w:pPr>
        <w:rPr>
          <w:b/>
        </w:rPr>
      </w:pPr>
      <w:r w:rsidRPr="00AC26F8">
        <w:rPr>
          <w:b/>
        </w:rPr>
        <w:t>RESULTS</w:t>
      </w:r>
    </w:p>
    <w:p w14:paraId="79677847" w14:textId="7DB2DBC6" w:rsidR="00106BBF" w:rsidRDefault="00106BBF" w:rsidP="000A48DA">
      <w:pPr>
        <w:rPr>
          <w:b/>
        </w:rPr>
      </w:pPr>
    </w:p>
    <w:p w14:paraId="059EE72E" w14:textId="6791EED1" w:rsidR="00397EB4" w:rsidRDefault="00397EB4" w:rsidP="000A48DA">
      <w:pPr>
        <w:rPr>
          <w:b/>
        </w:rPr>
      </w:pPr>
      <w:del w:id="466" w:author="Xavier, Joao D./Sloan Kettering Institute" w:date="2022-08-25T12:39:00Z">
        <w:r w:rsidDel="00572C00">
          <w:rPr>
            <w:b/>
          </w:rPr>
          <w:delText>Paired oral and fecal samples from</w:delText>
        </w:r>
      </w:del>
      <w:ins w:id="467" w:author="Xavier, Joao D./Sloan Kettering Institute" w:date="2022-08-26T14:36:00Z">
        <w:r w:rsidR="00D03507">
          <w:rPr>
            <w:b/>
          </w:rPr>
          <w:t>A</w:t>
        </w:r>
      </w:ins>
      <w:del w:id="468" w:author="Xavier, Joao D./Sloan Kettering Institute" w:date="2022-08-26T14:36:00Z">
        <w:r w:rsidDel="00D03507">
          <w:rPr>
            <w:b/>
          </w:rPr>
          <w:delText xml:space="preserve"> a</w:delText>
        </w:r>
      </w:del>
      <w:r>
        <w:rPr>
          <w:b/>
        </w:rPr>
        <w:t>ntibiotic</w:t>
      </w:r>
      <w:del w:id="469" w:author="Xavier, Joao D./Sloan Kettering Institute" w:date="2022-08-26T14:36:00Z">
        <w:r w:rsidDel="00D03507">
          <w:rPr>
            <w:b/>
          </w:rPr>
          <w:delText>-</w:delText>
        </w:r>
      </w:del>
      <w:ins w:id="470" w:author="Xavier, Joao D./Sloan Kettering Institute" w:date="2022-08-26T14:36:00Z">
        <w:r w:rsidR="00D03507">
          <w:rPr>
            <w:b/>
          </w:rPr>
          <w:t xml:space="preserve"> </w:t>
        </w:r>
      </w:ins>
      <w:del w:id="471" w:author="Xavier, Joao D./Sloan Kettering Institute" w:date="2022-08-26T14:36:00Z">
        <w:r w:rsidDel="00D03507">
          <w:rPr>
            <w:b/>
          </w:rPr>
          <w:delText xml:space="preserve">treated </w:delText>
        </w:r>
      </w:del>
      <w:ins w:id="472" w:author="Xavier, Joao D./Sloan Kettering Institute" w:date="2022-08-26T14:36:00Z">
        <w:r w:rsidR="00D03507">
          <w:rPr>
            <w:b/>
          </w:rPr>
          <w:t xml:space="preserve">treatment </w:t>
        </w:r>
      </w:ins>
      <w:ins w:id="473" w:author="Xavier, Joao D./Sloan Kettering Institute" w:date="2022-08-26T14:39:00Z">
        <w:r w:rsidR="00474487">
          <w:rPr>
            <w:b/>
          </w:rPr>
          <w:t xml:space="preserve">of mice </w:t>
        </w:r>
      </w:ins>
      <w:ins w:id="474" w:author="Xavier, Joao D./Sloan Kettering Institute" w:date="2022-08-26T14:37:00Z">
        <w:r w:rsidR="00D03507">
          <w:rPr>
            <w:b/>
          </w:rPr>
          <w:t xml:space="preserve">depletes </w:t>
        </w:r>
      </w:ins>
      <w:ins w:id="475" w:author="Xavier, Joao D./Sloan Kettering Institute" w:date="2022-08-26T14:39:00Z">
        <w:r w:rsidR="00474487">
          <w:rPr>
            <w:b/>
          </w:rPr>
          <w:t xml:space="preserve">their </w:t>
        </w:r>
      </w:ins>
      <w:ins w:id="476" w:author="Xavier, Joao D./Sloan Kettering Institute" w:date="2022-08-26T14:37:00Z">
        <w:r w:rsidR="00D03507">
          <w:rPr>
            <w:b/>
          </w:rPr>
          <w:t>gut commensals</w:t>
        </w:r>
      </w:ins>
      <w:ins w:id="477" w:author="Xavier, Joao D./Sloan Kettering Institute" w:date="2022-08-26T14:38:00Z">
        <w:r w:rsidR="008705D9">
          <w:rPr>
            <w:b/>
          </w:rPr>
          <w:t xml:space="preserve"> </w:t>
        </w:r>
      </w:ins>
      <w:ins w:id="478" w:author="Xavier, Joao D./Sloan Kettering Institute" w:date="2022-08-26T14:39:00Z">
        <w:r w:rsidR="008705D9">
          <w:rPr>
            <w:b/>
          </w:rPr>
          <w:t>and</w:t>
        </w:r>
      </w:ins>
      <w:ins w:id="479" w:author="Xavier, Joao D./Sloan Kettering Institute" w:date="2022-08-26T14:40:00Z">
        <w:r w:rsidR="00474487">
          <w:rPr>
            <w:b/>
          </w:rPr>
          <w:t xml:space="preserve"> raises percentage of</w:t>
        </w:r>
      </w:ins>
      <w:ins w:id="480" w:author="Xavier, Joao D./Sloan Kettering Institute" w:date="2022-08-26T14:39:00Z">
        <w:r w:rsidR="008705D9">
          <w:rPr>
            <w:b/>
          </w:rPr>
          <w:t xml:space="preserve"> oral bacteria in feces</w:t>
        </w:r>
      </w:ins>
      <w:ins w:id="481" w:author="Xavier, Joao D./Sloan Kettering Institute" w:date="2022-08-26T14:40:00Z">
        <w:r w:rsidR="00474487">
          <w:rPr>
            <w:b/>
          </w:rPr>
          <w:t xml:space="preserve"> without raising </w:t>
        </w:r>
      </w:ins>
      <w:ins w:id="482" w:author="Xavier, Joao D./Sloan Kettering Institute" w:date="2022-08-26T14:38:00Z">
        <w:r w:rsidR="008705D9">
          <w:rPr>
            <w:b/>
          </w:rPr>
          <w:t xml:space="preserve">absolute </w:t>
        </w:r>
      </w:ins>
      <w:ins w:id="483" w:author="Xavier, Joao D./Sloan Kettering Institute" w:date="2022-08-26T14:40:00Z">
        <w:r w:rsidR="00474487">
          <w:rPr>
            <w:b/>
          </w:rPr>
          <w:t>abundances</w:t>
        </w:r>
      </w:ins>
      <w:del w:id="484" w:author="Xavier, Joao D./Sloan Kettering Institute" w:date="2022-08-26T14:37:00Z">
        <w:r w:rsidDel="00D03507">
          <w:rPr>
            <w:b/>
          </w:rPr>
          <w:delText xml:space="preserve">mice support </w:delText>
        </w:r>
        <w:r w:rsidR="00407B06" w:rsidDel="00D03507">
          <w:rPr>
            <w:b/>
          </w:rPr>
          <w:delText xml:space="preserve">the </w:delText>
        </w:r>
        <w:r w:rsidRPr="00407B06" w:rsidDel="00D03507">
          <w:rPr>
            <w:b/>
            <w:i/>
            <w:iCs/>
          </w:rPr>
          <w:delText>marker</w:delText>
        </w:r>
        <w:r w:rsidDel="00D03507">
          <w:rPr>
            <w:b/>
          </w:rPr>
          <w:delText xml:space="preserve"> hypothesis</w:delText>
        </w:r>
      </w:del>
    </w:p>
    <w:p w14:paraId="0AE21F42" w14:textId="77777777" w:rsidR="006D09FF" w:rsidRDefault="00B32302" w:rsidP="000A48DA">
      <w:pPr>
        <w:rPr>
          <w:ins w:id="485" w:author="Xavier, Joao D./Sloan Kettering Institute" w:date="2022-08-29T13:54:00Z"/>
        </w:rPr>
      </w:pPr>
      <w:ins w:id="486" w:author="Xavier, Joao D./Sloan Kettering Institute" w:date="2022-08-29T13:44:00Z">
        <w:r>
          <w:t xml:space="preserve">Simple </w:t>
        </w:r>
      </w:ins>
      <w:ins w:id="487" w:author="Xavier, Joao D./Sloan Kettering Institute" w:date="2022-08-29T13:46:00Z">
        <w:r>
          <w:t>mathematics</w:t>
        </w:r>
      </w:ins>
      <w:ins w:id="488" w:author="Xavier, Joao D./Sloan Kettering Institute" w:date="2022-08-29T13:45:00Z">
        <w:r>
          <w:t xml:space="preserve"> show that the enrichment of oral bacteria in feces could happen without a rise in their absolute abundances </w:t>
        </w:r>
      </w:ins>
      <w:ins w:id="489" w:author="Xavier, Joao D./Sloan Kettering Institute" w:date="2022-08-29T13:46:00Z">
        <w:r>
          <w:t xml:space="preserve">if the number </w:t>
        </w:r>
        <w:proofErr w:type="gramStart"/>
        <w:r>
          <w:t xml:space="preserve">of </w:t>
        </w:r>
      </w:ins>
      <w:ins w:id="490" w:author="Xavier, Joao D./Sloan Kettering Institute" w:date="2022-08-29T13:45:00Z">
        <w:r>
          <w:t xml:space="preserve"> gut</w:t>
        </w:r>
        <w:proofErr w:type="gramEnd"/>
        <w:r>
          <w:t xml:space="preserve"> commensals </w:t>
        </w:r>
      </w:ins>
      <w:ins w:id="491" w:author="Xavier, Joao D./Sloan Kettering Institute" w:date="2022-08-29T13:46:00Z">
        <w:r>
          <w:t>decreases (Fig. 1). To show this empirically</w:t>
        </w:r>
      </w:ins>
      <w:ins w:id="492" w:author="Xavier, Joao D./Sloan Kettering Institute" w:date="2022-08-29T13:47:00Z">
        <w:r>
          <w:t>,</w:t>
        </w:r>
      </w:ins>
      <w:ins w:id="493" w:author="Xavier, Joao D./Sloan Kettering Institute" w:date="2022-08-29T13:46:00Z">
        <w:r>
          <w:t xml:space="preserve"> we did an equally simple experiment</w:t>
        </w:r>
      </w:ins>
      <w:del w:id="494" w:author="Xavier, Joao D./Sloan Kettering Institute" w:date="2022-08-29T13:47:00Z">
        <w:r w:rsidR="00AE039C" w:rsidDel="00B32302">
          <w:delText>We</w:delText>
        </w:r>
        <w:r w:rsidR="009303FC" w:rsidDel="00B32302">
          <w:delText xml:space="preserve"> </w:delText>
        </w:r>
      </w:del>
      <w:ins w:id="495" w:author="Xavier, Joao D./Sloan Kettering Institute" w:date="2022-08-26T14:41:00Z">
        <w:r w:rsidR="00474487">
          <w:t>:</w:t>
        </w:r>
      </w:ins>
      <w:ins w:id="496" w:author="Xavier, Joao D./Sloan Kettering Institute" w:date="2022-08-25T12:15:00Z">
        <w:r w:rsidR="009C0DD3">
          <w:t xml:space="preserve"> We </w:t>
        </w:r>
      </w:ins>
      <w:r w:rsidR="009303FC">
        <w:t xml:space="preserve">treated </w:t>
      </w:r>
      <w:r w:rsidR="00F93F94">
        <w:t>3</w:t>
      </w:r>
      <w:ins w:id="497" w:author="Xavier, Joao D./Sloan Kettering Institute" w:date="2022-08-26T14:41:00Z">
        <w:r w:rsidR="00474487">
          <w:t xml:space="preserve"> </w:t>
        </w:r>
        <w:proofErr w:type="gramStart"/>
        <w:r w:rsidR="00474487">
          <w:t>individually-housed</w:t>
        </w:r>
      </w:ins>
      <w:proofErr w:type="gramEnd"/>
      <w:r w:rsidR="00FD7B99">
        <w:t xml:space="preserve"> </w:t>
      </w:r>
      <w:r w:rsidR="009303FC">
        <w:t xml:space="preserve">mice with </w:t>
      </w:r>
      <w:ins w:id="498" w:author="Xavier, Joao D./Sloan Kettering Institute" w:date="2022-08-26T14:41:00Z">
        <w:r w:rsidR="00474487">
          <w:t xml:space="preserve">an </w:t>
        </w:r>
      </w:ins>
      <w:r w:rsidR="009303FC">
        <w:t>antibiotic cocktail</w:t>
      </w:r>
      <w:del w:id="499" w:author="Xavier, Joao D./Sloan Kettering Institute" w:date="2022-08-26T14:41:00Z">
        <w:r w:rsidR="004A6FA6" w:rsidDel="00474487">
          <w:delText>s</w:delText>
        </w:r>
      </w:del>
      <w:r w:rsidR="009303FC">
        <w:t xml:space="preserve"> </w:t>
      </w:r>
      <w:r w:rsidR="00EA454B">
        <w:t xml:space="preserve">of </w:t>
      </w:r>
      <w:r w:rsidR="009303FC">
        <w:t>ampicillin</w:t>
      </w:r>
      <w:r w:rsidR="00301C01">
        <w:t xml:space="preserve">, </w:t>
      </w:r>
      <w:r w:rsidR="009303FC">
        <w:t>vancomycin</w:t>
      </w:r>
      <w:r w:rsidR="00301C01">
        <w:t xml:space="preserve">, and </w:t>
      </w:r>
      <w:r w:rsidR="009303FC">
        <w:t>neomycin</w:t>
      </w:r>
      <w:r w:rsidR="00EA454B">
        <w:t xml:space="preserve"> </w:t>
      </w:r>
      <w:del w:id="500" w:author="Xavier, Joao D./Sloan Kettering Institute" w:date="2022-08-26T14:41:00Z">
        <w:r w:rsidR="00EA454B" w:rsidDel="00474487">
          <w:delText xml:space="preserve">since </w:delText>
        </w:r>
        <w:r w:rsidR="009303FC" w:rsidDel="00474487">
          <w:delText xml:space="preserve">day 0 </w:delText>
        </w:r>
      </w:del>
      <w:r w:rsidR="009303FC">
        <w:t>for a week (</w:t>
      </w:r>
      <w:r w:rsidR="009303FC" w:rsidRPr="009303FC">
        <w:rPr>
          <w:highlight w:val="yellow"/>
        </w:rPr>
        <w:t>Fig. 2A</w:t>
      </w:r>
      <w:r w:rsidR="009303FC">
        <w:t>)</w:t>
      </w:r>
      <w:ins w:id="501" w:author="Xavier, Joao D./Sloan Kettering Institute" w:date="2022-08-26T14:42:00Z">
        <w:r w:rsidR="00474487">
          <w:t>, which we know from previous work impacts the gut microbiome (#cite relevant paper here, ask Ana#)</w:t>
        </w:r>
      </w:ins>
      <w:r w:rsidR="009303FC">
        <w:t xml:space="preserve">. </w:t>
      </w:r>
      <w:del w:id="502" w:author="Xavier, Joao D./Sloan Kettering Institute" w:date="2022-08-25T12:17:00Z">
        <w:r w:rsidR="004A6FA6" w:rsidDel="001C0B2A">
          <w:delText>The</w:delText>
        </w:r>
        <w:r w:rsidR="00041344" w:rsidDel="001C0B2A">
          <w:delText xml:space="preserve"> </w:delText>
        </w:r>
      </w:del>
      <w:ins w:id="503" w:author="Xavier, Joao D./Sloan Kettering Institute" w:date="2022-08-25T12:17:00Z">
        <w:r w:rsidR="001C0B2A">
          <w:t xml:space="preserve">We </w:t>
        </w:r>
      </w:ins>
      <w:ins w:id="504" w:author="Xavier, Joao D./Sloan Kettering Institute" w:date="2022-08-26T14:43:00Z">
        <w:r w:rsidR="00E07586">
          <w:t>compared</w:t>
        </w:r>
      </w:ins>
      <w:ins w:id="505" w:author="Xavier, Joao D./Sloan Kettering Institute" w:date="2022-08-25T12:17:00Z">
        <w:r w:rsidR="001C0B2A">
          <w:t xml:space="preserve"> the </w:t>
        </w:r>
      </w:ins>
      <w:del w:id="506" w:author="Xavier, Joao D./Sloan Kettering Institute" w:date="2022-08-25T12:18:00Z">
        <w:r w:rsidR="00826ABF" w:rsidDel="001C0B2A">
          <w:delText xml:space="preserve">microbiome </w:delText>
        </w:r>
      </w:del>
      <w:ins w:id="507" w:author="Xavier, Joao D./Sloan Kettering Institute" w:date="2022-08-25T12:18:00Z">
        <w:r w:rsidR="001C0B2A">
          <w:t xml:space="preserve">bacterial </w:t>
        </w:r>
      </w:ins>
      <w:r w:rsidR="00826ABF">
        <w:t>compositions</w:t>
      </w:r>
      <w:r w:rsidR="00041344">
        <w:t xml:space="preserve"> </w:t>
      </w:r>
      <w:r w:rsidR="00826ABF">
        <w:t xml:space="preserve">of </w:t>
      </w:r>
      <w:ins w:id="508" w:author="Xavier, Joao D./Sloan Kettering Institute" w:date="2022-08-25T12:17:00Z">
        <w:r w:rsidR="001C0B2A">
          <w:t xml:space="preserve">the </w:t>
        </w:r>
      </w:ins>
      <w:r w:rsidR="00815078">
        <w:t xml:space="preserve">oral </w:t>
      </w:r>
      <w:del w:id="509" w:author="Xavier, Joao D./Sloan Kettering Institute" w:date="2022-08-25T12:17:00Z">
        <w:r w:rsidR="00815078" w:rsidDel="001C0B2A">
          <w:delText>cavity</w:delText>
        </w:r>
        <w:r w:rsidR="00826ABF" w:rsidDel="001C0B2A">
          <w:delText xml:space="preserve"> </w:delText>
        </w:r>
      </w:del>
      <w:r w:rsidR="00815078">
        <w:t xml:space="preserve">and fecal </w:t>
      </w:r>
      <w:del w:id="510" w:author="Xavier, Joao D./Sloan Kettering Institute" w:date="2022-08-25T12:18:00Z">
        <w:r w:rsidR="00815078" w:rsidDel="001C0B2A">
          <w:delText>samples</w:delText>
        </w:r>
        <w:r w:rsidR="00106BBF" w:rsidDel="001C0B2A">
          <w:delText xml:space="preserve"> </w:delText>
        </w:r>
      </w:del>
      <w:ins w:id="511" w:author="Xavier, Joao D./Sloan Kettering Institute" w:date="2022-08-25T12:18:00Z">
        <w:r w:rsidR="001C0B2A">
          <w:t xml:space="preserve">microbiomes </w:t>
        </w:r>
      </w:ins>
      <w:r w:rsidR="00955030">
        <w:t>on day 0</w:t>
      </w:r>
      <w:ins w:id="512" w:author="Xavier, Joao D./Sloan Kettering Institute" w:date="2022-08-26T14:43:00Z">
        <w:r w:rsidR="00E07586">
          <w:t>,</w:t>
        </w:r>
      </w:ins>
      <w:r w:rsidR="00955030">
        <w:t xml:space="preserve"> </w:t>
      </w:r>
      <w:r w:rsidR="00106BBF">
        <w:t xml:space="preserve">prior to </w:t>
      </w:r>
      <w:r w:rsidR="002E3AA4">
        <w:t xml:space="preserve">the </w:t>
      </w:r>
      <w:del w:id="513" w:author="Xavier, Joao D./Sloan Kettering Institute" w:date="2022-08-26T14:43:00Z">
        <w:r w:rsidR="00447E15" w:rsidDel="00E07586">
          <w:delText>treatment</w:delText>
        </w:r>
      </w:del>
      <w:ins w:id="514" w:author="Xavier, Joao D./Sloan Kettering Institute" w:date="2022-08-26T14:43:00Z">
        <w:r w:rsidR="00E07586">
          <w:t>antibiotics</w:t>
        </w:r>
      </w:ins>
      <w:ins w:id="515" w:author="Xavier, Joao D./Sloan Kettering Institute" w:date="2022-08-25T12:18:00Z">
        <w:r w:rsidR="001C0B2A">
          <w:t>,</w:t>
        </w:r>
      </w:ins>
      <w:r w:rsidR="00955030">
        <w:t xml:space="preserve"> </w:t>
      </w:r>
      <w:r w:rsidR="00041344">
        <w:t>as well as</w:t>
      </w:r>
      <w:ins w:id="516" w:author="Xavier, Joao D./Sloan Kettering Institute" w:date="2022-08-25T12:18:00Z">
        <w:r w:rsidR="001C0B2A">
          <w:t xml:space="preserve"> the</w:t>
        </w:r>
      </w:ins>
      <w:r w:rsidR="00955030">
        <w:t xml:space="preserve"> fecal </w:t>
      </w:r>
      <w:ins w:id="517" w:author="Xavier, Joao D./Sloan Kettering Institute" w:date="2022-08-25T12:18:00Z">
        <w:r w:rsidR="001C0B2A">
          <w:t xml:space="preserve">microbiome </w:t>
        </w:r>
      </w:ins>
      <w:del w:id="518" w:author="Xavier, Joao D./Sloan Kettering Institute" w:date="2022-08-25T12:18:00Z">
        <w:r w:rsidR="00955030" w:rsidDel="001C0B2A">
          <w:delText xml:space="preserve">samples </w:delText>
        </w:r>
      </w:del>
      <w:r w:rsidR="00955030">
        <w:t>on day 8</w:t>
      </w:r>
      <w:ins w:id="519" w:author="Xavier, Joao D./Sloan Kettering Institute" w:date="2022-08-25T12:18:00Z">
        <w:r w:rsidR="001C0B2A">
          <w:t>. As expected, the initial microbiomes of the oral and fecal community were distinct</w:t>
        </w:r>
      </w:ins>
      <w:ins w:id="520" w:author="Xavier, Joao D./Sloan Kettering Institute" w:date="2022-08-26T14:43:00Z">
        <w:r w:rsidR="000F2A40">
          <w:t>,</w:t>
        </w:r>
        <w:r w:rsidR="00A67999">
          <w:t xml:space="preserve"> reflecting the different habitats</w:t>
        </w:r>
      </w:ins>
      <w:r w:rsidR="002E3AA4" w:rsidRPr="002E3AA4">
        <w:t xml:space="preserve"> </w:t>
      </w:r>
      <w:del w:id="521" w:author="Xavier, Joao D./Sloan Kettering Institute" w:date="2022-08-25T12:18:00Z">
        <w:r w:rsidR="004A6FA6" w:rsidDel="001C0B2A">
          <w:delText xml:space="preserve">were profiled </w:delText>
        </w:r>
        <w:r w:rsidR="002E3AA4" w:rsidDel="001C0B2A">
          <w:delText>at the ASV (amplicon sequence variant) level</w:delText>
        </w:r>
        <w:r w:rsidR="00826ABF" w:rsidDel="001C0B2A">
          <w:delText xml:space="preserve"> </w:delText>
        </w:r>
      </w:del>
      <w:r w:rsidR="00826ABF">
        <w:t>(</w:t>
      </w:r>
      <w:r w:rsidR="00826ABF" w:rsidRPr="00826ABF">
        <w:rPr>
          <w:highlight w:val="yellow"/>
        </w:rPr>
        <w:t>Fig. 2B</w:t>
      </w:r>
      <w:r w:rsidR="00826ABF">
        <w:t>)</w:t>
      </w:r>
      <w:r w:rsidR="009303FC">
        <w:t>.</w:t>
      </w:r>
      <w:r w:rsidR="00826ABF">
        <w:t xml:space="preserve"> </w:t>
      </w:r>
      <w:ins w:id="522" w:author="Xavier, Joao D./Sloan Kettering Institute" w:date="2022-08-26T14:44:00Z">
        <w:r w:rsidR="000F2A40">
          <w:t xml:space="preserve">Surprisingly, </w:t>
        </w:r>
      </w:ins>
      <w:del w:id="523" w:author="Xavier, Joao D./Sloan Kettering Institute" w:date="2022-08-25T12:15:00Z">
        <w:r w:rsidR="000D0C09" w:rsidDel="001C0B2A">
          <w:delText>We found that t</w:delText>
        </w:r>
        <w:r w:rsidR="00041344" w:rsidDel="001C0B2A">
          <w:delText>h</w:delText>
        </w:r>
        <w:r w:rsidR="00736E6F" w:rsidDel="001C0B2A">
          <w:delText xml:space="preserve">e </w:delText>
        </w:r>
        <w:r w:rsidR="002C2519" w:rsidDel="001C0B2A">
          <w:delText>p</w:delText>
        </w:r>
      </w:del>
      <w:ins w:id="524" w:author="Xavier, Joao D./Sloan Kettering Institute" w:date="2022-08-26T14:44:00Z">
        <w:r w:rsidR="000F2A40">
          <w:t>a</w:t>
        </w:r>
      </w:ins>
      <w:ins w:id="525" w:author="Xavier, Joao D./Sloan Kettering Institute" w:date="2022-08-25T12:16:00Z">
        <w:r w:rsidR="001C0B2A">
          <w:t xml:space="preserve">fter </w:t>
        </w:r>
      </w:ins>
      <w:ins w:id="526" w:author="Xavier, Joao D./Sloan Kettering Institute" w:date="2022-08-26T14:43:00Z">
        <w:r w:rsidR="000F2A40">
          <w:t>antibiotics</w:t>
        </w:r>
      </w:ins>
      <w:del w:id="527" w:author="Xavier, Joao D./Sloan Kettering Institute" w:date="2022-08-25T12:16:00Z">
        <w:r w:rsidR="002C2519" w:rsidDel="001C0B2A">
          <w:delText>ost-</w:delText>
        </w:r>
      </w:del>
      <w:del w:id="528" w:author="Xavier, Joao D./Sloan Kettering Institute" w:date="2022-08-26T14:43:00Z">
        <w:r w:rsidR="002C2519" w:rsidDel="000F2A40">
          <w:delText>treatment</w:delText>
        </w:r>
      </w:del>
      <w:ins w:id="529" w:author="Xavier, Joao D./Sloan Kettering Institute" w:date="2022-08-25T12:16:00Z">
        <w:r w:rsidR="001C0B2A">
          <w:t>, the</w:t>
        </w:r>
      </w:ins>
      <w:r w:rsidR="002C2519">
        <w:t xml:space="preserve"> </w:t>
      </w:r>
      <w:r w:rsidR="00106BBF">
        <w:t xml:space="preserve">fecal </w:t>
      </w:r>
      <w:ins w:id="530" w:author="Xavier, Joao D./Sloan Kettering Institute" w:date="2022-08-25T12:16:00Z">
        <w:r w:rsidR="001C0B2A">
          <w:t xml:space="preserve">microbiome </w:t>
        </w:r>
      </w:ins>
      <w:ins w:id="531" w:author="Xavier, Joao D./Sloan Kettering Institute" w:date="2022-08-26T14:44:00Z">
        <w:r w:rsidR="000F2A40">
          <w:t>was</w:t>
        </w:r>
      </w:ins>
      <w:ins w:id="532" w:author="Xavier, Joao D./Sloan Kettering Institute" w:date="2022-08-25T12:16:00Z">
        <w:r w:rsidR="001C0B2A">
          <w:t xml:space="preserve"> more similar</w:t>
        </w:r>
      </w:ins>
      <w:del w:id="533" w:author="Xavier, Joao D./Sloan Kettering Institute" w:date="2022-08-25T12:16:00Z">
        <w:r w:rsidR="000F554E" w:rsidDel="001C0B2A">
          <w:delText>samples</w:delText>
        </w:r>
        <w:r w:rsidR="00106BBF" w:rsidDel="001C0B2A">
          <w:delText xml:space="preserve"> shared more identical ASVs</w:delText>
        </w:r>
      </w:del>
      <w:r w:rsidR="000F554E">
        <w:t xml:space="preserve"> </w:t>
      </w:r>
      <w:del w:id="534" w:author="Xavier, Joao D./Sloan Kettering Institute" w:date="2022-08-25T12:19:00Z">
        <w:r w:rsidR="000F554E" w:rsidDel="001C0B2A">
          <w:delText>(Hamming distance)</w:delText>
        </w:r>
        <w:r w:rsidR="00106BBF" w:rsidDel="001C0B2A">
          <w:delText xml:space="preserve"> with</w:delText>
        </w:r>
      </w:del>
      <w:ins w:id="535" w:author="Xavier, Joao D./Sloan Kettering Institute" w:date="2022-08-25T12:19:00Z">
        <w:r w:rsidR="001C0B2A">
          <w:t>to</w:t>
        </w:r>
      </w:ins>
      <w:r w:rsidR="00106BBF">
        <w:t xml:space="preserve"> the </w:t>
      </w:r>
      <w:r w:rsidR="00C33710">
        <w:rPr>
          <w:rFonts w:hint="eastAsia"/>
        </w:rPr>
        <w:t>p</w:t>
      </w:r>
      <w:r w:rsidR="00C33710">
        <w:t xml:space="preserve">re-treatment </w:t>
      </w:r>
      <w:r w:rsidR="00106BBF">
        <w:t xml:space="preserve">oral </w:t>
      </w:r>
      <w:del w:id="536" w:author="Xavier, Joao D./Sloan Kettering Institute" w:date="2022-08-25T12:17:00Z">
        <w:r w:rsidR="000F554E" w:rsidDel="001C0B2A">
          <w:delText xml:space="preserve">samples </w:delText>
        </w:r>
      </w:del>
      <w:ins w:id="537" w:author="Xavier, Joao D./Sloan Kettering Institute" w:date="2022-08-25T12:17:00Z">
        <w:r w:rsidR="001C0B2A">
          <w:t xml:space="preserve">microbiome </w:t>
        </w:r>
      </w:ins>
      <w:r w:rsidR="00736E6F">
        <w:t xml:space="preserve">than the </w:t>
      </w:r>
      <w:r w:rsidR="00C33710">
        <w:t xml:space="preserve">pre-treatment </w:t>
      </w:r>
      <w:r w:rsidR="00736E6F">
        <w:t xml:space="preserve">fecal </w:t>
      </w:r>
      <w:del w:id="538" w:author="Xavier, Joao D./Sloan Kettering Institute" w:date="2022-08-25T12:17:00Z">
        <w:r w:rsidR="000F554E" w:rsidDel="001C0B2A">
          <w:delText>samples</w:delText>
        </w:r>
        <w:r w:rsidR="002C2519" w:rsidDel="001C0B2A">
          <w:delText xml:space="preserve"> </w:delText>
        </w:r>
      </w:del>
      <w:ins w:id="539" w:author="Xavier, Joao D./Sloan Kettering Institute" w:date="2022-08-25T12:17:00Z">
        <w:r w:rsidR="001C0B2A">
          <w:t xml:space="preserve">microbiome </w:t>
        </w:r>
      </w:ins>
      <w:del w:id="540" w:author="Xavier, Joao D./Sloan Kettering Institute" w:date="2022-08-25T12:17:00Z">
        <w:r w:rsidR="00A62C3C" w:rsidDel="001C0B2A">
          <w:delText xml:space="preserve">in all </w:delText>
        </w:r>
        <w:r w:rsidR="00F93F94" w:rsidDel="001C0B2A">
          <w:delText xml:space="preserve">3 </w:delText>
        </w:r>
        <w:r w:rsidR="00A62C3C" w:rsidDel="001C0B2A">
          <w:delText xml:space="preserve">mice </w:delText>
        </w:r>
        <w:r w:rsidR="00106BBF" w:rsidDel="001C0B2A">
          <w:delText>and were also compositionally similar in 2 mice</w:delText>
        </w:r>
        <w:r w:rsidR="006A4336" w:rsidDel="001C0B2A">
          <w:delText xml:space="preserve"> by taking relative abundances into accounts (Bray-Curtis distance)</w:delText>
        </w:r>
        <w:r w:rsidR="00106BBF" w:rsidDel="001C0B2A">
          <w:delText xml:space="preserve"> </w:delText>
        </w:r>
      </w:del>
      <w:r w:rsidR="00106BBF">
        <w:t>(</w:t>
      </w:r>
      <w:r w:rsidR="00106BBF" w:rsidRPr="00F83B2E">
        <w:rPr>
          <w:highlight w:val="yellow"/>
        </w:rPr>
        <w:t xml:space="preserve">Fig. </w:t>
      </w:r>
      <w:r w:rsidR="00292DE9">
        <w:rPr>
          <w:highlight w:val="yellow"/>
        </w:rPr>
        <w:t>2C</w:t>
      </w:r>
      <w:ins w:id="541" w:author="Xavier, Joao D./Sloan Kettering Institute" w:date="2022-08-29T13:47:00Z">
        <w:r>
          <w:t xml:space="preserve">; </w:t>
        </w:r>
        <w:r w:rsidRPr="00B32302">
          <w:rPr>
            <w:highlight w:val="cyan"/>
          </w:rPr>
          <w:t>#can this be shown by</w:t>
        </w:r>
      </w:ins>
      <w:ins w:id="542" w:author="Xavier, Joao D./Sloan Kettering Institute" w:date="2022-08-29T13:48:00Z">
        <w:r w:rsidRPr="00B32302">
          <w:rPr>
            <w:highlight w:val="cyan"/>
          </w:rPr>
          <w:t xml:space="preserve"> </w:t>
        </w:r>
        <w:proofErr w:type="spellStart"/>
        <w:r w:rsidRPr="00B32302">
          <w:rPr>
            <w:highlight w:val="cyan"/>
          </w:rPr>
          <w:t>PCoA</w:t>
        </w:r>
        <w:proofErr w:type="spellEnd"/>
        <w:r w:rsidRPr="00B32302">
          <w:rPr>
            <w:highlight w:val="cyan"/>
          </w:rPr>
          <w:t>?</w:t>
        </w:r>
      </w:ins>
      <w:ins w:id="543" w:author="Xavier, Joao D./Sloan Kettering Institute" w:date="2022-08-29T13:47:00Z">
        <w:r w:rsidRPr="00B32302">
          <w:rPr>
            <w:highlight w:val="cyan"/>
          </w:rPr>
          <w:t>#</w:t>
        </w:r>
      </w:ins>
      <w:r w:rsidR="00106BBF">
        <w:t xml:space="preserve">). </w:t>
      </w:r>
      <w:del w:id="544" w:author="Xavier, Joao D./Sloan Kettering Institute" w:date="2022-08-26T14:44:00Z">
        <w:r w:rsidR="004A4680" w:rsidDel="000F2A40">
          <w:delText>Notably</w:delText>
        </w:r>
        <w:r w:rsidR="00106BBF" w:rsidDel="000F2A40">
          <w:delText xml:space="preserve">, </w:delText>
        </w:r>
      </w:del>
      <w:r w:rsidR="00106BBF" w:rsidRPr="00AC26F8">
        <w:t>10%</w:t>
      </w:r>
      <w:r w:rsidR="00106BBF">
        <w:t>-20%</w:t>
      </w:r>
      <w:r w:rsidR="00106BBF" w:rsidRPr="00AC26F8">
        <w:t xml:space="preserve"> ASVs</w:t>
      </w:r>
      <w:r w:rsidR="00106BBF">
        <w:t xml:space="preserve"> </w:t>
      </w:r>
      <w:ins w:id="545" w:author="Xavier, Joao D./Sloan Kettering Institute" w:date="2022-08-26T14:44:00Z">
        <w:r w:rsidR="000F2A40">
          <w:t xml:space="preserve">detected in the post-treatment feces </w:t>
        </w:r>
      </w:ins>
      <w:r w:rsidR="00106BBF">
        <w:t xml:space="preserve">(the majority from 6 members; </w:t>
      </w:r>
      <w:r w:rsidR="00106BBF" w:rsidRPr="00016538">
        <w:rPr>
          <w:highlight w:val="yellow"/>
        </w:rPr>
        <w:t>Fig. S</w:t>
      </w:r>
      <w:r w:rsidR="007D2F47">
        <w:rPr>
          <w:highlight w:val="yellow"/>
        </w:rPr>
        <w:t>1</w:t>
      </w:r>
      <w:r w:rsidR="00106BBF">
        <w:t xml:space="preserve">) </w:t>
      </w:r>
      <w:del w:id="546" w:author="Xavier, Joao D./Sloan Kettering Institute" w:date="2022-08-25T12:19:00Z">
        <w:r w:rsidR="00DF0732" w:rsidDel="001C0B2A">
          <w:delText>found</w:delText>
        </w:r>
        <w:r w:rsidR="00106BBF" w:rsidDel="001C0B2A">
          <w:delText xml:space="preserve"> in the</w:delText>
        </w:r>
      </w:del>
      <w:del w:id="547" w:author="Xavier, Joao D./Sloan Kettering Institute" w:date="2022-08-26T14:45:00Z">
        <w:r w:rsidR="00106BBF" w:rsidDel="000F2A40">
          <w:delText xml:space="preserve"> post-</w:delText>
        </w:r>
        <w:r w:rsidR="00447E15" w:rsidDel="000F2A40">
          <w:delText>treatment</w:delText>
        </w:r>
        <w:r w:rsidR="00106BBF" w:rsidDel="000F2A40">
          <w:delText xml:space="preserve"> feces </w:delText>
        </w:r>
      </w:del>
      <w:r w:rsidR="00106BBF">
        <w:t xml:space="preserve">were </w:t>
      </w:r>
      <w:r w:rsidR="00314FCE">
        <w:t xml:space="preserve">only </w:t>
      </w:r>
      <w:del w:id="548" w:author="Xavier, Joao D./Sloan Kettering Institute" w:date="2022-08-26T14:45:00Z">
        <w:r w:rsidR="00106BBF" w:rsidDel="000F2A40">
          <w:delText xml:space="preserve">detected </w:delText>
        </w:r>
      </w:del>
      <w:ins w:id="549" w:author="Xavier, Joao D./Sloan Kettering Institute" w:date="2022-08-26T14:45:00Z">
        <w:r w:rsidR="000F2A40">
          <w:t xml:space="preserve">present </w:t>
        </w:r>
      </w:ins>
      <w:del w:id="550" w:author="Xavier, Joao D./Sloan Kettering Institute" w:date="2022-08-26T14:45:00Z">
        <w:r w:rsidR="00106BBF" w:rsidDel="000F2A40">
          <w:delText>in the pre-</w:delText>
        </w:r>
        <w:r w:rsidR="00447E15" w:rsidDel="000F2A40">
          <w:delText>treatment</w:delText>
        </w:r>
        <w:r w:rsidR="00106BBF" w:rsidDel="000F2A40">
          <w:delText xml:space="preserve"> </w:delText>
        </w:r>
      </w:del>
      <w:ins w:id="551" w:author="Xavier, Joao D./Sloan Kettering Institute" w:date="2022-08-26T14:45:00Z">
        <w:r w:rsidR="000F2A40">
          <w:t xml:space="preserve">in the pre-treatment </w:t>
        </w:r>
      </w:ins>
      <w:r w:rsidR="00106BBF">
        <w:t>oral</w:t>
      </w:r>
      <w:ins w:id="552" w:author="Xavier, Joao D./Sloan Kettering Institute" w:date="2022-08-26T14:45:00Z">
        <w:r w:rsidR="000F2A40">
          <w:t xml:space="preserve"> samples</w:t>
        </w:r>
      </w:ins>
      <w:del w:id="553" w:author="Xavier, Joao D./Sloan Kettering Institute" w:date="2022-08-26T14:45:00Z">
        <w:r w:rsidR="00106BBF" w:rsidDel="000F2A40">
          <w:delText xml:space="preserve"> microbiome</w:delText>
        </w:r>
        <w:r w:rsidR="0092425E" w:rsidDel="000F2A40">
          <w:delText>s</w:delText>
        </w:r>
      </w:del>
      <w:r w:rsidR="00106BBF">
        <w:t xml:space="preserve"> </w:t>
      </w:r>
      <w:ins w:id="554" w:author="Xavier, Joao D./Sloan Kettering Institute" w:date="2022-08-25T12:19:00Z">
        <w:r w:rsidR="001C0B2A">
          <w:t xml:space="preserve">and </w:t>
        </w:r>
      </w:ins>
      <w:del w:id="555" w:author="Xavier, Joao D./Sloan Kettering Institute" w:date="2022-08-25T12:19:00Z">
        <w:r w:rsidR="0092425E" w:rsidDel="001C0B2A">
          <w:delText xml:space="preserve">but </w:delText>
        </w:r>
      </w:del>
      <w:r w:rsidR="0092425E">
        <w:t xml:space="preserve">not </w:t>
      </w:r>
      <w:r w:rsidR="00314FCE">
        <w:t xml:space="preserve">in </w:t>
      </w:r>
      <w:r w:rsidR="0092425E">
        <w:t xml:space="preserve">the </w:t>
      </w:r>
      <w:del w:id="556" w:author="Xavier, Joao D./Sloan Kettering Institute" w:date="2022-08-26T14:45:00Z">
        <w:r w:rsidR="0092425E" w:rsidDel="000F2A40">
          <w:delText xml:space="preserve">pre-treatment </w:delText>
        </w:r>
      </w:del>
      <w:r w:rsidR="0092425E">
        <w:t xml:space="preserve">fecal </w:t>
      </w:r>
      <w:del w:id="557" w:author="Xavier, Joao D./Sloan Kettering Institute" w:date="2022-08-26T14:45:00Z">
        <w:r w:rsidR="0092425E" w:rsidDel="000F2A40">
          <w:delText xml:space="preserve">microbiomes </w:delText>
        </w:r>
      </w:del>
      <w:ins w:id="558" w:author="Xavier, Joao D./Sloan Kettering Institute" w:date="2022-08-26T14:45:00Z">
        <w:r w:rsidR="000F2A40">
          <w:t xml:space="preserve">samples </w:t>
        </w:r>
      </w:ins>
      <w:r w:rsidR="00106BBF">
        <w:t>(</w:t>
      </w:r>
      <w:r w:rsidR="00106BBF" w:rsidRPr="00F8350C">
        <w:rPr>
          <w:highlight w:val="yellow"/>
        </w:rPr>
        <w:t xml:space="preserve">Fig. </w:t>
      </w:r>
      <w:r w:rsidR="00106BBF" w:rsidRPr="00041344">
        <w:rPr>
          <w:highlight w:val="yellow"/>
        </w:rPr>
        <w:t>2</w:t>
      </w:r>
      <w:r w:rsidR="00195F73" w:rsidRPr="00041344">
        <w:rPr>
          <w:highlight w:val="yellow"/>
        </w:rPr>
        <w:t>D</w:t>
      </w:r>
      <w:r w:rsidR="00106BBF">
        <w:t>)</w:t>
      </w:r>
      <w:del w:id="559" w:author="Xavier, Joao D./Sloan Kettering Institute" w:date="2022-08-26T14:46:00Z">
        <w:r w:rsidR="00106BBF" w:rsidDel="000F2A40">
          <w:delText xml:space="preserve">, </w:delText>
        </w:r>
        <w:r w:rsidR="000A665B" w:rsidDel="000F2A40">
          <w:delText>providing strong evidence of</w:delText>
        </w:r>
        <w:r w:rsidR="00106BBF" w:rsidDel="000F2A40">
          <w:delText xml:space="preserve"> oral-gut transmission</w:delText>
        </w:r>
      </w:del>
      <w:del w:id="560" w:author="Xavier, Joao D./Sloan Kettering Institute" w:date="2022-08-25T12:19:00Z">
        <w:r w:rsidR="00106BBF" w:rsidDel="001C0B2A">
          <w:delText xml:space="preserve"> of </w:delText>
        </w:r>
        <w:r w:rsidR="00FD7B99" w:rsidDel="001C0B2A">
          <w:delText xml:space="preserve">bacteria that contain </w:delText>
        </w:r>
        <w:r w:rsidR="00106BBF" w:rsidDel="001C0B2A">
          <w:delText>those ASVs</w:delText>
        </w:r>
      </w:del>
      <w:r w:rsidR="00106BBF">
        <w:t>.</w:t>
      </w:r>
      <w:r w:rsidR="00195F73">
        <w:t xml:space="preserve"> </w:t>
      </w:r>
      <w:del w:id="561" w:author="Xavier, Joao D./Sloan Kettering Institute" w:date="2022-08-25T12:20:00Z">
        <w:r w:rsidR="00FD7B99" w:rsidDel="008A2772">
          <w:delText xml:space="preserve">By </w:delText>
        </w:r>
      </w:del>
      <w:ins w:id="562" w:author="Xavier, Joao D./Sloan Kettering Institute" w:date="2022-08-25T12:20:00Z">
        <w:r w:rsidR="008A2772">
          <w:t xml:space="preserve">We next quantified the abundance of </w:t>
        </w:r>
      </w:ins>
      <w:del w:id="563" w:author="Xavier, Joao D./Sloan Kettering Institute" w:date="2022-08-25T12:20:00Z">
        <w:r w:rsidR="00041344" w:rsidDel="008A2772">
          <w:delText>identify</w:delText>
        </w:r>
        <w:r w:rsidR="00FD7B99" w:rsidDel="008A2772">
          <w:delText>ing</w:delText>
        </w:r>
        <w:r w:rsidR="001B60FE" w:rsidDel="008A2772">
          <w:delText xml:space="preserve"> </w:delText>
        </w:r>
      </w:del>
      <w:r w:rsidR="00041344">
        <w:t>ASVs</w:t>
      </w:r>
      <w:r w:rsidR="00195F73">
        <w:t xml:space="preserve"> </w:t>
      </w:r>
      <w:r w:rsidR="00FD7B99">
        <w:t>typical</w:t>
      </w:r>
      <w:r w:rsidR="00F233EC">
        <w:t xml:space="preserve"> of </w:t>
      </w:r>
      <w:r w:rsidR="00FD7B99">
        <w:t xml:space="preserve">the oral cavity </w:t>
      </w:r>
      <w:del w:id="564" w:author="Xavier, Joao D./Sloan Kettering Institute" w:date="2022-08-25T12:20:00Z">
        <w:r w:rsidR="00FD7B99" w:rsidDel="008A2772">
          <w:delText xml:space="preserve">of the </w:delText>
        </w:r>
        <w:r w:rsidR="00F93F94" w:rsidDel="008A2772">
          <w:delText>3</w:delText>
        </w:r>
        <w:r w:rsidR="00FD7B99" w:rsidDel="008A2772">
          <w:delText xml:space="preserve"> mice </w:delText>
        </w:r>
      </w:del>
      <w:r w:rsidR="00FD7B99">
        <w:t>(</w:t>
      </w:r>
      <w:del w:id="565" w:author="Xavier, Joao D./Sloan Kettering Institute" w:date="2022-08-29T13:49:00Z">
        <w:r w:rsidR="009C1381" w:rsidDel="0028633A">
          <w:delText>mean relative abundance</w:delText>
        </w:r>
      </w:del>
      <w:r w:rsidR="00BA16B0">
        <w:t xml:space="preserve"> </w:t>
      </w:r>
      <m:oMath>
        <m:r>
          <w:rPr>
            <w:rFonts w:ascii="Cambria Math" w:hAnsi="Cambria Math"/>
          </w:rPr>
          <m:t>&gt;</m:t>
        </m:r>
        <m:r>
          <w:ins w:id="566" w:author="Xavier, Joao D./Sloan Kettering Institute" w:date="2022-08-29T13:49:00Z">
            <w:rPr>
              <w:rFonts w:ascii="Cambria Math" w:hAnsi="Cambria Math"/>
            </w:rPr>
            <m:t>0.01%</m:t>
          </w:ins>
        </m:r>
      </m:oMath>
      <w:r w:rsidR="009C1381">
        <w:t xml:space="preserve"> 1e-4 </w:t>
      </w:r>
      <w:r w:rsidR="002E43C2">
        <w:t xml:space="preserve">across </w:t>
      </w:r>
      <w:r w:rsidR="003669AF">
        <w:t>pre-treatment</w:t>
      </w:r>
      <w:r w:rsidR="007820C9">
        <w:t xml:space="preserve"> </w:t>
      </w:r>
      <w:r w:rsidR="002E43C2">
        <w:t xml:space="preserve">oral samples </w:t>
      </w:r>
      <w:r w:rsidR="00BA16B0">
        <w:t xml:space="preserve">and </w:t>
      </w:r>
      <m:oMath>
        <m:r>
          <w:rPr>
            <w:rFonts w:ascii="Cambria Math" w:hAnsi="Cambria Math"/>
          </w:rPr>
          <m:t>≤</m:t>
        </m:r>
        <m:r>
          <w:ins w:id="567" w:author="Xavier, Joao D./Sloan Kettering Institute" w:date="2022-08-29T13:49:00Z">
            <w:rPr>
              <w:rFonts w:ascii="Cambria Math" w:hAnsi="Cambria Math"/>
            </w:rPr>
            <m:t>0.01%</m:t>
          </w:ins>
        </m:r>
      </m:oMath>
      <w:del w:id="568" w:author="Xavier, Joao D./Sloan Kettering Institute" w:date="2022-08-29T13:49:00Z">
        <w:r w:rsidR="00BA16B0" w:rsidDel="0028633A">
          <w:delText xml:space="preserve"> 1e-4</w:delText>
        </w:r>
      </w:del>
      <w:r w:rsidR="009C1381">
        <w:t xml:space="preserve"> </w:t>
      </w:r>
      <w:ins w:id="569" w:author="Xavier, Joao D./Sloan Kettering Institute" w:date="2022-08-29T13:50:00Z">
        <w:r w:rsidR="006D09FF">
          <w:t xml:space="preserve">on average </w:t>
        </w:r>
      </w:ins>
      <w:r w:rsidR="009C1381">
        <w:t>across</w:t>
      </w:r>
      <w:r w:rsidR="007820C9">
        <w:t xml:space="preserve"> </w:t>
      </w:r>
      <w:r w:rsidR="003669AF">
        <w:t>pre-treatment</w:t>
      </w:r>
      <w:r w:rsidR="009C1381">
        <w:t xml:space="preserve"> </w:t>
      </w:r>
      <w:r w:rsidR="00B078E2">
        <w:t>fecal s</w:t>
      </w:r>
      <w:r w:rsidR="009C1381">
        <w:t>amples</w:t>
      </w:r>
      <w:r w:rsidR="00FD7B99">
        <w:t>)</w:t>
      </w:r>
      <w:ins w:id="570" w:author="Xavier, Joao D./Sloan Kettering Institute" w:date="2022-08-26T14:46:00Z">
        <w:r w:rsidR="000F2A40">
          <w:t xml:space="preserve">. </w:t>
        </w:r>
      </w:ins>
      <w:ins w:id="571" w:author="Xavier, Joao D./Sloan Kettering Institute" w:date="2022-08-29T13:50:00Z">
        <w:r w:rsidR="006D09FF">
          <w:t>A</w:t>
        </w:r>
      </w:ins>
      <w:ins w:id="572" w:author="Xavier, Joao D./Sloan Kettering Institute" w:date="2022-08-26T14:47:00Z">
        <w:r w:rsidR="000F2A40">
          <w:t>ntibiotic treatment</w:t>
        </w:r>
      </w:ins>
      <w:del w:id="573" w:author="Xavier, Joao D./Sloan Kettering Institute" w:date="2022-08-25T12:20:00Z">
        <w:r w:rsidR="00FD7B99" w:rsidDel="008A2772">
          <w:delText xml:space="preserve">, we </w:delText>
        </w:r>
      </w:del>
      <w:del w:id="574" w:author="Xavier, Joao D./Sloan Kettering Institute" w:date="2022-08-26T14:46:00Z">
        <w:r w:rsidR="00E72ADF" w:rsidDel="000F2A40">
          <w:delText xml:space="preserve">found that </w:delText>
        </w:r>
        <w:r w:rsidR="00515DE6" w:rsidDel="000F2A40">
          <w:delText>th</w:delText>
        </w:r>
      </w:del>
      <w:del w:id="575" w:author="Xavier, Joao D./Sloan Kettering Institute" w:date="2022-08-26T14:47:00Z">
        <w:r w:rsidR="00515DE6" w:rsidDel="000F2A40">
          <w:delText xml:space="preserve">e </w:delText>
        </w:r>
      </w:del>
      <w:del w:id="576" w:author="Xavier, Joao D./Sloan Kettering Institute" w:date="2022-08-25T12:20:00Z">
        <w:r w:rsidR="00515DE6" w:rsidDel="008A2772">
          <w:delText>antibiotic cocktail</w:delText>
        </w:r>
        <w:r w:rsidR="00D2326D" w:rsidDel="008A2772">
          <w:delText>s</w:delText>
        </w:r>
      </w:del>
      <w:r w:rsidR="00B56A87">
        <w:t xml:space="preserve"> </w:t>
      </w:r>
      <w:ins w:id="577" w:author="Xavier, Joao D./Sloan Kettering Institute" w:date="2022-08-26T14:47:00Z">
        <w:r w:rsidR="000F2A40">
          <w:t xml:space="preserve">enriched the fecal abundances of </w:t>
        </w:r>
      </w:ins>
      <w:ins w:id="578" w:author="Xavier, Joao D./Sloan Kettering Institute" w:date="2022-08-26T14:48:00Z">
        <w:r w:rsidR="000F2A40">
          <w:t>these</w:t>
        </w:r>
      </w:ins>
      <w:ins w:id="579" w:author="Xavier, Joao D./Sloan Kettering Institute" w:date="2022-08-26T14:47:00Z">
        <w:r w:rsidR="000F2A40">
          <w:t xml:space="preserve"> oral</w:t>
        </w:r>
      </w:ins>
      <w:ins w:id="580" w:author="Xavier, Joao D./Sloan Kettering Institute" w:date="2022-08-26T14:48:00Z">
        <w:r w:rsidR="000F2A40">
          <w:t xml:space="preserve"> </w:t>
        </w:r>
      </w:ins>
      <w:ins w:id="581" w:author="Xavier, Joao D./Sloan Kettering Institute" w:date="2022-08-26T14:47:00Z">
        <w:r w:rsidR="000F2A40">
          <w:t xml:space="preserve">ASVs </w:t>
        </w:r>
      </w:ins>
      <w:ins w:id="582" w:author="Xavier, Joao D./Sloan Kettering Institute" w:date="2022-08-25T12:21:00Z">
        <w:r w:rsidR="008A2772">
          <w:t>from</w:t>
        </w:r>
      </w:ins>
      <w:del w:id="583" w:author="Xavier, Joao D./Sloan Kettering Institute" w:date="2022-08-25T12:21:00Z">
        <w:r w:rsidR="00B56A87" w:rsidDel="008A2772">
          <w:delText xml:space="preserve">increased </w:delText>
        </w:r>
        <w:r w:rsidR="00D8317B" w:rsidDel="008A2772">
          <w:delText>the</w:delText>
        </w:r>
        <w:r w:rsidR="00702ED1" w:rsidDel="008A2772">
          <w:delText xml:space="preserve"> total</w:delText>
        </w:r>
        <w:r w:rsidR="00E72ADF" w:rsidDel="008A2772">
          <w:delText xml:space="preserve"> fractions </w:delText>
        </w:r>
        <w:r w:rsidR="00E62650" w:rsidDel="008A2772">
          <w:delText>(</w:delText>
        </w:r>
        <w:r w:rsidR="00B93C52" w:rsidDel="008A2772">
          <w:delText xml:space="preserve">i.e., </w:delText>
        </w:r>
        <w:r w:rsidR="00E62650" w:rsidDel="008A2772">
          <w:delText xml:space="preserve">relative abundance) </w:delText>
        </w:r>
        <w:r w:rsidR="00E72ADF" w:rsidDel="008A2772">
          <w:delText>of</w:delText>
        </w:r>
        <w:r w:rsidR="003614F3" w:rsidDel="008A2772">
          <w:delText xml:space="preserve"> </w:delText>
        </w:r>
        <w:r w:rsidR="00E72ADF" w:rsidDel="008A2772">
          <w:delText>oral-typical ASVs from nearly</w:delText>
        </w:r>
      </w:del>
      <w:r w:rsidR="00E72ADF">
        <w:t xml:space="preserve"> </w:t>
      </w:r>
      <w:ins w:id="584" w:author="Xavier, Joao D./Sloan Kettering Institute" w:date="2022-08-25T12:21:00Z">
        <w:r w:rsidR="008A2772">
          <w:t>~</w:t>
        </w:r>
      </w:ins>
      <w:r w:rsidR="00E72ADF">
        <w:t xml:space="preserve">0% to </w:t>
      </w:r>
      <w:ins w:id="585" w:author="Xavier, Joao D./Sloan Kettering Institute" w:date="2022-08-25T12:21:00Z">
        <w:r w:rsidR="008A2772">
          <w:t>~</w:t>
        </w:r>
      </w:ins>
      <w:r w:rsidR="00E72ADF">
        <w:t xml:space="preserve">30% </w:t>
      </w:r>
      <w:ins w:id="586" w:author="Xavier, Joao D./Sloan Kettering Institute" w:date="2022-08-29T13:50:00Z">
        <w:r w:rsidR="006D09FF">
          <w:t xml:space="preserve">on average </w:t>
        </w:r>
      </w:ins>
      <w:del w:id="587" w:author="Xavier, Joao D./Sloan Kettering Institute" w:date="2022-08-26T14:48:00Z">
        <w:r w:rsidR="00F233EC" w:rsidDel="00D21AE7">
          <w:delText xml:space="preserve">on average </w:delText>
        </w:r>
      </w:del>
      <w:r w:rsidR="00E72ADF">
        <w:t>(</w:t>
      </w:r>
      <w:r w:rsidR="00E72ADF" w:rsidRPr="00E72ADF">
        <w:rPr>
          <w:highlight w:val="yellow"/>
        </w:rPr>
        <w:t>Fig. 2E</w:t>
      </w:r>
      <w:r w:rsidR="00E72ADF">
        <w:t>)</w:t>
      </w:r>
      <w:ins w:id="588" w:author="Xavier, Joao D./Sloan Kettering Institute" w:date="2022-08-25T12:21:00Z">
        <w:r w:rsidR="008A2772">
          <w:t xml:space="preserve">. </w:t>
        </w:r>
      </w:ins>
      <w:ins w:id="589" w:author="Xavier, Joao D./Sloan Kettering Institute" w:date="2022-08-26T14:48:00Z">
        <w:r w:rsidR="00D21AE7">
          <w:t>A quantification of the</w:t>
        </w:r>
      </w:ins>
      <w:ins w:id="590" w:author="Xavier, Joao D./Sloan Kettering Institute" w:date="2022-08-29T13:50:00Z">
        <w:r w:rsidR="006D09FF">
          <w:t>ir</w:t>
        </w:r>
      </w:ins>
      <w:ins w:id="591" w:author="Xavier, Joao D./Sloan Kettering Institute" w:date="2022-08-26T14:48:00Z">
        <w:r w:rsidR="00D21AE7">
          <w:t xml:space="preserve"> absolute number show</w:t>
        </w:r>
      </w:ins>
      <w:ins w:id="592" w:author="Xavier, Joao D./Sloan Kettering Institute" w:date="2022-08-29T13:50:00Z">
        <w:r w:rsidR="006D09FF">
          <w:t>s</w:t>
        </w:r>
      </w:ins>
      <w:ins w:id="593" w:author="Xavier, Joao D./Sloan Kettering Institute" w:date="2022-08-26T14:48:00Z">
        <w:r w:rsidR="00D21AE7">
          <w:t xml:space="preserve">, however, that </w:t>
        </w:r>
      </w:ins>
      <w:del w:id="594" w:author="Xavier, Joao D./Sloan Kettering Institute" w:date="2022-08-25T12:21:00Z">
        <w:r w:rsidR="00851440" w:rsidDel="008A2772">
          <w:delText xml:space="preserve">, while </w:delText>
        </w:r>
        <w:r w:rsidR="00E72ADF" w:rsidDel="008A2772">
          <w:delText>their</w:delText>
        </w:r>
      </w:del>
      <w:ins w:id="595" w:author="Xavier, Joao D./Sloan Kettering Institute" w:date="2022-08-25T12:21:00Z">
        <w:r w:rsidR="008A2772">
          <w:t xml:space="preserve">the </w:t>
        </w:r>
      </w:ins>
      <w:ins w:id="596" w:author="Xavier, Joao D./Sloan Kettering Institute" w:date="2022-08-25T12:22:00Z">
        <w:r w:rsidR="008A2772">
          <w:t>relative enrichment was not due to an increase in absolute</w:t>
        </w:r>
      </w:ins>
      <w:del w:id="597" w:author="Xavier, Joao D./Sloan Kettering Institute" w:date="2022-08-25T12:22:00Z">
        <w:r w:rsidR="00E72ADF" w:rsidDel="008A2772">
          <w:delText xml:space="preserve"> </w:delText>
        </w:r>
        <w:r w:rsidR="00F233EC" w:rsidDel="008A2772">
          <w:delText xml:space="preserve">mean </w:delText>
        </w:r>
        <w:r w:rsidR="00E72ADF" w:rsidDel="008A2772">
          <w:delText>loads</w:delText>
        </w:r>
        <w:r w:rsidR="00B93C52" w:rsidDel="008A2772">
          <w:delText xml:space="preserve"> (i.e., absolute</w:delText>
        </w:r>
      </w:del>
      <w:r w:rsidR="00B93C52">
        <w:t xml:space="preserve"> abundance</w:t>
      </w:r>
      <w:ins w:id="598" w:author="Xavier, Joao D./Sloan Kettering Institute" w:date="2022-08-25T12:22:00Z">
        <w:r w:rsidR="008A2772">
          <w:t>s</w:t>
        </w:r>
      </w:ins>
      <w:ins w:id="599" w:author="Xavier, Joao D./Sloan Kettering Institute" w:date="2022-08-26T14:48:00Z">
        <w:r w:rsidR="00D21AE7">
          <w:t>:</w:t>
        </w:r>
      </w:ins>
      <w:ins w:id="600" w:author="Xavier, Joao D./Sloan Kettering Institute" w:date="2022-08-25T12:22:00Z">
        <w:r w:rsidR="008A2772">
          <w:t xml:space="preserve"> </w:t>
        </w:r>
      </w:ins>
      <w:ins w:id="601" w:author="Xavier, Joao D./Sloan Kettering Institute" w:date="2022-08-26T14:48:00Z">
        <w:r w:rsidR="00D21AE7">
          <w:t>the</w:t>
        </w:r>
      </w:ins>
      <w:ins w:id="602" w:author="Xavier, Joao D./Sloan Kettering Institute" w:date="2022-08-25T12:22:00Z">
        <w:r w:rsidR="008A2772">
          <w:t xml:space="preserve"> </w:t>
        </w:r>
      </w:ins>
      <w:ins w:id="603" w:author="Xavier, Joao D./Sloan Kettering Institute" w:date="2022-08-25T12:23:00Z">
        <w:r w:rsidR="008A2772">
          <w:t>absolute abundances o</w:t>
        </w:r>
      </w:ins>
      <w:ins w:id="604" w:author="Xavier, Joao D./Sloan Kettering Institute" w:date="2022-08-29T13:50:00Z">
        <w:r w:rsidR="006D09FF">
          <w:t>f</w:t>
        </w:r>
      </w:ins>
      <w:ins w:id="605" w:author="Xavier, Joao D./Sloan Kettering Institute" w:date="2022-08-25T12:23:00Z">
        <w:r w:rsidR="008A2772">
          <w:t xml:space="preserve"> oral bacteria</w:t>
        </w:r>
      </w:ins>
      <w:ins w:id="606" w:author="Xavier, Joao D./Sloan Kettering Institute" w:date="2022-08-25T12:22:00Z">
        <w:r w:rsidR="008A2772">
          <w:t xml:space="preserve"> actually</w:t>
        </w:r>
      </w:ins>
      <w:del w:id="607" w:author="Xavier, Joao D./Sloan Kettering Institute" w:date="2022-08-25T12:22:00Z">
        <w:r w:rsidR="00B93C52" w:rsidDel="008A2772">
          <w:delText>)</w:delText>
        </w:r>
      </w:del>
      <w:r w:rsidR="00447E15">
        <w:t xml:space="preserve"> </w:t>
      </w:r>
      <w:r w:rsidR="006732C1">
        <w:t>decreased</w:t>
      </w:r>
      <w:r w:rsidR="00E72ADF">
        <w:t xml:space="preserve"> by half a log</w:t>
      </w:r>
      <w:r w:rsidR="00A062CC">
        <w:t xml:space="preserve"> </w:t>
      </w:r>
      <w:del w:id="608" w:author="Xavier, Joao D./Sloan Kettering Institute" w:date="2022-08-25T12:23:00Z">
        <w:r w:rsidR="00A062CC" w:rsidDel="008A2772">
          <w:delText>density</w:delText>
        </w:r>
        <w:r w:rsidR="00E72ADF" w:rsidDel="008A2772">
          <w:delText xml:space="preserve"> </w:delText>
        </w:r>
      </w:del>
      <w:r w:rsidR="00E72ADF">
        <w:t>(</w:t>
      </w:r>
      <w:r w:rsidR="00E72ADF" w:rsidRPr="00E72ADF">
        <w:rPr>
          <w:highlight w:val="yellow"/>
        </w:rPr>
        <w:t>Fig. 2F</w:t>
      </w:r>
      <w:r w:rsidR="00E72ADF">
        <w:t>).</w:t>
      </w:r>
      <w:r w:rsidR="00CC75B9">
        <w:t xml:space="preserve"> </w:t>
      </w:r>
      <w:ins w:id="609" w:author="Xavier, Joao D./Sloan Kettering Institute" w:date="2022-08-25T12:23:00Z">
        <w:r w:rsidR="008A2772">
          <w:t xml:space="preserve">Instead, </w:t>
        </w:r>
      </w:ins>
      <w:ins w:id="610" w:author="Xavier, Joao D./Sloan Kettering Institute" w:date="2022-08-26T14:48:00Z">
        <w:r w:rsidR="00D21AE7">
          <w:t>we saw</w:t>
        </w:r>
      </w:ins>
      <w:ins w:id="611" w:author="Xavier, Joao D./Sloan Kettering Institute" w:date="2022-08-25T12:24:00Z">
        <w:r w:rsidR="008A2772">
          <w:t xml:space="preserve"> a much greater decrease in the absolute abundances of gut </w:t>
        </w:r>
      </w:ins>
      <w:ins w:id="612" w:author="Xavier, Joao D./Sloan Kettering Institute" w:date="2022-08-26T14:49:00Z">
        <w:r w:rsidR="00D21AE7">
          <w:t>commensals is feces</w:t>
        </w:r>
      </w:ins>
      <w:ins w:id="613" w:author="Xavier, Joao D./Sloan Kettering Institute" w:date="2022-08-25T12:24:00Z">
        <w:r w:rsidR="008A2772">
          <w:t xml:space="preserve">, which </w:t>
        </w:r>
      </w:ins>
      <w:ins w:id="614" w:author="Xavier, Joao D./Sloan Kettering Institute" w:date="2022-08-26T14:49:00Z">
        <w:r w:rsidR="00D21AE7">
          <w:t>by</w:t>
        </w:r>
      </w:ins>
      <w:ins w:id="615" w:author="Xavier, Joao D./Sloan Kettering Institute" w:date="2022-08-25T12:24:00Z">
        <w:r w:rsidR="008A2772">
          <w:t xml:space="preserve"> </w:t>
        </w:r>
        <w:r w:rsidR="008A2772" w:rsidRPr="006D09FF">
          <w:rPr>
            <w:highlight w:val="cyan"/>
          </w:rPr>
          <w:t>###-</w:t>
        </w:r>
      </w:ins>
      <w:ins w:id="616" w:author="Xavier, Joao D./Sloan Kettering Institute" w:date="2022-08-26T14:49:00Z">
        <w:r w:rsidR="00D21AE7" w:rsidRPr="006D09FF">
          <w:rPr>
            <w:highlight w:val="cyan"/>
          </w:rPr>
          <w:t>fold</w:t>
        </w:r>
        <w:r w:rsidR="00D21AE7">
          <w:t xml:space="preserve"> after antibiotic treatment</w:t>
        </w:r>
      </w:ins>
      <w:ins w:id="617" w:author="Xavier, Joao D./Sloan Kettering Institute" w:date="2022-08-25T12:25:00Z">
        <w:r w:rsidR="008A2772">
          <w:t>.</w:t>
        </w:r>
      </w:ins>
      <w:ins w:id="618" w:author="Xavier, Joao D./Sloan Kettering Institute" w:date="2022-08-25T12:24:00Z">
        <w:r w:rsidR="008A2772">
          <w:t xml:space="preserve"> </w:t>
        </w:r>
      </w:ins>
    </w:p>
    <w:p w14:paraId="4DCDEEB8" w14:textId="1CF691E0" w:rsidR="00106BBF" w:rsidRPr="00041344" w:rsidDel="006D09FF" w:rsidRDefault="00851440" w:rsidP="006D09FF">
      <w:pPr>
        <w:ind w:firstLine="720"/>
        <w:rPr>
          <w:del w:id="619" w:author="Xavier, Joao D./Sloan Kettering Institute" w:date="2022-08-29T13:56:00Z"/>
        </w:rPr>
      </w:pPr>
      <w:r>
        <w:t>The</w:t>
      </w:r>
      <w:ins w:id="620" w:author="Xavier, Joao D./Sloan Kettering Institute" w:date="2022-08-26T14:49:00Z">
        <w:r w:rsidR="00D21AE7">
          <w:t xml:space="preserve"> </w:t>
        </w:r>
      </w:ins>
      <w:ins w:id="621" w:author="Xavier, Joao D./Sloan Kettering Institute" w:date="2022-08-29T13:51:00Z">
        <w:r w:rsidR="006D09FF">
          <w:t xml:space="preserve">results </w:t>
        </w:r>
      </w:ins>
      <w:ins w:id="622" w:author="Xavier, Joao D./Sloan Kettering Institute" w:date="2022-08-29T13:54:00Z">
        <w:r w:rsidR="006D09FF">
          <w:t>from</w:t>
        </w:r>
      </w:ins>
      <w:ins w:id="623" w:author="Xavier, Joao D./Sloan Kettering Institute" w:date="2022-08-29T13:51:00Z">
        <w:r w:rsidR="006D09FF">
          <w:t xml:space="preserve"> our simple experiment </w:t>
        </w:r>
      </w:ins>
      <w:ins w:id="624" w:author="Xavier, Joao D./Sloan Kettering Institute" w:date="2022-08-26T14:50:00Z">
        <w:r w:rsidR="00D21AE7">
          <w:t xml:space="preserve">show that the enrichment of oral bacteria in feces can be caused by the loss of gut commensals, which </w:t>
        </w:r>
      </w:ins>
      <w:ins w:id="625" w:author="Xavier, Joao D./Sloan Kettering Institute" w:date="2022-08-25T12:26:00Z">
        <w:r w:rsidR="008A2772">
          <w:t>support</w:t>
        </w:r>
      </w:ins>
      <w:ins w:id="626" w:author="Xavier, Joao D./Sloan Kettering Institute" w:date="2022-08-26T14:50:00Z">
        <w:r w:rsidR="00D21AE7">
          <w:t>s</w:t>
        </w:r>
      </w:ins>
      <w:del w:id="627" w:author="Xavier, Joao D./Sloan Kettering Institute" w:date="2022-08-25T12:26:00Z">
        <w:r w:rsidDel="008A2772">
          <w:delText xml:space="preserve"> </w:delText>
        </w:r>
        <w:r w:rsidDel="008A2772">
          <w:rPr>
            <w:rFonts w:hint="eastAsia"/>
          </w:rPr>
          <w:delText>contrast</w:delText>
        </w:r>
        <w:r w:rsidDel="008A2772">
          <w:delText xml:space="preserve"> between </w:delText>
        </w:r>
        <w:r w:rsidR="00F233EC" w:rsidDel="008A2772">
          <w:delText xml:space="preserve">the </w:delText>
        </w:r>
        <w:r w:rsidDel="008A2772">
          <w:delText>relative and absolute abundances of oral bacterial populations supports</w:delText>
        </w:r>
      </w:del>
      <w:r>
        <w:t xml:space="preserve"> </w:t>
      </w:r>
      <w:r w:rsidR="00A062CC">
        <w:t xml:space="preserve">the </w:t>
      </w:r>
      <w:r w:rsidR="009303FC" w:rsidRPr="00A062CC">
        <w:rPr>
          <w:i/>
          <w:iCs/>
        </w:rPr>
        <w:t xml:space="preserve">marker </w:t>
      </w:r>
      <w:r w:rsidR="009303FC">
        <w:t>hypothesis</w:t>
      </w:r>
      <w:r w:rsidR="00106BBF">
        <w:t>.</w:t>
      </w:r>
      <w:ins w:id="628" w:author="Xavier, Joao D./Sloan Kettering Institute" w:date="2022-08-29T13:55:00Z">
        <w:r w:rsidR="006D09FF">
          <w:t xml:space="preserve"> If this is </w:t>
        </w:r>
        <w:proofErr w:type="gramStart"/>
        <w:r w:rsidR="006D09FF">
          <w:t>true</w:t>
        </w:r>
        <w:proofErr w:type="gramEnd"/>
        <w:r w:rsidR="006D09FF">
          <w:t xml:space="preserve"> then we should be able to determine damage to the gut </w:t>
        </w:r>
      </w:ins>
      <w:ins w:id="629" w:author="Xavier, Joao D./Sloan Kettering Institute" w:date="2022-08-29T13:56:00Z">
        <w:r w:rsidR="006D09FF">
          <w:t>microbiota</w:t>
        </w:r>
      </w:ins>
      <w:ins w:id="630" w:author="Xavier, Joao D./Sloan Kettering Institute" w:date="2022-08-29T13:55:00Z">
        <w:r w:rsidR="006D09FF">
          <w:t xml:space="preserve"> by quantifying the relative abundance of oral bac</w:t>
        </w:r>
      </w:ins>
      <w:ins w:id="631" w:author="Xavier, Joao D./Sloan Kettering Institute" w:date="2022-08-29T13:56:00Z">
        <w:r w:rsidR="006D09FF">
          <w:t>teria in feces.</w:t>
        </w:r>
        <w:r w:rsidR="006D09FF">
          <w:rPr>
            <w:bCs/>
          </w:rPr>
          <w:t xml:space="preserve"> However, </w:t>
        </w:r>
      </w:ins>
    </w:p>
    <w:p w14:paraId="640D7704" w14:textId="4BEF3BA3" w:rsidR="00D93833" w:rsidRPr="007E2D1D" w:rsidDel="00A72085" w:rsidRDefault="006D09FF" w:rsidP="006D09FF">
      <w:pPr>
        <w:rPr>
          <w:del w:id="632" w:author="Xavier, Joao D./Sloan Kettering Institute" w:date="2022-08-25T12:27:00Z"/>
          <w:bCs/>
        </w:rPr>
      </w:pPr>
      <w:ins w:id="633" w:author="Xavier, Joao D./Sloan Kettering Institute" w:date="2022-08-29T13:56:00Z">
        <w:r>
          <w:rPr>
            <w:bCs/>
          </w:rPr>
          <w:t>m</w:t>
        </w:r>
      </w:ins>
    </w:p>
    <w:p w14:paraId="739A63F1" w14:textId="11367B75" w:rsidR="000A1DBF" w:rsidRPr="007E2D1D" w:rsidDel="00A72085" w:rsidRDefault="000A1DBF" w:rsidP="006D09FF">
      <w:pPr>
        <w:rPr>
          <w:del w:id="634" w:author="Xavier, Joao D./Sloan Kettering Institute" w:date="2022-08-25T12:27:00Z"/>
          <w:bCs/>
        </w:rPr>
      </w:pPr>
      <w:del w:id="635" w:author="Xavier, Joao D./Sloan Kettering Institute" w:date="2022-08-25T12:27:00Z">
        <w:r w:rsidRPr="007E2D1D" w:rsidDel="00A72085">
          <w:rPr>
            <w:bCs/>
          </w:rPr>
          <w:delText xml:space="preserve">Additional </w:delText>
        </w:r>
        <w:r w:rsidR="00407B06" w:rsidRPr="007E2D1D" w:rsidDel="00A72085">
          <w:rPr>
            <w:bCs/>
          </w:rPr>
          <w:delText>evidence</w:delText>
        </w:r>
        <w:r w:rsidRPr="007E2D1D" w:rsidDel="00A72085">
          <w:rPr>
            <w:bCs/>
          </w:rPr>
          <w:delText xml:space="preserve"> of</w:delText>
        </w:r>
        <w:r w:rsidR="00407B06" w:rsidRPr="007E2D1D" w:rsidDel="00A72085">
          <w:rPr>
            <w:bCs/>
          </w:rPr>
          <w:delText xml:space="preserve"> the</w:delText>
        </w:r>
        <w:r w:rsidRPr="007E2D1D" w:rsidDel="00A72085">
          <w:rPr>
            <w:bCs/>
          </w:rPr>
          <w:delText xml:space="preserve"> </w:delText>
        </w:r>
        <w:r w:rsidRPr="007E2D1D" w:rsidDel="00A72085">
          <w:rPr>
            <w:bCs/>
            <w:i/>
            <w:iCs/>
          </w:rPr>
          <w:delText>marker</w:delText>
        </w:r>
        <w:r w:rsidRPr="007E2D1D" w:rsidDel="00A72085">
          <w:rPr>
            <w:bCs/>
          </w:rPr>
          <w:delText xml:space="preserve"> hypothesis </w:delText>
        </w:r>
        <w:r w:rsidR="00166D40" w:rsidRPr="007E2D1D" w:rsidDel="00A72085">
          <w:rPr>
            <w:bCs/>
          </w:rPr>
          <w:delText xml:space="preserve">from </w:delText>
        </w:r>
        <w:r w:rsidR="00407B06" w:rsidRPr="007E2D1D" w:rsidDel="00A72085">
          <w:rPr>
            <w:bCs/>
          </w:rPr>
          <w:delText xml:space="preserve">mouse experiments in </w:delText>
        </w:r>
        <w:r w:rsidR="00166D40" w:rsidRPr="007E2D1D" w:rsidDel="00A72085">
          <w:rPr>
            <w:bCs/>
          </w:rPr>
          <w:delText>the literature</w:delText>
        </w:r>
      </w:del>
    </w:p>
    <w:p w14:paraId="641DB133" w14:textId="77777777" w:rsidR="006D09FF" w:rsidRDefault="00A72085" w:rsidP="006D09FF">
      <w:pPr>
        <w:ind w:firstLine="720"/>
        <w:rPr>
          <w:ins w:id="636" w:author="Xavier, Joao D./Sloan Kettering Institute" w:date="2022-08-29T13:57:00Z"/>
        </w:rPr>
      </w:pPr>
      <w:ins w:id="637" w:author="Xavier, Joao D./Sloan Kettering Institute" w:date="2022-08-25T12:27:00Z">
        <w:r>
          <w:t xml:space="preserve">ost </w:t>
        </w:r>
      </w:ins>
      <w:proofErr w:type="spellStart"/>
      <w:ins w:id="638" w:author="Xavier, Joao D./Sloan Kettering Institute" w:date="2022-08-29T13:51:00Z">
        <w:r w:rsidR="006D09FF">
          <w:t>mmicorbiome</w:t>
        </w:r>
        <w:proofErr w:type="spellEnd"/>
        <w:r w:rsidR="006D09FF">
          <w:t xml:space="preserve"> studies </w:t>
        </w:r>
      </w:ins>
      <w:del w:id="639" w:author="Xavier, Joao D./Sloan Kettering Institute" w:date="2022-08-25T12:27:00Z">
        <w:r w:rsidR="00DB5D9D" w:rsidDel="00A72085">
          <w:delText>T</w:delText>
        </w:r>
        <w:r w:rsidR="005631D0" w:rsidDel="00A72085">
          <w:delText xml:space="preserve">o our best knowledge, </w:delText>
        </w:r>
        <w:r w:rsidR="00A64263" w:rsidDel="00A72085">
          <w:delText xml:space="preserve">antibiotic-treated mouse experiments </w:delText>
        </w:r>
        <w:r w:rsidR="005631D0" w:rsidDel="00A72085">
          <w:delText xml:space="preserve">in the literature </w:delText>
        </w:r>
      </w:del>
      <w:r w:rsidR="005631D0">
        <w:t>lack</w:t>
      </w:r>
      <w:r w:rsidR="00A64263">
        <w:t xml:space="preserve"> paired</w:t>
      </w:r>
      <w:r w:rsidR="005A1354">
        <w:t xml:space="preserve"> oral</w:t>
      </w:r>
      <w:r w:rsidR="00740D41">
        <w:t xml:space="preserve"> and </w:t>
      </w:r>
      <w:r w:rsidR="005A1354">
        <w:t>gut</w:t>
      </w:r>
      <w:r w:rsidR="00740D41">
        <w:t xml:space="preserve"> </w:t>
      </w:r>
      <w:r w:rsidR="005A1354">
        <w:t>samples</w:t>
      </w:r>
      <w:ins w:id="640" w:author="Xavier, Joao D./Sloan Kettering Institute" w:date="2022-08-29T13:51:00Z">
        <w:r w:rsidR="006D09FF">
          <w:t>, which</w:t>
        </w:r>
      </w:ins>
      <w:ins w:id="641" w:author="Xavier, Joao D./Sloan Kettering Institute" w:date="2022-08-29T13:52:00Z">
        <w:r w:rsidR="006D09FF">
          <w:t xml:space="preserve"> would </w:t>
        </w:r>
      </w:ins>
      <w:del w:id="642" w:author="Xavier, Joao D./Sloan Kettering Institute" w:date="2022-08-25T12:28:00Z">
        <w:r w:rsidR="005631D0" w:rsidDel="00A72085">
          <w:delText>. This limitation</w:delText>
        </w:r>
      </w:del>
      <w:del w:id="643" w:author="Xavier, Joao D./Sloan Kettering Institute" w:date="2022-08-26T14:53:00Z">
        <w:r w:rsidR="005631D0" w:rsidDel="007E2D1D">
          <w:delText xml:space="preserve"> </w:delText>
        </w:r>
      </w:del>
      <w:r w:rsidR="00A64263">
        <w:t>prevent</w:t>
      </w:r>
      <w:del w:id="644" w:author="Xavier, Joao D./Sloan Kettering Institute" w:date="2022-08-26T14:53:00Z">
        <w:r w:rsidR="00A64263" w:rsidDel="007E2D1D">
          <w:delText>s</w:delText>
        </w:r>
      </w:del>
      <w:r w:rsidR="00A64263">
        <w:t xml:space="preserve"> us from</w:t>
      </w:r>
      <w:r w:rsidR="00F43EFE">
        <w:t xml:space="preserve"> </w:t>
      </w:r>
      <w:r w:rsidR="00E31A63">
        <w:t>applying</w:t>
      </w:r>
      <w:r w:rsidR="00CA7ACE">
        <w:t xml:space="preserve"> the same paired-sample-</w:t>
      </w:r>
      <w:del w:id="645" w:author="Xavier, Joao D./Sloan Kettering Institute" w:date="2022-08-25T12:28:00Z">
        <w:r w:rsidR="00CA7ACE" w:rsidDel="00A72085">
          <w:delText xml:space="preserve">based definition of </w:delText>
        </w:r>
        <w:r w:rsidR="00A64263" w:rsidDel="00A72085">
          <w:delText>oral-typical bacteria</w:delText>
        </w:r>
        <w:r w:rsidR="00DF1D77" w:rsidDel="00A72085">
          <w:delText xml:space="preserve"> </w:delText>
        </w:r>
        <w:r w:rsidR="00E31A63" w:rsidDel="00A72085">
          <w:delText>used</w:delText>
        </w:r>
        <w:r w:rsidR="00DF1D77" w:rsidDel="00A72085">
          <w:delText xml:space="preserve"> above</w:delText>
        </w:r>
        <w:r w:rsidR="00CA7ACE" w:rsidDel="00A72085">
          <w:delText xml:space="preserve"> </w:delText>
        </w:r>
        <w:r w:rsidR="00E31A63" w:rsidDel="00A72085">
          <w:delText>to quantify</w:delText>
        </w:r>
        <w:r w:rsidR="00CA7ACE" w:rsidDel="00A72085">
          <w:delText xml:space="preserve"> translocated oral bacteria</w:delText>
        </w:r>
        <w:r w:rsidR="00605B9D" w:rsidDel="00A72085">
          <w:delText xml:space="preserve"> </w:delText>
        </w:r>
        <w:r w:rsidR="00605B9D" w:rsidDel="00A72085">
          <w:rPr>
            <w:rFonts w:hint="eastAsia"/>
          </w:rPr>
          <w:delText>in</w:delText>
        </w:r>
        <w:r w:rsidR="00605B9D" w:rsidDel="00A72085">
          <w:delText xml:space="preserve"> </w:delText>
        </w:r>
        <w:r w:rsidR="00605B9D" w:rsidDel="00A72085">
          <w:rPr>
            <w:rFonts w:hint="eastAsia"/>
          </w:rPr>
          <w:delText>feces</w:delText>
        </w:r>
      </w:del>
      <w:ins w:id="646" w:author="Xavier, Joao D./Sloan Kettering Institute" w:date="2022-08-25T12:28:00Z">
        <w:r>
          <w:t>analysis</w:t>
        </w:r>
      </w:ins>
      <w:ins w:id="647" w:author="Xavier, Joao D./Sloan Kettering Institute" w:date="2022-08-29T13:56:00Z">
        <w:r w:rsidR="006D09FF">
          <w:t xml:space="preserve"> to quantify the oral fraction</w:t>
        </w:r>
      </w:ins>
      <w:r w:rsidR="00DF1D77">
        <w:rPr>
          <w:rFonts w:hint="eastAsia"/>
        </w:rPr>
        <w:t>.</w:t>
      </w:r>
      <w:r w:rsidR="00142AC8">
        <w:t xml:space="preserve"> To overcome the limitation, </w:t>
      </w:r>
      <w:r w:rsidR="00DF1D77">
        <w:t xml:space="preserve">we </w:t>
      </w:r>
      <w:ins w:id="648" w:author="Xavier, Joao D./Sloan Kettering Institute" w:date="2022-08-29T13:56:00Z">
        <w:r w:rsidR="006D09FF">
          <w:t xml:space="preserve">developed a way to measure relative abundances of oral bacteria in feces. We </w:t>
        </w:r>
      </w:ins>
      <w:r w:rsidR="00DF1D77">
        <w:t xml:space="preserve">compiled a reference </w:t>
      </w:r>
      <w:r w:rsidR="004204EB">
        <w:t xml:space="preserve">set </w:t>
      </w:r>
      <w:r w:rsidR="00DF1D77">
        <w:t xml:space="preserve">of </w:t>
      </w:r>
      <w:r w:rsidR="008D0259">
        <w:t>149</w:t>
      </w:r>
      <w:r w:rsidR="00E05F70">
        <w:t xml:space="preserve"> non-redundant,</w:t>
      </w:r>
      <w:r w:rsidR="008D0259">
        <w:t xml:space="preserve"> </w:t>
      </w:r>
      <w:r w:rsidR="00D7791B">
        <w:t>full-length</w:t>
      </w:r>
      <w:r w:rsidR="00384A0A">
        <w:t xml:space="preserve"> </w:t>
      </w:r>
      <w:r w:rsidR="00DF1D77">
        <w:t>16S rRNA genes</w:t>
      </w:r>
      <w:r w:rsidR="004204EB">
        <w:t xml:space="preserve"> of </w:t>
      </w:r>
      <w:ins w:id="649" w:author="Xavier, Joao D./Sloan Kettering Institute" w:date="2022-08-26T14:54:00Z">
        <w:r w:rsidR="007E2D1D">
          <w:t xml:space="preserve">culturable </w:t>
        </w:r>
      </w:ins>
      <w:del w:id="650" w:author="Xavier, Joao D./Sloan Kettering Institute" w:date="2022-08-26T14:54:00Z">
        <w:r w:rsidR="004204EB" w:rsidDel="007E2D1D">
          <w:delText xml:space="preserve">oral-typical </w:delText>
        </w:r>
      </w:del>
      <w:r w:rsidR="004204EB">
        <w:t>bacteria</w:t>
      </w:r>
      <w:r w:rsidR="00DF1D77">
        <w:t xml:space="preserve"> </w:t>
      </w:r>
      <w:ins w:id="651" w:author="Xavier, Joao D./Sloan Kettering Institute" w:date="2022-08-26T14:54:00Z">
        <w:r w:rsidR="007E2D1D">
          <w:t xml:space="preserve">that are found in the oral bacteria of mice but not are </w:t>
        </w:r>
      </w:ins>
      <w:ins w:id="652" w:author="Xavier, Joao D./Sloan Kettering Institute" w:date="2022-08-26T14:55:00Z">
        <w:r w:rsidR="007E2D1D">
          <w:t>rarely found</w:t>
        </w:r>
      </w:ins>
      <w:ins w:id="653" w:author="Xavier, Joao D./Sloan Kettering Institute" w:date="2022-08-26T14:54:00Z">
        <w:r w:rsidR="007E2D1D">
          <w:t xml:space="preserve"> </w:t>
        </w:r>
      </w:ins>
      <w:ins w:id="654" w:author="Xavier, Joao D./Sloan Kettering Institute" w:date="2022-08-26T14:55:00Z">
        <w:r w:rsidR="007E2D1D">
          <w:t xml:space="preserve">in </w:t>
        </w:r>
      </w:ins>
      <w:ins w:id="655" w:author="Xavier, Joao D./Sloan Kettering Institute" w:date="2022-08-26T14:54:00Z">
        <w:r w:rsidR="007E2D1D">
          <w:t>their</w:t>
        </w:r>
      </w:ins>
      <w:ins w:id="656" w:author="Xavier, Joao D./Sloan Kettering Institute" w:date="2022-08-26T14:55:00Z">
        <w:r w:rsidR="007E2D1D">
          <w:t xml:space="preserve"> </w:t>
        </w:r>
      </w:ins>
      <w:del w:id="657" w:author="Xavier, Joao D./Sloan Kettering Institute" w:date="2022-08-26T14:54:00Z">
        <w:r w:rsidR="008D0259" w:rsidDel="007E2D1D">
          <w:delText xml:space="preserve">under the </w:delText>
        </w:r>
        <w:r w:rsidR="00F54355" w:rsidDel="007E2D1D">
          <w:delText xml:space="preserve">operational </w:delText>
        </w:r>
        <w:r w:rsidR="00384A0A" w:rsidDel="007E2D1D">
          <w:delText>definition</w:delText>
        </w:r>
        <w:r w:rsidR="008D0259" w:rsidDel="007E2D1D">
          <w:delText xml:space="preserve"> that they</w:delText>
        </w:r>
        <w:r w:rsidR="00384A0A" w:rsidDel="007E2D1D">
          <w:delText xml:space="preserve"> </w:delText>
        </w:r>
        <w:r w:rsidR="008D0259" w:rsidDel="007E2D1D">
          <w:delText xml:space="preserve">are culturable </w:delText>
        </w:r>
        <w:r w:rsidR="00384A0A" w:rsidDel="007E2D1D">
          <w:delText>from the oral cavity</w:delText>
        </w:r>
        <w:r w:rsidR="008D0259" w:rsidDel="007E2D1D">
          <w:delText xml:space="preserve"> but not from the</w:delText>
        </w:r>
        <w:r w:rsidR="001D277B" w:rsidDel="007E2D1D">
          <w:delText xml:space="preserve"> </w:delText>
        </w:r>
      </w:del>
      <w:r w:rsidR="001D277B">
        <w:t>gut</w:t>
      </w:r>
      <w:r w:rsidR="008D0259">
        <w:t xml:space="preserve"> </w:t>
      </w:r>
      <w:r w:rsidR="00186887">
        <w:t>(</w:t>
      </w:r>
      <w:r w:rsidR="00186887" w:rsidRPr="008D0259">
        <w:rPr>
          <w:highlight w:val="yellow"/>
        </w:rPr>
        <w:t xml:space="preserve">Fig. S2, </w:t>
      </w:r>
      <w:r w:rsidR="008D0259">
        <w:rPr>
          <w:highlight w:val="yellow"/>
        </w:rPr>
        <w:t xml:space="preserve">Table S1, </w:t>
      </w:r>
      <w:r w:rsidR="00186887" w:rsidRPr="008D0259">
        <w:rPr>
          <w:highlight w:val="yellow"/>
        </w:rPr>
        <w:t>see STAR Methods</w:t>
      </w:r>
      <w:r w:rsidR="00186887">
        <w:t>).</w:t>
      </w:r>
      <w:r w:rsidR="001B1011">
        <w:t xml:space="preserve"> </w:t>
      </w:r>
      <w:r w:rsidR="00620E77">
        <w:t>Th</w:t>
      </w:r>
      <w:ins w:id="658" w:author="Xavier, Joao D./Sloan Kettering Institute" w:date="2022-08-25T12:29:00Z">
        <w:r>
          <w:t>is</w:t>
        </w:r>
      </w:ins>
      <w:del w:id="659" w:author="Xavier, Joao D./Sloan Kettering Institute" w:date="2022-08-25T12:29:00Z">
        <w:r w:rsidR="00620E77" w:rsidDel="00A72085">
          <w:delText>e</w:delText>
        </w:r>
      </w:del>
      <w:r w:rsidR="00620E77">
        <w:t xml:space="preserve"> </w:t>
      </w:r>
      <w:ins w:id="660" w:author="Xavier, Joao D./Sloan Kettering Institute" w:date="2022-08-26T14:55:00Z">
        <w:r w:rsidR="007E2D1D">
          <w:t xml:space="preserve">database of reference oral bacteria from mice </w:t>
        </w:r>
      </w:ins>
      <w:del w:id="661" w:author="Xavier, Joao D./Sloan Kettering Institute" w:date="2022-08-25T12:29:00Z">
        <w:r w:rsidR="004204EB" w:rsidDel="00A72085">
          <w:delText>reference</w:delText>
        </w:r>
        <w:r w:rsidR="006C6030" w:rsidDel="00A72085">
          <w:delText xml:space="preserve"> s</w:delText>
        </w:r>
        <w:r w:rsidR="00620E77" w:rsidDel="00A72085">
          <w:delText xml:space="preserve">et </w:delText>
        </w:r>
      </w:del>
      <w:r w:rsidR="00620E77">
        <w:t>allow</w:t>
      </w:r>
      <w:ins w:id="662" w:author="Xavier, Joao D./Sloan Kettering Institute" w:date="2022-08-29T13:57:00Z">
        <w:r w:rsidR="006D09FF">
          <w:t>s</w:t>
        </w:r>
      </w:ins>
      <w:del w:id="663" w:author="Xavier, Joao D./Sloan Kettering Institute" w:date="2022-08-25T12:29:00Z">
        <w:r w:rsidR="00620E77" w:rsidDel="00A72085">
          <w:delText>s</w:delText>
        </w:r>
      </w:del>
      <w:r w:rsidR="00620E77">
        <w:t xml:space="preserve"> us to </w:t>
      </w:r>
      <w:del w:id="664" w:author="Xavier, Joao D./Sloan Kettering Institute" w:date="2022-08-26T14:56:00Z">
        <w:r w:rsidR="00397907" w:rsidDel="007E2D1D">
          <w:delText>infer</w:delText>
        </w:r>
        <w:r w:rsidR="00620E77" w:rsidDel="007E2D1D">
          <w:delText xml:space="preserve"> whether a </w:delText>
        </w:r>
      </w:del>
      <w:del w:id="665" w:author="Xavier, Joao D./Sloan Kettering Institute" w:date="2022-08-25T12:29:00Z">
        <w:r w:rsidR="00620E77" w:rsidDel="00A72085">
          <w:delText xml:space="preserve">16S </w:delText>
        </w:r>
      </w:del>
      <w:del w:id="666" w:author="Xavier, Joao D./Sloan Kettering Institute" w:date="2022-08-26T14:56:00Z">
        <w:r w:rsidR="00620E77" w:rsidDel="007E2D1D">
          <w:delText xml:space="preserve">ASV in </w:delText>
        </w:r>
        <w:r w:rsidR="00E533D9" w:rsidDel="007E2D1D">
          <w:delText>feces</w:delText>
        </w:r>
        <w:r w:rsidR="00620E77" w:rsidDel="007E2D1D">
          <w:delText xml:space="preserve"> is</w:delText>
        </w:r>
        <w:r w:rsidR="00D478AC" w:rsidDel="007E2D1D">
          <w:delText xml:space="preserve"> oral-</w:delText>
        </w:r>
        <w:r w:rsidR="004A5306" w:rsidDel="007E2D1D">
          <w:delText>typical</w:delText>
        </w:r>
      </w:del>
      <w:ins w:id="667" w:author="Xavier, Joao D./Sloan Kettering Institute" w:date="2022-08-26T14:56:00Z">
        <w:r w:rsidR="007E2D1D">
          <w:t>estimate</w:t>
        </w:r>
      </w:ins>
      <w:ins w:id="668" w:author="Xavier, Joao D./Sloan Kettering Institute" w:date="2022-08-26T14:55:00Z">
        <w:r w:rsidR="007E2D1D">
          <w:t xml:space="preserve"> the fra</w:t>
        </w:r>
      </w:ins>
      <w:ins w:id="669" w:author="Xavier, Joao D./Sloan Kettering Institute" w:date="2022-08-26T14:56:00Z">
        <w:r w:rsidR="007E2D1D">
          <w:t>ction of oral bacteria in mouse feces</w:t>
        </w:r>
      </w:ins>
      <w:del w:id="670" w:author="Xavier, Joao D./Sloan Kettering Institute" w:date="2022-08-25T12:29:00Z">
        <w:r w:rsidR="00A86BF7" w:rsidDel="00A72085">
          <w:delText xml:space="preserve"> </w:delText>
        </w:r>
        <w:r w:rsidR="00620E77" w:rsidDel="00A72085">
          <w:delText xml:space="preserve">in the absence of paired oral samples, </w:delText>
        </w:r>
        <w:r w:rsidR="00D478AC" w:rsidDel="00A72085">
          <w:delText>by</w:delText>
        </w:r>
        <w:r w:rsidR="00A86BF7" w:rsidDel="00A72085">
          <w:delText xml:space="preserve"> exactly </w:delText>
        </w:r>
        <w:r w:rsidR="004A5306" w:rsidDel="00A72085">
          <w:delText>match</w:delText>
        </w:r>
        <w:r w:rsidR="00A86BF7" w:rsidDel="00A72085">
          <w:delText xml:space="preserve">ing </w:delText>
        </w:r>
        <w:r w:rsidR="00CF161A" w:rsidDel="00A72085">
          <w:delText>the ASV to all sequences in the se</w:delText>
        </w:r>
        <w:r w:rsidR="000663CD" w:rsidDel="00A72085">
          <w:delText>t</w:delText>
        </w:r>
      </w:del>
      <w:r w:rsidR="000663CD">
        <w:t>.</w:t>
      </w:r>
    </w:p>
    <w:p w14:paraId="7F85C7FA" w14:textId="7C593061" w:rsidR="00B30525" w:rsidDel="00B90A32" w:rsidRDefault="0019128D" w:rsidP="006D09FF">
      <w:pPr>
        <w:ind w:firstLine="720"/>
        <w:rPr>
          <w:del w:id="671" w:author="Xavier, Joao D./Sloan Kettering Institute" w:date="2022-08-25T12:35:00Z"/>
        </w:rPr>
      </w:pPr>
      <w:del w:id="672" w:author="Xavier, Joao D./Sloan Kettering Institute" w:date="2022-08-29T13:57:00Z">
        <w:r w:rsidDel="006D09FF">
          <w:delText xml:space="preserve"> </w:delText>
        </w:r>
      </w:del>
      <w:del w:id="673" w:author="Xavier, Joao D./Sloan Kettering Institute" w:date="2022-08-25T12:29:00Z">
        <w:r w:rsidR="005E2E41" w:rsidDel="00A72085">
          <w:delText>Having established</w:delText>
        </w:r>
        <w:r w:rsidR="007066B8" w:rsidDel="00A72085">
          <w:delText xml:space="preserve"> the </w:delText>
        </w:r>
        <w:r w:rsidR="00DD5B99" w:rsidDel="00A72085">
          <w:delText>inference</w:delText>
        </w:r>
        <w:r w:rsidR="001F7B61" w:rsidDel="00A72085">
          <w:delText xml:space="preserve"> approach</w:delText>
        </w:r>
        <w:r w:rsidR="007B2F80" w:rsidRPr="00AC26F8" w:rsidDel="00A72085">
          <w:rPr>
            <w:rFonts w:hint="eastAsia"/>
          </w:rPr>
          <w:delText>,</w:delText>
        </w:r>
        <w:r w:rsidR="005C3F41" w:rsidDel="00A72085">
          <w:delText xml:space="preserve"> w</w:delText>
        </w:r>
      </w:del>
      <w:ins w:id="674" w:author="Xavier, Joao D./Sloan Kettering Institute" w:date="2022-08-29T13:57:00Z">
        <w:r w:rsidR="006D09FF">
          <w:t>To validate this approach</w:t>
        </w:r>
      </w:ins>
      <w:del w:id="675" w:author="Xavier, Joao D./Sloan Kettering Institute" w:date="2022-08-29T13:57:00Z">
        <w:r w:rsidR="005C3F41" w:rsidDel="006D09FF">
          <w:delText>e</w:delText>
        </w:r>
        <w:r w:rsidR="007B2F80" w:rsidDel="006D09FF">
          <w:delText xml:space="preserve"> </w:delText>
        </w:r>
      </w:del>
      <w:ins w:id="676" w:author="Xavier, Joao D./Sloan Kettering Institute" w:date="2022-08-29T13:57:00Z">
        <w:r w:rsidR="006D09FF">
          <w:t xml:space="preserve"> we analyzed published data </w:t>
        </w:r>
      </w:ins>
      <w:del w:id="677" w:author="Xavier, Joao D./Sloan Kettering Institute" w:date="2022-08-25T12:29:00Z">
        <w:r w:rsidR="007B2F80" w:rsidDel="00A72085">
          <w:delText xml:space="preserve">reanalyzed </w:delText>
        </w:r>
      </w:del>
      <w:del w:id="678" w:author="Xavier, Joao D./Sloan Kettering Institute" w:date="2022-08-25T12:30:00Z">
        <w:r w:rsidR="00367A45" w:rsidDel="00A72085">
          <w:delText>a public</w:delText>
        </w:r>
      </w:del>
      <w:del w:id="679" w:author="Xavier, Joao D./Sloan Kettering Institute" w:date="2022-08-29T13:57:00Z">
        <w:r w:rsidR="00367A45" w:rsidDel="006D09FF">
          <w:delText xml:space="preserve"> study </w:delText>
        </w:r>
      </w:del>
      <w:del w:id="680" w:author="Xavier, Joao D./Sloan Kettering Institute" w:date="2022-08-25T12:30:00Z">
        <w:r w:rsidR="002D2E4D" w:rsidDel="00A72085">
          <w:fldChar w:fldCharType="begin"/>
        </w:r>
        <w:r w:rsidR="002D75C3" w:rsidDel="00A72085">
          <w:del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delInstrText>
        </w:r>
        <w:r w:rsidR="002D2E4D" w:rsidDel="00A72085">
          <w:fldChar w:fldCharType="separate"/>
        </w:r>
        <w:r w:rsidR="002D75C3" w:rsidDel="00A72085">
          <w:rPr>
            <w:noProof/>
          </w:rPr>
          <w:delText>(Reese et al., 2018)</w:delText>
        </w:r>
        <w:r w:rsidR="002D2E4D" w:rsidDel="00A72085">
          <w:fldChar w:fldCharType="end"/>
        </w:r>
        <w:r w:rsidR="00262211" w:rsidDel="00A72085">
          <w:delText xml:space="preserve"> </w:delText>
        </w:r>
      </w:del>
      <w:ins w:id="681" w:author="Xavier, Joao D./Sloan Kettering Institute" w:date="2022-08-29T13:57:00Z">
        <w:r w:rsidR="006D09FF">
          <w:t>from mice</w:t>
        </w:r>
      </w:ins>
      <w:ins w:id="682" w:author="Xavier, Joao D./Sloan Kettering Institute" w:date="2022-08-25T12:30:00Z">
        <w:r w:rsidR="00A72085">
          <w:t xml:space="preserve"> t</w:t>
        </w:r>
      </w:ins>
      <w:del w:id="683" w:author="Xavier, Joao D./Sloan Kettering Institute" w:date="2022-08-25T12:30:00Z">
        <w:r w:rsidR="00367A45" w:rsidDel="00A72085">
          <w:delText>that t</w:delText>
        </w:r>
      </w:del>
      <w:r w:rsidR="00367A45">
        <w:t xml:space="preserve">reated </w:t>
      </w:r>
      <w:del w:id="684" w:author="Xavier, Joao D./Sloan Kettering Institute" w:date="2022-08-25T12:30:00Z">
        <w:r w:rsidR="00367A45" w:rsidDel="00A72085">
          <w:delText xml:space="preserve">mice </w:delText>
        </w:r>
      </w:del>
      <w:r w:rsidR="00367A45">
        <w:t xml:space="preserve">with </w:t>
      </w:r>
      <w:ins w:id="685" w:author="Xavier, Joao D./Sloan Kettering Institute" w:date="2022-08-29T13:57:00Z">
        <w:r w:rsidR="006D09FF">
          <w:t>an</w:t>
        </w:r>
      </w:ins>
      <w:ins w:id="686" w:author="Xavier, Joao D./Sloan Kettering Institute" w:date="2022-08-29T13:58:00Z">
        <w:r w:rsidR="006D09FF">
          <w:t xml:space="preserve"> </w:t>
        </w:r>
      </w:ins>
      <w:r w:rsidR="007B2F80" w:rsidRPr="00AC26F8">
        <w:t>antibiotic cocktail</w:t>
      </w:r>
      <w:r w:rsidR="0013226E">
        <w:t>s</w:t>
      </w:r>
      <w:r w:rsidR="007B2F80" w:rsidRPr="00AC26F8">
        <w:t xml:space="preserve"> </w:t>
      </w:r>
      <w:r w:rsidR="00A82273">
        <w:t>of a</w:t>
      </w:r>
      <w:r w:rsidR="007B2F80" w:rsidRPr="00AC26F8">
        <w:t>mpicillin</w:t>
      </w:r>
      <w:r w:rsidR="00A82273">
        <w:t>, v</w:t>
      </w:r>
      <w:r w:rsidR="007B2F80" w:rsidRPr="00AC26F8">
        <w:t>ancomycin</w:t>
      </w:r>
      <w:r w:rsidR="00A82273">
        <w:t>, n</w:t>
      </w:r>
      <w:r w:rsidR="007B2F80" w:rsidRPr="00AC26F8">
        <w:t>eomycin</w:t>
      </w:r>
      <w:r w:rsidR="00A82273">
        <w:t>, and m</w:t>
      </w:r>
      <w:r w:rsidR="007B2F80" w:rsidRPr="00AC26F8">
        <w:t>etronidazole for 5 days</w:t>
      </w:r>
      <w:r w:rsidR="00875B8F">
        <w:t xml:space="preserve"> </w:t>
      </w:r>
      <w:ins w:id="687" w:author="Xavier, Joao D./Sloan Kettering Institute" w:date="2022-08-25T12:30:00Z">
        <w:r w:rsidR="00A72085">
          <w:fldChar w:fldCharType="begin"/>
        </w:r>
        <w:r w:rsidR="00A72085">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A72085">
          <w:fldChar w:fldCharType="separate"/>
        </w:r>
        <w:r w:rsidR="00A72085">
          <w:rPr>
            <w:noProof/>
          </w:rPr>
          <w:t>(Reese et al., 2018)</w:t>
        </w:r>
        <w:r w:rsidR="00A72085">
          <w:fldChar w:fldCharType="end"/>
        </w:r>
        <w:r w:rsidR="00A72085">
          <w:t xml:space="preserve"> </w:t>
        </w:r>
      </w:ins>
      <w:r w:rsidR="00875B8F">
        <w:t>(</w:t>
      </w:r>
      <w:r w:rsidR="00875B8F" w:rsidRPr="00875B8F">
        <w:rPr>
          <w:highlight w:val="yellow"/>
        </w:rPr>
        <w:t>Fig. 2</w:t>
      </w:r>
      <w:r w:rsidR="00DC313D">
        <w:rPr>
          <w:highlight w:val="yellow"/>
        </w:rPr>
        <w:t>G</w:t>
      </w:r>
      <w:r w:rsidR="00875B8F">
        <w:t>)</w:t>
      </w:r>
      <w:r w:rsidR="007B2F80" w:rsidRPr="00AC26F8">
        <w:t xml:space="preserve">. </w:t>
      </w:r>
      <w:ins w:id="688" w:author="Xavier, Joao D./Sloan Kettering Institute" w:date="2022-08-25T12:31:00Z">
        <w:r w:rsidR="00D3283B">
          <w:t xml:space="preserve">Consistent with our </w:t>
        </w:r>
      </w:ins>
      <w:ins w:id="689" w:author="Xavier, Joao D./Sloan Kettering Institute" w:date="2022-08-26T14:56:00Z">
        <w:r w:rsidR="007E2D1D">
          <w:t>results</w:t>
        </w:r>
      </w:ins>
      <w:ins w:id="690" w:author="Xavier, Joao D./Sloan Kettering Institute" w:date="2022-08-25T12:31:00Z">
        <w:r w:rsidR="00D3283B">
          <w:t xml:space="preserve">, </w:t>
        </w:r>
      </w:ins>
      <w:ins w:id="691" w:author="Xavier, Joao D./Sloan Kettering Institute" w:date="2022-08-26T14:56:00Z">
        <w:r w:rsidR="007E2D1D">
          <w:t>we saw</w:t>
        </w:r>
      </w:ins>
      <w:ins w:id="692" w:author="Xavier, Joao D./Sloan Kettering Institute" w:date="2022-08-25T12:31:00Z">
        <w:r w:rsidR="00D3283B">
          <w:t xml:space="preserve"> that</w:t>
        </w:r>
      </w:ins>
      <w:ins w:id="693" w:author="Xavier, Joao D./Sloan Kettering Institute" w:date="2022-08-26T14:56:00Z">
        <w:r w:rsidR="00EF034C">
          <w:t xml:space="preserve"> antibiotics enriched the feces</w:t>
        </w:r>
      </w:ins>
      <w:ins w:id="694" w:author="Xavier, Joao D./Sloan Kettering Institute" w:date="2022-08-26T14:57:00Z">
        <w:r w:rsidR="00EF034C">
          <w:t xml:space="preserve"> in </w:t>
        </w:r>
      </w:ins>
      <w:del w:id="695" w:author="Xavier, Joao D./Sloan Kettering Institute" w:date="2022-08-25T12:30:00Z">
        <w:r w:rsidR="000A57CB" w:rsidDel="00D3283B">
          <w:delText>T</w:delText>
        </w:r>
      </w:del>
      <w:del w:id="696" w:author="Xavier, Joao D./Sloan Kettering Institute" w:date="2022-08-26T14:57:00Z">
        <w:r w:rsidR="000A57CB" w:rsidDel="00EF034C">
          <w:delText>he</w:delText>
        </w:r>
        <w:r w:rsidR="00475779" w:rsidDel="00EF034C">
          <w:delText xml:space="preserve"> </w:delText>
        </w:r>
        <w:r w:rsidR="00024043" w:rsidDel="00EF034C">
          <w:delText xml:space="preserve">inferred </w:delText>
        </w:r>
      </w:del>
      <w:r w:rsidR="00F61516">
        <w:t xml:space="preserve">oral </w:t>
      </w:r>
      <w:r w:rsidR="00F60337">
        <w:t>bacteria</w:t>
      </w:r>
      <w:del w:id="697" w:author="Xavier, Joao D./Sloan Kettering Institute" w:date="2022-08-26T14:57:00Z">
        <w:r w:rsidR="00F60337" w:rsidDel="00EF034C">
          <w:delText>l</w:delText>
        </w:r>
      </w:del>
      <w:r w:rsidR="00F60337">
        <w:t xml:space="preserve"> </w:t>
      </w:r>
      <w:del w:id="698" w:author="Xavier, Joao D./Sloan Kettering Institute" w:date="2022-08-26T14:57:00Z">
        <w:r w:rsidR="00F61516" w:rsidDel="00EF034C">
          <w:delText>populations</w:delText>
        </w:r>
        <w:r w:rsidR="00354BA5" w:rsidDel="00EF034C">
          <w:delText xml:space="preserve">, mainly consisting </w:delText>
        </w:r>
      </w:del>
      <w:r w:rsidR="00354BA5">
        <w:t>of three</w:t>
      </w:r>
      <w:r w:rsidR="00A56F14">
        <w:t xml:space="preserve"> </w:t>
      </w:r>
      <w:r w:rsidR="00354BA5">
        <w:t>ASVs</w:t>
      </w:r>
      <w:r w:rsidR="00A56F14">
        <w:t xml:space="preserve"> </w:t>
      </w:r>
      <w:r w:rsidR="00024043">
        <w:t>of</w:t>
      </w:r>
      <w:r w:rsidR="00A56F14">
        <w:t xml:space="preserve"> </w:t>
      </w:r>
      <w:r w:rsidR="00A56F14" w:rsidRPr="00A56F14">
        <w:rPr>
          <w:i/>
          <w:iCs/>
        </w:rPr>
        <w:t>Lactobacillus</w:t>
      </w:r>
      <w:r w:rsidR="00A56F14">
        <w:t xml:space="preserve">, </w:t>
      </w:r>
      <w:r w:rsidR="00A56F14" w:rsidRPr="00A56F14">
        <w:rPr>
          <w:i/>
          <w:iCs/>
        </w:rPr>
        <w:t xml:space="preserve">Proteus </w:t>
      </w:r>
      <w:r w:rsidR="00A56F14">
        <w:t xml:space="preserve">and </w:t>
      </w:r>
      <w:r w:rsidR="00A56F14" w:rsidRPr="00A56F14">
        <w:rPr>
          <w:i/>
          <w:iCs/>
        </w:rPr>
        <w:t>Escherichia-Shigella</w:t>
      </w:r>
      <w:del w:id="699" w:author="Xavier, Joao D./Sloan Kettering Institute" w:date="2022-08-26T14:57:00Z">
        <w:r w:rsidR="00354BA5" w:rsidDel="00EF034C">
          <w:rPr>
            <w:rFonts w:hint="eastAsia"/>
          </w:rPr>
          <w:delText>,</w:delText>
        </w:r>
        <w:r w:rsidR="00354BA5" w:rsidDel="00EF034C">
          <w:delText xml:space="preserve"> </w:delText>
        </w:r>
      </w:del>
      <w:del w:id="700" w:author="Xavier, Joao D./Sloan Kettering Institute" w:date="2022-08-25T12:31:00Z">
        <w:r w:rsidR="00D47533" w:rsidDel="00D3283B">
          <w:delText>had substantially higher</w:delText>
        </w:r>
      </w:del>
      <w:del w:id="701" w:author="Xavier, Joao D./Sloan Kettering Institute" w:date="2022-08-26T14:57:00Z">
        <w:r w:rsidR="00D47533" w:rsidDel="00EF034C">
          <w:delText xml:space="preserve"> </w:delText>
        </w:r>
        <w:r w:rsidR="00A56F14" w:rsidDel="00EF034C">
          <w:delText>relative abundance</w:delText>
        </w:r>
        <w:r w:rsidR="00956508" w:rsidDel="00EF034C">
          <w:delText>s</w:delText>
        </w:r>
        <w:r w:rsidR="00A56F14" w:rsidDel="00EF034C">
          <w:delText xml:space="preserve"> after two days</w:delText>
        </w:r>
      </w:del>
      <w:del w:id="702" w:author="Xavier, Joao D./Sloan Kettering Institute" w:date="2022-08-25T12:32:00Z">
        <w:r w:rsidR="00A56F14" w:rsidDel="00D3283B">
          <w:delText>’</w:delText>
        </w:r>
      </w:del>
      <w:del w:id="703" w:author="Xavier, Joao D./Sloan Kettering Institute" w:date="2022-08-26T14:57:00Z">
        <w:r w:rsidR="00A56F14" w:rsidDel="00EF034C">
          <w:delText xml:space="preserve"> </w:delText>
        </w:r>
      </w:del>
      <w:del w:id="704" w:author="Xavier, Joao D./Sloan Kettering Institute" w:date="2022-08-25T12:31:00Z">
        <w:r w:rsidR="00A56F14" w:rsidDel="00D3283B">
          <w:delText xml:space="preserve">exposure </w:delText>
        </w:r>
      </w:del>
      <w:ins w:id="705" w:author="Xavier, Joao D./Sloan Kettering Institute" w:date="2022-08-25T12:31:00Z">
        <w:r w:rsidR="00D3283B">
          <w:t xml:space="preserve"> </w:t>
        </w:r>
      </w:ins>
      <w:r w:rsidR="00A56F14">
        <w:t>(</w:t>
      </w:r>
      <w:r w:rsidR="00A56F14" w:rsidRPr="00A56F14">
        <w:rPr>
          <w:highlight w:val="yellow"/>
        </w:rPr>
        <w:t>Fig. 2</w:t>
      </w:r>
      <w:r w:rsidR="00DC313D">
        <w:rPr>
          <w:highlight w:val="yellow"/>
        </w:rPr>
        <w:t>H</w:t>
      </w:r>
      <w:r w:rsidR="00A56F14">
        <w:t>).</w:t>
      </w:r>
      <w:r w:rsidR="000A57CB">
        <w:t xml:space="preserve"> </w:t>
      </w:r>
      <w:del w:id="706" w:author="Xavier, Joao D./Sloan Kettering Institute" w:date="2022-08-25T12:32:00Z">
        <w:r w:rsidR="000A57CB" w:rsidDel="00D3283B">
          <w:delText>However</w:delText>
        </w:r>
        <w:r w:rsidR="00C130FC" w:rsidDel="00D3283B">
          <w:delText xml:space="preserve">, </w:delText>
        </w:r>
        <w:r w:rsidR="009F78B5" w:rsidDel="00D3283B">
          <w:delText>t</w:delText>
        </w:r>
      </w:del>
      <w:ins w:id="707" w:author="Xavier, Joao D./Sloan Kettering Institute" w:date="2022-08-25T12:32:00Z">
        <w:r w:rsidR="00D3283B">
          <w:t xml:space="preserve">In agreement with the </w:t>
        </w:r>
        <w:r w:rsidR="00D3283B" w:rsidRPr="00EF034C">
          <w:rPr>
            <w:i/>
            <w:iCs/>
          </w:rPr>
          <w:t>marker</w:t>
        </w:r>
        <w:r w:rsidR="00D3283B">
          <w:t xml:space="preserve"> hypothesis, t</w:t>
        </w:r>
      </w:ins>
      <w:r w:rsidR="009F78B5">
        <w:t>he</w:t>
      </w:r>
      <w:ins w:id="708" w:author="Xavier, Joao D./Sloan Kettering Institute" w:date="2022-08-26T14:57:00Z">
        <w:r w:rsidR="00EF034C">
          <w:t>ir</w:t>
        </w:r>
      </w:ins>
      <w:ins w:id="709" w:author="Xavier, Joao D./Sloan Kettering Institute" w:date="2022-08-25T12:34:00Z">
        <w:r w:rsidR="00D3283B">
          <w:t xml:space="preserve"> </w:t>
        </w:r>
      </w:ins>
      <w:del w:id="710" w:author="Xavier, Joao D./Sloan Kettering Institute" w:date="2022-08-25T12:34:00Z">
        <w:r w:rsidR="00F60337" w:rsidDel="00D3283B">
          <w:delText>ir</w:delText>
        </w:r>
        <w:r w:rsidR="009F78B5" w:rsidDel="00D3283B">
          <w:delText xml:space="preserve"> </w:delText>
        </w:r>
      </w:del>
      <w:r w:rsidR="009F78B5">
        <w:t xml:space="preserve">absolute abundances </w:t>
      </w:r>
      <w:r w:rsidR="00F60337">
        <w:t>did not increase</w:t>
      </w:r>
      <w:ins w:id="711" w:author="Xavier, Joao D./Sloan Kettering Institute" w:date="2022-08-25T12:32:00Z">
        <w:r w:rsidR="00D3283B">
          <w:t>,</w:t>
        </w:r>
      </w:ins>
      <w:r w:rsidR="00F60337">
        <w:t xml:space="preserve"> </w:t>
      </w:r>
      <w:r w:rsidR="00024043">
        <w:t xml:space="preserve">but </w:t>
      </w:r>
      <w:ins w:id="712" w:author="Xavier, Joao D./Sloan Kettering Institute" w:date="2022-08-26T14:57:00Z">
        <w:r w:rsidR="00EF034C">
          <w:t>in fact</w:t>
        </w:r>
      </w:ins>
      <w:ins w:id="713" w:author="Xavier, Joao D./Sloan Kettering Institute" w:date="2022-08-25T12:34:00Z">
        <w:r w:rsidR="00D3283B">
          <w:t xml:space="preserve"> decreased</w:t>
        </w:r>
      </w:ins>
      <w:del w:id="714" w:author="Xavier, Joao D./Sloan Kettering Institute" w:date="2022-08-26T14:57:00Z">
        <w:r w:rsidR="00024043" w:rsidDel="00EF034C">
          <w:delText>reduced</w:delText>
        </w:r>
      </w:del>
      <w:ins w:id="715" w:author="Xavier, Joao D./Sloan Kettering Institute" w:date="2022-08-26T14:57:00Z">
        <w:r w:rsidR="00EF034C">
          <w:t xml:space="preserve"> by</w:t>
        </w:r>
      </w:ins>
      <w:r w:rsidR="00024043">
        <w:t xml:space="preserve"> </w:t>
      </w:r>
      <w:r w:rsidR="00B6103D">
        <w:t>~</w:t>
      </w:r>
      <w:r w:rsidR="00024043">
        <w:t>10 fold</w:t>
      </w:r>
      <w:del w:id="716" w:author="Xavier, Joao D./Sloan Kettering Institute" w:date="2022-08-25T12:32:00Z">
        <w:r w:rsidR="00024043" w:rsidDel="00D3283B">
          <w:delText>s</w:delText>
        </w:r>
      </w:del>
      <w:r w:rsidR="00024043">
        <w:t xml:space="preserve"> on average</w:t>
      </w:r>
      <w:ins w:id="717" w:author="Xavier, Joao D./Sloan Kettering Institute" w:date="2022-08-25T12:34:00Z">
        <w:r w:rsidR="00D3283B">
          <w:t>.</w:t>
        </w:r>
      </w:ins>
      <w:ins w:id="718" w:author="Xavier, Joao D./Sloan Kettering Institute" w:date="2022-08-25T12:33:00Z">
        <w:r w:rsidR="00D3283B">
          <w:t xml:space="preserve"> </w:t>
        </w:r>
      </w:ins>
      <w:del w:id="719" w:author="Xavier, Joao D./Sloan Kettering Institute" w:date="2022-08-25T12:33:00Z">
        <w:r w:rsidR="00024043" w:rsidDel="00D3283B">
          <w:delText xml:space="preserve"> before recovery</w:delText>
        </w:r>
      </w:del>
      <w:r w:rsidR="00024043">
        <w:t xml:space="preserve"> (</w:t>
      </w:r>
      <w:r w:rsidR="00024043" w:rsidRPr="00C130FC">
        <w:rPr>
          <w:highlight w:val="yellow"/>
        </w:rPr>
        <w:t>Fig. 2</w:t>
      </w:r>
      <w:r w:rsidR="00024043">
        <w:rPr>
          <w:highlight w:val="yellow"/>
        </w:rPr>
        <w:t>I</w:t>
      </w:r>
      <w:r w:rsidR="00024043">
        <w:t xml:space="preserve">, left). </w:t>
      </w:r>
      <w:del w:id="720" w:author="Xavier, Joao D./Sloan Kettering Institute" w:date="2022-08-25T12:34:00Z">
        <w:r w:rsidR="00024043" w:rsidDel="00D3283B">
          <w:delText>Therefore</w:delText>
        </w:r>
      </w:del>
      <w:ins w:id="721" w:author="Xavier, Joao D./Sloan Kettering Institute" w:date="2022-08-25T12:34:00Z">
        <w:r w:rsidR="00D3283B">
          <w:t xml:space="preserve">The absolute abundances of gut bacteria </w:t>
        </w:r>
      </w:ins>
      <w:ins w:id="722" w:author="Xavier, Joao D./Sloan Kettering Institute" w:date="2022-08-26T14:57:00Z">
        <w:r w:rsidR="00A90576">
          <w:t>decreased</w:t>
        </w:r>
      </w:ins>
      <w:ins w:id="723" w:author="Xavier, Joao D./Sloan Kettering Institute" w:date="2022-08-25T12:34:00Z">
        <w:r w:rsidR="00D3283B">
          <w:t xml:space="preserve"> even more, by </w:t>
        </w:r>
        <w:r w:rsidR="00D3283B" w:rsidRPr="001E4BFE">
          <w:rPr>
            <w:highlight w:val="yellow"/>
          </w:rPr>
          <w:t>###</w:t>
        </w:r>
        <w:r w:rsidR="00D3283B">
          <w:t xml:space="preserve"> fold</w:t>
        </w:r>
      </w:ins>
      <w:del w:id="724" w:author="Xavier, Joao D./Sloan Kettering Institute" w:date="2022-08-26T14:58:00Z">
        <w:r w:rsidR="00024043" w:rsidDel="00A90576">
          <w:delText xml:space="preserve">, </w:delText>
        </w:r>
      </w:del>
      <w:del w:id="725" w:author="Xavier, Joao D./Sloan Kettering Institute" w:date="2022-08-25T12:34:00Z">
        <w:r w:rsidR="00596401" w:rsidDel="00D3283B">
          <w:delText xml:space="preserve">the </w:delText>
        </w:r>
      </w:del>
      <w:del w:id="726" w:author="Xavier, Joao D./Sloan Kettering Institute" w:date="2022-08-26T14:58:00Z">
        <w:r w:rsidR="00596401" w:rsidDel="00A90576">
          <w:delText>relative enrichment of oral bacteria</w:delText>
        </w:r>
      </w:del>
      <w:del w:id="727" w:author="Xavier, Joao D./Sloan Kettering Institute" w:date="2022-08-25T12:35:00Z">
        <w:r w:rsidR="00596401" w:rsidDel="00D3283B">
          <w:delText xml:space="preserve"> </w:delText>
        </w:r>
        <w:r w:rsidR="00F6412A" w:rsidDel="00D3283B">
          <w:delText xml:space="preserve">follows </w:delText>
        </w:r>
      </w:del>
      <w:del w:id="728" w:author="Xavier, Joao D./Sloan Kettering Institute" w:date="2022-08-26T14:58:00Z">
        <w:r w:rsidR="00F6412A" w:rsidDel="00A90576">
          <w:delText xml:space="preserve">the </w:delText>
        </w:r>
        <w:r w:rsidR="00F6412A" w:rsidRPr="008F5684" w:rsidDel="00A90576">
          <w:rPr>
            <w:i/>
            <w:iCs/>
          </w:rPr>
          <w:delText>marker</w:delText>
        </w:r>
        <w:r w:rsidR="00F6412A" w:rsidDel="00A90576">
          <w:delText xml:space="preserve"> hypothesis</w:delText>
        </w:r>
      </w:del>
      <w:r w:rsidR="00F6412A">
        <w:t xml:space="preserve"> </w:t>
      </w:r>
      <w:del w:id="729" w:author="Xavier, Joao D./Sloan Kettering Institute" w:date="2022-08-25T12:35:00Z">
        <w:r w:rsidR="00F6412A" w:rsidDel="00D3283B">
          <w:delText xml:space="preserve">and </w:delText>
        </w:r>
        <w:r w:rsidR="00596401" w:rsidDel="00D3283B">
          <w:delText xml:space="preserve">is </w:delText>
        </w:r>
        <w:r w:rsidR="00024043" w:rsidDel="00D3283B">
          <w:delText xml:space="preserve">fully </w:delText>
        </w:r>
        <w:r w:rsidR="00B6103D" w:rsidDel="00D3283B">
          <w:delText xml:space="preserve">driven </w:delText>
        </w:r>
        <w:r w:rsidR="00596401" w:rsidDel="00D3283B">
          <w:delText xml:space="preserve">by reduced </w:delText>
        </w:r>
        <w:r w:rsidR="001E28E5" w:rsidDel="00D3283B">
          <w:delText>gut</w:delText>
        </w:r>
        <w:r w:rsidR="00C130FC" w:rsidDel="00D3283B">
          <w:delText xml:space="preserve"> bacteria</w:delText>
        </w:r>
        <w:r w:rsidR="009A4CAE" w:rsidDel="00D3283B">
          <w:delText xml:space="preserve">l </w:delText>
        </w:r>
        <w:r w:rsidR="000C2733" w:rsidDel="00D3283B">
          <w:delText>load</w:delText>
        </w:r>
        <w:r w:rsidR="00956508" w:rsidDel="00D3283B">
          <w:delText xml:space="preserve"> </w:delText>
        </w:r>
      </w:del>
      <w:r w:rsidR="009D3C28">
        <w:t>(</w:t>
      </w:r>
      <w:r w:rsidR="009D3C28" w:rsidRPr="009D3C28">
        <w:rPr>
          <w:highlight w:val="yellow"/>
        </w:rPr>
        <w:t>Fig. 2</w:t>
      </w:r>
      <w:r w:rsidR="00DC313D" w:rsidRPr="00DC313D">
        <w:rPr>
          <w:highlight w:val="yellow"/>
        </w:rPr>
        <w:t>I</w:t>
      </w:r>
      <w:r w:rsidR="009D3C28">
        <w:t>, right)</w:t>
      </w:r>
      <w:r w:rsidR="00596401">
        <w:t>.</w:t>
      </w:r>
      <w:ins w:id="730" w:author="Xavier, Joao D./Sloan Kettering Institute" w:date="2022-08-29T13:58:00Z">
        <w:r w:rsidR="006D09FF">
          <w:t xml:space="preserve"> </w:t>
        </w:r>
      </w:ins>
      <w:ins w:id="731" w:author="Xavier, Joao D./Sloan Kettering Institute" w:date="2022-08-26T14:58:00Z">
        <w:r w:rsidR="00A90576">
          <w:t xml:space="preserve">Interestingly, </w:t>
        </w:r>
      </w:ins>
      <w:ins w:id="732" w:author="Xavier, Joao D./Sloan Kettering Institute" w:date="2022-08-25T12:35:00Z">
        <w:r w:rsidR="00B90A32">
          <w:t xml:space="preserve">the </w:t>
        </w:r>
      </w:ins>
    </w:p>
    <w:p w14:paraId="7249D676" w14:textId="6A6A05EE" w:rsidR="004D29B0" w:rsidRDefault="00992AE6" w:rsidP="006D09FF">
      <w:pPr>
        <w:rPr>
          <w:ins w:id="733" w:author="Xavier, Joao D./Sloan Kettering Institute" w:date="2022-08-26T15:04:00Z"/>
        </w:rPr>
      </w:pPr>
      <w:del w:id="734" w:author="Xavier, Joao D./Sloan Kettering Institute" w:date="2022-08-25T12:35:00Z">
        <w:r w:rsidDel="00B90A32">
          <w:delText xml:space="preserve">A consequence of the </w:delText>
        </w:r>
        <w:r w:rsidRPr="00992AE6" w:rsidDel="00B90A32">
          <w:rPr>
            <w:i/>
            <w:iCs/>
          </w:rPr>
          <w:delText>marker</w:delText>
        </w:r>
        <w:r w:rsidDel="00B90A32">
          <w:delText xml:space="preserve"> hypothesis is that </w:delText>
        </w:r>
        <w:r w:rsidR="00B57DB5" w:rsidDel="00B90A32">
          <w:delText xml:space="preserve">the </w:delText>
        </w:r>
        <w:r w:rsidDel="00B90A32">
          <w:delText xml:space="preserve">total bacterial load of the gut microbiome is low at high relative abundance of oral bacteria. </w:delText>
        </w:r>
        <w:r w:rsidR="003A0DC0" w:rsidDel="00B90A32">
          <w:delText>Using the mouse data</w:delText>
        </w:r>
        <w:r w:rsidR="005E6986" w:rsidDel="00B90A32">
          <w:delText xml:space="preserve"> from Reese </w:delText>
        </w:r>
        <w:r w:rsidR="005E6986" w:rsidRPr="004B078E" w:rsidDel="00B90A32">
          <w:rPr>
            <w:i/>
            <w:iCs/>
          </w:rPr>
          <w:delText>et al</w:delText>
        </w:r>
        <w:r w:rsidR="00BD1010" w:rsidDel="00B90A32">
          <w:rPr>
            <w:i/>
            <w:iCs/>
          </w:rPr>
          <w:delText>.</w:delText>
        </w:r>
        <w:r w:rsidR="003A0DC0" w:rsidRPr="0062771F" w:rsidDel="00B90A32">
          <w:delText>,</w:delText>
        </w:r>
        <w:r w:rsidR="003A0DC0" w:rsidDel="00B90A32">
          <w:delText xml:space="preserve"> we showed that</w:delText>
        </w:r>
        <w:r w:rsidR="0081131D" w:rsidDel="00B90A32">
          <w:delText xml:space="preserve"> t</w:delText>
        </w:r>
      </w:del>
      <w:ins w:id="735" w:author="Xavier, Joao D./Sloan Kettering Institute" w:date="2022-08-25T12:36:00Z">
        <w:r w:rsidR="00B90A32">
          <w:t>fraction of</w:t>
        </w:r>
      </w:ins>
      <w:del w:id="736" w:author="Xavier, Joao D./Sloan Kettering Institute" w:date="2022-08-25T12:36:00Z">
        <w:r w:rsidR="0081131D" w:rsidDel="00B90A32">
          <w:delText>he</w:delText>
        </w:r>
      </w:del>
      <w:r w:rsidR="0081131D">
        <w:t xml:space="preserve"> oral bacterial </w:t>
      </w:r>
      <w:del w:id="737" w:author="Xavier, Joao D./Sloan Kettering Institute" w:date="2022-08-25T12:36:00Z">
        <w:r w:rsidR="0081131D" w:rsidDel="00B90A32">
          <w:delText>fractions</w:delText>
        </w:r>
        <w:r w:rsidR="00F85228" w:rsidDel="00B90A32">
          <w:rPr>
            <w:rFonts w:hint="eastAsia"/>
          </w:rPr>
          <w:delText xml:space="preserve"> </w:delText>
        </w:r>
      </w:del>
      <w:r>
        <w:t xml:space="preserve">in feces </w:t>
      </w:r>
      <w:del w:id="738" w:author="Xavier, Joao D./Sloan Kettering Institute" w:date="2022-08-25T12:36:00Z">
        <w:r w:rsidR="002E6C71" w:rsidDel="00B90A32">
          <w:delText xml:space="preserve">are </w:delText>
        </w:r>
      </w:del>
      <w:ins w:id="739" w:author="Xavier, Joao D./Sloan Kettering Institute" w:date="2022-08-26T14:58:00Z">
        <w:r w:rsidR="00A90576">
          <w:t>showed a strong</w:t>
        </w:r>
      </w:ins>
      <w:ins w:id="740" w:author="Xavier, Joao D./Sloan Kettering Institute" w:date="2022-08-25T12:36:00Z">
        <w:r w:rsidR="00B90A32">
          <w:t xml:space="preserve"> </w:t>
        </w:r>
      </w:ins>
      <w:r w:rsidR="00B94E09">
        <w:t>negative</w:t>
      </w:r>
      <w:del w:id="741" w:author="Xavier, Joao D./Sloan Kettering Institute" w:date="2022-08-26T14:58:00Z">
        <w:r w:rsidR="00B94E09" w:rsidDel="00A90576">
          <w:delText>ly</w:delText>
        </w:r>
      </w:del>
      <w:r w:rsidR="00A20F02">
        <w:t xml:space="preserve"> linearly</w:t>
      </w:r>
      <w:r w:rsidR="00BF256D">
        <w:t xml:space="preserve"> correlat</w:t>
      </w:r>
      <w:del w:id="742" w:author="Xavier, Joao D./Sloan Kettering Institute" w:date="2022-08-26T14:58:00Z">
        <w:r w:rsidR="00BF256D" w:rsidDel="00A90576">
          <w:delText>ed</w:delText>
        </w:r>
      </w:del>
      <w:ins w:id="743" w:author="Xavier, Joao D./Sloan Kettering Institute" w:date="2022-08-26T14:58:00Z">
        <w:r w:rsidR="00A90576">
          <w:t>ion</w:t>
        </w:r>
      </w:ins>
      <w:r w:rsidR="00BF256D">
        <w:t xml:space="preserve"> with the </w:t>
      </w:r>
      <w:r w:rsidR="00BB7D22">
        <w:t>total bacterial loads</w:t>
      </w:r>
      <w:r w:rsidR="00BF256D">
        <w:t xml:space="preserve"> on the log</w:t>
      </w:r>
      <w:r w:rsidR="0081131D">
        <w:t>-log</w:t>
      </w:r>
      <w:r w:rsidR="00BF256D">
        <w:t xml:space="preserve"> scale</w:t>
      </w:r>
      <w:r w:rsidR="00B93F1D">
        <w:t xml:space="preserve"> (</w:t>
      </w:r>
      <w:r w:rsidR="00BB7D22" w:rsidRPr="00BB7D22">
        <w:rPr>
          <w:highlight w:val="yellow"/>
        </w:rPr>
        <w:t>Fig. 2</w:t>
      </w:r>
      <w:r w:rsidR="00DC313D">
        <w:rPr>
          <w:highlight w:val="yellow"/>
        </w:rPr>
        <w:t>J</w:t>
      </w:r>
      <w:r w:rsidR="00BB7D22">
        <w:t>).</w:t>
      </w:r>
      <w:r w:rsidR="000C76DD">
        <w:t xml:space="preserve"> </w:t>
      </w:r>
      <w:del w:id="744" w:author="Xavier, Joao D./Sloan Kettering Institute" w:date="2022-08-26T14:59:00Z">
        <w:r w:rsidR="00B703F0" w:rsidDel="0094112B">
          <w:delText xml:space="preserve">The </w:delText>
        </w:r>
      </w:del>
      <w:ins w:id="745" w:author="Xavier, Joao D./Sloan Kettering Institute" w:date="2022-08-26T14:59:00Z">
        <w:r w:rsidR="0094112B">
          <w:t xml:space="preserve">This </w:t>
        </w:r>
      </w:ins>
      <w:del w:id="746" w:author="Xavier, Joao D./Sloan Kettering Institute" w:date="2022-08-26T14:59:00Z">
        <w:r w:rsidR="00A20F02" w:rsidDel="0094112B">
          <w:delText xml:space="preserve">linear </w:delText>
        </w:r>
      </w:del>
      <w:r w:rsidR="00C56207">
        <w:t>relationship</w:t>
      </w:r>
      <w:r w:rsidR="00B703F0">
        <w:t xml:space="preserve"> is </w:t>
      </w:r>
      <w:r w:rsidR="005E6986">
        <w:t xml:space="preserve">moderate to </w:t>
      </w:r>
      <w:r w:rsidR="00AE35C8">
        <w:t>strong (</w:t>
      </w:r>
      <w:r w:rsidR="00AE35C8">
        <w:rPr>
          <w:rFonts w:hint="eastAsia"/>
        </w:rPr>
        <w:t>Pearson</w:t>
      </w:r>
      <w:r w:rsidR="00AE35C8">
        <w:t>’s r = -0.52, P = 3.5e-17)</w:t>
      </w:r>
      <w:ins w:id="747" w:author="Xavier, Joao D./Sloan Kettering Institute" w:date="2022-08-26T14:59:00Z">
        <w:r w:rsidR="0094112B">
          <w:t>.</w:t>
        </w:r>
      </w:ins>
      <w:r w:rsidR="00AE35C8">
        <w:t xml:space="preserve"> </w:t>
      </w:r>
      <w:del w:id="748" w:author="Xavier, Joao D./Sloan Kettering Institute" w:date="2022-08-26T14:59:00Z">
        <w:r w:rsidR="003A0DC0" w:rsidDel="0094112B">
          <w:delText xml:space="preserve">and </w:delText>
        </w:r>
      </w:del>
      <w:ins w:id="749" w:author="Xavier, Joao D./Sloan Kettering Institute" w:date="2022-08-29T13:58:00Z">
        <w:r w:rsidR="00E276E2">
          <w:t>More importantly</w:t>
        </w:r>
      </w:ins>
      <w:ins w:id="750" w:author="Xavier, Joao D./Sloan Kettering Institute" w:date="2022-08-26T14:59:00Z">
        <w:r w:rsidR="0094112B">
          <w:t>, the anti-</w:t>
        </w:r>
        <w:r w:rsidR="0094112B">
          <w:lastRenderedPageBreak/>
          <w:t xml:space="preserve">correlation </w:t>
        </w:r>
      </w:ins>
      <w:r w:rsidR="00450C72">
        <w:t>remained significant</w:t>
      </w:r>
      <w:r w:rsidR="003A0DC0">
        <w:t xml:space="preserve"> </w:t>
      </w:r>
      <w:ins w:id="751" w:author="Xavier, Joao D./Sloan Kettering Institute" w:date="2022-08-26T14:59:00Z">
        <w:r w:rsidR="0094112B">
          <w:t xml:space="preserve">when we used the </w:t>
        </w:r>
      </w:ins>
      <w:del w:id="752" w:author="Xavier, Joao D./Sloan Kettering Institute" w:date="2022-08-26T14:59:00Z">
        <w:r w:rsidR="00AE35C8" w:rsidDel="0094112B">
          <w:delText>by using</w:delText>
        </w:r>
        <w:r w:rsidR="003A0DC0" w:rsidDel="0094112B">
          <w:delText xml:space="preserve"> the </w:delText>
        </w:r>
      </w:del>
      <w:r w:rsidR="003A0DC0">
        <w:t>control group data alone (</w:t>
      </w:r>
      <w:ins w:id="753" w:author="Xavier, Joao D./Sloan Kettering Institute" w:date="2022-08-26T15:01:00Z">
        <w:r w:rsidR="00673B7D" w:rsidRPr="00BB7D22">
          <w:rPr>
            <w:highlight w:val="yellow"/>
          </w:rPr>
          <w:t>Fig. 2</w:t>
        </w:r>
        <w:r w:rsidR="00673B7D">
          <w:rPr>
            <w:highlight w:val="yellow"/>
          </w:rPr>
          <w:t>J</w:t>
        </w:r>
        <w:r w:rsidR="00673B7D">
          <w:t>,</w:t>
        </w:r>
      </w:ins>
      <w:ins w:id="754" w:author="Xavier, Joao D./Sloan Kettering Institute" w:date="2022-08-26T15:02:00Z">
        <w:r w:rsidR="00673B7D">
          <w:t xml:space="preserve"> data in green, </w:t>
        </w:r>
      </w:ins>
      <w:r w:rsidR="006232BF">
        <w:t>Pearson’s r =</w:t>
      </w:r>
      <w:r w:rsidR="00450C72">
        <w:t xml:space="preserve"> -0.25</w:t>
      </w:r>
      <w:r w:rsidR="006232BF">
        <w:t xml:space="preserve">, P = </w:t>
      </w:r>
      <w:r w:rsidR="00450C72">
        <w:t>5.</w:t>
      </w:r>
      <w:r w:rsidR="00AE35C8">
        <w:t>9</w:t>
      </w:r>
      <w:r w:rsidR="00450C72">
        <w:t>e-3</w:t>
      </w:r>
      <w:r w:rsidR="003A0DC0">
        <w:t>)</w:t>
      </w:r>
      <w:ins w:id="755" w:author="Xavier, Joao D./Sloan Kettering Institute" w:date="2022-08-26T15:04:00Z">
        <w:r w:rsidR="004D29B0">
          <w:t xml:space="preserve">. This </w:t>
        </w:r>
      </w:ins>
      <w:ins w:id="756" w:author="Xavier, Joao D./Sloan Kettering Institute" w:date="2022-08-26T14:59:00Z">
        <w:r w:rsidR="0094112B">
          <w:t xml:space="preserve">suggests that the </w:t>
        </w:r>
      </w:ins>
      <w:ins w:id="757" w:author="Xavier, Joao D./Sloan Kettering Institute" w:date="2022-08-26T15:00:00Z">
        <w:r w:rsidR="0094112B">
          <w:t xml:space="preserve">fraction of oral bacteria in feces can </w:t>
        </w:r>
      </w:ins>
      <w:ins w:id="758" w:author="Xavier, Joao D./Sloan Kettering Institute" w:date="2022-08-29T13:58:00Z">
        <w:r w:rsidR="00E276E2">
          <w:t>indeed be u</w:t>
        </w:r>
      </w:ins>
      <w:ins w:id="759" w:author="Xavier, Joao D./Sloan Kettering Institute" w:date="2022-08-29T13:59:00Z">
        <w:r w:rsidR="00E276E2">
          <w:t xml:space="preserve">sed </w:t>
        </w:r>
      </w:ins>
      <w:ins w:id="760" w:author="Xavier, Joao D./Sloan Kettering Institute" w:date="2022-08-26T15:04:00Z">
        <w:r w:rsidR="004D29B0">
          <w:t xml:space="preserve">to determine </w:t>
        </w:r>
      </w:ins>
      <w:ins w:id="761" w:author="Xavier, Joao D./Sloan Kettering Institute" w:date="2022-08-26T15:05:00Z">
        <w:r w:rsidR="004D29B0">
          <w:t xml:space="preserve">the collateral damage of antibiotics on the gut bacterial populations, </w:t>
        </w:r>
      </w:ins>
      <w:ins w:id="762" w:author="Xavier, Joao D./Sloan Kettering Institute" w:date="2022-08-29T13:59:00Z">
        <w:r w:rsidR="00E276E2">
          <w:t>as well as</w:t>
        </w:r>
      </w:ins>
      <w:ins w:id="763" w:author="Xavier, Joao D./Sloan Kettering Institute" w:date="2022-08-26T15:05:00Z">
        <w:r w:rsidR="004D29B0">
          <w:t xml:space="preserve"> to assess</w:t>
        </w:r>
      </w:ins>
      <w:ins w:id="764" w:author="Xavier, Joao D./Sloan Kettering Institute" w:date="2022-08-26T15:00:00Z">
        <w:r w:rsidR="0094112B">
          <w:t xml:space="preserve"> </w:t>
        </w:r>
      </w:ins>
      <w:ins w:id="765" w:author="Xavier, Joao D./Sloan Kettering Institute" w:date="2022-08-26T14:59:00Z">
        <w:r w:rsidR="0094112B">
          <w:t xml:space="preserve">natural </w:t>
        </w:r>
      </w:ins>
      <w:ins w:id="766" w:author="Xavier, Joao D./Sloan Kettering Institute" w:date="2022-08-26T15:00:00Z">
        <w:r w:rsidR="0094112B">
          <w:t xml:space="preserve">fluctuations in the gut bacterial populations </w:t>
        </w:r>
      </w:ins>
      <w:ins w:id="767" w:author="Xavier, Joao D./Sloan Kettering Institute" w:date="2022-08-26T15:05:00Z">
        <w:r w:rsidR="004D29B0">
          <w:t>even in</w:t>
        </w:r>
      </w:ins>
      <w:ins w:id="768" w:author="Xavier, Joao D./Sloan Kettering Institute" w:date="2022-08-26T15:00:00Z">
        <w:r w:rsidR="0094112B">
          <w:t xml:space="preserve"> untreated </w:t>
        </w:r>
      </w:ins>
      <w:ins w:id="769" w:author="Xavier, Joao D./Sloan Kettering Institute" w:date="2022-08-26T15:05:00Z">
        <w:r w:rsidR="004D29B0">
          <w:t>subjects</w:t>
        </w:r>
      </w:ins>
      <w:r w:rsidR="003A0DC0">
        <w:t>.</w:t>
      </w:r>
    </w:p>
    <w:p w14:paraId="423A7FB7" w14:textId="4FB1C7C6" w:rsidR="00170DC4" w:rsidRDefault="003A0DC0" w:rsidP="007E2D1D">
      <w:pPr>
        <w:ind w:firstLine="720"/>
      </w:pPr>
      <w:r>
        <w:t xml:space="preserve"> </w:t>
      </w:r>
      <w:commentRangeStart w:id="770"/>
      <w:r w:rsidR="004802C3">
        <w:t>We noted that</w:t>
      </w:r>
      <w:r w:rsidR="00B703F0">
        <w:t xml:space="preserve"> </w:t>
      </w:r>
      <w:r w:rsidR="00B1445B">
        <w:t>11</w:t>
      </w:r>
      <w:r w:rsidR="004802C3">
        <w:t xml:space="preserve">% </w:t>
      </w:r>
      <w:r w:rsidR="002E6C71">
        <w:t xml:space="preserve">samples </w:t>
      </w:r>
      <w:r w:rsidR="00114859">
        <w:t>collected between day 1-6 (</w:t>
      </w:r>
      <w:r w:rsidR="00114859" w:rsidRPr="00114859">
        <w:rPr>
          <w:highlight w:val="yellow"/>
        </w:rPr>
        <w:t>Fig. S3A</w:t>
      </w:r>
      <w:r w:rsidR="00114859">
        <w:t xml:space="preserve">) </w:t>
      </w:r>
      <w:r w:rsidR="00B2216F">
        <w:t>with</w:t>
      </w:r>
      <w:r w:rsidR="00114859">
        <w:t xml:space="preserve"> l</w:t>
      </w:r>
      <w:r w:rsidR="008A51F2">
        <w:t xml:space="preserve">ow bacterial loads </w:t>
      </w:r>
      <w:r w:rsidR="004802C3">
        <w:t>deviated</w:t>
      </w:r>
      <w:r w:rsidR="002E6C71">
        <w:t xml:space="preserve"> from </w:t>
      </w:r>
      <w:r w:rsidR="00CF3A3B">
        <w:t xml:space="preserve">the </w:t>
      </w:r>
      <w:r w:rsidR="004B078E">
        <w:t>trend</w:t>
      </w:r>
      <w:r w:rsidR="00B57DB5">
        <w:t xml:space="preserve"> </w:t>
      </w:r>
      <w:r w:rsidR="004B078E">
        <w:t xml:space="preserve">line of the association </w:t>
      </w:r>
      <w:r w:rsidR="00B1445B">
        <w:t xml:space="preserve">and, according to the </w:t>
      </w:r>
      <w:r w:rsidR="00B1445B" w:rsidRPr="00B1445B">
        <w:rPr>
          <w:i/>
          <w:iCs/>
        </w:rPr>
        <w:t xml:space="preserve">marker </w:t>
      </w:r>
      <w:r w:rsidR="00B1445B">
        <w:t xml:space="preserve">hypothesis, should have very high proportions of oral bacteria. </w:t>
      </w:r>
      <w:r w:rsidR="001B441C">
        <w:t>We speculated</w:t>
      </w:r>
      <w:r w:rsidR="00165D7B">
        <w:t xml:space="preserve"> that</w:t>
      </w:r>
      <w:r w:rsidR="00B1445B">
        <w:t xml:space="preserve"> the</w:t>
      </w:r>
      <w:r w:rsidR="008A51F2">
        <w:t xml:space="preserve"> dominant ASVs </w:t>
      </w:r>
      <w:r w:rsidR="00B1445B">
        <w:t>of</w:t>
      </w:r>
      <w:r w:rsidR="008A51F2">
        <w:t xml:space="preserve"> </w:t>
      </w:r>
      <w:r w:rsidR="00CF5595">
        <w:t>these outliers</w:t>
      </w:r>
      <w:r w:rsidR="008A51F2">
        <w:t xml:space="preserve"> </w:t>
      </w:r>
      <w:r w:rsidR="00165D7B">
        <w:t>(</w:t>
      </w:r>
      <w:r w:rsidR="00165D7B" w:rsidRPr="00165D7B">
        <w:rPr>
          <w:highlight w:val="yellow"/>
        </w:rPr>
        <w:t>Fig. S3B</w:t>
      </w:r>
      <w:r w:rsidR="00165D7B">
        <w:t xml:space="preserve">) </w:t>
      </w:r>
      <w:r w:rsidR="008A51F2">
        <w:t>were</w:t>
      </w:r>
      <w:r w:rsidR="004802C3">
        <w:t xml:space="preserve"> </w:t>
      </w:r>
      <w:r w:rsidR="00CF5595">
        <w:t>orally derived</w:t>
      </w:r>
      <w:r w:rsidR="008A51F2">
        <w:t xml:space="preserve"> but </w:t>
      </w:r>
      <w:r w:rsidR="00B654CD">
        <w:t>undetected by our inference approach</w:t>
      </w:r>
      <w:r w:rsidR="00F40751">
        <w:t>.</w:t>
      </w:r>
      <w:r w:rsidR="00280409">
        <w:t xml:space="preserve"> </w:t>
      </w:r>
      <w:r w:rsidR="00F40751">
        <w:t>T</w:t>
      </w:r>
      <w:r w:rsidR="00AD3F51">
        <w:t xml:space="preserve">he omit of uncultured bacteria </w:t>
      </w:r>
      <w:r w:rsidR="00280409">
        <w:t>in</w:t>
      </w:r>
      <w:r w:rsidR="00AD3F51">
        <w:t xml:space="preserve"> the reference set</w:t>
      </w:r>
      <w:r w:rsidR="00165D7B">
        <w:t xml:space="preserve"> is </w:t>
      </w:r>
      <w:r w:rsidR="00AD3F51">
        <w:t>unl</w:t>
      </w:r>
      <w:r w:rsidR="0076196F">
        <w:t xml:space="preserve">ikely the major cause of the potential </w:t>
      </w:r>
      <w:r w:rsidR="00AD3F51">
        <w:t>inference failure</w:t>
      </w:r>
      <w:r w:rsidR="00280409">
        <w:t xml:space="preserve">, because </w:t>
      </w:r>
      <w:r w:rsidR="00D46EF6">
        <w:t>the proportions of</w:t>
      </w:r>
      <w:r w:rsidR="00280409">
        <w:t xml:space="preserve"> unculture</w:t>
      </w:r>
      <w:r w:rsidR="00D46EF6">
        <w:t>d</w:t>
      </w:r>
      <w:r w:rsidR="00280409">
        <w:t xml:space="preserve"> bacteria based on taxonomic annotation </w:t>
      </w:r>
      <w:r w:rsidR="00D46EF6">
        <w:t xml:space="preserve">are low to intermediate in these samples </w:t>
      </w:r>
      <w:r w:rsidR="00280409">
        <w:t>(</w:t>
      </w:r>
      <w:r w:rsidR="00280409" w:rsidRPr="00165D7B">
        <w:rPr>
          <w:highlight w:val="yellow"/>
        </w:rPr>
        <w:t>Fig. S3C</w:t>
      </w:r>
      <w:r w:rsidR="00280409">
        <w:t>)</w:t>
      </w:r>
      <w:r w:rsidR="00943023">
        <w:t>.</w:t>
      </w:r>
      <w:commentRangeEnd w:id="770"/>
      <w:r w:rsidR="004D29B0">
        <w:rPr>
          <w:rStyle w:val="CommentReference"/>
        </w:rPr>
        <w:commentReference w:id="770"/>
      </w:r>
    </w:p>
    <w:p w14:paraId="0BFE54AF" w14:textId="57EDC837" w:rsidR="00D300B6" w:rsidRDefault="001B5623" w:rsidP="00E370ED">
      <w:pPr>
        <w:ind w:firstLine="720"/>
      </w:pPr>
      <w:commentRangeStart w:id="771"/>
      <w:del w:id="772" w:author="Xavier, Joao D./Sloan Kettering Institute" w:date="2022-08-25T12:37:00Z">
        <w:r w:rsidDel="00B90A32">
          <w:delText>Other than</w:delText>
        </w:r>
        <w:r w:rsidR="00BD1010" w:rsidDel="00B90A32">
          <w:delText xml:space="preserve"> Reese </w:delText>
        </w:r>
        <w:r w:rsidR="00BD1010" w:rsidRPr="004B078E" w:rsidDel="00B90A32">
          <w:rPr>
            <w:i/>
            <w:iCs/>
          </w:rPr>
          <w:delText>et al.</w:delText>
        </w:r>
        <w:r w:rsidR="00BD1010" w:rsidRPr="00BD1010" w:rsidDel="00B90A32">
          <w:delText>, we</w:delText>
        </w:r>
        <w:r w:rsidR="00BD1010" w:rsidDel="00B90A32">
          <w:delText xml:space="preserve"> have </w:delText>
        </w:r>
        <w:r w:rsidDel="00B90A32">
          <w:delText>obtained similar findings</w:delText>
        </w:r>
        <w:r w:rsidR="0005263F" w:rsidDel="00B90A32">
          <w:delText xml:space="preserve"> </w:delText>
        </w:r>
        <w:r w:rsidDel="00B90A32">
          <w:delText>in</w:delText>
        </w:r>
        <w:r w:rsidR="00C13C51" w:rsidDel="00B90A32">
          <w:delText xml:space="preserve"> </w:delText>
        </w:r>
        <w:r w:rsidR="00F523E6" w:rsidDel="00B90A32">
          <w:delText>another</w:delText>
        </w:r>
      </w:del>
      <w:ins w:id="773" w:author="Xavier, Joao D./Sloan Kettering Institute" w:date="2022-08-25T12:37:00Z">
        <w:r w:rsidR="00B90A32">
          <w:t>Another</w:t>
        </w:r>
      </w:ins>
      <w:r w:rsidR="00F523E6">
        <w:t xml:space="preserve"> </w:t>
      </w:r>
      <w:r w:rsidR="00527EEF">
        <w:t>public data</w:t>
      </w:r>
      <w:r w:rsidR="00C13C51">
        <w:t>set</w:t>
      </w:r>
      <w:r w:rsidR="00527EEF">
        <w:t xml:space="preserve"> from </w:t>
      </w:r>
      <w:r w:rsidR="002B1CD7">
        <w:t xml:space="preserve">bone-marrow-transplanted mice </w:t>
      </w:r>
      <w:r w:rsidR="00BD1010">
        <w:t>that received</w:t>
      </w:r>
      <w:r w:rsidR="00130FFE">
        <w:t xml:space="preserve"> </w:t>
      </w:r>
      <w:r w:rsidR="000C76DD">
        <w:t xml:space="preserve">mono-antibiotic </w:t>
      </w:r>
      <w:r w:rsidR="00130FFE">
        <w:t>prophylaxis</w:t>
      </w:r>
      <w:ins w:id="774" w:author="Xavier, Joao D./Sloan Kettering Institute" w:date="2022-08-25T12:37:00Z">
        <w:r w:rsidR="00B90A32">
          <w:t xml:space="preserve"> also supported the marker hypothesis</w:t>
        </w:r>
      </w:ins>
      <w:r w:rsidR="00A25F98">
        <w:t xml:space="preserve"> </w:t>
      </w:r>
      <w:r w:rsidR="003F0E2C">
        <w:fldChar w:fldCharType="begin"/>
      </w:r>
      <w:r w:rsidR="003F0E2C">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3F0E2C">
        <w:fldChar w:fldCharType="separate"/>
      </w:r>
      <w:r w:rsidR="003F0E2C">
        <w:rPr>
          <w:noProof/>
        </w:rPr>
        <w:t>(Staffas et al., 2018)</w:t>
      </w:r>
      <w:r w:rsidR="003F0E2C">
        <w:fldChar w:fldCharType="end"/>
      </w:r>
      <w:r w:rsidR="00F523E6">
        <w:t xml:space="preserve">. </w:t>
      </w:r>
      <w:ins w:id="775" w:author="Xavier, Joao D./Sloan Kettering Institute" w:date="2022-08-25T12:37:00Z">
        <w:r w:rsidR="00355DB8">
          <w:t>In that study, a</w:t>
        </w:r>
      </w:ins>
      <w:del w:id="776" w:author="Xavier, Joao D./Sloan Kettering Institute" w:date="2022-08-25T12:37:00Z">
        <w:r w:rsidR="00F523E6" w:rsidDel="00355DB8">
          <w:delText>A</w:delText>
        </w:r>
      </w:del>
      <w:r w:rsidR="00F523E6">
        <w:t xml:space="preserve">mpicillin but </w:t>
      </w:r>
      <w:r w:rsidR="00BF4DF3">
        <w:t>not</w:t>
      </w:r>
      <w:r w:rsidR="00F523E6">
        <w:t xml:space="preserve"> </w:t>
      </w:r>
      <w:r w:rsidR="000465BD">
        <w:t>s</w:t>
      </w:r>
      <w:r w:rsidR="00F523E6">
        <w:t xml:space="preserve">treptomycin, </w:t>
      </w:r>
      <w:r w:rsidR="000465BD">
        <w:t>a</w:t>
      </w:r>
      <w:r w:rsidR="00F523E6">
        <w:t xml:space="preserve">ztreonam, </w:t>
      </w:r>
      <w:r w:rsidR="00BF4DF3">
        <w:t xml:space="preserve">or </w:t>
      </w:r>
      <w:r w:rsidR="000465BD">
        <w:t>v</w:t>
      </w:r>
      <w:r w:rsidR="00F523E6">
        <w:t xml:space="preserve">ancomycin </w:t>
      </w:r>
      <w:r w:rsidR="00623F3C">
        <w:t xml:space="preserve">substantially </w:t>
      </w:r>
      <w:r w:rsidR="00DA236B">
        <w:t>reduced</w:t>
      </w:r>
      <w:r w:rsidR="00BF4DF3">
        <w:t xml:space="preserve"> gut </w:t>
      </w:r>
      <w:r w:rsidR="00C11E0D">
        <w:t xml:space="preserve">bacterial </w:t>
      </w:r>
      <w:r w:rsidR="00DA236B">
        <w:t>loads</w:t>
      </w:r>
      <w:r w:rsidR="00C11E0D">
        <w:t xml:space="preserve"> </w:t>
      </w:r>
      <w:r w:rsidR="00BF4DF3">
        <w:t>(</w:t>
      </w:r>
      <w:r w:rsidR="00BF4DF3" w:rsidRPr="00BF4DF3">
        <w:rPr>
          <w:highlight w:val="yellow"/>
        </w:rPr>
        <w:t>Fig. S</w:t>
      </w:r>
      <w:r w:rsidR="007A7E4E">
        <w:rPr>
          <w:highlight w:val="yellow"/>
        </w:rPr>
        <w:t>4</w:t>
      </w:r>
      <w:r w:rsidR="00BF4DF3" w:rsidRPr="00BF4DF3">
        <w:rPr>
          <w:highlight w:val="yellow"/>
        </w:rPr>
        <w:t>A</w:t>
      </w:r>
      <w:r w:rsidR="00BF4DF3">
        <w:t>).</w:t>
      </w:r>
      <w:r w:rsidR="0005263F">
        <w:t xml:space="preserve"> </w:t>
      </w:r>
      <w:del w:id="777" w:author="Xavier, Joao D./Sloan Kettering Institute" w:date="2022-08-25T12:37:00Z">
        <w:r w:rsidR="0005263F" w:rsidDel="00355DB8">
          <w:delText xml:space="preserve">Consistent with the </w:delText>
        </w:r>
        <w:r w:rsidR="0005263F" w:rsidRPr="0005263F" w:rsidDel="00355DB8">
          <w:rPr>
            <w:i/>
            <w:iCs/>
          </w:rPr>
          <w:delText>marker</w:delText>
        </w:r>
        <w:r w:rsidR="0005263F" w:rsidDel="00355DB8">
          <w:delText xml:space="preserve"> hypothesis, t</w:delText>
        </w:r>
      </w:del>
      <w:ins w:id="778" w:author="Xavier, Joao D./Sloan Kettering Institute" w:date="2022-08-25T12:37:00Z">
        <w:r w:rsidR="00355DB8">
          <w:t>T</w:t>
        </w:r>
      </w:ins>
      <w:r w:rsidR="00901F08">
        <w:t xml:space="preserve">he oral bacterial loads </w:t>
      </w:r>
      <w:r w:rsidR="001D0D76">
        <w:t>remained stable</w:t>
      </w:r>
      <w:r w:rsidR="008335F5">
        <w:t xml:space="preserve"> without active expansion</w:t>
      </w:r>
      <w:r w:rsidR="00901F08">
        <w:t xml:space="preserve"> throughout the experiments </w:t>
      </w:r>
      <w:r w:rsidR="00371EBB">
        <w:t xml:space="preserve">for all </w:t>
      </w:r>
      <w:r w:rsidR="00DE7BA1">
        <w:t xml:space="preserve">four </w:t>
      </w:r>
      <w:r w:rsidR="00371EBB">
        <w:t>antibiotics including ampicillin (</w:t>
      </w:r>
      <w:r w:rsidR="00371EBB" w:rsidRPr="00371EBB">
        <w:rPr>
          <w:highlight w:val="yellow"/>
        </w:rPr>
        <w:t>Fig. S</w:t>
      </w:r>
      <w:r w:rsidR="007A7E4E">
        <w:rPr>
          <w:highlight w:val="yellow"/>
        </w:rPr>
        <w:t>4</w:t>
      </w:r>
      <w:r w:rsidR="00371EBB" w:rsidRPr="00371EBB">
        <w:rPr>
          <w:highlight w:val="yellow"/>
        </w:rPr>
        <w:t>B</w:t>
      </w:r>
      <w:r w:rsidR="00371EBB">
        <w:t xml:space="preserve">). </w:t>
      </w:r>
      <w:r w:rsidR="00BD1010">
        <w:t xml:space="preserve">The stable oral bacteria </w:t>
      </w:r>
      <w:r w:rsidR="005363D1">
        <w:t>loads</w:t>
      </w:r>
      <w:r w:rsidR="00BD1010">
        <w:t xml:space="preserve"> </w:t>
      </w:r>
      <w:r w:rsidR="005363D1">
        <w:t>led</w:t>
      </w:r>
      <w:r w:rsidR="00BD1010">
        <w:t xml:space="preserve"> to </w:t>
      </w:r>
      <w:r w:rsidR="0035571C">
        <w:t xml:space="preserve">a </w:t>
      </w:r>
      <w:r w:rsidR="002D42BE">
        <w:t xml:space="preserve">strong </w:t>
      </w:r>
      <w:r w:rsidR="0035571C">
        <w:t>log-log linear relationship</w:t>
      </w:r>
      <w:r w:rsidR="00BD1010" w:rsidRPr="00BD1010">
        <w:t xml:space="preserve"> </w:t>
      </w:r>
      <w:r w:rsidR="00BD1010">
        <w:t>between the oral bacterial fractions and total bacterial loads</w:t>
      </w:r>
      <w:r w:rsidR="0035571C">
        <w:t xml:space="preserve"> (Pearson’s r = -0.75, P = 5.5e-11) </w:t>
      </w:r>
      <w:r w:rsidR="000C76DD">
        <w:t>(</w:t>
      </w:r>
      <w:r w:rsidR="000C76DD" w:rsidRPr="000C76DD">
        <w:rPr>
          <w:highlight w:val="yellow"/>
        </w:rPr>
        <w:t>Fig</w:t>
      </w:r>
      <w:r w:rsidR="000C76DD" w:rsidRPr="004A4218">
        <w:rPr>
          <w:highlight w:val="yellow"/>
        </w:rPr>
        <w:t>. S</w:t>
      </w:r>
      <w:r w:rsidR="007A7E4E">
        <w:rPr>
          <w:highlight w:val="yellow"/>
        </w:rPr>
        <w:t>4</w:t>
      </w:r>
      <w:r w:rsidR="004A4218" w:rsidRPr="004A4218">
        <w:rPr>
          <w:highlight w:val="yellow"/>
        </w:rPr>
        <w:t>C</w:t>
      </w:r>
      <w:r w:rsidR="000C76DD">
        <w:t>).</w:t>
      </w:r>
      <w:r w:rsidR="002B1CD7">
        <w:t xml:space="preserve"> </w:t>
      </w:r>
      <w:commentRangeEnd w:id="771"/>
      <w:r w:rsidR="004D29B0">
        <w:rPr>
          <w:rStyle w:val="CommentReference"/>
        </w:rPr>
        <w:commentReference w:id="771"/>
      </w:r>
    </w:p>
    <w:p w14:paraId="1A9C7BAD" w14:textId="77777777" w:rsidR="004A4CB8" w:rsidRDefault="004A4CB8" w:rsidP="00E370ED">
      <w:pPr>
        <w:ind w:firstLine="720"/>
      </w:pPr>
    </w:p>
    <w:p w14:paraId="1F6F564A" w14:textId="723BAC8A" w:rsidR="00D300B6" w:rsidRDefault="0058748A" w:rsidP="00F84976">
      <w:r>
        <w:rPr>
          <w:noProof/>
        </w:rPr>
        <w:drawing>
          <wp:inline distT="0" distB="0" distL="0" distR="0" wp14:anchorId="765713C7" wp14:editId="7E758A54">
            <wp:extent cx="5892127" cy="3964943"/>
            <wp:effectExtent l="0" t="0" r="127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stretch>
                      <a:fillRect/>
                    </a:stretch>
                  </pic:blipFill>
                  <pic:spPr>
                    <a:xfrm>
                      <a:off x="0" y="0"/>
                      <a:ext cx="5898374" cy="3969146"/>
                    </a:xfrm>
                    <a:prstGeom prst="rect">
                      <a:avLst/>
                    </a:prstGeom>
                  </pic:spPr>
                </pic:pic>
              </a:graphicData>
            </a:graphic>
          </wp:inline>
        </w:drawing>
      </w:r>
    </w:p>
    <w:p w14:paraId="31B5EB1C" w14:textId="05BA645A" w:rsidR="00030DC4" w:rsidRPr="00A66BEC" w:rsidRDefault="00D300B6" w:rsidP="000A48DA">
      <w:pPr>
        <w:rPr>
          <w:b/>
          <w:bCs/>
          <w:sz w:val="16"/>
          <w:szCs w:val="16"/>
        </w:rPr>
      </w:pPr>
      <w:r w:rsidRPr="00A66BEC">
        <w:rPr>
          <w:b/>
          <w:bCs/>
          <w:sz w:val="16"/>
          <w:szCs w:val="16"/>
        </w:rPr>
        <w:t xml:space="preserve">Fig. 2| </w:t>
      </w:r>
      <w:ins w:id="779" w:author="Xavier, Joao D./Sloan Kettering Institute" w:date="2022-08-26T15:10:00Z">
        <w:r w:rsidR="006B391E" w:rsidRPr="00A66BEC">
          <w:rPr>
            <w:b/>
            <w:bCs/>
            <w:sz w:val="16"/>
            <w:szCs w:val="16"/>
          </w:rPr>
          <w:t>M</w:t>
        </w:r>
      </w:ins>
      <w:ins w:id="780" w:author="Xavier, Joao D./Sloan Kettering Institute" w:date="2022-08-26T15:06:00Z">
        <w:r w:rsidR="00880674" w:rsidRPr="00A66BEC">
          <w:rPr>
            <w:b/>
            <w:bCs/>
            <w:sz w:val="16"/>
            <w:szCs w:val="16"/>
          </w:rPr>
          <w:t xml:space="preserve">ice treated with antibiotics show that the loss of gut bacteria can lead to the enrichment of oral </w:t>
        </w:r>
      </w:ins>
      <w:ins w:id="781" w:author="Xavier, Joao D./Sloan Kettering Institute" w:date="2022-08-26T15:07:00Z">
        <w:r w:rsidR="00880674" w:rsidRPr="00A66BEC">
          <w:rPr>
            <w:b/>
            <w:bCs/>
            <w:sz w:val="16"/>
            <w:szCs w:val="16"/>
          </w:rPr>
          <w:t>bacteria in feces without a rise in absolute numbers.</w:t>
        </w:r>
      </w:ins>
      <w:del w:id="782" w:author="Xavier, Joao D./Sloan Kettering Institute" w:date="2022-08-26T15:07:00Z">
        <w:r w:rsidR="00DB0C5F" w:rsidRPr="00A66BEC" w:rsidDel="00880674">
          <w:rPr>
            <w:b/>
            <w:bCs/>
            <w:sz w:val="16"/>
            <w:szCs w:val="16"/>
          </w:rPr>
          <w:delText>Oral-gut bacterial translocation in antibiotic-treated mice.</w:delText>
        </w:r>
      </w:del>
      <w:r w:rsidR="00DB0C5F" w:rsidRPr="00A66BEC">
        <w:rPr>
          <w:b/>
          <w:bCs/>
          <w:sz w:val="16"/>
          <w:szCs w:val="16"/>
        </w:rPr>
        <w:t xml:space="preserve"> </w:t>
      </w:r>
      <w:del w:id="783" w:author="Xavier, Joao D./Sloan Kettering Institute" w:date="2022-08-26T15:11:00Z">
        <w:r w:rsidR="007B2636" w:rsidRPr="00A66BEC" w:rsidDel="006B391E">
          <w:rPr>
            <w:sz w:val="16"/>
            <w:szCs w:val="16"/>
          </w:rPr>
          <w:delText>(</w:delText>
        </w:r>
        <w:r w:rsidR="007B2636" w:rsidRPr="00A66BEC" w:rsidDel="006B391E">
          <w:rPr>
            <w:b/>
            <w:bCs/>
            <w:sz w:val="16"/>
            <w:szCs w:val="16"/>
          </w:rPr>
          <w:delText>A-F</w:delText>
        </w:r>
        <w:r w:rsidR="007B2636" w:rsidRPr="00A66BEC" w:rsidDel="006B391E">
          <w:rPr>
            <w:sz w:val="16"/>
            <w:szCs w:val="16"/>
          </w:rPr>
          <w:delText>)</w:delText>
        </w:r>
        <w:r w:rsidR="007B2636" w:rsidRPr="00A66BEC" w:rsidDel="006B391E">
          <w:rPr>
            <w:b/>
            <w:bCs/>
            <w:sz w:val="16"/>
            <w:szCs w:val="16"/>
          </w:rPr>
          <w:delText xml:space="preserve"> </w:delText>
        </w:r>
        <w:r w:rsidR="00371541" w:rsidRPr="00A66BEC" w:rsidDel="006B391E">
          <w:rPr>
            <w:sz w:val="16"/>
            <w:szCs w:val="16"/>
          </w:rPr>
          <w:delText>M</w:delText>
        </w:r>
        <w:r w:rsidR="006D6DC2" w:rsidRPr="00A66BEC" w:rsidDel="006B391E">
          <w:rPr>
            <w:sz w:val="16"/>
            <w:szCs w:val="16"/>
          </w:rPr>
          <w:delText>ouse experiment in this study.</w:delText>
        </w:r>
        <w:r w:rsidR="007B2636" w:rsidRPr="00A66BEC" w:rsidDel="006B391E">
          <w:rPr>
            <w:sz w:val="16"/>
            <w:szCs w:val="16"/>
          </w:rPr>
          <w:delText xml:space="preserve"> </w:delText>
        </w:r>
      </w:del>
      <w:r w:rsidR="007B2636" w:rsidRPr="00A66BEC">
        <w:rPr>
          <w:sz w:val="16"/>
          <w:szCs w:val="16"/>
        </w:rPr>
        <w:t xml:space="preserve">(A) </w:t>
      </w:r>
      <w:del w:id="784" w:author="Xavier, Joao D./Sloan Kettering Institute" w:date="2022-08-26T15:11:00Z">
        <w:r w:rsidR="007B2636" w:rsidRPr="00A66BEC" w:rsidDel="006B391E">
          <w:rPr>
            <w:sz w:val="16"/>
            <w:szCs w:val="16"/>
          </w:rPr>
          <w:delText>Experimenta</w:delText>
        </w:r>
      </w:del>
      <w:ins w:id="785" w:author="Xavier, Joao D./Sloan Kettering Institute" w:date="2022-08-26T15:11:00Z">
        <w:r w:rsidR="006B391E" w:rsidRPr="00A66BEC">
          <w:rPr>
            <w:sz w:val="16"/>
            <w:szCs w:val="16"/>
          </w:rPr>
          <w:t xml:space="preserve">A simple experiment with 3 mice </w:t>
        </w:r>
      </w:ins>
      <w:del w:id="786" w:author="Xavier, Joao D./Sloan Kettering Institute" w:date="2022-08-26T15:11:00Z">
        <w:r w:rsidR="007B2636" w:rsidRPr="00A66BEC" w:rsidDel="006B391E">
          <w:rPr>
            <w:sz w:val="16"/>
            <w:szCs w:val="16"/>
          </w:rPr>
          <w:delText xml:space="preserve">l design. </w:delText>
        </w:r>
        <w:r w:rsidR="008E5DBE" w:rsidRPr="00A66BEC" w:rsidDel="006B391E">
          <w:rPr>
            <w:sz w:val="16"/>
            <w:szCs w:val="16"/>
          </w:rPr>
          <w:delText>Mice</w:delText>
        </w:r>
      </w:del>
      <w:r w:rsidR="008E5DBE" w:rsidRPr="00A66BEC">
        <w:rPr>
          <w:sz w:val="16"/>
          <w:szCs w:val="16"/>
        </w:rPr>
        <w:t xml:space="preserve"> (</w:t>
      </w:r>
      <w:del w:id="787" w:author="Xavier, Joao D./Sloan Kettering Institute" w:date="2022-08-26T15:11:00Z">
        <w:r w:rsidR="008E5DBE" w:rsidRPr="00A66BEC" w:rsidDel="006B391E">
          <w:rPr>
            <w:sz w:val="16"/>
            <w:szCs w:val="16"/>
          </w:rPr>
          <w:delText>n=3</w:delText>
        </w:r>
        <w:r w:rsidR="00B77147" w:rsidRPr="00A66BEC" w:rsidDel="006B391E">
          <w:rPr>
            <w:sz w:val="16"/>
            <w:szCs w:val="16"/>
          </w:rPr>
          <w:delText xml:space="preserve">, </w:delText>
        </w:r>
      </w:del>
      <w:r w:rsidR="00B77147" w:rsidRPr="00A66BEC">
        <w:rPr>
          <w:sz w:val="16"/>
          <w:szCs w:val="16"/>
        </w:rPr>
        <w:t>labeled as M1, M2, M3</w:t>
      </w:r>
      <w:r w:rsidR="008E5DBE" w:rsidRPr="00A66BEC">
        <w:rPr>
          <w:sz w:val="16"/>
          <w:szCs w:val="16"/>
        </w:rPr>
        <w:t xml:space="preserve">) </w:t>
      </w:r>
      <w:del w:id="788" w:author="Xavier, Joao D./Sloan Kettering Institute" w:date="2022-08-26T15:11:00Z">
        <w:r w:rsidR="008E5DBE" w:rsidRPr="00A66BEC" w:rsidDel="006B391E">
          <w:rPr>
            <w:sz w:val="16"/>
            <w:szCs w:val="16"/>
          </w:rPr>
          <w:delText xml:space="preserve">were </w:delText>
        </w:r>
      </w:del>
      <w:r w:rsidR="008E5DBE" w:rsidRPr="00A66BEC">
        <w:rPr>
          <w:sz w:val="16"/>
          <w:szCs w:val="16"/>
        </w:rPr>
        <w:t>treated with</w:t>
      </w:r>
      <w:r w:rsidR="00074E83" w:rsidRPr="00A66BEC">
        <w:rPr>
          <w:sz w:val="16"/>
          <w:szCs w:val="16"/>
        </w:rPr>
        <w:t xml:space="preserve"> </w:t>
      </w:r>
      <w:ins w:id="789" w:author="Xavier, Joao D./Sloan Kettering Institute" w:date="2022-08-26T15:11:00Z">
        <w:r w:rsidR="006B391E" w:rsidRPr="00A66BEC">
          <w:rPr>
            <w:sz w:val="16"/>
            <w:szCs w:val="16"/>
          </w:rPr>
          <w:t xml:space="preserve">an </w:t>
        </w:r>
      </w:ins>
      <w:r w:rsidR="008E5DBE" w:rsidRPr="00A66BEC">
        <w:rPr>
          <w:sz w:val="16"/>
          <w:szCs w:val="16"/>
        </w:rPr>
        <w:t>antibiotic cocktail</w:t>
      </w:r>
      <w:del w:id="790" w:author="Xavier, Joao D./Sloan Kettering Institute" w:date="2022-08-26T15:11:00Z">
        <w:r w:rsidR="00074E83" w:rsidRPr="00A66BEC" w:rsidDel="006B391E">
          <w:rPr>
            <w:sz w:val="16"/>
            <w:szCs w:val="16"/>
          </w:rPr>
          <w:delText>s</w:delText>
        </w:r>
      </w:del>
      <w:r w:rsidR="008E5DBE" w:rsidRPr="00A66BEC">
        <w:rPr>
          <w:sz w:val="16"/>
          <w:szCs w:val="16"/>
        </w:rPr>
        <w:t xml:space="preserve"> of ampicillin</w:t>
      </w:r>
      <w:r w:rsidR="00A1300C" w:rsidRPr="00A66BEC">
        <w:rPr>
          <w:sz w:val="16"/>
          <w:szCs w:val="16"/>
        </w:rPr>
        <w:t xml:space="preserve">, </w:t>
      </w:r>
      <w:r w:rsidR="008E5DBE" w:rsidRPr="00A66BEC">
        <w:rPr>
          <w:sz w:val="16"/>
          <w:szCs w:val="16"/>
        </w:rPr>
        <w:t>vancomycin</w:t>
      </w:r>
      <w:r w:rsidR="00A1300C" w:rsidRPr="00A66BEC">
        <w:rPr>
          <w:sz w:val="16"/>
          <w:szCs w:val="16"/>
        </w:rPr>
        <w:t xml:space="preserve">, and </w:t>
      </w:r>
      <w:r w:rsidR="008E5DBE" w:rsidRPr="00A66BEC">
        <w:rPr>
          <w:sz w:val="16"/>
          <w:szCs w:val="16"/>
        </w:rPr>
        <w:t>neomycin</w:t>
      </w:r>
      <w:r w:rsidR="00F97D30" w:rsidRPr="00A66BEC">
        <w:rPr>
          <w:sz w:val="16"/>
          <w:szCs w:val="16"/>
        </w:rPr>
        <w:t xml:space="preserve"> (AVN)</w:t>
      </w:r>
      <w:r w:rsidR="008E5DBE" w:rsidRPr="00A66BEC">
        <w:rPr>
          <w:sz w:val="16"/>
          <w:szCs w:val="16"/>
        </w:rPr>
        <w:t xml:space="preserve"> for a week. </w:t>
      </w:r>
      <w:r w:rsidR="008311FD" w:rsidRPr="00A66BEC">
        <w:rPr>
          <w:sz w:val="16"/>
          <w:szCs w:val="16"/>
        </w:rPr>
        <w:t>The p</w:t>
      </w:r>
      <w:r w:rsidR="008E5DBE" w:rsidRPr="00A66BEC">
        <w:rPr>
          <w:sz w:val="16"/>
          <w:szCs w:val="16"/>
        </w:rPr>
        <w:t xml:space="preserve">re-treatment </w:t>
      </w:r>
      <w:del w:id="791" w:author="Xavier, Joao D./Sloan Kettering Institute" w:date="2022-08-26T15:11:00Z">
        <w:r w:rsidR="008E5DBE" w:rsidRPr="00A66BEC" w:rsidDel="006B391E">
          <w:rPr>
            <w:sz w:val="16"/>
            <w:szCs w:val="16"/>
          </w:rPr>
          <w:delText xml:space="preserve">fecal </w:delText>
        </w:r>
      </w:del>
      <w:ins w:id="792" w:author="Xavier, Joao D./Sloan Kettering Institute" w:date="2022-08-26T15:11:00Z">
        <w:r w:rsidR="006B391E" w:rsidRPr="00A66BEC">
          <w:rPr>
            <w:sz w:val="16"/>
            <w:szCs w:val="16"/>
          </w:rPr>
          <w:t xml:space="preserve">feces </w:t>
        </w:r>
      </w:ins>
      <w:r w:rsidR="008E5DBE" w:rsidRPr="00A66BEC">
        <w:rPr>
          <w:sz w:val="16"/>
          <w:szCs w:val="16"/>
        </w:rPr>
        <w:t>(fecal_d0) and oral</w:t>
      </w:r>
      <w:ins w:id="793" w:author="Xavier, Joao D./Sloan Kettering Institute" w:date="2022-08-26T15:12:00Z">
        <w:r w:rsidR="006B391E" w:rsidRPr="00A66BEC">
          <w:rPr>
            <w:sz w:val="16"/>
            <w:szCs w:val="16"/>
          </w:rPr>
          <w:t xml:space="preserve"> swabs</w:t>
        </w:r>
      </w:ins>
      <w:r w:rsidR="008E5DBE" w:rsidRPr="00A66BEC">
        <w:rPr>
          <w:sz w:val="16"/>
          <w:szCs w:val="16"/>
        </w:rPr>
        <w:t xml:space="preserve"> (oral_d0) </w:t>
      </w:r>
      <w:del w:id="794" w:author="Xavier, Joao D./Sloan Kettering Institute" w:date="2022-08-26T15:12:00Z">
        <w:r w:rsidR="008E5DBE" w:rsidRPr="00A66BEC" w:rsidDel="006B391E">
          <w:rPr>
            <w:sz w:val="16"/>
            <w:szCs w:val="16"/>
          </w:rPr>
          <w:delText>samples</w:delText>
        </w:r>
        <w:r w:rsidR="008311FD" w:rsidRPr="00A66BEC" w:rsidDel="006B391E">
          <w:rPr>
            <w:sz w:val="16"/>
            <w:szCs w:val="16"/>
          </w:rPr>
          <w:delText xml:space="preserve"> </w:delText>
        </w:r>
      </w:del>
      <w:r w:rsidR="008311FD" w:rsidRPr="00A66BEC">
        <w:rPr>
          <w:sz w:val="16"/>
          <w:szCs w:val="16"/>
        </w:rPr>
        <w:t>were collected on day 0 and</w:t>
      </w:r>
      <w:r w:rsidR="008E5DBE" w:rsidRPr="00A66BEC">
        <w:rPr>
          <w:sz w:val="16"/>
          <w:szCs w:val="16"/>
        </w:rPr>
        <w:t xml:space="preserve"> </w:t>
      </w:r>
      <w:r w:rsidR="008311FD" w:rsidRPr="00A66BEC">
        <w:rPr>
          <w:sz w:val="16"/>
          <w:szCs w:val="16"/>
        </w:rPr>
        <w:t>the</w:t>
      </w:r>
      <w:r w:rsidR="008E5DBE" w:rsidRPr="00A66BEC">
        <w:rPr>
          <w:sz w:val="16"/>
          <w:szCs w:val="16"/>
        </w:rPr>
        <w:t xml:space="preserve"> post-treatment </w:t>
      </w:r>
      <w:del w:id="795" w:author="Xavier, Joao D./Sloan Kettering Institute" w:date="2022-08-26T15:11:00Z">
        <w:r w:rsidR="008E5DBE" w:rsidRPr="00A66BEC" w:rsidDel="006B391E">
          <w:rPr>
            <w:sz w:val="16"/>
            <w:szCs w:val="16"/>
          </w:rPr>
          <w:delText xml:space="preserve">fecal </w:delText>
        </w:r>
      </w:del>
      <w:ins w:id="796" w:author="Xavier, Joao D./Sloan Kettering Institute" w:date="2022-08-26T15:11:00Z">
        <w:r w:rsidR="006B391E" w:rsidRPr="00A66BEC">
          <w:rPr>
            <w:sz w:val="16"/>
            <w:szCs w:val="16"/>
          </w:rPr>
          <w:t xml:space="preserve">feces </w:t>
        </w:r>
      </w:ins>
      <w:del w:id="797" w:author="Xavier, Joao D./Sloan Kettering Institute" w:date="2022-08-26T15:12:00Z">
        <w:r w:rsidR="008311FD" w:rsidRPr="00A66BEC" w:rsidDel="006B391E">
          <w:rPr>
            <w:sz w:val="16"/>
            <w:szCs w:val="16"/>
          </w:rPr>
          <w:delText xml:space="preserve">samples </w:delText>
        </w:r>
      </w:del>
      <w:r w:rsidR="008E5DBE" w:rsidRPr="00A66BEC">
        <w:rPr>
          <w:sz w:val="16"/>
          <w:szCs w:val="16"/>
        </w:rPr>
        <w:t>(fecal_d8) were collected</w:t>
      </w:r>
      <w:r w:rsidR="008311FD" w:rsidRPr="00A66BEC">
        <w:rPr>
          <w:sz w:val="16"/>
          <w:szCs w:val="16"/>
        </w:rPr>
        <w:t xml:space="preserve"> on day 8</w:t>
      </w:r>
      <w:r w:rsidR="008E5DBE" w:rsidRPr="00A66BEC">
        <w:rPr>
          <w:sz w:val="16"/>
          <w:szCs w:val="16"/>
        </w:rPr>
        <w:t>.</w:t>
      </w:r>
      <w:r w:rsidR="007B2636" w:rsidRPr="00A66BEC">
        <w:rPr>
          <w:sz w:val="16"/>
          <w:szCs w:val="16"/>
        </w:rPr>
        <w:t xml:space="preserve"> (</w:t>
      </w:r>
      <w:r w:rsidR="007B2636" w:rsidRPr="00A66BEC">
        <w:rPr>
          <w:b/>
          <w:bCs/>
          <w:sz w:val="16"/>
          <w:szCs w:val="16"/>
        </w:rPr>
        <w:t>B</w:t>
      </w:r>
      <w:r w:rsidR="007B2636" w:rsidRPr="00A66BEC">
        <w:rPr>
          <w:sz w:val="16"/>
          <w:szCs w:val="16"/>
        </w:rPr>
        <w:t>) Microbiome compositions</w:t>
      </w:r>
      <w:r w:rsidR="00266B9D" w:rsidRPr="00A66BEC">
        <w:rPr>
          <w:sz w:val="16"/>
          <w:szCs w:val="16"/>
        </w:rPr>
        <w:t xml:space="preserve"> of </w:t>
      </w:r>
      <w:r w:rsidR="002E0635" w:rsidRPr="00A66BEC">
        <w:rPr>
          <w:sz w:val="16"/>
          <w:szCs w:val="16"/>
        </w:rPr>
        <w:t xml:space="preserve">all </w:t>
      </w:r>
      <w:r w:rsidR="00266B9D" w:rsidRPr="00A66BEC">
        <w:rPr>
          <w:sz w:val="16"/>
          <w:szCs w:val="16"/>
        </w:rPr>
        <w:t>fec</w:t>
      </w:r>
      <w:del w:id="798" w:author="Xavier, Joao D./Sloan Kettering Institute" w:date="2022-08-26T15:12:00Z">
        <w:r w:rsidR="00266B9D" w:rsidRPr="00A66BEC" w:rsidDel="00980619">
          <w:rPr>
            <w:sz w:val="16"/>
            <w:szCs w:val="16"/>
          </w:rPr>
          <w:delText>al</w:delText>
        </w:r>
      </w:del>
      <w:ins w:id="799" w:author="Xavier, Joao D./Sloan Kettering Institute" w:date="2022-08-26T15:12:00Z">
        <w:r w:rsidR="00980619" w:rsidRPr="00A66BEC">
          <w:rPr>
            <w:sz w:val="16"/>
            <w:szCs w:val="16"/>
          </w:rPr>
          <w:t>es</w:t>
        </w:r>
      </w:ins>
      <w:r w:rsidR="00266B9D" w:rsidRPr="00A66BEC">
        <w:rPr>
          <w:sz w:val="16"/>
          <w:szCs w:val="16"/>
        </w:rPr>
        <w:t xml:space="preserve"> and oral s</w:t>
      </w:r>
      <w:ins w:id="800" w:author="Xavier, Joao D./Sloan Kettering Institute" w:date="2022-08-26T15:12:00Z">
        <w:r w:rsidR="00980619" w:rsidRPr="00A66BEC">
          <w:rPr>
            <w:sz w:val="16"/>
            <w:szCs w:val="16"/>
          </w:rPr>
          <w:t>wabs</w:t>
        </w:r>
      </w:ins>
      <w:del w:id="801" w:author="Xavier, Joao D./Sloan Kettering Institute" w:date="2022-08-26T15:12:00Z">
        <w:r w:rsidR="00266B9D" w:rsidRPr="00A66BEC" w:rsidDel="00980619">
          <w:rPr>
            <w:sz w:val="16"/>
            <w:szCs w:val="16"/>
          </w:rPr>
          <w:delText>amples</w:delText>
        </w:r>
      </w:del>
      <w:ins w:id="802" w:author="Xavier, Joao D./Sloan Kettering Institute" w:date="2022-08-26T15:12:00Z">
        <w:r w:rsidR="00980619" w:rsidRPr="00A66BEC">
          <w:rPr>
            <w:sz w:val="16"/>
            <w:szCs w:val="16"/>
          </w:rPr>
          <w:t xml:space="preserve"> show very different </w:t>
        </w:r>
      </w:ins>
      <w:ins w:id="803" w:author="Xavier, Joao D./Sloan Kettering Institute" w:date="2022-08-26T15:13:00Z">
        <w:r w:rsidR="00980619" w:rsidRPr="00A66BEC">
          <w:rPr>
            <w:sz w:val="16"/>
            <w:szCs w:val="16"/>
          </w:rPr>
          <w:t>oral and fecal microbiomes pre-antibiotics, but an enrichment of oral bacteria in feces post-antibiotics</w:t>
        </w:r>
      </w:ins>
      <w:r w:rsidR="007B2636" w:rsidRPr="00A66BEC">
        <w:rPr>
          <w:b/>
          <w:bCs/>
          <w:sz w:val="16"/>
          <w:szCs w:val="16"/>
        </w:rPr>
        <w:t xml:space="preserve">. </w:t>
      </w:r>
      <w:r w:rsidR="007B2636" w:rsidRPr="00A66BEC">
        <w:rPr>
          <w:sz w:val="16"/>
          <w:szCs w:val="16"/>
        </w:rPr>
        <w:t>(</w:t>
      </w:r>
      <w:r w:rsidR="007B2636" w:rsidRPr="00A66BEC">
        <w:rPr>
          <w:b/>
          <w:bCs/>
          <w:sz w:val="16"/>
          <w:szCs w:val="16"/>
        </w:rPr>
        <w:t>C</w:t>
      </w:r>
      <w:r w:rsidR="007B2636" w:rsidRPr="00A66BEC">
        <w:rPr>
          <w:sz w:val="16"/>
          <w:szCs w:val="16"/>
        </w:rPr>
        <w:t xml:space="preserve">) </w:t>
      </w:r>
      <w:r w:rsidR="00074E83" w:rsidRPr="00A66BEC">
        <w:rPr>
          <w:sz w:val="16"/>
          <w:szCs w:val="16"/>
        </w:rPr>
        <w:t xml:space="preserve">Compositional dissimilarity </w:t>
      </w:r>
      <w:r w:rsidR="007B2636" w:rsidRPr="00A66BEC">
        <w:rPr>
          <w:sz w:val="16"/>
          <w:szCs w:val="16"/>
        </w:rPr>
        <w:t>between post</w:t>
      </w:r>
      <w:r w:rsidR="0088264C" w:rsidRPr="00A66BEC">
        <w:rPr>
          <w:sz w:val="16"/>
          <w:szCs w:val="16"/>
        </w:rPr>
        <w:t xml:space="preserve">-treatment </w:t>
      </w:r>
      <w:r w:rsidR="007B2636" w:rsidRPr="00A66BEC">
        <w:rPr>
          <w:sz w:val="16"/>
          <w:szCs w:val="16"/>
        </w:rPr>
        <w:t>fecal samples and pre-</w:t>
      </w:r>
      <w:r w:rsidR="0088264C" w:rsidRPr="00A66BEC">
        <w:rPr>
          <w:sz w:val="16"/>
          <w:szCs w:val="16"/>
        </w:rPr>
        <w:t>treatment</w:t>
      </w:r>
      <w:r w:rsidR="007B2636" w:rsidRPr="00A66BEC">
        <w:rPr>
          <w:sz w:val="16"/>
          <w:szCs w:val="16"/>
        </w:rPr>
        <w:t xml:space="preserve"> </w:t>
      </w:r>
      <w:r w:rsidR="0088264C" w:rsidRPr="00A66BEC">
        <w:rPr>
          <w:sz w:val="16"/>
          <w:szCs w:val="16"/>
        </w:rPr>
        <w:t>fecal</w:t>
      </w:r>
      <w:r w:rsidR="007B2636" w:rsidRPr="00A66BEC">
        <w:rPr>
          <w:sz w:val="16"/>
          <w:szCs w:val="16"/>
        </w:rPr>
        <w:t xml:space="preserve"> or </w:t>
      </w:r>
      <w:r w:rsidR="0088264C" w:rsidRPr="00A66BEC">
        <w:rPr>
          <w:sz w:val="16"/>
          <w:szCs w:val="16"/>
        </w:rPr>
        <w:t>oral</w:t>
      </w:r>
      <w:r w:rsidR="007B2636" w:rsidRPr="00A66BEC">
        <w:rPr>
          <w:sz w:val="16"/>
          <w:szCs w:val="16"/>
        </w:rPr>
        <w:t xml:space="preserve"> samples</w:t>
      </w:r>
      <w:ins w:id="804" w:author="Xavier, Joao D./Sloan Kettering Institute" w:date="2022-08-26T15:14:00Z">
        <w:r w:rsidR="00980619" w:rsidRPr="00A66BEC">
          <w:rPr>
            <w:sz w:val="16"/>
            <w:szCs w:val="16"/>
          </w:rPr>
          <w:t xml:space="preserve"> provides quantitative evidence</w:t>
        </w:r>
      </w:ins>
      <w:r w:rsidR="007B2636" w:rsidRPr="00A66BEC">
        <w:rPr>
          <w:sz w:val="16"/>
          <w:szCs w:val="16"/>
        </w:rPr>
        <w:t>. (</w:t>
      </w:r>
      <w:r w:rsidR="007B2636" w:rsidRPr="00A66BEC">
        <w:rPr>
          <w:b/>
          <w:bCs/>
          <w:sz w:val="16"/>
          <w:szCs w:val="16"/>
        </w:rPr>
        <w:t>D</w:t>
      </w:r>
      <w:r w:rsidR="007B2636" w:rsidRPr="00A66BEC">
        <w:rPr>
          <w:sz w:val="16"/>
          <w:szCs w:val="16"/>
        </w:rPr>
        <w:t xml:space="preserve">) </w:t>
      </w:r>
      <w:r w:rsidR="005E4E36" w:rsidRPr="00A66BEC">
        <w:rPr>
          <w:sz w:val="16"/>
          <w:szCs w:val="16"/>
        </w:rPr>
        <w:t>Sources</w:t>
      </w:r>
      <w:r w:rsidR="0097581B" w:rsidRPr="00A66BEC">
        <w:rPr>
          <w:sz w:val="16"/>
          <w:szCs w:val="16"/>
        </w:rPr>
        <w:t xml:space="preserve"> </w:t>
      </w:r>
      <w:r w:rsidR="007B2636" w:rsidRPr="00A66BEC">
        <w:rPr>
          <w:sz w:val="16"/>
          <w:szCs w:val="16"/>
        </w:rPr>
        <w:t>of ASVs in the post-</w:t>
      </w:r>
      <w:r w:rsidR="0097581B" w:rsidRPr="00A66BEC">
        <w:rPr>
          <w:sz w:val="16"/>
          <w:szCs w:val="16"/>
        </w:rPr>
        <w:t>treatment</w:t>
      </w:r>
      <w:r w:rsidR="007B2636" w:rsidRPr="00A66BEC">
        <w:rPr>
          <w:sz w:val="16"/>
          <w:szCs w:val="16"/>
        </w:rPr>
        <w:t xml:space="preserve"> fecal samples. (</w:t>
      </w:r>
      <w:proofErr w:type="gramStart"/>
      <w:r w:rsidR="007B2636" w:rsidRPr="00A66BEC">
        <w:rPr>
          <w:b/>
          <w:bCs/>
          <w:sz w:val="16"/>
          <w:szCs w:val="16"/>
        </w:rPr>
        <w:t>E,F</w:t>
      </w:r>
      <w:proofErr w:type="gramEnd"/>
      <w:r w:rsidR="007B2636" w:rsidRPr="00A66BEC">
        <w:rPr>
          <w:sz w:val="16"/>
          <w:szCs w:val="16"/>
        </w:rPr>
        <w:t xml:space="preserve">) Relative </w:t>
      </w:r>
      <w:r w:rsidR="005E4E36" w:rsidRPr="00A66BEC">
        <w:rPr>
          <w:sz w:val="16"/>
          <w:szCs w:val="16"/>
        </w:rPr>
        <w:t xml:space="preserve">(E) </w:t>
      </w:r>
      <w:r w:rsidR="007B2636" w:rsidRPr="00A66BEC">
        <w:rPr>
          <w:sz w:val="16"/>
          <w:szCs w:val="16"/>
        </w:rPr>
        <w:t>and absolute</w:t>
      </w:r>
      <w:r w:rsidR="005E4E36" w:rsidRPr="00A66BEC">
        <w:rPr>
          <w:sz w:val="16"/>
          <w:szCs w:val="16"/>
        </w:rPr>
        <w:t xml:space="preserve"> (F)</w:t>
      </w:r>
      <w:r w:rsidR="007B2636" w:rsidRPr="00A66BEC">
        <w:rPr>
          <w:sz w:val="16"/>
          <w:szCs w:val="16"/>
        </w:rPr>
        <w:t xml:space="preserve"> abundances of oral</w:t>
      </w:r>
      <w:r w:rsidR="000934A4" w:rsidRPr="00A66BEC">
        <w:rPr>
          <w:sz w:val="16"/>
          <w:szCs w:val="16"/>
        </w:rPr>
        <w:t xml:space="preserve"> bacterial</w:t>
      </w:r>
      <w:r w:rsidR="007B2636" w:rsidRPr="00A66BEC">
        <w:rPr>
          <w:sz w:val="16"/>
          <w:szCs w:val="16"/>
        </w:rPr>
        <w:t xml:space="preserve"> populations in the feces. </w:t>
      </w:r>
      <w:r w:rsidR="00DB0C5F" w:rsidRPr="00A66BEC">
        <w:rPr>
          <w:bCs/>
          <w:sz w:val="16"/>
          <w:szCs w:val="16"/>
        </w:rPr>
        <w:t>(</w:t>
      </w:r>
      <w:r w:rsidR="00E561A5" w:rsidRPr="00A66BEC">
        <w:rPr>
          <w:b/>
          <w:sz w:val="16"/>
          <w:szCs w:val="16"/>
        </w:rPr>
        <w:t>G</w:t>
      </w:r>
      <w:r w:rsidR="00DB0C5F" w:rsidRPr="00A66BEC">
        <w:rPr>
          <w:b/>
          <w:sz w:val="16"/>
          <w:szCs w:val="16"/>
        </w:rPr>
        <w:t>-</w:t>
      </w:r>
      <w:r w:rsidR="00E561A5" w:rsidRPr="00A66BEC">
        <w:rPr>
          <w:b/>
          <w:sz w:val="16"/>
          <w:szCs w:val="16"/>
        </w:rPr>
        <w:t>J</w:t>
      </w:r>
      <w:r w:rsidR="00DB0C5F" w:rsidRPr="00A66BEC">
        <w:rPr>
          <w:bCs/>
          <w:sz w:val="16"/>
          <w:szCs w:val="16"/>
        </w:rPr>
        <w:t xml:space="preserve">) Reanalysis </w:t>
      </w:r>
      <w:r w:rsidR="00AA2B93" w:rsidRPr="00A66BEC">
        <w:rPr>
          <w:bCs/>
          <w:sz w:val="16"/>
          <w:szCs w:val="16"/>
        </w:rPr>
        <w:t xml:space="preserve">of a </w:t>
      </w:r>
      <w:del w:id="805" w:author="Xavier, Joao D./Sloan Kettering Institute" w:date="2022-08-26T15:15:00Z">
        <w:r w:rsidR="00AA2B93" w:rsidRPr="00A66BEC" w:rsidDel="00105241">
          <w:rPr>
            <w:bCs/>
            <w:sz w:val="16"/>
            <w:szCs w:val="16"/>
          </w:rPr>
          <w:delText xml:space="preserve">public </w:delText>
        </w:r>
      </w:del>
      <w:ins w:id="806" w:author="Xavier, Joao D./Sloan Kettering Institute" w:date="2022-08-26T15:15:00Z">
        <w:r w:rsidR="00105241" w:rsidRPr="00A66BEC">
          <w:rPr>
            <w:bCs/>
            <w:sz w:val="16"/>
            <w:szCs w:val="16"/>
          </w:rPr>
          <w:t xml:space="preserve">previous </w:t>
        </w:r>
      </w:ins>
      <w:r w:rsidR="00AA2B93" w:rsidRPr="00A66BEC">
        <w:rPr>
          <w:bCs/>
          <w:sz w:val="16"/>
          <w:szCs w:val="16"/>
        </w:rPr>
        <w:t xml:space="preserve">study </w:t>
      </w:r>
      <w:r w:rsidR="00080723" w:rsidRPr="00A66BEC">
        <w:rPr>
          <w:bCs/>
          <w:sz w:val="16"/>
          <w:szCs w:val="16"/>
        </w:rPr>
        <w:fldChar w:fldCharType="begin"/>
      </w:r>
      <w:r w:rsidR="002D75C3" w:rsidRPr="00A66BEC">
        <w:rPr>
          <w:bCs/>
          <w:sz w:val="16"/>
          <w:szCs w:val="16"/>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sidRPr="00A66BEC">
        <w:rPr>
          <w:bCs/>
          <w:sz w:val="16"/>
          <w:szCs w:val="16"/>
        </w:rPr>
        <w:fldChar w:fldCharType="separate"/>
      </w:r>
      <w:r w:rsidR="002D75C3" w:rsidRPr="00A66BEC">
        <w:rPr>
          <w:bCs/>
          <w:noProof/>
          <w:sz w:val="16"/>
          <w:szCs w:val="16"/>
        </w:rPr>
        <w:t>(Reese</w:t>
      </w:r>
      <w:r w:rsidR="002D75C3" w:rsidRPr="00A66BEC">
        <w:rPr>
          <w:bCs/>
          <w:i/>
          <w:noProof/>
          <w:sz w:val="16"/>
          <w:szCs w:val="16"/>
        </w:rPr>
        <w:t xml:space="preserve"> et al.</w:t>
      </w:r>
      <w:r w:rsidR="002D75C3" w:rsidRPr="00A66BEC">
        <w:rPr>
          <w:bCs/>
          <w:noProof/>
          <w:sz w:val="16"/>
          <w:szCs w:val="16"/>
        </w:rPr>
        <w:t>, 2018)</w:t>
      </w:r>
      <w:r w:rsidR="00080723" w:rsidRPr="00A66BEC">
        <w:rPr>
          <w:bCs/>
          <w:sz w:val="16"/>
          <w:szCs w:val="16"/>
        </w:rPr>
        <w:fldChar w:fldCharType="end"/>
      </w:r>
      <w:ins w:id="807" w:author="Xavier, Joao D./Sloan Kettering Institute" w:date="2022-08-26T15:15:00Z">
        <w:r w:rsidR="00FE3A4B" w:rsidRPr="00A66BEC">
          <w:rPr>
            <w:bCs/>
            <w:sz w:val="16"/>
            <w:szCs w:val="16"/>
          </w:rPr>
          <w:t xml:space="preserve"> leads to the same conclusion</w:t>
        </w:r>
      </w:ins>
      <w:r w:rsidR="00AA2B93" w:rsidRPr="00A66BEC">
        <w:rPr>
          <w:bCs/>
          <w:sz w:val="16"/>
          <w:szCs w:val="16"/>
        </w:rPr>
        <w:t>.</w:t>
      </w:r>
      <w:r w:rsidR="00DB0C5F" w:rsidRPr="00A66BEC">
        <w:rPr>
          <w:rFonts w:hint="eastAsia"/>
          <w:bCs/>
          <w:sz w:val="16"/>
          <w:szCs w:val="16"/>
        </w:rPr>
        <w:t xml:space="preserve"> </w:t>
      </w:r>
      <w:r w:rsidR="00080723" w:rsidRPr="00A66BEC">
        <w:rPr>
          <w:bCs/>
          <w:sz w:val="16"/>
          <w:szCs w:val="16"/>
        </w:rPr>
        <w:t>(</w:t>
      </w:r>
      <w:r w:rsidR="00E561A5" w:rsidRPr="00A66BEC">
        <w:rPr>
          <w:b/>
          <w:sz w:val="16"/>
          <w:szCs w:val="16"/>
        </w:rPr>
        <w:t>G</w:t>
      </w:r>
      <w:r w:rsidR="00080723" w:rsidRPr="00A66BEC">
        <w:rPr>
          <w:bCs/>
          <w:sz w:val="16"/>
          <w:szCs w:val="16"/>
        </w:rPr>
        <w:t xml:space="preserve">) Experimental design. Mice were </w:t>
      </w:r>
      <w:r w:rsidR="00B40C63" w:rsidRPr="00A66BEC">
        <w:rPr>
          <w:bCs/>
          <w:sz w:val="16"/>
          <w:szCs w:val="16"/>
        </w:rPr>
        <w:t>tr</w:t>
      </w:r>
      <w:r w:rsidR="00E54380" w:rsidRPr="00A66BEC">
        <w:rPr>
          <w:bCs/>
          <w:sz w:val="16"/>
          <w:szCs w:val="16"/>
        </w:rPr>
        <w:t>eated</w:t>
      </w:r>
      <w:r w:rsidR="00080723" w:rsidRPr="00A66BEC">
        <w:rPr>
          <w:bCs/>
          <w:sz w:val="16"/>
          <w:szCs w:val="16"/>
        </w:rPr>
        <w:t xml:space="preserve"> with either water (the control group; n=</w:t>
      </w:r>
      <w:r w:rsidR="005C74B5" w:rsidRPr="00A66BEC">
        <w:rPr>
          <w:bCs/>
          <w:sz w:val="16"/>
          <w:szCs w:val="16"/>
        </w:rPr>
        <w:t>11</w:t>
      </w:r>
      <w:r w:rsidR="00080723" w:rsidRPr="00A66BEC">
        <w:rPr>
          <w:bCs/>
          <w:sz w:val="16"/>
          <w:szCs w:val="16"/>
        </w:rPr>
        <w:t xml:space="preserve">) or antibiotic </w:t>
      </w:r>
      <w:r w:rsidR="00080723" w:rsidRPr="00A66BEC">
        <w:rPr>
          <w:bCs/>
          <w:sz w:val="16"/>
          <w:szCs w:val="16"/>
        </w:rPr>
        <w:lastRenderedPageBreak/>
        <w:t>cocktail</w:t>
      </w:r>
      <w:r w:rsidR="00E81E00" w:rsidRPr="00A66BEC">
        <w:rPr>
          <w:bCs/>
          <w:sz w:val="16"/>
          <w:szCs w:val="16"/>
        </w:rPr>
        <w:t>s</w:t>
      </w:r>
      <w:r w:rsidR="00080723" w:rsidRPr="00A66BEC">
        <w:rPr>
          <w:bCs/>
          <w:sz w:val="16"/>
          <w:szCs w:val="16"/>
        </w:rPr>
        <w:t xml:space="preserve"> of ampicillin</w:t>
      </w:r>
      <w:r w:rsidR="000D1FDF" w:rsidRPr="00A66BEC">
        <w:rPr>
          <w:bCs/>
          <w:sz w:val="16"/>
          <w:szCs w:val="16"/>
        </w:rPr>
        <w:t xml:space="preserve">, </w:t>
      </w:r>
      <w:r w:rsidR="00080723" w:rsidRPr="00A66BEC">
        <w:rPr>
          <w:bCs/>
          <w:sz w:val="16"/>
          <w:szCs w:val="16"/>
        </w:rPr>
        <w:t>vancomycin</w:t>
      </w:r>
      <w:r w:rsidR="000D1FDF" w:rsidRPr="00A66BEC">
        <w:rPr>
          <w:bCs/>
          <w:sz w:val="16"/>
          <w:szCs w:val="16"/>
        </w:rPr>
        <w:t xml:space="preserve">, </w:t>
      </w:r>
      <w:r w:rsidR="00080723" w:rsidRPr="00A66BEC">
        <w:rPr>
          <w:bCs/>
          <w:sz w:val="16"/>
          <w:szCs w:val="16"/>
        </w:rPr>
        <w:t>neomycin</w:t>
      </w:r>
      <w:r w:rsidR="000D1FDF" w:rsidRPr="00A66BEC">
        <w:rPr>
          <w:bCs/>
          <w:sz w:val="16"/>
          <w:szCs w:val="16"/>
        </w:rPr>
        <w:t xml:space="preserve">, and </w:t>
      </w:r>
      <w:r w:rsidR="00080723" w:rsidRPr="00A66BEC">
        <w:rPr>
          <w:bCs/>
          <w:sz w:val="16"/>
          <w:szCs w:val="16"/>
        </w:rPr>
        <w:t xml:space="preserve">metronidazole (AVNM) (the </w:t>
      </w:r>
      <w:r w:rsidR="005C74B5" w:rsidRPr="00A66BEC">
        <w:rPr>
          <w:bCs/>
          <w:sz w:val="16"/>
          <w:szCs w:val="16"/>
        </w:rPr>
        <w:t>antibiotic</w:t>
      </w:r>
      <w:r w:rsidR="00080723" w:rsidRPr="00A66BEC">
        <w:rPr>
          <w:bCs/>
          <w:sz w:val="16"/>
          <w:szCs w:val="16"/>
        </w:rPr>
        <w:t xml:space="preserve"> group; n=</w:t>
      </w:r>
      <w:r w:rsidR="005C74B5" w:rsidRPr="00A66BEC">
        <w:rPr>
          <w:bCs/>
          <w:sz w:val="16"/>
          <w:szCs w:val="16"/>
        </w:rPr>
        <w:t>10</w:t>
      </w:r>
      <w:r w:rsidR="00080723" w:rsidRPr="00A66BEC">
        <w:rPr>
          <w:bCs/>
          <w:sz w:val="16"/>
          <w:szCs w:val="16"/>
        </w:rPr>
        <w:t xml:space="preserve">) for </w:t>
      </w:r>
      <w:r w:rsidR="003E2473" w:rsidRPr="00A66BEC">
        <w:rPr>
          <w:bCs/>
          <w:sz w:val="16"/>
          <w:szCs w:val="16"/>
        </w:rPr>
        <w:t>5</w:t>
      </w:r>
      <w:r w:rsidR="00080723" w:rsidRPr="00A66BEC">
        <w:rPr>
          <w:bCs/>
          <w:sz w:val="16"/>
          <w:szCs w:val="16"/>
        </w:rPr>
        <w:t xml:space="preserve"> days. (</w:t>
      </w:r>
      <w:r w:rsidR="00E561A5" w:rsidRPr="00A66BEC">
        <w:rPr>
          <w:b/>
          <w:sz w:val="16"/>
          <w:szCs w:val="16"/>
        </w:rPr>
        <w:t>H</w:t>
      </w:r>
      <w:r w:rsidR="00080723" w:rsidRPr="00A66BEC">
        <w:rPr>
          <w:bCs/>
          <w:sz w:val="16"/>
          <w:szCs w:val="16"/>
        </w:rPr>
        <w:t xml:space="preserve">) </w:t>
      </w:r>
      <w:r w:rsidR="00337D95" w:rsidRPr="00A66BEC">
        <w:rPr>
          <w:bCs/>
          <w:sz w:val="16"/>
          <w:szCs w:val="16"/>
        </w:rPr>
        <w:t>Compositional dynamics</w:t>
      </w:r>
      <w:r w:rsidR="00F16A7D" w:rsidRPr="00A66BEC">
        <w:rPr>
          <w:bCs/>
          <w:sz w:val="16"/>
          <w:szCs w:val="16"/>
        </w:rPr>
        <w:t xml:space="preserve"> </w:t>
      </w:r>
      <w:r w:rsidR="00F16A7D" w:rsidRPr="00A66BEC">
        <w:rPr>
          <w:rFonts w:hint="eastAsia"/>
          <w:bCs/>
          <w:sz w:val="16"/>
          <w:szCs w:val="16"/>
        </w:rPr>
        <w:t>o</w:t>
      </w:r>
      <w:r w:rsidR="00F16A7D" w:rsidRPr="00A66BEC">
        <w:rPr>
          <w:bCs/>
          <w:sz w:val="16"/>
          <w:szCs w:val="16"/>
        </w:rPr>
        <w:t xml:space="preserve">f oral bacterial ASVs </w:t>
      </w:r>
      <w:r w:rsidR="003E2473" w:rsidRPr="00A66BEC">
        <w:rPr>
          <w:bCs/>
          <w:sz w:val="16"/>
          <w:szCs w:val="16"/>
        </w:rPr>
        <w:t>in feces</w:t>
      </w:r>
      <w:r w:rsidR="00F16A7D" w:rsidRPr="00A66BEC">
        <w:rPr>
          <w:bCs/>
          <w:sz w:val="16"/>
          <w:szCs w:val="16"/>
        </w:rPr>
        <w:t>.</w:t>
      </w:r>
      <w:r w:rsidR="006A341D" w:rsidRPr="00A66BEC">
        <w:rPr>
          <w:bCs/>
          <w:sz w:val="16"/>
          <w:szCs w:val="16"/>
        </w:rPr>
        <w:t xml:space="preserve"> (</w:t>
      </w:r>
      <w:r w:rsidR="00E561A5" w:rsidRPr="00A66BEC">
        <w:rPr>
          <w:b/>
          <w:sz w:val="16"/>
          <w:szCs w:val="16"/>
        </w:rPr>
        <w:t>I</w:t>
      </w:r>
      <w:r w:rsidR="006A341D" w:rsidRPr="00A66BEC">
        <w:rPr>
          <w:bCs/>
          <w:sz w:val="16"/>
          <w:szCs w:val="16"/>
        </w:rPr>
        <w:t xml:space="preserve">) </w:t>
      </w:r>
      <w:r w:rsidR="003E2473" w:rsidRPr="00A66BEC">
        <w:rPr>
          <w:bCs/>
          <w:sz w:val="16"/>
          <w:szCs w:val="16"/>
        </w:rPr>
        <w:t>Absolute abundances</w:t>
      </w:r>
      <w:r w:rsidR="006A341D" w:rsidRPr="00A66BEC">
        <w:rPr>
          <w:bCs/>
          <w:sz w:val="16"/>
          <w:szCs w:val="16"/>
        </w:rPr>
        <w:t xml:space="preserve"> of </w:t>
      </w:r>
      <w:r w:rsidR="003E2473" w:rsidRPr="00A66BEC">
        <w:rPr>
          <w:bCs/>
          <w:sz w:val="16"/>
          <w:szCs w:val="16"/>
        </w:rPr>
        <w:t>oral (left) and gut (right) bacteria in feces averaged across mice in the control or treatment group</w:t>
      </w:r>
      <w:r w:rsidR="008B13DF" w:rsidRPr="00A66BEC">
        <w:rPr>
          <w:bCs/>
          <w:sz w:val="16"/>
          <w:szCs w:val="16"/>
        </w:rPr>
        <w:t>. Lines and dots: mean; shading: 95% confidence interval</w:t>
      </w:r>
      <w:r w:rsidR="005A5541" w:rsidRPr="00A66BEC">
        <w:rPr>
          <w:bCs/>
          <w:sz w:val="16"/>
          <w:szCs w:val="16"/>
        </w:rPr>
        <w:t xml:space="preserve"> (CI)</w:t>
      </w:r>
      <w:r w:rsidR="008B13DF" w:rsidRPr="00A66BEC">
        <w:rPr>
          <w:bCs/>
          <w:sz w:val="16"/>
          <w:szCs w:val="16"/>
        </w:rPr>
        <w:t>. (</w:t>
      </w:r>
      <w:r w:rsidR="00E561A5" w:rsidRPr="00A66BEC">
        <w:rPr>
          <w:b/>
          <w:sz w:val="16"/>
          <w:szCs w:val="16"/>
        </w:rPr>
        <w:t>J</w:t>
      </w:r>
      <w:r w:rsidR="008B13DF" w:rsidRPr="00A66BEC">
        <w:rPr>
          <w:bCs/>
          <w:sz w:val="16"/>
          <w:szCs w:val="16"/>
        </w:rPr>
        <w:t>)</w:t>
      </w:r>
      <w:r w:rsidR="00337D95" w:rsidRPr="00A66BEC">
        <w:rPr>
          <w:rFonts w:hint="eastAsia"/>
          <w:bCs/>
          <w:sz w:val="16"/>
          <w:szCs w:val="16"/>
        </w:rPr>
        <w:t xml:space="preserve"> </w:t>
      </w:r>
      <w:del w:id="808" w:author="Xavier, Joao D./Sloan Kettering Institute" w:date="2022-08-26T15:15:00Z">
        <w:r w:rsidR="008B13DF" w:rsidRPr="00A66BEC" w:rsidDel="00FE3A4B">
          <w:rPr>
            <w:bCs/>
            <w:sz w:val="16"/>
            <w:szCs w:val="16"/>
          </w:rPr>
          <w:delText xml:space="preserve">Linear </w:delText>
        </w:r>
      </w:del>
      <w:ins w:id="809" w:author="Xavier, Joao D./Sloan Kettering Institute" w:date="2022-08-26T15:15:00Z">
        <w:r w:rsidR="00FE3A4B" w:rsidRPr="00A66BEC">
          <w:rPr>
            <w:bCs/>
            <w:sz w:val="16"/>
            <w:szCs w:val="16"/>
          </w:rPr>
          <w:t xml:space="preserve">The </w:t>
        </w:r>
      </w:ins>
      <w:r w:rsidR="008B13DF" w:rsidRPr="00A66BEC">
        <w:rPr>
          <w:bCs/>
          <w:sz w:val="16"/>
          <w:szCs w:val="16"/>
        </w:rPr>
        <w:t>relationship between total bacterial loads and oral bacterial fractions</w:t>
      </w:r>
      <w:ins w:id="810" w:author="Xavier, Joao D./Sloan Kettering Institute" w:date="2022-08-26T15:16:00Z">
        <w:r w:rsidR="00FE3A4B" w:rsidRPr="00A66BEC">
          <w:rPr>
            <w:bCs/>
            <w:sz w:val="16"/>
            <w:szCs w:val="16"/>
          </w:rPr>
          <w:t xml:space="preserve"> indicates that the </w:t>
        </w:r>
        <w:proofErr w:type="spellStart"/>
        <w:r w:rsidR="00FE3A4B" w:rsidRPr="00A66BEC">
          <w:rPr>
            <w:bCs/>
            <w:sz w:val="16"/>
            <w:szCs w:val="16"/>
          </w:rPr>
          <w:t>frction</w:t>
        </w:r>
        <w:proofErr w:type="spellEnd"/>
        <w:r w:rsidR="00FE3A4B" w:rsidRPr="00A66BEC">
          <w:rPr>
            <w:bCs/>
            <w:sz w:val="16"/>
            <w:szCs w:val="16"/>
          </w:rPr>
          <w:t xml:space="preserve"> of oral bacteria in feces can be used to estimate the absolute </w:t>
        </w:r>
        <w:proofErr w:type="gramStart"/>
        <w:r w:rsidR="00FE3A4B" w:rsidRPr="00A66BEC">
          <w:rPr>
            <w:bCs/>
            <w:sz w:val="16"/>
            <w:szCs w:val="16"/>
          </w:rPr>
          <w:t>amount</w:t>
        </w:r>
        <w:proofErr w:type="gramEnd"/>
        <w:r w:rsidR="00FE3A4B" w:rsidRPr="00A66BEC">
          <w:rPr>
            <w:bCs/>
            <w:sz w:val="16"/>
            <w:szCs w:val="16"/>
          </w:rPr>
          <w:t xml:space="preserve"> of bacteria in the fecal microbiome</w:t>
        </w:r>
        <w:r w:rsidR="008336F0" w:rsidRPr="00A66BEC">
          <w:rPr>
            <w:bCs/>
            <w:sz w:val="16"/>
            <w:szCs w:val="16"/>
          </w:rPr>
          <w:t>, in antibiotic treated (orange) but also untrea</w:t>
        </w:r>
      </w:ins>
      <w:ins w:id="811" w:author="Xavier, Joao D./Sloan Kettering Institute" w:date="2022-08-26T15:17:00Z">
        <w:r w:rsidR="008336F0" w:rsidRPr="00A66BEC">
          <w:rPr>
            <w:bCs/>
            <w:sz w:val="16"/>
            <w:szCs w:val="16"/>
          </w:rPr>
          <w:t>ted subjects (gree</w:t>
        </w:r>
        <w:r w:rsidR="001E4BFE" w:rsidRPr="00A66BEC">
          <w:rPr>
            <w:bCs/>
            <w:sz w:val="16"/>
            <w:szCs w:val="16"/>
          </w:rPr>
          <w:t>n</w:t>
        </w:r>
        <w:r w:rsidR="008336F0" w:rsidRPr="00A66BEC">
          <w:rPr>
            <w:bCs/>
            <w:sz w:val="16"/>
            <w:szCs w:val="16"/>
          </w:rPr>
          <w:t>)</w:t>
        </w:r>
      </w:ins>
      <w:r w:rsidR="008B13DF" w:rsidRPr="00A66BEC">
        <w:rPr>
          <w:bCs/>
          <w:sz w:val="16"/>
          <w:szCs w:val="16"/>
        </w:rPr>
        <w:t xml:space="preserve">. Line: </w:t>
      </w:r>
      <w:r w:rsidR="00450B25" w:rsidRPr="00A66BEC">
        <w:rPr>
          <w:bCs/>
          <w:sz w:val="16"/>
          <w:szCs w:val="16"/>
        </w:rPr>
        <w:t>best linear fit</w:t>
      </w:r>
      <w:r w:rsidR="008B13DF" w:rsidRPr="00A66BEC">
        <w:rPr>
          <w:bCs/>
          <w:sz w:val="16"/>
          <w:szCs w:val="16"/>
        </w:rPr>
        <w:t xml:space="preserve">; shading: 95% </w:t>
      </w:r>
      <w:r w:rsidR="005A5541" w:rsidRPr="00A66BEC">
        <w:rPr>
          <w:bCs/>
          <w:sz w:val="16"/>
          <w:szCs w:val="16"/>
        </w:rPr>
        <w:t>CI</w:t>
      </w:r>
      <w:r w:rsidR="008B13DF" w:rsidRPr="00A66BEC">
        <w:rPr>
          <w:bCs/>
          <w:sz w:val="16"/>
          <w:szCs w:val="16"/>
        </w:rPr>
        <w:t>.</w:t>
      </w:r>
      <w:r w:rsidR="003A0FE5" w:rsidRPr="00A66BEC">
        <w:rPr>
          <w:bCs/>
          <w:sz w:val="16"/>
          <w:szCs w:val="16"/>
        </w:rPr>
        <w:t xml:space="preserve"> Unit of bacterial load: 16S copies per gram of feces.</w:t>
      </w:r>
    </w:p>
    <w:p w14:paraId="70627E69" w14:textId="77777777" w:rsidR="00D34C83" w:rsidRDefault="00D34C83" w:rsidP="000A48DA">
      <w:pPr>
        <w:rPr>
          <w:bCs/>
        </w:rPr>
      </w:pPr>
    </w:p>
    <w:p w14:paraId="26787B48" w14:textId="48F983B5" w:rsidR="005F7FDD" w:rsidRDefault="00785E2B" w:rsidP="005F7FDD">
      <w:pPr>
        <w:rPr>
          <w:ins w:id="812" w:author="Xavier, Joao D./Sloan Kettering Institute" w:date="2022-08-25T12:50:00Z"/>
          <w:b/>
        </w:rPr>
      </w:pPr>
      <w:ins w:id="813" w:author="Xavier, Joao D./Sloan Kettering Institute" w:date="2022-08-29T14:00:00Z">
        <w:r>
          <w:rPr>
            <w:b/>
          </w:rPr>
          <w:t>Quantifyi</w:t>
        </w:r>
      </w:ins>
      <w:ins w:id="814" w:author="Xavier, Joao D./Sloan Kettering Institute" w:date="2022-08-29T14:01:00Z">
        <w:r>
          <w:rPr>
            <w:b/>
          </w:rPr>
          <w:t>ng the</w:t>
        </w:r>
      </w:ins>
      <w:ins w:id="815" w:author="Xavier, Joao D./Sloan Kettering Institute" w:date="2022-08-29T13:59:00Z">
        <w:r w:rsidR="00832B94">
          <w:rPr>
            <w:b/>
          </w:rPr>
          <w:t xml:space="preserve"> fraction </w:t>
        </w:r>
      </w:ins>
      <w:ins w:id="816" w:author="Xavier, Joao D./Sloan Kettering Institute" w:date="2022-08-29T14:01:00Z">
        <w:r>
          <w:rPr>
            <w:b/>
          </w:rPr>
          <w:t xml:space="preserve">of </w:t>
        </w:r>
      </w:ins>
      <w:ins w:id="817" w:author="Xavier, Joao D./Sloan Kettering Institute" w:date="2022-08-29T13:59:00Z">
        <w:r w:rsidR="00832B94">
          <w:rPr>
            <w:b/>
          </w:rPr>
          <w:t>o</w:t>
        </w:r>
      </w:ins>
      <w:ins w:id="818" w:author="Xavier, Joao D./Sloan Kettering Institute" w:date="2022-08-25T12:50:00Z">
        <w:r w:rsidR="005F7FDD" w:rsidRPr="005F7FDD">
          <w:rPr>
            <w:b/>
          </w:rPr>
          <w:t>ral bacteria</w:t>
        </w:r>
        <w:r w:rsidR="005F7FDD">
          <w:rPr>
            <w:b/>
          </w:rPr>
          <w:t xml:space="preserve"> in </w:t>
        </w:r>
      </w:ins>
      <w:ins w:id="819" w:author="Xavier, Joao D./Sloan Kettering Institute" w:date="2022-08-29T14:03:00Z">
        <w:r w:rsidR="00096C4F">
          <w:rPr>
            <w:b/>
          </w:rPr>
          <w:t>human</w:t>
        </w:r>
      </w:ins>
      <w:ins w:id="820" w:author="Xavier, Joao D./Sloan Kettering Institute" w:date="2022-08-29T14:01:00Z">
        <w:r>
          <w:rPr>
            <w:b/>
          </w:rPr>
          <w:t xml:space="preserve"> </w:t>
        </w:r>
      </w:ins>
      <w:ins w:id="821" w:author="Xavier, Joao D./Sloan Kettering Institute" w:date="2022-08-29T13:59:00Z">
        <w:r w:rsidR="00832B94">
          <w:rPr>
            <w:b/>
          </w:rPr>
          <w:t>feces</w:t>
        </w:r>
      </w:ins>
    </w:p>
    <w:p w14:paraId="7DA4C470" w14:textId="2DBACC46" w:rsidR="004175A7" w:rsidDel="005F7FDD" w:rsidRDefault="00D03736" w:rsidP="000A48DA">
      <w:pPr>
        <w:rPr>
          <w:del w:id="822" w:author="Xavier, Joao D./Sloan Kettering Institute" w:date="2022-08-25T12:50:00Z"/>
          <w:b/>
        </w:rPr>
      </w:pPr>
      <w:del w:id="823" w:author="Xavier, Joao D./Sloan Kettering Institute" w:date="2022-08-25T12:39:00Z">
        <w:r w:rsidDel="00572C00">
          <w:rPr>
            <w:b/>
          </w:rPr>
          <w:delText>Detection of</w:delText>
        </w:r>
      </w:del>
      <w:del w:id="824" w:author="Xavier, Joao D./Sloan Kettering Institute" w:date="2022-08-25T12:50:00Z">
        <w:r w:rsidDel="005F7FDD">
          <w:rPr>
            <w:b/>
          </w:rPr>
          <w:delText xml:space="preserve"> </w:delText>
        </w:r>
        <w:r w:rsidR="007C62A2" w:rsidDel="005F7FDD">
          <w:rPr>
            <w:b/>
          </w:rPr>
          <w:delText>o</w:delText>
        </w:r>
        <w:r w:rsidR="004D7086" w:rsidDel="005F7FDD">
          <w:rPr>
            <w:b/>
          </w:rPr>
          <w:delText xml:space="preserve">ral </w:delText>
        </w:r>
        <w:r w:rsidR="007714FD" w:rsidDel="005F7FDD">
          <w:rPr>
            <w:b/>
          </w:rPr>
          <w:delText>bacteria</w:delText>
        </w:r>
      </w:del>
      <w:del w:id="825" w:author="Xavier, Joao D./Sloan Kettering Institute" w:date="2022-08-25T12:39:00Z">
        <w:r w:rsidR="007714FD" w:rsidDel="00572C00">
          <w:rPr>
            <w:b/>
          </w:rPr>
          <w:delText xml:space="preserve">l </w:delText>
        </w:r>
        <w:r w:rsidR="004D7086" w:rsidDel="00572C00">
          <w:rPr>
            <w:b/>
          </w:rPr>
          <w:delText>DNAs</w:delText>
        </w:r>
      </w:del>
      <w:del w:id="826" w:author="Xavier, Joao D./Sloan Kettering Institute" w:date="2022-08-25T12:50:00Z">
        <w:r w:rsidR="004175A7" w:rsidRPr="00AC26F8" w:rsidDel="005F7FDD">
          <w:rPr>
            <w:b/>
          </w:rPr>
          <w:delText xml:space="preserve"> </w:delText>
        </w:r>
        <w:r w:rsidR="007714FD" w:rsidDel="005F7FDD">
          <w:rPr>
            <w:b/>
          </w:rPr>
          <w:delText>in</w:delText>
        </w:r>
        <w:r w:rsidR="00431CAA" w:rsidDel="005F7FDD">
          <w:rPr>
            <w:b/>
          </w:rPr>
          <w:delText xml:space="preserve"> human</w:delText>
        </w:r>
        <w:r w:rsidR="000D1FDF" w:rsidDel="005F7FDD">
          <w:rPr>
            <w:b/>
          </w:rPr>
          <w:delText xml:space="preserve"> feces without paired oral sample</w:delText>
        </w:r>
        <w:r w:rsidR="00431CAA" w:rsidDel="005F7FDD">
          <w:rPr>
            <w:b/>
          </w:rPr>
          <w:delText>s</w:delText>
        </w:r>
      </w:del>
    </w:p>
    <w:p w14:paraId="70F68CC1" w14:textId="05814B08" w:rsidR="00BF5F26" w:rsidRDefault="00625E31" w:rsidP="005F7FDD">
      <w:pPr>
        <w:ind w:firstLine="720"/>
      </w:pPr>
      <w:del w:id="827" w:author="Xavier, Joao D./Sloan Kettering Institute" w:date="2022-08-25T12:40:00Z">
        <w:r w:rsidDel="00A61B6F">
          <w:delText>The</w:delText>
        </w:r>
        <w:r w:rsidR="009E5B8E" w:rsidDel="00A61B6F">
          <w:delText xml:space="preserve"> </w:delText>
        </w:r>
        <w:r w:rsidDel="00A61B6F">
          <w:delText>existing</w:delText>
        </w:r>
      </w:del>
      <w:ins w:id="828" w:author="Xavier, Joao D./Sloan Kettering Institute" w:date="2022-08-25T12:40:00Z">
        <w:r w:rsidR="00A61B6F">
          <w:t>Most studies of the</w:t>
        </w:r>
      </w:ins>
      <w:r>
        <w:t xml:space="preserve"> </w:t>
      </w:r>
      <w:r w:rsidR="009D1CA6">
        <w:t xml:space="preserve">human gut </w:t>
      </w:r>
      <w:r w:rsidR="008F7715">
        <w:t xml:space="preserve">microbiome </w:t>
      </w:r>
      <w:ins w:id="829" w:author="Xavier, Joao D./Sloan Kettering Institute" w:date="2022-08-29T14:00:00Z">
        <w:r w:rsidR="00785E2B">
          <w:t xml:space="preserve">also </w:t>
        </w:r>
      </w:ins>
      <w:del w:id="830" w:author="Xavier, Joao D./Sloan Kettering Institute" w:date="2022-08-25T12:40:00Z">
        <w:r w:rsidR="008F7715" w:rsidDel="00A61B6F">
          <w:delText xml:space="preserve">studies </w:delText>
        </w:r>
        <w:r w:rsidR="009D1CA6" w:rsidDel="00A61B6F">
          <w:delText xml:space="preserve">with quantitative profiles </w:delText>
        </w:r>
        <w:r w:rsidR="00AD7595" w:rsidDel="00A61B6F">
          <w:delText xml:space="preserve">mostly </w:delText>
        </w:r>
      </w:del>
      <w:r w:rsidR="009D1CA6">
        <w:t>lack</w:t>
      </w:r>
      <w:r>
        <w:t xml:space="preserve"> </w:t>
      </w:r>
      <w:del w:id="831" w:author="Xavier, Joao D./Sloan Kettering Institute" w:date="2022-08-25T12:40:00Z">
        <w:r w:rsidDel="00A61B6F">
          <w:delText>sequencing of</w:delText>
        </w:r>
      </w:del>
      <w:ins w:id="832" w:author="Xavier, Joao D./Sloan Kettering Institute" w:date="2022-08-29T14:00:00Z">
        <w:r w:rsidR="00785E2B">
          <w:t>paired</w:t>
        </w:r>
      </w:ins>
      <w:ins w:id="833" w:author="Xavier, Joao D./Sloan Kettering Institute" w:date="2022-08-25T12:40:00Z">
        <w:r w:rsidR="00A61B6F">
          <w:t xml:space="preserve"> oral </w:t>
        </w:r>
      </w:ins>
      <w:ins w:id="834" w:author="Xavier, Joao D./Sloan Kettering Institute" w:date="2022-08-29T14:02:00Z">
        <w:r w:rsidR="006200EA">
          <w:t>samples</w:t>
        </w:r>
      </w:ins>
      <w:del w:id="835" w:author="Xavier, Joao D./Sloan Kettering Institute" w:date="2022-08-25T12:40:00Z">
        <w:r w:rsidDel="00A61B6F">
          <w:delText xml:space="preserve"> </w:delText>
        </w:r>
        <w:r w:rsidR="009E5B8E" w:rsidDel="00A61B6F">
          <w:delText>paired oral</w:delText>
        </w:r>
        <w:r w:rsidDel="00A61B6F">
          <w:delText xml:space="preserve"> samples</w:delText>
        </w:r>
      </w:del>
      <w:r w:rsidR="009E5B8E">
        <w:t xml:space="preserve">. </w:t>
      </w:r>
      <w:ins w:id="836" w:author="Xavier, Joao D./Sloan Kettering Institute" w:date="2022-08-29T14:02:00Z">
        <w:r w:rsidR="006200EA">
          <w:t xml:space="preserve">To quantify the oral fraction in the feces of humans </w:t>
        </w:r>
      </w:ins>
      <w:del w:id="837" w:author="Xavier, Joao D./Sloan Kettering Institute" w:date="2022-08-25T12:41:00Z">
        <w:r w:rsidR="008F7715" w:rsidDel="00A61B6F">
          <w:delText>To reuse the quantitative data</w:delText>
        </w:r>
      </w:del>
      <w:r w:rsidR="008F7715">
        <w:t>, we</w:t>
      </w:r>
      <w:r w:rsidR="00660FA9">
        <w:t xml:space="preserve"> followed a similar strategy as used in mice</w:t>
      </w:r>
      <w:ins w:id="838" w:author="Xavier, Joao D./Sloan Kettering Institute" w:date="2022-08-29T14:02:00Z">
        <w:r w:rsidR="006200EA">
          <w:t>: we</w:t>
        </w:r>
      </w:ins>
      <w:del w:id="839" w:author="Xavier, Joao D./Sloan Kettering Institute" w:date="2022-08-29T14:02:00Z">
        <w:r w:rsidR="00660FA9" w:rsidDel="006200EA">
          <w:delText xml:space="preserve"> </w:delText>
        </w:r>
        <w:r w:rsidR="00DE6C31" w:rsidDel="006200EA">
          <w:delText>to</w:delText>
        </w:r>
      </w:del>
      <w:r w:rsidR="00DE6C31">
        <w:t xml:space="preserve"> </w:t>
      </w:r>
      <w:r w:rsidR="00AD7595">
        <w:t>buil</w:t>
      </w:r>
      <w:ins w:id="840" w:author="Xavier, Joao D./Sloan Kettering Institute" w:date="2022-08-29T14:02:00Z">
        <w:r w:rsidR="006200EA">
          <w:t>t</w:t>
        </w:r>
      </w:ins>
      <w:del w:id="841" w:author="Xavier, Joao D./Sloan Kettering Institute" w:date="2022-08-29T14:02:00Z">
        <w:r w:rsidR="00AD7595" w:rsidDel="006200EA">
          <w:delText>d</w:delText>
        </w:r>
      </w:del>
      <w:r w:rsidR="00AD7595">
        <w:t xml:space="preserve"> a </w:t>
      </w:r>
      <w:r w:rsidR="00DE6C31">
        <w:t>reference set</w:t>
      </w:r>
      <w:r w:rsidR="00AD7595">
        <w:t xml:space="preserve"> of</w:t>
      </w:r>
      <w:r w:rsidR="005439FC">
        <w:t xml:space="preserve"> bacterial 16S rRNA </w:t>
      </w:r>
      <w:r w:rsidR="00AD7595">
        <w:t xml:space="preserve">gene </w:t>
      </w:r>
      <w:r w:rsidR="005439FC">
        <w:t>sequences that typically colonize the human oral cavity</w:t>
      </w:r>
      <w:r w:rsidR="00C82133">
        <w:t xml:space="preserve"> (</w:t>
      </w:r>
      <w:r w:rsidR="00C82133" w:rsidRPr="00C82133">
        <w:rPr>
          <w:highlight w:val="yellow"/>
        </w:rPr>
        <w:t>see STAR Methods</w:t>
      </w:r>
      <w:r w:rsidR="00C82133">
        <w:t>)</w:t>
      </w:r>
      <w:r w:rsidR="005439FC">
        <w:t>.</w:t>
      </w:r>
      <w:r w:rsidR="00660FA9">
        <w:t xml:space="preserve"> </w:t>
      </w:r>
      <w:ins w:id="842" w:author="Xavier, Joao D./Sloan Kettering Institute" w:date="2022-08-29T14:03:00Z">
        <w:r w:rsidR="00920B5B">
          <w:t xml:space="preserve">For this </w:t>
        </w:r>
      </w:ins>
      <w:del w:id="843" w:author="Xavier, Joao D./Sloan Kettering Institute" w:date="2022-08-25T12:41:00Z">
        <w:r w:rsidR="00660FA9" w:rsidDel="006831DC">
          <w:delText>Rather than being limited to cultured bacteria, w</w:delText>
        </w:r>
      </w:del>
      <w:ins w:id="844" w:author="Xavier, Joao D./Sloan Kettering Institute" w:date="2022-08-29T14:03:00Z">
        <w:r w:rsidR="00920B5B">
          <w:t>w</w:t>
        </w:r>
      </w:ins>
      <w:r w:rsidR="004175A7">
        <w:t xml:space="preserve">e leveraged the Human Microbiome Project (HMP) </w:t>
      </w:r>
      <w:r w:rsidR="004175A7">
        <w:rPr>
          <w:rFonts w:hint="eastAsia"/>
        </w:rPr>
        <w:t>that</w:t>
      </w:r>
      <w:r w:rsidR="004175A7">
        <w:t xml:space="preserve"> </w:t>
      </w:r>
      <w:r w:rsidR="002A7BF0">
        <w:t xml:space="preserve">have </w:t>
      </w:r>
      <w:r w:rsidR="004175A7">
        <w:rPr>
          <w:rFonts w:hint="eastAsia"/>
        </w:rPr>
        <w:t xml:space="preserve">sequenced </w:t>
      </w:r>
      <w:r w:rsidR="004175A7">
        <w:t>paired oral</w:t>
      </w:r>
      <w:r w:rsidR="00651A71">
        <w:t xml:space="preserve"> (multiple subsites)</w:t>
      </w:r>
      <w:r w:rsidR="004175A7">
        <w:t>-gut</w:t>
      </w:r>
      <w:r w:rsidR="00651A71">
        <w:t xml:space="preserve"> (stool)</w:t>
      </w:r>
      <w:r w:rsidR="004175A7">
        <w:t xml:space="preserve"> microbiome</w:t>
      </w:r>
      <w:r w:rsidR="009C1C0B">
        <w:t>s</w:t>
      </w:r>
      <w:r w:rsidR="004175A7">
        <w:t xml:space="preserve"> from 237 healthy volunteers </w:t>
      </w:r>
      <w:r w:rsidR="004175A7">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fldChar w:fldCharType="separate"/>
      </w:r>
      <w:r w:rsidR="002D75C3">
        <w:rPr>
          <w:noProof/>
        </w:rPr>
        <w:t>(The Human Microbiome Project Consortium, 2012)</w:t>
      </w:r>
      <w:r w:rsidR="004175A7">
        <w:fldChar w:fldCharType="end"/>
      </w:r>
      <w:r w:rsidR="004175A7">
        <w:t xml:space="preserve">. Distinct bacterial communities were found inhabiting the two body sites </w:t>
      </w:r>
      <w:ins w:id="845" w:author="Xavier, Joao D./Sloan Kettering Institute" w:date="2022-08-25T12:41:00Z">
        <w:r w:rsidR="00A56B9E">
          <w:t xml:space="preserve">of </w:t>
        </w:r>
      </w:ins>
      <w:r w:rsidR="004175A7">
        <w:t>(</w:t>
      </w:r>
      <w:r w:rsidR="004175A7" w:rsidRPr="00BF0367">
        <w:rPr>
          <w:highlight w:val="yellow"/>
        </w:rPr>
        <w:t xml:space="preserve">Fig. </w:t>
      </w:r>
      <w:r w:rsidR="00001774">
        <w:rPr>
          <w:highlight w:val="yellow"/>
        </w:rPr>
        <w:t>3</w:t>
      </w:r>
      <w:r w:rsidR="004175A7">
        <w:rPr>
          <w:highlight w:val="yellow"/>
        </w:rPr>
        <w:t>A</w:t>
      </w:r>
      <w:r w:rsidR="004175A7">
        <w:t xml:space="preserve">), </w:t>
      </w:r>
      <w:r w:rsidR="007D7197">
        <w:t xml:space="preserve">which provides a pragmatic basis to </w:t>
      </w:r>
      <w:r w:rsidR="008662CE">
        <w:t>define oral-typical</w:t>
      </w:r>
      <w:r w:rsidR="007D7197">
        <w:t xml:space="preserve"> ASVs</w:t>
      </w:r>
      <w:r w:rsidR="008662CE">
        <w:t xml:space="preserve"> based on their abundance and prevalence</w:t>
      </w:r>
      <w:ins w:id="846" w:author="Xavier, Joao D./Sloan Kettering Institute" w:date="2022-08-25T12:41:00Z">
        <w:r w:rsidR="004C5CA4">
          <w:t xml:space="preserve"> in healthy </w:t>
        </w:r>
      </w:ins>
      <w:ins w:id="847" w:author="Xavier, Joao D./Sloan Kettering Institute" w:date="2022-08-25T12:42:00Z">
        <w:r w:rsidR="004C5CA4">
          <w:t>people</w:t>
        </w:r>
      </w:ins>
      <w:r w:rsidR="007D7197">
        <w:t>.</w:t>
      </w:r>
      <w:r w:rsidR="00025D92">
        <w:t xml:space="preserve"> </w:t>
      </w:r>
      <w:del w:id="848" w:author="Xavier, Joao D./Sloan Kettering Institute" w:date="2022-08-25T12:42:00Z">
        <w:r w:rsidR="00025D92" w:rsidDel="009C0F53">
          <w:delText>Here w</w:delText>
        </w:r>
      </w:del>
      <w:ins w:id="849" w:author="Xavier, Joao D./Sloan Kettering Institute" w:date="2022-08-25T12:42:00Z">
        <w:r w:rsidR="009C0F53">
          <w:t>W</w:t>
        </w:r>
      </w:ins>
      <w:r w:rsidR="00025D92">
        <w:t xml:space="preserve">e </w:t>
      </w:r>
      <w:del w:id="850" w:author="Xavier, Joao D./Sloan Kettering Institute" w:date="2022-08-29T14:03:00Z">
        <w:r w:rsidR="00025D92" w:rsidDel="00920B5B">
          <w:delText xml:space="preserve">used </w:delText>
        </w:r>
      </w:del>
      <w:del w:id="851" w:author="Xavier, Joao D./Sloan Kettering Institute" w:date="2022-08-25T12:42:00Z">
        <w:r w:rsidR="00025D92" w:rsidDel="009C0F53">
          <w:delText>t</w:delText>
        </w:r>
        <w:r w:rsidR="007D7197" w:rsidDel="009C0F53">
          <w:delText>he</w:delText>
        </w:r>
        <w:r w:rsidR="00025D92" w:rsidDel="009C0F53">
          <w:delText xml:space="preserve"> following</w:delText>
        </w:r>
        <w:r w:rsidR="007D7197" w:rsidDel="009C0F53">
          <w:delText xml:space="preserve"> filtering criteria </w:delText>
        </w:r>
        <w:r w:rsidR="00025D92" w:rsidDel="009C0F53">
          <w:delText>for</w:delText>
        </w:r>
        <w:r w:rsidR="007D7197" w:rsidDel="009C0F53">
          <w:delText xml:space="preserve"> oral-typical ASV</w:delText>
        </w:r>
        <w:r w:rsidR="00025D92" w:rsidDel="009C0F53">
          <w:delText>s</w:delText>
        </w:r>
        <w:r w:rsidR="00C36E5D" w:rsidDel="009C0F53">
          <w:delText>: the</w:delText>
        </w:r>
        <w:r w:rsidR="003F15CD" w:rsidDel="009C0F53">
          <w:delText>ir</w:delText>
        </w:r>
      </w:del>
      <w:ins w:id="852" w:author="Xavier, Joao D./Sloan Kettering Institute" w:date="2022-08-25T12:42:00Z">
        <w:r w:rsidR="009C0F53">
          <w:t>called oral bacteria to those whose</w:t>
        </w:r>
      </w:ins>
      <w:r w:rsidR="00C36E5D">
        <w:t xml:space="preserve"> </w:t>
      </w:r>
      <w:r w:rsidR="00AB4CE3">
        <w:t xml:space="preserve">mean </w:t>
      </w:r>
      <w:r w:rsidR="004175A7">
        <w:t xml:space="preserve">relative abundance and prevalence </w:t>
      </w:r>
      <w:del w:id="853" w:author="Xavier, Joao D./Sloan Kettering Institute" w:date="2022-08-25T12:42:00Z">
        <w:r w:rsidR="00C36E5D" w:rsidDel="009C0F53">
          <w:delText xml:space="preserve">must </w:delText>
        </w:r>
      </w:del>
      <w:ins w:id="854" w:author="Xavier, Joao D./Sloan Kettering Institute" w:date="2022-08-25T12:42:00Z">
        <w:r w:rsidR="009C0F53">
          <w:t xml:space="preserve">was </w:t>
        </w:r>
      </w:ins>
      <w:del w:id="855" w:author="Xavier, Joao D./Sloan Kettering Institute" w:date="2022-08-25T12:42:00Z">
        <w:r w:rsidR="00C36E5D" w:rsidDel="009C0F53">
          <w:delText>be</w:delText>
        </w:r>
        <w:r w:rsidR="004175A7" w:rsidDel="009C0F53">
          <w:delText xml:space="preserve"> </w:delText>
        </w:r>
      </w:del>
      <w:r w:rsidR="004175A7">
        <w:t>greater than</w:t>
      </w:r>
      <w:r w:rsidR="004175A7">
        <w:rPr>
          <w:rFonts w:hint="eastAsia"/>
        </w:rPr>
        <w:t xml:space="preserve"> </w:t>
      </w:r>
      <w:r w:rsidR="004175A7">
        <w:t xml:space="preserve">0.01% and 5% respectively </w:t>
      </w:r>
      <w:commentRangeStart w:id="856"/>
      <w:r w:rsidR="00AB4CE3">
        <w:t>among</w:t>
      </w:r>
      <w:r w:rsidR="004175A7">
        <w:t xml:space="preserve"> all oral</w:t>
      </w:r>
      <w:r w:rsidR="003B5FB0">
        <w:t xml:space="preserve"> cavity</w:t>
      </w:r>
      <w:r w:rsidR="004175A7">
        <w:t xml:space="preserve"> samples</w:t>
      </w:r>
      <w:r w:rsidR="00C36E5D">
        <w:t xml:space="preserve">, </w:t>
      </w:r>
      <w:r w:rsidR="00AB4CE3">
        <w:t xml:space="preserve">and </w:t>
      </w:r>
      <w:r w:rsidR="00680683">
        <w:t xml:space="preserve">no greater than </w:t>
      </w:r>
      <w:r w:rsidR="004175A7">
        <w:t xml:space="preserve">the same cutoffs </w:t>
      </w:r>
      <w:r w:rsidR="00C0735A">
        <w:t>among</w:t>
      </w:r>
      <w:r w:rsidR="004175A7">
        <w:t xml:space="preserve"> all fecal samples</w:t>
      </w:r>
      <w:commentRangeEnd w:id="856"/>
      <w:r w:rsidR="009C0F53">
        <w:rPr>
          <w:rStyle w:val="CommentReference"/>
        </w:rPr>
        <w:commentReference w:id="856"/>
      </w:r>
      <w:r w:rsidR="004175A7">
        <w:t xml:space="preserve"> (</w:t>
      </w:r>
      <w:r w:rsidR="004175A7" w:rsidRPr="00082AB9">
        <w:rPr>
          <w:highlight w:val="yellow"/>
        </w:rPr>
        <w:t xml:space="preserve">Fig. </w:t>
      </w:r>
      <w:r w:rsidR="00BF5FD8">
        <w:rPr>
          <w:highlight w:val="yellow"/>
        </w:rPr>
        <w:t>3</w:t>
      </w:r>
      <w:r w:rsidR="004175A7">
        <w:rPr>
          <w:highlight w:val="yellow"/>
        </w:rPr>
        <w:t>B</w:t>
      </w:r>
      <w:r w:rsidR="004175A7" w:rsidRPr="00082AB9">
        <w:rPr>
          <w:highlight w:val="yellow"/>
        </w:rPr>
        <w:t>,</w:t>
      </w:r>
      <w:r w:rsidR="004175A7">
        <w:rPr>
          <w:highlight w:val="yellow"/>
        </w:rPr>
        <w:t>C</w:t>
      </w:r>
      <w:r w:rsidR="004175A7">
        <w:t xml:space="preserve">). </w:t>
      </w:r>
      <w:commentRangeStart w:id="857"/>
      <w:r w:rsidR="00EA6371">
        <w:t xml:space="preserve">The rationale of filtering </w:t>
      </w:r>
      <w:r w:rsidR="002A4CD7">
        <w:t>is</w:t>
      </w:r>
      <w:r w:rsidR="00EA6371">
        <w:t xml:space="preserve"> </w:t>
      </w:r>
      <w:r w:rsidR="00F56300">
        <w:t>that</w:t>
      </w:r>
      <w:r w:rsidR="002A4CD7">
        <w:t xml:space="preserve"> the more typical ASV of the oral cavity, the less likely it colonizes the gut</w:t>
      </w:r>
      <w:r w:rsidR="00D770F9">
        <w:t xml:space="preserve"> due to niche specificity</w:t>
      </w:r>
      <w:r w:rsidR="002A4CD7">
        <w:t xml:space="preserve">, and the more likely its presence in feces indicates </w:t>
      </w:r>
      <w:r w:rsidR="00EE5275">
        <w:t>oral-gut</w:t>
      </w:r>
      <w:r w:rsidR="002A4CD7">
        <w:t xml:space="preserve"> translocatio</w:t>
      </w:r>
      <w:r w:rsidR="00EF3B5A">
        <w:t>n</w:t>
      </w:r>
      <w:r w:rsidR="002A4CD7">
        <w:t>.</w:t>
      </w:r>
      <w:commentRangeEnd w:id="857"/>
      <w:r w:rsidR="009C0F53">
        <w:rPr>
          <w:rStyle w:val="CommentReference"/>
        </w:rPr>
        <w:commentReference w:id="857"/>
      </w:r>
    </w:p>
    <w:p w14:paraId="70DD92BA" w14:textId="19369408" w:rsidR="004B1E35" w:rsidRDefault="0095183C" w:rsidP="004B1E35">
      <w:pPr>
        <w:ind w:firstLine="720"/>
      </w:pPr>
      <w:del w:id="858" w:author="Xavier, Joao D./Sloan Kettering Institute" w:date="2022-08-25T12:43:00Z">
        <w:r w:rsidDel="009C0F53">
          <w:delText xml:space="preserve">The filtering step left </w:delText>
        </w:r>
        <w:r w:rsidR="00E958BB" w:rsidDel="009C0F53">
          <w:delText>a reference set of</w:delText>
        </w:r>
      </w:del>
      <w:ins w:id="859" w:author="Xavier, Joao D./Sloan Kettering Institute" w:date="2022-08-25T12:43:00Z">
        <w:r w:rsidR="009C0F53">
          <w:t>The an</w:t>
        </w:r>
      </w:ins>
      <w:ins w:id="860" w:author="Xavier, Joao D./Sloan Kettering Institute" w:date="2022-08-25T12:44:00Z">
        <w:r w:rsidR="009C0F53">
          <w:t>alysis revealed</w:t>
        </w:r>
      </w:ins>
      <w:r w:rsidR="00E958BB">
        <w:t xml:space="preserve"> </w:t>
      </w:r>
      <w:r>
        <w:t>178</w:t>
      </w:r>
      <w:r w:rsidR="007A5492">
        <w:t xml:space="preserve"> unique</w:t>
      </w:r>
      <w:r>
        <w:t xml:space="preserve"> </w:t>
      </w:r>
      <w:ins w:id="861" w:author="Xavier, Joao D./Sloan Kettering Institute" w:date="2022-08-29T14:03:00Z">
        <w:r w:rsidR="007367AE">
          <w:t xml:space="preserve">oral </w:t>
        </w:r>
      </w:ins>
      <w:r>
        <w:t xml:space="preserve">ASVs </w:t>
      </w:r>
      <w:del w:id="862" w:author="Xavier, Joao D./Sloan Kettering Institute" w:date="2022-08-25T12:44:00Z">
        <w:r w:rsidDel="009C0F53">
          <w:delText xml:space="preserve">sequenced for 16S rRNA at the V4-V5 region </w:delText>
        </w:r>
      </w:del>
      <w:r>
        <w:t>(</w:t>
      </w:r>
      <w:r w:rsidRPr="00716AC3">
        <w:rPr>
          <w:highlight w:val="yellow"/>
        </w:rPr>
        <w:t>Table S2</w:t>
      </w:r>
      <w:r>
        <w:t>)</w:t>
      </w:r>
      <w:ins w:id="863" w:author="Xavier, Joao D./Sloan Kettering Institute" w:date="2022-08-25T12:44:00Z">
        <w:r w:rsidR="009C0F53">
          <w:t>;</w:t>
        </w:r>
      </w:ins>
      <w:r>
        <w:t xml:space="preserve"> </w:t>
      </w:r>
      <w:del w:id="864" w:author="Xavier, Joao D./Sloan Kettering Institute" w:date="2022-08-25T12:44:00Z">
        <w:r w:rsidDel="009C0F53">
          <w:delText xml:space="preserve">and </w:delText>
        </w:r>
      </w:del>
      <w:r>
        <w:t xml:space="preserve">the leading genera </w:t>
      </w:r>
      <w:ins w:id="865" w:author="Xavier, Joao D./Sloan Kettering Institute" w:date="2022-08-25T12:44:00Z">
        <w:r w:rsidR="009C0F53">
          <w:t>we</w:t>
        </w:r>
      </w:ins>
      <w:del w:id="866" w:author="Xavier, Joao D./Sloan Kettering Institute" w:date="2022-08-25T12:44:00Z">
        <w:r w:rsidDel="009C0F53">
          <w:delText>a</w:delText>
        </w:r>
      </w:del>
      <w:r>
        <w:t xml:space="preserve">re </w:t>
      </w:r>
      <w:proofErr w:type="spellStart"/>
      <w:r w:rsidRPr="00F603A6">
        <w:rPr>
          <w:i/>
          <w:iCs/>
        </w:rPr>
        <w:t>Prevotella</w:t>
      </w:r>
      <w:proofErr w:type="spellEnd"/>
      <w:r>
        <w:t xml:space="preserve"> and </w:t>
      </w:r>
      <w:r w:rsidRPr="00F603A6">
        <w:rPr>
          <w:i/>
          <w:iCs/>
        </w:rPr>
        <w:t>Streptococcus</w:t>
      </w:r>
      <w:r>
        <w:t xml:space="preserve"> (</w:t>
      </w:r>
      <w:r w:rsidRPr="00656F5D">
        <w:rPr>
          <w:highlight w:val="yellow"/>
        </w:rPr>
        <w:t xml:space="preserve">Fig. </w:t>
      </w:r>
      <w:r>
        <w:rPr>
          <w:highlight w:val="yellow"/>
        </w:rPr>
        <w:t>3</w:t>
      </w:r>
      <w:r w:rsidRPr="00656F5D">
        <w:rPr>
          <w:highlight w:val="yellow"/>
        </w:rPr>
        <w:t>D</w:t>
      </w:r>
      <w:r>
        <w:t>).</w:t>
      </w:r>
      <w:r w:rsidRPr="002A4CD7">
        <w:t xml:space="preserve"> </w:t>
      </w:r>
      <w:del w:id="867" w:author="Xavier, Joao D./Sloan Kettering Institute" w:date="2022-08-25T12:44:00Z">
        <w:r w:rsidR="003F15CD" w:rsidDel="009C0F53">
          <w:delText>Using th</w:delText>
        </w:r>
        <w:r w:rsidR="00AD7595" w:rsidDel="009C0F53">
          <w:delText>e</w:delText>
        </w:r>
        <w:r w:rsidR="003F15CD" w:rsidDel="009C0F53">
          <w:delText xml:space="preserve"> </w:delText>
        </w:r>
        <w:r w:rsidR="002A7BF0" w:rsidDel="009C0F53">
          <w:delText>reference set</w:delText>
        </w:r>
        <w:r w:rsidR="00A306AA" w:rsidDel="009C0F53">
          <w:delText>,</w:delText>
        </w:r>
        <w:r w:rsidR="0065484B" w:rsidDel="009C0F53">
          <w:delText xml:space="preserve"> we found that </w:delText>
        </w:r>
      </w:del>
      <w:r w:rsidR="004175A7">
        <w:t xml:space="preserve">219 out of 280 </w:t>
      </w:r>
      <w:r w:rsidR="002264C6">
        <w:t xml:space="preserve">HMP </w:t>
      </w:r>
      <w:r w:rsidR="00101052">
        <w:t xml:space="preserve">fecal </w:t>
      </w:r>
      <w:r w:rsidR="004175A7">
        <w:t xml:space="preserve">samples </w:t>
      </w:r>
      <w:del w:id="868" w:author="Xavier, Joao D./Sloan Kettering Institute" w:date="2022-08-25T12:44:00Z">
        <w:r w:rsidR="00847C89" w:rsidDel="009C0F53">
          <w:delText xml:space="preserve">do not </w:delText>
        </w:r>
      </w:del>
      <w:r w:rsidR="00847C89">
        <w:t xml:space="preserve">contain </w:t>
      </w:r>
      <w:ins w:id="869" w:author="Xavier, Joao D./Sloan Kettering Institute" w:date="2022-08-25T12:44:00Z">
        <w:r w:rsidR="009C0F53">
          <w:t xml:space="preserve">none of these </w:t>
        </w:r>
      </w:ins>
      <w:r w:rsidR="00847C89">
        <w:t xml:space="preserve">oral </w:t>
      </w:r>
      <w:r w:rsidR="00262B9D">
        <w:t>ASVs,</w:t>
      </w:r>
      <w:r w:rsidR="00847C89">
        <w:t xml:space="preserve"> and their mean </w:t>
      </w:r>
      <w:r w:rsidR="005342C5">
        <w:t>relative abundance</w:t>
      </w:r>
      <w:r w:rsidR="005D5B77">
        <w:t xml:space="preserve"> </w:t>
      </w:r>
      <w:r w:rsidR="004175A7">
        <w:t>is as low as 0.05%</w:t>
      </w:r>
      <w:r w:rsidR="004F6449">
        <w:t xml:space="preserve"> (</w:t>
      </w:r>
      <w:r w:rsidR="004F6449" w:rsidRPr="00EE344A">
        <w:rPr>
          <w:highlight w:val="yellow"/>
        </w:rPr>
        <w:t xml:space="preserve">Fig. </w:t>
      </w:r>
      <w:r w:rsidR="00BF5FD8">
        <w:rPr>
          <w:highlight w:val="yellow"/>
        </w:rPr>
        <w:t>3</w:t>
      </w:r>
      <w:r w:rsidR="004F6449" w:rsidRPr="00EE344A">
        <w:rPr>
          <w:highlight w:val="yellow"/>
        </w:rPr>
        <w:t>E</w:t>
      </w:r>
      <w:r w:rsidR="004F6449">
        <w:t>)</w:t>
      </w:r>
      <w:r w:rsidR="00CE7937">
        <w:t>.</w:t>
      </w:r>
      <w:r w:rsidR="005859CD">
        <w:t xml:space="preserve"> </w:t>
      </w:r>
      <w:r w:rsidR="00BF5F26">
        <w:t xml:space="preserve">This is consistent with previous findings that </w:t>
      </w:r>
      <w:r w:rsidR="00480170">
        <w:t xml:space="preserve">oral bacteria </w:t>
      </w:r>
      <w:del w:id="870" w:author="Xavier, Joao D./Sloan Kettering Institute" w:date="2022-08-25T12:44:00Z">
        <w:r w:rsidR="00480170" w:rsidDel="00DF4B58">
          <w:delText xml:space="preserve">are very minor members </w:delText>
        </w:r>
        <w:r w:rsidR="006074AD" w:rsidDel="00DF4B58">
          <w:delText>of</w:delText>
        </w:r>
      </w:del>
      <w:ins w:id="871" w:author="Xavier, Joao D./Sloan Kettering Institute" w:date="2022-08-25T12:44:00Z">
        <w:r w:rsidR="00DF4B58">
          <w:t>are rar</w:t>
        </w:r>
      </w:ins>
      <w:ins w:id="872" w:author="Xavier, Joao D./Sloan Kettering Institute" w:date="2022-08-25T12:45:00Z">
        <w:r w:rsidR="00DF4B58">
          <w:t>e in the feces of</w:t>
        </w:r>
      </w:ins>
      <w:r w:rsidR="006074AD">
        <w:t xml:space="preserve"> </w:t>
      </w:r>
      <w:r w:rsidR="00480170">
        <w:t>healthy</w:t>
      </w:r>
      <w:r w:rsidR="00BF5F26">
        <w:t xml:space="preserve"> </w:t>
      </w:r>
      <w:del w:id="873" w:author="Xavier, Joao D./Sloan Kettering Institute" w:date="2022-08-25T12:45:00Z">
        <w:r w:rsidR="00BF5F26" w:rsidDel="00DF4B58">
          <w:delText>gut microbiome</w:delText>
        </w:r>
      </w:del>
      <w:ins w:id="874" w:author="Xavier, Joao D./Sloan Kettering Institute" w:date="2022-08-25T12:45:00Z">
        <w:r w:rsidR="00DF4B58">
          <w:t>people</w:t>
        </w:r>
      </w:ins>
      <w:r w:rsidR="00BF5F26">
        <w:t xml:space="preserve"> </w:t>
      </w:r>
      <w:r w:rsidR="00EA0EF0">
        <w:fldChar w:fldCharType="begin"/>
      </w:r>
      <w:r w:rsidR="00EA0EF0">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fldChar w:fldCharType="separate"/>
      </w:r>
      <w:r w:rsidR="00EA0EF0">
        <w:rPr>
          <w:noProof/>
        </w:rPr>
        <w:t>(Rashidi</w:t>
      </w:r>
      <w:r w:rsidR="00EA0EF0" w:rsidRPr="00EA0EF0">
        <w:rPr>
          <w:i/>
          <w:noProof/>
        </w:rPr>
        <w:t xml:space="preserve"> et al.</w:t>
      </w:r>
      <w:r w:rsidR="00EA0EF0">
        <w:rPr>
          <w:noProof/>
        </w:rPr>
        <w:t>, 2021; Schmidt</w:t>
      </w:r>
      <w:r w:rsidR="00EA0EF0" w:rsidRPr="00EA0EF0">
        <w:rPr>
          <w:i/>
          <w:noProof/>
        </w:rPr>
        <w:t xml:space="preserve"> et al.</w:t>
      </w:r>
      <w:r w:rsidR="00EA0EF0">
        <w:rPr>
          <w:noProof/>
        </w:rPr>
        <w:t>, 2019)</w:t>
      </w:r>
      <w:r w:rsidR="00EA0EF0">
        <w:fldChar w:fldCharType="end"/>
      </w:r>
      <w:r w:rsidR="00BF5F26">
        <w:t xml:space="preserve">. </w:t>
      </w:r>
      <w:commentRangeStart w:id="875"/>
      <w:r w:rsidR="00A81188">
        <w:t xml:space="preserve">To show that </w:t>
      </w:r>
      <w:r w:rsidR="005019D3">
        <w:t>filtering</w:t>
      </w:r>
      <w:r w:rsidR="00086A17">
        <w:t xml:space="preserve"> is key to 16S rRNA-based inference of oral bacteria</w:t>
      </w:r>
      <w:r w:rsidR="00A81188">
        <w:t>, we took an alternative approach by</w:t>
      </w:r>
      <w:r w:rsidR="00086A17">
        <w:t xml:space="preserve"> </w:t>
      </w:r>
      <w:r w:rsidR="00A81188">
        <w:t>c</w:t>
      </w:r>
      <w:r w:rsidR="003D4249">
        <w:t>ounting</w:t>
      </w:r>
      <w:r w:rsidR="00B66BF2">
        <w:t xml:space="preserve"> </w:t>
      </w:r>
      <w:r w:rsidR="003D4249">
        <w:t xml:space="preserve">every </w:t>
      </w:r>
      <w:r w:rsidR="00A81188">
        <w:t xml:space="preserve">single </w:t>
      </w:r>
      <w:r w:rsidR="00B66BF2">
        <w:t>ASV</w:t>
      </w:r>
      <w:r w:rsidR="003D4249">
        <w:t xml:space="preserve"> </w:t>
      </w:r>
      <w:r w:rsidR="005019D3">
        <w:t>in feces as of oral origin if it is</w:t>
      </w:r>
      <w:r w:rsidR="00C05B84">
        <w:t xml:space="preserve"> </w:t>
      </w:r>
      <w:r w:rsidR="005019D3">
        <w:t xml:space="preserve">found in </w:t>
      </w:r>
      <w:r w:rsidR="008151DE">
        <w:t xml:space="preserve">any </w:t>
      </w:r>
      <w:r w:rsidR="00493C25">
        <w:t xml:space="preserve">of </w:t>
      </w:r>
      <w:r w:rsidR="008151DE">
        <w:t>paired</w:t>
      </w:r>
      <w:r w:rsidR="00F56300">
        <w:t xml:space="preserve"> oral cavity</w:t>
      </w:r>
      <w:r w:rsidR="005019D3">
        <w:t xml:space="preserve"> </w:t>
      </w:r>
      <w:r w:rsidR="00493C25">
        <w:t xml:space="preserve">subsite </w:t>
      </w:r>
      <w:r w:rsidR="008151DE">
        <w:t>sample</w:t>
      </w:r>
      <w:r w:rsidR="00493C25">
        <w:t>s</w:t>
      </w:r>
      <w:r w:rsidR="00A81188">
        <w:t>. This</w:t>
      </w:r>
      <w:r w:rsidR="005019D3">
        <w:t xml:space="preserve"> naïve approach</w:t>
      </w:r>
      <w:r w:rsidR="00A81188">
        <w:t xml:space="preserve"> led to </w:t>
      </w:r>
      <w:r w:rsidR="00B849D2">
        <w:t xml:space="preserve">an average of </w:t>
      </w:r>
      <w:r w:rsidR="00A81188">
        <w:t xml:space="preserve">247 oral ASVs per </w:t>
      </w:r>
      <w:r w:rsidR="00B849D2">
        <w:t xml:space="preserve">HMP fecal sample </w:t>
      </w:r>
      <w:r w:rsidR="00A81188">
        <w:t>and</w:t>
      </w:r>
      <w:r w:rsidR="003D4249">
        <w:t xml:space="preserve"> </w:t>
      </w:r>
      <w:r w:rsidR="00086A17">
        <w:t>the</w:t>
      </w:r>
      <w:r w:rsidR="00B849D2">
        <w:t>ir</w:t>
      </w:r>
      <w:r w:rsidR="00086A17">
        <w:t xml:space="preserve"> mean relative abundance</w:t>
      </w:r>
      <w:r w:rsidR="00B849D2">
        <w:t xml:space="preserve"> rises </w:t>
      </w:r>
      <w:r w:rsidR="00405E1E">
        <w:t>&gt;300-fold</w:t>
      </w:r>
      <w:r w:rsidR="003D4249">
        <w:t xml:space="preserve"> to </w:t>
      </w:r>
      <w:r w:rsidR="00BF5F26">
        <w:t>15.6%</w:t>
      </w:r>
      <w:r w:rsidR="003944E7">
        <w:t xml:space="preserve">. The severe overestimation </w:t>
      </w:r>
      <w:r w:rsidR="00EB364B">
        <w:t>suggest</w:t>
      </w:r>
      <w:r w:rsidR="003944E7">
        <w:t>s</w:t>
      </w:r>
      <w:r w:rsidR="00636AB5">
        <w:t xml:space="preserve"> t</w:t>
      </w:r>
      <w:r w:rsidR="002A4CD7">
        <w:t>hat the majority of shared ASVs</w:t>
      </w:r>
      <w:r w:rsidR="00AC6E59">
        <w:t xml:space="preserve"> </w:t>
      </w:r>
      <w:r w:rsidR="00AB5F5E">
        <w:t xml:space="preserve">are not indicators of oral-gut transmission but </w:t>
      </w:r>
      <w:r w:rsidR="00EF3B5A">
        <w:t>coincidences of</w:t>
      </w:r>
      <w:r w:rsidR="00AA22A8">
        <w:t xml:space="preserve"> </w:t>
      </w:r>
      <w:r w:rsidR="00EF3B5A">
        <w:t>c</w:t>
      </w:r>
      <w:r w:rsidR="002A4CD7">
        <w:t>losely related bacteria occupy</w:t>
      </w:r>
      <w:r w:rsidR="00EF3B5A">
        <w:t xml:space="preserve">ing </w:t>
      </w:r>
      <w:r w:rsidR="002A4CD7">
        <w:t>both niches</w:t>
      </w:r>
      <w:r w:rsidR="00A81188">
        <w:t>.</w:t>
      </w:r>
      <w:commentRangeEnd w:id="875"/>
      <w:r w:rsidR="000F11D2">
        <w:rPr>
          <w:rStyle w:val="CommentReference"/>
        </w:rPr>
        <w:commentReference w:id="875"/>
      </w:r>
    </w:p>
    <w:p w14:paraId="1294C629" w14:textId="275D7BE9" w:rsidR="001D5660" w:rsidRDefault="005859CD" w:rsidP="00184771">
      <w:pPr>
        <w:ind w:firstLine="720"/>
      </w:pPr>
      <w:commentRangeStart w:id="876"/>
      <w:del w:id="877" w:author="Xavier, Joao D./Sloan Kettering Institute" w:date="2022-08-25T12:46:00Z">
        <w:r w:rsidDel="00BE7917">
          <w:delText>To</w:delText>
        </w:r>
        <w:r w:rsidR="00331295" w:rsidDel="00BE7917">
          <w:delText xml:space="preserve"> </w:delText>
        </w:r>
        <w:r w:rsidR="0084026C" w:rsidDel="00BE7917">
          <w:delText xml:space="preserve">explore whether </w:delText>
        </w:r>
        <w:r w:rsidR="00D7246C" w:rsidDel="00BE7917">
          <w:delText>the selected oral ASVs</w:delText>
        </w:r>
        <w:r w:rsidR="002A4CD7" w:rsidDel="00BE7917">
          <w:delText xml:space="preserve"> from </w:delText>
        </w:r>
        <w:r w:rsidR="003944E7" w:rsidDel="00BE7917">
          <w:delText>HMP healthy subjects</w:delText>
        </w:r>
        <w:r w:rsidR="002A4CD7" w:rsidDel="00BE7917">
          <w:delText xml:space="preserve"> can be </w:delText>
        </w:r>
        <w:r w:rsidR="00D1572C" w:rsidDel="00BE7917">
          <w:delText>applied</w:delText>
        </w:r>
      </w:del>
      <w:ins w:id="878" w:author="Xavier, Joao D./Sloan Kettering Institute" w:date="2022-08-25T12:46:00Z">
        <w:r w:rsidR="00BE7917">
          <w:t xml:space="preserve">To validate this approach </w:t>
        </w:r>
      </w:ins>
      <w:del w:id="879" w:author="Xavier, Joao D./Sloan Kettering Institute" w:date="2022-08-25T12:46:00Z">
        <w:r w:rsidR="00D1572C" w:rsidDel="00BE7917">
          <w:delText xml:space="preserve"> </w:delText>
        </w:r>
      </w:del>
      <w:r w:rsidR="00D1572C">
        <w:t xml:space="preserve">to </w:t>
      </w:r>
      <w:ins w:id="880" w:author="Xavier, Joao D./Sloan Kettering Institute" w:date="2022-08-25T12:46:00Z">
        <w:r w:rsidR="00BE7917">
          <w:t xml:space="preserve">quantify the abundance of </w:t>
        </w:r>
      </w:ins>
      <w:del w:id="881" w:author="Xavier, Joao D./Sloan Kettering Institute" w:date="2022-08-25T12:46:00Z">
        <w:r w:rsidR="00D7246C" w:rsidDel="00BE7917">
          <w:delText xml:space="preserve">identify </w:delText>
        </w:r>
      </w:del>
      <w:r w:rsidR="00D7246C">
        <w:t xml:space="preserve">oral bacteria in the gut of </w:t>
      </w:r>
      <w:r w:rsidR="004B1E35">
        <w:t>patients</w:t>
      </w:r>
      <w:ins w:id="882" w:author="Xavier, Joao D./Sloan Kettering Institute" w:date="2022-08-25T12:46:00Z">
        <w:r w:rsidR="00BE7917">
          <w:t xml:space="preserve"> </w:t>
        </w:r>
      </w:ins>
      <w:del w:id="883" w:author="Xavier, Joao D./Sloan Kettering Institute" w:date="2022-08-25T12:46:00Z">
        <w:r w:rsidR="00550D13" w:rsidDel="00BE7917">
          <w:delText>,</w:delText>
        </w:r>
      </w:del>
      <w:ins w:id="884" w:author="Xavier, Joao D./Sloan Kettering Institute" w:date="2022-08-25T12:46:00Z">
        <w:r w:rsidR="00BE7917">
          <w:t>we</w:t>
        </w:r>
      </w:ins>
      <w:del w:id="885" w:author="Xavier, Joao D./Sloan Kettering Institute" w:date="2022-08-25T12:46:00Z">
        <w:r w:rsidR="00550D13" w:rsidDel="00BE7917">
          <w:delText xml:space="preserve"> </w:delText>
        </w:r>
        <w:r w:rsidR="008B33DA" w:rsidDel="00BE7917">
          <w:delText>w</w:delText>
        </w:r>
        <w:r w:rsidR="00FB7063" w:rsidDel="00BE7917">
          <w:delText>e</w:delText>
        </w:r>
        <w:r w:rsidR="008B33DA" w:rsidDel="00BE7917">
          <w:delText xml:space="preserve"> </w:delText>
        </w:r>
      </w:del>
      <w:ins w:id="886" w:author="Xavier, Joao D./Sloan Kettering Institute" w:date="2022-08-25T12:46:00Z">
        <w:r w:rsidR="00BE7917">
          <w:t xml:space="preserve"> used one of the </w:t>
        </w:r>
      </w:ins>
      <w:ins w:id="887" w:author="Xavier, Joao D./Sloan Kettering Institute" w:date="2022-08-25T12:47:00Z">
        <w:r w:rsidR="00BE7917">
          <w:t>few</w:t>
        </w:r>
      </w:ins>
      <w:del w:id="888" w:author="Xavier, Joao D./Sloan Kettering Institute" w:date="2022-08-25T12:46:00Z">
        <w:r w:rsidR="008B33DA" w:rsidDel="00BE7917">
          <w:delText>reanalyzed</w:delText>
        </w:r>
      </w:del>
      <w:r w:rsidR="0093786A">
        <w:t xml:space="preserve"> </w:t>
      </w:r>
      <w:del w:id="889" w:author="Xavier, Joao D./Sloan Kettering Institute" w:date="2022-08-25T12:47:00Z">
        <w:r w:rsidR="0093786A" w:rsidDel="00BE7917">
          <w:delText xml:space="preserve">a public </w:delText>
        </w:r>
      </w:del>
      <w:proofErr w:type="spellStart"/>
      <w:r w:rsidR="0093786A">
        <w:t>stud</w:t>
      </w:r>
      <w:ins w:id="890" w:author="Xavier, Joao D./Sloan Kettering Institute" w:date="2022-08-25T12:47:00Z">
        <w:r w:rsidR="00BE7917">
          <w:t>is</w:t>
        </w:r>
      </w:ins>
      <w:proofErr w:type="spellEnd"/>
      <w:del w:id="891" w:author="Xavier, Joao D./Sloan Kettering Institute" w:date="2022-08-25T12:47:00Z">
        <w:r w:rsidR="0093786A" w:rsidDel="00BE7917">
          <w:delText>y</w:delText>
        </w:r>
      </w:del>
      <w:r w:rsidR="0093786A">
        <w:t xml:space="preserve"> that </w:t>
      </w:r>
      <w:ins w:id="892" w:author="Xavier, Joao D./Sloan Kettering Institute" w:date="2022-08-25T12:47:00Z">
        <w:r w:rsidR="00BE7917">
          <w:t>has</w:t>
        </w:r>
      </w:ins>
      <w:del w:id="893" w:author="Xavier, Joao D./Sloan Kettering Institute" w:date="2022-08-25T12:47:00Z">
        <w:r w:rsidR="0093786A" w:rsidDel="00BE7917">
          <w:delText>sequenced</w:delText>
        </w:r>
      </w:del>
      <w:r w:rsidR="008B33DA">
        <w:t xml:space="preserve"> </w:t>
      </w:r>
      <w:r w:rsidR="00950527">
        <w:t>paired oral</w:t>
      </w:r>
      <w:r w:rsidR="00BF5FD8">
        <w:t xml:space="preserve"> (saliva)</w:t>
      </w:r>
      <w:r w:rsidR="00950527">
        <w:t>-gut</w:t>
      </w:r>
      <w:r w:rsidR="00BF5FD8">
        <w:t xml:space="preserve"> (stool) </w:t>
      </w:r>
      <w:r w:rsidR="008B33DA">
        <w:t>samples</w:t>
      </w:r>
      <w:ins w:id="894" w:author="Xavier, Joao D./Sloan Kettering Institute" w:date="2022-08-25T12:47:00Z">
        <w:r w:rsidR="00BE7917">
          <w:t xml:space="preserve">. The subjects in the study included </w:t>
        </w:r>
      </w:ins>
      <w:del w:id="895" w:author="Xavier, Joao D./Sloan Kettering Institute" w:date="2022-08-25T12:47:00Z">
        <w:r w:rsidR="00950527" w:rsidDel="00BE7917">
          <w:delText xml:space="preserve"> from </w:delText>
        </w:r>
      </w:del>
      <w:r w:rsidR="00AE21C3">
        <w:t xml:space="preserve">IBD </w:t>
      </w:r>
      <w:r w:rsidR="00D71557">
        <w:t>(CD</w:t>
      </w:r>
      <w:r w:rsidR="00361042">
        <w:t xml:space="preserve"> and </w:t>
      </w:r>
      <w:r w:rsidR="00D71557">
        <w:t>UC)</w:t>
      </w:r>
      <w:r w:rsidR="00B56835">
        <w:t xml:space="preserve"> </w:t>
      </w:r>
      <w:del w:id="896" w:author="Xavier, Joao D./Sloan Kettering Institute" w:date="2022-08-25T12:47:00Z">
        <w:r w:rsidR="00B56835" w:rsidDel="00BE7917">
          <w:delText>patients</w:delText>
        </w:r>
        <w:r w:rsidR="009D557A" w:rsidDel="00BE7917">
          <w:delText xml:space="preserve"> </w:delText>
        </w:r>
      </w:del>
      <w:r w:rsidR="009D557A">
        <w:t xml:space="preserve">and </w:t>
      </w:r>
      <w:del w:id="897" w:author="Xavier, Joao D./Sloan Kettering Institute" w:date="2022-08-25T12:47:00Z">
        <w:r w:rsidR="009D557A" w:rsidDel="00BE7917">
          <w:delText>their</w:delText>
        </w:r>
        <w:r w:rsidR="00434CC1" w:rsidDel="00BE7917">
          <w:delText xml:space="preserve"> </w:delText>
        </w:r>
      </w:del>
      <w:r w:rsidR="009D557A">
        <w:t>healthy controls</w:t>
      </w:r>
      <w:r w:rsidR="00D71557">
        <w:t xml:space="preserve"> (HC)</w:t>
      </w:r>
      <w:r w:rsidR="00BF5FD8">
        <w:t>.</w:t>
      </w:r>
      <w:r w:rsidR="00184771">
        <w:t xml:space="preserve"> We </w:t>
      </w:r>
      <w:del w:id="898" w:author="Xavier, Joao D./Sloan Kettering Institute" w:date="2022-08-25T12:48:00Z">
        <w:r w:rsidR="00184771" w:rsidDel="00BE7917">
          <w:delText xml:space="preserve">first showed </w:delText>
        </w:r>
        <w:r w:rsidR="00184771" w:rsidRPr="00C25533" w:rsidDel="00BE7917">
          <w:delText>that the</w:delText>
        </w:r>
      </w:del>
      <w:ins w:id="899" w:author="Xavier, Joao D./Sloan Kettering Institute" w:date="2022-08-25T12:48:00Z">
        <w:r w:rsidR="00BE7917">
          <w:t>saw that the</w:t>
        </w:r>
      </w:ins>
      <w:r w:rsidR="00184771" w:rsidRPr="00C25533">
        <w:t xml:space="preserve"> estimate</w:t>
      </w:r>
      <w:r w:rsidR="00184771">
        <w:t xml:space="preserve">d oral bacterial fractions in feces </w:t>
      </w:r>
      <w:del w:id="900" w:author="Xavier, Joao D./Sloan Kettering Institute" w:date="2022-08-25T12:48:00Z">
        <w:r w:rsidR="00184771" w:rsidDel="00BE7917">
          <w:delText>are</w:delText>
        </w:r>
        <w:r w:rsidR="00747377" w:rsidDel="00BE7917">
          <w:delText xml:space="preserve"> generall</w:delText>
        </w:r>
      </w:del>
      <w:ins w:id="901" w:author="Xavier, Joao D./Sloan Kettering Institute" w:date="2022-08-25T12:48:00Z">
        <w:r w:rsidR="00BE7917">
          <w:t>was</w:t>
        </w:r>
      </w:ins>
      <w:del w:id="902" w:author="Xavier, Joao D./Sloan Kettering Institute" w:date="2022-08-25T12:48:00Z">
        <w:r w:rsidR="00747377" w:rsidDel="00BE7917">
          <w:delText>y</w:delText>
        </w:r>
      </w:del>
      <w:r w:rsidR="00184771">
        <w:t xml:space="preserve"> robust against variations of the filtering cutoffs </w:t>
      </w:r>
      <w:r w:rsidR="006A636D">
        <w:t xml:space="preserve">used </w:t>
      </w:r>
      <w:r w:rsidR="00184771">
        <w:t>to generate the reference set of oral bacterial sequences (</w:t>
      </w:r>
      <w:r w:rsidR="00184771" w:rsidRPr="00B83868">
        <w:rPr>
          <w:highlight w:val="yellow"/>
        </w:rPr>
        <w:t>Fi</w:t>
      </w:r>
      <w:r w:rsidR="00184771" w:rsidRPr="005F1321">
        <w:rPr>
          <w:highlight w:val="yellow"/>
        </w:rPr>
        <w:t>g. S5</w:t>
      </w:r>
      <w:r w:rsidR="00184771">
        <w:t xml:space="preserve">). Using the </w:t>
      </w:r>
      <w:r w:rsidR="00600A2E">
        <w:t>default</w:t>
      </w:r>
      <w:r w:rsidR="00184771">
        <w:t xml:space="preserve"> reference set, </w:t>
      </w:r>
      <w:r w:rsidR="00547905">
        <w:t>we</w:t>
      </w:r>
      <w:r w:rsidR="0004500D">
        <w:t xml:space="preserve"> </w:t>
      </w:r>
      <w:r w:rsidR="00184771">
        <w:t xml:space="preserve">estimated </w:t>
      </w:r>
      <w:r w:rsidR="00674950">
        <w:t xml:space="preserve">that </w:t>
      </w:r>
      <w:r w:rsidR="00547905">
        <w:t xml:space="preserve">the </w:t>
      </w:r>
      <w:r w:rsidR="00337E31">
        <w:t xml:space="preserve">total </w:t>
      </w:r>
      <w:r w:rsidR="0004500D">
        <w:t xml:space="preserve">fractions of oral ASVs in </w:t>
      </w:r>
      <w:r w:rsidR="00CA42E8">
        <w:t xml:space="preserve">the </w:t>
      </w:r>
      <w:r w:rsidR="009A0D32">
        <w:t>feces</w:t>
      </w:r>
      <w:r w:rsidR="00150A5F">
        <w:t xml:space="preserve"> of </w:t>
      </w:r>
      <w:r w:rsidR="00547905">
        <w:t xml:space="preserve">IBD </w:t>
      </w:r>
      <w:r w:rsidR="0004500D">
        <w:t>patient</w:t>
      </w:r>
      <w:r w:rsidR="009A0D32">
        <w:t>s</w:t>
      </w:r>
      <w:r w:rsidR="00674950">
        <w:t xml:space="preserve"> </w:t>
      </w:r>
      <w:r w:rsidR="00184771">
        <w:t>were</w:t>
      </w:r>
      <w:r w:rsidR="00337E31">
        <w:t xml:space="preserve"> </w:t>
      </w:r>
      <w:r w:rsidR="00150A5F">
        <w:t xml:space="preserve">averagely </w:t>
      </w:r>
      <w:r w:rsidR="00337E31">
        <w:t xml:space="preserve">4 </w:t>
      </w:r>
      <w:r w:rsidR="0004500D">
        <w:t>times</w:t>
      </w:r>
      <w:r w:rsidR="00547905">
        <w:t xml:space="preserve"> (CD</w:t>
      </w:r>
      <w:r w:rsidR="003A4EBB">
        <w:t>: 4</w:t>
      </w:r>
      <w:r w:rsidR="00C007AE">
        <w:t>.</w:t>
      </w:r>
      <w:r w:rsidR="003A4EBB">
        <w:t>2%,</w:t>
      </w:r>
      <w:r w:rsidR="00547905">
        <w:t xml:space="preserve"> UC</w:t>
      </w:r>
      <w:r w:rsidR="003A4EBB">
        <w:t>: 4.3%</w:t>
      </w:r>
      <w:r w:rsidR="00547905">
        <w:t>)</w:t>
      </w:r>
      <w:r w:rsidR="0004500D">
        <w:t xml:space="preserve"> </w:t>
      </w:r>
      <w:r w:rsidR="009A0D32">
        <w:t xml:space="preserve">as high as the </w:t>
      </w:r>
      <w:r w:rsidR="00974359">
        <w:t xml:space="preserve">mean </w:t>
      </w:r>
      <w:r w:rsidR="009A0D32">
        <w:t>fraction</w:t>
      </w:r>
      <w:r w:rsidR="00516BA5">
        <w:t xml:space="preserve"> in the feces of</w:t>
      </w:r>
      <w:r w:rsidR="009A0D32">
        <w:t xml:space="preserve"> </w:t>
      </w:r>
      <w:r w:rsidR="00337E31">
        <w:t>HC</w:t>
      </w:r>
      <w:r w:rsidR="009A0D32">
        <w:t xml:space="preserve"> (1.1</w:t>
      </w:r>
      <w:r w:rsidR="00337E31">
        <w:t>%</w:t>
      </w:r>
      <w:r w:rsidR="009A0D32">
        <w:t>)</w:t>
      </w:r>
      <w:r w:rsidR="00434CC1">
        <w:t xml:space="preserve"> (</w:t>
      </w:r>
      <w:r w:rsidR="00434CC1" w:rsidRPr="00434CC1">
        <w:rPr>
          <w:highlight w:val="yellow"/>
        </w:rPr>
        <w:t>Fig. 3F</w:t>
      </w:r>
      <w:r w:rsidR="00434CC1">
        <w:t>)</w:t>
      </w:r>
      <w:r w:rsidR="00C007AE">
        <w:t>, confirming the notion that IBD patients are enriched with oral bacteria in their gut</w:t>
      </w:r>
      <w:r w:rsidR="009A0D32">
        <w:t xml:space="preserve">. </w:t>
      </w:r>
      <w:r w:rsidR="00B51A93">
        <w:t xml:space="preserve">Among </w:t>
      </w:r>
      <w:r w:rsidR="00747460">
        <w:t>99</w:t>
      </w:r>
      <w:r w:rsidR="0004500D">
        <w:t xml:space="preserve"> </w:t>
      </w:r>
      <w:r w:rsidR="006C4D7F">
        <w:t xml:space="preserve">fecal </w:t>
      </w:r>
      <w:r w:rsidR="0004500D">
        <w:t>samples</w:t>
      </w:r>
      <w:r w:rsidR="00856121">
        <w:t xml:space="preserve"> (HC:41, CD:16, UC:42)</w:t>
      </w:r>
      <w:r w:rsidR="006C4D7F">
        <w:t xml:space="preserve"> that </w:t>
      </w:r>
      <w:r w:rsidR="00B83037">
        <w:t>contained</w:t>
      </w:r>
      <w:r w:rsidR="006C4D7F">
        <w:t xml:space="preserve"> </w:t>
      </w:r>
      <w:r w:rsidR="00C52AC0">
        <w:t xml:space="preserve">at least one </w:t>
      </w:r>
      <w:r w:rsidR="00747460">
        <w:t>oral ASV</w:t>
      </w:r>
      <w:r w:rsidR="00C52AC0">
        <w:t>,</w:t>
      </w:r>
      <w:r w:rsidR="00B51A93">
        <w:t xml:space="preserve"> the proportion of </w:t>
      </w:r>
      <w:r w:rsidR="00A64824">
        <w:t>oral</w:t>
      </w:r>
      <w:r w:rsidR="00B51A93">
        <w:t xml:space="preserve"> ASVs that </w:t>
      </w:r>
      <w:r w:rsidR="008674F2">
        <w:t>were</w:t>
      </w:r>
      <w:r w:rsidR="009F7AC8">
        <w:t xml:space="preserve"> also</w:t>
      </w:r>
      <w:r w:rsidR="00C92977">
        <w:t xml:space="preserve"> </w:t>
      </w:r>
      <w:r w:rsidR="00B51A93">
        <w:t xml:space="preserve">found in paired saliva samples is &gt;70% in </w:t>
      </w:r>
      <w:r w:rsidR="00AD1966">
        <w:t xml:space="preserve">87 </w:t>
      </w:r>
      <w:r w:rsidR="00CF330D">
        <w:t xml:space="preserve">samples </w:t>
      </w:r>
      <w:r w:rsidR="00E95DCB">
        <w:t>(HC:36, CD:15, UC:36</w:t>
      </w:r>
      <w:r w:rsidR="00CF330D">
        <w:t xml:space="preserve">; </w:t>
      </w:r>
      <w:r w:rsidR="009C1D57" w:rsidRPr="009C1D57">
        <w:rPr>
          <w:highlight w:val="yellow"/>
        </w:rPr>
        <w:t>Fig. 3G</w:t>
      </w:r>
      <w:r w:rsidR="009C1D57">
        <w:t>)</w:t>
      </w:r>
      <w:r w:rsidR="00B51A93">
        <w:t xml:space="preserve">. Similarly, &gt;70% </w:t>
      </w:r>
      <w:r w:rsidR="006C4D7F">
        <w:t>of the total fractions of oral ASVs</w:t>
      </w:r>
      <w:r w:rsidR="00C92977">
        <w:t xml:space="preserve"> </w:t>
      </w:r>
      <w:r w:rsidR="00CF330D">
        <w:t xml:space="preserve">in </w:t>
      </w:r>
      <w:r w:rsidR="00497F98">
        <w:t xml:space="preserve">90 </w:t>
      </w:r>
      <w:r w:rsidR="00750044">
        <w:t xml:space="preserve">out of 99 </w:t>
      </w:r>
      <w:r w:rsidR="00497F98">
        <w:t xml:space="preserve">fecal samples </w:t>
      </w:r>
      <w:r w:rsidR="00CF330D">
        <w:t xml:space="preserve">was contributed by those found in the paired saliva samples </w:t>
      </w:r>
      <w:r w:rsidR="00E95DCB">
        <w:t>(HC:38, CD:15, UC:37</w:t>
      </w:r>
      <w:r w:rsidR="00CF330D">
        <w:t xml:space="preserve">; </w:t>
      </w:r>
      <w:r w:rsidR="009C1D57" w:rsidRPr="009C1D57">
        <w:rPr>
          <w:highlight w:val="yellow"/>
        </w:rPr>
        <w:t>Fig. 3H</w:t>
      </w:r>
      <w:r w:rsidR="009C1D57">
        <w:t>)</w:t>
      </w:r>
      <w:r w:rsidR="00B51A93">
        <w:t>.</w:t>
      </w:r>
      <w:r w:rsidR="00D1572C">
        <w:t xml:space="preserve"> </w:t>
      </w:r>
      <w:r w:rsidR="002A4CD7">
        <w:t xml:space="preserve">Both </w:t>
      </w:r>
      <w:r w:rsidR="0084026C">
        <w:t xml:space="preserve">computational </w:t>
      </w:r>
      <w:r w:rsidR="00184771">
        <w:t>validations</w:t>
      </w:r>
      <w:r w:rsidR="00AB5F5E">
        <w:t xml:space="preserve"> </w:t>
      </w:r>
      <w:r w:rsidR="0084026C">
        <w:t>indicate</w:t>
      </w:r>
      <w:r w:rsidR="002A4CD7">
        <w:t xml:space="preserve"> that our inference approach is conservative and less prone to false-positive predictions (i.e., inferred oral ASVs absent from the oral cavity).</w:t>
      </w:r>
      <w:r w:rsidR="00B51A93" w:rsidRPr="00C25533">
        <w:t xml:space="preserve"> </w:t>
      </w:r>
      <w:commentRangeEnd w:id="876"/>
      <w:r w:rsidR="00BE7917">
        <w:rPr>
          <w:rStyle w:val="CommentReference"/>
        </w:rPr>
        <w:commentReference w:id="876"/>
      </w:r>
    </w:p>
    <w:p w14:paraId="06F86903" w14:textId="630075D4" w:rsidR="00C161B3" w:rsidRDefault="00327025" w:rsidP="00C161B3">
      <w:r>
        <w:rPr>
          <w:noProof/>
        </w:rPr>
        <w:lastRenderedPageBreak/>
        <w:drawing>
          <wp:inline distT="0" distB="0" distL="0" distR="0" wp14:anchorId="23B53F54" wp14:editId="0821FAA2">
            <wp:extent cx="5718517" cy="3193284"/>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7"/>
                    <a:stretch>
                      <a:fillRect/>
                    </a:stretch>
                  </pic:blipFill>
                  <pic:spPr>
                    <a:xfrm>
                      <a:off x="0" y="0"/>
                      <a:ext cx="5718517" cy="3193284"/>
                    </a:xfrm>
                    <a:prstGeom prst="rect">
                      <a:avLst/>
                    </a:prstGeom>
                  </pic:spPr>
                </pic:pic>
              </a:graphicData>
            </a:graphic>
          </wp:inline>
        </w:drawing>
      </w:r>
    </w:p>
    <w:p w14:paraId="163B67CD" w14:textId="02A06075" w:rsidR="001D5660" w:rsidRPr="00216890" w:rsidRDefault="001D5660" w:rsidP="000A48DA">
      <w:pPr>
        <w:rPr>
          <w:sz w:val="16"/>
          <w:szCs w:val="16"/>
        </w:rPr>
      </w:pPr>
      <w:r w:rsidRPr="00216890">
        <w:rPr>
          <w:b/>
          <w:sz w:val="16"/>
          <w:szCs w:val="16"/>
        </w:rPr>
        <w:t xml:space="preserve">Figure </w:t>
      </w:r>
      <w:r w:rsidR="00D963EF" w:rsidRPr="00216890">
        <w:rPr>
          <w:b/>
          <w:sz w:val="16"/>
          <w:szCs w:val="16"/>
        </w:rPr>
        <w:t>3</w:t>
      </w:r>
      <w:r w:rsidRPr="00216890">
        <w:rPr>
          <w:b/>
          <w:sz w:val="16"/>
          <w:szCs w:val="16"/>
        </w:rPr>
        <w:t xml:space="preserve">. </w:t>
      </w:r>
      <w:ins w:id="903" w:author="Xavier, Joao D./Sloan Kettering Institute" w:date="2022-08-29T14:05:00Z">
        <w:r w:rsidR="00216890">
          <w:rPr>
            <w:b/>
            <w:sz w:val="16"/>
            <w:szCs w:val="16"/>
          </w:rPr>
          <w:t>Data from healthy individuals reveals b</w:t>
        </w:r>
      </w:ins>
      <w:del w:id="904" w:author="Xavier, Joao D./Sloan Kettering Institute" w:date="2022-08-29T14:05:00Z">
        <w:r w:rsidR="00947D59" w:rsidRPr="00216890" w:rsidDel="00216890">
          <w:rPr>
            <w:b/>
            <w:sz w:val="16"/>
            <w:szCs w:val="16"/>
          </w:rPr>
          <w:delText>B</w:delText>
        </w:r>
      </w:del>
      <w:r w:rsidR="00446545" w:rsidRPr="00216890">
        <w:rPr>
          <w:b/>
          <w:sz w:val="16"/>
          <w:szCs w:val="16"/>
        </w:rPr>
        <w:t xml:space="preserve">acterial DNAs typically found in the </w:t>
      </w:r>
      <w:r w:rsidR="00634901" w:rsidRPr="00216890">
        <w:rPr>
          <w:b/>
          <w:sz w:val="16"/>
          <w:szCs w:val="16"/>
        </w:rPr>
        <w:t xml:space="preserve">human </w:t>
      </w:r>
      <w:r w:rsidR="00446545" w:rsidRPr="00216890">
        <w:rPr>
          <w:b/>
          <w:sz w:val="16"/>
          <w:szCs w:val="16"/>
        </w:rPr>
        <w:t>oral cavity but not the intestine</w:t>
      </w:r>
      <w:r w:rsidR="00F8546B" w:rsidRPr="00216890">
        <w:rPr>
          <w:b/>
          <w:sz w:val="16"/>
          <w:szCs w:val="16"/>
        </w:rPr>
        <w:t xml:space="preserve">. </w:t>
      </w:r>
      <w:r w:rsidR="00F8546B" w:rsidRPr="00216890">
        <w:rPr>
          <w:bCs/>
          <w:sz w:val="16"/>
          <w:szCs w:val="16"/>
        </w:rPr>
        <w:t>(</w:t>
      </w:r>
      <w:r w:rsidR="00F8546B" w:rsidRPr="00216890">
        <w:rPr>
          <w:b/>
          <w:sz w:val="16"/>
          <w:szCs w:val="16"/>
        </w:rPr>
        <w:t>A</w:t>
      </w:r>
      <w:r w:rsidR="00F8546B" w:rsidRPr="00216890">
        <w:rPr>
          <w:bCs/>
          <w:sz w:val="16"/>
          <w:szCs w:val="16"/>
        </w:rPr>
        <w:t xml:space="preserve">) An overview of the </w:t>
      </w:r>
      <w:r w:rsidR="00FB07EB" w:rsidRPr="00216890">
        <w:rPr>
          <w:bCs/>
          <w:sz w:val="16"/>
          <w:szCs w:val="16"/>
        </w:rPr>
        <w:t xml:space="preserve">4,354 </w:t>
      </w:r>
      <w:r w:rsidR="00F8546B" w:rsidRPr="00216890">
        <w:rPr>
          <w:bCs/>
          <w:sz w:val="16"/>
          <w:szCs w:val="16"/>
        </w:rPr>
        <w:t xml:space="preserve">microbiome samples from </w:t>
      </w:r>
      <w:r w:rsidR="000F7D64" w:rsidRPr="00216890">
        <w:rPr>
          <w:bCs/>
          <w:sz w:val="16"/>
          <w:szCs w:val="16"/>
        </w:rPr>
        <w:t>t</w:t>
      </w:r>
      <w:r w:rsidR="00F8546B" w:rsidRPr="00216890">
        <w:rPr>
          <w:bCs/>
          <w:sz w:val="16"/>
          <w:szCs w:val="16"/>
        </w:rPr>
        <w:t>he</w:t>
      </w:r>
      <w:r w:rsidR="00F032BD" w:rsidRPr="00216890">
        <w:rPr>
          <w:bCs/>
          <w:sz w:val="16"/>
          <w:szCs w:val="16"/>
        </w:rPr>
        <w:t xml:space="preserve"> Human Microbiome Project (HMP).</w:t>
      </w:r>
      <w:r w:rsidRPr="00216890">
        <w:rPr>
          <w:bCs/>
          <w:sz w:val="16"/>
          <w:szCs w:val="16"/>
        </w:rPr>
        <w:t xml:space="preserve"> </w:t>
      </w:r>
      <w:r w:rsidR="00F8546B" w:rsidRPr="00216890">
        <w:rPr>
          <w:bCs/>
          <w:sz w:val="16"/>
          <w:szCs w:val="16"/>
        </w:rPr>
        <w:t>T</w:t>
      </w:r>
      <w:r w:rsidRPr="00216890">
        <w:rPr>
          <w:bCs/>
          <w:sz w:val="16"/>
          <w:szCs w:val="16"/>
        </w:rPr>
        <w:t>-distributed</w:t>
      </w:r>
      <w:r w:rsidRPr="00216890">
        <w:rPr>
          <w:sz w:val="16"/>
          <w:szCs w:val="16"/>
        </w:rPr>
        <w:t xml:space="preserve"> stochastic neighbor embedding (</w:t>
      </w:r>
      <w:proofErr w:type="spellStart"/>
      <w:r w:rsidRPr="00216890">
        <w:rPr>
          <w:sz w:val="16"/>
          <w:szCs w:val="16"/>
        </w:rPr>
        <w:t>tSNE</w:t>
      </w:r>
      <w:proofErr w:type="spellEnd"/>
      <w:r w:rsidRPr="00216890">
        <w:rPr>
          <w:sz w:val="16"/>
          <w:szCs w:val="16"/>
        </w:rPr>
        <w:t>)</w:t>
      </w:r>
      <w:r w:rsidR="00AD3BC8" w:rsidRPr="00216890">
        <w:rPr>
          <w:sz w:val="16"/>
          <w:szCs w:val="16"/>
        </w:rPr>
        <w:t xml:space="preserve"> </w:t>
      </w:r>
      <w:r w:rsidR="00AD3BC8" w:rsidRPr="00216890">
        <w:rPr>
          <w:sz w:val="16"/>
          <w:szCs w:val="16"/>
        </w:rPr>
        <w:fldChar w:fldCharType="begin"/>
      </w:r>
      <w:r w:rsidR="002D75C3" w:rsidRPr="00216890">
        <w:rPr>
          <w:sz w:val="16"/>
          <w:szCs w:val="16"/>
        </w:rPr>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rsidRPr="00216890">
        <w:rPr>
          <w:sz w:val="16"/>
          <w:szCs w:val="16"/>
        </w:rPr>
        <w:fldChar w:fldCharType="separate"/>
      </w:r>
      <w:r w:rsidR="002D75C3" w:rsidRPr="00216890">
        <w:rPr>
          <w:noProof/>
          <w:sz w:val="16"/>
          <w:szCs w:val="16"/>
        </w:rPr>
        <w:t>(Van der Maaten and Hinton, 2008)</w:t>
      </w:r>
      <w:r w:rsidR="00AD3BC8" w:rsidRPr="00216890">
        <w:rPr>
          <w:sz w:val="16"/>
          <w:szCs w:val="16"/>
        </w:rPr>
        <w:fldChar w:fldCharType="end"/>
      </w:r>
      <w:r w:rsidR="00F1513D" w:rsidRPr="00216890">
        <w:rPr>
          <w:sz w:val="16"/>
          <w:szCs w:val="16"/>
        </w:rPr>
        <w:t xml:space="preserve"> collapses </w:t>
      </w:r>
      <w:r w:rsidR="00F8546B" w:rsidRPr="00216890">
        <w:rPr>
          <w:sz w:val="16"/>
          <w:szCs w:val="16"/>
        </w:rPr>
        <w:t xml:space="preserve">all </w:t>
      </w:r>
      <w:r w:rsidR="00F14D87" w:rsidRPr="00216890">
        <w:rPr>
          <w:sz w:val="16"/>
          <w:szCs w:val="16"/>
        </w:rPr>
        <w:t>samples</w:t>
      </w:r>
      <w:r w:rsidR="00405420" w:rsidRPr="00216890">
        <w:rPr>
          <w:sz w:val="16"/>
          <w:szCs w:val="16"/>
        </w:rPr>
        <w:t xml:space="preserve"> (dots)</w:t>
      </w:r>
      <w:r w:rsidR="00F14D87" w:rsidRPr="00216890">
        <w:rPr>
          <w:sz w:val="16"/>
          <w:szCs w:val="16"/>
        </w:rPr>
        <w:t xml:space="preserve"> </w:t>
      </w:r>
      <w:r w:rsidR="00F1513D" w:rsidRPr="00216890">
        <w:rPr>
          <w:sz w:val="16"/>
          <w:szCs w:val="16"/>
        </w:rPr>
        <w:t>into distinct clusters</w:t>
      </w:r>
      <w:r w:rsidR="00F14D87" w:rsidRPr="00216890">
        <w:rPr>
          <w:sz w:val="16"/>
          <w:szCs w:val="16"/>
        </w:rPr>
        <w:t xml:space="preserve"> based on their compositions</w:t>
      </w:r>
      <w:r w:rsidR="00F1513D" w:rsidRPr="00216890">
        <w:rPr>
          <w:sz w:val="16"/>
          <w:szCs w:val="16"/>
        </w:rPr>
        <w:t>.</w:t>
      </w:r>
      <w:r w:rsidRPr="00216890">
        <w:rPr>
          <w:sz w:val="16"/>
          <w:szCs w:val="16"/>
        </w:rPr>
        <w:t xml:space="preserve"> (</w:t>
      </w:r>
      <w:r w:rsidRPr="00216890">
        <w:rPr>
          <w:b/>
          <w:bCs/>
          <w:sz w:val="16"/>
          <w:szCs w:val="16"/>
        </w:rPr>
        <w:t>B</w:t>
      </w:r>
      <w:r w:rsidR="00862657" w:rsidRPr="00216890">
        <w:rPr>
          <w:b/>
          <w:bCs/>
          <w:sz w:val="16"/>
          <w:szCs w:val="16"/>
        </w:rPr>
        <w:t>,</w:t>
      </w:r>
      <w:r w:rsidR="00E9388D" w:rsidRPr="00216890">
        <w:rPr>
          <w:b/>
          <w:bCs/>
          <w:sz w:val="16"/>
          <w:szCs w:val="16"/>
        </w:rPr>
        <w:t xml:space="preserve"> </w:t>
      </w:r>
      <w:r w:rsidR="00862657" w:rsidRPr="00216890">
        <w:rPr>
          <w:b/>
          <w:bCs/>
          <w:sz w:val="16"/>
          <w:szCs w:val="16"/>
        </w:rPr>
        <w:t>C</w:t>
      </w:r>
      <w:r w:rsidRPr="00216890">
        <w:rPr>
          <w:sz w:val="16"/>
          <w:szCs w:val="16"/>
        </w:rPr>
        <w:t>)</w:t>
      </w:r>
      <w:r w:rsidR="001B5C85" w:rsidRPr="00216890">
        <w:rPr>
          <w:sz w:val="16"/>
          <w:szCs w:val="16"/>
        </w:rPr>
        <w:t xml:space="preserve"> </w:t>
      </w:r>
      <w:r w:rsidR="000027A1" w:rsidRPr="00216890">
        <w:rPr>
          <w:sz w:val="16"/>
          <w:szCs w:val="16"/>
        </w:rPr>
        <w:t xml:space="preserve">The </w:t>
      </w:r>
      <w:r w:rsidR="00947D59" w:rsidRPr="00216890">
        <w:rPr>
          <w:sz w:val="16"/>
          <w:szCs w:val="16"/>
        </w:rPr>
        <w:t>mean r</w:t>
      </w:r>
      <w:r w:rsidR="000027A1" w:rsidRPr="00216890">
        <w:rPr>
          <w:sz w:val="16"/>
          <w:szCs w:val="16"/>
        </w:rPr>
        <w:t>elative abundance (B) and prevalence (C) of ASVs</w:t>
      </w:r>
      <w:r w:rsidR="009F044C" w:rsidRPr="00216890">
        <w:rPr>
          <w:sz w:val="16"/>
          <w:szCs w:val="16"/>
        </w:rPr>
        <w:t xml:space="preserve"> (dots)</w:t>
      </w:r>
      <w:r w:rsidR="000027A1" w:rsidRPr="00216890">
        <w:rPr>
          <w:sz w:val="16"/>
          <w:szCs w:val="16"/>
        </w:rPr>
        <w:t xml:space="preserve"> </w:t>
      </w:r>
      <w:r w:rsidR="00EC5DE6" w:rsidRPr="00216890">
        <w:rPr>
          <w:sz w:val="16"/>
          <w:szCs w:val="16"/>
        </w:rPr>
        <w:t xml:space="preserve">among </w:t>
      </w:r>
      <w:r w:rsidR="00695FA0" w:rsidRPr="00216890">
        <w:rPr>
          <w:sz w:val="16"/>
          <w:szCs w:val="16"/>
        </w:rPr>
        <w:t xml:space="preserve">all </w:t>
      </w:r>
      <w:r w:rsidR="00EC5DE6" w:rsidRPr="00216890">
        <w:rPr>
          <w:sz w:val="16"/>
          <w:szCs w:val="16"/>
        </w:rPr>
        <w:t>HMP</w:t>
      </w:r>
      <w:r w:rsidR="000027A1" w:rsidRPr="00216890">
        <w:rPr>
          <w:sz w:val="16"/>
          <w:szCs w:val="16"/>
        </w:rPr>
        <w:t xml:space="preserve"> oral </w:t>
      </w:r>
      <w:r w:rsidR="00695FA0" w:rsidRPr="00216890">
        <w:rPr>
          <w:sz w:val="16"/>
          <w:szCs w:val="16"/>
        </w:rPr>
        <w:t xml:space="preserve">cavity </w:t>
      </w:r>
      <w:r w:rsidR="00823E0F" w:rsidRPr="00216890">
        <w:rPr>
          <w:sz w:val="16"/>
          <w:szCs w:val="16"/>
        </w:rPr>
        <w:t xml:space="preserve">samples </w:t>
      </w:r>
      <w:r w:rsidR="00974240" w:rsidRPr="00216890">
        <w:rPr>
          <w:sz w:val="16"/>
          <w:szCs w:val="16"/>
        </w:rPr>
        <w:t xml:space="preserve">(x axis) and </w:t>
      </w:r>
      <w:r w:rsidR="00823E0F" w:rsidRPr="00216890">
        <w:rPr>
          <w:sz w:val="16"/>
          <w:szCs w:val="16"/>
        </w:rPr>
        <w:t xml:space="preserve">the </w:t>
      </w:r>
      <w:r w:rsidR="00157A9F" w:rsidRPr="00216890">
        <w:rPr>
          <w:sz w:val="16"/>
          <w:szCs w:val="16"/>
        </w:rPr>
        <w:t>fecal</w:t>
      </w:r>
      <w:r w:rsidR="00823E0F" w:rsidRPr="00216890">
        <w:rPr>
          <w:sz w:val="16"/>
          <w:szCs w:val="16"/>
        </w:rPr>
        <w:t xml:space="preserve"> samples</w:t>
      </w:r>
      <w:r w:rsidR="00974240" w:rsidRPr="00216890">
        <w:rPr>
          <w:sz w:val="16"/>
          <w:szCs w:val="16"/>
        </w:rPr>
        <w:t xml:space="preserve"> (y axis)</w:t>
      </w:r>
      <w:r w:rsidR="000027A1" w:rsidRPr="00216890">
        <w:rPr>
          <w:sz w:val="16"/>
          <w:szCs w:val="16"/>
        </w:rPr>
        <w:t>.</w:t>
      </w:r>
      <w:r w:rsidR="00E20A2D" w:rsidRPr="00216890">
        <w:rPr>
          <w:sz w:val="16"/>
          <w:szCs w:val="16"/>
        </w:rPr>
        <w:t xml:space="preserve"> </w:t>
      </w:r>
      <w:r w:rsidR="00695FA0" w:rsidRPr="00216890">
        <w:rPr>
          <w:sz w:val="16"/>
          <w:szCs w:val="16"/>
        </w:rPr>
        <w:t>178 ASVs were identified as o</w:t>
      </w:r>
      <w:r w:rsidR="00E20A2D" w:rsidRPr="00216890">
        <w:rPr>
          <w:sz w:val="16"/>
          <w:szCs w:val="16"/>
        </w:rPr>
        <w:t xml:space="preserve">ral-typical </w:t>
      </w:r>
      <w:r w:rsidR="00695FA0" w:rsidRPr="00216890">
        <w:rPr>
          <w:sz w:val="16"/>
          <w:szCs w:val="16"/>
        </w:rPr>
        <w:t xml:space="preserve">and highlighted </w:t>
      </w:r>
      <w:r w:rsidR="00E20A2D" w:rsidRPr="00216890">
        <w:rPr>
          <w:sz w:val="16"/>
          <w:szCs w:val="16"/>
        </w:rPr>
        <w:t xml:space="preserve">in orange. </w:t>
      </w:r>
      <w:r w:rsidR="00E9388D" w:rsidRPr="00216890">
        <w:rPr>
          <w:sz w:val="16"/>
          <w:szCs w:val="16"/>
        </w:rPr>
        <w:t>(</w:t>
      </w:r>
      <w:r w:rsidR="00E9388D" w:rsidRPr="00216890">
        <w:rPr>
          <w:b/>
          <w:bCs/>
          <w:sz w:val="16"/>
          <w:szCs w:val="16"/>
        </w:rPr>
        <w:t>D</w:t>
      </w:r>
      <w:r w:rsidR="00E9388D" w:rsidRPr="00216890">
        <w:rPr>
          <w:sz w:val="16"/>
          <w:szCs w:val="16"/>
        </w:rPr>
        <w:t>) Genus-level distribution of the 178 oral-typical ASVs</w:t>
      </w:r>
      <w:r w:rsidR="000E28BA" w:rsidRPr="00216890">
        <w:rPr>
          <w:sz w:val="16"/>
          <w:szCs w:val="16"/>
        </w:rPr>
        <w:t xml:space="preserve">. </w:t>
      </w:r>
      <w:r w:rsidR="00E9388D" w:rsidRPr="00216890">
        <w:rPr>
          <w:sz w:val="16"/>
          <w:szCs w:val="16"/>
        </w:rPr>
        <w:t>(</w:t>
      </w:r>
      <w:r w:rsidR="00E9388D" w:rsidRPr="00216890">
        <w:rPr>
          <w:b/>
          <w:bCs/>
          <w:sz w:val="16"/>
          <w:szCs w:val="16"/>
        </w:rPr>
        <w:t>E</w:t>
      </w:r>
      <w:r w:rsidR="00072420" w:rsidRPr="00216890">
        <w:rPr>
          <w:b/>
          <w:bCs/>
          <w:sz w:val="16"/>
          <w:szCs w:val="16"/>
        </w:rPr>
        <w:t>,</w:t>
      </w:r>
      <w:r w:rsidR="00B462EE" w:rsidRPr="00216890">
        <w:rPr>
          <w:b/>
          <w:bCs/>
          <w:sz w:val="16"/>
          <w:szCs w:val="16"/>
        </w:rPr>
        <w:t xml:space="preserve"> </w:t>
      </w:r>
      <w:r w:rsidR="00072420" w:rsidRPr="00216890">
        <w:rPr>
          <w:b/>
          <w:bCs/>
          <w:sz w:val="16"/>
          <w:szCs w:val="16"/>
        </w:rPr>
        <w:t>F</w:t>
      </w:r>
      <w:r w:rsidR="00E9388D" w:rsidRPr="00216890">
        <w:rPr>
          <w:sz w:val="16"/>
          <w:szCs w:val="16"/>
        </w:rPr>
        <w:t xml:space="preserve">) </w:t>
      </w:r>
      <w:r w:rsidR="00F1368F" w:rsidRPr="00216890">
        <w:rPr>
          <w:sz w:val="16"/>
          <w:szCs w:val="16"/>
        </w:rPr>
        <w:t xml:space="preserve">The </w:t>
      </w:r>
      <w:r w:rsidR="00C91B5A" w:rsidRPr="00216890">
        <w:rPr>
          <w:sz w:val="16"/>
          <w:szCs w:val="16"/>
        </w:rPr>
        <w:t xml:space="preserve">total </w:t>
      </w:r>
      <w:r w:rsidR="006704E6" w:rsidRPr="00216890">
        <w:rPr>
          <w:sz w:val="16"/>
          <w:szCs w:val="16"/>
        </w:rPr>
        <w:t>fractions of oral-typical ASVs in</w:t>
      </w:r>
      <w:r w:rsidR="00395102" w:rsidRPr="00216890">
        <w:rPr>
          <w:sz w:val="16"/>
          <w:szCs w:val="16"/>
        </w:rPr>
        <w:t xml:space="preserve"> the </w:t>
      </w:r>
      <w:r w:rsidR="005D6455" w:rsidRPr="00216890">
        <w:rPr>
          <w:sz w:val="16"/>
          <w:szCs w:val="16"/>
        </w:rPr>
        <w:t>feces</w:t>
      </w:r>
      <w:r w:rsidR="00395102" w:rsidRPr="00216890">
        <w:rPr>
          <w:sz w:val="16"/>
          <w:szCs w:val="16"/>
        </w:rPr>
        <w:t xml:space="preserve"> of </w:t>
      </w:r>
      <w:r w:rsidR="00185C5F" w:rsidRPr="00216890">
        <w:rPr>
          <w:sz w:val="16"/>
          <w:szCs w:val="16"/>
        </w:rPr>
        <w:t xml:space="preserve">(E) </w:t>
      </w:r>
      <w:r w:rsidR="00395102" w:rsidRPr="00216890">
        <w:rPr>
          <w:sz w:val="16"/>
          <w:szCs w:val="16"/>
        </w:rPr>
        <w:t>HMP subjects</w:t>
      </w:r>
      <w:r w:rsidR="00E77454" w:rsidRPr="00216890">
        <w:rPr>
          <w:sz w:val="16"/>
          <w:szCs w:val="16"/>
        </w:rPr>
        <w:t xml:space="preserve"> (n=280)</w:t>
      </w:r>
      <w:r w:rsidR="00072420" w:rsidRPr="00216890">
        <w:rPr>
          <w:sz w:val="16"/>
          <w:szCs w:val="16"/>
        </w:rPr>
        <w:t xml:space="preserve"> </w:t>
      </w:r>
      <w:r w:rsidR="00750A50" w:rsidRPr="00216890">
        <w:rPr>
          <w:sz w:val="16"/>
          <w:szCs w:val="16"/>
        </w:rPr>
        <w:t>and</w:t>
      </w:r>
      <w:r w:rsidR="00072420" w:rsidRPr="00216890">
        <w:rPr>
          <w:sz w:val="16"/>
          <w:szCs w:val="16"/>
        </w:rPr>
        <w:t xml:space="preserve"> </w:t>
      </w:r>
      <w:r w:rsidR="00185C5F" w:rsidRPr="00216890">
        <w:rPr>
          <w:sz w:val="16"/>
          <w:szCs w:val="16"/>
        </w:rPr>
        <w:t xml:space="preserve">(F) </w:t>
      </w:r>
      <w:r w:rsidR="00072420" w:rsidRPr="00216890">
        <w:rPr>
          <w:sz w:val="16"/>
          <w:szCs w:val="16"/>
        </w:rPr>
        <w:t>p</w:t>
      </w:r>
      <w:r w:rsidR="0019290D" w:rsidRPr="00216890">
        <w:rPr>
          <w:sz w:val="16"/>
          <w:szCs w:val="16"/>
        </w:rPr>
        <w:t>atients with inflammatory bowel disease</w:t>
      </w:r>
      <w:r w:rsidR="000E652C" w:rsidRPr="00216890">
        <w:rPr>
          <w:sz w:val="16"/>
          <w:szCs w:val="16"/>
        </w:rPr>
        <w:t xml:space="preserve"> </w:t>
      </w:r>
      <w:r w:rsidR="007048C7" w:rsidRPr="00216890">
        <w:rPr>
          <w:sz w:val="16"/>
          <w:szCs w:val="16"/>
        </w:rPr>
        <w:t>a</w:t>
      </w:r>
      <w:r w:rsidR="00750A50" w:rsidRPr="00216890">
        <w:rPr>
          <w:sz w:val="16"/>
          <w:szCs w:val="16"/>
        </w:rPr>
        <w:t xml:space="preserve">s well as </w:t>
      </w:r>
      <w:r w:rsidR="000E652C" w:rsidRPr="00216890">
        <w:rPr>
          <w:sz w:val="16"/>
          <w:szCs w:val="16"/>
        </w:rPr>
        <w:t>their own healthy controls</w:t>
      </w:r>
      <w:r w:rsidR="00B91C51" w:rsidRPr="00216890">
        <w:rPr>
          <w:sz w:val="16"/>
          <w:szCs w:val="16"/>
        </w:rPr>
        <w:t xml:space="preserve"> (n=101)</w:t>
      </w:r>
      <w:r w:rsidR="006704E6" w:rsidRPr="00216890">
        <w:rPr>
          <w:sz w:val="16"/>
          <w:szCs w:val="16"/>
        </w:rPr>
        <w:t>.</w:t>
      </w:r>
      <w:r w:rsidR="00072420" w:rsidRPr="00216890">
        <w:rPr>
          <w:sz w:val="16"/>
          <w:szCs w:val="16"/>
        </w:rPr>
        <w:t xml:space="preserve"> </w:t>
      </w:r>
      <w:r w:rsidR="00395102" w:rsidRPr="00216890">
        <w:rPr>
          <w:sz w:val="16"/>
          <w:szCs w:val="16"/>
        </w:rPr>
        <w:t xml:space="preserve">Each circle represents a </w:t>
      </w:r>
      <w:r w:rsidR="00D43E40" w:rsidRPr="00216890">
        <w:rPr>
          <w:sz w:val="16"/>
          <w:szCs w:val="16"/>
        </w:rPr>
        <w:t xml:space="preserve">fecal </w:t>
      </w:r>
      <w:r w:rsidR="00395102" w:rsidRPr="00216890">
        <w:rPr>
          <w:sz w:val="16"/>
          <w:szCs w:val="16"/>
        </w:rPr>
        <w:t>sample</w:t>
      </w:r>
      <w:r w:rsidR="00072420" w:rsidRPr="00216890">
        <w:rPr>
          <w:sz w:val="16"/>
          <w:szCs w:val="16"/>
        </w:rPr>
        <w:t>.</w:t>
      </w:r>
      <w:r w:rsidR="00AB12C0" w:rsidRPr="00216890">
        <w:rPr>
          <w:sz w:val="16"/>
          <w:szCs w:val="16"/>
        </w:rPr>
        <w:t xml:space="preserve"> HC: healthy control (n=</w:t>
      </w:r>
      <w:r w:rsidR="00853C90" w:rsidRPr="00216890">
        <w:rPr>
          <w:sz w:val="16"/>
          <w:szCs w:val="16"/>
        </w:rPr>
        <w:t>43</w:t>
      </w:r>
      <w:r w:rsidR="00AB12C0" w:rsidRPr="00216890">
        <w:rPr>
          <w:sz w:val="16"/>
          <w:szCs w:val="16"/>
        </w:rPr>
        <w:t>); CD: Crohn’s disease (n=</w:t>
      </w:r>
      <w:r w:rsidR="00853C90" w:rsidRPr="00216890">
        <w:rPr>
          <w:sz w:val="16"/>
          <w:szCs w:val="16"/>
        </w:rPr>
        <w:t>16</w:t>
      </w:r>
      <w:r w:rsidR="00AB12C0" w:rsidRPr="00216890">
        <w:rPr>
          <w:sz w:val="16"/>
          <w:szCs w:val="16"/>
        </w:rPr>
        <w:t>); UC: ulcerative colitis (n=</w:t>
      </w:r>
      <w:r w:rsidR="00853C90" w:rsidRPr="00216890">
        <w:rPr>
          <w:sz w:val="16"/>
          <w:szCs w:val="16"/>
        </w:rPr>
        <w:t>42</w:t>
      </w:r>
      <w:r w:rsidR="00AB12C0" w:rsidRPr="00216890">
        <w:rPr>
          <w:sz w:val="16"/>
          <w:szCs w:val="16"/>
        </w:rPr>
        <w:t>).</w:t>
      </w:r>
      <w:r w:rsidR="00072420" w:rsidRPr="00216890">
        <w:rPr>
          <w:sz w:val="16"/>
          <w:szCs w:val="16"/>
        </w:rPr>
        <w:t xml:space="preserve"> </w:t>
      </w:r>
      <w:r w:rsidR="00B462EE" w:rsidRPr="00216890">
        <w:rPr>
          <w:sz w:val="16"/>
          <w:szCs w:val="16"/>
        </w:rPr>
        <w:t>(</w:t>
      </w:r>
      <w:r w:rsidR="00B462EE" w:rsidRPr="00216890">
        <w:rPr>
          <w:b/>
          <w:bCs/>
          <w:sz w:val="16"/>
          <w:szCs w:val="16"/>
        </w:rPr>
        <w:t>G</w:t>
      </w:r>
      <w:r w:rsidR="00B462EE" w:rsidRPr="00216890">
        <w:rPr>
          <w:sz w:val="16"/>
          <w:szCs w:val="16"/>
        </w:rPr>
        <w:t>) Proportions of fecal ASVs inferred as of oral origin that can also be found in paired saliva samples. (</w:t>
      </w:r>
      <w:r w:rsidR="00B462EE" w:rsidRPr="00216890">
        <w:rPr>
          <w:b/>
          <w:bCs/>
          <w:sz w:val="16"/>
          <w:szCs w:val="16"/>
        </w:rPr>
        <w:t>H</w:t>
      </w:r>
      <w:r w:rsidR="00B462EE" w:rsidRPr="00216890">
        <w:rPr>
          <w:sz w:val="16"/>
          <w:szCs w:val="16"/>
        </w:rPr>
        <w:t>)</w:t>
      </w:r>
      <w:r w:rsidR="00D43DD3" w:rsidRPr="00216890">
        <w:rPr>
          <w:sz w:val="16"/>
          <w:szCs w:val="16"/>
        </w:rPr>
        <w:t xml:space="preserve"> </w:t>
      </w:r>
      <w:r w:rsidR="00670631" w:rsidRPr="00216890">
        <w:rPr>
          <w:sz w:val="16"/>
          <w:szCs w:val="16"/>
        </w:rPr>
        <w:t>Total</w:t>
      </w:r>
      <w:r w:rsidR="00AB1410" w:rsidRPr="00216890">
        <w:rPr>
          <w:sz w:val="16"/>
          <w:szCs w:val="16"/>
        </w:rPr>
        <w:t xml:space="preserve"> fractions</w:t>
      </w:r>
      <w:r w:rsidR="00D43DD3" w:rsidRPr="00216890">
        <w:rPr>
          <w:sz w:val="16"/>
          <w:szCs w:val="16"/>
        </w:rPr>
        <w:t xml:space="preserve"> </w:t>
      </w:r>
      <w:r w:rsidR="00670631" w:rsidRPr="00216890">
        <w:rPr>
          <w:sz w:val="16"/>
          <w:szCs w:val="16"/>
        </w:rPr>
        <w:t>of</w:t>
      </w:r>
      <w:r w:rsidR="00E2003A" w:rsidRPr="00216890">
        <w:rPr>
          <w:sz w:val="16"/>
          <w:szCs w:val="16"/>
        </w:rPr>
        <w:t xml:space="preserve"> inferred</w:t>
      </w:r>
      <w:r w:rsidR="00670631" w:rsidRPr="00216890">
        <w:rPr>
          <w:sz w:val="16"/>
          <w:szCs w:val="16"/>
        </w:rPr>
        <w:t xml:space="preserve"> </w:t>
      </w:r>
      <w:r w:rsidR="00D43DD3" w:rsidRPr="00216890">
        <w:rPr>
          <w:sz w:val="16"/>
          <w:szCs w:val="16"/>
        </w:rPr>
        <w:t xml:space="preserve">oral ASVs </w:t>
      </w:r>
      <w:r w:rsidR="00E2003A" w:rsidRPr="00216890">
        <w:rPr>
          <w:sz w:val="16"/>
          <w:szCs w:val="16"/>
        </w:rPr>
        <w:t xml:space="preserve">that were also </w:t>
      </w:r>
      <w:r w:rsidR="00670631" w:rsidRPr="00216890">
        <w:rPr>
          <w:sz w:val="16"/>
          <w:szCs w:val="16"/>
        </w:rPr>
        <w:t xml:space="preserve">found </w:t>
      </w:r>
      <w:r w:rsidR="00D43DD3" w:rsidRPr="00216890">
        <w:rPr>
          <w:sz w:val="16"/>
          <w:szCs w:val="16"/>
        </w:rPr>
        <w:t>in the paired saliva samples, divided by</w:t>
      </w:r>
      <w:r w:rsidR="00670631" w:rsidRPr="00216890">
        <w:rPr>
          <w:sz w:val="16"/>
          <w:szCs w:val="16"/>
        </w:rPr>
        <w:t xml:space="preserve"> </w:t>
      </w:r>
      <w:r w:rsidR="00D43DD3" w:rsidRPr="00216890">
        <w:rPr>
          <w:sz w:val="16"/>
          <w:szCs w:val="16"/>
        </w:rPr>
        <w:t xml:space="preserve">total fractions of all </w:t>
      </w:r>
      <w:r w:rsidR="00E2003A" w:rsidRPr="00216890">
        <w:rPr>
          <w:sz w:val="16"/>
          <w:szCs w:val="16"/>
        </w:rPr>
        <w:t xml:space="preserve">inferred </w:t>
      </w:r>
      <w:r w:rsidR="00D43DD3" w:rsidRPr="00216890">
        <w:rPr>
          <w:sz w:val="16"/>
          <w:szCs w:val="16"/>
        </w:rPr>
        <w:t>oral ASVs</w:t>
      </w:r>
      <w:r w:rsidR="00E2003A" w:rsidRPr="00216890">
        <w:rPr>
          <w:sz w:val="16"/>
          <w:szCs w:val="16"/>
        </w:rPr>
        <w:t xml:space="preserve"> in the feces</w:t>
      </w:r>
      <w:r w:rsidR="00D43DD3" w:rsidRPr="00216890">
        <w:rPr>
          <w:sz w:val="16"/>
          <w:szCs w:val="16"/>
        </w:rPr>
        <w:t>.</w:t>
      </w:r>
      <w:r w:rsidR="00B462EE" w:rsidRPr="00216890">
        <w:rPr>
          <w:sz w:val="16"/>
          <w:szCs w:val="16"/>
        </w:rPr>
        <w:t xml:space="preserve"> </w:t>
      </w:r>
      <w:r w:rsidR="00053D73" w:rsidRPr="00216890">
        <w:rPr>
          <w:sz w:val="16"/>
          <w:szCs w:val="16"/>
        </w:rPr>
        <w:t xml:space="preserve">Data sources: </w:t>
      </w:r>
      <w:r w:rsidR="00A720F3" w:rsidRPr="00216890">
        <w:rPr>
          <w:sz w:val="16"/>
          <w:szCs w:val="16"/>
        </w:rPr>
        <w:t>panel</w:t>
      </w:r>
      <w:r w:rsidR="00072420" w:rsidRPr="00216890">
        <w:rPr>
          <w:sz w:val="16"/>
          <w:szCs w:val="16"/>
        </w:rPr>
        <w:t>s</w:t>
      </w:r>
      <w:r w:rsidR="00A720F3" w:rsidRPr="00216890">
        <w:rPr>
          <w:sz w:val="16"/>
          <w:szCs w:val="16"/>
        </w:rPr>
        <w:t xml:space="preserve"> A-E </w:t>
      </w:r>
      <w:r w:rsidR="00A720F3" w:rsidRPr="00216890">
        <w:rPr>
          <w:sz w:val="16"/>
          <w:szCs w:val="16"/>
        </w:rPr>
        <w:fldChar w:fldCharType="begin"/>
      </w:r>
      <w:r w:rsidR="002D75C3" w:rsidRPr="00216890">
        <w:rPr>
          <w:sz w:val="16"/>
          <w:szCs w:val="16"/>
        </w:rPr>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A720F3" w:rsidRPr="00216890">
        <w:rPr>
          <w:sz w:val="16"/>
          <w:szCs w:val="16"/>
        </w:rPr>
        <w:fldChar w:fldCharType="separate"/>
      </w:r>
      <w:r w:rsidR="002D75C3" w:rsidRPr="00216890">
        <w:rPr>
          <w:noProof/>
          <w:sz w:val="16"/>
          <w:szCs w:val="16"/>
        </w:rPr>
        <w:t>(The Human Microbiome Project Consortium, 2012)</w:t>
      </w:r>
      <w:r w:rsidR="00A720F3" w:rsidRPr="00216890">
        <w:rPr>
          <w:sz w:val="16"/>
          <w:szCs w:val="16"/>
        </w:rPr>
        <w:fldChar w:fldCharType="end"/>
      </w:r>
      <w:r w:rsidR="00A720F3" w:rsidRPr="00216890">
        <w:rPr>
          <w:sz w:val="16"/>
          <w:szCs w:val="16"/>
        </w:rPr>
        <w:t>; panel</w:t>
      </w:r>
      <w:r w:rsidR="00072420" w:rsidRPr="00216890">
        <w:rPr>
          <w:sz w:val="16"/>
          <w:szCs w:val="16"/>
        </w:rPr>
        <w:t>s</w:t>
      </w:r>
      <w:r w:rsidR="00A720F3" w:rsidRPr="00216890">
        <w:rPr>
          <w:sz w:val="16"/>
          <w:szCs w:val="16"/>
        </w:rPr>
        <w:t xml:space="preserve"> F</w:t>
      </w:r>
      <w:r w:rsidR="00072420" w:rsidRPr="00216890">
        <w:rPr>
          <w:sz w:val="16"/>
          <w:szCs w:val="16"/>
        </w:rPr>
        <w:t>-H</w:t>
      </w:r>
      <w:r w:rsidR="00A720F3" w:rsidRPr="00216890">
        <w:rPr>
          <w:sz w:val="16"/>
          <w:szCs w:val="16"/>
        </w:rPr>
        <w:t xml:space="preserve"> </w:t>
      </w:r>
      <w:r w:rsidR="00A720F3" w:rsidRPr="00216890">
        <w:rPr>
          <w:sz w:val="16"/>
          <w:szCs w:val="16"/>
        </w:rPr>
        <w:fldChar w:fldCharType="begin"/>
      </w:r>
      <w:r w:rsidR="00D5631C" w:rsidRPr="00216890">
        <w:rPr>
          <w:sz w:val="16"/>
          <w:szCs w:val="16"/>
        </w:rPr>
        <w:instrText xml:space="preserve"> ADDIN EN.CITE &lt;EndNote&gt;&lt;Cite&gt;&lt;Author&gt;Imai&lt;/Author&gt;&lt;Year&gt;2021&lt;/Year&gt;&lt;RecNum&gt;40&lt;/RecNum&gt;&lt;DisplayText&gt;(Imai&lt;style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A720F3" w:rsidRPr="00216890">
        <w:rPr>
          <w:sz w:val="16"/>
          <w:szCs w:val="16"/>
        </w:rPr>
        <w:fldChar w:fldCharType="separate"/>
      </w:r>
      <w:r w:rsidR="00D5631C" w:rsidRPr="00216890">
        <w:rPr>
          <w:noProof/>
          <w:sz w:val="16"/>
          <w:szCs w:val="16"/>
        </w:rPr>
        <w:t>(Imai</w:t>
      </w:r>
      <w:r w:rsidR="00D5631C" w:rsidRPr="00216890">
        <w:rPr>
          <w:i/>
          <w:noProof/>
          <w:sz w:val="16"/>
          <w:szCs w:val="16"/>
        </w:rPr>
        <w:t xml:space="preserve"> et al.</w:t>
      </w:r>
      <w:r w:rsidR="00D5631C" w:rsidRPr="00216890">
        <w:rPr>
          <w:noProof/>
          <w:sz w:val="16"/>
          <w:szCs w:val="16"/>
        </w:rPr>
        <w:t>, 2021)</w:t>
      </w:r>
      <w:r w:rsidR="00A720F3" w:rsidRPr="00216890">
        <w:rPr>
          <w:sz w:val="16"/>
          <w:szCs w:val="16"/>
        </w:rPr>
        <w:fldChar w:fldCharType="end"/>
      </w:r>
      <w:r w:rsidR="00A720F3" w:rsidRPr="00216890">
        <w:rPr>
          <w:sz w:val="16"/>
          <w:szCs w:val="16"/>
        </w:rPr>
        <w:t>.</w:t>
      </w:r>
    </w:p>
    <w:p w14:paraId="41F63BC0" w14:textId="27622F8C" w:rsidR="008519EA" w:rsidRDefault="008519EA" w:rsidP="000A48DA">
      <w:pPr>
        <w:rPr>
          <w:ins w:id="905" w:author="Xavier, Joao D./Sloan Kettering Institute" w:date="2022-08-29T14:04:00Z"/>
        </w:rPr>
      </w:pPr>
    </w:p>
    <w:p w14:paraId="7CC6E645" w14:textId="42DF1D49" w:rsidR="00096C4F" w:rsidRPr="00AC26F8" w:rsidRDefault="00096C4F" w:rsidP="000A48DA">
      <w:ins w:id="906" w:author="Xavier, Joao D./Sloan Kettering Institute" w:date="2022-08-29T14:04:00Z">
        <w:r>
          <w:rPr>
            <w:b/>
          </w:rPr>
          <w:t xml:space="preserve">DNA of oral bacteria </w:t>
        </w:r>
        <w:r>
          <w:rPr>
            <w:b/>
          </w:rPr>
          <w:t>increase</w:t>
        </w:r>
        <w:r>
          <w:rPr>
            <w:b/>
          </w:rPr>
          <w:t xml:space="preserve"> in relative numbers</w:t>
        </w:r>
        <w:r>
          <w:rPr>
            <w:b/>
          </w:rPr>
          <w:t xml:space="preserve"> in </w:t>
        </w:r>
      </w:ins>
      <w:ins w:id="907" w:author="Xavier, Joao D./Sloan Kettering Institute" w:date="2022-08-29T14:05:00Z">
        <w:r>
          <w:rPr>
            <w:b/>
          </w:rPr>
          <w:t xml:space="preserve">patient </w:t>
        </w:r>
      </w:ins>
      <w:ins w:id="908" w:author="Xavier, Joao D./Sloan Kettering Institute" w:date="2022-08-29T14:04:00Z">
        <w:r>
          <w:rPr>
            <w:b/>
          </w:rPr>
          <w:t xml:space="preserve">feces </w:t>
        </w:r>
      </w:ins>
      <w:ins w:id="909" w:author="Xavier, Joao D./Sloan Kettering Institute" w:date="2022-08-29T14:07:00Z">
        <w:r w:rsidR="00A0274A">
          <w:rPr>
            <w:b/>
          </w:rPr>
          <w:t xml:space="preserve">revealing </w:t>
        </w:r>
      </w:ins>
      <w:ins w:id="910" w:author="Xavier, Joao D./Sloan Kettering Institute" w:date="2022-08-29T14:04:00Z">
        <w:r>
          <w:rPr>
            <w:b/>
          </w:rPr>
          <w:t>damage to the gut microbiome</w:t>
        </w:r>
      </w:ins>
    </w:p>
    <w:p w14:paraId="5CB8AE20" w14:textId="501A5DE6" w:rsidR="001D26BB" w:rsidDel="005F7FDD" w:rsidRDefault="000D5A59" w:rsidP="000A48DA">
      <w:pPr>
        <w:rPr>
          <w:del w:id="911" w:author="Xavier, Joao D./Sloan Kettering Institute" w:date="2022-08-25T12:50:00Z"/>
          <w:b/>
        </w:rPr>
      </w:pPr>
      <w:del w:id="912" w:author="Xavier, Joao D./Sloan Kettering Institute" w:date="2022-08-25T12:49:00Z">
        <w:r w:rsidRPr="005F7FDD" w:rsidDel="005F7FDD">
          <w:rPr>
            <w:b/>
          </w:rPr>
          <w:delText>Streptococcus</w:delText>
        </w:r>
        <w:r w:rsidR="00A70C22" w:rsidRPr="005F7FDD" w:rsidDel="005F7FDD">
          <w:rPr>
            <w:b/>
          </w:rPr>
          <w:delText>-</w:delText>
        </w:r>
        <w:r w:rsidR="00154DFB" w:rsidRPr="005F7FDD" w:rsidDel="005F7FDD">
          <w:rPr>
            <w:b/>
          </w:rPr>
          <w:delText>dominat</w:delText>
        </w:r>
        <w:r w:rsidR="00A70C22" w:rsidRPr="005F7FDD" w:rsidDel="005F7FDD">
          <w:rPr>
            <w:b/>
          </w:rPr>
          <w:delText>ion</w:delText>
        </w:r>
        <w:r w:rsidR="00154DFB" w:rsidRPr="005F7FDD" w:rsidDel="005F7FDD">
          <w:rPr>
            <w:b/>
          </w:rPr>
          <w:delText xml:space="preserve"> states of</w:delText>
        </w:r>
      </w:del>
      <w:del w:id="913" w:author="Xavier, Joao D./Sloan Kettering Institute" w:date="2022-08-25T12:50:00Z">
        <w:r w:rsidR="00154DFB" w:rsidDel="005F7FDD">
          <w:rPr>
            <w:b/>
          </w:rPr>
          <w:delText xml:space="preserve"> allo-HCT </w:delText>
        </w:r>
      </w:del>
      <w:del w:id="914" w:author="Xavier, Joao D./Sloan Kettering Institute" w:date="2022-08-25T12:49:00Z">
        <w:r w:rsidDel="005F7FDD">
          <w:rPr>
            <w:b/>
          </w:rPr>
          <w:delText>recipients</w:delText>
        </w:r>
        <w:r w:rsidR="00154DFB" w:rsidDel="005F7FDD">
          <w:rPr>
            <w:b/>
          </w:rPr>
          <w:delText xml:space="preserve"> </w:delText>
        </w:r>
      </w:del>
      <w:del w:id="915" w:author="Xavier, Joao D./Sloan Kettering Institute" w:date="2022-08-25T12:50:00Z">
        <w:r w:rsidR="00154DFB" w:rsidDel="005F7FDD">
          <w:rPr>
            <w:b/>
          </w:rPr>
          <w:delText>indicate</w:delText>
        </w:r>
      </w:del>
      <w:del w:id="916" w:author="Xavier, Joao D./Sloan Kettering Institute" w:date="2022-08-25T12:49:00Z">
        <w:r w:rsidR="00154DFB" w:rsidDel="005F7FDD">
          <w:rPr>
            <w:b/>
          </w:rPr>
          <w:delText xml:space="preserve"> oral-</w:delText>
        </w:r>
        <w:r w:rsidR="00705896" w:rsidDel="005F7FDD">
          <w:rPr>
            <w:b/>
          </w:rPr>
          <w:delText>gut</w:delText>
        </w:r>
        <w:r w:rsidR="00154DFB" w:rsidDel="005F7FDD">
          <w:rPr>
            <w:b/>
          </w:rPr>
          <w:delText xml:space="preserve"> translocation</w:delText>
        </w:r>
      </w:del>
    </w:p>
    <w:p w14:paraId="246C8730" w14:textId="4CDE1478" w:rsidR="00C66C3C" w:rsidRDefault="0053203B" w:rsidP="008438BD">
      <w:pPr>
        <w:ind w:firstLine="720"/>
      </w:pPr>
      <w:r>
        <w:t xml:space="preserve">We </w:t>
      </w:r>
      <w:del w:id="917" w:author="Xavier, Joao D./Sloan Kettering Institute" w:date="2022-08-29T14:06:00Z">
        <w:r w:rsidDel="00E10951">
          <w:delText>applied the inference approach established above to</w:delText>
        </w:r>
      </w:del>
      <w:ins w:id="918" w:author="Xavier, Joao D./Sloan Kettering Institute" w:date="2022-08-29T14:06:00Z">
        <w:r w:rsidR="00E10951">
          <w:t>determined the relative abundances of oral bacteria in</w:t>
        </w:r>
      </w:ins>
      <w:r>
        <w:t xml:space="preserve"> </w:t>
      </w:r>
      <w:r w:rsidR="006B132E">
        <w:t xml:space="preserve">a </w:t>
      </w:r>
      <w:r w:rsidR="00401872">
        <w:t xml:space="preserve">large-scale microbiome dataset </w:t>
      </w:r>
      <w:del w:id="919" w:author="Xavier, Joao D./Sloan Kettering Institute" w:date="2022-08-29T14:06:00Z">
        <w:r w:rsidR="00841A4E" w:rsidDel="00E10951">
          <w:delText xml:space="preserve">with quantitative profiles </w:delText>
        </w:r>
        <w:r w:rsidR="00627614" w:rsidDel="00E10951">
          <w:delText>(16S amplicon sequencing</w:delText>
        </w:r>
        <w:r w:rsidR="00841A4E" w:rsidDel="00E10951">
          <w:delText xml:space="preserve"> and qPCR</w:delText>
        </w:r>
        <w:r w:rsidR="00627614" w:rsidDel="00E10951">
          <w:delText>)</w:delText>
        </w:r>
        <w:r w:rsidR="00DD1AC9" w:rsidDel="00E10951">
          <w:delText xml:space="preserve"> </w:delText>
        </w:r>
        <w:r w:rsidR="00DD1AC9" w:rsidDel="00E10951">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rsidDel="00E10951">
          <w:delInstrText xml:space="preserve"> ADDIN EN.CITE </w:delInstrText>
        </w:r>
        <w:r w:rsidR="00DD1AC9" w:rsidDel="00E10951">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rsidDel="00E10951">
          <w:delInstrText xml:space="preserve"> ADDIN EN.CITE.DATA </w:delInstrText>
        </w:r>
        <w:r w:rsidR="00DD1AC9" w:rsidDel="00E10951">
          <w:fldChar w:fldCharType="end"/>
        </w:r>
        <w:r w:rsidR="00DD1AC9" w:rsidDel="00E10951">
          <w:fldChar w:fldCharType="separate"/>
        </w:r>
        <w:r w:rsidR="00DD1AC9" w:rsidDel="00E10951">
          <w:rPr>
            <w:noProof/>
          </w:rPr>
          <w:delText>(Liao et al., 2021; Yan et al., 2022)</w:delText>
        </w:r>
        <w:r w:rsidR="00DD1AC9" w:rsidDel="00E10951">
          <w:fldChar w:fldCharType="end"/>
        </w:r>
        <w:r w:rsidR="001F42D4" w:rsidDel="00E10951">
          <w:delText xml:space="preserve">. The </w:delText>
        </w:r>
        <w:r w:rsidR="00DD1AC9" w:rsidDel="00E10951">
          <w:delText xml:space="preserve">dataset was obtained </w:delText>
        </w:r>
      </w:del>
      <w:r w:rsidR="00DD1AC9">
        <w:t xml:space="preserve">from </w:t>
      </w:r>
      <w:r w:rsidR="00360B6A">
        <w:t xml:space="preserve">adult </w:t>
      </w:r>
      <w:r w:rsidR="00DD1AC9">
        <w:t>patients</w:t>
      </w:r>
      <w:r w:rsidR="00401872">
        <w:t xml:space="preserve"> receiving</w:t>
      </w:r>
      <w:r w:rsidR="00D51374">
        <w:t xml:space="preserve"> a</w:t>
      </w:r>
      <w:r w:rsidR="00D51374">
        <w:rPr>
          <w:rFonts w:hint="eastAsia"/>
        </w:rPr>
        <w:t>ll</w:t>
      </w:r>
      <w:r w:rsidR="00D51374">
        <w:t>ogeneic hematopoietic cell transplantation</w:t>
      </w:r>
      <w:r w:rsidR="00401872">
        <w:t xml:space="preserve"> </w:t>
      </w:r>
      <w:r w:rsidR="00D51374">
        <w:t>(</w:t>
      </w:r>
      <w:proofErr w:type="spellStart"/>
      <w:r w:rsidR="00401872">
        <w:t>allo</w:t>
      </w:r>
      <w:proofErr w:type="spellEnd"/>
      <w:r w:rsidR="00401872">
        <w:t>-HCT</w:t>
      </w:r>
      <w:r w:rsidR="00D51374">
        <w:t>)</w:t>
      </w:r>
      <w:ins w:id="920" w:author="Xavier, Joao D./Sloan Kettering Institute" w:date="2022-08-29T14:07:00Z">
        <w:r w:rsidR="00E10951">
          <w:t xml:space="preserve"> </w:t>
        </w:r>
      </w:ins>
      <w:del w:id="921" w:author="Xavier, Joao D./Sloan Kettering Institute" w:date="2022-08-29T14:07:00Z">
        <w:r w:rsidR="00DD1AC9" w:rsidDel="00E10951">
          <w:delText>—</w:delText>
        </w:r>
      </w:del>
      <w:ins w:id="922" w:author="Xavier, Joao D./Sloan Kettering Institute" w:date="2022-08-29T14:07:00Z">
        <w:r w:rsidR="00E10951">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instrText xml:space="preserve"> ADDIN EN.CITE </w:instrText>
        </w:r>
        <w:r w:rsidR="00E10951">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E10951">
          <w:instrText xml:space="preserve"> ADDIN EN.CITE.DATA </w:instrText>
        </w:r>
        <w:r w:rsidR="00E10951">
          <w:fldChar w:fldCharType="end"/>
        </w:r>
        <w:r w:rsidR="00E10951">
          <w:fldChar w:fldCharType="separate"/>
        </w:r>
        <w:r w:rsidR="00E10951">
          <w:rPr>
            <w:noProof/>
          </w:rPr>
          <w:t>(Liao et al., 2021; Yan et al., 2022)</w:t>
        </w:r>
        <w:r w:rsidR="00E10951">
          <w:fldChar w:fldCharType="end"/>
        </w:r>
        <w:r w:rsidR="00E10951">
          <w:t xml:space="preserve">. </w:t>
        </w:r>
        <w:proofErr w:type="spellStart"/>
        <w:r w:rsidR="00E10951">
          <w:t>Allo</w:t>
        </w:r>
        <w:proofErr w:type="spellEnd"/>
        <w:r w:rsidR="00E10951">
          <w:t xml:space="preserve">-HCT us </w:t>
        </w:r>
      </w:ins>
      <w:r w:rsidR="00627614">
        <w:t xml:space="preserve">the </w:t>
      </w:r>
      <w:r w:rsidR="00235695">
        <w:t>only</w:t>
      </w:r>
      <w:r w:rsidR="00627614">
        <w:t xml:space="preserve"> curative therapy for </w:t>
      </w:r>
      <w:r w:rsidR="00582FB3">
        <w:t>a variety of</w:t>
      </w:r>
      <w:r w:rsidR="00627614">
        <w:t xml:space="preserve"> hematologic disorders</w:t>
      </w:r>
      <w:r w:rsidR="00A633AC">
        <w:t xml:space="preserve"> </w:t>
      </w:r>
      <w:r w:rsidR="00CE371A">
        <w:t>including</w:t>
      </w:r>
      <w:r w:rsidR="00627614">
        <w:rPr>
          <w:rFonts w:hint="eastAsia"/>
        </w:rPr>
        <w:t xml:space="preserve"> </w:t>
      </w:r>
      <w:r w:rsidR="00A633AC" w:rsidRPr="00AC26F8">
        <w:t xml:space="preserve">leukemias, lymphomas, and myeloma </w:t>
      </w:r>
      <w:r w:rsidR="00627614">
        <w:fldChar w:fldCharType="begin"/>
      </w:r>
      <w:r w:rsidR="00627614">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fldChar w:fldCharType="separate"/>
      </w:r>
      <w:r w:rsidR="00627614">
        <w:rPr>
          <w:noProof/>
        </w:rPr>
        <w:t>(Shono and van den Brink, 2018)</w:t>
      </w:r>
      <w:r w:rsidR="00627614">
        <w:fldChar w:fldCharType="end"/>
      </w:r>
      <w:r w:rsidR="00627614">
        <w:t xml:space="preserve">. </w:t>
      </w:r>
      <w:r w:rsidR="00401872">
        <w:t>Along with other related procedures (conditioning regime, antibiotic exposure</w:t>
      </w:r>
      <w:r w:rsidR="00E1203D">
        <w:t>, etc.</w:t>
      </w:r>
      <w:r w:rsidR="00401872">
        <w:t xml:space="preserve">), </w:t>
      </w:r>
      <w:proofErr w:type="spellStart"/>
      <w:r w:rsidR="00401872">
        <w:t>allo</w:t>
      </w:r>
      <w:proofErr w:type="spellEnd"/>
      <w:r w:rsidR="00401872">
        <w:t xml:space="preserve">-HCT </w:t>
      </w:r>
      <w:del w:id="923" w:author="Xavier, Joao D./Sloan Kettering Institute" w:date="2022-08-29T14:07:00Z">
        <w:r w:rsidR="00DB4950" w:rsidDel="00087472">
          <w:delText>disrupted</w:delText>
        </w:r>
        <w:r w:rsidR="001937C4" w:rsidDel="00087472">
          <w:delText xml:space="preserve"> </w:delText>
        </w:r>
      </w:del>
      <w:ins w:id="924" w:author="Xavier, Joao D./Sloan Kettering Institute" w:date="2022-08-29T14:07:00Z">
        <w:r w:rsidR="00087472">
          <w:t>disrupt</w:t>
        </w:r>
        <w:r w:rsidR="00087472">
          <w:t>s</w:t>
        </w:r>
        <w:r w:rsidR="00087472">
          <w:t xml:space="preserve"> </w:t>
        </w:r>
      </w:ins>
      <w:r w:rsidR="001937C4">
        <w:t>the gut microbiome compositions</w:t>
      </w:r>
      <w:r w:rsidR="00401872">
        <w:t xml:space="preserve"> of the recipients, where </w:t>
      </w:r>
      <w:r w:rsidR="00401872" w:rsidRPr="00621BE1">
        <w:rPr>
          <w:i/>
          <w:iCs/>
        </w:rPr>
        <w:t>Enterococcus</w:t>
      </w:r>
      <w:r w:rsidR="00401872">
        <w:t xml:space="preserve"> and </w:t>
      </w:r>
      <w:r w:rsidR="00401872" w:rsidRPr="00621BE1">
        <w:rPr>
          <w:i/>
          <w:iCs/>
        </w:rPr>
        <w:t>Streptococcus</w:t>
      </w:r>
      <w:r w:rsidR="00401872">
        <w:t xml:space="preserve"> are the two most abundant genera that frequently dominate (&gt;30% relative abundance of a single ASV</w:t>
      </w:r>
      <w:r w:rsidR="005C6B34">
        <w:t xml:space="preserve">; </w:t>
      </w:r>
      <w:r w:rsidR="005C6B34">
        <w:fldChar w:fldCharType="begin"/>
      </w:r>
      <w:r w:rsidR="005C6B34">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fldChar w:fldCharType="separate"/>
      </w:r>
      <w:r w:rsidR="005C6B34">
        <w:rPr>
          <w:noProof/>
        </w:rPr>
        <w:t>(Taur et al., 2012)</w:t>
      </w:r>
      <w:r w:rsidR="005C6B34">
        <w:fldChar w:fldCharType="end"/>
      </w:r>
      <w:r w:rsidR="00401872">
        <w:t xml:space="preserve">) the </w:t>
      </w:r>
      <w:r w:rsidR="00A63DE7">
        <w:t>intestinal bacterial communities</w:t>
      </w:r>
      <w:r w:rsidR="00401872">
        <w:t xml:space="preserve"> (</w:t>
      </w:r>
      <w:r w:rsidR="00401872" w:rsidRPr="00401872">
        <w:rPr>
          <w:highlight w:val="yellow"/>
        </w:rPr>
        <w:t>Fig. 4A, top</w:t>
      </w:r>
      <w:r w:rsidR="00401872">
        <w:t>)</w:t>
      </w:r>
      <w:r w:rsidR="00DB4950">
        <w:t xml:space="preserve"> </w:t>
      </w:r>
      <w:r w:rsidR="00DB4950">
        <w:fldChar w:fldCharType="begin"/>
      </w:r>
      <w:r w:rsidR="00765F86">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fldChar w:fldCharType="separate"/>
      </w:r>
      <w:r w:rsidR="00DB4950">
        <w:rPr>
          <w:noProof/>
        </w:rPr>
        <w:t>(Peled et al., 2020)</w:t>
      </w:r>
      <w:r w:rsidR="00DB4950">
        <w:fldChar w:fldCharType="end"/>
      </w:r>
      <w:r w:rsidR="00401872">
        <w:t xml:space="preserve">. </w:t>
      </w:r>
      <w:r w:rsidR="00731431">
        <w:t>Among the 10</w:t>
      </w:r>
      <w:r w:rsidR="00797F99">
        <w:t>,</w:t>
      </w:r>
      <w:r w:rsidR="008E1EF5">
        <w:t>433</w:t>
      </w:r>
      <w:r w:rsidR="00797F99">
        <w:t xml:space="preserve"> </w:t>
      </w:r>
      <w:r w:rsidR="00976EBB">
        <w:t xml:space="preserve">samples </w:t>
      </w:r>
      <w:r w:rsidR="00C1337A">
        <w:t>from 1,276 patients</w:t>
      </w:r>
      <w:r w:rsidR="00731431">
        <w:t xml:space="preserve">, </w:t>
      </w:r>
      <w:r w:rsidR="002C7CF9">
        <w:t>901</w:t>
      </w:r>
      <w:r w:rsidR="00401872">
        <w:t xml:space="preserve"> were </w:t>
      </w:r>
      <w:r w:rsidR="002C7CF9">
        <w:t>dominated by at least on</w:t>
      </w:r>
      <w:r w:rsidR="002A7FB4">
        <w:t xml:space="preserve">e </w:t>
      </w:r>
      <w:r w:rsidR="00401872">
        <w:t xml:space="preserve">oral ASV </w:t>
      </w:r>
      <w:r w:rsidR="002C7CF9">
        <w:t xml:space="preserve">and </w:t>
      </w:r>
      <w:r w:rsidR="005B0CC6">
        <w:t>the</w:t>
      </w:r>
      <w:r w:rsidR="0085066D">
        <w:t xml:space="preserve"> leading genera of thes</w:t>
      </w:r>
      <w:r w:rsidR="005B0CC6">
        <w:t xml:space="preserve">e ASVs </w:t>
      </w:r>
      <w:r w:rsidR="0085066D">
        <w:t>are</w:t>
      </w:r>
      <w:r w:rsidR="00862A7E">
        <w:t xml:space="preserve"> </w:t>
      </w:r>
      <w:r w:rsidR="00862A7E" w:rsidRPr="00AC26F8">
        <w:rPr>
          <w:i/>
        </w:rPr>
        <w:t>Streptococcus</w:t>
      </w:r>
      <w:r w:rsidR="00862A7E" w:rsidRPr="0086019E">
        <w:rPr>
          <w:iCs/>
        </w:rPr>
        <w:t>,</w:t>
      </w:r>
      <w:r w:rsidR="00862A7E">
        <w:rPr>
          <w:i/>
        </w:rPr>
        <w:t xml:space="preserve"> Actinomyces</w:t>
      </w:r>
      <w:r w:rsidR="00862A7E" w:rsidRPr="0086019E">
        <w:rPr>
          <w:iCs/>
        </w:rPr>
        <w:t xml:space="preserve">, </w:t>
      </w:r>
      <w:r w:rsidR="00DE39BE">
        <w:rPr>
          <w:iCs/>
        </w:rPr>
        <w:t xml:space="preserve">and </w:t>
      </w:r>
      <w:proofErr w:type="spellStart"/>
      <w:r w:rsidR="00862A7E">
        <w:rPr>
          <w:i/>
        </w:rPr>
        <w:t>Abiotrophia</w:t>
      </w:r>
      <w:proofErr w:type="spellEnd"/>
      <w:r w:rsidR="00A25EF3">
        <w:rPr>
          <w:i/>
        </w:rPr>
        <w:t xml:space="preserve"> </w:t>
      </w:r>
      <w:r w:rsidR="00A25EF3">
        <w:rPr>
          <w:iCs/>
        </w:rPr>
        <w:t>(</w:t>
      </w:r>
      <w:r w:rsidR="00A25EF3" w:rsidRPr="00DE39BE">
        <w:rPr>
          <w:iCs/>
          <w:highlight w:val="yellow"/>
        </w:rPr>
        <w:t>Fig. 4A, middle</w:t>
      </w:r>
      <w:r w:rsidR="00A25EF3">
        <w:rPr>
          <w:iCs/>
        </w:rPr>
        <w:t>)</w:t>
      </w:r>
      <w:r w:rsidR="00992CE6">
        <w:t>.</w:t>
      </w:r>
      <w:r w:rsidR="00A25EF3">
        <w:t xml:space="preserve"> </w:t>
      </w:r>
      <w:r w:rsidR="00B2474A">
        <w:rPr>
          <w:bCs/>
        </w:rPr>
        <w:t>The</w:t>
      </w:r>
      <w:r w:rsidR="002F36D5">
        <w:rPr>
          <w:bCs/>
        </w:rPr>
        <w:t xml:space="preserve"> total bacterial loads of</w:t>
      </w:r>
      <w:r w:rsidR="003A18C4">
        <w:rPr>
          <w:bCs/>
        </w:rPr>
        <w:t xml:space="preserve"> a subset of</w:t>
      </w:r>
      <w:r w:rsidR="002F36D5">
        <w:rPr>
          <w:bCs/>
        </w:rPr>
        <w:t xml:space="preserve"> 3,</w:t>
      </w:r>
      <w:r w:rsidR="003A18C4">
        <w:rPr>
          <w:bCs/>
        </w:rPr>
        <w:t>126</w:t>
      </w:r>
      <w:r w:rsidR="002F36D5">
        <w:rPr>
          <w:bCs/>
        </w:rPr>
        <w:t xml:space="preserve"> samples </w:t>
      </w:r>
      <w:r w:rsidR="00B2474A">
        <w:rPr>
          <w:bCs/>
        </w:rPr>
        <w:t>showed</w:t>
      </w:r>
      <w:r w:rsidR="008D6001">
        <w:rPr>
          <w:bCs/>
        </w:rPr>
        <w:t xml:space="preserve"> that t</w:t>
      </w:r>
      <w:r w:rsidR="002F36D5">
        <w:rPr>
          <w:bCs/>
        </w:rPr>
        <w:t>h</w:t>
      </w:r>
      <w:r w:rsidR="008D6001">
        <w:rPr>
          <w:bCs/>
        </w:rPr>
        <w:t>e</w:t>
      </w:r>
      <w:r w:rsidR="002F36D5">
        <w:rPr>
          <w:bCs/>
        </w:rPr>
        <w:t xml:space="preserve"> </w:t>
      </w:r>
      <w:r w:rsidR="00454730">
        <w:rPr>
          <w:bCs/>
        </w:rPr>
        <w:t>fecal</w:t>
      </w:r>
      <w:r w:rsidR="008D6001">
        <w:rPr>
          <w:bCs/>
        </w:rPr>
        <w:t xml:space="preserve"> </w:t>
      </w:r>
      <w:r w:rsidR="00454730">
        <w:rPr>
          <w:bCs/>
        </w:rPr>
        <w:t>sample</w:t>
      </w:r>
      <w:r w:rsidR="002F36D5">
        <w:rPr>
          <w:bCs/>
        </w:rPr>
        <w:t xml:space="preserve">s </w:t>
      </w:r>
      <w:r w:rsidR="008D6001">
        <w:rPr>
          <w:bCs/>
        </w:rPr>
        <w:t>highly enriched with o</w:t>
      </w:r>
      <w:r w:rsidR="002F36D5">
        <w:rPr>
          <w:bCs/>
        </w:rPr>
        <w:t xml:space="preserve">ral </w:t>
      </w:r>
      <w:r w:rsidR="008D6001">
        <w:rPr>
          <w:bCs/>
        </w:rPr>
        <w:t>ASVs</w:t>
      </w:r>
      <w:r w:rsidR="002F36D5">
        <w:rPr>
          <w:bCs/>
        </w:rPr>
        <w:t xml:space="preserve"> have lower </w:t>
      </w:r>
      <w:r w:rsidR="008D6001">
        <w:rPr>
          <w:bCs/>
        </w:rPr>
        <w:t>bacterial biomass</w:t>
      </w:r>
      <w:r w:rsidR="002F36D5">
        <w:rPr>
          <w:bCs/>
        </w:rPr>
        <w:t xml:space="preserve"> (</w:t>
      </w:r>
      <w:r w:rsidR="002F36D5" w:rsidRPr="00852F46">
        <w:rPr>
          <w:bCs/>
          <w:highlight w:val="yellow"/>
        </w:rPr>
        <w:t xml:space="preserve">Fig. </w:t>
      </w:r>
      <w:r w:rsidR="002F36D5" w:rsidRPr="00310375">
        <w:rPr>
          <w:bCs/>
          <w:highlight w:val="yellow"/>
        </w:rPr>
        <w:t>4A, bottom</w:t>
      </w:r>
      <w:r w:rsidR="002F36D5">
        <w:rPr>
          <w:bCs/>
        </w:rPr>
        <w:t>).</w:t>
      </w:r>
      <w:r w:rsidR="00190A5F" w:rsidRPr="00190A5F">
        <w:rPr>
          <w:bCs/>
        </w:rPr>
        <w:t xml:space="preserve"> </w:t>
      </w:r>
      <w:r w:rsidR="00190A5F" w:rsidRPr="00EF2E66">
        <w:rPr>
          <w:bCs/>
        </w:rPr>
        <w:t>We confirm</w:t>
      </w:r>
      <w:r w:rsidR="00190A5F">
        <w:rPr>
          <w:bCs/>
        </w:rPr>
        <w:t>ed</w:t>
      </w:r>
      <w:r w:rsidR="00190A5F" w:rsidRPr="00EF2E66">
        <w:rPr>
          <w:bCs/>
        </w:rPr>
        <w:t xml:space="preserve"> that the total </w:t>
      </w:r>
      <w:r w:rsidR="009C1AF6">
        <w:rPr>
          <w:bCs/>
        </w:rPr>
        <w:t>fractions of oral</w:t>
      </w:r>
      <w:r w:rsidR="00535F0F">
        <w:rPr>
          <w:bCs/>
        </w:rPr>
        <w:t xml:space="preserve"> </w:t>
      </w:r>
      <w:r w:rsidR="00190A5F">
        <w:rPr>
          <w:bCs/>
        </w:rPr>
        <w:t>ASV</w:t>
      </w:r>
      <w:r w:rsidR="00190A5F" w:rsidRPr="00EF2E66">
        <w:rPr>
          <w:bCs/>
        </w:rPr>
        <w:t xml:space="preserve">s detected in the </w:t>
      </w:r>
      <w:r w:rsidR="00190A5F">
        <w:rPr>
          <w:bCs/>
        </w:rPr>
        <w:t xml:space="preserve">feces </w:t>
      </w:r>
      <w:r w:rsidR="00715F81">
        <w:rPr>
          <w:bCs/>
        </w:rPr>
        <w:t xml:space="preserve">of allo-HCT recipients </w:t>
      </w:r>
      <w:r w:rsidR="00190A5F">
        <w:rPr>
          <w:bCs/>
        </w:rPr>
        <w:t xml:space="preserve">are not correlated with sequencing depths </w:t>
      </w:r>
      <w:r w:rsidR="00190A5F" w:rsidRPr="00EF2E66">
        <w:rPr>
          <w:bCs/>
        </w:rPr>
        <w:t>(</w:t>
      </w:r>
      <w:r w:rsidR="00190A5F" w:rsidRPr="008E5402">
        <w:rPr>
          <w:bCs/>
          <w:highlight w:val="yellow"/>
        </w:rPr>
        <w:t>Fig. S</w:t>
      </w:r>
      <w:r w:rsidR="007C0F04">
        <w:rPr>
          <w:bCs/>
          <w:highlight w:val="yellow"/>
        </w:rPr>
        <w:t>6</w:t>
      </w:r>
      <w:r w:rsidR="00190A5F" w:rsidRPr="00EF2E66">
        <w:rPr>
          <w:bCs/>
        </w:rPr>
        <w:t>).</w:t>
      </w:r>
    </w:p>
    <w:p w14:paraId="05D5D99B" w14:textId="5918AC73" w:rsidR="00122E13" w:rsidRDefault="008A2529" w:rsidP="000D3519">
      <w:pPr>
        <w:ind w:firstLine="720"/>
      </w:pPr>
      <w:del w:id="925" w:author="Xavier, Joao D./Sloan Kettering Institute" w:date="2022-08-25T12:51:00Z">
        <w:r w:rsidDel="003774A1">
          <w:delText>Due to t</w:delText>
        </w:r>
      </w:del>
      <w:ins w:id="926" w:author="Xavier, Joao D./Sloan Kettering Institute" w:date="2022-08-25T12:51:00Z">
        <w:r w:rsidR="003F2DE8">
          <w:t xml:space="preserve">To </w:t>
        </w:r>
      </w:ins>
      <w:ins w:id="927" w:author="Xavier, Joao D./Sloan Kettering Institute" w:date="2022-08-25T12:52:00Z">
        <w:r w:rsidR="003F2DE8">
          <w:t xml:space="preserve">further test </w:t>
        </w:r>
      </w:ins>
      <w:ins w:id="928" w:author="Xavier, Joao D./Sloan Kettering Institute" w:date="2022-08-29T14:07:00Z">
        <w:r w:rsidR="00285902">
          <w:t>whether</w:t>
        </w:r>
      </w:ins>
      <w:ins w:id="929" w:author="Xavier, Joao D./Sloan Kettering Institute" w:date="2022-08-25T12:51:00Z">
        <w:r w:rsidR="003F2DE8">
          <w:t xml:space="preserve"> the bacteria </w:t>
        </w:r>
      </w:ins>
      <w:ins w:id="930" w:author="Xavier, Joao D./Sloan Kettering Institute" w:date="2022-08-25T12:52:00Z">
        <w:r w:rsidR="003F2DE8">
          <w:t>were indeed of oral origin</w:t>
        </w:r>
      </w:ins>
      <w:del w:id="931" w:author="Xavier, Joao D./Sloan Kettering Institute" w:date="2022-08-25T12:51:00Z">
        <w:r w:rsidDel="003F2DE8">
          <w:delText>he lack of</w:delText>
        </w:r>
        <w:r w:rsidR="006B132E" w:rsidDel="003F2DE8">
          <w:delText xml:space="preserve"> paired oral </w:delText>
        </w:r>
        <w:r w:rsidDel="003F2DE8">
          <w:delText>samples</w:delText>
        </w:r>
      </w:del>
      <w:r>
        <w:t>,</w:t>
      </w:r>
      <w:r w:rsidR="00F853CD">
        <w:t xml:space="preserve"> we </w:t>
      </w:r>
      <w:del w:id="932" w:author="Xavier, Joao D./Sloan Kettering Institute" w:date="2022-08-25T12:51:00Z">
        <w:r w:rsidR="00F853CD" w:rsidDel="003F2DE8">
          <w:delText>are unclear whether the inferred oral ASVs originated from the oral cavity of the same patients</w:delText>
        </w:r>
        <w:r w:rsidR="0034184D" w:rsidDel="003F2DE8">
          <w:delText>.</w:delText>
        </w:r>
        <w:r w:rsidR="006B132E" w:rsidDel="003F2DE8">
          <w:delText xml:space="preserve"> </w:delText>
        </w:r>
        <w:r w:rsidR="00C66C3C" w:rsidDel="003F2DE8">
          <w:delText xml:space="preserve">To </w:delText>
        </w:r>
        <w:r w:rsidR="00801955" w:rsidDel="003F2DE8">
          <w:delText>attenuate the limitation</w:delText>
        </w:r>
        <w:r w:rsidR="006B132E" w:rsidDel="003F2DE8">
          <w:delText xml:space="preserve">, </w:delText>
        </w:r>
        <w:r w:rsidR="00C66C3C" w:rsidDel="003F2DE8">
          <w:delText xml:space="preserve">we </w:delText>
        </w:r>
      </w:del>
      <w:r w:rsidR="00627614">
        <w:t xml:space="preserve">used co-occurrence analysis </w:t>
      </w:r>
      <w:r w:rsidR="00B57726">
        <w:t>(</w:t>
      </w:r>
      <w:r w:rsidR="00B57726" w:rsidRPr="00B57726">
        <w:rPr>
          <w:highlight w:val="yellow"/>
        </w:rPr>
        <w:t>see STAR Methods</w:t>
      </w:r>
      <w:r w:rsidR="00B57726">
        <w:t xml:space="preserve">) </w:t>
      </w:r>
      <w:r w:rsidR="00627614">
        <w:t xml:space="preserve">to identify </w:t>
      </w:r>
      <w:r w:rsidR="00FF165F">
        <w:t>combinations of oral</w:t>
      </w:r>
      <w:r w:rsidR="00627614">
        <w:t xml:space="preserve"> ASVs that were </w:t>
      </w:r>
      <w:r w:rsidR="00D24EE2">
        <w:t>simultaneously</w:t>
      </w:r>
      <w:r w:rsidR="00FF165F">
        <w:t xml:space="preserve"> </w:t>
      </w:r>
      <w:r w:rsidR="00627614">
        <w:t xml:space="preserve">present in the feces more than expected by chance. The co-occurring </w:t>
      </w:r>
      <w:r w:rsidR="00B57726">
        <w:t xml:space="preserve">oral </w:t>
      </w:r>
      <w:r w:rsidR="00627614">
        <w:t xml:space="preserve">ASVs, if </w:t>
      </w:r>
      <w:r w:rsidR="006807A3">
        <w:t>existed</w:t>
      </w:r>
      <w:r w:rsidR="00627614">
        <w:t xml:space="preserve">, </w:t>
      </w:r>
      <w:r w:rsidR="008B768E">
        <w:t xml:space="preserve">would </w:t>
      </w:r>
      <w:r w:rsidR="00627614">
        <w:t xml:space="preserve">indicate collective bacterial transmission from the oral cavity to the gut. </w:t>
      </w:r>
      <w:r w:rsidR="00D96285">
        <w:t>W</w:t>
      </w:r>
      <w:r w:rsidR="00627614">
        <w:t xml:space="preserve">e found 71 </w:t>
      </w:r>
      <w:r w:rsidR="00F84D8C">
        <w:t>such oral-</w:t>
      </w:r>
      <w:r w:rsidR="00627614">
        <w:t>ASV groups of size from 2 to 5</w:t>
      </w:r>
      <w:r w:rsidR="00E82C32">
        <w:t xml:space="preserve">, among which </w:t>
      </w:r>
      <w:r w:rsidR="00627614">
        <w:t xml:space="preserve">55 contain </w:t>
      </w:r>
      <w:r w:rsidR="00627614" w:rsidRPr="00627614">
        <w:rPr>
          <w:i/>
          <w:iCs/>
        </w:rPr>
        <w:t>Streptococcus</w:t>
      </w:r>
      <w:r w:rsidR="00627614">
        <w:t xml:space="preserve"> ASVs (</w:t>
      </w:r>
      <w:r w:rsidR="00627614" w:rsidRPr="00627614">
        <w:rPr>
          <w:highlight w:val="yellow"/>
        </w:rPr>
        <w:t>Table S</w:t>
      </w:r>
      <w:r w:rsidR="00A43772">
        <w:rPr>
          <w:highlight w:val="yellow"/>
        </w:rPr>
        <w:t>3</w:t>
      </w:r>
      <w:r w:rsidR="00627614">
        <w:t xml:space="preserve">). </w:t>
      </w:r>
      <w:r w:rsidR="00352EF8">
        <w:t>To identify the species</w:t>
      </w:r>
      <w:r w:rsidR="00581802">
        <w:t xml:space="preserve"> of </w:t>
      </w:r>
      <w:r w:rsidR="00627614">
        <w:t xml:space="preserve">the </w:t>
      </w:r>
      <w:r w:rsidR="00627614" w:rsidRPr="00627614">
        <w:rPr>
          <w:i/>
          <w:iCs/>
        </w:rPr>
        <w:t>Streptococcus</w:t>
      </w:r>
      <w:r w:rsidR="00627614">
        <w:t xml:space="preserve"> ASVs</w:t>
      </w:r>
      <w:r w:rsidR="00352EF8">
        <w:t>, we extracted</w:t>
      </w:r>
      <w:r w:rsidR="00627614">
        <w:t xml:space="preserve"> </w:t>
      </w:r>
      <w:r w:rsidR="00352EF8">
        <w:t xml:space="preserve">shotgun metagenomes </w:t>
      </w:r>
      <w:r w:rsidR="00627614">
        <w:t xml:space="preserve">from </w:t>
      </w:r>
      <w:r w:rsidR="0062539E">
        <w:lastRenderedPageBreak/>
        <w:t>1</w:t>
      </w:r>
      <w:r w:rsidR="00C12ADD">
        <w:t>9</w:t>
      </w:r>
      <w:r w:rsidR="00627614">
        <w:t xml:space="preserve"> samples which have </w:t>
      </w:r>
      <w:r w:rsidR="00D32447">
        <w:t>at least 10%</w:t>
      </w:r>
      <w:r w:rsidR="0058412E">
        <w:t xml:space="preserve"> (measured by 16S amplicon sequencing)</w:t>
      </w:r>
      <w:r w:rsidR="00D32447">
        <w:t xml:space="preserve"> ASV_8 (the most abundant </w:t>
      </w:r>
      <w:r w:rsidR="00D32447" w:rsidRPr="00D32447">
        <w:rPr>
          <w:i/>
          <w:iCs/>
        </w:rPr>
        <w:t>Streptococcus</w:t>
      </w:r>
      <w:r w:rsidR="00D32447">
        <w:t xml:space="preserve"> ASV</w:t>
      </w:r>
      <w:r w:rsidR="00C06083">
        <w:t xml:space="preserve"> inferred as of oral origin</w:t>
      </w:r>
      <w:r w:rsidR="00D32447">
        <w:t xml:space="preserve">) from </w:t>
      </w:r>
      <w:r w:rsidR="00627614">
        <w:t>the same allo-HCT cohort</w:t>
      </w:r>
      <w:r w:rsidR="00352EF8">
        <w:t xml:space="preserve">. </w:t>
      </w:r>
      <w:r w:rsidR="00641065">
        <w:t>We were able to recover</w:t>
      </w:r>
      <w:r w:rsidR="0062539E">
        <w:t xml:space="preserve"> 22</w:t>
      </w:r>
      <w:r w:rsidR="00641065">
        <w:t xml:space="preserve"> high-quality metagenome-assembled genomes</w:t>
      </w:r>
      <w:r w:rsidR="00BA6F3B">
        <w:t xml:space="preserve"> of </w:t>
      </w:r>
      <w:r w:rsidR="00BA6F3B" w:rsidRPr="00BA6F3B">
        <w:rPr>
          <w:i/>
          <w:iCs/>
        </w:rPr>
        <w:t>Streptococcus</w:t>
      </w:r>
      <w:r w:rsidR="00BA6F3B">
        <w:rPr>
          <w:i/>
          <w:iCs/>
        </w:rPr>
        <w:t xml:space="preserve"> spp.</w:t>
      </w:r>
      <w:r w:rsidR="00A456AA">
        <w:t>, among which</w:t>
      </w:r>
      <w:r w:rsidR="00641065">
        <w:t xml:space="preserve"> </w:t>
      </w:r>
      <w:r w:rsidR="0080243A">
        <w:t>15</w:t>
      </w:r>
      <w:r w:rsidR="00641065">
        <w:t xml:space="preserve"> were annotated as </w:t>
      </w:r>
      <w:r w:rsidR="00703170" w:rsidRPr="00AC26F8">
        <w:rPr>
          <w:i/>
        </w:rPr>
        <w:t>S. thermophilus</w:t>
      </w:r>
      <w:r w:rsidR="000D3519">
        <w:t>—</w:t>
      </w:r>
      <w:r w:rsidR="0080243A">
        <w:t xml:space="preserve">a </w:t>
      </w:r>
      <w:r w:rsidR="0004480D">
        <w:t>probiotic species of</w:t>
      </w:r>
      <w:r w:rsidR="0080243A">
        <w:t xml:space="preserve"> lactic acid </w:t>
      </w:r>
      <w:r w:rsidR="00E70B1C">
        <w:t>bacteri</w:t>
      </w:r>
      <w:r w:rsidR="00081B9B">
        <w:t>a</w:t>
      </w:r>
      <w:r w:rsidR="00954A28">
        <w:t xml:space="preserve">. To </w:t>
      </w:r>
      <w:r w:rsidR="00122E13" w:rsidRPr="00122E13">
        <w:t xml:space="preserve">assess the viability of </w:t>
      </w:r>
      <w:r w:rsidR="00122E13">
        <w:t xml:space="preserve">the </w:t>
      </w:r>
      <w:r w:rsidR="00122E13" w:rsidRPr="00954A28">
        <w:rPr>
          <w:i/>
          <w:iCs/>
        </w:rPr>
        <w:t>Streptococcus</w:t>
      </w:r>
      <w:r w:rsidR="00122E13">
        <w:t xml:space="preserve"> </w:t>
      </w:r>
      <w:r w:rsidR="000D3519">
        <w:t>genome</w:t>
      </w:r>
      <w:r w:rsidR="00122E13">
        <w:t>s</w:t>
      </w:r>
      <w:r w:rsidR="00C12ADD">
        <w:t>, we compute</w:t>
      </w:r>
      <w:r w:rsidR="00C51CFC">
        <w:t>d</w:t>
      </w:r>
      <w:r w:rsidR="00C12ADD">
        <w:t xml:space="preserve"> the </w:t>
      </w:r>
      <w:r w:rsidR="00D552A5">
        <w:t xml:space="preserve">ratio of </w:t>
      </w:r>
      <w:r w:rsidR="00C12ADD">
        <w:t xml:space="preserve">metagenomic </w:t>
      </w:r>
      <w:r w:rsidR="00D552A5">
        <w:t xml:space="preserve">reads </w:t>
      </w:r>
      <w:r w:rsidR="00E977CF">
        <w:t>near the</w:t>
      </w:r>
      <w:r w:rsidR="00D552A5">
        <w:t xml:space="preserve"> </w:t>
      </w:r>
      <w:r w:rsidR="00E977CF">
        <w:t xml:space="preserve">replication origin to the replication terminus </w:t>
      </w:r>
      <w:r w:rsidR="00C12ADD">
        <w:t xml:space="preserve">(i.e., </w:t>
      </w:r>
      <w:r w:rsidR="00C12ADD" w:rsidRPr="00122E13">
        <w:t>peak-to-trough</w:t>
      </w:r>
      <w:r w:rsidR="007107F4">
        <w:t xml:space="preserve"> (PTR)</w:t>
      </w:r>
      <w:r w:rsidR="00C12ADD" w:rsidRPr="00122E13">
        <w:t xml:space="preserve"> ratio</w:t>
      </w:r>
      <w:r w:rsidR="00C12ADD">
        <w:t xml:space="preserve">) </w:t>
      </w:r>
      <w:r w:rsidR="00D552A5">
        <w:t>to</w:t>
      </w:r>
      <w:r w:rsidR="007107F4">
        <w:t xml:space="preserve"> estimate</w:t>
      </w:r>
      <w:r w:rsidR="00122E13">
        <w:t xml:space="preserve"> </w:t>
      </w:r>
      <w:r w:rsidR="00E70B1C">
        <w:t>the simultaneous replication events averaged across the population</w:t>
      </w:r>
      <w:r w:rsidR="00122E13" w:rsidRPr="00122E13">
        <w:t xml:space="preserve"> (</w:t>
      </w:r>
      <w:hyperlink r:id="rId18" w:anchor="bib3" w:history="1">
        <w:r w:rsidR="00122E13" w:rsidRPr="00122E13">
          <w:t>Gao and Li, 2018</w:t>
        </w:r>
      </w:hyperlink>
      <w:r w:rsidR="00122E13" w:rsidRPr="00122E13">
        <w:t>; </w:t>
      </w:r>
      <w:proofErr w:type="spellStart"/>
      <w:r w:rsidR="009820C7">
        <w:fldChar w:fldCharType="begin"/>
      </w:r>
      <w:r w:rsidR="009820C7">
        <w:instrText xml:space="preserve"> HYPERLINK "https://elifesciences.org/articles/45931" \l "bib4" </w:instrText>
      </w:r>
      <w:r w:rsidR="009820C7">
        <w:fldChar w:fldCharType="separate"/>
      </w:r>
      <w:r w:rsidR="00122E13" w:rsidRPr="00122E13">
        <w:t>Korem</w:t>
      </w:r>
      <w:proofErr w:type="spellEnd"/>
      <w:r w:rsidR="00122E13" w:rsidRPr="00122E13">
        <w:t xml:space="preserve"> et al., 2015</w:t>
      </w:r>
      <w:r w:rsidR="009820C7">
        <w:fldChar w:fldCharType="end"/>
      </w:r>
      <w:r w:rsidR="00122E13" w:rsidRPr="00122E13">
        <w:t>).</w:t>
      </w:r>
      <w:r w:rsidR="00122E13">
        <w:t xml:space="preserve"> We found that the</w:t>
      </w:r>
      <w:r w:rsidR="00C51CFC">
        <w:t xml:space="preserve"> averaged</w:t>
      </w:r>
      <w:r w:rsidR="00122E13">
        <w:t xml:space="preserve"> </w:t>
      </w:r>
      <w:r w:rsidR="007107F4">
        <w:t>PTR</w:t>
      </w:r>
      <w:r w:rsidR="00122E13">
        <w:t xml:space="preserve"> ratio is 1.5</w:t>
      </w:r>
      <w:r w:rsidR="00C51CFC">
        <w:t>0</w:t>
      </w:r>
      <w:r w:rsidR="00774262">
        <w:t xml:space="preserve"> </w:t>
      </w:r>
      <m:oMath>
        <m:r>
          <w:rPr>
            <w:rFonts w:ascii="Cambria Math" w:hAnsi="Cambria Math"/>
          </w:rPr>
          <m:t>±</m:t>
        </m:r>
      </m:oMath>
      <w:r w:rsidR="00C51CFC">
        <w:t xml:space="preserve"> 0.16</w:t>
      </w:r>
      <w:r w:rsidR="00774262">
        <w:t xml:space="preserve"> </w:t>
      </w:r>
      <w:r w:rsidR="00C12ADD">
        <w:t>(</w:t>
      </w:r>
      <w:r w:rsidR="00C12ADD" w:rsidRPr="00C12ADD">
        <w:rPr>
          <w:highlight w:val="yellow"/>
        </w:rPr>
        <w:t>Table S</w:t>
      </w:r>
      <w:r w:rsidR="007A44D0">
        <w:rPr>
          <w:highlight w:val="yellow"/>
        </w:rPr>
        <w:t>4</w:t>
      </w:r>
      <w:r w:rsidR="00C12ADD">
        <w:t>)</w:t>
      </w:r>
      <w:r w:rsidR="00122E13">
        <w:t>, suggesting</w:t>
      </w:r>
      <w:r w:rsidR="00C12ADD">
        <w:t xml:space="preserve"> a possible mixture of 50% 2-fork and 50% single-fork cells</w:t>
      </w:r>
      <w:r w:rsidR="00D552A5" w:rsidRPr="00D552A5">
        <w:t>.</w:t>
      </w:r>
      <w:r w:rsidR="00C51CFC">
        <w:t xml:space="preserve"> The PTR-based g</w:t>
      </w:r>
      <w:r w:rsidR="00C51CFC">
        <w:rPr>
          <w:rFonts w:hint="eastAsia"/>
        </w:rPr>
        <w:t>rowth</w:t>
      </w:r>
      <w:r w:rsidR="00C51CFC">
        <w:t xml:space="preserve"> estimates indicated </w:t>
      </w:r>
      <w:r w:rsidR="00D552A5" w:rsidRPr="00D552A5">
        <w:t xml:space="preserve">that </w:t>
      </w:r>
      <w:r w:rsidR="00D552A5">
        <w:t>the</w:t>
      </w:r>
      <w:r w:rsidR="00C51CFC">
        <w:t xml:space="preserve">se </w:t>
      </w:r>
      <w:r w:rsidR="00D552A5" w:rsidRPr="00C12ADD">
        <w:rPr>
          <w:i/>
          <w:iCs/>
        </w:rPr>
        <w:t xml:space="preserve">Streptococcus </w:t>
      </w:r>
      <w:r w:rsidR="00C51CFC" w:rsidRPr="00C51CFC">
        <w:t>genomes</w:t>
      </w:r>
      <w:r w:rsidR="00C51CFC">
        <w:t xml:space="preserve"> generally </w:t>
      </w:r>
      <w:r w:rsidR="00740733">
        <w:t>ha</w:t>
      </w:r>
      <w:r w:rsidR="00755708">
        <w:t>d</w:t>
      </w:r>
      <w:r w:rsidR="00740733">
        <w:t xml:space="preserve"> s</w:t>
      </w:r>
      <w:r w:rsidR="00C51CFC">
        <w:t>low</w:t>
      </w:r>
      <w:r w:rsidR="00740733">
        <w:t xml:space="preserve"> to intermediate</w:t>
      </w:r>
      <w:r w:rsidR="00C51CFC">
        <w:t xml:space="preserve"> </w:t>
      </w:r>
      <w:r w:rsidR="00740733">
        <w:t>growth at the time of sampling.</w:t>
      </w:r>
    </w:p>
    <w:p w14:paraId="1A347A4F" w14:textId="77777777" w:rsidR="00E70B1C" w:rsidRDefault="00E70B1C" w:rsidP="000A48DA"/>
    <w:p w14:paraId="6C75DB28" w14:textId="5E4B5274" w:rsidR="005F3DB8" w:rsidRPr="005F3DB8" w:rsidRDefault="005F3DB8" w:rsidP="000A48DA">
      <w:pPr>
        <w:rPr>
          <w:b/>
        </w:rPr>
      </w:pPr>
      <w:del w:id="933" w:author="Xavier, Joao D./Sloan Kettering Institute" w:date="2022-08-25T12:53:00Z">
        <w:r w:rsidDel="003F2DE8">
          <w:rPr>
            <w:b/>
          </w:rPr>
          <w:delText xml:space="preserve">Validation of </w:delText>
        </w:r>
        <w:r w:rsidR="00AF2CA1" w:rsidDel="003F2DE8">
          <w:rPr>
            <w:b/>
          </w:rPr>
          <w:delText xml:space="preserve">the </w:delText>
        </w:r>
        <w:r w:rsidRPr="00AF2CA1" w:rsidDel="003F2DE8">
          <w:rPr>
            <w:b/>
            <w:i/>
            <w:iCs/>
          </w:rPr>
          <w:delText>ma</w:delText>
        </w:r>
        <w:r w:rsidR="00AF2CA1" w:rsidDel="003F2DE8">
          <w:rPr>
            <w:b/>
            <w:i/>
            <w:iCs/>
          </w:rPr>
          <w:delText>r</w:delText>
        </w:r>
        <w:r w:rsidRPr="00AF2CA1" w:rsidDel="003F2DE8">
          <w:rPr>
            <w:b/>
            <w:i/>
            <w:iCs/>
          </w:rPr>
          <w:delText>ker</w:delText>
        </w:r>
        <w:r w:rsidDel="003F2DE8">
          <w:rPr>
            <w:b/>
          </w:rPr>
          <w:delText xml:space="preserve"> hypothesis in </w:delText>
        </w:r>
        <w:r w:rsidR="0093332D" w:rsidDel="003F2DE8">
          <w:rPr>
            <w:b/>
          </w:rPr>
          <w:delText>the gut microbiome of allo-HCT recipients</w:delText>
        </w:r>
      </w:del>
      <w:ins w:id="934" w:author="Xavier, Joao D./Sloan Kettering Institute" w:date="2022-08-25T12:54:00Z">
        <w:r w:rsidR="00D226BC" w:rsidRPr="00D226BC">
          <w:rPr>
            <w:b/>
          </w:rPr>
          <w:t>Piperacillin/tazobactam</w:t>
        </w:r>
        <w:r w:rsidR="00D226BC">
          <w:rPr>
            <w:b/>
          </w:rPr>
          <w:t xml:space="preserve"> </w:t>
        </w:r>
      </w:ins>
      <w:ins w:id="935" w:author="Xavier, Joao D./Sloan Kettering Institute" w:date="2022-08-29T14:08:00Z">
        <w:r w:rsidR="00285902">
          <w:rPr>
            <w:b/>
          </w:rPr>
          <w:t>depletes gut commensals</w:t>
        </w:r>
      </w:ins>
      <w:ins w:id="936" w:author="Xavier, Joao D./Sloan Kettering Institute" w:date="2022-08-25T12:54:00Z">
        <w:r w:rsidR="00D226BC">
          <w:rPr>
            <w:b/>
          </w:rPr>
          <w:t xml:space="preserve"> and drives relative enrichment of oral bacteria in feces</w:t>
        </w:r>
      </w:ins>
    </w:p>
    <w:p w14:paraId="5BCDDD38" w14:textId="1526BFBF" w:rsidR="00BA10F3" w:rsidRDefault="002871E0" w:rsidP="0070343A">
      <w:r>
        <w:t xml:space="preserve">The allo-HCT recipients require antibiotics to prophylactically minimize the risk of developing infections before immune system reconstitution and/or to treat infections when they develop </w:t>
      </w:r>
      <w:r>
        <w:fldChar w:fldCharType="begin"/>
      </w:r>
      <w:r>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fldChar w:fldCharType="separate"/>
      </w:r>
      <w:r>
        <w:rPr>
          <w:noProof/>
        </w:rPr>
        <w:t>(Shono and van den Brink, 2018)</w:t>
      </w:r>
      <w:r>
        <w:fldChar w:fldCharType="end"/>
      </w:r>
      <w:r>
        <w:t>.</w:t>
      </w:r>
      <w:r w:rsidR="006E60E6">
        <w:t xml:space="preserve"> For the cohort we used, the </w:t>
      </w:r>
      <w:r w:rsidR="00463D6C">
        <w:t xml:space="preserve">allo-HCT procedure </w:t>
      </w:r>
      <w:r w:rsidR="00E03EA8">
        <w:t xml:space="preserve">usually </w:t>
      </w:r>
      <w:r w:rsidR="00463D6C">
        <w:t>started a</w:t>
      </w:r>
      <w:r w:rsidR="00A96D90">
        <w:t xml:space="preserve">ntibiotic prophylaxis within a week </w:t>
      </w:r>
      <w:r w:rsidR="00057DB2">
        <w:t>prior to</w:t>
      </w:r>
      <w:r w:rsidR="00A96D90">
        <w:t xml:space="preserve"> transplantation. </w:t>
      </w:r>
      <w:r w:rsidR="00A159F6" w:rsidRPr="00AC26F8">
        <w:t xml:space="preserve">The timing of antibacterial </w:t>
      </w:r>
      <w:r w:rsidR="00A83439">
        <w:t xml:space="preserve">antibiotic </w:t>
      </w:r>
      <w:r w:rsidR="00DF6E18">
        <w:t>administration</w:t>
      </w:r>
      <w:r w:rsidR="00A159F6" w:rsidRPr="00AC26F8">
        <w:t xml:space="preserve"> (</w:t>
      </w:r>
      <w:r w:rsidR="00A159F6" w:rsidRPr="00666128">
        <w:rPr>
          <w:bCs/>
          <w:highlight w:val="yellow"/>
        </w:rPr>
        <w:t>Fig</w:t>
      </w:r>
      <w:r w:rsidR="00A159F6" w:rsidRPr="00FD6E36">
        <w:rPr>
          <w:bCs/>
          <w:highlight w:val="yellow"/>
        </w:rPr>
        <w:t xml:space="preserve">. </w:t>
      </w:r>
      <w:r w:rsidR="00DF6E18" w:rsidRPr="00FD6E36">
        <w:rPr>
          <w:bCs/>
          <w:highlight w:val="yellow"/>
        </w:rPr>
        <w:t>4</w:t>
      </w:r>
      <w:r w:rsidR="001C1D6F" w:rsidRPr="00FD6E36">
        <w:rPr>
          <w:bCs/>
          <w:highlight w:val="yellow"/>
        </w:rPr>
        <w:t>B</w:t>
      </w:r>
      <w:r w:rsidR="00A159F6" w:rsidRPr="00FD6E36">
        <w:rPr>
          <w:highlight w:val="yellow"/>
        </w:rPr>
        <w:t xml:space="preserve">, </w:t>
      </w:r>
      <w:r w:rsidR="00015731" w:rsidRPr="00FD6E36">
        <w:rPr>
          <w:highlight w:val="yellow"/>
        </w:rPr>
        <w:t>top</w:t>
      </w:r>
      <w:r w:rsidR="00A159F6" w:rsidRPr="00AC26F8">
        <w:t xml:space="preserve">) corresponded </w:t>
      </w:r>
      <w:r w:rsidR="00976738">
        <w:rPr>
          <w:rFonts w:hint="eastAsia"/>
        </w:rPr>
        <w:t>well</w:t>
      </w:r>
      <w:r w:rsidR="00976738">
        <w:t xml:space="preserve"> </w:t>
      </w:r>
      <w:r w:rsidR="00A159F6" w:rsidRPr="00AC26F8">
        <w:t xml:space="preserve">to the </w:t>
      </w:r>
      <w:r w:rsidR="005E52F8">
        <w:t>decline</w:t>
      </w:r>
      <w:r w:rsidR="00DF6E18">
        <w:t>d</w:t>
      </w:r>
      <w:r w:rsidR="00A159F6" w:rsidRPr="00AC26F8">
        <w:t xml:space="preserve"> gut</w:t>
      </w:r>
      <w:r w:rsidR="00DF6E18">
        <w:t xml:space="preserve"> bacterial relative </w:t>
      </w:r>
      <w:r w:rsidR="00A159F6" w:rsidRPr="00AC26F8">
        <w:t>(</w:t>
      </w:r>
      <w:r w:rsidR="00976738" w:rsidRPr="00976738">
        <w:rPr>
          <w:highlight w:val="yellow"/>
        </w:rPr>
        <w:t xml:space="preserve">Fig. </w:t>
      </w:r>
      <w:r w:rsidR="00976738" w:rsidRPr="00FD6E36">
        <w:rPr>
          <w:highlight w:val="yellow"/>
        </w:rPr>
        <w:t xml:space="preserve">4B, </w:t>
      </w:r>
      <w:r w:rsidR="00015731" w:rsidRPr="00FD6E36">
        <w:rPr>
          <w:highlight w:val="yellow"/>
        </w:rPr>
        <w:t>middle</w:t>
      </w:r>
      <w:r w:rsidR="00A159F6" w:rsidRPr="00AC26F8">
        <w:t xml:space="preserve">) and </w:t>
      </w:r>
      <w:r w:rsidR="007276F8">
        <w:t>absolute</w:t>
      </w:r>
      <w:r w:rsidR="00A159F6" w:rsidRPr="00AC26F8">
        <w:t xml:space="preserve"> </w:t>
      </w:r>
      <w:r w:rsidR="00015731">
        <w:t>(</w:t>
      </w:r>
      <w:r w:rsidR="00976738" w:rsidRPr="00976738">
        <w:rPr>
          <w:highlight w:val="yellow"/>
        </w:rPr>
        <w:t>Fig. 4B</w:t>
      </w:r>
      <w:r w:rsidR="00976738" w:rsidRPr="00FD6E36">
        <w:rPr>
          <w:highlight w:val="yellow"/>
        </w:rPr>
        <w:t xml:space="preserve">, </w:t>
      </w:r>
      <w:r w:rsidR="00015731" w:rsidRPr="00FD6E36">
        <w:rPr>
          <w:highlight w:val="yellow"/>
        </w:rPr>
        <w:t>bottom</w:t>
      </w:r>
      <w:r w:rsidR="00DF6E18">
        <w:t>)</w:t>
      </w:r>
      <w:r w:rsidR="00976738">
        <w:t xml:space="preserve"> abundances</w:t>
      </w:r>
      <w:r w:rsidR="00A159F6" w:rsidRPr="00AC26F8">
        <w:t xml:space="preserve">. </w:t>
      </w:r>
      <w:r w:rsidR="00877F41">
        <w:t>Since the mean</w:t>
      </w:r>
      <w:r w:rsidR="00AB4FC8">
        <w:t xml:space="preserve"> </w:t>
      </w:r>
      <w:r w:rsidR="00072E58">
        <w:t>oral bacterial loads</w:t>
      </w:r>
      <w:r w:rsidR="003460CD">
        <w:t xml:space="preserve"> fluctuated </w:t>
      </w:r>
      <w:r w:rsidR="00AB4FC8">
        <w:t xml:space="preserve">around a stable </w:t>
      </w:r>
      <w:r w:rsidR="006E5319">
        <w:t>average</w:t>
      </w:r>
      <w:r w:rsidR="00877F41">
        <w:t>, the increased</w:t>
      </w:r>
      <w:r w:rsidR="00A159F6" w:rsidRPr="00AC26F8">
        <w:t xml:space="preserve"> relative abundance</w:t>
      </w:r>
      <w:r w:rsidR="00877F41">
        <w:t xml:space="preserve"> of oral ASVs was</w:t>
      </w:r>
      <w:r w:rsidR="005D4BE4">
        <w:t xml:space="preserve"> mainly</w:t>
      </w:r>
      <w:r w:rsidR="00877F41">
        <w:t xml:space="preserve"> driven by the declined gut bacterial </w:t>
      </w:r>
      <w:r w:rsidR="00682C7F">
        <w:t>load</w:t>
      </w:r>
      <w:r w:rsidR="001B6FBB">
        <w:t>. Th</w:t>
      </w:r>
      <w:r w:rsidR="000F6B13">
        <w:t>is</w:t>
      </w:r>
      <w:r w:rsidR="00736AC5">
        <w:t xml:space="preserve"> </w:t>
      </w:r>
      <w:r w:rsidR="00B977A2">
        <w:t>suppor</w:t>
      </w:r>
      <w:r w:rsidR="001B6FBB">
        <w:t>ts</w:t>
      </w:r>
      <w:r w:rsidR="006A5C3E">
        <w:t xml:space="preserve"> the </w:t>
      </w:r>
      <w:r w:rsidR="006A5C3E" w:rsidRPr="001B6FBB">
        <w:rPr>
          <w:i/>
          <w:iCs/>
        </w:rPr>
        <w:t xml:space="preserve">marker </w:t>
      </w:r>
      <w:r w:rsidR="006A5C3E">
        <w:t>hypothe</w:t>
      </w:r>
      <w:r w:rsidR="00567E28">
        <w:t>sis</w:t>
      </w:r>
      <w:r w:rsidR="001B6FBB">
        <w:t xml:space="preserve"> and generates a negative correlation </w:t>
      </w:r>
      <w:r w:rsidR="00D63560">
        <w:t>(Pearson’s r = -0.27</w:t>
      </w:r>
      <w:r w:rsidR="00D63560" w:rsidRPr="00AC26F8">
        <w:t>,</w:t>
      </w:r>
      <w:r w:rsidR="00D63560">
        <w:t xml:space="preserve"> P = 2.2e-54</w:t>
      </w:r>
      <w:r w:rsidR="00D63560" w:rsidRPr="00AC26F8">
        <w:t xml:space="preserve">) </w:t>
      </w:r>
      <w:r w:rsidR="001B6FBB">
        <w:t xml:space="preserve">between </w:t>
      </w:r>
      <w:r w:rsidR="00A159F6" w:rsidRPr="00AC26F8">
        <w:t>the</w:t>
      </w:r>
      <w:r w:rsidR="006D4228">
        <w:t xml:space="preserve"> oral bacterial</w:t>
      </w:r>
      <w:r w:rsidR="00A159F6" w:rsidRPr="00AC26F8">
        <w:t xml:space="preserve"> proportion</w:t>
      </w:r>
      <w:r w:rsidR="003A1181">
        <w:t>s</w:t>
      </w:r>
      <w:r w:rsidR="00A159F6" w:rsidRPr="00AC26F8">
        <w:t xml:space="preserve"> </w:t>
      </w:r>
      <w:r w:rsidR="001B6FBB">
        <w:t xml:space="preserve">and </w:t>
      </w:r>
      <w:r w:rsidR="00A159F6" w:rsidRPr="00AC26F8">
        <w:t xml:space="preserve">the total bacterial </w:t>
      </w:r>
      <w:r w:rsidR="00B04956">
        <w:t>load</w:t>
      </w:r>
      <w:r w:rsidR="003A1181">
        <w:t>s</w:t>
      </w:r>
      <w:r w:rsidR="00A159F6" w:rsidRPr="00AC26F8">
        <w:t xml:space="preserve"> </w:t>
      </w:r>
      <w:r w:rsidR="001B6FBB">
        <w:t xml:space="preserve">in feces </w:t>
      </w:r>
      <w:r w:rsidR="00A159F6" w:rsidRPr="00AC26F8">
        <w:t>(</w:t>
      </w:r>
      <w:r w:rsidR="00A159F6" w:rsidRPr="003C6B9F">
        <w:rPr>
          <w:bCs/>
          <w:highlight w:val="yellow"/>
        </w:rPr>
        <w:t xml:space="preserve">Fig. </w:t>
      </w:r>
      <w:r w:rsidR="00E801B9" w:rsidRPr="003C6B9F">
        <w:rPr>
          <w:bCs/>
          <w:highlight w:val="yellow"/>
        </w:rPr>
        <w:t>4</w:t>
      </w:r>
      <w:r w:rsidR="003C6B9F" w:rsidRPr="003C6B9F">
        <w:rPr>
          <w:bCs/>
          <w:highlight w:val="yellow"/>
        </w:rPr>
        <w:t>C</w:t>
      </w:r>
      <w:r w:rsidR="00A159F6" w:rsidRPr="00AC26F8">
        <w:t>).</w:t>
      </w:r>
      <w:r w:rsidR="008438BD">
        <w:t xml:space="preserve"> T</w:t>
      </w:r>
      <w:r w:rsidR="00617E1B">
        <w:t xml:space="preserve">he inverse correlation of oral bacteria is </w:t>
      </w:r>
      <w:r w:rsidR="008438BD">
        <w:t xml:space="preserve">in </w:t>
      </w:r>
      <w:r w:rsidR="00617E1B">
        <w:t xml:space="preserve">direct </w:t>
      </w:r>
      <w:r w:rsidR="008438BD">
        <w:t xml:space="preserve">contrast to </w:t>
      </w:r>
      <w:r w:rsidR="008438BD" w:rsidRPr="00D124D1">
        <w:rPr>
          <w:i/>
          <w:iCs/>
        </w:rPr>
        <w:t>Enterococcus</w:t>
      </w:r>
      <w:r w:rsidR="0070343A">
        <w:t xml:space="preserve"> </w:t>
      </w:r>
      <w:r w:rsidR="0070343A">
        <w:fldChar w:fldCharType="begin"/>
      </w:r>
      <w:r w:rsidR="0070343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fldChar w:fldCharType="separate"/>
      </w:r>
      <w:r w:rsidR="0070343A">
        <w:rPr>
          <w:noProof/>
        </w:rPr>
        <w:t>(Stein-Thoeringer et al., 2019)</w:t>
      </w:r>
      <w:r w:rsidR="0070343A">
        <w:fldChar w:fldCharType="end"/>
      </w:r>
      <w:r w:rsidR="0070343A">
        <w:t xml:space="preserve"> </w:t>
      </w:r>
      <w:r w:rsidR="008438BD">
        <w:t xml:space="preserve">and </w:t>
      </w:r>
      <w:r w:rsidR="008438BD" w:rsidRPr="00D124D1">
        <w:rPr>
          <w:i/>
          <w:iCs/>
        </w:rPr>
        <w:t>Candida spp.</w:t>
      </w:r>
      <w:r w:rsidR="008438BD">
        <w:t xml:space="preserve"> </w:t>
      </w:r>
      <w:r w:rsidR="008438BD">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instrText xml:space="preserve"> ADDIN EN.CITE </w:instrText>
      </w:r>
      <w:r w:rsidR="008438BD">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instrText xml:space="preserve"> ADDIN EN.CITE.DATA </w:instrText>
      </w:r>
      <w:r w:rsidR="008438BD">
        <w:fldChar w:fldCharType="end"/>
      </w:r>
      <w:r w:rsidR="008438BD">
        <w:fldChar w:fldCharType="separate"/>
      </w:r>
      <w:r w:rsidR="008438BD">
        <w:rPr>
          <w:noProof/>
        </w:rPr>
        <w:t>(Rolling et al., 2021; Zhai et al., 2020)</w:t>
      </w:r>
      <w:r w:rsidR="008438BD">
        <w:fldChar w:fldCharType="end"/>
      </w:r>
      <w:r w:rsidR="008438BD">
        <w:t xml:space="preserve"> whose relative abundance</w:t>
      </w:r>
      <w:r w:rsidR="00C10562">
        <w:t>s in the gut</w:t>
      </w:r>
      <w:r w:rsidR="008438BD">
        <w:t xml:space="preserve"> i</w:t>
      </w:r>
      <w:r w:rsidR="00617E1B">
        <w:t xml:space="preserve">nforms </w:t>
      </w:r>
      <w:r w:rsidR="008438BD">
        <w:t>their absolute quantities.</w:t>
      </w:r>
    </w:p>
    <w:p w14:paraId="7A1BFB74" w14:textId="45B6E293" w:rsidR="0095166F" w:rsidRDefault="00EB0939" w:rsidP="00CF5E1E">
      <w:pPr>
        <w:ind w:firstLine="720"/>
        <w:rPr>
          <w:ins w:id="937" w:author="Xavier, Joao D./Sloan Kettering Institute" w:date="2022-08-29T14:12:00Z"/>
        </w:rPr>
      </w:pPr>
      <w:del w:id="938" w:author="Xavier, Joao D./Sloan Kettering Institute" w:date="2022-08-29T14:09:00Z">
        <w:r w:rsidDel="007D724A">
          <w:rPr>
            <w:rFonts w:hint="eastAsia"/>
          </w:rPr>
          <w:delText>Given</w:delText>
        </w:r>
        <w:r w:rsidDel="007D724A">
          <w:delText xml:space="preserve"> the complex antibiotic use pattern, w</w:delText>
        </w:r>
      </w:del>
      <w:ins w:id="939" w:author="Xavier, Joao D./Sloan Kettering Institute" w:date="2022-08-29T14:09:00Z">
        <w:r w:rsidR="007D724A">
          <w:t>W</w:t>
        </w:r>
      </w:ins>
      <w:r w:rsidR="000415F9">
        <w:t xml:space="preserve">e </w:t>
      </w:r>
      <w:ins w:id="940" w:author="Xavier, Joao D./Sloan Kettering Institute" w:date="2022-08-29T14:09:00Z">
        <w:r w:rsidR="007D724A">
          <w:t xml:space="preserve">next </w:t>
        </w:r>
      </w:ins>
      <w:r w:rsidR="002332A9">
        <w:t xml:space="preserve">conducted a </w:t>
      </w:r>
      <w:r w:rsidR="005C6B34">
        <w:t xml:space="preserve">time-varying </w:t>
      </w:r>
      <w:r w:rsidR="002332A9">
        <w:t>survival analysis</w:t>
      </w:r>
      <w:r w:rsidR="00AD6BFA">
        <w:t xml:space="preserve"> </w:t>
      </w:r>
      <w:r w:rsidR="002332A9">
        <w:t xml:space="preserve">to </w:t>
      </w:r>
      <w:del w:id="941" w:author="Xavier, Joao D./Sloan Kettering Institute" w:date="2022-08-29T14:09:00Z">
        <w:r w:rsidR="008D43C2" w:rsidDel="009A15D8">
          <w:delText>identify</w:delText>
        </w:r>
        <w:r w:rsidR="002332A9" w:rsidDel="009A15D8">
          <w:delText xml:space="preserve"> which</w:delText>
        </w:r>
      </w:del>
      <w:ins w:id="942" w:author="Xavier, Joao D./Sloan Kettering Institute" w:date="2022-08-29T14:09:00Z">
        <w:r w:rsidR="009A15D8">
          <w:t>quantify the effects of the different</w:t>
        </w:r>
      </w:ins>
      <w:r w:rsidR="002332A9">
        <w:t xml:space="preserve"> antibiotic</w:t>
      </w:r>
      <w:ins w:id="943" w:author="Xavier, Joao D./Sloan Kettering Institute" w:date="2022-08-29T14:09:00Z">
        <w:r w:rsidR="009A15D8">
          <w:t>s</w:t>
        </w:r>
      </w:ins>
      <w:r w:rsidR="002332A9">
        <w:t xml:space="preserve"> </w:t>
      </w:r>
      <w:del w:id="944" w:author="Xavier, Joao D./Sloan Kettering Institute" w:date="2022-08-29T14:09:00Z">
        <w:r w:rsidR="002332A9" w:rsidDel="009A15D8">
          <w:delText>exposures</w:delText>
        </w:r>
        <w:r w:rsidR="005C6B34" w:rsidDel="009A15D8">
          <w:delText xml:space="preserve"> in the past</w:delText>
        </w:r>
        <w:r w:rsidR="002332A9" w:rsidDel="009A15D8">
          <w:delText xml:space="preserve"> </w:delText>
        </w:r>
        <w:r w:rsidR="002948F3" w:rsidDel="009A15D8">
          <w:delText>predict the</w:delText>
        </w:r>
        <w:r w:rsidR="002332A9" w:rsidDel="009A15D8">
          <w:delText xml:space="preserve"> </w:delText>
        </w:r>
        <w:r w:rsidR="005C6B34" w:rsidDel="009A15D8">
          <w:delText>future occurrence of</w:delText>
        </w:r>
      </w:del>
      <w:ins w:id="945" w:author="Xavier, Joao D./Sloan Kettering Institute" w:date="2022-08-29T14:09:00Z">
        <w:r w:rsidR="009A15D8">
          <w:t>ass</w:t>
        </w:r>
      </w:ins>
      <w:ins w:id="946" w:author="Xavier, Joao D./Sloan Kettering Institute" w:date="2022-08-29T14:10:00Z">
        <w:r w:rsidR="009A15D8">
          <w:t>ociated with</w:t>
        </w:r>
      </w:ins>
      <w:ins w:id="947" w:author="Xavier, Joao D./Sloan Kettering Institute" w:date="2022-08-29T14:09:00Z">
        <w:r w:rsidR="009A15D8">
          <w:t xml:space="preserve"> enrich</w:t>
        </w:r>
      </w:ins>
      <w:ins w:id="948" w:author="Xavier, Joao D./Sloan Kettering Institute" w:date="2022-08-29T14:10:00Z">
        <w:r w:rsidR="009A15D8">
          <w:t>ed</w:t>
        </w:r>
      </w:ins>
      <w:ins w:id="949" w:author="Xavier, Joao D./Sloan Kettering Institute" w:date="2022-08-29T14:09:00Z">
        <w:r w:rsidR="009A15D8">
          <w:t xml:space="preserve"> </w:t>
        </w:r>
      </w:ins>
      <w:del w:id="950" w:author="Xavier, Joao D./Sloan Kettering Institute" w:date="2022-08-29T14:10:00Z">
        <w:r w:rsidR="005C6B34" w:rsidDel="009A15D8">
          <w:delText xml:space="preserve"> </w:delText>
        </w:r>
      </w:del>
      <w:r w:rsidR="00436FB3">
        <w:t>oral</w:t>
      </w:r>
      <w:r w:rsidR="0066716A">
        <w:t xml:space="preserve"> ASV</w:t>
      </w:r>
      <w:ins w:id="951" w:author="Xavier, Joao D./Sloan Kettering Institute" w:date="2022-08-29T14:09:00Z">
        <w:r w:rsidR="009A15D8">
          <w:t>s</w:t>
        </w:r>
      </w:ins>
      <w:r w:rsidR="0066716A">
        <w:t xml:space="preserve"> </w:t>
      </w:r>
      <w:del w:id="952" w:author="Xavier, Joao D./Sloan Kettering Institute" w:date="2022-08-29T14:09:00Z">
        <w:r w:rsidR="00436FB3" w:rsidDel="009A15D8">
          <w:delText>domination</w:delText>
        </w:r>
      </w:del>
      <w:ins w:id="953" w:author="Xavier, Joao D./Sloan Kettering Institute" w:date="2022-08-29T14:09:00Z">
        <w:r w:rsidR="009A15D8">
          <w:t>feces</w:t>
        </w:r>
      </w:ins>
      <w:del w:id="954" w:author="Xavier, Joao D./Sloan Kettering Institute" w:date="2022-08-29T14:09:00Z">
        <w:r w:rsidR="002332A9" w:rsidDel="009A15D8">
          <w:delText xml:space="preserve"> </w:delText>
        </w:r>
        <w:r w:rsidR="007A1424" w:rsidDel="009A15D8">
          <w:delText xml:space="preserve">in the gut </w:delText>
        </w:r>
        <w:r w:rsidR="002332A9" w:rsidDel="009A15D8">
          <w:delText>above null expectation</w:delText>
        </w:r>
      </w:del>
      <w:r w:rsidR="002332A9">
        <w:t>.</w:t>
      </w:r>
      <w:r w:rsidR="005C6B34">
        <w:t xml:space="preserve"> </w:t>
      </w:r>
      <w:r w:rsidR="00D952C8">
        <w:t>P</w:t>
      </w:r>
      <w:r w:rsidR="005C6B34">
        <w:t>iperacillin/tazobactam (</w:t>
      </w:r>
      <w:r w:rsidR="00360B6A">
        <w:t xml:space="preserve">TZP, </w:t>
      </w:r>
      <w:r w:rsidR="005C6B34">
        <w:t>P=5.7e-7)</w:t>
      </w:r>
      <w:r w:rsidR="00A65B03">
        <w:t>—</w:t>
      </w:r>
      <w:r w:rsidR="00A65B03" w:rsidRPr="00AC26F8">
        <w:t>a combination of beta-lactam and beta-lactamase inhibitor</w:t>
      </w:r>
      <w:r w:rsidR="00A65B03">
        <w:t>—</w:t>
      </w:r>
      <w:r w:rsidR="005F43E7">
        <w:t>strongly</w:t>
      </w:r>
      <w:r w:rsidR="005C6B34">
        <w:t xml:space="preserve"> increase</w:t>
      </w:r>
      <w:r w:rsidR="00AA22B3">
        <w:t>d</w:t>
      </w:r>
      <w:r w:rsidR="005C6B34">
        <w:t xml:space="preserve"> the risk of </w:t>
      </w:r>
      <w:r w:rsidR="007A1424">
        <w:t>domination by oral-derived bacteria</w:t>
      </w:r>
      <w:r w:rsidR="008A4E08">
        <w:t xml:space="preserve"> (</w:t>
      </w:r>
      <w:r w:rsidR="008A4E08" w:rsidRPr="00F45046">
        <w:rPr>
          <w:highlight w:val="yellow"/>
        </w:rPr>
        <w:t>Fig. 4D</w:t>
      </w:r>
      <w:r w:rsidR="008A4E08">
        <w:t>)</w:t>
      </w:r>
      <w:r w:rsidR="005C6B34">
        <w:t>.</w:t>
      </w:r>
      <w:r w:rsidR="006B2184">
        <w:t xml:space="preserve"> </w:t>
      </w:r>
      <w:ins w:id="955" w:author="Xavier, Joao D./Sloan Kettering Institute" w:date="2022-08-29T14:10:00Z">
        <w:r w:rsidR="00AC53D9">
          <w:t>W</w:t>
        </w:r>
        <w:r w:rsidR="00AC53D9">
          <w:t>e confirmed th</w:t>
        </w:r>
        <w:r w:rsidR="00AC53D9">
          <w:t>is</w:t>
        </w:r>
        <w:r w:rsidR="00AC53D9">
          <w:t xml:space="preserve"> association </w:t>
        </w:r>
        <w:r w:rsidR="00AC53D9">
          <w:t xml:space="preserve">in </w:t>
        </w:r>
      </w:ins>
      <w:del w:id="956" w:author="Xavier, Joao D./Sloan Kettering Institute" w:date="2022-08-29T14:10:00Z">
        <w:r w:rsidR="00563743" w:rsidDel="00AC53D9">
          <w:delText>In</w:delText>
        </w:r>
        <w:r w:rsidR="009D1FA7" w:rsidDel="00AC53D9">
          <w:delText xml:space="preserve"> </w:delText>
        </w:r>
      </w:del>
      <w:r w:rsidR="00563743">
        <w:t>a</w:t>
      </w:r>
      <w:r w:rsidR="00B242C1">
        <w:t xml:space="preserve">n </w:t>
      </w:r>
      <w:r w:rsidR="00645537" w:rsidRPr="00AC26F8">
        <w:t xml:space="preserve">independent cohort of pediatric </w:t>
      </w:r>
      <w:r w:rsidR="00B242C1">
        <w:t xml:space="preserve">allo-HCT recipients </w:t>
      </w:r>
      <w:r w:rsidR="00645537">
        <w:fldChar w:fldCharType="begin"/>
      </w:r>
      <w:r w:rsidR="00645537">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fldChar w:fldCharType="separate"/>
      </w:r>
      <w:r w:rsidR="00645537">
        <w:rPr>
          <w:noProof/>
        </w:rPr>
        <w:t>(Bekker et al., 2019)</w:t>
      </w:r>
      <w:r w:rsidR="00645537">
        <w:fldChar w:fldCharType="end"/>
      </w:r>
      <w:r w:rsidR="00645537">
        <w:t>,</w:t>
      </w:r>
      <w:r w:rsidR="005F43E7">
        <w:t xml:space="preserve"> </w:t>
      </w:r>
      <w:del w:id="957" w:author="Xavier, Joao D./Sloan Kettering Institute" w:date="2022-08-29T14:10:00Z">
        <w:r w:rsidR="005F43E7" w:rsidDel="00AC53D9">
          <w:delText xml:space="preserve">we confirmed the association </w:delText>
        </w:r>
      </w:del>
      <w:r w:rsidR="005F43E7">
        <w:t>by observing that</w:t>
      </w:r>
      <w:r w:rsidR="00645537">
        <w:t xml:space="preserve"> children who have received oral </w:t>
      </w:r>
      <w:r w:rsidR="00B242C1">
        <w:t>TZP</w:t>
      </w:r>
      <w:r w:rsidR="00645537">
        <w:t xml:space="preserve"> ha</w:t>
      </w:r>
      <w:r w:rsidR="00B242C1">
        <w:t>d</w:t>
      </w:r>
      <w:r w:rsidR="00645537">
        <w:t xml:space="preserve"> </w:t>
      </w:r>
      <w:r w:rsidR="008D43C2">
        <w:t xml:space="preserve">much </w:t>
      </w:r>
      <w:r w:rsidR="00645537">
        <w:t xml:space="preserve">higher relative abundance of oral bacteria in feces than those who have received </w:t>
      </w:r>
      <w:r w:rsidR="00B242C1">
        <w:t>oral</w:t>
      </w:r>
      <w:r w:rsidR="00645537">
        <w:t xml:space="preserve"> polymyxin/neomycin (</w:t>
      </w:r>
      <w:r w:rsidR="00645537" w:rsidRPr="008A4E08">
        <w:rPr>
          <w:highlight w:val="yellow"/>
        </w:rPr>
        <w:t>Fig. S7</w:t>
      </w:r>
      <w:r w:rsidR="00645537">
        <w:t>).</w:t>
      </w:r>
      <w:r w:rsidR="00B242C1">
        <w:t xml:space="preserve"> </w:t>
      </w:r>
      <w:r w:rsidR="0033141C">
        <w:t xml:space="preserve">According to the </w:t>
      </w:r>
      <w:r w:rsidR="0033141C" w:rsidRPr="0033141C">
        <w:rPr>
          <w:i/>
          <w:iCs/>
        </w:rPr>
        <w:t xml:space="preserve">marker </w:t>
      </w:r>
      <w:r w:rsidR="0033141C">
        <w:t xml:space="preserve">hypothesis, </w:t>
      </w:r>
      <w:r w:rsidR="00B242C1">
        <w:t xml:space="preserve">the </w:t>
      </w:r>
      <w:r w:rsidR="005F43E7">
        <w:t>positive association</w:t>
      </w:r>
      <w:r w:rsidR="0033141C">
        <w:t xml:space="preserve"> </w:t>
      </w:r>
      <w:r w:rsidR="00D3018C">
        <w:t xml:space="preserve">of TZP </w:t>
      </w:r>
      <w:r w:rsidR="00B242C1">
        <w:t xml:space="preserve">reflects the strong anaerobe-killing capacity of this drug </w:t>
      </w:r>
      <w:r w:rsidR="00B242C1">
        <w:fldChar w:fldCharType="begin"/>
      </w:r>
      <w:r w:rsidR="00B242C1">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fldChar w:fldCharType="separate"/>
      </w:r>
      <w:r w:rsidR="00B242C1">
        <w:rPr>
          <w:noProof/>
        </w:rPr>
        <w:t>(Morjaria et al., 2019)</w:t>
      </w:r>
      <w:r w:rsidR="00B242C1">
        <w:fldChar w:fldCharType="end"/>
      </w:r>
      <w:r w:rsidR="00B242C1">
        <w:t>.</w:t>
      </w:r>
      <w:r w:rsidR="00563743" w:rsidRPr="00563743">
        <w:t xml:space="preserve"> </w:t>
      </w:r>
      <w:r w:rsidR="00563743">
        <w:t>Other than TZP, orally (P=0.049)</w:t>
      </w:r>
      <w:r w:rsidR="00563743" w:rsidRPr="00563743">
        <w:t xml:space="preserve"> </w:t>
      </w:r>
      <w:r w:rsidR="00563743">
        <w:t>but not i</w:t>
      </w:r>
      <w:r w:rsidR="00563743" w:rsidRPr="00AC26F8">
        <w:t>ntravenous</w:t>
      </w:r>
      <w:r w:rsidR="00D3018C">
        <w:t xml:space="preserve">ly (P=0.58) administered </w:t>
      </w:r>
      <w:r w:rsidR="00563743" w:rsidRPr="00AC26F8">
        <w:t xml:space="preserve">vancomycin </w:t>
      </w:r>
      <w:r w:rsidR="00563743">
        <w:t xml:space="preserve">is associated with </w:t>
      </w:r>
      <w:r w:rsidR="00C671C0">
        <w:t>intestinal domination of oral bacteria</w:t>
      </w:r>
      <w:r w:rsidR="00563743">
        <w:t xml:space="preserve">, </w:t>
      </w:r>
      <w:r w:rsidR="00563743" w:rsidRPr="00AC26F8">
        <w:t xml:space="preserve">likely because </w:t>
      </w:r>
      <w:r w:rsidR="0085315D">
        <w:t xml:space="preserve">the latter </w:t>
      </w:r>
      <w:r w:rsidR="00563743" w:rsidRPr="00AC26F8">
        <w:t>fails to reach the</w:t>
      </w:r>
      <w:r w:rsidR="00D3018C">
        <w:t xml:space="preserve"> gut</w:t>
      </w:r>
      <w:r w:rsidR="00563743" w:rsidRPr="00AC26F8">
        <w:t>.</w:t>
      </w:r>
      <w:r w:rsidR="00772754">
        <w:t xml:space="preserve"> </w:t>
      </w:r>
      <w:r w:rsidR="005D4BE4">
        <w:t>Interestingly, q</w:t>
      </w:r>
      <w:r w:rsidR="00563743">
        <w:t xml:space="preserve">uinolones (P=6.1e-4) reduced the risk </w:t>
      </w:r>
      <w:r w:rsidR="00F01B2A">
        <w:t>and thus preserved the total bacterial loads.</w:t>
      </w:r>
    </w:p>
    <w:p w14:paraId="4138357B" w14:textId="6E543927" w:rsidR="001E6B77" w:rsidRPr="001E6B77" w:rsidRDefault="005B7242" w:rsidP="001E6B77">
      <w:pPr>
        <w:ind w:firstLine="720"/>
        <w:rPr>
          <w:ins w:id="958" w:author="Xavier, Joao D./Sloan Kettering Institute" w:date="2022-08-29T15:07:00Z"/>
        </w:rPr>
      </w:pPr>
      <w:ins w:id="959" w:author="Xavier, Joao D./Sloan Kettering Institute" w:date="2022-08-29T15:09:00Z">
        <w:r>
          <w:t xml:space="preserve">(##talk about </w:t>
        </w:r>
      </w:ins>
      <w:ins w:id="960" w:author="Xavier, Joao D./Sloan Kettering Institute" w:date="2022-08-29T15:10:00Z">
        <w:r>
          <w:t>quinolones</w:t>
        </w:r>
      </w:ins>
      <w:ins w:id="961" w:author="Xavier, Joao D./Sloan Kettering Institute" w:date="2022-08-29T15:52:00Z">
        <w:r w:rsidR="00691EA1">
          <w:t>; I’ve added some text based on Tobias and Thierry’s e-mails. Thi</w:t>
        </w:r>
      </w:ins>
      <w:ins w:id="962" w:author="Xavier, Joao D./Sloan Kettering Institute" w:date="2022-08-29T15:53:00Z">
        <w:r w:rsidR="00691EA1">
          <w:t xml:space="preserve">s may need more </w:t>
        </w:r>
        <w:proofErr w:type="gramStart"/>
        <w:r w:rsidR="00691EA1">
          <w:t>work.</w:t>
        </w:r>
      </w:ins>
      <w:ins w:id="963" w:author="Xavier, Joao D./Sloan Kettering Institute" w:date="2022-08-29T15:10:00Z">
        <w:r>
          <w:t>#</w:t>
        </w:r>
        <w:proofErr w:type="gramEnd"/>
        <w:r>
          <w:t>#</w:t>
        </w:r>
      </w:ins>
      <w:ins w:id="964" w:author="Xavier, Joao D./Sloan Kettering Institute" w:date="2022-08-29T15:09:00Z">
        <w:r>
          <w:t>)</w:t>
        </w:r>
      </w:ins>
      <w:ins w:id="965" w:author="Xavier, Joao D./Sloan Kettering Institute" w:date="2022-08-29T15:10:00Z">
        <w:r>
          <w:t xml:space="preserve">. </w:t>
        </w:r>
      </w:ins>
      <w:ins w:id="966" w:author="Xavier, Joao D./Sloan Kettering Institute" w:date="2022-08-29T14:12:00Z">
        <w:r w:rsidR="0061713C">
          <w:t>We also saw</w:t>
        </w:r>
        <w:r w:rsidR="0061713C" w:rsidRPr="0061713C">
          <w:t xml:space="preserve"> a negative association between</w:t>
        </w:r>
      </w:ins>
      <w:ins w:id="967" w:author="Xavier, Joao D./Sloan Kettering Institute" w:date="2022-08-29T15:08:00Z">
        <w:r w:rsidR="001E6B77">
          <w:t xml:space="preserve"> </w:t>
        </w:r>
      </w:ins>
      <w:ins w:id="968" w:author="Xavier, Joao D./Sloan Kettering Institute" w:date="2022-08-29T14:12:00Z">
        <w:r w:rsidR="0061713C" w:rsidRPr="0061713C">
          <w:t>quinolones</w:t>
        </w:r>
      </w:ins>
      <w:ins w:id="969" w:author="Xavier, Joao D./Sloan Kettering Institute" w:date="2022-08-29T15:08:00Z">
        <w:r w:rsidR="001E6B77">
          <w:t xml:space="preserve"> </w:t>
        </w:r>
      </w:ins>
      <w:ins w:id="970" w:author="Xavier, Joao D./Sloan Kettering Institute" w:date="2022-08-29T14:12:00Z">
        <w:r w:rsidR="0061713C" w:rsidRPr="0061713C">
          <w:t xml:space="preserve">and </w:t>
        </w:r>
      </w:ins>
      <w:ins w:id="971" w:author="Xavier, Joao D./Sloan Kettering Institute" w:date="2022-08-29T15:08:00Z">
        <w:r w:rsidR="001E6B77">
          <w:t>the fraction of</w:t>
        </w:r>
      </w:ins>
      <w:ins w:id="972" w:author="Xavier, Joao D./Sloan Kettering Institute" w:date="2022-08-29T14:12:00Z">
        <w:r w:rsidR="0061713C" w:rsidRPr="0061713C">
          <w:t xml:space="preserve"> oral bacteria </w:t>
        </w:r>
      </w:ins>
      <w:ins w:id="973" w:author="Xavier, Joao D./Sloan Kettering Institute" w:date="2022-08-29T15:08:00Z">
        <w:r w:rsidR="001E6B77">
          <w:t>in feces</w:t>
        </w:r>
      </w:ins>
      <w:ins w:id="974" w:author="Xavier, Joao D./Sloan Kettering Institute" w:date="2022-08-29T14:12:00Z">
        <w:r w:rsidR="0061713C" w:rsidRPr="0061713C">
          <w:t xml:space="preserve"> (</w:t>
        </w:r>
        <w:r w:rsidR="0061713C" w:rsidRPr="0061713C">
          <w:rPr>
            <w:highlight w:val="yellow"/>
          </w:rPr>
          <w:t>Fig. 4D</w:t>
        </w:r>
        <w:r w:rsidR="0061713C" w:rsidRPr="0061713C">
          <w:t>).</w:t>
        </w:r>
      </w:ins>
      <w:ins w:id="975" w:author="Xavier, Joao D./Sloan Kettering Institute" w:date="2022-08-29T15:06:00Z">
        <w:r w:rsidR="0091364D">
          <w:t xml:space="preserve"> </w:t>
        </w:r>
        <w:r w:rsidR="0091364D" w:rsidRPr="0091364D">
          <w:t>Quinolones</w:t>
        </w:r>
        <w:r w:rsidR="0091364D">
          <w:t xml:space="preserve"> </w:t>
        </w:r>
        <w:r w:rsidR="0091364D" w:rsidRPr="0091364D">
          <w:t>are widely used as prophylaxis for patients with neutropenia</w:t>
        </w:r>
        <w:r w:rsidR="0091364D">
          <w:t xml:space="preserve">, </w:t>
        </w:r>
        <w:r w:rsidR="0091364D" w:rsidRPr="0091364D">
          <w:t xml:space="preserve">active against </w:t>
        </w:r>
        <w:r w:rsidR="0091364D" w:rsidRPr="0091364D">
          <w:rPr>
            <w:i/>
            <w:iCs/>
          </w:rPr>
          <w:t>Pseudomonas</w:t>
        </w:r>
        <w:r w:rsidR="0091364D" w:rsidRPr="0091364D">
          <w:t xml:space="preserve"> and many pathogenic </w:t>
        </w:r>
        <w:proofErr w:type="spellStart"/>
        <w:r w:rsidR="0091364D" w:rsidRPr="0091364D">
          <w:t>Enterobactericeae</w:t>
        </w:r>
      </w:ins>
      <w:proofErr w:type="spellEnd"/>
      <w:ins w:id="976" w:author="Xavier, Joao D./Sloan Kettering Institute" w:date="2022-08-29T15:07:00Z">
        <w:r w:rsidR="007D0277">
          <w:t xml:space="preserve">. </w:t>
        </w:r>
        <w:r w:rsidR="001E6B77" w:rsidRPr="001E6B77">
          <w:t xml:space="preserve">One explanation for the negative </w:t>
        </w:r>
      </w:ins>
      <w:ins w:id="977" w:author="Xavier, Joao D./Sloan Kettering Institute" w:date="2022-08-29T15:08:00Z">
        <w:r w:rsidR="001E6B77">
          <w:t>association</w:t>
        </w:r>
      </w:ins>
      <w:ins w:id="978" w:author="Xavier, Joao D./Sloan Kettering Institute" w:date="2022-08-29T15:07:00Z">
        <w:r w:rsidR="001E6B77" w:rsidRPr="001E6B77">
          <w:t xml:space="preserve"> could be a direct</w:t>
        </w:r>
      </w:ins>
      <w:ins w:id="979" w:author="Xavier, Joao D./Sloan Kettering Institute" w:date="2022-08-29T15:08:00Z">
        <w:r w:rsidR="001E6B77">
          <w:t xml:space="preserve"> </w:t>
        </w:r>
      </w:ins>
      <w:ins w:id="980" w:author="Xavier, Joao D./Sloan Kettering Institute" w:date="2022-08-29T15:07:00Z">
        <w:r w:rsidR="001E6B77" w:rsidRPr="001E6B77">
          <w:t>impact on oral communities by</w:t>
        </w:r>
      </w:ins>
      <w:ins w:id="981" w:author="Xavier, Joao D./Sloan Kettering Institute" w:date="2022-08-29T15:09:00Z">
        <w:r w:rsidR="001E6B77">
          <w:t xml:space="preserve"> </w:t>
        </w:r>
      </w:ins>
      <w:ins w:id="982" w:author="Xavier, Joao D./Sloan Kettering Institute" w:date="2022-08-29T15:07:00Z">
        <w:r w:rsidR="001E6B77" w:rsidRPr="001E6B77">
          <w:t>quinolones.</w:t>
        </w:r>
      </w:ins>
    </w:p>
    <w:p w14:paraId="1EE736EB" w14:textId="246878AA" w:rsidR="0091364D" w:rsidRPr="0091364D" w:rsidRDefault="0091364D" w:rsidP="0091364D">
      <w:pPr>
        <w:ind w:firstLine="720"/>
        <w:rPr>
          <w:ins w:id="983" w:author="Xavier, Joao D./Sloan Kettering Institute" w:date="2022-08-29T15:06:00Z"/>
        </w:rPr>
      </w:pPr>
      <w:ins w:id="984" w:author="Xavier, Joao D./Sloan Kettering Institute" w:date="2022-08-29T15:06:00Z">
        <w:r w:rsidRPr="0091364D">
          <w:t xml:space="preserve"> </w:t>
        </w:r>
      </w:ins>
    </w:p>
    <w:p w14:paraId="69912ACA" w14:textId="2732A852" w:rsidR="0061713C" w:rsidRPr="0061713C" w:rsidRDefault="0061713C" w:rsidP="0061713C">
      <w:pPr>
        <w:ind w:firstLine="720"/>
        <w:rPr>
          <w:ins w:id="985" w:author="Xavier, Joao D./Sloan Kettering Institute" w:date="2022-08-29T14:12:00Z"/>
        </w:rPr>
      </w:pPr>
    </w:p>
    <w:p w14:paraId="141EF613" w14:textId="77777777" w:rsidR="0061713C" w:rsidRDefault="0061713C" w:rsidP="00CF5E1E">
      <w:pPr>
        <w:ind w:firstLine="720"/>
        <w:rPr>
          <w:ins w:id="986" w:author="Xavier, Joao D./Sloan Kettering Institute" w:date="2022-08-29T14:11:00Z"/>
        </w:rPr>
      </w:pPr>
    </w:p>
    <w:p w14:paraId="0ACD545D" w14:textId="583AB35B" w:rsidR="0061713C" w:rsidDel="0061713C" w:rsidRDefault="0061713C" w:rsidP="00CF5E1E">
      <w:pPr>
        <w:ind w:firstLine="720"/>
        <w:rPr>
          <w:del w:id="987" w:author="Xavier, Joao D./Sloan Kettering Institute" w:date="2022-08-29T14:11:00Z"/>
        </w:rPr>
      </w:pPr>
    </w:p>
    <w:p w14:paraId="0AEF3BDA" w14:textId="4585D286" w:rsidR="00DB54CD" w:rsidRPr="001A45BA" w:rsidRDefault="00E157B5" w:rsidP="000A48DA">
      <w:r>
        <w:rPr>
          <w:noProof/>
        </w:rPr>
        <w:drawing>
          <wp:inline distT="0" distB="0" distL="0" distR="0" wp14:anchorId="39EA4183" wp14:editId="0BD1CA6F">
            <wp:extent cx="5943600" cy="3096260"/>
            <wp:effectExtent l="0" t="0" r="0" b="254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9"/>
                    <a:stretch>
                      <a:fillRect/>
                    </a:stretch>
                  </pic:blipFill>
                  <pic:spPr>
                    <a:xfrm>
                      <a:off x="0" y="0"/>
                      <a:ext cx="5943600" cy="3096260"/>
                    </a:xfrm>
                    <a:prstGeom prst="rect">
                      <a:avLst/>
                    </a:prstGeom>
                  </pic:spPr>
                </pic:pic>
              </a:graphicData>
            </a:graphic>
          </wp:inline>
        </w:drawing>
      </w:r>
    </w:p>
    <w:p w14:paraId="4E2E6B91" w14:textId="22BCB365" w:rsidR="00DB54CD" w:rsidRPr="005B7242" w:rsidRDefault="00DB54CD" w:rsidP="000A48DA">
      <w:pPr>
        <w:rPr>
          <w:sz w:val="16"/>
          <w:szCs w:val="16"/>
        </w:rPr>
      </w:pPr>
      <w:r w:rsidRPr="005B7242">
        <w:rPr>
          <w:b/>
          <w:sz w:val="16"/>
          <w:szCs w:val="16"/>
        </w:rPr>
        <w:t xml:space="preserve">Figure </w:t>
      </w:r>
      <w:r w:rsidR="00745122" w:rsidRPr="005B7242">
        <w:rPr>
          <w:b/>
          <w:sz w:val="16"/>
          <w:szCs w:val="16"/>
        </w:rPr>
        <w:t>4</w:t>
      </w:r>
      <w:r w:rsidRPr="005B7242">
        <w:rPr>
          <w:b/>
          <w:sz w:val="16"/>
          <w:szCs w:val="16"/>
        </w:rPr>
        <w:t xml:space="preserve">. </w:t>
      </w:r>
      <w:del w:id="988" w:author="Xavier, Joao D./Sloan Kettering Institute" w:date="2022-08-29T16:42:00Z">
        <w:r w:rsidR="006A26F2" w:rsidRPr="005B7242" w:rsidDel="00600245">
          <w:rPr>
            <w:b/>
            <w:sz w:val="16"/>
            <w:szCs w:val="16"/>
          </w:rPr>
          <w:delText>Relative enrichment of o</w:delText>
        </w:r>
      </w:del>
      <w:ins w:id="989" w:author="Xavier, Joao D./Sloan Kettering Institute" w:date="2022-08-29T16:42:00Z">
        <w:r w:rsidR="00600245">
          <w:rPr>
            <w:b/>
            <w:sz w:val="16"/>
            <w:szCs w:val="16"/>
          </w:rPr>
          <w:t>O</w:t>
        </w:r>
      </w:ins>
      <w:r w:rsidRPr="005B7242">
        <w:rPr>
          <w:b/>
          <w:sz w:val="16"/>
          <w:szCs w:val="16"/>
        </w:rPr>
        <w:t xml:space="preserve">ral bacteria in </w:t>
      </w:r>
      <w:r w:rsidR="0058574F" w:rsidRPr="005B7242">
        <w:rPr>
          <w:b/>
          <w:sz w:val="16"/>
          <w:szCs w:val="16"/>
        </w:rPr>
        <w:t xml:space="preserve">the </w:t>
      </w:r>
      <w:r w:rsidRPr="005B7242">
        <w:rPr>
          <w:b/>
          <w:sz w:val="16"/>
          <w:szCs w:val="16"/>
        </w:rPr>
        <w:t xml:space="preserve">feces of </w:t>
      </w:r>
      <w:proofErr w:type="spellStart"/>
      <w:r w:rsidRPr="005B7242">
        <w:rPr>
          <w:b/>
          <w:sz w:val="16"/>
          <w:szCs w:val="16"/>
        </w:rPr>
        <w:t>allo</w:t>
      </w:r>
      <w:proofErr w:type="spellEnd"/>
      <w:r w:rsidRPr="005B7242">
        <w:rPr>
          <w:b/>
          <w:sz w:val="16"/>
          <w:szCs w:val="16"/>
        </w:rPr>
        <w:t>-</w:t>
      </w:r>
      <w:r w:rsidR="0058574F" w:rsidRPr="005B7242">
        <w:rPr>
          <w:b/>
          <w:sz w:val="16"/>
          <w:szCs w:val="16"/>
        </w:rPr>
        <w:t>HCT recipients</w:t>
      </w:r>
      <w:ins w:id="990" w:author="Xavier, Joao D./Sloan Kettering Institute" w:date="2022-08-29T16:42:00Z">
        <w:r w:rsidR="00600245">
          <w:rPr>
            <w:b/>
            <w:sz w:val="16"/>
            <w:szCs w:val="16"/>
          </w:rPr>
          <w:t xml:space="preserve"> increase in relative</w:t>
        </w:r>
      </w:ins>
      <w:ins w:id="991" w:author="Xavier, Joao D./Sloan Kettering Institute" w:date="2022-08-29T16:44:00Z">
        <w:r w:rsidR="00820996">
          <w:rPr>
            <w:b/>
            <w:sz w:val="16"/>
            <w:szCs w:val="16"/>
          </w:rPr>
          <w:t>, but not absolute,</w:t>
        </w:r>
      </w:ins>
      <w:ins w:id="992" w:author="Xavier, Joao D./Sloan Kettering Institute" w:date="2022-08-29T16:42:00Z">
        <w:r w:rsidR="00600245">
          <w:rPr>
            <w:b/>
            <w:sz w:val="16"/>
            <w:szCs w:val="16"/>
          </w:rPr>
          <w:t xml:space="preserve"> numbers </w:t>
        </w:r>
      </w:ins>
      <w:ins w:id="993" w:author="Xavier, Joao D./Sloan Kettering Institute" w:date="2022-08-29T16:44:00Z">
        <w:r w:rsidR="00150725">
          <w:rPr>
            <w:b/>
            <w:sz w:val="16"/>
            <w:szCs w:val="16"/>
          </w:rPr>
          <w:t>with</w:t>
        </w:r>
      </w:ins>
      <w:ins w:id="994" w:author="Xavier, Joao D./Sloan Kettering Institute" w:date="2022-08-29T16:43:00Z">
        <w:r w:rsidR="00600245">
          <w:rPr>
            <w:b/>
            <w:sz w:val="16"/>
            <w:szCs w:val="16"/>
          </w:rPr>
          <w:t xml:space="preserve"> procedures </w:t>
        </w:r>
        <w:r w:rsidR="00C00EA4">
          <w:rPr>
            <w:b/>
            <w:sz w:val="16"/>
            <w:szCs w:val="16"/>
          </w:rPr>
          <w:t>that cause</w:t>
        </w:r>
        <w:r w:rsidR="00600245">
          <w:rPr>
            <w:b/>
            <w:sz w:val="16"/>
            <w:szCs w:val="16"/>
          </w:rPr>
          <w:t xml:space="preserve"> collateral damage to the gut microbiota</w:t>
        </w:r>
      </w:ins>
      <w:r w:rsidRPr="005B7242">
        <w:rPr>
          <w:b/>
          <w:sz w:val="16"/>
          <w:szCs w:val="16"/>
        </w:rPr>
        <w:t>.</w:t>
      </w:r>
      <w:r w:rsidRPr="005B7242">
        <w:rPr>
          <w:sz w:val="16"/>
          <w:szCs w:val="16"/>
        </w:rPr>
        <w:t xml:space="preserve"> (</w:t>
      </w:r>
      <w:r w:rsidRPr="005B7242">
        <w:rPr>
          <w:b/>
          <w:bCs/>
          <w:sz w:val="16"/>
          <w:szCs w:val="16"/>
        </w:rPr>
        <w:t>A</w:t>
      </w:r>
      <w:r w:rsidRPr="005B7242">
        <w:rPr>
          <w:sz w:val="16"/>
          <w:szCs w:val="16"/>
        </w:rPr>
        <w:t>)</w:t>
      </w:r>
      <w:r w:rsidRPr="005B7242">
        <w:rPr>
          <w:b/>
          <w:sz w:val="16"/>
          <w:szCs w:val="16"/>
        </w:rPr>
        <w:t xml:space="preserve"> </w:t>
      </w:r>
      <w:del w:id="995" w:author="Xavier, Joao D./Sloan Kettering Institute" w:date="2022-08-29T16:44:00Z">
        <w:r w:rsidR="002729CA" w:rsidRPr="005B7242" w:rsidDel="005832D3">
          <w:rPr>
            <w:sz w:val="16"/>
            <w:szCs w:val="16"/>
          </w:rPr>
          <w:delText>Overview of the g</w:delText>
        </w:r>
      </w:del>
      <w:ins w:id="996" w:author="Xavier, Joao D./Sloan Kettering Institute" w:date="2022-08-29T16:44:00Z">
        <w:r w:rsidR="005832D3">
          <w:rPr>
            <w:sz w:val="16"/>
            <w:szCs w:val="16"/>
          </w:rPr>
          <w:t>Fecal</w:t>
        </w:r>
      </w:ins>
      <w:del w:id="997" w:author="Xavier, Joao D./Sloan Kettering Institute" w:date="2022-08-29T16:44:00Z">
        <w:r w:rsidR="002729CA" w:rsidRPr="005B7242" w:rsidDel="005832D3">
          <w:rPr>
            <w:sz w:val="16"/>
            <w:szCs w:val="16"/>
          </w:rPr>
          <w:delText>ut</w:delText>
        </w:r>
      </w:del>
      <w:r w:rsidR="002729CA" w:rsidRPr="005B7242">
        <w:rPr>
          <w:sz w:val="16"/>
          <w:szCs w:val="16"/>
        </w:rPr>
        <w:t xml:space="preserve"> microbiome </w:t>
      </w:r>
      <w:ins w:id="998" w:author="Xavier, Joao D./Sloan Kettering Institute" w:date="2022-08-29T16:44:00Z">
        <w:r w:rsidR="005832D3">
          <w:rPr>
            <w:sz w:val="16"/>
            <w:szCs w:val="16"/>
          </w:rPr>
          <w:t xml:space="preserve">compositions in </w:t>
        </w:r>
      </w:ins>
      <w:del w:id="999" w:author="Xavier, Joao D./Sloan Kettering Institute" w:date="2022-08-29T16:44:00Z">
        <w:r w:rsidR="002729CA" w:rsidRPr="005B7242" w:rsidDel="005832D3">
          <w:rPr>
            <w:sz w:val="16"/>
            <w:szCs w:val="16"/>
          </w:rPr>
          <w:delText xml:space="preserve">states of </w:delText>
        </w:r>
      </w:del>
      <w:r w:rsidR="002729CA" w:rsidRPr="005B7242">
        <w:rPr>
          <w:sz w:val="16"/>
          <w:szCs w:val="16"/>
        </w:rPr>
        <w:t xml:space="preserve">all 10,433 </w:t>
      </w:r>
      <w:r w:rsidR="00891185" w:rsidRPr="005B7242">
        <w:rPr>
          <w:sz w:val="16"/>
          <w:szCs w:val="16"/>
        </w:rPr>
        <w:t xml:space="preserve">fecal </w:t>
      </w:r>
      <w:r w:rsidR="002729CA" w:rsidRPr="005B7242">
        <w:rPr>
          <w:sz w:val="16"/>
          <w:szCs w:val="16"/>
        </w:rPr>
        <w:t xml:space="preserve">samples. The taxonomic composition (top), </w:t>
      </w:r>
      <w:ins w:id="1000" w:author="Xavier, Joao D./Sloan Kettering Institute" w:date="2022-08-29T16:45:00Z">
        <w:r w:rsidR="005F4B67">
          <w:rPr>
            <w:sz w:val="16"/>
            <w:szCs w:val="16"/>
          </w:rPr>
          <w:t xml:space="preserve">the calculated </w:t>
        </w:r>
      </w:ins>
      <w:del w:id="1001" w:author="Xavier, Joao D./Sloan Kettering Institute" w:date="2022-08-29T16:45:00Z">
        <w:r w:rsidR="00421645" w:rsidRPr="005B7242" w:rsidDel="005F4B67">
          <w:rPr>
            <w:sz w:val="16"/>
            <w:szCs w:val="16"/>
          </w:rPr>
          <w:delText xml:space="preserve">total </w:delText>
        </w:r>
      </w:del>
      <w:r w:rsidR="00421645" w:rsidRPr="005B7242">
        <w:rPr>
          <w:sz w:val="16"/>
          <w:szCs w:val="16"/>
        </w:rPr>
        <w:t>fractions of oral bacteria</w:t>
      </w:r>
      <w:r w:rsidR="002729CA" w:rsidRPr="005B7242">
        <w:rPr>
          <w:sz w:val="16"/>
          <w:szCs w:val="16"/>
        </w:rPr>
        <w:t xml:space="preserve"> (middle), and</w:t>
      </w:r>
      <w:r w:rsidR="00891185" w:rsidRPr="005B7242">
        <w:rPr>
          <w:sz w:val="16"/>
          <w:szCs w:val="16"/>
        </w:rPr>
        <w:t xml:space="preserve"> </w:t>
      </w:r>
      <w:r w:rsidR="002729CA" w:rsidRPr="005B7242">
        <w:rPr>
          <w:sz w:val="16"/>
          <w:szCs w:val="16"/>
        </w:rPr>
        <w:t xml:space="preserve">total bacterial loads (bottom) </w:t>
      </w:r>
      <w:del w:id="1002" w:author="Xavier, Joao D./Sloan Kettering Institute" w:date="2022-08-29T16:45:00Z">
        <w:r w:rsidR="002729CA" w:rsidRPr="005B7242" w:rsidDel="005F4B67">
          <w:rPr>
            <w:sz w:val="16"/>
            <w:szCs w:val="16"/>
          </w:rPr>
          <w:delText xml:space="preserve">were </w:delText>
        </w:r>
      </w:del>
      <w:r w:rsidR="002729CA" w:rsidRPr="005B7242">
        <w:rPr>
          <w:sz w:val="16"/>
          <w:szCs w:val="16"/>
        </w:rPr>
        <w:t xml:space="preserve">aligned </w:t>
      </w:r>
      <w:del w:id="1003" w:author="Xavier, Joao D./Sloan Kettering Institute" w:date="2022-08-29T16:45:00Z">
        <w:r w:rsidR="00972228" w:rsidRPr="005B7242" w:rsidDel="005F4B67">
          <w:rPr>
            <w:sz w:val="16"/>
            <w:szCs w:val="16"/>
          </w:rPr>
          <w:delText xml:space="preserve">for </w:delText>
        </w:r>
      </w:del>
      <w:ins w:id="1004" w:author="Xavier, Joao D./Sloan Kettering Institute" w:date="2022-08-29T16:45:00Z">
        <w:r w:rsidR="005F4B67">
          <w:rPr>
            <w:sz w:val="16"/>
            <w:szCs w:val="16"/>
          </w:rPr>
          <w:t>below</w:t>
        </w:r>
        <w:r w:rsidR="005F4B67" w:rsidRPr="005B7242">
          <w:rPr>
            <w:sz w:val="16"/>
            <w:szCs w:val="16"/>
          </w:rPr>
          <w:t xml:space="preserve"> </w:t>
        </w:r>
      </w:ins>
      <w:r w:rsidR="00972228" w:rsidRPr="005B7242">
        <w:rPr>
          <w:sz w:val="16"/>
          <w:szCs w:val="16"/>
        </w:rPr>
        <w:t>each sample</w:t>
      </w:r>
      <w:r w:rsidRPr="005B7242">
        <w:rPr>
          <w:sz w:val="16"/>
          <w:szCs w:val="16"/>
        </w:rPr>
        <w:t xml:space="preserve">. </w:t>
      </w:r>
      <w:r w:rsidRPr="005B7242">
        <w:rPr>
          <w:bCs/>
          <w:sz w:val="16"/>
          <w:szCs w:val="16"/>
        </w:rPr>
        <w:t>(</w:t>
      </w:r>
      <w:r w:rsidR="006A26F2" w:rsidRPr="005B7242">
        <w:rPr>
          <w:b/>
          <w:sz w:val="16"/>
          <w:szCs w:val="16"/>
        </w:rPr>
        <w:t>B</w:t>
      </w:r>
      <w:r w:rsidRPr="005B7242">
        <w:rPr>
          <w:bCs/>
          <w:sz w:val="16"/>
          <w:szCs w:val="16"/>
        </w:rPr>
        <w:t xml:space="preserve">) </w:t>
      </w:r>
      <w:r w:rsidR="00D96B0D" w:rsidRPr="005B7242">
        <w:rPr>
          <w:bCs/>
          <w:sz w:val="16"/>
          <w:szCs w:val="16"/>
        </w:rPr>
        <w:t>Antibiotic administration (top) and p</w:t>
      </w:r>
      <w:r w:rsidR="00D95EFC" w:rsidRPr="005B7242">
        <w:rPr>
          <w:bCs/>
          <w:sz w:val="16"/>
          <w:szCs w:val="16"/>
        </w:rPr>
        <w:t>opulation d</w:t>
      </w:r>
      <w:r w:rsidRPr="005B7242">
        <w:rPr>
          <w:bCs/>
          <w:sz w:val="16"/>
          <w:szCs w:val="16"/>
        </w:rPr>
        <w:t>ynamics</w:t>
      </w:r>
      <w:r w:rsidRPr="005B7242">
        <w:rPr>
          <w:sz w:val="16"/>
          <w:szCs w:val="16"/>
        </w:rPr>
        <w:t xml:space="preserve"> of </w:t>
      </w:r>
      <w:r w:rsidR="00D96B0D" w:rsidRPr="005B7242">
        <w:rPr>
          <w:sz w:val="16"/>
          <w:szCs w:val="16"/>
        </w:rPr>
        <w:t xml:space="preserve">the </w:t>
      </w:r>
      <w:r w:rsidRPr="005B7242">
        <w:rPr>
          <w:sz w:val="16"/>
          <w:szCs w:val="16"/>
        </w:rPr>
        <w:t>relative</w:t>
      </w:r>
      <w:r w:rsidR="00D96B0D" w:rsidRPr="005B7242">
        <w:rPr>
          <w:sz w:val="16"/>
          <w:szCs w:val="16"/>
        </w:rPr>
        <w:t xml:space="preserve"> (middle)</w:t>
      </w:r>
      <w:r w:rsidRPr="005B7242">
        <w:rPr>
          <w:sz w:val="16"/>
          <w:szCs w:val="16"/>
        </w:rPr>
        <w:t xml:space="preserve"> </w:t>
      </w:r>
      <w:r w:rsidR="00421645" w:rsidRPr="005B7242">
        <w:rPr>
          <w:sz w:val="16"/>
          <w:szCs w:val="16"/>
        </w:rPr>
        <w:t>and</w:t>
      </w:r>
      <w:r w:rsidRPr="005B7242">
        <w:rPr>
          <w:sz w:val="16"/>
          <w:szCs w:val="16"/>
        </w:rPr>
        <w:t xml:space="preserve"> absolute</w:t>
      </w:r>
      <w:r w:rsidR="00D96B0D" w:rsidRPr="005B7242">
        <w:rPr>
          <w:sz w:val="16"/>
          <w:szCs w:val="16"/>
        </w:rPr>
        <w:t xml:space="preserve"> (bottom)</w:t>
      </w:r>
      <w:r w:rsidRPr="005B7242">
        <w:rPr>
          <w:sz w:val="16"/>
          <w:szCs w:val="16"/>
        </w:rPr>
        <w:t xml:space="preserve"> abundances</w:t>
      </w:r>
      <w:r w:rsidR="00ED4DD6" w:rsidRPr="005B7242">
        <w:rPr>
          <w:sz w:val="16"/>
          <w:szCs w:val="16"/>
        </w:rPr>
        <w:t xml:space="preserve"> (16S copies per gram feces)</w:t>
      </w:r>
      <w:r w:rsidR="00B202C2" w:rsidRPr="005B7242">
        <w:rPr>
          <w:sz w:val="16"/>
          <w:szCs w:val="16"/>
        </w:rPr>
        <w:t xml:space="preserve"> </w:t>
      </w:r>
      <w:r w:rsidRPr="005B7242">
        <w:rPr>
          <w:sz w:val="16"/>
          <w:szCs w:val="16"/>
        </w:rPr>
        <w:t xml:space="preserve">of </w:t>
      </w:r>
      <w:r w:rsidR="00D95EFC" w:rsidRPr="005B7242">
        <w:rPr>
          <w:sz w:val="16"/>
          <w:szCs w:val="16"/>
        </w:rPr>
        <w:t>oral and gut</w:t>
      </w:r>
      <w:r w:rsidR="00B24ECD" w:rsidRPr="005B7242">
        <w:rPr>
          <w:sz w:val="16"/>
          <w:szCs w:val="16"/>
        </w:rPr>
        <w:t xml:space="preserve"> </w:t>
      </w:r>
      <w:r w:rsidR="00D95EFC" w:rsidRPr="005B7242">
        <w:rPr>
          <w:sz w:val="16"/>
          <w:szCs w:val="16"/>
        </w:rPr>
        <w:t>bacteria</w:t>
      </w:r>
      <w:r w:rsidR="00F410FC" w:rsidRPr="005B7242">
        <w:rPr>
          <w:sz w:val="16"/>
          <w:szCs w:val="16"/>
        </w:rPr>
        <w:t xml:space="preserve"> in the feces</w:t>
      </w:r>
      <w:r w:rsidRPr="005B7242">
        <w:rPr>
          <w:sz w:val="16"/>
          <w:szCs w:val="16"/>
        </w:rPr>
        <w:t xml:space="preserve">. </w:t>
      </w:r>
      <w:r w:rsidR="00B202C2" w:rsidRPr="005B7242">
        <w:rPr>
          <w:sz w:val="16"/>
          <w:szCs w:val="16"/>
        </w:rPr>
        <w:t xml:space="preserve">Line and dots: mean; shading: 95% confidence interval (CI). </w:t>
      </w:r>
      <w:r w:rsidRPr="005B7242">
        <w:rPr>
          <w:sz w:val="16"/>
          <w:szCs w:val="16"/>
        </w:rPr>
        <w:t>(</w:t>
      </w:r>
      <w:r w:rsidR="00421645" w:rsidRPr="005B7242">
        <w:rPr>
          <w:b/>
          <w:bCs/>
          <w:sz w:val="16"/>
          <w:szCs w:val="16"/>
        </w:rPr>
        <w:t>C</w:t>
      </w:r>
      <w:r w:rsidRPr="005B7242">
        <w:rPr>
          <w:sz w:val="16"/>
          <w:szCs w:val="16"/>
        </w:rPr>
        <w:t xml:space="preserve">) Negative </w:t>
      </w:r>
      <w:r w:rsidR="00421645" w:rsidRPr="005B7242">
        <w:rPr>
          <w:sz w:val="16"/>
          <w:szCs w:val="16"/>
        </w:rPr>
        <w:t>association</w:t>
      </w:r>
      <w:r w:rsidRPr="005B7242">
        <w:rPr>
          <w:sz w:val="16"/>
          <w:szCs w:val="16"/>
        </w:rPr>
        <w:t xml:space="preserve"> between</w:t>
      </w:r>
      <w:r w:rsidR="00421645" w:rsidRPr="005B7242">
        <w:rPr>
          <w:sz w:val="16"/>
          <w:szCs w:val="16"/>
        </w:rPr>
        <w:t xml:space="preserve"> </w:t>
      </w:r>
      <w:r w:rsidR="00D95EFC" w:rsidRPr="005B7242">
        <w:rPr>
          <w:sz w:val="16"/>
          <w:szCs w:val="16"/>
        </w:rPr>
        <w:t>proportions of oral bacteria in feces</w:t>
      </w:r>
      <w:r w:rsidR="00483DFF" w:rsidRPr="005B7242">
        <w:rPr>
          <w:sz w:val="16"/>
          <w:szCs w:val="16"/>
        </w:rPr>
        <w:t xml:space="preserve"> a</w:t>
      </w:r>
      <w:r w:rsidR="00421645" w:rsidRPr="005B7242">
        <w:rPr>
          <w:sz w:val="16"/>
          <w:szCs w:val="16"/>
        </w:rPr>
        <w:t>nd total bacterial load</w:t>
      </w:r>
      <w:r w:rsidR="00483DFF" w:rsidRPr="005B7242">
        <w:rPr>
          <w:sz w:val="16"/>
          <w:szCs w:val="16"/>
        </w:rPr>
        <w:t xml:space="preserve">s across </w:t>
      </w:r>
      <w:r w:rsidR="00286536" w:rsidRPr="005B7242">
        <w:rPr>
          <w:sz w:val="16"/>
          <w:szCs w:val="16"/>
        </w:rPr>
        <w:t>3,</w:t>
      </w:r>
      <w:r w:rsidR="009A2EF9" w:rsidRPr="005B7242">
        <w:rPr>
          <w:sz w:val="16"/>
          <w:szCs w:val="16"/>
        </w:rPr>
        <w:t>055</w:t>
      </w:r>
      <w:r w:rsidR="00286536" w:rsidRPr="005B7242">
        <w:rPr>
          <w:sz w:val="16"/>
          <w:szCs w:val="16"/>
        </w:rPr>
        <w:t xml:space="preserve"> </w:t>
      </w:r>
      <w:r w:rsidR="00483DFF" w:rsidRPr="005B7242">
        <w:rPr>
          <w:sz w:val="16"/>
          <w:szCs w:val="16"/>
        </w:rPr>
        <w:t xml:space="preserve">samples </w:t>
      </w:r>
      <w:r w:rsidR="000A30E5" w:rsidRPr="005B7242">
        <w:rPr>
          <w:sz w:val="16"/>
          <w:szCs w:val="16"/>
        </w:rPr>
        <w:t xml:space="preserve">(dots) </w:t>
      </w:r>
      <w:r w:rsidR="00461394" w:rsidRPr="005B7242">
        <w:rPr>
          <w:sz w:val="16"/>
          <w:szCs w:val="16"/>
        </w:rPr>
        <w:t xml:space="preserve">with loads </w:t>
      </w:r>
      <w:r w:rsidR="00F7388F" w:rsidRPr="005B7242">
        <w:rPr>
          <w:sz w:val="16"/>
          <w:szCs w:val="16"/>
        </w:rPr>
        <w:t>no less than</w:t>
      </w:r>
      <w:r w:rsidR="00AB698C" w:rsidRPr="005B7242">
        <w:rPr>
          <w:sz w:val="16"/>
          <w:szCs w:val="16"/>
        </w:rPr>
        <w:t xml:space="preserve"> 1,</w:t>
      </w:r>
      <w:r w:rsidR="00461394" w:rsidRPr="005B7242">
        <w:rPr>
          <w:sz w:val="16"/>
          <w:szCs w:val="16"/>
        </w:rPr>
        <w:t>000 16S copies per gram</w:t>
      </w:r>
      <w:r w:rsidR="009D33C5" w:rsidRPr="005B7242">
        <w:rPr>
          <w:sz w:val="16"/>
          <w:szCs w:val="16"/>
        </w:rPr>
        <w:t xml:space="preserve"> feces</w:t>
      </w:r>
      <w:r w:rsidRPr="005B7242">
        <w:rPr>
          <w:sz w:val="16"/>
          <w:szCs w:val="16"/>
        </w:rPr>
        <w:t xml:space="preserve">. </w:t>
      </w:r>
      <w:r w:rsidR="00251069" w:rsidRPr="005B7242">
        <w:rPr>
          <w:sz w:val="16"/>
          <w:szCs w:val="16"/>
        </w:rPr>
        <w:t>Bar height:</w:t>
      </w:r>
      <w:r w:rsidR="00284AD6" w:rsidRPr="005B7242">
        <w:rPr>
          <w:sz w:val="16"/>
          <w:szCs w:val="16"/>
        </w:rPr>
        <w:t xml:space="preserve"> </w:t>
      </w:r>
      <w:r w:rsidR="00251069" w:rsidRPr="005B7242">
        <w:rPr>
          <w:sz w:val="16"/>
          <w:szCs w:val="16"/>
        </w:rPr>
        <w:t>mean; r</w:t>
      </w:r>
      <w:r w:rsidRPr="005B7242">
        <w:rPr>
          <w:sz w:val="16"/>
          <w:szCs w:val="16"/>
        </w:rPr>
        <w:t xml:space="preserve">ed </w:t>
      </w:r>
      <w:r w:rsidR="005065E9" w:rsidRPr="005B7242">
        <w:rPr>
          <w:sz w:val="16"/>
          <w:szCs w:val="16"/>
        </w:rPr>
        <w:t>line: best linear fit; shading and bars: 95% CI</w:t>
      </w:r>
      <w:r w:rsidRPr="005B7242">
        <w:rPr>
          <w:sz w:val="16"/>
          <w:szCs w:val="16"/>
        </w:rPr>
        <w:t>. (</w:t>
      </w:r>
      <w:r w:rsidR="005065E9" w:rsidRPr="005B7242">
        <w:rPr>
          <w:b/>
          <w:bCs/>
          <w:sz w:val="16"/>
          <w:szCs w:val="16"/>
        </w:rPr>
        <w:t>D</w:t>
      </w:r>
      <w:r w:rsidRPr="005B7242">
        <w:rPr>
          <w:sz w:val="16"/>
          <w:szCs w:val="16"/>
        </w:rPr>
        <w:t xml:space="preserve">) </w:t>
      </w:r>
      <w:r w:rsidR="0081585E" w:rsidRPr="005B7242">
        <w:rPr>
          <w:sz w:val="16"/>
          <w:szCs w:val="16"/>
        </w:rPr>
        <w:t>Association between antibiotic exposure and intestinal domination of ora</w:t>
      </w:r>
      <w:r w:rsidR="00286536" w:rsidRPr="005B7242">
        <w:rPr>
          <w:sz w:val="16"/>
          <w:szCs w:val="16"/>
        </w:rPr>
        <w:t xml:space="preserve">l </w:t>
      </w:r>
      <w:r w:rsidR="0081585E" w:rsidRPr="005B7242">
        <w:rPr>
          <w:sz w:val="16"/>
          <w:szCs w:val="16"/>
        </w:rPr>
        <w:t>ASVs. Vertical line: h</w:t>
      </w:r>
      <w:r w:rsidRPr="005B7242">
        <w:rPr>
          <w:sz w:val="16"/>
          <w:szCs w:val="16"/>
        </w:rPr>
        <w:t>azard ratio</w:t>
      </w:r>
      <w:r w:rsidR="0081585E" w:rsidRPr="005B7242">
        <w:rPr>
          <w:sz w:val="16"/>
          <w:szCs w:val="16"/>
        </w:rPr>
        <w:t>; bar width:</w:t>
      </w:r>
      <w:r w:rsidRPr="005B7242">
        <w:rPr>
          <w:sz w:val="16"/>
          <w:szCs w:val="16"/>
        </w:rPr>
        <w:t xml:space="preserve"> 95% </w:t>
      </w:r>
      <w:r w:rsidR="005065E9" w:rsidRPr="005B7242">
        <w:rPr>
          <w:sz w:val="16"/>
          <w:szCs w:val="16"/>
        </w:rPr>
        <w:t>CI</w:t>
      </w:r>
      <w:r w:rsidRPr="005B7242">
        <w:rPr>
          <w:sz w:val="16"/>
          <w:szCs w:val="16"/>
        </w:rPr>
        <w:t>.</w:t>
      </w:r>
      <w:r w:rsidR="00516139" w:rsidRPr="005B7242">
        <w:rPr>
          <w:sz w:val="16"/>
          <w:szCs w:val="16"/>
        </w:rPr>
        <w:t xml:space="preserve"> ****: P&lt;0.0001; ***: P&lt;0.001</w:t>
      </w:r>
      <w:r w:rsidR="002C53D4" w:rsidRPr="005B7242">
        <w:rPr>
          <w:sz w:val="16"/>
          <w:szCs w:val="16"/>
        </w:rPr>
        <w:t xml:space="preserve">, *: P&lt;0.05. </w:t>
      </w:r>
      <w:r w:rsidR="00385669" w:rsidRPr="005B7242">
        <w:rPr>
          <w:sz w:val="16"/>
          <w:szCs w:val="16"/>
        </w:rPr>
        <w:t xml:space="preserve">Chi-square </w:t>
      </w:r>
      <w:r w:rsidR="00877D80" w:rsidRPr="005B7242">
        <w:rPr>
          <w:sz w:val="16"/>
          <w:szCs w:val="16"/>
        </w:rPr>
        <w:t>test</w:t>
      </w:r>
      <w:r w:rsidR="00B24ECD" w:rsidRPr="005B7242">
        <w:rPr>
          <w:sz w:val="16"/>
          <w:szCs w:val="16"/>
        </w:rPr>
        <w:t>.</w:t>
      </w:r>
    </w:p>
    <w:p w14:paraId="55C0892C" w14:textId="77777777" w:rsidR="00A02F27" w:rsidRPr="00AC26F8" w:rsidRDefault="00A02F27" w:rsidP="000A48DA">
      <w:pPr>
        <w:rPr>
          <w:b/>
        </w:rPr>
      </w:pPr>
    </w:p>
    <w:p w14:paraId="05BD03BD" w14:textId="47FC3689" w:rsidR="0015189C" w:rsidRPr="00AC26F8" w:rsidRDefault="00A32819" w:rsidP="000A48DA">
      <w:pPr>
        <w:rPr>
          <w:b/>
        </w:rPr>
      </w:pPr>
      <w:r>
        <w:rPr>
          <w:b/>
        </w:rPr>
        <w:t xml:space="preserve">Ecological mechanisms </w:t>
      </w:r>
      <w:r w:rsidR="00FC0EBC">
        <w:rPr>
          <w:b/>
        </w:rPr>
        <w:t xml:space="preserve">underlying </w:t>
      </w:r>
      <w:r>
        <w:rPr>
          <w:b/>
        </w:rPr>
        <w:t xml:space="preserve">the </w:t>
      </w:r>
      <w:r w:rsidRPr="001D1E80">
        <w:rPr>
          <w:b/>
          <w:i/>
          <w:iCs/>
        </w:rPr>
        <w:t>marker</w:t>
      </w:r>
      <w:r>
        <w:rPr>
          <w:b/>
        </w:rPr>
        <w:t xml:space="preserve"> hypothesis</w:t>
      </w:r>
    </w:p>
    <w:p w14:paraId="5767187A" w14:textId="3472D293" w:rsidR="000A48DA" w:rsidRDefault="00A142A1" w:rsidP="000A48DA">
      <w:pPr>
        <w:widowControl w:val="0"/>
        <w:autoSpaceDE w:val="0"/>
        <w:autoSpaceDN w:val="0"/>
        <w:adjustRightInd w:val="0"/>
      </w:pPr>
      <w:r>
        <w:t xml:space="preserve">To </w:t>
      </w:r>
      <w:r w:rsidR="00C57DD7">
        <w:t>elucidate the mechanisms</w:t>
      </w:r>
      <w:r w:rsidR="00FB6C87">
        <w:t xml:space="preserve"> of the </w:t>
      </w:r>
      <w:r w:rsidR="00FB6C87" w:rsidRPr="008B1E0F">
        <w:rPr>
          <w:i/>
          <w:iCs/>
        </w:rPr>
        <w:t>marker</w:t>
      </w:r>
      <w:r w:rsidR="00FB6C87">
        <w:t xml:space="preserve"> hypothesis</w:t>
      </w:r>
      <w:r w:rsidR="0087464B">
        <w:t>,</w:t>
      </w:r>
      <w:r>
        <w:t xml:space="preserve"> </w:t>
      </w:r>
      <w:r w:rsidR="000A48DA">
        <w:t xml:space="preserve">we developed a mathematical model </w:t>
      </w:r>
      <w:ins w:id="1005" w:author="Xavier, Joao D./Sloan Kettering Institute" w:date="2022-08-29T15:14:00Z">
        <w:r w:rsidR="00AE16A5">
          <w:t xml:space="preserve">of </w:t>
        </w:r>
      </w:ins>
      <w:proofErr w:type="spellStart"/>
      <w:ins w:id="1006" w:author="Xavier, Joao D./Sloan Kettering Institute" w:date="2022-08-29T15:15:00Z">
        <w:r w:rsidR="00AE16A5">
          <w:t>microibome</w:t>
        </w:r>
        <w:proofErr w:type="spellEnd"/>
        <w:r w:rsidR="00AE16A5">
          <w:t xml:space="preserve"> ecology that</w:t>
        </w:r>
      </w:ins>
      <w:del w:id="1007" w:author="Xavier, Joao D./Sloan Kettering Institute" w:date="2022-08-29T15:15:00Z">
        <w:r w:rsidR="0051023D" w:rsidDel="00AE16A5">
          <w:delText>by</w:delText>
        </w:r>
      </w:del>
      <w:r w:rsidR="0051023D">
        <w:t xml:space="preserve"> </w:t>
      </w:r>
      <w:del w:id="1008" w:author="Xavier, Joao D./Sloan Kettering Institute" w:date="2022-08-29T15:15:00Z">
        <w:r w:rsidR="0051023D" w:rsidDel="00AE16A5">
          <w:delText xml:space="preserve">considering </w:delText>
        </w:r>
      </w:del>
      <w:ins w:id="1009" w:author="Xavier, Joao D./Sloan Kettering Institute" w:date="2022-08-29T15:15:00Z">
        <w:r w:rsidR="00AE16A5">
          <w:t>consider</w:t>
        </w:r>
        <w:r w:rsidR="00AE16A5">
          <w:t>s</w:t>
        </w:r>
        <w:r w:rsidR="00AE16A5">
          <w:t xml:space="preserve"> </w:t>
        </w:r>
      </w:ins>
      <w:r w:rsidR="002C7FF1">
        <w:t xml:space="preserve">two competing forces </w:t>
      </w:r>
      <w:r w:rsidR="0051023D">
        <w:t xml:space="preserve">that </w:t>
      </w:r>
      <w:r w:rsidR="000B1F55">
        <w:t>regulate t</w:t>
      </w:r>
      <w:r w:rsidR="002C7FF1">
        <w:t>he oral bacteria</w:t>
      </w:r>
      <w:r w:rsidR="00E371FD">
        <w:t>l load</w:t>
      </w:r>
      <w:r w:rsidR="002C7FF1">
        <w:t xml:space="preserve"> in the intestine (</w:t>
      </w:r>
      <w:r w:rsidR="002C7FF1" w:rsidRPr="002C7FF1">
        <w:rPr>
          <w:highlight w:val="yellow"/>
        </w:rPr>
        <w:t>Fig. 5A</w:t>
      </w:r>
      <w:r w:rsidR="002C7FF1">
        <w:t xml:space="preserve">): antibiotics </w:t>
      </w:r>
      <w:ins w:id="1010" w:author="Xavier, Joao D./Sloan Kettering Institute" w:date="2022-08-29T15:15:00Z">
        <w:r w:rsidR="00AE16A5">
          <w:t xml:space="preserve">can </w:t>
        </w:r>
      </w:ins>
      <w:r w:rsidR="002C7FF1">
        <w:t xml:space="preserve">inhibit their growth but </w:t>
      </w:r>
      <w:ins w:id="1011" w:author="Xavier, Joao D./Sloan Kettering Institute" w:date="2022-08-29T15:15:00Z">
        <w:r w:rsidR="00AE16A5">
          <w:t xml:space="preserve">also </w:t>
        </w:r>
      </w:ins>
      <w:r w:rsidR="002C7FF1">
        <w:t>relieve them from the competitive inhibitions from the gut commensals</w:t>
      </w:r>
      <w:r w:rsidR="0044313E">
        <w:t xml:space="preserve"> (i.e., ecological release</w:t>
      </w:r>
      <w:r w:rsidR="000E33B5">
        <w:t xml:space="preserve"> effect</w:t>
      </w:r>
      <w:r w:rsidR="0044313E">
        <w:t>)</w:t>
      </w:r>
      <w:r w:rsidR="002C7FF1">
        <w:t xml:space="preserve">. </w:t>
      </w:r>
      <w:r w:rsidR="002C7FF1">
        <w:rPr>
          <w:rFonts w:hint="eastAsia"/>
        </w:rPr>
        <w:t>The</w:t>
      </w:r>
      <w:r w:rsidR="002C7FF1">
        <w:t xml:space="preserve"> kinetic equations</w:t>
      </w:r>
      <w:r w:rsidR="008B1E0F">
        <w:t xml:space="preserve"> of the model</w:t>
      </w:r>
      <w:r w:rsidR="002C7FF1">
        <w:t xml:space="preserve"> are shown below</w:t>
      </w:r>
      <w:r w:rsidR="00B42BAE">
        <w:t xml:space="preserve"> </w:t>
      </w:r>
      <w:r w:rsidR="000A48DA">
        <w:fldChar w:fldCharType="begin"/>
      </w:r>
      <w:r w:rsidR="000A48DA">
        <w:instrText>ADDIN F1000_CSL_BIBLIOGRAPHY</w:instrText>
      </w:r>
      <w:r w:rsidR="000A48DA">
        <w:fldChar w:fldCharType="separate"/>
      </w:r>
    </w:p>
    <w:p w14:paraId="2922E46D" w14:textId="77777777" w:rsidR="000A48DA" w:rsidRDefault="000A48DA" w:rsidP="000A48DA">
      <w:pPr>
        <w:widowControl w:val="0"/>
        <w:autoSpaceDE w:val="0"/>
        <w:autoSpaceDN w:val="0"/>
        <w:adjustRightInd w:val="0"/>
        <w:ind w:left="1440" w:firstLine="720"/>
      </w:pPr>
      <w:r>
        <w:fldChar w:fldCharType="end"/>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o</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ab/>
      </w:r>
      <w:r>
        <w:tab/>
      </w:r>
      <w:r>
        <w:tab/>
        <w:t>Eq. (1)</w:t>
      </w:r>
    </w:p>
    <w:p w14:paraId="3AA1F6D9" w14:textId="77777777" w:rsidR="000A48DA" w:rsidRDefault="000A48DA" w:rsidP="000A48DA">
      <w:r>
        <w:tab/>
      </w:r>
      <w:r>
        <w:tab/>
      </w:r>
      <w:r>
        <w:tab/>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g</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ab/>
      </w:r>
      <w:r>
        <w:tab/>
      </w:r>
      <w:r>
        <w:tab/>
      </w:r>
      <w:r>
        <w:tab/>
        <w:t>Eq. (2)</w:t>
      </w:r>
    </w:p>
    <w:p w14:paraId="5EDB645D" w14:textId="34115711" w:rsidR="00BF0BC5" w:rsidRDefault="000A48DA" w:rsidP="00241EF2">
      <w:r>
        <w:t xml:space="preserve">Here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 xml:space="preserve"> and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 xml:space="preserve"> are the oral and gut bacterial </w:t>
      </w:r>
      <w:r w:rsidR="007A695E">
        <w:t>loads</w:t>
      </w:r>
      <w:r>
        <w:t xml:space="preserve"> respectively,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is the</w:t>
      </w:r>
      <w:r w:rsidR="00BD6A9C">
        <w:t xml:space="preserve"> rate of</w:t>
      </w:r>
      <w:r>
        <w:t xml:space="preserve"> oral-gut</w:t>
      </w:r>
      <w:r w:rsidR="007A695E">
        <w:t xml:space="preserve"> </w:t>
      </w:r>
      <w:r>
        <w:t xml:space="preserve">transmission, </w:t>
      </w:r>
      <m:oMath>
        <m:r>
          <w:rPr>
            <w:rFonts w:ascii="Cambria Math" w:hAnsi="Cambria Math"/>
          </w:rPr>
          <m:t>δ</m:t>
        </m:r>
      </m:oMath>
      <w:r>
        <w:t xml:space="preserve"> is the rate constant of bacterial loss,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 xml:space="preserve"> </m:t>
        </m:r>
      </m:oMath>
      <w:r>
        <w:t xml:space="preserve">are the carrying capacities, and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 xml:space="preserve"> are the maximum growth rates. The physiological values of these parameters </w:t>
      </w:r>
      <w:r w:rsidR="007D39D3">
        <w:t>(</w:t>
      </w:r>
      <w:r w:rsidR="007D39D3" w:rsidRPr="007D39D3">
        <w:rPr>
          <w:highlight w:val="yellow"/>
        </w:rPr>
        <w:t>Table S</w:t>
      </w:r>
      <w:r w:rsidR="00864821">
        <w:rPr>
          <w:highlight w:val="yellow"/>
        </w:rPr>
        <w:t>5</w:t>
      </w:r>
      <w:r w:rsidR="007D39D3">
        <w:t xml:space="preserve">) </w:t>
      </w:r>
      <w:r>
        <w:t>were taken from the literature (</w:t>
      </w:r>
      <m:oMath>
        <m:sSub>
          <m:sSubPr>
            <m:ctrlPr>
              <w:rPr>
                <w:rFonts w:ascii="Cambria Math" w:hAnsi="Cambria Math"/>
              </w:rPr>
            </m:ctrlPr>
          </m:sSubPr>
          <m:e>
            <m:r>
              <w:rPr>
                <w:rFonts w:ascii="Cambria Math" w:hAnsi="Cambria Math"/>
              </w:rPr>
              <m:t>K</m:t>
            </m:r>
          </m:e>
          <m:sub>
            <m:r>
              <w:rPr>
                <w:rFonts w:ascii="Cambria Math" w:hAnsi="Cambria Math"/>
              </w:rPr>
              <m:t>g</m:t>
            </m:r>
          </m:sub>
        </m:sSub>
      </m:oMath>
      <w:r>
        <w:t xml:space="preserve"> and </w:t>
      </w:r>
      <m:oMath>
        <m:r>
          <w:rPr>
            <w:rFonts w:ascii="Cambria Math" w:hAnsi="Cambria Math"/>
          </w:rPr>
          <m:t>δ</m:t>
        </m:r>
      </m:oMath>
      <w:r>
        <w:t>)</w:t>
      </w:r>
      <w:r w:rsidR="003F7E88">
        <w:t>,</w:t>
      </w:r>
      <w:r>
        <w:t xml:space="preserve"> </w:t>
      </w:r>
      <w:r w:rsidR="002E1C83">
        <w:rPr>
          <w:rFonts w:hint="eastAsia"/>
        </w:rPr>
        <w:t>predicted</w:t>
      </w:r>
      <w:r w:rsidR="002E1C83">
        <w:t xml:space="preserve"> </w:t>
      </w:r>
      <w:r>
        <w:t>by theoretical modeling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w:t>
      </w:r>
      <w:r w:rsidR="003F7E88">
        <w:t>,</w:t>
      </w:r>
      <w:r>
        <w:t xml:space="preserve"> </w:t>
      </w:r>
      <w:r w:rsidR="007A695E">
        <w:t xml:space="preserve">or </w:t>
      </w:r>
      <w:r w:rsidR="002E1C83">
        <w:t xml:space="preserve">estimated by </w:t>
      </w:r>
      <w:r>
        <w:t>fitting human data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o</m:t>
            </m:r>
          </m:sub>
        </m:sSub>
      </m:oMath>
      <w:r>
        <w:t>).</w:t>
      </w:r>
      <w:r w:rsidR="008E75CA">
        <w:t xml:space="preserve"> The </w:t>
      </w:r>
      <w:r w:rsidR="00BF0BC5">
        <w:t xml:space="preserve">antibiotic </w:t>
      </w:r>
      <w:r w:rsidR="008E75CA">
        <w:t xml:space="preserve">susceptibility </w:t>
      </w:r>
      <w:r w:rsidR="00EE1A74">
        <w:t xml:space="preserve">of the two populations </w:t>
      </w:r>
      <w:r w:rsidR="008E75CA">
        <w:t xml:space="preserve">was described by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8E75CA">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8E75CA">
        <w:t xml:space="preserve"> (the higher </w:t>
      </w:r>
      <m:oMath>
        <m:r>
          <w:rPr>
            <w:rFonts w:ascii="Cambria Math" w:hAnsi="Cambria Math"/>
          </w:rPr>
          <m:t>ε</m:t>
        </m:r>
      </m:oMath>
      <w:r w:rsidR="008E75CA">
        <w:t>, the less susceptible)</w:t>
      </w:r>
      <w:r w:rsidR="00EE1A74">
        <w:t xml:space="preserve"> as free parameters</w:t>
      </w:r>
      <w:r w:rsidR="00A96DD2">
        <w:t>.</w:t>
      </w:r>
      <w:r w:rsidR="0096247B">
        <w:t xml:space="preserve"> See </w:t>
      </w:r>
      <w:r w:rsidR="0096247B" w:rsidRPr="007D39D3">
        <w:rPr>
          <w:highlight w:val="yellow"/>
        </w:rPr>
        <w:t>Supplementary Text</w:t>
      </w:r>
      <w:r w:rsidR="007D39D3" w:rsidRPr="007D39D3">
        <w:rPr>
          <w:highlight w:val="yellow"/>
        </w:rPr>
        <w:t xml:space="preserve"> and Table S</w:t>
      </w:r>
      <w:r w:rsidR="00864821">
        <w:rPr>
          <w:highlight w:val="yellow"/>
        </w:rPr>
        <w:t>6</w:t>
      </w:r>
      <w:r w:rsidR="0096247B">
        <w:t xml:space="preserve"> for basic model assumptions, analytical solutions, and parameter estimations.</w:t>
      </w:r>
    </w:p>
    <w:p w14:paraId="2F23B68F" w14:textId="3E54487D" w:rsidR="001B4915" w:rsidRDefault="003162DC" w:rsidP="007F4BAE">
      <w:r>
        <w:tab/>
      </w:r>
      <w:r w:rsidR="009175A4">
        <w:t xml:space="preserve">The </w:t>
      </w:r>
      <w:r w:rsidR="009175A4" w:rsidRPr="009175A4">
        <w:rPr>
          <w:i/>
          <w:iCs/>
        </w:rPr>
        <w:t>ma</w:t>
      </w:r>
      <w:r w:rsidR="009175A4">
        <w:rPr>
          <w:i/>
          <w:iCs/>
        </w:rPr>
        <w:t>r</w:t>
      </w:r>
      <w:r w:rsidR="009175A4" w:rsidRPr="009175A4">
        <w:rPr>
          <w:i/>
          <w:iCs/>
        </w:rPr>
        <w:t>ker</w:t>
      </w:r>
      <w:r w:rsidR="009175A4">
        <w:t xml:space="preserve"> hypothesis states that </w:t>
      </w:r>
      <w:r w:rsidR="008E75CA">
        <w:t>antibiotics caused relative enrichment, but not absolute</w:t>
      </w:r>
      <w:r w:rsidR="00BE611E">
        <w:t xml:space="preserve"> </w:t>
      </w:r>
      <w:r w:rsidR="008E75CA">
        <w:t>expansion, of oral bacteria</w:t>
      </w:r>
      <w:r w:rsidR="00BE611E">
        <w:t>l population</w:t>
      </w:r>
      <w:r w:rsidR="008E75CA">
        <w:t xml:space="preserve"> in feces</w:t>
      </w:r>
      <w:r w:rsidR="00FF01C9">
        <w:t xml:space="preserve">. </w:t>
      </w:r>
      <w:r w:rsidR="006845CA">
        <w:t>By simulating the model (Eq. 1-2) under</w:t>
      </w:r>
      <w:r w:rsidR="00E35BD5">
        <w:t xml:space="preserve"> </w:t>
      </w:r>
      <w:r w:rsidR="006845CA">
        <w:t>constant antibiotic exposure</w:t>
      </w:r>
      <w:r w:rsidR="009175A4">
        <w:t xml:space="preserve">, we </w:t>
      </w:r>
      <w:del w:id="1012" w:author="Xavier, Joao D./Sloan Kettering Institute" w:date="2022-08-29T15:16:00Z">
        <w:r w:rsidR="009175A4" w:rsidDel="00D56F8B">
          <w:delText xml:space="preserve">aimed to </w:delText>
        </w:r>
      </w:del>
      <w:r w:rsidR="006845CA">
        <w:t>identif</w:t>
      </w:r>
      <w:del w:id="1013" w:author="Xavier, Joao D./Sloan Kettering Institute" w:date="2022-08-29T15:16:00Z">
        <w:r w:rsidR="006845CA" w:rsidDel="00D56F8B">
          <w:delText>y</w:delText>
        </w:r>
      </w:del>
      <w:ins w:id="1014" w:author="Xavier, Joao D./Sloan Kettering Institute" w:date="2022-08-29T15:16:00Z">
        <w:r w:rsidR="00D56F8B">
          <w:t>ied</w:t>
        </w:r>
      </w:ins>
      <w:r w:rsidR="00AD0D0E">
        <w:t xml:space="preserve"> the </w:t>
      </w:r>
      <w:r w:rsidR="00BE611E">
        <w:t xml:space="preserve">parameter </w:t>
      </w:r>
      <w:r w:rsidR="00AD0D0E">
        <w:t xml:space="preserve">ranges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D0D0E">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D0D0E">
        <w:t xml:space="preserve"> that </w:t>
      </w:r>
      <w:r w:rsidR="009175A4">
        <w:t xml:space="preserve">correspond to the regime of the </w:t>
      </w:r>
      <w:r w:rsidR="009175A4" w:rsidRPr="009175A4">
        <w:rPr>
          <w:i/>
          <w:iCs/>
        </w:rPr>
        <w:t>marker</w:t>
      </w:r>
      <w:r w:rsidR="009175A4">
        <w:t xml:space="preserve"> hypothesis</w:t>
      </w:r>
      <w:r w:rsidR="00435030">
        <w:t>.</w:t>
      </w:r>
      <w:r w:rsidR="00430968">
        <w:t xml:space="preserve"> We found that t</w:t>
      </w:r>
      <w:r w:rsidR="006C0F68">
        <w:t xml:space="preserve">he oral bacterial </w:t>
      </w:r>
      <w:r w:rsidR="00435030">
        <w:t xml:space="preserve">fractions (relative abundance) and </w:t>
      </w:r>
      <w:r w:rsidR="00686DD9">
        <w:t>loads</w:t>
      </w:r>
      <w:r w:rsidR="00435030">
        <w:t xml:space="preserve"> (absolute abundance) </w:t>
      </w:r>
      <w:r w:rsidR="00335B14">
        <w:t xml:space="preserve">can increase, remain nearly unchanged, or decrease, </w:t>
      </w:r>
      <w:r w:rsidR="00335B14">
        <w:lastRenderedPageBreak/>
        <w:t xml:space="preserve">depending on </w:t>
      </w:r>
      <w:r w:rsidR="00AD0D0E">
        <w:t xml:space="preserve">the values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C2A6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C2A6F">
        <w:t xml:space="preserve"> </w:t>
      </w:r>
      <w:r w:rsidR="00335B14">
        <w:t>(</w:t>
      </w:r>
      <w:r w:rsidR="00335B14" w:rsidRPr="00335B14">
        <w:rPr>
          <w:highlight w:val="yellow"/>
        </w:rPr>
        <w:t>Fig. S8</w:t>
      </w:r>
      <w:r w:rsidR="00335B14">
        <w:t xml:space="preserve">). </w:t>
      </w:r>
      <w:r w:rsidR="00AD0D0E">
        <w:t xml:space="preserve">However, the </w:t>
      </w:r>
      <w:r w:rsidR="00435030">
        <w:t xml:space="preserve">regime of the </w:t>
      </w:r>
      <w:r w:rsidR="00435030" w:rsidRPr="00435030">
        <w:rPr>
          <w:i/>
          <w:iCs/>
        </w:rPr>
        <w:t>marker</w:t>
      </w:r>
      <w:r w:rsidR="00435030">
        <w:t xml:space="preserve"> hypothesis</w:t>
      </w:r>
      <w:r w:rsidR="0044347E">
        <w:t xml:space="preserve"> (i.e., increased relative abundance but reduced absolute </w:t>
      </w:r>
      <w:r w:rsidR="00FC22D8">
        <w:t>abundance</w:t>
      </w:r>
      <w:r w:rsidR="0044347E">
        <w:t>)</w:t>
      </w:r>
      <w:r w:rsidR="00AD0D0E">
        <w:t xml:space="preserve"> </w:t>
      </w:r>
      <w:r w:rsidR="00435030">
        <w:t xml:space="preserve">is </w:t>
      </w:r>
      <w:r w:rsidR="00AD0D0E">
        <w:t>limited to</w:t>
      </w:r>
      <w:r w:rsidR="00F77140">
        <w:t xml:space="preserve"> a narrow region of t</w:t>
      </w:r>
      <w:r w:rsidR="006845CA">
        <w:t xml:space="preserve">he </w:t>
      </w:r>
      <w:r w:rsidR="00F77140">
        <w:t xml:space="preserve">parameter space </w:t>
      </w:r>
      <w:r w:rsidR="005347D4">
        <w:t>(</w:t>
      </w:r>
      <w:r w:rsidR="005347D4" w:rsidRPr="005347D4">
        <w:rPr>
          <w:highlight w:val="yellow"/>
        </w:rPr>
        <w:t>Fig. 5B</w:t>
      </w:r>
      <w:r w:rsidR="0002655D" w:rsidRPr="0002655D">
        <w:rPr>
          <w:highlight w:val="yellow"/>
        </w:rPr>
        <w:t>, blue shading</w:t>
      </w:r>
      <w:r w:rsidR="005347D4">
        <w:t>)</w:t>
      </w:r>
      <w:r w:rsidR="006845CA">
        <w:t xml:space="preserve">, </w:t>
      </w:r>
      <w:r w:rsidR="00F77140">
        <w:t>where</w:t>
      </w:r>
      <w:r w:rsidR="00A261F0">
        <w:t xml:space="preserve"> the two populations </w:t>
      </w:r>
      <w:r w:rsidR="005347D4">
        <w:t>need to be both</w:t>
      </w:r>
      <w:r w:rsidR="007A3D22">
        <w:t xml:space="preserve"> susceptible and </w:t>
      </w:r>
      <w:r w:rsidR="00A261F0">
        <w:t>have</w:t>
      </w:r>
      <w:r w:rsidR="007A3D22">
        <w:t xml:space="preserve"> </w:t>
      </w:r>
      <w:r w:rsidR="00A261F0">
        <w:t>similar antibiotic susceptibility</w:t>
      </w:r>
      <w:r w:rsidR="007A3D22">
        <w:t xml:space="preserve"> </w:t>
      </w:r>
      <w:r w:rsidR="00F77140">
        <w:t>(</w:t>
      </w:r>
      <w:r w:rsidR="00F77140" w:rsidRPr="00F77140">
        <w:rPr>
          <w:highlight w:val="yellow"/>
        </w:rPr>
        <w:t>Fig. 5B</w:t>
      </w:r>
      <w:r w:rsidR="00F77140">
        <w:t>)</w:t>
      </w:r>
      <w:r w:rsidR="00A261F0">
        <w:t>.</w:t>
      </w:r>
      <w:r w:rsidR="007A3D22">
        <w:t xml:space="preserve"> </w:t>
      </w:r>
      <w:r w:rsidR="00B9025B">
        <w:t>In this scenario</w:t>
      </w:r>
      <w:r w:rsidR="00D90C6A">
        <w:t>,</w:t>
      </w:r>
      <w:r w:rsidR="000544D3">
        <w:t xml:space="preserve"> </w:t>
      </w:r>
      <w:r w:rsidR="00D90C6A">
        <w:t xml:space="preserve">the </w:t>
      </w:r>
      <w:r>
        <w:t>antibiotic</w:t>
      </w:r>
      <w:r w:rsidR="00FC22D8">
        <w:t>-mediated growth</w:t>
      </w:r>
      <w:r>
        <w:t xml:space="preserve"> </w:t>
      </w:r>
      <w:r w:rsidR="00AF7FE6">
        <w:t>inhibit</w:t>
      </w:r>
      <w:r w:rsidR="00FC22D8">
        <w:t>ion</w:t>
      </w:r>
      <w:r w:rsidR="00B9025B">
        <w:t xml:space="preserve"> </w:t>
      </w:r>
      <w:r w:rsidR="00373139">
        <w:t>a</w:t>
      </w:r>
      <w:r w:rsidR="007A3D22">
        <w:t xml:space="preserve">nd </w:t>
      </w:r>
      <w:r>
        <w:t>ecological releas</w:t>
      </w:r>
      <w:r w:rsidR="00D90C6A">
        <w:t>e</w:t>
      </w:r>
      <w:r w:rsidR="00B9025B">
        <w:t xml:space="preserve"> </w:t>
      </w:r>
      <w:r w:rsidR="007A3D22">
        <w:t>are</w:t>
      </w:r>
      <w:r w:rsidR="00CC5B45">
        <w:t xml:space="preserve"> generally</w:t>
      </w:r>
      <w:r w:rsidR="007A3D22">
        <w:t xml:space="preserve"> </w:t>
      </w:r>
      <w:r w:rsidR="006845CA">
        <w:t>balanced</w:t>
      </w:r>
      <w:r w:rsidR="007A3D22">
        <w:t xml:space="preserve"> </w:t>
      </w:r>
      <w:r w:rsidR="00B9025B">
        <w:t>for the oral bacterial populatio</w:t>
      </w:r>
      <w:r w:rsidR="00E168CF">
        <w:t>n.</w:t>
      </w:r>
      <w:r w:rsidR="00400A82">
        <w:t xml:space="preserve"> Though not observed</w:t>
      </w:r>
      <w:r w:rsidR="00985321">
        <w:t xml:space="preserve"> </w:t>
      </w:r>
      <w:r w:rsidR="00400A82">
        <w:t>in</w:t>
      </w:r>
      <w:r w:rsidR="00E168CF">
        <w:t xml:space="preserve"> </w:t>
      </w:r>
      <w:r w:rsidR="002C7863">
        <w:t xml:space="preserve">the data analysis of </w:t>
      </w:r>
      <w:r w:rsidR="00E168CF">
        <w:t xml:space="preserve">this study, </w:t>
      </w:r>
      <w:r w:rsidR="00D1616A">
        <w:t>our simulations suggest</w:t>
      </w:r>
      <w:del w:id="1015" w:author="Xavier, Joao D./Sloan Kettering Institute" w:date="2022-08-29T15:17:00Z">
        <w:r w:rsidR="00D1616A" w:rsidDel="00586C5D">
          <w:delText>ed</w:delText>
        </w:r>
      </w:del>
      <w:r w:rsidR="00D1616A">
        <w:t xml:space="preserve"> </w:t>
      </w:r>
      <w:del w:id="1016" w:author="Xavier, Joao D./Sloan Kettering Institute" w:date="2022-08-29T15:17:00Z">
        <w:r w:rsidR="000B22C7" w:rsidDel="00586C5D">
          <w:delText xml:space="preserve">the </w:delText>
        </w:r>
        <w:r w:rsidR="00D1616A" w:rsidDel="00586C5D">
          <w:delText xml:space="preserve">condition </w:delText>
        </w:r>
        <w:r w:rsidR="006D69D4" w:rsidDel="00586C5D">
          <w:delText>when</w:delText>
        </w:r>
      </w:del>
      <w:ins w:id="1017" w:author="Xavier, Joao D./Sloan Kettering Institute" w:date="2022-08-29T15:17:00Z">
        <w:r w:rsidR="00586C5D">
          <w:t>that</w:t>
        </w:r>
      </w:ins>
      <w:r w:rsidR="00D1616A">
        <w:t xml:space="preserve"> antibiotics </w:t>
      </w:r>
      <w:ins w:id="1018" w:author="Xavier, Joao D./Sloan Kettering Institute" w:date="2022-08-29T15:17:00Z">
        <w:r w:rsidR="00586C5D">
          <w:t xml:space="preserve">can </w:t>
        </w:r>
      </w:ins>
      <w:r w:rsidR="00D1616A">
        <w:t>increase</w:t>
      </w:r>
      <w:del w:id="1019" w:author="Xavier, Joao D./Sloan Kettering Institute" w:date="2022-08-29T15:17:00Z">
        <w:r w:rsidR="00D1616A" w:rsidDel="00586C5D">
          <w:delText>d</w:delText>
        </w:r>
      </w:del>
      <w:r w:rsidR="00D1616A">
        <w:t xml:space="preserve"> both </w:t>
      </w:r>
      <w:ins w:id="1020" w:author="Xavier, Joao D./Sloan Kettering Institute" w:date="2022-08-29T15:17:00Z">
        <w:r w:rsidR="00586C5D">
          <w:t xml:space="preserve">the </w:t>
        </w:r>
      </w:ins>
      <w:r w:rsidR="00D1616A">
        <w:t>relative and absolute abundances of oral bacterial populations in the gut</w:t>
      </w:r>
      <w:r w:rsidR="00393146">
        <w:t xml:space="preserve"> (</w:t>
      </w:r>
      <w:r w:rsidR="00400A82" w:rsidRPr="00400A82">
        <w:rPr>
          <w:highlight w:val="yellow"/>
        </w:rPr>
        <w:t>Fig. 5B, green</w:t>
      </w:r>
      <w:r w:rsidR="00393146">
        <w:t>)</w:t>
      </w:r>
      <w:r w:rsidR="00E168CF">
        <w:t xml:space="preserve">. </w:t>
      </w:r>
      <w:r w:rsidR="000B22C7">
        <w:t>This condition requires that gut bacteria are more susceptible to antibiotics (</w:t>
      </w:r>
      <m:oMath>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g</m:t>
            </m:r>
          </m:sub>
        </m:sSub>
      </m:oMath>
      <w:r w:rsidR="000B22C7">
        <w:t xml:space="preserve">), which can be </w:t>
      </w:r>
      <w:r w:rsidR="00782D23">
        <w:t>met</w:t>
      </w:r>
      <w:r w:rsidR="000B22C7">
        <w:t xml:space="preserve"> when </w:t>
      </w:r>
      <w:r w:rsidR="002C7863">
        <w:t>the oral populations</w:t>
      </w:r>
      <w:r w:rsidR="000B22C7">
        <w:t xml:space="preserve"> </w:t>
      </w:r>
      <w:r w:rsidR="002C7863">
        <w:t xml:space="preserve">consist of multi-drug resistant </w:t>
      </w:r>
      <w:r w:rsidR="007033AF">
        <w:t>bacteria</w:t>
      </w:r>
      <w:r w:rsidR="002C7863">
        <w:t>.</w:t>
      </w:r>
    </w:p>
    <w:p w14:paraId="4797B4E0" w14:textId="77777777" w:rsidR="004A4CB8" w:rsidRDefault="004A4CB8" w:rsidP="007F4BAE"/>
    <w:p w14:paraId="7C7B4C9F" w14:textId="7A47B6D2" w:rsidR="000A48DA" w:rsidRPr="00A334F7" w:rsidRDefault="009C4B5A" w:rsidP="000A48DA">
      <w:pPr>
        <w:jc w:val="center"/>
      </w:pPr>
      <w:r>
        <w:rPr>
          <w:noProof/>
        </w:rPr>
        <w:drawing>
          <wp:inline distT="0" distB="0" distL="0" distR="0" wp14:anchorId="2C3D7E11" wp14:editId="675841ED">
            <wp:extent cx="4997450" cy="1941158"/>
            <wp:effectExtent l="0" t="0" r="0" b="254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0"/>
                    <a:stretch>
                      <a:fillRect/>
                    </a:stretch>
                  </pic:blipFill>
                  <pic:spPr>
                    <a:xfrm>
                      <a:off x="0" y="0"/>
                      <a:ext cx="4997906" cy="1941335"/>
                    </a:xfrm>
                    <a:prstGeom prst="rect">
                      <a:avLst/>
                    </a:prstGeom>
                  </pic:spPr>
                </pic:pic>
              </a:graphicData>
            </a:graphic>
          </wp:inline>
        </w:drawing>
      </w:r>
    </w:p>
    <w:p w14:paraId="4D2546AC" w14:textId="1B5933AF" w:rsidR="00FB21F4" w:rsidRPr="000D7852" w:rsidRDefault="000A48DA" w:rsidP="00FB21F4">
      <w:pPr>
        <w:rPr>
          <w:sz w:val="16"/>
          <w:szCs w:val="16"/>
        </w:rPr>
      </w:pPr>
      <w:r w:rsidRPr="000D7852">
        <w:rPr>
          <w:b/>
          <w:sz w:val="16"/>
          <w:szCs w:val="16"/>
        </w:rPr>
        <w:t xml:space="preserve">Fig. </w:t>
      </w:r>
      <w:r w:rsidR="0012211A" w:rsidRPr="000D7852">
        <w:rPr>
          <w:b/>
          <w:sz w:val="16"/>
          <w:szCs w:val="16"/>
        </w:rPr>
        <w:t>5</w:t>
      </w:r>
      <w:r w:rsidRPr="000D7852">
        <w:rPr>
          <w:b/>
          <w:sz w:val="16"/>
          <w:szCs w:val="16"/>
        </w:rPr>
        <w:t xml:space="preserve">| </w:t>
      </w:r>
      <w:r w:rsidR="0012211A" w:rsidRPr="000D7852">
        <w:rPr>
          <w:b/>
          <w:sz w:val="16"/>
          <w:szCs w:val="16"/>
        </w:rPr>
        <w:t>Mathematical model</w:t>
      </w:r>
      <w:del w:id="1021" w:author="Xavier, Joao D./Sloan Kettering Institute" w:date="2022-08-29T16:46:00Z">
        <w:r w:rsidR="0012211A" w:rsidRPr="000D7852" w:rsidDel="00A3224E">
          <w:rPr>
            <w:b/>
            <w:sz w:val="16"/>
            <w:szCs w:val="16"/>
          </w:rPr>
          <w:delText>ing</w:delText>
        </w:r>
      </w:del>
      <w:r w:rsidR="0012211A" w:rsidRPr="000D7852">
        <w:rPr>
          <w:b/>
          <w:sz w:val="16"/>
          <w:szCs w:val="16"/>
        </w:rPr>
        <w:t xml:space="preserve"> </w:t>
      </w:r>
      <w:r w:rsidR="003238AD" w:rsidRPr="000D7852">
        <w:rPr>
          <w:b/>
          <w:sz w:val="16"/>
          <w:szCs w:val="16"/>
        </w:rPr>
        <w:t xml:space="preserve">of </w:t>
      </w:r>
      <w:r w:rsidR="006800B5" w:rsidRPr="000D7852">
        <w:rPr>
          <w:b/>
          <w:sz w:val="16"/>
          <w:szCs w:val="16"/>
        </w:rPr>
        <w:t>oral bacteria</w:t>
      </w:r>
      <w:del w:id="1022" w:author="Xavier, Joao D./Sloan Kettering Institute" w:date="2022-08-29T16:46:00Z">
        <w:r w:rsidR="006800B5" w:rsidRPr="000D7852" w:rsidDel="00A3224E">
          <w:rPr>
            <w:b/>
            <w:sz w:val="16"/>
            <w:szCs w:val="16"/>
          </w:rPr>
          <w:delText>l</w:delText>
        </w:r>
      </w:del>
      <w:r w:rsidR="006800B5" w:rsidRPr="000D7852">
        <w:rPr>
          <w:b/>
          <w:sz w:val="16"/>
          <w:szCs w:val="16"/>
        </w:rPr>
        <w:t xml:space="preserve"> </w:t>
      </w:r>
      <w:del w:id="1023" w:author="Xavier, Joao D./Sloan Kettering Institute" w:date="2022-08-29T16:46:00Z">
        <w:r w:rsidR="006800B5" w:rsidRPr="000D7852" w:rsidDel="00A3224E">
          <w:rPr>
            <w:b/>
            <w:sz w:val="16"/>
            <w:szCs w:val="16"/>
          </w:rPr>
          <w:delText xml:space="preserve">colonization </w:delText>
        </w:r>
      </w:del>
      <w:r w:rsidR="006800B5" w:rsidRPr="000D7852">
        <w:rPr>
          <w:b/>
          <w:sz w:val="16"/>
          <w:szCs w:val="16"/>
        </w:rPr>
        <w:t>in the gut</w:t>
      </w:r>
      <w:ins w:id="1024" w:author="Xavier, Joao D./Sloan Kettering Institute" w:date="2022-08-29T16:46:00Z">
        <w:r w:rsidR="00A3224E">
          <w:rPr>
            <w:b/>
            <w:sz w:val="16"/>
            <w:szCs w:val="16"/>
          </w:rPr>
          <w:t xml:space="preserve"> microbiome describes the shift from low-to-high relative numbers of oral bacteria in the feces after antibiotics</w:t>
        </w:r>
      </w:ins>
      <w:r w:rsidRPr="000D7852">
        <w:rPr>
          <w:b/>
          <w:sz w:val="16"/>
          <w:szCs w:val="16"/>
        </w:rPr>
        <w:t xml:space="preserve">. </w:t>
      </w:r>
      <w:r w:rsidR="0012211A" w:rsidRPr="000D7852">
        <w:rPr>
          <w:bCs/>
          <w:sz w:val="16"/>
          <w:szCs w:val="16"/>
        </w:rPr>
        <w:t>(</w:t>
      </w:r>
      <w:r w:rsidR="0012211A" w:rsidRPr="000D7852">
        <w:rPr>
          <w:b/>
          <w:sz w:val="16"/>
          <w:szCs w:val="16"/>
        </w:rPr>
        <w:t>A</w:t>
      </w:r>
      <w:r w:rsidR="0012211A" w:rsidRPr="000D7852">
        <w:rPr>
          <w:bCs/>
          <w:sz w:val="16"/>
          <w:szCs w:val="16"/>
        </w:rPr>
        <w:t>)</w:t>
      </w:r>
      <w:r w:rsidRPr="000D7852">
        <w:rPr>
          <w:sz w:val="16"/>
          <w:szCs w:val="16"/>
        </w:rPr>
        <w:t xml:space="preserve"> </w:t>
      </w:r>
      <w:r w:rsidR="0012211A" w:rsidRPr="000D7852">
        <w:rPr>
          <w:sz w:val="16"/>
          <w:szCs w:val="16"/>
        </w:rPr>
        <w:t xml:space="preserve">Microbiome ecology </w:t>
      </w:r>
      <w:r w:rsidR="002C1B71" w:rsidRPr="000D7852">
        <w:rPr>
          <w:sz w:val="16"/>
          <w:szCs w:val="16"/>
        </w:rPr>
        <w:t>of</w:t>
      </w:r>
      <w:r w:rsidR="0012211A" w:rsidRPr="000D7852">
        <w:rPr>
          <w:sz w:val="16"/>
          <w:szCs w:val="16"/>
        </w:rPr>
        <w:t xml:space="preserve"> </w:t>
      </w:r>
      <w:r w:rsidRPr="000D7852">
        <w:rPr>
          <w:rFonts w:hint="eastAsia"/>
          <w:sz w:val="16"/>
          <w:szCs w:val="16"/>
        </w:rPr>
        <w:t>o</w:t>
      </w:r>
      <w:r w:rsidRPr="000D7852">
        <w:rPr>
          <w:sz w:val="16"/>
          <w:szCs w:val="16"/>
        </w:rPr>
        <w:t>ral bacteria</w:t>
      </w:r>
      <w:r w:rsidR="002C1B71" w:rsidRPr="000D7852">
        <w:rPr>
          <w:sz w:val="16"/>
          <w:szCs w:val="16"/>
        </w:rPr>
        <w:t>l growth</w:t>
      </w:r>
      <w:r w:rsidR="0012211A" w:rsidRPr="000D7852">
        <w:rPr>
          <w:sz w:val="16"/>
          <w:szCs w:val="16"/>
        </w:rPr>
        <w:t xml:space="preserve"> in the gut. The oral bacteria</w:t>
      </w:r>
      <w:r w:rsidR="00CA7450" w:rsidRPr="000D7852">
        <w:rPr>
          <w:sz w:val="16"/>
          <w:szCs w:val="16"/>
        </w:rPr>
        <w:t>l</w:t>
      </w:r>
      <w:r w:rsidR="0012211A" w:rsidRPr="000D7852">
        <w:rPr>
          <w:sz w:val="16"/>
          <w:szCs w:val="16"/>
        </w:rPr>
        <w:t xml:space="preserve"> </w:t>
      </w:r>
      <w:r w:rsidR="00F24D13" w:rsidRPr="000D7852">
        <w:rPr>
          <w:sz w:val="16"/>
          <w:szCs w:val="16"/>
        </w:rPr>
        <w:t>load</w:t>
      </w:r>
      <w:r w:rsidR="0012211A" w:rsidRPr="000D7852">
        <w:rPr>
          <w:sz w:val="16"/>
          <w:szCs w:val="16"/>
        </w:rPr>
        <w:t xml:space="preserve"> </w:t>
      </w:r>
      <w:r w:rsidR="00147D22" w:rsidRPr="000D7852">
        <w:rPr>
          <w:sz w:val="16"/>
          <w:szCs w:val="16"/>
        </w:rPr>
        <w:t xml:space="preserve">(absolute abundance) </w:t>
      </w:r>
      <w:r w:rsidR="0012211A" w:rsidRPr="000D7852">
        <w:rPr>
          <w:sz w:val="16"/>
          <w:szCs w:val="16"/>
        </w:rPr>
        <w:t xml:space="preserve">is </w:t>
      </w:r>
      <w:r w:rsidR="00844402" w:rsidRPr="000D7852">
        <w:rPr>
          <w:sz w:val="16"/>
          <w:szCs w:val="16"/>
        </w:rPr>
        <w:t>regulate</w:t>
      </w:r>
      <w:r w:rsidR="0012211A" w:rsidRPr="000D7852">
        <w:rPr>
          <w:sz w:val="16"/>
          <w:szCs w:val="16"/>
        </w:rPr>
        <w:t xml:space="preserve">d by two mechanisms </w:t>
      </w:r>
      <w:r w:rsidR="00147D22" w:rsidRPr="000D7852">
        <w:rPr>
          <w:sz w:val="16"/>
          <w:szCs w:val="16"/>
        </w:rPr>
        <w:t>in</w:t>
      </w:r>
      <w:r w:rsidR="0012211A" w:rsidRPr="000D7852">
        <w:rPr>
          <w:sz w:val="16"/>
          <w:szCs w:val="16"/>
        </w:rPr>
        <w:t xml:space="preserve"> opposite directions: antibiotic</w:t>
      </w:r>
      <w:r w:rsidR="00E2700F" w:rsidRPr="000D7852">
        <w:rPr>
          <w:sz w:val="16"/>
          <w:szCs w:val="16"/>
        </w:rPr>
        <w:t xml:space="preserve">s </w:t>
      </w:r>
      <w:r w:rsidR="0012211A" w:rsidRPr="000D7852">
        <w:rPr>
          <w:sz w:val="16"/>
          <w:szCs w:val="16"/>
        </w:rPr>
        <w:t>directly inhibit</w:t>
      </w:r>
      <w:r w:rsidR="00790F28" w:rsidRPr="000D7852">
        <w:rPr>
          <w:sz w:val="16"/>
          <w:szCs w:val="16"/>
        </w:rPr>
        <w:t xml:space="preserve"> oral bacterial growth </w:t>
      </w:r>
      <w:r w:rsidR="0012211A" w:rsidRPr="000D7852">
        <w:rPr>
          <w:sz w:val="16"/>
          <w:szCs w:val="16"/>
        </w:rPr>
        <w:t>but indirectly promote their growth by releasing the</w:t>
      </w:r>
      <w:r w:rsidR="00147D22" w:rsidRPr="000D7852">
        <w:rPr>
          <w:sz w:val="16"/>
          <w:szCs w:val="16"/>
        </w:rPr>
        <w:t>ir</w:t>
      </w:r>
      <w:r w:rsidR="0012211A" w:rsidRPr="000D7852">
        <w:rPr>
          <w:sz w:val="16"/>
          <w:szCs w:val="16"/>
        </w:rPr>
        <w:t xml:space="preserve"> inhibitions from </w:t>
      </w:r>
      <w:r w:rsidR="00790F28" w:rsidRPr="000D7852">
        <w:rPr>
          <w:sz w:val="16"/>
          <w:szCs w:val="16"/>
        </w:rPr>
        <w:t>the gut</w:t>
      </w:r>
      <w:r w:rsidR="0012211A" w:rsidRPr="000D7852">
        <w:rPr>
          <w:sz w:val="16"/>
          <w:szCs w:val="16"/>
        </w:rPr>
        <w:t xml:space="preserve"> bacteria</w:t>
      </w:r>
      <w:r w:rsidR="005461E4" w:rsidRPr="000D7852">
        <w:rPr>
          <w:sz w:val="16"/>
          <w:szCs w:val="16"/>
        </w:rPr>
        <w:t>.</w:t>
      </w:r>
      <w:r w:rsidR="00D312DF" w:rsidRPr="000D7852">
        <w:rPr>
          <w:sz w:val="16"/>
          <w:szCs w:val="16"/>
        </w:rPr>
        <w:t xml:space="preserve"> </w:t>
      </w:r>
      <m:oMath>
        <m:sSub>
          <m:sSubPr>
            <m:ctrlPr>
              <w:rPr>
                <w:rFonts w:ascii="Cambria Math" w:hAnsi="Cambria Math"/>
                <w:i/>
                <w:sz w:val="16"/>
                <w:szCs w:val="16"/>
              </w:rPr>
            </m:ctrlPr>
          </m:sSubPr>
          <m:e>
            <m:r>
              <w:rPr>
                <w:rFonts w:ascii="Cambria Math" w:hAnsi="Cambria Math"/>
                <w:sz w:val="16"/>
                <w:szCs w:val="16"/>
              </w:rPr>
              <m:t>ε</m:t>
            </m:r>
          </m:e>
          <m:sub>
            <m:r>
              <w:rPr>
                <w:rFonts w:ascii="Cambria Math" w:hAnsi="Cambria Math"/>
                <w:sz w:val="16"/>
                <w:szCs w:val="16"/>
              </w:rPr>
              <m:t>o</m:t>
            </m:r>
          </m:sub>
        </m:sSub>
      </m:oMath>
      <w:r w:rsidR="00D312DF" w:rsidRPr="000D7852">
        <w:rPr>
          <w:sz w:val="16"/>
          <w:szCs w:val="16"/>
        </w:rPr>
        <w:t xml:space="preserve"> and </w:t>
      </w:r>
      <m:oMath>
        <m:sSub>
          <m:sSubPr>
            <m:ctrlPr>
              <w:rPr>
                <w:rFonts w:ascii="Cambria Math" w:hAnsi="Cambria Math"/>
                <w:i/>
                <w:sz w:val="16"/>
                <w:szCs w:val="16"/>
              </w:rPr>
            </m:ctrlPr>
          </m:sSubPr>
          <m:e>
            <m:r>
              <w:rPr>
                <w:rFonts w:ascii="Cambria Math" w:hAnsi="Cambria Math"/>
                <w:sz w:val="16"/>
                <w:szCs w:val="16"/>
              </w:rPr>
              <m:t>ε</m:t>
            </m:r>
          </m:e>
          <m:sub>
            <m:r>
              <w:rPr>
                <w:rFonts w:ascii="Cambria Math" w:hAnsi="Cambria Math"/>
                <w:sz w:val="16"/>
                <w:szCs w:val="16"/>
              </w:rPr>
              <m:t>g</m:t>
            </m:r>
          </m:sub>
        </m:sSub>
      </m:oMath>
      <w:r w:rsidR="00D312DF" w:rsidRPr="000D7852">
        <w:rPr>
          <w:sz w:val="16"/>
          <w:szCs w:val="16"/>
        </w:rPr>
        <w:t xml:space="preserve"> quantify the inhibitory levels of antibiotics on the oral and gut bacterial populations respectively.</w:t>
      </w:r>
      <w:r w:rsidR="005461E4" w:rsidRPr="000D7852">
        <w:rPr>
          <w:sz w:val="16"/>
          <w:szCs w:val="16"/>
        </w:rPr>
        <w:t xml:space="preserve"> </w:t>
      </w:r>
      <w:r w:rsidR="0012211A" w:rsidRPr="000D7852">
        <w:rPr>
          <w:sz w:val="16"/>
          <w:szCs w:val="16"/>
        </w:rPr>
        <w:t>(</w:t>
      </w:r>
      <w:r w:rsidR="0012211A" w:rsidRPr="000D7852">
        <w:rPr>
          <w:b/>
          <w:bCs/>
          <w:sz w:val="16"/>
          <w:szCs w:val="16"/>
        </w:rPr>
        <w:t>B</w:t>
      </w:r>
      <w:r w:rsidR="0012211A" w:rsidRPr="000D7852">
        <w:rPr>
          <w:sz w:val="16"/>
          <w:szCs w:val="16"/>
        </w:rPr>
        <w:t xml:space="preserve">) </w:t>
      </w:r>
      <w:r w:rsidR="006E3CF2" w:rsidRPr="000D7852">
        <w:rPr>
          <w:sz w:val="16"/>
          <w:szCs w:val="16"/>
        </w:rPr>
        <w:t xml:space="preserve">Distinct response patterns of oral </w:t>
      </w:r>
      <w:r w:rsidR="00790F28" w:rsidRPr="000D7852">
        <w:rPr>
          <w:sz w:val="16"/>
          <w:szCs w:val="16"/>
        </w:rPr>
        <w:t>bacteria</w:t>
      </w:r>
      <w:r w:rsidR="006E3CF2" w:rsidRPr="000D7852">
        <w:rPr>
          <w:sz w:val="16"/>
          <w:szCs w:val="16"/>
        </w:rPr>
        <w:t xml:space="preserve"> to antibiotics. The patterns were </w:t>
      </w:r>
      <w:r w:rsidR="00825EE5" w:rsidRPr="000D7852">
        <w:rPr>
          <w:sz w:val="16"/>
          <w:szCs w:val="16"/>
        </w:rPr>
        <w:t xml:space="preserve">distinguished </w:t>
      </w:r>
      <w:r w:rsidR="006E3CF2" w:rsidRPr="000D7852">
        <w:rPr>
          <w:sz w:val="16"/>
          <w:szCs w:val="16"/>
        </w:rPr>
        <w:t xml:space="preserve">by </w:t>
      </w:r>
      <w:r w:rsidR="00550A27" w:rsidRPr="000D7852">
        <w:rPr>
          <w:sz w:val="16"/>
          <w:szCs w:val="16"/>
        </w:rPr>
        <w:t xml:space="preserve">qualitative </w:t>
      </w:r>
      <w:r w:rsidR="006E3CF2" w:rsidRPr="000D7852">
        <w:rPr>
          <w:sz w:val="16"/>
          <w:szCs w:val="16"/>
        </w:rPr>
        <w:t>changes</w:t>
      </w:r>
      <w:r w:rsidR="00790F28" w:rsidRPr="000D7852">
        <w:rPr>
          <w:sz w:val="16"/>
          <w:szCs w:val="16"/>
        </w:rPr>
        <w:t xml:space="preserve"> (</w:t>
      </w:r>
      <w:r w:rsidR="00790F28" w:rsidRPr="000D7852">
        <w:rPr>
          <w:rFonts w:ascii="arrow" w:hAnsi="arrow"/>
          <w:sz w:val="16"/>
          <w:szCs w:val="16"/>
        </w:rPr>
        <w:t xml:space="preserve"> </w:t>
      </w:r>
      <m:oMath>
        <m:r>
          <w:rPr>
            <w:rFonts w:ascii="Cambria Math" w:hAnsi="Cambria Math"/>
            <w:sz w:val="16"/>
            <w:szCs w:val="16"/>
          </w:rPr>
          <m:t>↑</m:t>
        </m:r>
      </m:oMath>
      <w:r w:rsidR="00790F28" w:rsidRPr="000D7852">
        <w:rPr>
          <w:rFonts w:ascii="arrow" w:hAnsi="arrow"/>
          <w:sz w:val="16"/>
          <w:szCs w:val="16"/>
        </w:rPr>
        <w:t xml:space="preserve">, </w:t>
      </w:r>
      <w:r w:rsidR="00790F28" w:rsidRPr="000D7852">
        <w:rPr>
          <w:sz w:val="16"/>
          <w:szCs w:val="16"/>
        </w:rPr>
        <w:t xml:space="preserve">increase; </w:t>
      </w:r>
      <m:oMath>
        <m:r>
          <w:rPr>
            <w:rFonts w:ascii="Cambria Math" w:hAnsi="Cambria Math"/>
            <w:sz w:val="16"/>
            <w:szCs w:val="16"/>
          </w:rPr>
          <m:t>↓</m:t>
        </m:r>
      </m:oMath>
      <w:r w:rsidR="00790F28" w:rsidRPr="000D7852">
        <w:rPr>
          <w:sz w:val="16"/>
          <w:szCs w:val="16"/>
        </w:rPr>
        <w:t xml:space="preserve">, decrease; </w:t>
      </w:r>
      <m:oMath>
        <m:r>
          <w:rPr>
            <w:rFonts w:ascii="Cambria Math" w:hAnsi="Cambria Math"/>
            <w:sz w:val="16"/>
            <w:szCs w:val="16"/>
          </w:rPr>
          <m:t>-</m:t>
        </m:r>
      </m:oMath>
      <w:r w:rsidR="00790F28" w:rsidRPr="000D7852">
        <w:rPr>
          <w:sz w:val="16"/>
          <w:szCs w:val="16"/>
        </w:rPr>
        <w:t>, no change)</w:t>
      </w:r>
      <w:r w:rsidR="006E3CF2" w:rsidRPr="000D7852">
        <w:rPr>
          <w:sz w:val="16"/>
          <w:szCs w:val="16"/>
        </w:rPr>
        <w:t xml:space="preserve"> in the time-averaged relative</w:t>
      </w:r>
      <w:r w:rsidR="00A51A25" w:rsidRPr="000D7852">
        <w:rPr>
          <w:sz w:val="16"/>
          <w:szCs w:val="16"/>
        </w:rPr>
        <w:t xml:space="preserve"> abundances (rel. </w:t>
      </w:r>
      <w:proofErr w:type="spellStart"/>
      <w:r w:rsidR="00A51A25" w:rsidRPr="000D7852">
        <w:rPr>
          <w:sz w:val="16"/>
          <w:szCs w:val="16"/>
        </w:rPr>
        <w:t>abun</w:t>
      </w:r>
      <w:proofErr w:type="spellEnd"/>
      <w:r w:rsidR="00A51A25" w:rsidRPr="000D7852">
        <w:rPr>
          <w:sz w:val="16"/>
          <w:szCs w:val="16"/>
        </w:rPr>
        <w:t>.)</w:t>
      </w:r>
      <w:r w:rsidR="006E3CF2" w:rsidRPr="000D7852">
        <w:rPr>
          <w:sz w:val="16"/>
          <w:szCs w:val="16"/>
        </w:rPr>
        <w:t xml:space="preserve"> and ab</w:t>
      </w:r>
      <w:r w:rsidR="00A51A25" w:rsidRPr="000D7852">
        <w:rPr>
          <w:sz w:val="16"/>
          <w:szCs w:val="16"/>
        </w:rPr>
        <w:t>solute</w:t>
      </w:r>
      <w:r w:rsidR="006E3CF2" w:rsidRPr="000D7852">
        <w:rPr>
          <w:sz w:val="16"/>
          <w:szCs w:val="16"/>
        </w:rPr>
        <w:t xml:space="preserve"> abundances</w:t>
      </w:r>
      <w:r w:rsidR="00A51A25" w:rsidRPr="000D7852">
        <w:rPr>
          <w:sz w:val="16"/>
          <w:szCs w:val="16"/>
        </w:rPr>
        <w:t xml:space="preserve"> (</w:t>
      </w:r>
      <w:r w:rsidR="009D6F5A" w:rsidRPr="000D7852">
        <w:rPr>
          <w:sz w:val="16"/>
          <w:szCs w:val="16"/>
        </w:rPr>
        <w:t>abs</w:t>
      </w:r>
      <w:r w:rsidR="00A51A25" w:rsidRPr="000D7852">
        <w:rPr>
          <w:sz w:val="16"/>
          <w:szCs w:val="16"/>
        </w:rPr>
        <w:t xml:space="preserve">. </w:t>
      </w:r>
      <w:proofErr w:type="spellStart"/>
      <w:r w:rsidR="00A51A25" w:rsidRPr="000D7852">
        <w:rPr>
          <w:sz w:val="16"/>
          <w:szCs w:val="16"/>
        </w:rPr>
        <w:t>abun</w:t>
      </w:r>
      <w:proofErr w:type="spellEnd"/>
      <w:r w:rsidR="00A51A25" w:rsidRPr="000D7852">
        <w:rPr>
          <w:sz w:val="16"/>
          <w:szCs w:val="16"/>
        </w:rPr>
        <w:t>.)</w:t>
      </w:r>
      <w:r w:rsidR="00FB21F4" w:rsidRPr="000D7852">
        <w:rPr>
          <w:sz w:val="16"/>
          <w:szCs w:val="16"/>
        </w:rPr>
        <w:t>.</w:t>
      </w:r>
    </w:p>
    <w:p w14:paraId="1E36DBE1" w14:textId="77777777" w:rsidR="00226FB1" w:rsidRDefault="00226FB1" w:rsidP="00FB21F4"/>
    <w:p w14:paraId="67684822" w14:textId="35EFF8C9" w:rsidR="0015189C" w:rsidRDefault="000E33B5" w:rsidP="000A48DA">
      <w:pPr>
        <w:rPr>
          <w:b/>
        </w:rPr>
      </w:pPr>
      <w:r>
        <w:rPr>
          <w:rFonts w:hint="eastAsia"/>
          <w:b/>
        </w:rPr>
        <w:t>T</w:t>
      </w:r>
      <w:r w:rsidR="00B14B1D">
        <w:rPr>
          <w:b/>
        </w:rPr>
        <w:t xml:space="preserve">he </w:t>
      </w:r>
      <w:r w:rsidR="00B14B1D" w:rsidRPr="001D1E80">
        <w:rPr>
          <w:b/>
          <w:i/>
          <w:iCs/>
        </w:rPr>
        <w:t>marker</w:t>
      </w:r>
      <w:r w:rsidR="00B14B1D">
        <w:rPr>
          <w:b/>
        </w:rPr>
        <w:t xml:space="preserve"> hypothesi</w:t>
      </w:r>
      <w:r>
        <w:rPr>
          <w:b/>
        </w:rPr>
        <w:t xml:space="preserve">s unifies </w:t>
      </w:r>
      <w:ins w:id="1025" w:author="Xavier, Joao D./Sloan Kettering Institute" w:date="2022-08-29T16:00:00Z">
        <w:r w:rsidR="00502A1B">
          <w:rPr>
            <w:b/>
          </w:rPr>
          <w:t xml:space="preserve">competing microbiome </w:t>
        </w:r>
      </w:ins>
      <w:r>
        <w:rPr>
          <w:b/>
        </w:rPr>
        <w:t xml:space="preserve">biomarkers of </w:t>
      </w:r>
      <w:r w:rsidR="0094473E">
        <w:rPr>
          <w:b/>
        </w:rPr>
        <w:t>IBD</w:t>
      </w:r>
    </w:p>
    <w:p w14:paraId="0ECD8E5F" w14:textId="77777777" w:rsidR="00502A1B" w:rsidRDefault="00953EE2" w:rsidP="005818EE">
      <w:pPr>
        <w:rPr>
          <w:ins w:id="1026" w:author="Xavier, Joao D./Sloan Kettering Institute" w:date="2022-08-29T16:00:00Z"/>
        </w:rPr>
      </w:pPr>
      <w:ins w:id="1027" w:author="Xavier, Joao D./Sloan Kettering Institute" w:date="2022-08-29T15:57:00Z">
        <w:r>
          <w:t>A damaged gut microbiota is a hallmark of intestinal disorders, but ther</w:t>
        </w:r>
      </w:ins>
      <w:ins w:id="1028" w:author="Xavier, Joao D./Sloan Kettering Institute" w:date="2022-08-29T15:58:00Z">
        <w:r>
          <w:t xml:space="preserve">e are competing ways to determine damage. For example, different studies found associations between </w:t>
        </w:r>
      </w:ins>
      <w:del w:id="1029" w:author="Xavier, Joao D./Sloan Kettering Institute" w:date="2022-08-29T15:58:00Z">
        <w:r w:rsidR="00DD0BCF" w:rsidDel="00953EE2">
          <w:delText xml:space="preserve">Both </w:delText>
        </w:r>
      </w:del>
      <w:r w:rsidR="00DD0BCF">
        <w:t>the r</w:t>
      </w:r>
      <w:r w:rsidR="00B14B1D">
        <w:t>elative enrichment of oral-associated bacteria</w:t>
      </w:r>
      <w:r w:rsidR="00D8522E">
        <w:t>l species</w:t>
      </w:r>
      <w:r w:rsidR="00B14B1D">
        <w:t xml:space="preserve"> </w:t>
      </w:r>
      <w:r w:rsidR="00DD0BCF">
        <w:fldChar w:fldCharType="begin"/>
      </w:r>
      <w:r w:rsidR="00DD0BCF">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DD0BCF">
        <w:fldChar w:fldCharType="separate"/>
      </w:r>
      <w:r w:rsidR="00DD0BCF">
        <w:rPr>
          <w:noProof/>
        </w:rPr>
        <w:t>(Read</w:t>
      </w:r>
      <w:r w:rsidR="00DD0BCF" w:rsidRPr="00DD0BCF">
        <w:rPr>
          <w:i/>
          <w:noProof/>
        </w:rPr>
        <w:t xml:space="preserve"> et al.</w:t>
      </w:r>
      <w:r w:rsidR="00DD0BCF">
        <w:rPr>
          <w:noProof/>
        </w:rPr>
        <w:t>, 2021)</w:t>
      </w:r>
      <w:r w:rsidR="00DD0BCF">
        <w:fldChar w:fldCharType="end"/>
      </w:r>
      <w:r w:rsidR="00DD0BCF">
        <w:t xml:space="preserve"> and low </w:t>
      </w:r>
      <w:ins w:id="1030" w:author="Xavier, Joao D./Sloan Kettering Institute" w:date="2022-08-29T15:58:00Z">
        <w:r>
          <w:t xml:space="preserve">absolute values of </w:t>
        </w:r>
      </w:ins>
      <w:r w:rsidR="00DD0BCF">
        <w:t xml:space="preserve">microbial loads </w:t>
      </w:r>
      <w:r w:rsidR="00DD0BCF">
        <w:fldChar w:fldCharType="begin"/>
      </w:r>
      <w:r w:rsidR="00DD0BCF">
        <w:instrText xml:space="preserve"> ADDIN EN.CITE &lt;EndNote&gt;&lt;Cite&gt;&lt;Author&gt;Contijoch&lt;/Author&gt;&lt;Year&gt;2019&lt;/Year&gt;&lt;RecNum&gt;17&lt;/RecNum&gt;&lt;DisplayText&gt;(Contijoch et al., 2019; Vandeputte et al.,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DD0BCF">
        <w:fldChar w:fldCharType="separate"/>
      </w:r>
      <w:r w:rsidR="00DD0BCF">
        <w:rPr>
          <w:noProof/>
        </w:rPr>
        <w:t>(Contijoch et al., 2019; Vandeputte et al., 2017)</w:t>
      </w:r>
      <w:r w:rsidR="00DD0BCF">
        <w:fldChar w:fldCharType="end"/>
      </w:r>
      <w:r w:rsidR="00DD0BCF">
        <w:t xml:space="preserve"> </w:t>
      </w:r>
      <w:ins w:id="1031" w:author="Xavier, Joao D./Sloan Kettering Institute" w:date="2022-08-29T15:12:00Z">
        <w:r w:rsidR="008B0628">
          <w:t xml:space="preserve">in feces </w:t>
        </w:r>
      </w:ins>
      <w:del w:id="1032" w:author="Xavier, Joao D./Sloan Kettering Institute" w:date="2022-08-29T15:11:00Z">
        <w:r w:rsidR="00DD0BCF" w:rsidDel="008B0628">
          <w:delText xml:space="preserve">in the gut </w:delText>
        </w:r>
      </w:del>
      <w:del w:id="1033" w:author="Xavier, Joao D./Sloan Kettering Institute" w:date="2022-08-29T15:58:00Z">
        <w:r w:rsidR="00DD0BCF" w:rsidDel="00953EE2">
          <w:delText xml:space="preserve">have been </w:delText>
        </w:r>
        <w:r w:rsidR="002D00A7" w:rsidDel="00953EE2">
          <w:delText>identified a</w:delText>
        </w:r>
        <w:r w:rsidR="00DD0BCF" w:rsidDel="00953EE2">
          <w:delText xml:space="preserve">s </w:delText>
        </w:r>
      </w:del>
      <w:del w:id="1034" w:author="Xavier, Joao D./Sloan Kettering Institute" w:date="2022-08-29T15:11:00Z">
        <w:r w:rsidR="002D00A7" w:rsidDel="008B0628">
          <w:delText>signature</w:delText>
        </w:r>
        <w:r w:rsidR="00DD0BCF" w:rsidDel="008B0628">
          <w:delText>s</w:delText>
        </w:r>
        <w:r w:rsidR="00B14B1D" w:rsidDel="008B0628">
          <w:delText xml:space="preserve"> of the gut </w:delText>
        </w:r>
      </w:del>
      <w:del w:id="1035" w:author="Xavier, Joao D./Sloan Kettering Institute" w:date="2022-08-29T15:12:00Z">
        <w:r w:rsidR="00B14B1D" w:rsidDel="007539BE">
          <w:delText xml:space="preserve">microbiome </w:delText>
        </w:r>
      </w:del>
      <w:del w:id="1036" w:author="Xavier, Joao D./Sloan Kettering Institute" w:date="2022-08-29T15:11:00Z">
        <w:r w:rsidR="00B14B1D" w:rsidDel="008B0628">
          <w:delText xml:space="preserve">in </w:delText>
        </w:r>
      </w:del>
      <w:ins w:id="1037" w:author="Xavier, Joao D./Sloan Kettering Institute" w:date="2022-08-29T15:58:00Z">
        <w:r>
          <w:t>and</w:t>
        </w:r>
      </w:ins>
      <w:ins w:id="1038" w:author="Xavier, Joao D./Sloan Kettering Institute" w:date="2022-08-29T15:11:00Z">
        <w:r w:rsidR="008B0628">
          <w:t xml:space="preserve"> </w:t>
        </w:r>
      </w:ins>
      <w:del w:id="1039" w:author="Xavier, Joao D./Sloan Kettering Institute" w:date="2022-08-29T15:11:00Z">
        <w:r w:rsidR="00771FB6" w:rsidDel="008B0628">
          <w:delText xml:space="preserve">patients with </w:delText>
        </w:r>
      </w:del>
      <w:r w:rsidR="00D8522E">
        <w:t>IBD</w:t>
      </w:r>
      <w:r w:rsidR="00DD0BCF">
        <w:t xml:space="preserve"> (both UC and CD)</w:t>
      </w:r>
      <w:r w:rsidR="00B14B1D">
        <w:t xml:space="preserve">. </w:t>
      </w:r>
      <w:ins w:id="1040" w:author="Xavier, Joao D./Sloan Kettering Institute" w:date="2022-08-29T15:59:00Z">
        <w:r w:rsidR="00502A1B">
          <w:t>Since these associations were r</w:t>
        </w:r>
      </w:ins>
      <w:del w:id="1041" w:author="Xavier, Joao D./Sloan Kettering Institute" w:date="2022-08-29T15:59:00Z">
        <w:r w:rsidR="002D00A7" w:rsidDel="00502A1B">
          <w:delText>R</w:delText>
        </w:r>
      </w:del>
      <w:r w:rsidR="006566EB">
        <w:t>eported by separate studies</w:t>
      </w:r>
      <w:r w:rsidR="002D00A7">
        <w:t xml:space="preserve">, </w:t>
      </w:r>
      <w:del w:id="1042" w:author="Xavier, Joao D./Sloan Kettering Institute" w:date="2022-08-29T15:59:00Z">
        <w:r w:rsidR="002D00A7" w:rsidDel="00502A1B">
          <w:delText xml:space="preserve">the two </w:delText>
        </w:r>
      </w:del>
      <w:del w:id="1043" w:author="Xavier, Joao D./Sloan Kettering Institute" w:date="2022-08-29T15:12:00Z">
        <w:r w:rsidR="002D00A7" w:rsidDel="007539BE">
          <w:delText>signatures</w:delText>
        </w:r>
        <w:r w:rsidR="006566EB" w:rsidDel="007539BE">
          <w:delText xml:space="preserve"> </w:delText>
        </w:r>
      </w:del>
      <w:ins w:id="1044" w:author="Xavier, Joao D./Sloan Kettering Institute" w:date="2022-08-29T15:59:00Z">
        <w:r w:rsidR="00502A1B">
          <w:t>this</w:t>
        </w:r>
      </w:ins>
      <w:ins w:id="1045" w:author="Xavier, Joao D./Sloan Kettering Institute" w:date="2022-08-29T15:12:00Z">
        <w:r w:rsidR="007539BE">
          <w:t xml:space="preserve"> </w:t>
        </w:r>
      </w:ins>
      <w:del w:id="1046" w:author="Xavier, Joao D./Sloan Kettering Institute" w:date="2022-08-29T15:12:00Z">
        <w:r w:rsidR="006566EB" w:rsidDel="007539BE">
          <w:delText>created</w:delText>
        </w:r>
        <w:r w:rsidR="00AF0E66" w:rsidDel="007539BE">
          <w:delText xml:space="preserve"> a</w:delText>
        </w:r>
      </w:del>
      <w:ins w:id="1047" w:author="Xavier, Joao D./Sloan Kettering Institute" w:date="2022-08-29T15:12:00Z">
        <w:r w:rsidR="007539BE">
          <w:t>raise</w:t>
        </w:r>
      </w:ins>
      <w:ins w:id="1048" w:author="Xavier, Joao D./Sloan Kettering Institute" w:date="2022-08-29T15:59:00Z">
        <w:r w:rsidR="00502A1B">
          <w:t>s</w:t>
        </w:r>
      </w:ins>
      <w:ins w:id="1049" w:author="Xavier, Joao D./Sloan Kettering Institute" w:date="2022-08-29T15:12:00Z">
        <w:r w:rsidR="007539BE">
          <w:t xml:space="preserve"> </w:t>
        </w:r>
      </w:ins>
      <w:ins w:id="1050" w:author="Xavier, Joao D./Sloan Kettering Institute" w:date="2022-08-29T15:59:00Z">
        <w:r w:rsidR="00502A1B">
          <w:t>a</w:t>
        </w:r>
      </w:ins>
      <w:ins w:id="1051" w:author="Xavier, Joao D./Sloan Kettering Institute" w:date="2022-08-29T15:12:00Z">
        <w:r w:rsidR="007539BE">
          <w:t xml:space="preserve"> question</w:t>
        </w:r>
      </w:ins>
      <w:ins w:id="1052" w:author="Xavier, Joao D./Sloan Kettering Institute" w:date="2022-08-29T15:59:00Z">
        <w:r w:rsidR="00502A1B">
          <w:t>:</w:t>
        </w:r>
      </w:ins>
      <w:r w:rsidR="00AF0E66">
        <w:t xml:space="preserve"> </w:t>
      </w:r>
      <w:del w:id="1053" w:author="Xavier, Joao D./Sloan Kettering Institute" w:date="2022-08-29T15:59:00Z">
        <w:r w:rsidR="00AF0E66" w:rsidDel="00502A1B">
          <w:delText xml:space="preserve">puzzle </w:delText>
        </w:r>
        <w:r w:rsidR="00DD0BCF" w:rsidDel="00502A1B">
          <w:delText xml:space="preserve">whether </w:delText>
        </w:r>
        <w:r w:rsidR="006566EB" w:rsidDel="00502A1B">
          <w:delText>they</w:delText>
        </w:r>
        <w:r w:rsidR="00AF0E66" w:rsidDel="00502A1B">
          <w:delText xml:space="preserve"> </w:delText>
        </w:r>
      </w:del>
      <w:r w:rsidR="00AF0E66">
        <w:t xml:space="preserve">are </w:t>
      </w:r>
      <w:ins w:id="1054" w:author="Xavier, Joao D./Sloan Kettering Institute" w:date="2022-08-29T15:59:00Z">
        <w:r w:rsidR="00502A1B">
          <w:t xml:space="preserve">they </w:t>
        </w:r>
      </w:ins>
      <w:r w:rsidR="00AF0E66">
        <w:t xml:space="preserve">independent </w:t>
      </w:r>
      <w:r w:rsidR="006566EB">
        <w:t>or</w:t>
      </w:r>
      <w:r w:rsidR="00AF0E66">
        <w:t xml:space="preserve"> related</w:t>
      </w:r>
      <w:ins w:id="1055" w:author="Xavier, Joao D./Sloan Kettering Institute" w:date="2022-08-29T15:59:00Z">
        <w:r w:rsidR="00502A1B">
          <w:t>?</w:t>
        </w:r>
      </w:ins>
      <w:del w:id="1056" w:author="Xavier, Joao D./Sloan Kettering Institute" w:date="2022-08-29T15:59:00Z">
        <w:r w:rsidR="00AF0E66" w:rsidDel="00502A1B">
          <w:delText>.</w:delText>
        </w:r>
      </w:del>
    </w:p>
    <w:p w14:paraId="3F3875A4" w14:textId="60C43793" w:rsidR="00BC0BA3" w:rsidRDefault="00AF0E66" w:rsidP="00502A1B">
      <w:pPr>
        <w:ind w:firstLine="720"/>
      </w:pPr>
      <w:del w:id="1057" w:author="Xavier, Joao D./Sloan Kettering Institute" w:date="2022-08-29T16:00:00Z">
        <w:r w:rsidDel="00502A1B">
          <w:delText xml:space="preserve"> </w:delText>
        </w:r>
      </w:del>
      <w:del w:id="1058" w:author="Xavier, Joao D./Sloan Kettering Institute" w:date="2022-08-29T15:12:00Z">
        <w:r w:rsidR="006566EB" w:rsidDel="001425FD">
          <w:delText>In this study, we propose that t</w:delText>
        </w:r>
      </w:del>
      <w:ins w:id="1059" w:author="Xavier, Joao D./Sloan Kettering Institute" w:date="2022-08-29T15:12:00Z">
        <w:r w:rsidR="001425FD">
          <w:t>T</w:t>
        </w:r>
      </w:ins>
      <w:r w:rsidR="00F31609">
        <w:t xml:space="preserve">he </w:t>
      </w:r>
      <w:r w:rsidR="00F31609" w:rsidRPr="00DD0BCF">
        <w:rPr>
          <w:i/>
          <w:iCs/>
        </w:rPr>
        <w:t>marker</w:t>
      </w:r>
      <w:r w:rsidR="00F31609">
        <w:t xml:space="preserve"> hypothesis</w:t>
      </w:r>
      <w:r w:rsidR="00DD0BCF">
        <w:t xml:space="preserve"> </w:t>
      </w:r>
      <w:del w:id="1060" w:author="Xavier, Joao D./Sloan Kettering Institute" w:date="2022-08-29T15:12:00Z">
        <w:r w:rsidR="006566EB" w:rsidDel="001425FD">
          <w:delText xml:space="preserve">can </w:delText>
        </w:r>
      </w:del>
      <w:del w:id="1061" w:author="Xavier, Joao D./Sloan Kettering Institute" w:date="2022-08-29T16:00:00Z">
        <w:r w:rsidR="006566EB" w:rsidDel="00502A1B">
          <w:delText>unif</w:delText>
        </w:r>
      </w:del>
      <w:del w:id="1062" w:author="Xavier, Joao D./Sloan Kettering Institute" w:date="2022-08-29T15:12:00Z">
        <w:r w:rsidR="006566EB" w:rsidDel="001425FD">
          <w:delText>y</w:delText>
        </w:r>
      </w:del>
      <w:del w:id="1063" w:author="Xavier, Joao D./Sloan Kettering Institute" w:date="2022-08-29T16:00:00Z">
        <w:r w:rsidR="006566EB" w:rsidDel="00502A1B">
          <w:delText xml:space="preserve"> the two biomarkers by </w:delText>
        </w:r>
      </w:del>
      <w:r w:rsidR="006566EB">
        <w:t>predict</w:t>
      </w:r>
      <w:del w:id="1064" w:author="Xavier, Joao D./Sloan Kettering Institute" w:date="2022-08-29T16:00:00Z">
        <w:r w:rsidR="006566EB" w:rsidDel="00502A1B">
          <w:delText>ing</w:delText>
        </w:r>
      </w:del>
      <w:ins w:id="1065" w:author="Xavier, Joao D./Sloan Kettering Institute" w:date="2022-08-29T16:00:00Z">
        <w:r w:rsidR="00502A1B">
          <w:t>s</w:t>
        </w:r>
      </w:ins>
      <w:r w:rsidR="006566EB">
        <w:t xml:space="preserve"> a </w:t>
      </w:r>
      <w:r w:rsidR="00B14B1D">
        <w:t xml:space="preserve">negative </w:t>
      </w:r>
      <w:r w:rsidR="00F31609">
        <w:t>association</w:t>
      </w:r>
      <w:r w:rsidR="00B14B1D">
        <w:t xml:space="preserve"> between the two</w:t>
      </w:r>
      <w:del w:id="1066" w:author="Xavier, Joao D./Sloan Kettering Institute" w:date="2022-08-29T15:13:00Z">
        <w:r w:rsidR="00B14B1D" w:rsidDel="001425FD">
          <w:delText xml:space="preserve"> </w:delText>
        </w:r>
        <w:r w:rsidR="00F31609" w:rsidDel="001425FD">
          <w:delText>signatures</w:delText>
        </w:r>
      </w:del>
      <w:r w:rsidR="00B14B1D">
        <w:t xml:space="preserve">. </w:t>
      </w:r>
      <w:r w:rsidR="001C755A">
        <w:t>Indeed, the</w:t>
      </w:r>
      <w:r w:rsidR="00F31609">
        <w:t xml:space="preserve"> </w:t>
      </w:r>
      <w:ins w:id="1067" w:author="Xavier, Joao D./Sloan Kettering Institute" w:date="2022-08-29T15:13:00Z">
        <w:r w:rsidR="001425FD">
          <w:t xml:space="preserve">fraction of </w:t>
        </w:r>
      </w:ins>
      <w:r w:rsidR="00F31609">
        <w:t>oral bacteria</w:t>
      </w:r>
      <w:del w:id="1068" w:author="Xavier, Joao D./Sloan Kettering Institute" w:date="2022-08-29T15:13:00Z">
        <w:r w:rsidR="00F31609" w:rsidDel="001425FD">
          <w:delText>l fractions</w:delText>
        </w:r>
      </w:del>
      <w:r w:rsidR="00F31609">
        <w:t xml:space="preserve"> and total bacterial loads in the feces of patients with CD (</w:t>
      </w:r>
      <w:r w:rsidR="00CC4B71">
        <w:rPr>
          <w:rFonts w:hint="eastAsia"/>
        </w:rPr>
        <w:t>Pearson</w:t>
      </w:r>
      <w:r w:rsidR="00CC4B71">
        <w:t xml:space="preserve">’s r = -0.41, P = 2.63e-5, </w:t>
      </w:r>
      <w:r w:rsidR="00F31609" w:rsidRPr="00AF0E66">
        <w:rPr>
          <w:highlight w:val="yellow"/>
        </w:rPr>
        <w:t>Fig. 6A</w:t>
      </w:r>
      <w:r w:rsidR="00F31609">
        <w:t>) and UC (</w:t>
      </w:r>
      <w:r w:rsidR="00CC4B71">
        <w:rPr>
          <w:rFonts w:hint="eastAsia"/>
        </w:rPr>
        <w:t>Pearson</w:t>
      </w:r>
      <w:r w:rsidR="00CC4B71">
        <w:t xml:space="preserve">’s r = -0.17, P = 0.011; </w:t>
      </w:r>
      <w:r w:rsidR="00F31609" w:rsidRPr="00AF0E66">
        <w:rPr>
          <w:highlight w:val="yellow"/>
        </w:rPr>
        <w:t>Fig. 6B</w:t>
      </w:r>
      <w:r w:rsidR="00F31609">
        <w:t>) were negatively correlated</w:t>
      </w:r>
      <w:r w:rsidR="00262065">
        <w:t xml:space="preserve">, and each </w:t>
      </w:r>
      <w:del w:id="1069" w:author="Xavier, Joao D./Sloan Kettering Institute" w:date="2022-08-29T15:13:00Z">
        <w:r w:rsidR="00262065" w:rsidDel="001425FD">
          <w:delText xml:space="preserve">signature </w:delText>
        </w:r>
      </w:del>
      <w:ins w:id="1070" w:author="Xavier, Joao D./Sloan Kettering Institute" w:date="2022-08-29T15:13:00Z">
        <w:r w:rsidR="001425FD">
          <w:t>feature</w:t>
        </w:r>
        <w:r w:rsidR="001425FD">
          <w:t xml:space="preserve"> </w:t>
        </w:r>
      </w:ins>
      <w:del w:id="1071" w:author="Xavier, Joao D./Sloan Kettering Institute" w:date="2022-08-29T15:13:00Z">
        <w:r w:rsidR="00262065" w:rsidDel="001425FD">
          <w:delText xml:space="preserve">is </w:delText>
        </w:r>
      </w:del>
      <w:ins w:id="1072" w:author="Xavier, Joao D./Sloan Kettering Institute" w:date="2022-08-29T15:13:00Z">
        <w:r w:rsidR="001425FD">
          <w:t>wa</w:t>
        </w:r>
        <w:r w:rsidR="001425FD">
          <w:t xml:space="preserve">s </w:t>
        </w:r>
      </w:ins>
      <w:r w:rsidR="00465913">
        <w:t xml:space="preserve">also </w:t>
      </w:r>
      <w:r w:rsidR="00F31609">
        <w:t>significantly different between the patients and their healthy controls</w:t>
      </w:r>
      <w:r w:rsidR="00262065">
        <w:t>.</w:t>
      </w:r>
      <w:r w:rsidR="007A4F94">
        <w:t xml:space="preserve"> </w:t>
      </w:r>
      <w:r w:rsidR="00F31609">
        <w:t>For the UC cohort, the association became insignificant (P=</w:t>
      </w:r>
      <w:r w:rsidR="003A1B91">
        <w:t>0.32</w:t>
      </w:r>
      <w:r w:rsidR="00F31609">
        <w:t xml:space="preserve">) after </w:t>
      </w:r>
      <w:r w:rsidR="0015189C" w:rsidRPr="00AC26F8">
        <w:t>excluding patients with prior antibiotics or an unclear antibiotic history</w:t>
      </w:r>
      <w:r w:rsidR="006A31AD">
        <w:t xml:space="preserve">, due to the loss of significant differences of oral bacterial fractions between </w:t>
      </w:r>
      <w:r w:rsidR="00C216C8">
        <w:t>the patients and controls</w:t>
      </w:r>
      <w:r w:rsidR="00F31609">
        <w:t xml:space="preserve">. </w:t>
      </w:r>
      <w:r w:rsidR="00BC0BA3">
        <w:t>Since</w:t>
      </w:r>
      <w:r w:rsidR="003A1B91">
        <w:t xml:space="preserve"> oral bacteria </w:t>
      </w:r>
      <w:r w:rsidR="00115986">
        <w:t xml:space="preserve">can be significantly enriched </w:t>
      </w:r>
      <w:r w:rsidR="003A1B91">
        <w:t xml:space="preserve">in </w:t>
      </w:r>
      <w:ins w:id="1073" w:author="Xavier, Joao D./Sloan Kettering Institute" w:date="2022-08-29T15:14:00Z">
        <w:r w:rsidR="00EF5C54">
          <w:t xml:space="preserve">the feces of </w:t>
        </w:r>
      </w:ins>
      <w:r w:rsidR="003A1B91">
        <w:t xml:space="preserve">IBD patients </w:t>
      </w:r>
      <w:r w:rsidR="008F0A50">
        <w:t>who have not taken</w:t>
      </w:r>
      <w:r w:rsidR="00BC0BA3">
        <w:t xml:space="preserve"> antibiotics </w:t>
      </w:r>
      <w:r w:rsidR="008F0A50">
        <w:t>weeks prior to study</w:t>
      </w:r>
      <w:r w:rsidR="00F0193C">
        <w:t xml:space="preserve"> (</w:t>
      </w:r>
      <w:r w:rsidR="00F0193C" w:rsidRPr="00F0193C">
        <w:rPr>
          <w:highlight w:val="yellow"/>
        </w:rPr>
        <w:t>Fig. S9</w:t>
      </w:r>
      <w:r w:rsidR="00F0193C">
        <w:t>)</w:t>
      </w:r>
      <w:r w:rsidR="00BC0BA3">
        <w:t xml:space="preserve">, antibiotics can amplify the gut microbiome dysbiosis </w:t>
      </w:r>
      <w:r w:rsidR="00216994">
        <w:t xml:space="preserve">in IBD patients </w:t>
      </w:r>
      <w:r w:rsidR="00261EB6">
        <w:fldChar w:fldCharType="begin"/>
      </w:r>
      <w:r w:rsidR="00261EB6">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fldChar w:fldCharType="separate"/>
      </w:r>
      <w:r w:rsidR="00261EB6">
        <w:rPr>
          <w:noProof/>
        </w:rPr>
        <w:t>(Gevers</w:t>
      </w:r>
      <w:r w:rsidR="00261EB6" w:rsidRPr="00261EB6">
        <w:rPr>
          <w:i/>
          <w:noProof/>
        </w:rPr>
        <w:t xml:space="preserve"> et al.</w:t>
      </w:r>
      <w:r w:rsidR="00261EB6">
        <w:rPr>
          <w:noProof/>
        </w:rPr>
        <w:t>, 2014)</w:t>
      </w:r>
      <w:r w:rsidR="00261EB6">
        <w:fldChar w:fldCharType="end"/>
      </w:r>
      <w:r w:rsidR="00F812F0">
        <w:t xml:space="preserve"> and strengthen the negative relationships between the two biomarkers.</w:t>
      </w:r>
      <w:ins w:id="1074" w:author="Xavier, Joao D./Sloan Kettering Institute" w:date="2022-08-29T16:00:00Z">
        <w:r w:rsidR="00783C04">
          <w:t xml:space="preserve"> In conclusion, both </w:t>
        </w:r>
      </w:ins>
      <w:ins w:id="1075" w:author="Xavier, Joao D./Sloan Kettering Institute" w:date="2022-08-29T16:01:00Z">
        <w:r w:rsidR="00783C04">
          <w:t>the fraction of oral bacteria and the total number of microbes in the gut could be indicating a loss of gut bacteria, with implications for IBD.</w:t>
        </w:r>
      </w:ins>
    </w:p>
    <w:p w14:paraId="41019462" w14:textId="77777777" w:rsidR="001C4931" w:rsidRDefault="001C4931" w:rsidP="005818EE"/>
    <w:p w14:paraId="1261EFFB" w14:textId="11D2347E" w:rsidR="00B14B1D" w:rsidRDefault="006B52E8" w:rsidP="000A48DA">
      <w:r>
        <w:rPr>
          <w:noProof/>
        </w:rPr>
        <w:lastRenderedPageBreak/>
        <w:drawing>
          <wp:inline distT="0" distB="0" distL="0" distR="0" wp14:anchorId="483481B7" wp14:editId="2860BDC5">
            <wp:extent cx="55753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stretch>
                      <a:fillRect/>
                    </a:stretch>
                  </pic:blipFill>
                  <pic:spPr>
                    <a:xfrm>
                      <a:off x="0" y="0"/>
                      <a:ext cx="5575300" cy="2374900"/>
                    </a:xfrm>
                    <a:prstGeom prst="rect">
                      <a:avLst/>
                    </a:prstGeom>
                  </pic:spPr>
                </pic:pic>
              </a:graphicData>
            </a:graphic>
          </wp:inline>
        </w:drawing>
      </w:r>
    </w:p>
    <w:p w14:paraId="03552159" w14:textId="27F77CE2" w:rsidR="00B14B1D" w:rsidRPr="00AE16A5" w:rsidRDefault="00B14B1D" w:rsidP="000A48DA">
      <w:pPr>
        <w:rPr>
          <w:sz w:val="16"/>
          <w:szCs w:val="16"/>
        </w:rPr>
      </w:pPr>
      <w:r w:rsidRPr="00AE16A5">
        <w:rPr>
          <w:b/>
          <w:sz w:val="16"/>
          <w:szCs w:val="16"/>
        </w:rPr>
        <w:t xml:space="preserve">Figure 4. </w:t>
      </w:r>
      <w:ins w:id="1076" w:author="Xavier, Joao D./Sloan Kettering Institute" w:date="2022-08-29T16:47:00Z">
        <w:r w:rsidR="005D4ACE">
          <w:rPr>
            <w:b/>
            <w:sz w:val="16"/>
            <w:szCs w:val="16"/>
          </w:rPr>
          <w:t xml:space="preserve">The marker hypothesis unifies previous work showing </w:t>
        </w:r>
      </w:ins>
      <w:del w:id="1077" w:author="Xavier, Joao D./Sloan Kettering Institute" w:date="2022-08-29T16:47:00Z">
        <w:r w:rsidR="006B52E8" w:rsidRPr="00AE16A5" w:rsidDel="005D4ACE">
          <w:rPr>
            <w:b/>
            <w:sz w:val="16"/>
            <w:szCs w:val="16"/>
          </w:rPr>
          <w:delText xml:space="preserve">Negative </w:delText>
        </w:r>
      </w:del>
      <w:r w:rsidR="006B52E8" w:rsidRPr="00AE16A5">
        <w:rPr>
          <w:b/>
          <w:sz w:val="16"/>
          <w:szCs w:val="16"/>
        </w:rPr>
        <w:t>association</w:t>
      </w:r>
      <w:ins w:id="1078" w:author="Xavier, Joao D./Sloan Kettering Institute" w:date="2022-08-29T16:47:00Z">
        <w:r w:rsidR="005D4ACE">
          <w:rPr>
            <w:b/>
            <w:sz w:val="16"/>
            <w:szCs w:val="16"/>
          </w:rPr>
          <w:t>s</w:t>
        </w:r>
      </w:ins>
      <w:r w:rsidR="006B52E8" w:rsidRPr="00AE16A5">
        <w:rPr>
          <w:b/>
          <w:sz w:val="16"/>
          <w:szCs w:val="16"/>
        </w:rPr>
        <w:t xml:space="preserve"> between oral bacterial </w:t>
      </w:r>
      <w:del w:id="1079" w:author="Xavier, Joao D./Sloan Kettering Institute" w:date="2022-08-29T16:47:00Z">
        <w:r w:rsidR="006B52E8" w:rsidRPr="00AE16A5" w:rsidDel="005D4ACE">
          <w:rPr>
            <w:b/>
            <w:sz w:val="16"/>
            <w:szCs w:val="16"/>
          </w:rPr>
          <w:delText xml:space="preserve">fractions </w:delText>
        </w:r>
      </w:del>
      <w:r w:rsidR="006B52E8" w:rsidRPr="00AE16A5">
        <w:rPr>
          <w:b/>
          <w:sz w:val="16"/>
          <w:szCs w:val="16"/>
        </w:rPr>
        <w:t xml:space="preserve">and </w:t>
      </w:r>
      <w:ins w:id="1080" w:author="Xavier, Joao D./Sloan Kettering Institute" w:date="2022-08-29T16:47:00Z">
        <w:r w:rsidR="005D4ACE">
          <w:rPr>
            <w:b/>
            <w:sz w:val="16"/>
            <w:szCs w:val="16"/>
          </w:rPr>
          <w:t xml:space="preserve">low </w:t>
        </w:r>
      </w:ins>
      <w:del w:id="1081" w:author="Xavier, Joao D./Sloan Kettering Institute" w:date="2022-08-29T16:47:00Z">
        <w:r w:rsidR="006B52E8" w:rsidRPr="00AE16A5" w:rsidDel="005D4ACE">
          <w:rPr>
            <w:b/>
            <w:sz w:val="16"/>
            <w:szCs w:val="16"/>
          </w:rPr>
          <w:delText xml:space="preserve">total </w:delText>
        </w:r>
      </w:del>
      <w:r w:rsidR="006B52E8" w:rsidRPr="00AE16A5">
        <w:rPr>
          <w:b/>
          <w:sz w:val="16"/>
          <w:szCs w:val="16"/>
        </w:rPr>
        <w:t>bacterial loads in the feces of patients</w:t>
      </w:r>
      <w:r w:rsidR="00EA5B44" w:rsidRPr="00AE16A5">
        <w:rPr>
          <w:b/>
          <w:sz w:val="16"/>
          <w:szCs w:val="16"/>
        </w:rPr>
        <w:t xml:space="preserve"> with inflammatory bowel disease.</w:t>
      </w:r>
      <w:r w:rsidR="006B52E8" w:rsidRPr="00AE16A5">
        <w:rPr>
          <w:b/>
          <w:sz w:val="16"/>
          <w:szCs w:val="16"/>
        </w:rPr>
        <w:t xml:space="preserve"> </w:t>
      </w:r>
      <w:r w:rsidR="00EA5B44" w:rsidRPr="00AE16A5">
        <w:rPr>
          <w:bCs/>
          <w:sz w:val="16"/>
          <w:szCs w:val="16"/>
        </w:rPr>
        <w:t>(</w:t>
      </w:r>
      <w:r w:rsidR="00EA5B44" w:rsidRPr="00AE16A5">
        <w:rPr>
          <w:b/>
          <w:sz w:val="16"/>
          <w:szCs w:val="16"/>
        </w:rPr>
        <w:t>A</w:t>
      </w:r>
      <w:r w:rsidR="00EA5B44" w:rsidRPr="00AE16A5">
        <w:rPr>
          <w:bCs/>
          <w:sz w:val="16"/>
          <w:szCs w:val="16"/>
        </w:rPr>
        <w:t>)</w:t>
      </w:r>
      <w:r w:rsidR="00EA5B44" w:rsidRPr="00AE16A5">
        <w:rPr>
          <w:b/>
          <w:sz w:val="16"/>
          <w:szCs w:val="16"/>
        </w:rPr>
        <w:t xml:space="preserve"> </w:t>
      </w:r>
      <w:r w:rsidR="006B52E8" w:rsidRPr="00AE16A5">
        <w:rPr>
          <w:bCs/>
          <w:sz w:val="16"/>
          <w:szCs w:val="16"/>
        </w:rPr>
        <w:t>Crohn’s disease</w:t>
      </w:r>
      <w:r w:rsidR="00EA5B44" w:rsidRPr="00AE16A5">
        <w:rPr>
          <w:bCs/>
          <w:sz w:val="16"/>
          <w:szCs w:val="16"/>
        </w:rPr>
        <w:t xml:space="preserve"> (CD)</w:t>
      </w:r>
      <w:r w:rsidR="00EA5B44" w:rsidRPr="00AE16A5">
        <w:rPr>
          <w:b/>
          <w:sz w:val="16"/>
          <w:szCs w:val="16"/>
        </w:rPr>
        <w:t xml:space="preserve"> </w:t>
      </w:r>
      <w:r w:rsidR="00EA5B44" w:rsidRPr="00AE16A5">
        <w:rPr>
          <w:sz w:val="16"/>
          <w:szCs w:val="16"/>
        </w:rPr>
        <w:fldChar w:fldCharType="begin"/>
      </w:r>
      <w:r w:rsidR="00EA5B44" w:rsidRPr="00AE16A5">
        <w:rPr>
          <w:sz w:val="16"/>
          <w:szCs w:val="16"/>
        </w:rPr>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rsidRPr="00AE16A5">
        <w:rPr>
          <w:sz w:val="16"/>
          <w:szCs w:val="16"/>
        </w:rPr>
        <w:fldChar w:fldCharType="separate"/>
      </w:r>
      <w:r w:rsidR="00EA5B44" w:rsidRPr="00AE16A5">
        <w:rPr>
          <w:noProof/>
          <w:sz w:val="16"/>
          <w:szCs w:val="16"/>
        </w:rPr>
        <w:t>(Vandeputte</w:t>
      </w:r>
      <w:r w:rsidR="00EA5B44" w:rsidRPr="00AE16A5">
        <w:rPr>
          <w:i/>
          <w:noProof/>
          <w:sz w:val="16"/>
          <w:szCs w:val="16"/>
        </w:rPr>
        <w:t xml:space="preserve"> et al.</w:t>
      </w:r>
      <w:r w:rsidR="00EA5B44" w:rsidRPr="00AE16A5">
        <w:rPr>
          <w:noProof/>
          <w:sz w:val="16"/>
          <w:szCs w:val="16"/>
        </w:rPr>
        <w:t>, 2017)</w:t>
      </w:r>
      <w:r w:rsidR="00EA5B44" w:rsidRPr="00AE16A5">
        <w:rPr>
          <w:sz w:val="16"/>
          <w:szCs w:val="16"/>
        </w:rPr>
        <w:fldChar w:fldCharType="end"/>
      </w:r>
      <w:r w:rsidR="00EA5B44" w:rsidRPr="00AE16A5">
        <w:rPr>
          <w:b/>
          <w:sz w:val="16"/>
          <w:szCs w:val="16"/>
        </w:rPr>
        <w:t xml:space="preserve"> </w:t>
      </w:r>
      <w:r w:rsidR="006B52E8" w:rsidRPr="00AE16A5">
        <w:rPr>
          <w:bCs/>
          <w:sz w:val="16"/>
          <w:szCs w:val="16"/>
        </w:rPr>
        <w:t xml:space="preserve">and </w:t>
      </w:r>
      <w:r w:rsidR="00EA5B44" w:rsidRPr="00AE16A5">
        <w:rPr>
          <w:bCs/>
          <w:sz w:val="16"/>
          <w:szCs w:val="16"/>
        </w:rPr>
        <w:t>(</w:t>
      </w:r>
      <w:r w:rsidR="00EA5B44" w:rsidRPr="00AE16A5">
        <w:rPr>
          <w:b/>
          <w:sz w:val="16"/>
          <w:szCs w:val="16"/>
        </w:rPr>
        <w:t>B</w:t>
      </w:r>
      <w:r w:rsidR="00EA5B44" w:rsidRPr="00AE16A5">
        <w:rPr>
          <w:bCs/>
          <w:sz w:val="16"/>
          <w:szCs w:val="16"/>
        </w:rPr>
        <w:t>)</w:t>
      </w:r>
      <w:r w:rsidR="00EA5B44" w:rsidRPr="00AE16A5">
        <w:rPr>
          <w:b/>
          <w:sz w:val="16"/>
          <w:szCs w:val="16"/>
        </w:rPr>
        <w:t xml:space="preserve"> </w:t>
      </w:r>
      <w:r w:rsidR="006B52E8" w:rsidRPr="00AE16A5">
        <w:rPr>
          <w:bCs/>
          <w:sz w:val="16"/>
          <w:szCs w:val="16"/>
        </w:rPr>
        <w:t xml:space="preserve">Ulcerative </w:t>
      </w:r>
      <w:r w:rsidR="00EA5B44" w:rsidRPr="00AE16A5">
        <w:rPr>
          <w:bCs/>
          <w:sz w:val="16"/>
          <w:szCs w:val="16"/>
        </w:rPr>
        <w:t>c</w:t>
      </w:r>
      <w:r w:rsidR="006B52E8" w:rsidRPr="00AE16A5">
        <w:rPr>
          <w:bCs/>
          <w:sz w:val="16"/>
          <w:szCs w:val="16"/>
        </w:rPr>
        <w:t>olitis</w:t>
      </w:r>
      <w:r w:rsidR="00EA5B44" w:rsidRPr="00AE16A5">
        <w:rPr>
          <w:bCs/>
          <w:sz w:val="16"/>
          <w:szCs w:val="16"/>
        </w:rPr>
        <w:t xml:space="preserve"> (UC) </w:t>
      </w:r>
      <w:r w:rsidR="00EA5B44" w:rsidRPr="00AE16A5">
        <w:rPr>
          <w:sz w:val="16"/>
          <w:szCs w:val="16"/>
        </w:rPr>
        <w:fldChar w:fldCharType="begin"/>
      </w:r>
      <w:r w:rsidR="00EA5B44" w:rsidRPr="00AE16A5">
        <w:rPr>
          <w:sz w:val="16"/>
          <w:szCs w:val="16"/>
        </w:rPr>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rsidRPr="00AE16A5">
        <w:rPr>
          <w:sz w:val="16"/>
          <w:szCs w:val="16"/>
        </w:rPr>
        <w:fldChar w:fldCharType="separate"/>
      </w:r>
      <w:r w:rsidR="00EA5B44" w:rsidRPr="00AE16A5">
        <w:rPr>
          <w:noProof/>
          <w:sz w:val="16"/>
          <w:szCs w:val="16"/>
        </w:rPr>
        <w:t>(Contijoch</w:t>
      </w:r>
      <w:r w:rsidR="00EA5B44" w:rsidRPr="00AE16A5">
        <w:rPr>
          <w:i/>
          <w:noProof/>
          <w:sz w:val="16"/>
          <w:szCs w:val="16"/>
        </w:rPr>
        <w:t xml:space="preserve"> et al.</w:t>
      </w:r>
      <w:r w:rsidR="00EA5B44" w:rsidRPr="00AE16A5">
        <w:rPr>
          <w:noProof/>
          <w:sz w:val="16"/>
          <w:szCs w:val="16"/>
        </w:rPr>
        <w:t>, 2019)</w:t>
      </w:r>
      <w:r w:rsidR="00EA5B44" w:rsidRPr="00AE16A5">
        <w:rPr>
          <w:sz w:val="16"/>
          <w:szCs w:val="16"/>
        </w:rPr>
        <w:fldChar w:fldCharType="end"/>
      </w:r>
      <w:r w:rsidR="006B52E8" w:rsidRPr="00AE16A5">
        <w:rPr>
          <w:bCs/>
          <w:sz w:val="16"/>
          <w:szCs w:val="16"/>
        </w:rPr>
        <w:t>.</w:t>
      </w:r>
      <w:r w:rsidR="006B52E8" w:rsidRPr="00AE16A5">
        <w:rPr>
          <w:b/>
          <w:sz w:val="16"/>
          <w:szCs w:val="16"/>
        </w:rPr>
        <w:t xml:space="preserve"> </w:t>
      </w:r>
      <w:r w:rsidR="006B52E8" w:rsidRPr="00AE16A5">
        <w:rPr>
          <w:sz w:val="16"/>
          <w:szCs w:val="16"/>
        </w:rPr>
        <w:t xml:space="preserve">Each circle represents a </w:t>
      </w:r>
      <w:r w:rsidR="00542B7E" w:rsidRPr="00AE16A5">
        <w:rPr>
          <w:sz w:val="16"/>
          <w:szCs w:val="16"/>
        </w:rPr>
        <w:t xml:space="preserve">fecal </w:t>
      </w:r>
      <w:r w:rsidR="006B52E8" w:rsidRPr="00AE16A5">
        <w:rPr>
          <w:sz w:val="16"/>
          <w:szCs w:val="16"/>
        </w:rPr>
        <w:t>sample. L</w:t>
      </w:r>
      <w:r w:rsidRPr="00AE16A5">
        <w:rPr>
          <w:sz w:val="16"/>
          <w:szCs w:val="16"/>
        </w:rPr>
        <w:t>ines</w:t>
      </w:r>
      <w:r w:rsidR="006B52E8" w:rsidRPr="00AE16A5">
        <w:rPr>
          <w:sz w:val="16"/>
          <w:szCs w:val="16"/>
        </w:rPr>
        <w:t>: best linear fits; shading:</w:t>
      </w:r>
      <w:r w:rsidRPr="00AE16A5">
        <w:rPr>
          <w:sz w:val="16"/>
          <w:szCs w:val="16"/>
        </w:rPr>
        <w:t xml:space="preserve"> 95% confidence intervals</w:t>
      </w:r>
      <w:r w:rsidR="00EA5B44" w:rsidRPr="00AE16A5">
        <w:rPr>
          <w:sz w:val="16"/>
          <w:szCs w:val="16"/>
        </w:rPr>
        <w:t xml:space="preserve">; </w:t>
      </w:r>
      <w:r w:rsidR="00787EDA" w:rsidRPr="00AE16A5">
        <w:rPr>
          <w:sz w:val="16"/>
          <w:szCs w:val="16"/>
        </w:rPr>
        <w:t>HC</w:t>
      </w:r>
      <w:r w:rsidR="00EA5B44" w:rsidRPr="00AE16A5">
        <w:rPr>
          <w:sz w:val="16"/>
          <w:szCs w:val="16"/>
        </w:rPr>
        <w:t xml:space="preserve">: </w:t>
      </w:r>
      <w:r w:rsidR="00787EDA" w:rsidRPr="00AE16A5">
        <w:rPr>
          <w:sz w:val="16"/>
          <w:szCs w:val="16"/>
        </w:rPr>
        <w:t>healthy control</w:t>
      </w:r>
      <w:r w:rsidR="00EA5B44" w:rsidRPr="00AE16A5">
        <w:rPr>
          <w:sz w:val="16"/>
          <w:szCs w:val="16"/>
        </w:rPr>
        <w:t xml:space="preserve">. </w:t>
      </w:r>
      <w:r w:rsidRPr="00AE16A5">
        <w:rPr>
          <w:sz w:val="16"/>
          <w:szCs w:val="16"/>
        </w:rPr>
        <w:t>**</w:t>
      </w:r>
      <w:r w:rsidR="00516683" w:rsidRPr="00AE16A5">
        <w:rPr>
          <w:sz w:val="16"/>
          <w:szCs w:val="16"/>
        </w:rPr>
        <w:t>*</w:t>
      </w:r>
      <w:r w:rsidRPr="00AE16A5">
        <w:rPr>
          <w:sz w:val="16"/>
          <w:szCs w:val="16"/>
        </w:rPr>
        <w:t>*P&lt;0.0</w:t>
      </w:r>
      <w:r w:rsidR="00516683" w:rsidRPr="00AE16A5">
        <w:rPr>
          <w:sz w:val="16"/>
          <w:szCs w:val="16"/>
        </w:rPr>
        <w:t>0</w:t>
      </w:r>
      <w:r w:rsidRPr="00AE16A5">
        <w:rPr>
          <w:sz w:val="16"/>
          <w:szCs w:val="16"/>
        </w:rPr>
        <w:t>01; *P&lt;0.05;</w:t>
      </w:r>
      <w:r w:rsidR="00A8766C" w:rsidRPr="00AE16A5">
        <w:rPr>
          <w:sz w:val="16"/>
          <w:szCs w:val="16"/>
        </w:rPr>
        <w:t xml:space="preserve"> Welch's t-test</w:t>
      </w:r>
      <w:r w:rsidRPr="00AE16A5">
        <w:rPr>
          <w:sz w:val="16"/>
          <w:szCs w:val="16"/>
        </w:rPr>
        <w:t>.</w:t>
      </w:r>
    </w:p>
    <w:p w14:paraId="7DBBD1AC" w14:textId="77777777" w:rsidR="006106B2" w:rsidRPr="00AC26F8" w:rsidRDefault="006106B2" w:rsidP="000A48DA"/>
    <w:p w14:paraId="4836FE11" w14:textId="6B4E7638" w:rsidR="007648D9" w:rsidRDefault="007648D9" w:rsidP="000A48DA">
      <w:pPr>
        <w:rPr>
          <w:b/>
          <w:bCs/>
        </w:rPr>
      </w:pPr>
      <w:r w:rsidRPr="00AC26F8">
        <w:rPr>
          <w:b/>
          <w:bCs/>
        </w:rPr>
        <w:t>DISCUSSION</w:t>
      </w:r>
    </w:p>
    <w:p w14:paraId="3CC04293" w14:textId="5C58C28C" w:rsidR="00BD2F0C" w:rsidRDefault="00BD2F0C" w:rsidP="000A48DA">
      <w:del w:id="1082" w:author="Xavier, Joao D./Sloan Kettering Institute" w:date="2022-08-29T15:22:00Z">
        <w:r w:rsidDel="003D5F71">
          <w:delText xml:space="preserve">Except for a few quantitative studies </w:delText>
        </w:r>
        <w:r w:rsidDel="003D5F71">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rsidDel="003D5F71">
          <w:delInstrText xml:space="preserve"> ADDIN EN.CITE </w:delInstrText>
        </w:r>
        <w:r w:rsidR="00765F86" w:rsidDel="003D5F71">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rsidDel="003D5F71">
          <w:delInstrText xml:space="preserve"> ADDIN EN.CITE.DATA </w:delInstrText>
        </w:r>
        <w:r w:rsidR="00765F86" w:rsidDel="003D5F71">
          <w:fldChar w:fldCharType="end"/>
        </w:r>
        <w:r w:rsidDel="003D5F71">
          <w:fldChar w:fldCharType="separate"/>
        </w:r>
        <w:r w:rsidDel="003D5F71">
          <w:rPr>
            <w:noProof/>
          </w:rPr>
          <w:delText>(Contijoch</w:delText>
        </w:r>
        <w:r w:rsidRPr="00DF3F74" w:rsidDel="003D5F71">
          <w:rPr>
            <w:i/>
            <w:noProof/>
          </w:rPr>
          <w:delText xml:space="preserve"> et al.</w:delText>
        </w:r>
        <w:r w:rsidDel="003D5F71">
          <w:rPr>
            <w:noProof/>
          </w:rPr>
          <w:delText>, 2019; Jian et al., 2020; Rao et al., 2021; Schluter et al., 2020; Vandeputte</w:delText>
        </w:r>
        <w:r w:rsidRPr="00DF3F74" w:rsidDel="003D5F71">
          <w:rPr>
            <w:i/>
            <w:noProof/>
          </w:rPr>
          <w:delText xml:space="preserve"> et al.</w:delText>
        </w:r>
        <w:r w:rsidDel="003D5F71">
          <w:rPr>
            <w:noProof/>
          </w:rPr>
          <w:delText>, 2017; Vieira-Silva et al., 2019)</w:delText>
        </w:r>
        <w:r w:rsidDel="003D5F71">
          <w:fldChar w:fldCharType="end"/>
        </w:r>
        <w:r w:rsidDel="003D5F71">
          <w:delText>, m</w:delText>
        </w:r>
      </w:del>
      <w:ins w:id="1083" w:author="Xavier, Joao D./Sloan Kettering Institute" w:date="2022-08-29T15:22:00Z">
        <w:r w:rsidR="003D5F71">
          <w:t>Much of the</w:t>
        </w:r>
      </w:ins>
      <w:del w:id="1084" w:author="Xavier, Joao D./Sloan Kettering Institute" w:date="2022-08-29T15:22:00Z">
        <w:r w:rsidDel="003D5F71">
          <w:delText>ost</w:delText>
        </w:r>
      </w:del>
      <w:r>
        <w:t xml:space="preserve"> human gut microbiome </w:t>
      </w:r>
      <w:r w:rsidR="004A4590">
        <w:t>research</w:t>
      </w:r>
      <w:r>
        <w:t xml:space="preserve"> </w:t>
      </w:r>
      <w:del w:id="1085" w:author="Xavier, Joao D./Sloan Kettering Institute" w:date="2022-08-29T15:22:00Z">
        <w:r w:rsidDel="003D5F71">
          <w:delText xml:space="preserve">to date have </w:delText>
        </w:r>
      </w:del>
      <w:r>
        <w:t>focuse</w:t>
      </w:r>
      <w:ins w:id="1086" w:author="Xavier, Joao D./Sloan Kettering Institute" w:date="2022-08-29T15:22:00Z">
        <w:r w:rsidR="003D5F71">
          <w:t>s</w:t>
        </w:r>
      </w:ins>
      <w:del w:id="1087" w:author="Xavier, Joao D./Sloan Kettering Institute" w:date="2022-08-29T15:22:00Z">
        <w:r w:rsidDel="003D5F71">
          <w:delText>d</w:delText>
        </w:r>
      </w:del>
      <w:r>
        <w:t xml:space="preserve"> on amplicon-based profiling of microbiome composition</w:t>
      </w:r>
      <w:ins w:id="1088" w:author="Xavier, Joao D./Sloan Kettering Institute" w:date="2022-08-29T15:23:00Z">
        <w:r w:rsidR="003D5F71">
          <w:t>, with</w:t>
        </w:r>
      </w:ins>
      <w:ins w:id="1089" w:author="Xavier, Joao D./Sloan Kettering Institute" w:date="2022-08-29T15:22:00Z">
        <w:r w:rsidR="003D5F71">
          <w:t xml:space="preserve"> </w:t>
        </w:r>
      </w:ins>
      <w:ins w:id="1090" w:author="Xavier, Joao D./Sloan Kettering Institute" w:date="2022-08-29T15:23:00Z">
        <w:r w:rsidR="003D5F71">
          <w:t>a</w:t>
        </w:r>
      </w:ins>
      <w:ins w:id="1091" w:author="Xavier, Joao D./Sloan Kettering Institute" w:date="2022-08-29T15:22:00Z">
        <w:r w:rsidR="003D5F71">
          <w:t xml:space="preserve"> few notable excepti</w:t>
        </w:r>
      </w:ins>
      <w:ins w:id="1092" w:author="Xavier, Joao D./Sloan Kettering Institute" w:date="2022-08-29T15:23:00Z">
        <w:r w:rsidR="003D5F71">
          <w:t>ons</w:t>
        </w:r>
      </w:ins>
      <w:ins w:id="1093" w:author="Xavier, Joao D./Sloan Kettering Institute" w:date="2022-08-29T15:22:00Z">
        <w:r w:rsidR="003D5F71">
          <w:t xml:space="preserve"> </w:t>
        </w:r>
        <w:r w:rsidR="003D5F71">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3D5F71">
          <w:instrText xml:space="preserve"> ADDIN EN.CITE </w:instrText>
        </w:r>
        <w:r w:rsidR="003D5F71">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3D5F71">
          <w:instrText xml:space="preserve"> ADDIN EN.CITE.DATA </w:instrText>
        </w:r>
        <w:r w:rsidR="003D5F71">
          <w:fldChar w:fldCharType="end"/>
        </w:r>
        <w:r w:rsidR="003D5F71">
          <w:fldChar w:fldCharType="separate"/>
        </w:r>
        <w:r w:rsidR="003D5F71">
          <w:rPr>
            <w:noProof/>
          </w:rPr>
          <w:t>(Contijoch</w:t>
        </w:r>
        <w:r w:rsidR="003D5F71" w:rsidRPr="00DF3F74">
          <w:rPr>
            <w:i/>
            <w:noProof/>
          </w:rPr>
          <w:t xml:space="preserve"> et al.</w:t>
        </w:r>
        <w:r w:rsidR="003D5F71">
          <w:rPr>
            <w:noProof/>
          </w:rPr>
          <w:t>, 2019; Jian et al., 2020; Rao et al., 2021; Schluter et al., 2020; Vandeputte</w:t>
        </w:r>
        <w:r w:rsidR="003D5F71" w:rsidRPr="00DF3F74">
          <w:rPr>
            <w:i/>
            <w:noProof/>
          </w:rPr>
          <w:t xml:space="preserve"> et al.</w:t>
        </w:r>
        <w:r w:rsidR="003D5F71">
          <w:rPr>
            <w:noProof/>
          </w:rPr>
          <w:t>, 2017; Vieira-Silva et al., 2019)</w:t>
        </w:r>
        <w:r w:rsidR="003D5F71">
          <w:fldChar w:fldCharType="end"/>
        </w:r>
      </w:ins>
      <w:r>
        <w:t xml:space="preserve">. </w:t>
      </w:r>
      <w:del w:id="1094" w:author="Xavier, Joao D./Sloan Kettering Institute" w:date="2022-08-29T15:23:00Z">
        <w:r w:rsidDel="003D5F71">
          <w:delText>Due to the</w:delText>
        </w:r>
      </w:del>
      <w:ins w:id="1095" w:author="Xavier, Joao D./Sloan Kettering Institute" w:date="2022-08-29T15:24:00Z">
        <w:r w:rsidR="003D5F71">
          <w:t>A</w:t>
        </w:r>
      </w:ins>
      <w:ins w:id="1096" w:author="Xavier, Joao D./Sloan Kettering Institute" w:date="2022-08-29T15:23:00Z">
        <w:r w:rsidR="003D5F71">
          <w:t xml:space="preserve">mplicon-based sequencing </w:t>
        </w:r>
      </w:ins>
      <w:ins w:id="1097" w:author="Xavier, Joao D./Sloan Kettering Institute" w:date="2022-08-29T15:24:00Z">
        <w:r w:rsidR="003D5F71">
          <w:t xml:space="preserve">produces compositional data, which requires </w:t>
        </w:r>
        <w:proofErr w:type="spellStart"/>
        <w:r w:rsidR="003D5F71">
          <w:t>carefull</w:t>
        </w:r>
        <w:proofErr w:type="spellEnd"/>
        <w:r w:rsidR="003D5F71">
          <w:t xml:space="preserve"> interpretation</w:t>
        </w:r>
      </w:ins>
      <w:ins w:id="1098" w:author="Xavier, Joao D./Sloan Kettering Institute" w:date="2022-08-29T15:25:00Z">
        <w:r w:rsidR="003D5F71">
          <w:t xml:space="preserve">. The absolute load of bacteria in the gut </w:t>
        </w:r>
      </w:ins>
      <w:del w:id="1099" w:author="Xavier, Joao D./Sloan Kettering Institute" w:date="2022-08-29T15:23:00Z">
        <w:r w:rsidDel="003D5F71">
          <w:delText xml:space="preserve"> limitation,</w:delText>
        </w:r>
      </w:del>
      <w:del w:id="1100" w:author="Xavier, Joao D./Sloan Kettering Institute" w:date="2022-08-29T15:25:00Z">
        <w:r w:rsidDel="003D5F71">
          <w:delText xml:space="preserve"> g</w:delText>
        </w:r>
        <w:r w:rsidR="0057587E" w:rsidDel="003D5F71">
          <w:delText>ut microbiome dysbiosis has been mostly characterized by loss of biodiversity</w:delText>
        </w:r>
        <w:r w:rsidR="001B632D" w:rsidDel="003D5F71">
          <w:delText xml:space="preserve"> from the compositional data</w:delText>
        </w:r>
        <w:r w:rsidR="0057587E" w:rsidDel="003D5F71">
          <w:delText xml:space="preserve">. </w:delText>
        </w:r>
        <w:r w:rsidR="00DF3F74" w:rsidDel="003D5F71">
          <w:rPr>
            <w:rFonts w:hint="eastAsia"/>
          </w:rPr>
          <w:delText>Gut</w:delText>
        </w:r>
        <w:r w:rsidR="00DF3F74" w:rsidDel="003D5F71">
          <w:delText xml:space="preserve"> </w:delText>
        </w:r>
        <w:r w:rsidR="00F0193C" w:rsidDel="003D5F71">
          <w:delText>microbial load</w:delText>
        </w:r>
        <w:r w:rsidR="00DF3F74" w:rsidDel="003D5F71">
          <w:delText xml:space="preserve">, </w:delText>
        </w:r>
        <w:r w:rsidR="00F0193C" w:rsidDel="003D5F71">
          <w:delText xml:space="preserve">which </w:delText>
        </w:r>
      </w:del>
      <w:r w:rsidR="00F0193C">
        <w:t xml:space="preserve">has received much less attention, </w:t>
      </w:r>
      <w:ins w:id="1101" w:author="Xavier, Joao D./Sloan Kettering Institute" w:date="2022-08-29T15:25:00Z">
        <w:r w:rsidR="003D5F71">
          <w:t xml:space="preserve">but it </w:t>
        </w:r>
      </w:ins>
      <w:r w:rsidR="00F0193C">
        <w:t xml:space="preserve">is </w:t>
      </w:r>
      <w:r w:rsidR="00DF3F74">
        <w:rPr>
          <w:rFonts w:hint="eastAsia"/>
        </w:rPr>
        <w:t>a</w:t>
      </w:r>
      <w:del w:id="1102" w:author="Xavier, Joao D./Sloan Kettering Institute" w:date="2022-08-29T15:25:00Z">
        <w:r w:rsidR="00DF3F74" w:rsidDel="003D5F71">
          <w:rPr>
            <w:rFonts w:hint="eastAsia"/>
          </w:rPr>
          <w:delText>nother</w:delText>
        </w:r>
      </w:del>
      <w:r w:rsidR="00DF3F74">
        <w:t xml:space="preserve"> fundamental parameter that impacts host-microbiome interactions</w:t>
      </w:r>
      <w:r w:rsidR="000F072C">
        <w:t xml:space="preserve"> </w:t>
      </w:r>
      <w:r w:rsidR="000F072C">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EN.CITE.DATA </w:instrText>
      </w:r>
      <w:r w:rsidR="00765F86">
        <w:fldChar w:fldCharType="end"/>
      </w:r>
      <w:r w:rsidR="000F072C">
        <w:fldChar w:fldCharType="separate"/>
      </w:r>
      <w:r w:rsidR="00C726BC">
        <w:rPr>
          <w:noProof/>
        </w:rPr>
        <w:t>(Contijoch</w:t>
      </w:r>
      <w:r w:rsidR="00C726BC" w:rsidRPr="00C726BC">
        <w:rPr>
          <w:i/>
          <w:noProof/>
        </w:rPr>
        <w:t xml:space="preserve"> et al.</w:t>
      </w:r>
      <w:r w:rsidR="00C726BC">
        <w:rPr>
          <w:noProof/>
        </w:rPr>
        <w:t>, 2019; Tang et al., 2019; Zarrinpar et al., 2018)</w:t>
      </w:r>
      <w:r w:rsidR="000F072C">
        <w:fldChar w:fldCharType="end"/>
      </w:r>
      <w:r w:rsidR="00F0193C">
        <w:t xml:space="preserve">. </w:t>
      </w:r>
      <w:r w:rsidR="00DF3F74">
        <w:t xml:space="preserve">For example, the total microbial </w:t>
      </w:r>
      <w:r w:rsidR="00B3534A">
        <w:t>load</w:t>
      </w:r>
      <w:r w:rsidR="00DF3F74">
        <w:t xml:space="preserve"> in the gut regulates the proportion of mucosal </w:t>
      </w:r>
      <w:proofErr w:type="spellStart"/>
      <w:r w:rsidR="00DF3F74" w:rsidRPr="0057587E">
        <w:t>RORγt</w:t>
      </w:r>
      <w:proofErr w:type="spellEnd"/>
      <w:r w:rsidR="00DF3F74" w:rsidRPr="0057587E">
        <w:t>+</w:t>
      </w:r>
      <w:r w:rsidR="00DF3F74">
        <w:t xml:space="preserve"> Treg cells in mice </w:t>
      </w:r>
      <w:r w:rsidR="00DF3F74">
        <w:fldChar w:fldCharType="begin"/>
      </w:r>
      <w:r w:rsidR="00DF3F74">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DF3F74">
        <w:fldChar w:fldCharType="separate"/>
      </w:r>
      <w:r w:rsidR="00DF3F74">
        <w:rPr>
          <w:noProof/>
        </w:rPr>
        <w:t>(Britton et al., 2020)</w:t>
      </w:r>
      <w:r w:rsidR="00DF3F74">
        <w:fldChar w:fldCharType="end"/>
      </w:r>
      <w:r w:rsidR="00DF3F74">
        <w:t>.</w:t>
      </w:r>
      <w:r w:rsidR="00DF3F74" w:rsidRPr="00DF3F74">
        <w:t xml:space="preserve"> </w:t>
      </w:r>
      <w:del w:id="1103" w:author="Xavier, Joao D./Sloan Kettering Institute" w:date="2022-08-29T15:25:00Z">
        <w:r w:rsidR="00DF3F74" w:rsidDel="003D5F71">
          <w:delText xml:space="preserve">Notably, </w:delText>
        </w:r>
        <w:r w:rsidDel="003D5F71">
          <w:delText>c</w:delText>
        </w:r>
      </w:del>
      <w:ins w:id="1104" w:author="Xavier, Joao D./Sloan Kettering Institute" w:date="2022-08-29T15:25:00Z">
        <w:r w:rsidR="003D5F71">
          <w:t>C</w:t>
        </w:r>
      </w:ins>
      <w:r>
        <w:t xml:space="preserve">hanges in </w:t>
      </w:r>
      <w:r w:rsidR="00DF3F74">
        <w:t xml:space="preserve">gut </w:t>
      </w:r>
      <w:r w:rsidR="00F0193C">
        <w:t>microbial load</w:t>
      </w:r>
      <w:r w:rsidR="00DF3F74">
        <w:t xml:space="preserve"> </w:t>
      </w:r>
      <w:r>
        <w:t xml:space="preserve">do not strictly reflect changes in the </w:t>
      </w:r>
      <w:r w:rsidR="007C1534">
        <w:t>bio</w:t>
      </w:r>
      <w:r w:rsidR="00DF3F74">
        <w:t>diversity</w:t>
      </w:r>
      <w:r>
        <w:t xml:space="preserve"> </w:t>
      </w:r>
      <w:r>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fldChar w:fldCharType="separate"/>
      </w:r>
      <w:r>
        <w:rPr>
          <w:noProof/>
        </w:rPr>
        <w:t>(Contijoch</w:t>
      </w:r>
      <w:r w:rsidRPr="00BD2F0C">
        <w:rPr>
          <w:i/>
          <w:noProof/>
        </w:rPr>
        <w:t xml:space="preserve"> et al.</w:t>
      </w:r>
      <w:r>
        <w:rPr>
          <w:noProof/>
        </w:rPr>
        <w:t>, 2019)</w:t>
      </w:r>
      <w:r>
        <w:fldChar w:fldCharType="end"/>
      </w:r>
      <w:r>
        <w:t xml:space="preserve">, suggesting that the two metrics describe different aspects </w:t>
      </w:r>
      <w:del w:id="1105" w:author="Xavier, Joao D./Sloan Kettering Institute" w:date="2022-08-29T15:26:00Z">
        <w:r w:rsidDel="003D5F71">
          <w:delText xml:space="preserve">of </w:delText>
        </w:r>
      </w:del>
      <w:ins w:id="1106" w:author="Xavier, Joao D./Sloan Kettering Institute" w:date="2022-08-29T15:25:00Z">
        <w:r w:rsidR="003D5F71">
          <w:t>microbio</w:t>
        </w:r>
      </w:ins>
      <w:ins w:id="1107" w:author="Xavier, Joao D./Sloan Kettering Institute" w:date="2022-08-29T15:26:00Z">
        <w:r w:rsidR="003D5F71">
          <w:t>me d</w:t>
        </w:r>
        <w:r w:rsidR="009B6D5C">
          <w:t>isfunction</w:t>
        </w:r>
      </w:ins>
      <w:del w:id="1108" w:author="Xavier, Joao D./Sloan Kettering Institute" w:date="2022-08-29T15:26:00Z">
        <w:r w:rsidDel="003D5F71">
          <w:delText>dysbiosis</w:delText>
        </w:r>
      </w:del>
      <w:r>
        <w:t xml:space="preserve">. </w:t>
      </w:r>
    </w:p>
    <w:p w14:paraId="32368405" w14:textId="4A7701E6" w:rsidR="00F0193C" w:rsidDel="00E75F3A" w:rsidRDefault="00E75F3A" w:rsidP="000A48DA">
      <w:pPr>
        <w:rPr>
          <w:del w:id="1109" w:author="Xavier, Joao D./Sloan Kettering Institute" w:date="2022-08-29T15:26:00Z"/>
        </w:rPr>
      </w:pPr>
      <w:ins w:id="1110" w:author="Xavier, Joao D./Sloan Kettering Institute" w:date="2022-08-29T15:26:00Z">
        <w:r>
          <w:tab/>
        </w:r>
      </w:ins>
    </w:p>
    <w:p w14:paraId="1119217F" w14:textId="2A207AAA" w:rsidR="00F0193C" w:rsidRDefault="0026004B" w:rsidP="00E75F3A">
      <w:del w:id="1111" w:author="Xavier, Joao D./Sloan Kettering Institute" w:date="2022-08-29T15:26:00Z">
        <w:r w:rsidDel="00E75F3A">
          <w:delText>Both c</w:delText>
        </w:r>
      </w:del>
      <w:ins w:id="1112" w:author="Xavier, Joao D./Sloan Kettering Institute" w:date="2022-08-29T15:26:00Z">
        <w:r w:rsidR="00E75F3A">
          <w:t>C</w:t>
        </w:r>
      </w:ins>
      <w:r>
        <w:t>ell-</w:t>
      </w:r>
      <w:ins w:id="1113" w:author="Xavier, Joao D./Sloan Kettering Institute" w:date="2022-08-29T15:26:00Z">
        <w:r w:rsidR="00E75F3A">
          <w:t>counting</w:t>
        </w:r>
      </w:ins>
      <w:r>
        <w:t xml:space="preserve"> (e.g., flow cytometry) and molecular-based </w:t>
      </w:r>
      <w:ins w:id="1114" w:author="Xavier, Joao D./Sloan Kettering Institute" w:date="2022-08-29T15:26:00Z">
        <w:r w:rsidR="00E75F3A">
          <w:t xml:space="preserve">methods </w:t>
        </w:r>
      </w:ins>
      <w:r>
        <w:t xml:space="preserve">(e.g., qPCR, DNA mass) </w:t>
      </w:r>
      <w:del w:id="1115" w:author="Xavier, Joao D./Sloan Kettering Institute" w:date="2022-08-29T15:26:00Z">
        <w:r w:rsidR="00004547" w:rsidDel="00E75F3A">
          <w:delText xml:space="preserve">methods </w:delText>
        </w:r>
        <w:r w:rsidDel="00E75F3A">
          <w:delText>have been developed to</w:delText>
        </w:r>
      </w:del>
      <w:ins w:id="1116" w:author="Xavier, Joao D./Sloan Kettering Institute" w:date="2022-08-29T15:26:00Z">
        <w:r w:rsidR="00E75F3A">
          <w:t>can</w:t>
        </w:r>
      </w:ins>
      <w:r>
        <w:t xml:space="preserve"> measure absolute microbial </w:t>
      </w:r>
      <w:r w:rsidR="0098328D">
        <w:t xml:space="preserve">abundances </w:t>
      </w:r>
      <w:r w:rsidR="0098328D">
        <w:fldChar w:fldCharType="begin"/>
      </w:r>
      <w:r w:rsidR="0098328D">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fldChar w:fldCharType="separate"/>
      </w:r>
      <w:r w:rsidR="0098328D">
        <w:rPr>
          <w:noProof/>
        </w:rPr>
        <w:t>(Galazzo et al., 2020)</w:t>
      </w:r>
      <w:r w:rsidR="0098328D">
        <w:fldChar w:fldCharType="end"/>
      </w:r>
      <w:r>
        <w:t>.</w:t>
      </w:r>
      <w:r w:rsidR="0098328D">
        <w:t xml:space="preserve"> </w:t>
      </w:r>
      <w:del w:id="1117" w:author="Xavier, Joao D./Sloan Kettering Institute" w:date="2022-08-29T15:26:00Z">
        <w:r w:rsidR="0012577F" w:rsidDel="00E75F3A">
          <w:delText xml:space="preserve">Although </w:delText>
        </w:r>
        <w:r w:rsidR="00DA7204" w:rsidDel="00E75F3A">
          <w:delText>t</w:delText>
        </w:r>
      </w:del>
      <w:ins w:id="1118" w:author="Xavier, Joao D./Sloan Kettering Institute" w:date="2022-08-29T15:26:00Z">
        <w:r w:rsidR="00E75F3A">
          <w:t>T</w:t>
        </w:r>
      </w:ins>
      <w:r w:rsidR="00DA7204">
        <w:t xml:space="preserve">hese methods </w:t>
      </w:r>
      <w:del w:id="1119" w:author="Xavier, Joao D./Sloan Kettering Institute" w:date="2022-08-29T15:26:00Z">
        <w:r w:rsidR="004B65E0" w:rsidDel="00E75F3A">
          <w:delText xml:space="preserve">all </w:delText>
        </w:r>
      </w:del>
      <w:r w:rsidR="00DA7204">
        <w:t>have the</w:t>
      </w:r>
      <w:r w:rsidR="00AF0D26">
        <w:t>ir</w:t>
      </w:r>
      <w:r w:rsidR="00DA7204">
        <w:t xml:space="preserve"> own limitations</w:t>
      </w:r>
      <w:ins w:id="1120" w:author="Xavier, Joao D./Sloan Kettering Institute" w:date="2022-08-29T15:29:00Z">
        <w:r w:rsidR="00D042C6">
          <w:t>,</w:t>
        </w:r>
      </w:ins>
      <w:del w:id="1121" w:author="Xavier, Joao D./Sloan Kettering Institute" w:date="2022-08-29T15:26:00Z">
        <w:r w:rsidR="0012577F" w:rsidDel="00E75F3A">
          <w:delText>,</w:delText>
        </w:r>
      </w:del>
      <w:r w:rsidR="0012577F">
        <w:t xml:space="preserve"> </w:t>
      </w:r>
      <w:ins w:id="1122" w:author="Xavier, Joao D./Sloan Kettering Institute" w:date="2022-08-29T15:29:00Z">
        <w:r w:rsidR="00D042C6">
          <w:t xml:space="preserve">but </w:t>
        </w:r>
      </w:ins>
      <w:r w:rsidR="0012577F">
        <w:t xml:space="preserve">qPCR is </w:t>
      </w:r>
      <w:del w:id="1123" w:author="Xavier, Joao D./Sloan Kettering Institute" w:date="2022-08-29T15:27:00Z">
        <w:r w:rsidR="0012577F" w:rsidDel="00E75F3A">
          <w:delText xml:space="preserve">conceptually </w:delText>
        </w:r>
      </w:del>
      <w:ins w:id="1124" w:author="Xavier, Joao D./Sloan Kettering Institute" w:date="2022-08-29T15:27:00Z">
        <w:r w:rsidR="00E75F3A">
          <w:t>arguably</w:t>
        </w:r>
        <w:r w:rsidR="00E75F3A">
          <w:t xml:space="preserve"> </w:t>
        </w:r>
      </w:ins>
      <w:r w:rsidR="0012577F">
        <w:t xml:space="preserve">superior </w:t>
      </w:r>
      <w:r w:rsidR="00E26C73">
        <w:t>for</w:t>
      </w:r>
      <w:r w:rsidR="00153E12">
        <w:t xml:space="preserve"> </w:t>
      </w:r>
      <w:del w:id="1125" w:author="Xavier, Joao D./Sloan Kettering Institute" w:date="2022-08-29T15:27:00Z">
        <w:r w:rsidR="003E3367" w:rsidDel="00E75F3A">
          <w:delText xml:space="preserve">quantification </w:delText>
        </w:r>
      </w:del>
      <w:ins w:id="1126" w:author="Xavier, Joao D./Sloan Kettering Institute" w:date="2022-08-29T15:27:00Z">
        <w:r w:rsidR="00E75F3A">
          <w:t>quantif</w:t>
        </w:r>
        <w:r w:rsidR="00E75F3A">
          <w:t>ying</w:t>
        </w:r>
        <w:r w:rsidR="00E75F3A">
          <w:t xml:space="preserve"> </w:t>
        </w:r>
      </w:ins>
      <w:r w:rsidR="001E47E6">
        <w:t xml:space="preserve">of oral bacteria in feces </w:t>
      </w:r>
      <w:del w:id="1127" w:author="Xavier, Joao D./Sloan Kettering Institute" w:date="2022-08-29T15:27:00Z">
        <w:r w:rsidR="0012577F" w:rsidDel="00E75F3A">
          <w:delText xml:space="preserve">due </w:delText>
        </w:r>
      </w:del>
      <w:ins w:id="1128" w:author="Xavier, Joao D./Sloan Kettering Institute" w:date="2022-08-29T15:27:00Z">
        <w:r w:rsidR="00E75F3A">
          <w:t>thanks</w:t>
        </w:r>
        <w:r w:rsidR="00E75F3A">
          <w:t xml:space="preserve"> </w:t>
        </w:r>
      </w:ins>
      <w:r w:rsidR="0012577F">
        <w:t xml:space="preserve">to </w:t>
      </w:r>
      <w:ins w:id="1129" w:author="Xavier, Joao D./Sloan Kettering Institute" w:date="2022-08-29T15:27:00Z">
        <w:r w:rsidR="00E75F3A">
          <w:t xml:space="preserve">the </w:t>
        </w:r>
      </w:ins>
      <w:ins w:id="1130" w:author="Xavier, Joao D./Sloan Kettering Institute" w:date="2022-08-29T15:29:00Z">
        <w:r w:rsidR="00D042C6">
          <w:t>compatibility with the</w:t>
        </w:r>
      </w:ins>
      <w:ins w:id="1131" w:author="Xavier, Joao D./Sloan Kettering Institute" w:date="2022-08-29T15:27:00Z">
        <w:r w:rsidR="00E75F3A">
          <w:t xml:space="preserve"> </w:t>
        </w:r>
      </w:ins>
      <w:del w:id="1132" w:author="Xavier, Joao D./Sloan Kettering Institute" w:date="2022-08-29T15:27:00Z">
        <w:r w:rsidR="0012577F" w:rsidDel="00E75F3A">
          <w:delText>its compatibility with</w:delText>
        </w:r>
        <w:r w:rsidR="00F63778" w:rsidDel="00E75F3A">
          <w:delText xml:space="preserve"> </w:delText>
        </w:r>
      </w:del>
      <w:r w:rsidR="00F63778">
        <w:t xml:space="preserve">16S rRNA </w:t>
      </w:r>
      <w:del w:id="1133" w:author="Xavier, Joao D./Sloan Kettering Institute" w:date="2022-08-29T15:27:00Z">
        <w:r w:rsidR="00F63778" w:rsidDel="00E841AD">
          <w:delText>sequencing</w:delText>
        </w:r>
        <w:r w:rsidR="0012577F" w:rsidDel="00E841AD">
          <w:delText xml:space="preserve"> </w:delText>
        </w:r>
      </w:del>
      <w:ins w:id="1134" w:author="Xavier, Joao D./Sloan Kettering Institute" w:date="2022-08-29T15:29:00Z">
        <w:r w:rsidR="00D042C6">
          <w:t>sequencing</w:t>
        </w:r>
      </w:ins>
      <w:ins w:id="1135" w:author="Xavier, Joao D./Sloan Kettering Institute" w:date="2022-08-29T15:27:00Z">
        <w:r w:rsidR="00E841AD">
          <w:t xml:space="preserve"> </w:t>
        </w:r>
      </w:ins>
      <w:r w:rsidR="0012577F">
        <w:fldChar w:fldCharType="begin"/>
      </w:r>
      <w:r w:rsidR="0012577F">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fldChar w:fldCharType="separate"/>
      </w:r>
      <w:r w:rsidR="0012577F">
        <w:rPr>
          <w:noProof/>
        </w:rPr>
        <w:t>(Jian et al., 2021)</w:t>
      </w:r>
      <w:r w:rsidR="0012577F">
        <w:fldChar w:fldCharType="end"/>
      </w:r>
      <w:r w:rsidR="0012577F">
        <w:t xml:space="preserve">. </w:t>
      </w:r>
      <w:del w:id="1136" w:author="Xavier, Joao D./Sloan Kettering Institute" w:date="2022-08-29T15:28:00Z">
        <w:r w:rsidR="002E6339" w:rsidDel="00D042C6">
          <w:delText xml:space="preserve">The compatibility is found at three levels. First, both </w:delText>
        </w:r>
      </w:del>
      <w:r w:rsidR="00F63778">
        <w:t xml:space="preserve">16S sequencing </w:t>
      </w:r>
      <w:r w:rsidR="002E6339">
        <w:t xml:space="preserve">and qPCR </w:t>
      </w:r>
      <w:del w:id="1137" w:author="Xavier, Joao D./Sloan Kettering Institute" w:date="2022-08-29T15:28:00Z">
        <w:r w:rsidR="002E6339" w:rsidDel="00D042C6">
          <w:delText xml:space="preserve">do </w:delText>
        </w:r>
      </w:del>
      <w:ins w:id="1138" w:author="Xavier, Joao D./Sloan Kettering Institute" w:date="2022-08-29T15:28:00Z">
        <w:r w:rsidR="00D042C6">
          <w:t>can</w:t>
        </w:r>
      </w:ins>
      <w:r w:rsidR="002E6339">
        <w:t xml:space="preserve">not distinguish live from dead (including free DNAs) </w:t>
      </w:r>
      <w:r w:rsidR="00F63778">
        <w:t>cells,</w:t>
      </w:r>
      <w:r w:rsidR="002E6339">
        <w:t xml:space="preserve"> but the</w:t>
      </w:r>
      <w:r w:rsidR="00450C06">
        <w:t xml:space="preserve">ir combination measures </w:t>
      </w:r>
      <w:r w:rsidR="002E6339">
        <w:t xml:space="preserve">absolute abundances </w:t>
      </w:r>
      <w:r w:rsidR="00450C06">
        <w:t>of</w:t>
      </w:r>
      <w:r w:rsidR="001C46F4">
        <w:t xml:space="preserve"> live</w:t>
      </w:r>
      <w:r w:rsidR="001165F3">
        <w:t>, not total</w:t>
      </w:r>
      <w:r w:rsidR="00BC5B15">
        <w:t xml:space="preserve"> (live and dead)</w:t>
      </w:r>
      <w:r w:rsidR="001165F3">
        <w:t>,</w:t>
      </w:r>
      <w:r w:rsidR="00450C06">
        <w:t xml:space="preserve"> oral bacteria </w:t>
      </w:r>
      <w:r w:rsidR="002E6339">
        <w:t xml:space="preserve">(see </w:t>
      </w:r>
      <w:r w:rsidR="002E6339" w:rsidRPr="002E6339">
        <w:rPr>
          <w:highlight w:val="yellow"/>
        </w:rPr>
        <w:t>Supplementary Text</w:t>
      </w:r>
      <w:r w:rsidR="002E6339">
        <w:t xml:space="preserve"> for justification).</w:t>
      </w:r>
      <w:r w:rsidR="00F63778">
        <w:t xml:space="preserve"> </w:t>
      </w:r>
      <w:del w:id="1139" w:author="Xavier, Joao D./Sloan Kettering Institute" w:date="2022-08-29T15:28:00Z">
        <w:r w:rsidR="00F63778" w:rsidDel="00D042C6">
          <w:delText>Second, t</w:delText>
        </w:r>
        <w:r w:rsidR="00153E12" w:rsidDel="00D042C6">
          <w:delText>he t</w:delText>
        </w:r>
      </w:del>
      <w:ins w:id="1140" w:author="Xavier, Joao D./Sloan Kettering Institute" w:date="2022-08-29T15:28:00Z">
        <w:r w:rsidR="00D042C6">
          <w:t>T</w:t>
        </w:r>
      </w:ins>
      <w:r w:rsidR="00153E12">
        <w:t>echnical</w:t>
      </w:r>
      <w:r w:rsidR="00E26259">
        <w:t xml:space="preserve"> biases </w:t>
      </w:r>
      <w:r w:rsidR="00153E12">
        <w:t xml:space="preserve">introduced </w:t>
      </w:r>
      <w:r w:rsidR="00E26259">
        <w:t>in</w:t>
      </w:r>
      <w:r w:rsidR="00153E12">
        <w:t xml:space="preserve"> the </w:t>
      </w:r>
      <w:r w:rsidR="00E26259">
        <w:t xml:space="preserve">extraction, </w:t>
      </w:r>
      <w:r w:rsidR="000610E4">
        <w:t>purification,</w:t>
      </w:r>
      <w:r w:rsidR="00E26259">
        <w:t xml:space="preserve"> and amplification </w:t>
      </w:r>
      <w:r w:rsidR="00E26C73">
        <w:t>steps</w:t>
      </w:r>
      <w:r w:rsidR="004B65E0">
        <w:t xml:space="preserve"> of</w:t>
      </w:r>
      <w:r w:rsidR="00153E12">
        <w:t xml:space="preserve"> 16S </w:t>
      </w:r>
      <w:r w:rsidR="00F63778">
        <w:t>s</w:t>
      </w:r>
      <w:r w:rsidR="00153E12">
        <w:t xml:space="preserve">equencing are shared with qPCR, but not </w:t>
      </w:r>
      <w:r w:rsidR="003977E7">
        <w:t>other approaches.</w:t>
      </w:r>
      <w:r w:rsidR="00E26C73">
        <w:t xml:space="preserve"> </w:t>
      </w:r>
      <w:del w:id="1141" w:author="Xavier, Joao D./Sloan Kettering Institute" w:date="2022-08-29T15:29:00Z">
        <w:r w:rsidR="0002420C" w:rsidDel="00D042C6">
          <w:delText>Third</w:delText>
        </w:r>
      </w:del>
      <w:proofErr w:type="spellStart"/>
      <w:ins w:id="1142" w:author="Xavier, Joao D./Sloan Kettering Institute" w:date="2022-08-29T15:29:00Z">
        <w:r w:rsidR="00D042C6">
          <w:t>Finaly</w:t>
        </w:r>
      </w:ins>
      <w:proofErr w:type="spellEnd"/>
      <w:r w:rsidR="00E26C73">
        <w:t xml:space="preserve">, </w:t>
      </w:r>
      <w:r w:rsidR="00153E12">
        <w:t xml:space="preserve">16S qPCR </w:t>
      </w:r>
      <w:r w:rsidR="00E26C73">
        <w:t>measures bacterial loads</w:t>
      </w:r>
      <w:ins w:id="1143" w:author="Xavier, Joao D./Sloan Kettering Institute" w:date="2022-08-29T15:30:00Z">
        <w:r w:rsidR="00865DFD">
          <w:t xml:space="preserve">, </w:t>
        </w:r>
      </w:ins>
      <w:del w:id="1144" w:author="Xavier, Joao D./Sloan Kettering Institute" w:date="2022-08-29T15:29:00Z">
        <w:r w:rsidR="00E26C73" w:rsidDel="00865DFD">
          <w:delText xml:space="preserve"> (</w:delText>
        </w:r>
      </w:del>
      <w:r w:rsidR="00E26C73">
        <w:t xml:space="preserve">not </w:t>
      </w:r>
      <w:proofErr w:type="spellStart"/>
      <w:ins w:id="1145" w:author="Xavier, Joao D./Sloan Kettering Institute" w:date="2022-08-29T15:30:00Z">
        <w:r w:rsidR="00865DFD">
          <w:t>toal</w:t>
        </w:r>
        <w:proofErr w:type="spellEnd"/>
        <w:r w:rsidR="00865DFD">
          <w:t xml:space="preserve"> </w:t>
        </w:r>
      </w:ins>
      <w:r w:rsidR="00E26C73">
        <w:t>microbial loads</w:t>
      </w:r>
      <w:ins w:id="1146" w:author="Xavier, Joao D./Sloan Kettering Institute" w:date="2022-08-29T15:30:00Z">
        <w:r w:rsidR="00865DFD">
          <w:t>, which</w:t>
        </w:r>
      </w:ins>
      <w:del w:id="1147" w:author="Xavier, Joao D./Sloan Kettering Institute" w:date="2022-08-29T15:30:00Z">
        <w:r w:rsidR="00E26C73" w:rsidDel="00865DFD">
          <w:delText>) and is</w:delText>
        </w:r>
        <w:r w:rsidR="003E3864" w:rsidDel="00865DFD">
          <w:delText xml:space="preserve"> again</w:delText>
        </w:r>
      </w:del>
      <w:ins w:id="1148" w:author="Xavier, Joao D./Sloan Kettering Institute" w:date="2022-08-29T15:30:00Z">
        <w:r w:rsidR="00865DFD">
          <w:t xml:space="preserve"> is</w:t>
        </w:r>
      </w:ins>
      <w:r w:rsidR="00E26C73">
        <w:t xml:space="preserve"> compatible with 16S sequencing. </w:t>
      </w:r>
      <w:r w:rsidR="00BD2BC0">
        <w:t xml:space="preserve">Therefore, we exclusively used </w:t>
      </w:r>
      <w:r w:rsidR="001337A8">
        <w:t xml:space="preserve">16S </w:t>
      </w:r>
      <w:r w:rsidR="00153E12">
        <w:t xml:space="preserve">qPCR-based </w:t>
      </w:r>
      <w:r w:rsidR="00400126">
        <w:t xml:space="preserve">quantification </w:t>
      </w:r>
      <w:r w:rsidR="00BD2BC0">
        <w:t>unless the data type is unavailable (</w:t>
      </w:r>
      <w:r w:rsidR="00FB5FF7">
        <w:t xml:space="preserve">e.g., </w:t>
      </w:r>
      <w:r w:rsidR="00BD2BC0" w:rsidRPr="00D51E4D">
        <w:rPr>
          <w:highlight w:val="yellow"/>
        </w:rPr>
        <w:t xml:space="preserve">Fig. </w:t>
      </w:r>
      <w:r w:rsidR="00D51E4D" w:rsidRPr="00D51E4D">
        <w:rPr>
          <w:highlight w:val="yellow"/>
        </w:rPr>
        <w:t>6</w:t>
      </w:r>
      <w:r w:rsidR="00BD2BC0">
        <w:t>).</w:t>
      </w:r>
    </w:p>
    <w:p w14:paraId="39D7141E" w14:textId="41E452B5" w:rsidR="00C1425A" w:rsidRPr="000610E4" w:rsidDel="00865DFD" w:rsidRDefault="00865DFD" w:rsidP="000A48DA">
      <w:pPr>
        <w:rPr>
          <w:del w:id="1149" w:author="Xavier, Joao D./Sloan Kettering Institute" w:date="2022-08-29T15:30:00Z"/>
        </w:rPr>
      </w:pPr>
      <w:ins w:id="1150" w:author="Xavier, Joao D./Sloan Kettering Institute" w:date="2022-08-29T15:30:00Z">
        <w:r>
          <w:tab/>
        </w:r>
      </w:ins>
    </w:p>
    <w:p w14:paraId="45B8E610" w14:textId="77777777" w:rsidR="00EB4A9F" w:rsidRDefault="001850C9" w:rsidP="000A48DA">
      <w:pPr>
        <w:rPr>
          <w:ins w:id="1151" w:author="Xavier, Joao D./Sloan Kettering Institute" w:date="2022-08-29T15:31:00Z"/>
        </w:rPr>
      </w:pPr>
      <w:r>
        <w:t xml:space="preserve">Quantitative microbiome profiling bypasses compositionality effects </w:t>
      </w:r>
      <w:r w:rsidR="00442D06">
        <w:t xml:space="preserve">and </w:t>
      </w:r>
      <w:r>
        <w:t>can thus calibrat</w:t>
      </w:r>
      <w:r w:rsidR="00442D06">
        <w:rPr>
          <w:rFonts w:hint="eastAsia"/>
        </w:rPr>
        <w:t>e</w:t>
      </w:r>
      <w:r w:rsidR="00442D06">
        <w:t xml:space="preserve"> the associations learned from relative microbiome profiling. One notable example is the negative association between </w:t>
      </w:r>
      <w:r w:rsidR="00442D06" w:rsidRPr="00442D06">
        <w:rPr>
          <w:i/>
          <w:iCs/>
        </w:rPr>
        <w:t>Bacteroides</w:t>
      </w:r>
      <w:r w:rsidR="00442D06">
        <w:t xml:space="preserve"> and </w:t>
      </w:r>
      <w:proofErr w:type="spellStart"/>
      <w:r w:rsidR="00442D06" w:rsidRPr="00442D06">
        <w:rPr>
          <w:i/>
          <w:iCs/>
        </w:rPr>
        <w:t>Prevotella</w:t>
      </w:r>
      <w:proofErr w:type="spellEnd"/>
      <w:r w:rsidR="00442D06">
        <w:t>, which is a</w:t>
      </w:r>
      <w:r w:rsidR="007237F4">
        <w:t xml:space="preserve">n outcome </w:t>
      </w:r>
      <w:r w:rsidR="00442D06">
        <w:t xml:space="preserve">of relative </w:t>
      </w:r>
      <w:r w:rsidR="009622F6">
        <w:t xml:space="preserve">microbiome </w:t>
      </w:r>
      <w:r w:rsidR="00C9238B">
        <w:t>analysis</w:t>
      </w:r>
      <w:r w:rsidR="00442D06">
        <w:t xml:space="preserve"> and disappears by taking absolute cell counts into accounts</w:t>
      </w:r>
      <w:r w:rsidR="00C9238B">
        <w:t xml:space="preserve"> </w:t>
      </w:r>
      <w:r w:rsidR="00C9238B">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fldChar w:fldCharType="separate"/>
      </w:r>
      <w:r w:rsidR="00C9238B">
        <w:rPr>
          <w:noProof/>
        </w:rPr>
        <w:t>(Vandeputte</w:t>
      </w:r>
      <w:r w:rsidR="00C9238B" w:rsidRPr="00C9238B">
        <w:rPr>
          <w:i/>
          <w:noProof/>
        </w:rPr>
        <w:t xml:space="preserve"> et al.</w:t>
      </w:r>
      <w:r w:rsidR="00C9238B">
        <w:rPr>
          <w:noProof/>
        </w:rPr>
        <w:t>, 2017)</w:t>
      </w:r>
      <w:r w:rsidR="00C9238B">
        <w:fldChar w:fldCharType="end"/>
      </w:r>
      <w:r w:rsidR="00442D06">
        <w:t>.</w:t>
      </w:r>
      <w:r w:rsidR="00C9238B">
        <w:t xml:space="preserve"> Resonating with this finding, our study </w:t>
      </w:r>
      <w:r w:rsidR="009622F6">
        <w:t xml:space="preserve">revealed another </w:t>
      </w:r>
      <w:r w:rsidR="007237F4">
        <w:t>discrepancy between relative and absolute abundances</w:t>
      </w:r>
      <w:r w:rsidR="009622F6">
        <w:t xml:space="preserve">: the relative enrichment of oral-derived bacteria in the gut does not reflect </w:t>
      </w:r>
      <w:r w:rsidR="00351689">
        <w:t xml:space="preserve">their </w:t>
      </w:r>
      <w:r w:rsidR="009622F6">
        <w:t>active</w:t>
      </w:r>
      <w:r w:rsidR="00351689">
        <w:t xml:space="preserve"> population</w:t>
      </w:r>
      <w:r w:rsidR="009622F6">
        <w:t xml:space="preserve"> expansion</w:t>
      </w:r>
      <w:r w:rsidR="005E5B19">
        <w:t>, but</w:t>
      </w:r>
      <w:r w:rsidR="009622F6">
        <w:t xml:space="preserve"> simply indicates a depleted gut microbiome state. </w:t>
      </w:r>
      <w:r w:rsidR="005554F1">
        <w:rPr>
          <w:rFonts w:hint="eastAsia"/>
        </w:rPr>
        <w:t>Therefore</w:t>
      </w:r>
      <w:r w:rsidR="005554F1">
        <w:t>, the various</w:t>
      </w:r>
      <w:r w:rsidR="009622F6">
        <w:t xml:space="preserve"> bacterial species </w:t>
      </w:r>
      <w:r w:rsidR="009622F6" w:rsidRPr="00AC26F8">
        <w:t xml:space="preserve">(e.g., </w:t>
      </w:r>
      <w:r w:rsidR="009622F6" w:rsidRPr="00AC26F8">
        <w:rPr>
          <w:i/>
          <w:iCs/>
        </w:rPr>
        <w:t>Streptococcus spp.</w:t>
      </w:r>
      <w:r w:rsidR="009622F6" w:rsidRPr="00AC26F8">
        <w:t xml:space="preserve">, </w:t>
      </w:r>
      <w:proofErr w:type="spellStart"/>
      <w:r w:rsidR="009622F6" w:rsidRPr="00AC26F8">
        <w:rPr>
          <w:i/>
          <w:iCs/>
        </w:rPr>
        <w:t>Veillonella</w:t>
      </w:r>
      <w:proofErr w:type="spellEnd"/>
      <w:r w:rsidR="009622F6" w:rsidRPr="00AC26F8">
        <w:rPr>
          <w:i/>
          <w:iCs/>
        </w:rPr>
        <w:t xml:space="preserve"> </w:t>
      </w:r>
      <w:proofErr w:type="spellStart"/>
      <w:r w:rsidR="009622F6" w:rsidRPr="00AC26F8">
        <w:rPr>
          <w:i/>
          <w:iCs/>
        </w:rPr>
        <w:t>parvula</w:t>
      </w:r>
      <w:proofErr w:type="spellEnd"/>
      <w:r w:rsidR="009622F6" w:rsidRPr="00AC26F8">
        <w:t xml:space="preserve">, </w:t>
      </w:r>
      <w:r w:rsidR="009622F6" w:rsidRPr="00AC26F8">
        <w:rPr>
          <w:i/>
          <w:iCs/>
        </w:rPr>
        <w:lastRenderedPageBreak/>
        <w:t xml:space="preserve">Fusobacterium </w:t>
      </w:r>
      <w:proofErr w:type="spellStart"/>
      <w:r w:rsidR="009622F6" w:rsidRPr="00AC26F8">
        <w:rPr>
          <w:i/>
          <w:iCs/>
        </w:rPr>
        <w:t>nucleatum</w:t>
      </w:r>
      <w:proofErr w:type="spellEnd"/>
      <w:r w:rsidR="009622F6" w:rsidRPr="00AC26F8">
        <w:t>)</w:t>
      </w:r>
      <w:r w:rsidR="009622F6">
        <w:t xml:space="preserve"> found enriched in the intestine of IBD patients </w:t>
      </w:r>
      <w:r w:rsidR="007D75B8">
        <w:fldChar w:fldCharType="begin"/>
      </w:r>
      <w:r w:rsidR="007D75B8">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fldChar w:fldCharType="separate"/>
      </w:r>
      <w:r w:rsidR="007D75B8">
        <w:rPr>
          <w:noProof/>
        </w:rPr>
        <w:t>(Read</w:t>
      </w:r>
      <w:r w:rsidR="007D75B8" w:rsidRPr="007D75B8">
        <w:rPr>
          <w:i/>
          <w:noProof/>
        </w:rPr>
        <w:t xml:space="preserve"> et al.</w:t>
      </w:r>
      <w:r w:rsidR="007D75B8">
        <w:rPr>
          <w:noProof/>
        </w:rPr>
        <w:t>, 2021)</w:t>
      </w:r>
      <w:r w:rsidR="007D75B8">
        <w:fldChar w:fldCharType="end"/>
      </w:r>
      <w:r w:rsidR="007D75B8">
        <w:t xml:space="preserve"> </w:t>
      </w:r>
      <w:r w:rsidR="009622F6">
        <w:t xml:space="preserve">may not </w:t>
      </w:r>
      <w:r w:rsidR="005554F1">
        <w:t xml:space="preserve">be biologically different; they </w:t>
      </w:r>
      <w:r w:rsidR="00683315">
        <w:t xml:space="preserve">could </w:t>
      </w:r>
      <w:r w:rsidR="00E51FFB">
        <w:t>a</w:t>
      </w:r>
      <w:r w:rsidR="009622F6">
        <w:t xml:space="preserve">ll </w:t>
      </w:r>
      <w:r w:rsidR="00E51FFB">
        <w:t xml:space="preserve">be </w:t>
      </w:r>
      <w:r w:rsidR="009622F6">
        <w:t>biomarkers of declined g</w:t>
      </w:r>
      <w:r w:rsidR="009622F6" w:rsidRPr="00AC26F8">
        <w:t xml:space="preserve">ut bacterial </w:t>
      </w:r>
      <w:r w:rsidR="00C34112">
        <w:t>load</w:t>
      </w:r>
      <w:r w:rsidR="00E80D5C">
        <w:t xml:space="preserve"> </w:t>
      </w:r>
      <w:r w:rsidR="00E80D5C">
        <w:fldChar w:fldCharType="begin"/>
      </w:r>
      <w:r w:rsidR="00E80D5C">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fldChar w:fldCharType="separate"/>
      </w:r>
      <w:r w:rsidR="00E80D5C">
        <w:rPr>
          <w:noProof/>
        </w:rPr>
        <w:t>(Duvallet et al., 2017)</w:t>
      </w:r>
      <w:r w:rsidR="00E80D5C">
        <w:fldChar w:fldCharType="end"/>
      </w:r>
      <w:r w:rsidR="00100AD9">
        <w:t>.</w:t>
      </w:r>
      <w:r w:rsidR="005554F1">
        <w:t xml:space="preserve"> </w:t>
      </w:r>
      <w:r w:rsidR="005554F1">
        <w:rPr>
          <w:rFonts w:hint="eastAsia"/>
        </w:rPr>
        <w:t>Despite</w:t>
      </w:r>
      <w:r w:rsidR="00E62A45">
        <w:t xml:space="preserve"> low </w:t>
      </w:r>
      <w:r w:rsidR="004A4CB8">
        <w:t xml:space="preserve">absolute amount </w:t>
      </w:r>
      <w:r w:rsidR="00E62A45">
        <w:t>of</w:t>
      </w:r>
      <w:r w:rsidR="005554F1">
        <w:t xml:space="preserve"> oral</w:t>
      </w:r>
      <w:r w:rsidR="00E62A45">
        <w:t xml:space="preserve">ly derived </w:t>
      </w:r>
      <w:r w:rsidR="00306171">
        <w:t>bacteria</w:t>
      </w:r>
      <w:r w:rsidR="005554F1">
        <w:t xml:space="preserve"> </w:t>
      </w:r>
      <w:r w:rsidR="00E62A45">
        <w:t>i</w:t>
      </w:r>
      <w:r w:rsidR="005554F1">
        <w:t xml:space="preserve">n the gut, they may have functional impacts on human health. For example, </w:t>
      </w:r>
      <w:r w:rsidR="002D321A" w:rsidRPr="00AC26F8">
        <w:t xml:space="preserve">the </w:t>
      </w:r>
      <w:r w:rsidR="0059354F">
        <w:t xml:space="preserve">orally translocated </w:t>
      </w:r>
      <w:r w:rsidR="002D321A" w:rsidRPr="002D321A">
        <w:rPr>
          <w:i/>
          <w:iCs/>
        </w:rPr>
        <w:t>Klebsiella spp.</w:t>
      </w:r>
      <w:r w:rsidR="002D321A" w:rsidRPr="00AC26F8">
        <w:t xml:space="preserve"> </w:t>
      </w:r>
      <w:r w:rsidR="0059354F">
        <w:t>causes Th1 cell expansion in the</w:t>
      </w:r>
      <w:r w:rsidR="005554F1">
        <w:t xml:space="preserve"> mouse</w:t>
      </w:r>
      <w:r w:rsidR="0059354F">
        <w:t xml:space="preserve"> gut </w:t>
      </w:r>
      <w:r w:rsidR="0059354F">
        <w:fldChar w:fldCharType="begin"/>
      </w:r>
      <w:r w:rsidR="0097125B">
        <w: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9354F">
        <w:fldChar w:fldCharType="separate"/>
      </w:r>
      <w:r w:rsidR="0097125B">
        <w:rPr>
          <w:noProof/>
        </w:rPr>
        <w:t>(Atarashi et al., 2017)</w:t>
      </w:r>
      <w:r w:rsidR="0059354F">
        <w:fldChar w:fldCharType="end"/>
      </w:r>
      <w:r w:rsidR="0059354F">
        <w:t xml:space="preserve">. </w:t>
      </w:r>
      <w:r w:rsidR="007159EF">
        <w:t>The functional characterization (e.g., metabolomics) of the depleted gut microbiome state with high relative abundance of oral bacteria certainly warrants further study in the future.</w:t>
      </w:r>
    </w:p>
    <w:p w14:paraId="0C317F6E" w14:textId="4B9C7833" w:rsidR="008835B5" w:rsidRDefault="00EB4A9F" w:rsidP="000A48DA">
      <w:ins w:id="1152" w:author="Xavier, Joao D./Sloan Kettering Institute" w:date="2022-08-29T15:31:00Z">
        <w:r>
          <w:tab/>
          <w:t>#New conclusion paragraph should return to the importance of the microbiome for human health, and the disorders associated with losing commensals. End by proposing that the oral fraction of</w:t>
        </w:r>
      </w:ins>
      <w:ins w:id="1153" w:author="Xavier, Joao D./Sloan Kettering Institute" w:date="2022-08-29T15:32:00Z">
        <w:r>
          <w:t xml:space="preserve"> bacteria in feces is </w:t>
        </w:r>
      </w:ins>
      <w:ins w:id="1154" w:author="Xavier, Joao D./Sloan Kettering Institute" w:date="2022-08-29T16:49:00Z">
        <w:r w:rsidR="00B64DB1">
          <w:t>an</w:t>
        </w:r>
      </w:ins>
      <w:ins w:id="1155" w:author="Xavier, Joao D./Sloan Kettering Institute" w:date="2022-08-29T15:32:00Z">
        <w:r>
          <w:t xml:space="preserve"> easy way to assess the size of the gut commensal population. This can open the way to new diagnostics and therapies to restore microbiome </w:t>
        </w:r>
      </w:ins>
      <w:ins w:id="1156" w:author="Xavier, Joao D./Sloan Kettering Institute" w:date="2022-08-29T16:49:00Z">
        <w:r w:rsidR="00B64DB1">
          <w:t>function. #</w:t>
        </w:r>
      </w:ins>
      <w:r w:rsidR="008835B5" w:rsidRPr="00AC26F8">
        <w:br w:type="page"/>
      </w:r>
    </w:p>
    <w:p w14:paraId="52D77DC1" w14:textId="77777777" w:rsidR="00A74768" w:rsidRPr="00AC26F8" w:rsidRDefault="00A74768" w:rsidP="000A48DA">
      <w:pPr>
        <w:pStyle w:val="Acknowledgement"/>
        <w:ind w:left="0" w:firstLine="0"/>
        <w:rPr>
          <w:b/>
        </w:rPr>
      </w:pPr>
      <w:r w:rsidRPr="00AC26F8">
        <w:rPr>
          <w:b/>
        </w:rPr>
        <w:lastRenderedPageBreak/>
        <w:t>ACKNOWLEDGMENTS</w:t>
      </w:r>
    </w:p>
    <w:p w14:paraId="361AC186" w14:textId="06D0109A" w:rsidR="00E02A3B" w:rsidRPr="00AC26F8" w:rsidRDefault="00A74768" w:rsidP="000A48DA">
      <w:pPr>
        <w:pStyle w:val="Acknowledgement"/>
        <w:ind w:left="0" w:firstLine="0"/>
      </w:pPr>
      <w:r w:rsidRPr="00AC26F8">
        <w:t xml:space="preserve">C.L. is supported by National Institutes of Health (NIH) grant nos. U01 AI124275 (J.B.X.), R01 AI137269 (J.B.X.) and U54 CA209975 (J.B.X.). T.R. is funded by Deutsche </w:t>
      </w:r>
      <w:proofErr w:type="spellStart"/>
      <w:r w:rsidRPr="00AC26F8">
        <w:t>Forschungsgemeinschaft</w:t>
      </w:r>
      <w:proofErr w:type="spellEnd"/>
      <w:r w:rsidRPr="00AC26F8">
        <w:t xml:space="preserve"> (DFG, German Research Foundation) grant no. RO-5328/1-2 (T.R.), NIH grant nos. R01 AI093808 (T.M.H.), R21 AI105617 (T.M.H.) and R21 AI156157 (T.M.H.).</w:t>
      </w:r>
      <w:r w:rsidR="00E02A3B">
        <w:t xml:space="preserve"> We thank Dr. Zhenjiang Xu for </w:t>
      </w:r>
      <w:r w:rsidR="00BB4D1A">
        <w:t xml:space="preserve">fruitful </w:t>
      </w:r>
      <w:r w:rsidR="00E02A3B">
        <w:t>discussion</w:t>
      </w:r>
      <w:r w:rsidR="00BB4D1A">
        <w:t>s</w:t>
      </w:r>
      <w:r w:rsidR="00E02A3B">
        <w:t>.</w:t>
      </w:r>
    </w:p>
    <w:p w14:paraId="1083B5E3" w14:textId="77777777" w:rsidR="00A74768" w:rsidRPr="00AC26F8" w:rsidRDefault="00A74768" w:rsidP="000A48DA">
      <w:pPr>
        <w:pStyle w:val="Acknowledgement"/>
        <w:ind w:left="0" w:firstLine="0"/>
        <w:rPr>
          <w:b/>
        </w:rPr>
      </w:pPr>
    </w:p>
    <w:p w14:paraId="27E571F9" w14:textId="77777777" w:rsidR="00A74768" w:rsidRPr="00AC26F8" w:rsidRDefault="00A74768" w:rsidP="000A48DA">
      <w:pPr>
        <w:pStyle w:val="Acknowledgement"/>
        <w:ind w:left="0" w:firstLine="0"/>
      </w:pPr>
      <w:r w:rsidRPr="00AC26F8">
        <w:rPr>
          <w:b/>
        </w:rPr>
        <w:t>AUTHOR CONTRIBUTIONS</w:t>
      </w:r>
    </w:p>
    <w:p w14:paraId="28523340" w14:textId="3629E6DB" w:rsidR="00A74768" w:rsidRPr="00AC26F8" w:rsidRDefault="00A74768" w:rsidP="000A48DA">
      <w:pPr>
        <w:pStyle w:val="Acknowledgement"/>
        <w:ind w:left="0" w:firstLine="0"/>
        <w:rPr>
          <w:lang w:eastAsia="zh-CN"/>
        </w:rPr>
      </w:pPr>
      <w:r w:rsidRPr="00AC26F8">
        <w:t>Conceptualization, C.L., T.R. and J.B.X</w:t>
      </w:r>
      <w:r w:rsidR="00627911">
        <w:t>.</w:t>
      </w:r>
      <w:r w:rsidRPr="00AC26F8">
        <w:t xml:space="preserve">; </w:t>
      </w:r>
      <w:r w:rsidR="0042614C">
        <w:t xml:space="preserve">Mouse experiment: A.D.; </w:t>
      </w:r>
      <w:r w:rsidR="00627911">
        <w:t xml:space="preserve">Microbiome data </w:t>
      </w:r>
      <w:r w:rsidR="0042614C">
        <w:t xml:space="preserve">processing: </w:t>
      </w:r>
      <w:r w:rsidR="00627911">
        <w:t xml:space="preserve">C.L. and </w:t>
      </w:r>
      <w:r w:rsidR="0042614C">
        <w:t xml:space="preserve">H.L.; </w:t>
      </w:r>
      <w:r w:rsidR="00DD3EA1">
        <w:t>M</w:t>
      </w:r>
      <w:r w:rsidRPr="00AC26F8">
        <w:t>icrobiome data</w:t>
      </w:r>
      <w:r w:rsidR="00DD3EA1">
        <w:t xml:space="preserve"> </w:t>
      </w:r>
      <w:r w:rsidRPr="00AC26F8">
        <w:t>analysis</w:t>
      </w:r>
      <w:r w:rsidR="005605F8" w:rsidRPr="00AC26F8">
        <w:t>,</w:t>
      </w:r>
      <w:r w:rsidRPr="00AC26F8">
        <w:t xml:space="preserve"> C.L</w:t>
      </w:r>
      <w:r w:rsidR="002D109E">
        <w:t>.</w:t>
      </w:r>
      <w:r w:rsidRPr="00AC26F8">
        <w:t>; Methodology</w:t>
      </w:r>
      <w:r w:rsidR="005605F8" w:rsidRPr="00AC26F8">
        <w:t xml:space="preserve">, </w:t>
      </w:r>
      <w:r w:rsidRPr="00AC26F8">
        <w:t>C.L.; Investigation</w:t>
      </w:r>
      <w:r w:rsidR="005605F8" w:rsidRPr="00AC26F8">
        <w:t xml:space="preserve">, </w:t>
      </w:r>
      <w:r w:rsidRPr="00AC26F8">
        <w:t>C.L. and T.R</w:t>
      </w:r>
      <w:r w:rsidR="002D109E">
        <w:t>.</w:t>
      </w:r>
      <w:r w:rsidR="005605F8" w:rsidRPr="00AC26F8">
        <w:t>;</w:t>
      </w:r>
      <w:r w:rsidRPr="00AC26F8">
        <w:t xml:space="preserve"> Writing – Original Draft, C.L., T.R.</w:t>
      </w:r>
      <w:r w:rsidR="00DD3EA1">
        <w:t>, A.D., H.L.</w:t>
      </w:r>
      <w:r w:rsidRPr="00AC26F8">
        <w:t xml:space="preserve">; Writing – Review and Editing, T.M.H., J.B.X., J.U.P., B.Z., </w:t>
      </w:r>
      <w:r w:rsidR="00643FEF">
        <w:t xml:space="preserve">L.D., </w:t>
      </w:r>
      <w:r w:rsidRPr="00AC26F8">
        <w:t xml:space="preserve">and </w:t>
      </w:r>
      <w:proofErr w:type="spellStart"/>
      <w:r w:rsidRPr="00AC26F8">
        <w:t>M.R.M.v.d.B</w:t>
      </w:r>
      <w:proofErr w:type="spellEnd"/>
      <w:r w:rsidR="002D109E">
        <w:t>.</w:t>
      </w:r>
      <w:r w:rsidRPr="00AC26F8">
        <w:t>; Supervision, J.B.X. and T.M.H.</w:t>
      </w:r>
    </w:p>
    <w:p w14:paraId="7484F743" w14:textId="77777777" w:rsidR="00A74768" w:rsidRPr="00AC26F8" w:rsidRDefault="00A74768" w:rsidP="000A48DA">
      <w:pPr>
        <w:pStyle w:val="Acknowledgement"/>
        <w:ind w:left="0" w:firstLine="0"/>
        <w:rPr>
          <w:lang w:eastAsia="zh-CN"/>
        </w:rPr>
      </w:pPr>
    </w:p>
    <w:p w14:paraId="2C0EBD74" w14:textId="77777777" w:rsidR="00A74768" w:rsidRPr="00AC26F8" w:rsidRDefault="00A74768" w:rsidP="000A48DA">
      <w:pPr>
        <w:pStyle w:val="Acknowledgement"/>
        <w:ind w:left="0" w:firstLine="0"/>
        <w:rPr>
          <w:b/>
        </w:rPr>
      </w:pPr>
      <w:r w:rsidRPr="00AC26F8">
        <w:rPr>
          <w:b/>
        </w:rPr>
        <w:t>DECLARATION OF INTERESTS</w:t>
      </w:r>
    </w:p>
    <w:p w14:paraId="4C86C536" w14:textId="4FB7CB73" w:rsidR="00A74768" w:rsidRPr="00AC26F8" w:rsidRDefault="00A74768" w:rsidP="000A48DA">
      <w:pPr>
        <w:pStyle w:val="Acknowledgement"/>
        <w:ind w:left="0" w:firstLine="0"/>
      </w:pPr>
      <w:r w:rsidRPr="00AC26F8">
        <w:t xml:space="preserve">J.U.P. reports research funding, intellectual property fees and travel reimbursement from </w:t>
      </w:r>
      <w:proofErr w:type="spellStart"/>
      <w:r w:rsidRPr="00AC26F8">
        <w:t>Seres</w:t>
      </w:r>
      <w:proofErr w:type="spellEnd"/>
      <w:r w:rsidRPr="00AC26F8">
        <w:t xml:space="preserve"> Therapeutics and consulting fees from </w:t>
      </w:r>
      <w:proofErr w:type="spellStart"/>
      <w:r w:rsidRPr="00AC26F8">
        <w:t>DaVolterra</w:t>
      </w:r>
      <w:proofErr w:type="spellEnd"/>
      <w:r w:rsidRPr="00AC26F8">
        <w:t xml:space="preserve">, CSL Behring and from Maat Pharma. He has filed intellectual property applications related to the microbiome (reference nos. 62/843,849, 62/977,908 and 15/756,845). </w:t>
      </w:r>
      <w:proofErr w:type="spellStart"/>
      <w:r w:rsidRPr="00AC26F8">
        <w:t>M.R.M.v.d.B</w:t>
      </w:r>
      <w:proofErr w:type="spellEnd"/>
      <w:r w:rsidRPr="00AC26F8">
        <w:t xml:space="preserve">. has received research support from </w:t>
      </w:r>
      <w:proofErr w:type="spellStart"/>
      <w:r w:rsidRPr="00AC26F8">
        <w:t>Seres</w:t>
      </w:r>
      <w:proofErr w:type="spellEnd"/>
      <w:r w:rsidRPr="00AC26F8">
        <w:t xml:space="preserve"> Therapeutics; he has consulted, received honorarium from or participated in advisory boards for </w:t>
      </w:r>
      <w:proofErr w:type="spellStart"/>
      <w:r w:rsidRPr="00AC26F8">
        <w:t>Seres</w:t>
      </w:r>
      <w:proofErr w:type="spellEnd"/>
      <w:r w:rsidRPr="00AC26F8">
        <w:t xml:space="preserve"> Therapeutics, </w:t>
      </w:r>
      <w:proofErr w:type="spellStart"/>
      <w:r w:rsidRPr="00AC26F8">
        <w:t>WindMIL</w:t>
      </w:r>
      <w:proofErr w:type="spellEnd"/>
      <w:r w:rsidRPr="00AC26F8">
        <w:t xml:space="preserve"> Therapeutics, </w:t>
      </w:r>
      <w:proofErr w:type="spellStart"/>
      <w:r w:rsidRPr="00AC26F8">
        <w:t>Rheos</w:t>
      </w:r>
      <w:proofErr w:type="spellEnd"/>
      <w:r w:rsidRPr="00AC26F8">
        <w:t xml:space="preserve">, Frazier Healthcare Partners, </w:t>
      </w:r>
      <w:proofErr w:type="spellStart"/>
      <w:r w:rsidRPr="00AC26F8">
        <w:t>Nektar</w:t>
      </w:r>
      <w:proofErr w:type="spellEnd"/>
      <w:r w:rsidRPr="00AC26F8">
        <w:t xml:space="preserve"> Therapeutics, Notch Therapeutics, Forty Seven Inc., </w:t>
      </w:r>
      <w:proofErr w:type="spellStart"/>
      <w:r w:rsidRPr="00AC26F8">
        <w:t>Priothera</w:t>
      </w:r>
      <w:proofErr w:type="spellEnd"/>
      <w:r w:rsidRPr="00AC26F8">
        <w:t xml:space="preserve">, </w:t>
      </w:r>
      <w:proofErr w:type="spellStart"/>
      <w:r w:rsidRPr="00AC26F8">
        <w:t>Ceramedix</w:t>
      </w:r>
      <w:proofErr w:type="spellEnd"/>
      <w:r w:rsidRPr="00AC26F8">
        <w:t xml:space="preserve">, </w:t>
      </w:r>
      <w:proofErr w:type="spellStart"/>
      <w:r w:rsidRPr="00AC26F8">
        <w:t>Lygenesis</w:t>
      </w:r>
      <w:proofErr w:type="spellEnd"/>
      <w:r w:rsidRPr="00AC26F8">
        <w:t xml:space="preserve">, Pluto </w:t>
      </w:r>
      <w:proofErr w:type="spellStart"/>
      <w:r w:rsidRPr="00AC26F8">
        <w:t>Immunotherapeutics</w:t>
      </w:r>
      <w:proofErr w:type="spellEnd"/>
      <w:r w:rsidRPr="00AC26F8">
        <w:t xml:space="preserve">, Magenta Therapeutics, Merck &amp; Co., Inc. and DKMS Medical Council (Board); and he has IP Licensing with </w:t>
      </w:r>
      <w:proofErr w:type="spellStart"/>
      <w:r w:rsidRPr="00AC26F8">
        <w:t>Seres</w:t>
      </w:r>
      <w:proofErr w:type="spellEnd"/>
      <w:r w:rsidRPr="00AC26F8">
        <w:t xml:space="preserve"> Therapeutics, Juno Therapeutics and stock options from </w:t>
      </w:r>
      <w:proofErr w:type="spellStart"/>
      <w:r w:rsidRPr="00AC26F8">
        <w:t>Seres</w:t>
      </w:r>
      <w:proofErr w:type="spellEnd"/>
      <w:r w:rsidRPr="00AC26F8">
        <w:t xml:space="preserve"> and Notch Therapeutics. T</w:t>
      </w:r>
      <w:r w:rsidR="00AC52B2" w:rsidRPr="00AC26F8">
        <w:t>.</w:t>
      </w:r>
      <w:r w:rsidRPr="00AC26F8">
        <w:t>M</w:t>
      </w:r>
      <w:r w:rsidR="00AC52B2" w:rsidRPr="00AC26F8">
        <w:t>.</w:t>
      </w:r>
      <w:r w:rsidRPr="00AC26F8">
        <w:t>H</w:t>
      </w:r>
      <w:r w:rsidR="00AC52B2" w:rsidRPr="00AC26F8">
        <w:t>.</w:t>
      </w:r>
      <w:r w:rsidRPr="00AC26F8">
        <w:t xml:space="preserve"> has participated in a scientific advisory board for Boehringer-Ingelheim Inc.</w:t>
      </w:r>
      <w:r w:rsidRPr="00AC26F8">
        <w:br w:type="page"/>
      </w:r>
    </w:p>
    <w:p w14:paraId="4CBEEEB7" w14:textId="6393BED2" w:rsidR="00410715" w:rsidRPr="00AC26F8" w:rsidRDefault="00424601" w:rsidP="000A48DA">
      <w:pPr>
        <w:pStyle w:val="Acknowledgement"/>
        <w:ind w:left="0" w:firstLine="0"/>
        <w:rPr>
          <w:b/>
        </w:rPr>
      </w:pPr>
      <w:r w:rsidRPr="00AC26F8">
        <w:rPr>
          <w:b/>
        </w:rPr>
        <w:lastRenderedPageBreak/>
        <w:t>STAR M</w:t>
      </w:r>
      <w:r w:rsidR="00410715" w:rsidRPr="00AC26F8">
        <w:rPr>
          <w:b/>
        </w:rPr>
        <w:t>ETHOD</w:t>
      </w:r>
      <w:r w:rsidR="009A3D03" w:rsidRPr="00AC26F8">
        <w:rPr>
          <w:b/>
        </w:rPr>
        <w:t>S</w:t>
      </w:r>
    </w:p>
    <w:p w14:paraId="45E800F1" w14:textId="61AB762A" w:rsidR="00410715" w:rsidRPr="00AC26F8" w:rsidRDefault="00410715" w:rsidP="000A48DA">
      <w:pPr>
        <w:pStyle w:val="Acknowledgement"/>
        <w:ind w:left="0" w:firstLine="0"/>
        <w:rPr>
          <w:b/>
        </w:rPr>
      </w:pPr>
    </w:p>
    <w:p w14:paraId="09E10B45" w14:textId="14864837" w:rsidR="00410715" w:rsidRPr="00AC26F8" w:rsidRDefault="00410715" w:rsidP="000A48DA">
      <w:pPr>
        <w:pStyle w:val="Acknowledgement"/>
        <w:ind w:left="0" w:firstLine="0"/>
        <w:rPr>
          <w:b/>
        </w:rPr>
      </w:pPr>
      <w:r w:rsidRPr="00AC26F8">
        <w:rPr>
          <w:b/>
        </w:rPr>
        <w:t>KEY RESOURCES TABLE</w:t>
      </w:r>
    </w:p>
    <w:p w14:paraId="2B6BEDA2" w14:textId="77777777" w:rsidR="009A3D03" w:rsidRPr="00AC26F8" w:rsidRDefault="009A3D03" w:rsidP="000A48DA">
      <w:pPr>
        <w:pStyle w:val="Acknowledgement"/>
        <w:ind w:left="0" w:firstLine="0"/>
        <w:rPr>
          <w:b/>
          <w:sz w:val="22"/>
          <w:szCs w:val="22"/>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AC26F8" w14:paraId="5FA9066E" w14:textId="77777777" w:rsidTr="0043345E">
        <w:tc>
          <w:tcPr>
            <w:tcW w:w="3955" w:type="dxa"/>
          </w:tcPr>
          <w:p w14:paraId="5872F740" w14:textId="4F0D88DF" w:rsidR="009A3D03" w:rsidRPr="00AC26F8" w:rsidRDefault="009A3D03" w:rsidP="000A48DA">
            <w:pPr>
              <w:pStyle w:val="Acknowledgement"/>
              <w:ind w:left="0" w:firstLine="0"/>
              <w:rPr>
                <w:b/>
                <w:lang w:eastAsia="zh-CN"/>
              </w:rPr>
            </w:pPr>
            <w:r w:rsidRPr="00AC26F8">
              <w:rPr>
                <w:b/>
                <w:lang w:eastAsia="zh-CN"/>
              </w:rPr>
              <w:t>REAGENT or RESOURCE</w:t>
            </w:r>
          </w:p>
        </w:tc>
        <w:tc>
          <w:tcPr>
            <w:tcW w:w="2610" w:type="dxa"/>
          </w:tcPr>
          <w:p w14:paraId="4D8445CA" w14:textId="6EBD1334" w:rsidR="009A3D03" w:rsidRPr="00AC26F8" w:rsidRDefault="009A3D03" w:rsidP="000A48DA">
            <w:pPr>
              <w:pStyle w:val="Acknowledgement"/>
              <w:ind w:left="0" w:firstLine="0"/>
              <w:jc w:val="center"/>
              <w:rPr>
                <w:b/>
                <w:lang w:eastAsia="zh-CN"/>
              </w:rPr>
            </w:pPr>
            <w:r w:rsidRPr="00AC26F8">
              <w:rPr>
                <w:b/>
                <w:lang w:eastAsia="zh-CN"/>
              </w:rPr>
              <w:t>SOURCE</w:t>
            </w:r>
          </w:p>
        </w:tc>
        <w:tc>
          <w:tcPr>
            <w:tcW w:w="2785" w:type="dxa"/>
          </w:tcPr>
          <w:p w14:paraId="667633AB" w14:textId="0242EABB" w:rsidR="009A3D03" w:rsidRPr="00AC26F8" w:rsidRDefault="009A3D03" w:rsidP="000A48DA">
            <w:pPr>
              <w:pStyle w:val="Acknowledgement"/>
              <w:ind w:left="0" w:firstLine="0"/>
              <w:jc w:val="center"/>
              <w:rPr>
                <w:b/>
                <w:lang w:eastAsia="zh-CN"/>
              </w:rPr>
            </w:pPr>
            <w:r w:rsidRPr="00AC26F8">
              <w:rPr>
                <w:b/>
                <w:lang w:eastAsia="zh-CN"/>
              </w:rPr>
              <w:t>IDENTIFIER</w:t>
            </w:r>
          </w:p>
        </w:tc>
      </w:tr>
      <w:tr w:rsidR="0034321D" w:rsidRPr="00AC26F8" w14:paraId="5B281BE7" w14:textId="77777777" w:rsidTr="006501ED">
        <w:tc>
          <w:tcPr>
            <w:tcW w:w="9350" w:type="dxa"/>
            <w:gridSpan w:val="3"/>
          </w:tcPr>
          <w:p w14:paraId="0F76C9CB" w14:textId="6E02C936" w:rsidR="0034321D" w:rsidRPr="00AC26F8" w:rsidRDefault="0034321D" w:rsidP="0034321D">
            <w:pPr>
              <w:pStyle w:val="Acknowledgement"/>
              <w:ind w:left="0" w:firstLine="0"/>
              <w:rPr>
                <w:b/>
                <w:lang w:eastAsia="zh-CN"/>
              </w:rPr>
            </w:pPr>
            <w:r>
              <w:rPr>
                <w:rFonts w:hint="eastAsia"/>
                <w:b/>
                <w:lang w:eastAsia="zh-CN"/>
              </w:rPr>
              <w:t>Biological</w:t>
            </w:r>
            <w:r>
              <w:rPr>
                <w:b/>
                <w:lang w:eastAsia="zh-CN"/>
              </w:rPr>
              <w:t xml:space="preserve"> </w:t>
            </w:r>
            <w:r>
              <w:rPr>
                <w:rFonts w:hint="eastAsia"/>
                <w:b/>
                <w:lang w:eastAsia="zh-CN"/>
              </w:rPr>
              <w:t>samples</w:t>
            </w:r>
          </w:p>
        </w:tc>
      </w:tr>
      <w:tr w:rsidR="0034321D" w:rsidRPr="00AC26F8" w14:paraId="0F68C075" w14:textId="77777777" w:rsidTr="0043345E">
        <w:tc>
          <w:tcPr>
            <w:tcW w:w="3955" w:type="dxa"/>
          </w:tcPr>
          <w:p w14:paraId="6F865728" w14:textId="15FFD512" w:rsidR="0034321D" w:rsidRPr="00AC26F8" w:rsidRDefault="0034321D" w:rsidP="000A48DA">
            <w:pPr>
              <w:pStyle w:val="Acknowledgement"/>
              <w:ind w:left="0" w:firstLine="0"/>
              <w:rPr>
                <w:b/>
                <w:lang w:eastAsia="zh-CN"/>
              </w:rPr>
            </w:pPr>
            <w:r>
              <w:rPr>
                <w:bCs/>
                <w:lang w:eastAsia="zh-CN"/>
              </w:rPr>
              <w:t>Fecal and oral samples from mouse</w:t>
            </w:r>
          </w:p>
        </w:tc>
        <w:tc>
          <w:tcPr>
            <w:tcW w:w="2610" w:type="dxa"/>
          </w:tcPr>
          <w:p w14:paraId="0FCA90AC" w14:textId="7E01C1D8" w:rsidR="0034321D" w:rsidRPr="0034321D" w:rsidRDefault="0034321D" w:rsidP="0034321D">
            <w:pPr>
              <w:pStyle w:val="Acknowledgement"/>
              <w:ind w:left="0" w:firstLine="0"/>
              <w:rPr>
                <w:bCs/>
                <w:lang w:eastAsia="zh-CN"/>
              </w:rPr>
            </w:pPr>
            <w:r w:rsidRPr="0034321D">
              <w:rPr>
                <w:bCs/>
                <w:lang w:eastAsia="zh-CN"/>
              </w:rPr>
              <w:t>This study</w:t>
            </w:r>
          </w:p>
        </w:tc>
        <w:tc>
          <w:tcPr>
            <w:tcW w:w="2785" w:type="dxa"/>
          </w:tcPr>
          <w:p w14:paraId="691CC2C4" w14:textId="7164BC5D" w:rsidR="0034321D" w:rsidRPr="0034321D" w:rsidRDefault="0034321D" w:rsidP="0034321D">
            <w:pPr>
              <w:pStyle w:val="Acknowledgement"/>
              <w:ind w:left="0" w:firstLine="0"/>
              <w:rPr>
                <w:bCs/>
                <w:lang w:eastAsia="zh-CN"/>
              </w:rPr>
            </w:pPr>
            <w:r w:rsidRPr="0034321D">
              <w:rPr>
                <w:bCs/>
                <w:lang w:eastAsia="zh-CN"/>
              </w:rPr>
              <w:t>NA</w:t>
            </w:r>
          </w:p>
        </w:tc>
      </w:tr>
      <w:tr w:rsidR="003F0D83" w:rsidRPr="00AC26F8" w14:paraId="55C93634" w14:textId="77777777" w:rsidTr="006501ED">
        <w:tc>
          <w:tcPr>
            <w:tcW w:w="9350" w:type="dxa"/>
            <w:gridSpan w:val="3"/>
          </w:tcPr>
          <w:p w14:paraId="24EDE725" w14:textId="61F9A80E" w:rsidR="003F0D83" w:rsidRPr="003F0D83" w:rsidRDefault="003F0D83" w:rsidP="0034321D">
            <w:pPr>
              <w:pStyle w:val="Acknowledgement"/>
              <w:ind w:left="0" w:firstLine="0"/>
              <w:rPr>
                <w:b/>
                <w:lang w:eastAsia="zh-CN"/>
              </w:rPr>
            </w:pPr>
            <w:r w:rsidRPr="003F0D83">
              <w:rPr>
                <w:rFonts w:hint="eastAsia"/>
                <w:b/>
                <w:lang w:eastAsia="zh-CN"/>
              </w:rPr>
              <w:t>Chemicals</w:t>
            </w:r>
          </w:p>
        </w:tc>
      </w:tr>
      <w:tr w:rsidR="003F0D83" w:rsidRPr="00AC26F8" w14:paraId="431CAEBA" w14:textId="77777777" w:rsidTr="0043345E">
        <w:tc>
          <w:tcPr>
            <w:tcW w:w="3955" w:type="dxa"/>
          </w:tcPr>
          <w:p w14:paraId="7C5C923A" w14:textId="3CCCBA6A" w:rsidR="003F0D83" w:rsidRPr="00D177EB" w:rsidRDefault="003F0D83" w:rsidP="000A48DA">
            <w:pPr>
              <w:pStyle w:val="Acknowledgement"/>
              <w:ind w:left="0" w:firstLine="0"/>
              <w:rPr>
                <w:bCs/>
                <w:lang w:eastAsia="zh-CN"/>
              </w:rPr>
            </w:pPr>
            <w:r w:rsidRPr="00D177EB">
              <w:rPr>
                <w:rFonts w:hint="eastAsia"/>
                <w:bCs/>
                <w:lang w:eastAsia="zh-CN"/>
              </w:rPr>
              <w:t>Ampicillin</w:t>
            </w:r>
          </w:p>
        </w:tc>
        <w:tc>
          <w:tcPr>
            <w:tcW w:w="2610" w:type="dxa"/>
          </w:tcPr>
          <w:p w14:paraId="0662BB5A" w14:textId="77777777" w:rsidR="003F0D83" w:rsidRPr="00D177EB" w:rsidRDefault="003F0D83" w:rsidP="0034321D">
            <w:pPr>
              <w:pStyle w:val="Acknowledgement"/>
              <w:ind w:left="0" w:firstLine="0"/>
              <w:rPr>
                <w:bCs/>
                <w:lang w:eastAsia="zh-CN"/>
              </w:rPr>
            </w:pPr>
          </w:p>
        </w:tc>
        <w:tc>
          <w:tcPr>
            <w:tcW w:w="2785" w:type="dxa"/>
          </w:tcPr>
          <w:p w14:paraId="14BA1DFA" w14:textId="67E6109A" w:rsidR="003F0D83" w:rsidRPr="00D177EB" w:rsidRDefault="003F0D83" w:rsidP="0034321D">
            <w:pPr>
              <w:pStyle w:val="Acknowledgement"/>
              <w:ind w:left="0" w:firstLine="0"/>
              <w:rPr>
                <w:bCs/>
                <w:lang w:eastAsia="zh-CN"/>
              </w:rPr>
            </w:pPr>
            <w:r w:rsidRPr="00D177EB">
              <w:rPr>
                <w:bCs/>
                <w:lang w:eastAsia="zh-CN"/>
              </w:rPr>
              <w:t>Cat#</w:t>
            </w:r>
          </w:p>
        </w:tc>
      </w:tr>
      <w:tr w:rsidR="003F0D83" w:rsidRPr="00AC26F8" w14:paraId="37A3D9DE" w14:textId="77777777" w:rsidTr="0043345E">
        <w:tc>
          <w:tcPr>
            <w:tcW w:w="3955" w:type="dxa"/>
          </w:tcPr>
          <w:p w14:paraId="64AC1AAC" w14:textId="666A6E23" w:rsidR="003F0D83" w:rsidRPr="00D177EB" w:rsidRDefault="003F0D83" w:rsidP="000A48DA">
            <w:pPr>
              <w:pStyle w:val="Acknowledgement"/>
              <w:ind w:left="0" w:firstLine="0"/>
              <w:rPr>
                <w:bCs/>
                <w:lang w:eastAsia="zh-CN"/>
              </w:rPr>
            </w:pPr>
            <w:r w:rsidRPr="00D177EB">
              <w:rPr>
                <w:bCs/>
                <w:lang w:eastAsia="zh-CN"/>
              </w:rPr>
              <w:t>Vancomycin</w:t>
            </w:r>
          </w:p>
        </w:tc>
        <w:tc>
          <w:tcPr>
            <w:tcW w:w="2610" w:type="dxa"/>
          </w:tcPr>
          <w:p w14:paraId="39882BCD" w14:textId="77777777" w:rsidR="003F0D83" w:rsidRPr="00D177EB" w:rsidRDefault="003F0D83" w:rsidP="0034321D">
            <w:pPr>
              <w:pStyle w:val="Acknowledgement"/>
              <w:ind w:left="0" w:firstLine="0"/>
              <w:rPr>
                <w:bCs/>
                <w:lang w:eastAsia="zh-CN"/>
              </w:rPr>
            </w:pPr>
          </w:p>
        </w:tc>
        <w:tc>
          <w:tcPr>
            <w:tcW w:w="2785" w:type="dxa"/>
          </w:tcPr>
          <w:p w14:paraId="38051FDB" w14:textId="30FE2852" w:rsidR="003F0D83" w:rsidRPr="00D177EB" w:rsidRDefault="003F0D83" w:rsidP="0034321D">
            <w:pPr>
              <w:pStyle w:val="Acknowledgement"/>
              <w:ind w:left="0" w:firstLine="0"/>
              <w:rPr>
                <w:bCs/>
                <w:lang w:eastAsia="zh-CN"/>
              </w:rPr>
            </w:pPr>
            <w:r w:rsidRPr="00D177EB">
              <w:rPr>
                <w:bCs/>
                <w:lang w:eastAsia="zh-CN"/>
              </w:rPr>
              <w:t>Cat#</w:t>
            </w:r>
          </w:p>
        </w:tc>
      </w:tr>
      <w:tr w:rsidR="003F0D83" w:rsidRPr="00AC26F8" w14:paraId="6551CDF7" w14:textId="77777777" w:rsidTr="0043345E">
        <w:tc>
          <w:tcPr>
            <w:tcW w:w="3955" w:type="dxa"/>
          </w:tcPr>
          <w:p w14:paraId="3512F512" w14:textId="5985A79F" w:rsidR="003F0D83" w:rsidRPr="00D177EB" w:rsidRDefault="003F0D83" w:rsidP="000A48DA">
            <w:pPr>
              <w:pStyle w:val="Acknowledgement"/>
              <w:ind w:left="0" w:firstLine="0"/>
              <w:rPr>
                <w:bCs/>
                <w:lang w:eastAsia="zh-CN"/>
              </w:rPr>
            </w:pPr>
            <w:r w:rsidRPr="00D177EB">
              <w:rPr>
                <w:bCs/>
                <w:lang w:eastAsia="zh-CN"/>
              </w:rPr>
              <w:t>Neomycin</w:t>
            </w:r>
          </w:p>
        </w:tc>
        <w:tc>
          <w:tcPr>
            <w:tcW w:w="2610" w:type="dxa"/>
          </w:tcPr>
          <w:p w14:paraId="335085E3" w14:textId="77777777" w:rsidR="003F0D83" w:rsidRPr="00D177EB" w:rsidRDefault="003F0D83" w:rsidP="0034321D">
            <w:pPr>
              <w:pStyle w:val="Acknowledgement"/>
              <w:ind w:left="0" w:firstLine="0"/>
              <w:rPr>
                <w:bCs/>
                <w:lang w:eastAsia="zh-CN"/>
              </w:rPr>
            </w:pPr>
          </w:p>
        </w:tc>
        <w:tc>
          <w:tcPr>
            <w:tcW w:w="2785" w:type="dxa"/>
          </w:tcPr>
          <w:p w14:paraId="332D20D8" w14:textId="793F7874" w:rsidR="003F0D83" w:rsidRPr="00D177EB" w:rsidRDefault="003F0D83" w:rsidP="0034321D">
            <w:pPr>
              <w:pStyle w:val="Acknowledgement"/>
              <w:ind w:left="0" w:firstLine="0"/>
              <w:rPr>
                <w:bCs/>
                <w:lang w:eastAsia="zh-CN"/>
              </w:rPr>
            </w:pPr>
            <w:r w:rsidRPr="00D177EB">
              <w:rPr>
                <w:bCs/>
                <w:lang w:eastAsia="zh-CN"/>
              </w:rPr>
              <w:t>Cat#</w:t>
            </w:r>
          </w:p>
        </w:tc>
      </w:tr>
      <w:tr w:rsidR="009A3D03" w:rsidRPr="00AC26F8" w14:paraId="46543B36" w14:textId="77777777" w:rsidTr="00135D36">
        <w:tc>
          <w:tcPr>
            <w:tcW w:w="9350" w:type="dxa"/>
            <w:gridSpan w:val="3"/>
          </w:tcPr>
          <w:p w14:paraId="00BF4F5C" w14:textId="1AEAC1CB" w:rsidR="009A3D03" w:rsidRPr="00AC26F8" w:rsidRDefault="009A3D03" w:rsidP="000A48DA">
            <w:pPr>
              <w:pStyle w:val="Acknowledgement"/>
              <w:ind w:left="0" w:firstLine="0"/>
              <w:rPr>
                <w:b/>
                <w:lang w:eastAsia="zh-CN"/>
              </w:rPr>
            </w:pPr>
            <w:r w:rsidRPr="00AC26F8">
              <w:rPr>
                <w:b/>
                <w:lang w:eastAsia="zh-CN"/>
              </w:rPr>
              <w:t>Deposited Data</w:t>
            </w:r>
          </w:p>
        </w:tc>
      </w:tr>
      <w:tr w:rsidR="0070343A" w:rsidRPr="00AC26F8" w14:paraId="1C583584" w14:textId="77777777" w:rsidTr="0043345E">
        <w:tc>
          <w:tcPr>
            <w:tcW w:w="3955" w:type="dxa"/>
          </w:tcPr>
          <w:p w14:paraId="55D83328" w14:textId="332FF199" w:rsidR="0070343A" w:rsidRPr="00AC26F8" w:rsidRDefault="0054028D" w:rsidP="000A48DA">
            <w:pPr>
              <w:pStyle w:val="Acknowledgement"/>
              <w:ind w:left="0" w:firstLine="0"/>
              <w:rPr>
                <w:bCs/>
                <w:lang w:eastAsia="zh-CN"/>
              </w:rPr>
            </w:pPr>
            <w:r>
              <w:rPr>
                <w:bCs/>
                <w:lang w:eastAsia="zh-CN"/>
              </w:rPr>
              <w:t>This study</w:t>
            </w:r>
          </w:p>
        </w:tc>
        <w:tc>
          <w:tcPr>
            <w:tcW w:w="2610" w:type="dxa"/>
          </w:tcPr>
          <w:p w14:paraId="622F6630" w14:textId="3E3C573F" w:rsidR="0070343A" w:rsidRPr="00AC26F8" w:rsidRDefault="0054028D" w:rsidP="000A48DA">
            <w:pPr>
              <w:pStyle w:val="Acknowledgement"/>
              <w:ind w:left="0" w:firstLine="0"/>
              <w:rPr>
                <w:bCs/>
                <w:lang w:eastAsia="zh-CN"/>
              </w:rPr>
            </w:pPr>
            <w:r>
              <w:rPr>
                <w:bCs/>
                <w:lang w:eastAsia="zh-CN"/>
              </w:rPr>
              <w:t>SRA</w:t>
            </w:r>
          </w:p>
        </w:tc>
        <w:tc>
          <w:tcPr>
            <w:tcW w:w="2785" w:type="dxa"/>
          </w:tcPr>
          <w:p w14:paraId="4F70256A" w14:textId="0E886DA3" w:rsidR="0070343A" w:rsidRPr="00FF48DE" w:rsidRDefault="00FF48DE" w:rsidP="000A48DA">
            <w:r w:rsidRPr="00FF48DE">
              <w:rPr>
                <w:color w:val="212121"/>
                <w:shd w:val="clear" w:color="auto" w:fill="FFFFFF"/>
              </w:rPr>
              <w:t>PRJNA873058</w:t>
            </w:r>
          </w:p>
        </w:tc>
      </w:tr>
      <w:tr w:rsidR="009E2E5D" w:rsidRPr="00AC26F8" w14:paraId="556ABB2E" w14:textId="77777777" w:rsidTr="0043345E">
        <w:trPr>
          <w:trHeight w:val="386"/>
        </w:trPr>
        <w:tc>
          <w:tcPr>
            <w:tcW w:w="3955" w:type="dxa"/>
          </w:tcPr>
          <w:p w14:paraId="6322D430" w14:textId="4B03407F" w:rsidR="009E2E5D" w:rsidRDefault="006C5017" w:rsidP="000A48DA">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Pr>
                <w:bCs/>
                <w:lang w:eastAsia="zh-CN"/>
              </w:rPr>
              <w:fldChar w:fldCharType="separate"/>
            </w:r>
            <w:r w:rsidR="00DC4FE4">
              <w:rPr>
                <w:bCs/>
                <w:noProof/>
                <w:lang w:eastAsia="zh-CN"/>
              </w:rPr>
              <w:t>Reese</w:t>
            </w:r>
            <w:r w:rsidR="00DC4FE4" w:rsidRPr="00DC4FE4">
              <w:rPr>
                <w:bCs/>
                <w:i/>
                <w:noProof/>
                <w:lang w:eastAsia="zh-CN"/>
              </w:rPr>
              <w:t xml:space="preserve"> et al.</w:t>
            </w:r>
            <w:r w:rsidR="00DC4FE4">
              <w:rPr>
                <w:bCs/>
                <w:noProof/>
                <w:lang w:eastAsia="zh-CN"/>
              </w:rPr>
              <w:t xml:space="preserve"> (2018)</w:t>
            </w:r>
            <w:r>
              <w:rPr>
                <w:bCs/>
                <w:lang w:eastAsia="zh-CN"/>
              </w:rPr>
              <w:fldChar w:fldCharType="end"/>
            </w:r>
          </w:p>
        </w:tc>
        <w:tc>
          <w:tcPr>
            <w:tcW w:w="2610" w:type="dxa"/>
          </w:tcPr>
          <w:p w14:paraId="4A332BAD" w14:textId="0B7B4993" w:rsidR="009E2E5D" w:rsidRDefault="009E2E5D" w:rsidP="000A48DA">
            <w:pPr>
              <w:pStyle w:val="Acknowledgement"/>
              <w:ind w:left="0" w:firstLine="0"/>
              <w:rPr>
                <w:bCs/>
                <w:lang w:eastAsia="zh-CN"/>
              </w:rPr>
            </w:pPr>
            <w:r>
              <w:rPr>
                <w:bCs/>
                <w:lang w:eastAsia="zh-CN"/>
              </w:rPr>
              <w:t>SRA</w:t>
            </w:r>
          </w:p>
        </w:tc>
        <w:tc>
          <w:tcPr>
            <w:tcW w:w="2785" w:type="dxa"/>
          </w:tcPr>
          <w:p w14:paraId="281F5774" w14:textId="5BCEDB68" w:rsidR="009E2E5D" w:rsidRPr="00A03068" w:rsidRDefault="009E2E5D" w:rsidP="00A03068">
            <w:pPr>
              <w:rPr>
                <w:color w:val="212121"/>
                <w:shd w:val="clear" w:color="auto" w:fill="FFFFFF"/>
              </w:rPr>
            </w:pPr>
            <w:r>
              <w:rPr>
                <w:color w:val="212121"/>
                <w:shd w:val="clear" w:color="auto" w:fill="FFFFFF"/>
              </w:rPr>
              <w:t>PRJEB26446</w:t>
            </w:r>
          </w:p>
        </w:tc>
      </w:tr>
      <w:tr w:rsidR="00A03068" w:rsidRPr="00AC26F8" w14:paraId="311AC46B" w14:textId="77777777" w:rsidTr="0043345E">
        <w:trPr>
          <w:trHeight w:val="386"/>
        </w:trPr>
        <w:tc>
          <w:tcPr>
            <w:tcW w:w="3955" w:type="dxa"/>
          </w:tcPr>
          <w:p w14:paraId="260FC19B" w14:textId="2FC53917" w:rsidR="00A03068" w:rsidRDefault="006C5017" w:rsidP="000A48DA">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Pr>
                <w:bCs/>
                <w:lang w:eastAsia="zh-CN"/>
              </w:rPr>
              <w:fldChar w:fldCharType="separate"/>
            </w:r>
            <w:r w:rsidR="00DC4FE4">
              <w:rPr>
                <w:bCs/>
                <w:noProof/>
                <w:lang w:eastAsia="zh-CN"/>
              </w:rPr>
              <w:t>Staffas</w:t>
            </w:r>
            <w:r w:rsidR="00DC4FE4" w:rsidRPr="00DC4FE4">
              <w:rPr>
                <w:bCs/>
                <w:i/>
                <w:noProof/>
                <w:lang w:eastAsia="zh-CN"/>
              </w:rPr>
              <w:t xml:space="preserve"> et al.</w:t>
            </w:r>
            <w:r w:rsidR="00DC4FE4">
              <w:rPr>
                <w:bCs/>
                <w:noProof/>
                <w:lang w:eastAsia="zh-CN"/>
              </w:rPr>
              <w:t xml:space="preserve"> (2018)</w:t>
            </w:r>
            <w:r>
              <w:rPr>
                <w:bCs/>
                <w:lang w:eastAsia="zh-CN"/>
              </w:rPr>
              <w:fldChar w:fldCharType="end"/>
            </w:r>
          </w:p>
        </w:tc>
        <w:tc>
          <w:tcPr>
            <w:tcW w:w="2610" w:type="dxa"/>
          </w:tcPr>
          <w:p w14:paraId="4583169F" w14:textId="2B4FDB38" w:rsidR="00A03068" w:rsidRDefault="00A03068" w:rsidP="000A48DA">
            <w:pPr>
              <w:pStyle w:val="Acknowledgement"/>
              <w:ind w:left="0" w:firstLine="0"/>
              <w:rPr>
                <w:bCs/>
                <w:lang w:eastAsia="zh-CN"/>
              </w:rPr>
            </w:pPr>
            <w:r>
              <w:rPr>
                <w:bCs/>
                <w:lang w:eastAsia="zh-CN"/>
              </w:rPr>
              <w:t>SRA</w:t>
            </w:r>
          </w:p>
        </w:tc>
        <w:tc>
          <w:tcPr>
            <w:tcW w:w="2785" w:type="dxa"/>
          </w:tcPr>
          <w:p w14:paraId="5107BE42" w14:textId="1D503925" w:rsidR="00A03068" w:rsidRPr="00A03068" w:rsidRDefault="00A03068" w:rsidP="00A03068">
            <w:r w:rsidRPr="00A03068">
              <w:rPr>
                <w:color w:val="212121"/>
                <w:shd w:val="clear" w:color="auto" w:fill="FFFFFF"/>
              </w:rPr>
              <w:t>PRJEB2</w:t>
            </w:r>
            <w:r w:rsidR="00F65182">
              <w:rPr>
                <w:color w:val="212121"/>
                <w:shd w:val="clear" w:color="auto" w:fill="FFFFFF"/>
              </w:rPr>
              <w:t>4887</w:t>
            </w:r>
          </w:p>
        </w:tc>
      </w:tr>
      <w:tr w:rsidR="009E2E5D" w:rsidRPr="00AC26F8" w14:paraId="789B85FF" w14:textId="77777777" w:rsidTr="0043345E">
        <w:trPr>
          <w:trHeight w:val="386"/>
        </w:trPr>
        <w:tc>
          <w:tcPr>
            <w:tcW w:w="3955" w:type="dxa"/>
          </w:tcPr>
          <w:p w14:paraId="07FBF2D4" w14:textId="231E7A92" w:rsidR="009E2E5D" w:rsidRDefault="006C5017" w:rsidP="000A48DA">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Pr>
                <w:bCs/>
                <w:lang w:eastAsia="zh-CN"/>
              </w:rPr>
              <w:fldChar w:fldCharType="separate"/>
            </w:r>
            <w:r w:rsidR="00DC4FE4">
              <w:rPr>
                <w:bCs/>
                <w:noProof/>
                <w:lang w:eastAsia="zh-CN"/>
              </w:rPr>
              <w:t>Theis et al. (2020)</w:t>
            </w:r>
            <w:r>
              <w:rPr>
                <w:bCs/>
                <w:lang w:eastAsia="zh-CN"/>
              </w:rPr>
              <w:fldChar w:fldCharType="end"/>
            </w:r>
          </w:p>
        </w:tc>
        <w:tc>
          <w:tcPr>
            <w:tcW w:w="2610" w:type="dxa"/>
          </w:tcPr>
          <w:p w14:paraId="679F742C" w14:textId="49B57395" w:rsidR="009E2E5D" w:rsidRDefault="009E2E5D" w:rsidP="000A48DA">
            <w:pPr>
              <w:pStyle w:val="Acknowledgement"/>
              <w:ind w:left="0" w:firstLine="0"/>
              <w:rPr>
                <w:bCs/>
                <w:lang w:eastAsia="zh-CN"/>
              </w:rPr>
            </w:pPr>
            <w:r>
              <w:rPr>
                <w:bCs/>
                <w:lang w:eastAsia="zh-CN"/>
              </w:rPr>
              <w:t>SRA</w:t>
            </w:r>
          </w:p>
        </w:tc>
        <w:tc>
          <w:tcPr>
            <w:tcW w:w="2785" w:type="dxa"/>
          </w:tcPr>
          <w:p w14:paraId="6B38AEEC" w14:textId="1DA4369E" w:rsidR="009E2E5D" w:rsidRPr="009E2E5D" w:rsidRDefault="009E2E5D" w:rsidP="00A03068">
            <w:r w:rsidRPr="009E2E5D">
              <w:rPr>
                <w:color w:val="2E2E2E"/>
              </w:rPr>
              <w:t>PRJ</w:t>
            </w:r>
            <w:r w:rsidR="00F65182">
              <w:rPr>
                <w:color w:val="2E2E2E"/>
              </w:rPr>
              <w:t>NA594727</w:t>
            </w:r>
          </w:p>
        </w:tc>
      </w:tr>
      <w:tr w:rsidR="00A03068" w:rsidRPr="00AC26F8" w14:paraId="3B094576" w14:textId="77777777" w:rsidTr="0043345E">
        <w:tc>
          <w:tcPr>
            <w:tcW w:w="3955" w:type="dxa"/>
          </w:tcPr>
          <w:p w14:paraId="287068B4" w14:textId="23735B13" w:rsidR="00A03068"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Pr>
                <w:bCs/>
                <w:lang w:eastAsia="zh-CN"/>
              </w:rPr>
              <w:fldChar w:fldCharType="separate"/>
            </w:r>
            <w:r w:rsidR="00DC4FE4">
              <w:rPr>
                <w:bCs/>
                <w:noProof/>
                <w:lang w:eastAsia="zh-CN"/>
              </w:rPr>
              <w:t>The Human Microbiome Project Consortium (2012)</w:t>
            </w:r>
            <w:r>
              <w:rPr>
                <w:bCs/>
                <w:lang w:eastAsia="zh-CN"/>
              </w:rPr>
              <w:fldChar w:fldCharType="end"/>
            </w:r>
          </w:p>
        </w:tc>
        <w:tc>
          <w:tcPr>
            <w:tcW w:w="2610" w:type="dxa"/>
          </w:tcPr>
          <w:p w14:paraId="7B6D7769" w14:textId="273A0D81" w:rsidR="00A03068" w:rsidRPr="00AC26F8" w:rsidRDefault="00EA2013" w:rsidP="00A03068">
            <w:pPr>
              <w:pStyle w:val="Acknowledgement"/>
              <w:ind w:left="0" w:firstLine="0"/>
              <w:rPr>
                <w:bCs/>
                <w:lang w:eastAsia="zh-CN"/>
              </w:rPr>
            </w:pPr>
            <w:proofErr w:type="spellStart"/>
            <w:r>
              <w:rPr>
                <w:bCs/>
                <w:lang w:eastAsia="zh-CN"/>
              </w:rPr>
              <w:t>Qiita</w:t>
            </w:r>
            <w:proofErr w:type="spellEnd"/>
          </w:p>
        </w:tc>
        <w:tc>
          <w:tcPr>
            <w:tcW w:w="2785" w:type="dxa"/>
          </w:tcPr>
          <w:p w14:paraId="318AF5ED" w14:textId="7A5A97A9" w:rsidR="00A03068" w:rsidRPr="00AC26F8" w:rsidRDefault="00EA2013" w:rsidP="00A03068">
            <w:pPr>
              <w:rPr>
                <w:bCs/>
              </w:rPr>
            </w:pPr>
            <w:r>
              <w:rPr>
                <w:bCs/>
              </w:rPr>
              <w:t>1928</w:t>
            </w:r>
          </w:p>
        </w:tc>
      </w:tr>
      <w:tr w:rsidR="0057647F" w:rsidRPr="00AC26F8" w14:paraId="5D5DCCE4" w14:textId="77777777" w:rsidTr="0043345E">
        <w:tc>
          <w:tcPr>
            <w:tcW w:w="3955" w:type="dxa"/>
          </w:tcPr>
          <w:p w14:paraId="42DD7F9B" w14:textId="0261AC48" w:rsidR="0057647F"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Pr>
                <w:bCs/>
                <w:lang w:eastAsia="zh-CN"/>
              </w:rPr>
              <w:fldChar w:fldCharType="separate"/>
            </w:r>
            <w:r w:rsidR="00DC4FE4">
              <w:rPr>
                <w:bCs/>
                <w:noProof/>
                <w:lang w:eastAsia="zh-CN"/>
              </w:rPr>
              <w:t>Imai</w:t>
            </w:r>
            <w:r w:rsidR="00DC4FE4" w:rsidRPr="00DC4FE4">
              <w:rPr>
                <w:bCs/>
                <w:i/>
                <w:noProof/>
                <w:lang w:eastAsia="zh-CN"/>
              </w:rPr>
              <w:t xml:space="preserve"> et al.</w:t>
            </w:r>
            <w:r w:rsidR="00DC4FE4">
              <w:rPr>
                <w:bCs/>
                <w:noProof/>
                <w:lang w:eastAsia="zh-CN"/>
              </w:rPr>
              <w:t xml:space="preserve"> (2021)</w:t>
            </w:r>
            <w:r>
              <w:rPr>
                <w:bCs/>
                <w:lang w:eastAsia="zh-CN"/>
              </w:rPr>
              <w:fldChar w:fldCharType="end"/>
            </w:r>
          </w:p>
        </w:tc>
        <w:tc>
          <w:tcPr>
            <w:tcW w:w="2610" w:type="dxa"/>
          </w:tcPr>
          <w:p w14:paraId="46754828" w14:textId="6F5FCC52" w:rsidR="0057647F" w:rsidRDefault="0057647F" w:rsidP="00A03068">
            <w:pPr>
              <w:pStyle w:val="Acknowledgement"/>
              <w:ind w:left="0" w:firstLine="0"/>
              <w:rPr>
                <w:bCs/>
                <w:lang w:eastAsia="zh-CN"/>
              </w:rPr>
            </w:pPr>
            <w:r>
              <w:rPr>
                <w:bCs/>
                <w:lang w:eastAsia="zh-CN"/>
              </w:rPr>
              <w:t>SRA</w:t>
            </w:r>
          </w:p>
        </w:tc>
        <w:tc>
          <w:tcPr>
            <w:tcW w:w="2785" w:type="dxa"/>
          </w:tcPr>
          <w:p w14:paraId="44FB315F" w14:textId="0E7A99B9" w:rsidR="0057647F" w:rsidRPr="0057647F" w:rsidRDefault="0057647F" w:rsidP="0057647F">
            <w:r w:rsidRPr="0057647F">
              <w:rPr>
                <w:color w:val="000000"/>
                <w:shd w:val="clear" w:color="auto" w:fill="FFFFFF"/>
              </w:rPr>
              <w:t>PRJNA684508</w:t>
            </w:r>
            <w:r w:rsidR="005224DE">
              <w:rPr>
                <w:color w:val="000000"/>
                <w:shd w:val="clear" w:color="auto" w:fill="FFFFFF"/>
              </w:rPr>
              <w:t>,</w:t>
            </w:r>
            <w:r w:rsidRPr="0057647F">
              <w:rPr>
                <w:rStyle w:val="apple-converted-space"/>
                <w:color w:val="000000"/>
                <w:shd w:val="clear" w:color="auto" w:fill="FFFFFF"/>
              </w:rPr>
              <w:t> </w:t>
            </w:r>
          </w:p>
          <w:p w14:paraId="1C5E011F" w14:textId="5F0F7F1D" w:rsidR="0057647F" w:rsidRPr="0057647F" w:rsidRDefault="0057647F" w:rsidP="0057647F">
            <w:r>
              <w:t>PRJNA684584</w:t>
            </w:r>
          </w:p>
        </w:tc>
      </w:tr>
      <w:tr w:rsidR="005224DE" w:rsidRPr="00AC26F8" w14:paraId="6F7A0B38" w14:textId="77777777" w:rsidTr="0043345E">
        <w:tc>
          <w:tcPr>
            <w:tcW w:w="3955" w:type="dxa"/>
          </w:tcPr>
          <w:p w14:paraId="06017CE2" w14:textId="707FA1FA" w:rsidR="005224DE"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Pr>
                <w:bCs/>
                <w:lang w:eastAsia="zh-CN"/>
              </w:rPr>
              <w:fldChar w:fldCharType="separate"/>
            </w:r>
            <w:r w:rsidR="00DC4FE4">
              <w:rPr>
                <w:bCs/>
                <w:noProof/>
                <w:lang w:eastAsia="zh-CN"/>
              </w:rPr>
              <w:t>Pascal et al. (2017)</w:t>
            </w:r>
            <w:r>
              <w:rPr>
                <w:bCs/>
                <w:lang w:eastAsia="zh-CN"/>
              </w:rPr>
              <w:fldChar w:fldCharType="end"/>
            </w:r>
          </w:p>
        </w:tc>
        <w:tc>
          <w:tcPr>
            <w:tcW w:w="2610" w:type="dxa"/>
          </w:tcPr>
          <w:p w14:paraId="0220A3A7" w14:textId="57A65E36" w:rsidR="005224DE" w:rsidRDefault="005224DE" w:rsidP="00A03068">
            <w:pPr>
              <w:pStyle w:val="Acknowledgement"/>
              <w:ind w:left="0" w:firstLine="0"/>
              <w:rPr>
                <w:bCs/>
                <w:lang w:eastAsia="zh-CN"/>
              </w:rPr>
            </w:pPr>
            <w:r>
              <w:rPr>
                <w:bCs/>
                <w:lang w:eastAsia="zh-CN"/>
              </w:rPr>
              <w:t>SRA</w:t>
            </w:r>
          </w:p>
        </w:tc>
        <w:tc>
          <w:tcPr>
            <w:tcW w:w="2785" w:type="dxa"/>
          </w:tcPr>
          <w:p w14:paraId="3932DDF6" w14:textId="355C1A40" w:rsidR="005224DE" w:rsidRPr="0057647F" w:rsidRDefault="005224DE" w:rsidP="0057647F">
            <w:pPr>
              <w:rPr>
                <w:color w:val="000000"/>
                <w:shd w:val="clear" w:color="auto" w:fill="FFFFFF"/>
              </w:rPr>
            </w:pPr>
            <w:r>
              <w:rPr>
                <w:color w:val="000000"/>
                <w:shd w:val="clear" w:color="auto" w:fill="FFFFFF"/>
              </w:rPr>
              <w:t>PRJNA422193</w:t>
            </w:r>
          </w:p>
        </w:tc>
      </w:tr>
      <w:tr w:rsidR="00A03068" w:rsidRPr="00AC26F8" w14:paraId="2092370D" w14:textId="77777777" w:rsidTr="0043345E">
        <w:tc>
          <w:tcPr>
            <w:tcW w:w="3955" w:type="dxa"/>
          </w:tcPr>
          <w:p w14:paraId="6AB1BC40" w14:textId="77777777" w:rsidR="00A03068" w:rsidRPr="00AC26F8" w:rsidRDefault="00A03068" w:rsidP="00A03068">
            <w:pPr>
              <w:pStyle w:val="Acknowledgement"/>
              <w:ind w:left="0" w:firstLine="0"/>
              <w:rPr>
                <w:bCs/>
                <w:lang w:eastAsia="zh-CN"/>
              </w:rPr>
            </w:pPr>
          </w:p>
          <w:p w14:paraId="6DBA9AD4" w14:textId="2349CED6" w:rsidR="00A03068" w:rsidRPr="00AC26F8" w:rsidRDefault="007741FB" w:rsidP="00A03068">
            <w:pPr>
              <w:pStyle w:val="Acknowledgement"/>
              <w:ind w:left="0" w:firstLine="0"/>
              <w:rPr>
                <w:bCs/>
                <w:lang w:eastAsia="zh-CN"/>
              </w:rPr>
            </w:pPr>
            <w:r>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Pr>
                <w:bCs/>
                <w:lang w:eastAsia="zh-CN"/>
              </w:rPr>
              <w:instrText xml:space="preserve"> ADDIN EN.CITE </w:instrText>
            </w:r>
            <w:r>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Pr>
                <w:bCs/>
                <w:lang w:eastAsia="zh-CN"/>
              </w:rPr>
              <w:instrText xml:space="preserve"> ADDIN EN.CITE.DATA </w:instrText>
            </w:r>
            <w:r>
              <w:rPr>
                <w:bCs/>
                <w:lang w:eastAsia="zh-CN"/>
              </w:rPr>
            </w:r>
            <w:r>
              <w:rPr>
                <w:bCs/>
                <w:lang w:eastAsia="zh-CN"/>
              </w:rPr>
              <w:fldChar w:fldCharType="end"/>
            </w:r>
            <w:r>
              <w:rPr>
                <w:bCs/>
                <w:lang w:eastAsia="zh-CN"/>
              </w:rPr>
            </w:r>
            <w:r>
              <w:rPr>
                <w:bCs/>
                <w:lang w:eastAsia="zh-CN"/>
              </w:rPr>
              <w:fldChar w:fldCharType="separate"/>
            </w:r>
            <w:r>
              <w:rPr>
                <w:bCs/>
                <w:noProof/>
                <w:lang w:eastAsia="zh-CN"/>
              </w:rPr>
              <w:t>Liao</w:t>
            </w:r>
            <w:r w:rsidRPr="007741FB">
              <w:rPr>
                <w:bCs/>
                <w:i/>
                <w:noProof/>
                <w:lang w:eastAsia="zh-CN"/>
              </w:rPr>
              <w:t xml:space="preserve"> et al.</w:t>
            </w:r>
            <w:r>
              <w:rPr>
                <w:bCs/>
                <w:noProof/>
                <w:lang w:eastAsia="zh-CN"/>
              </w:rPr>
              <w:t xml:space="preserve"> (2021); Yan</w:t>
            </w:r>
            <w:r w:rsidRPr="007741FB">
              <w:rPr>
                <w:bCs/>
                <w:i/>
                <w:noProof/>
                <w:lang w:eastAsia="zh-CN"/>
              </w:rPr>
              <w:t xml:space="preserve"> et al.</w:t>
            </w:r>
            <w:r>
              <w:rPr>
                <w:bCs/>
                <w:noProof/>
                <w:lang w:eastAsia="zh-CN"/>
              </w:rPr>
              <w:t xml:space="preserve"> (2022)</w:t>
            </w:r>
            <w:r>
              <w:rPr>
                <w:bCs/>
                <w:lang w:eastAsia="zh-CN"/>
              </w:rPr>
              <w:fldChar w:fldCharType="end"/>
            </w:r>
          </w:p>
        </w:tc>
        <w:tc>
          <w:tcPr>
            <w:tcW w:w="2610" w:type="dxa"/>
          </w:tcPr>
          <w:p w14:paraId="0C5130C9" w14:textId="77777777" w:rsidR="00A03068" w:rsidRPr="00AC26F8" w:rsidRDefault="00A03068" w:rsidP="00A03068">
            <w:pPr>
              <w:pStyle w:val="Acknowledgement"/>
              <w:ind w:left="0" w:firstLine="0"/>
              <w:rPr>
                <w:bCs/>
                <w:lang w:eastAsia="zh-CN"/>
              </w:rPr>
            </w:pPr>
          </w:p>
          <w:p w14:paraId="2AD2A47D" w14:textId="0F9BD540" w:rsidR="00A03068" w:rsidRPr="00AC26F8" w:rsidRDefault="005224DE" w:rsidP="00A03068">
            <w:pPr>
              <w:pStyle w:val="Acknowledgement"/>
              <w:ind w:left="0" w:firstLine="0"/>
              <w:rPr>
                <w:bCs/>
                <w:lang w:eastAsia="zh-CN"/>
              </w:rPr>
            </w:pPr>
            <w:r>
              <w:rPr>
                <w:bCs/>
                <w:lang w:eastAsia="zh-CN"/>
              </w:rPr>
              <w:t>SRA</w:t>
            </w:r>
          </w:p>
        </w:tc>
        <w:tc>
          <w:tcPr>
            <w:tcW w:w="2785" w:type="dxa"/>
          </w:tcPr>
          <w:p w14:paraId="6DFD116B" w14:textId="55305473" w:rsidR="00A03068" w:rsidRPr="00AC26F8" w:rsidRDefault="00A03068" w:rsidP="00A03068">
            <w:pPr>
              <w:pStyle w:val="Acknowledgement"/>
              <w:ind w:left="0" w:firstLine="0"/>
              <w:rPr>
                <w:bCs/>
                <w:lang w:eastAsia="zh-CN"/>
              </w:rPr>
            </w:pPr>
            <w:r w:rsidRPr="00AC26F8">
              <w:rPr>
                <w:bCs/>
                <w:lang w:eastAsia="zh-CN"/>
              </w:rPr>
              <w:t>PRJNA394877, PRJNA607574, PRJNA606262, PRJNA548153, PRJNA545312</w:t>
            </w:r>
          </w:p>
        </w:tc>
      </w:tr>
      <w:tr w:rsidR="005224DE" w:rsidRPr="00AC26F8" w14:paraId="4DF31E9D" w14:textId="77777777" w:rsidTr="0043345E">
        <w:tc>
          <w:tcPr>
            <w:tcW w:w="3955" w:type="dxa"/>
          </w:tcPr>
          <w:p w14:paraId="7BBA663C" w14:textId="6F4BAE72" w:rsidR="005224DE"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Pr>
                <w:bCs/>
                <w:lang w:eastAsia="zh-CN"/>
              </w:rPr>
              <w:fldChar w:fldCharType="separate"/>
            </w:r>
            <w:r w:rsidR="00DC4FE4">
              <w:rPr>
                <w:bCs/>
                <w:noProof/>
                <w:lang w:eastAsia="zh-CN"/>
              </w:rPr>
              <w:t>Bekker</w:t>
            </w:r>
            <w:r w:rsidR="00DC4FE4" w:rsidRPr="00DC4FE4">
              <w:rPr>
                <w:bCs/>
                <w:i/>
                <w:noProof/>
                <w:lang w:eastAsia="zh-CN"/>
              </w:rPr>
              <w:t xml:space="preserve"> et al.</w:t>
            </w:r>
            <w:r w:rsidR="00DC4FE4">
              <w:rPr>
                <w:bCs/>
                <w:noProof/>
                <w:lang w:eastAsia="zh-CN"/>
              </w:rPr>
              <w:t xml:space="preserve"> (2019)</w:t>
            </w:r>
            <w:r>
              <w:rPr>
                <w:bCs/>
                <w:lang w:eastAsia="zh-CN"/>
              </w:rPr>
              <w:fldChar w:fldCharType="end"/>
            </w:r>
          </w:p>
        </w:tc>
        <w:tc>
          <w:tcPr>
            <w:tcW w:w="2610" w:type="dxa"/>
          </w:tcPr>
          <w:p w14:paraId="38F0FD04" w14:textId="2EF2AF97" w:rsidR="005224DE" w:rsidRPr="00AC26F8" w:rsidRDefault="005224DE" w:rsidP="00A03068">
            <w:pPr>
              <w:pStyle w:val="Acknowledgement"/>
              <w:ind w:left="0" w:firstLine="0"/>
              <w:rPr>
                <w:bCs/>
                <w:lang w:eastAsia="zh-CN"/>
              </w:rPr>
            </w:pPr>
            <w:r>
              <w:rPr>
                <w:bCs/>
                <w:lang w:eastAsia="zh-CN"/>
              </w:rPr>
              <w:t>SRA</w:t>
            </w:r>
          </w:p>
        </w:tc>
        <w:tc>
          <w:tcPr>
            <w:tcW w:w="2785" w:type="dxa"/>
          </w:tcPr>
          <w:p w14:paraId="1027479D" w14:textId="2F72D4EB" w:rsidR="005224DE" w:rsidRPr="00AC26F8" w:rsidRDefault="005224DE" w:rsidP="00A03068">
            <w:pPr>
              <w:pStyle w:val="Acknowledgement"/>
              <w:ind w:left="0" w:firstLine="0"/>
              <w:rPr>
                <w:bCs/>
                <w:lang w:eastAsia="zh-CN"/>
              </w:rPr>
            </w:pPr>
            <w:r>
              <w:rPr>
                <w:bCs/>
                <w:lang w:eastAsia="zh-CN"/>
              </w:rPr>
              <w:t>PRJEB28845</w:t>
            </w:r>
          </w:p>
        </w:tc>
      </w:tr>
      <w:tr w:rsidR="00A03068" w:rsidRPr="00AC26F8" w14:paraId="0A61FB62" w14:textId="77777777" w:rsidTr="0043345E">
        <w:tc>
          <w:tcPr>
            <w:tcW w:w="3955" w:type="dxa"/>
          </w:tcPr>
          <w:p w14:paraId="6E44188B" w14:textId="4F96C6B2" w:rsidR="00A03068"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Pr>
                <w:bCs/>
                <w:lang w:eastAsia="zh-CN"/>
              </w:rPr>
              <w:fldChar w:fldCharType="separate"/>
            </w:r>
            <w:r w:rsidR="00DC4FE4">
              <w:rPr>
                <w:bCs/>
                <w:noProof/>
                <w:lang w:eastAsia="zh-CN"/>
              </w:rPr>
              <w:t>Vandeputte</w:t>
            </w:r>
            <w:r w:rsidR="00DC4FE4" w:rsidRPr="00DC4FE4">
              <w:rPr>
                <w:bCs/>
                <w:i/>
                <w:noProof/>
                <w:lang w:eastAsia="zh-CN"/>
              </w:rPr>
              <w:t xml:space="preserve"> et al.</w:t>
            </w:r>
            <w:r w:rsidR="00DC4FE4">
              <w:rPr>
                <w:bCs/>
                <w:noProof/>
                <w:lang w:eastAsia="zh-CN"/>
              </w:rPr>
              <w:t xml:space="preserve"> (2017)</w:t>
            </w:r>
            <w:r>
              <w:rPr>
                <w:bCs/>
                <w:lang w:eastAsia="zh-CN"/>
              </w:rPr>
              <w:fldChar w:fldCharType="end"/>
            </w:r>
          </w:p>
        </w:tc>
        <w:tc>
          <w:tcPr>
            <w:tcW w:w="2610" w:type="dxa"/>
          </w:tcPr>
          <w:p w14:paraId="456E7073" w14:textId="6F13EFD2" w:rsidR="00A03068" w:rsidRPr="00AC26F8" w:rsidRDefault="005224DE" w:rsidP="00A03068">
            <w:pPr>
              <w:pStyle w:val="Acknowledgement"/>
              <w:ind w:left="0" w:firstLine="0"/>
              <w:rPr>
                <w:bCs/>
                <w:lang w:eastAsia="zh-CN"/>
              </w:rPr>
            </w:pPr>
            <w:r>
              <w:rPr>
                <w:bCs/>
                <w:lang w:eastAsia="zh-CN"/>
              </w:rPr>
              <w:t>SRA</w:t>
            </w:r>
          </w:p>
        </w:tc>
        <w:tc>
          <w:tcPr>
            <w:tcW w:w="2785" w:type="dxa"/>
          </w:tcPr>
          <w:p w14:paraId="38DCD19B" w14:textId="759AF13D" w:rsidR="00A03068" w:rsidRPr="00AC26F8" w:rsidRDefault="005224DE" w:rsidP="00A03068">
            <w:pPr>
              <w:rPr>
                <w:bCs/>
              </w:rPr>
            </w:pPr>
            <w:r>
              <w:rPr>
                <w:bCs/>
              </w:rPr>
              <w:t>PRJEB21504</w:t>
            </w:r>
          </w:p>
        </w:tc>
      </w:tr>
      <w:tr w:rsidR="00A03068" w:rsidRPr="00AC26F8" w14:paraId="58F5FF99" w14:textId="77777777" w:rsidTr="0043345E">
        <w:tc>
          <w:tcPr>
            <w:tcW w:w="3955" w:type="dxa"/>
          </w:tcPr>
          <w:p w14:paraId="5C0EDB17" w14:textId="2CB40118" w:rsidR="00A03068" w:rsidRPr="00AC26F8" w:rsidRDefault="006C5017" w:rsidP="00A03068">
            <w:pPr>
              <w:pStyle w:val="Acknowledgement"/>
              <w:ind w:left="0" w:firstLine="0"/>
              <w:rPr>
                <w:bCs/>
                <w:lang w:eastAsia="zh-CN"/>
              </w:rPr>
            </w:pPr>
            <w:r>
              <w:rPr>
                <w:bCs/>
                <w:lang w:eastAsia="zh-CN"/>
              </w:rPr>
              <w:fldChar w:fldCharType="begin"/>
            </w:r>
            <w:r w:rsidR="00DC4FE4">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Pr>
                <w:bCs/>
                <w:lang w:eastAsia="zh-CN"/>
              </w:rPr>
              <w:fldChar w:fldCharType="separate"/>
            </w:r>
            <w:r w:rsidR="00DC4FE4">
              <w:rPr>
                <w:bCs/>
                <w:noProof/>
                <w:lang w:eastAsia="zh-CN"/>
              </w:rPr>
              <w:t>Contijoch</w:t>
            </w:r>
            <w:r w:rsidR="00DC4FE4" w:rsidRPr="00DC4FE4">
              <w:rPr>
                <w:bCs/>
                <w:i/>
                <w:noProof/>
                <w:lang w:eastAsia="zh-CN"/>
              </w:rPr>
              <w:t xml:space="preserve"> et al.</w:t>
            </w:r>
            <w:r w:rsidR="00DC4FE4">
              <w:rPr>
                <w:bCs/>
                <w:noProof/>
                <w:lang w:eastAsia="zh-CN"/>
              </w:rPr>
              <w:t xml:space="preserve"> (2019)</w:t>
            </w:r>
            <w:r>
              <w:rPr>
                <w:bCs/>
                <w:lang w:eastAsia="zh-CN"/>
              </w:rPr>
              <w:fldChar w:fldCharType="end"/>
            </w:r>
          </w:p>
        </w:tc>
        <w:tc>
          <w:tcPr>
            <w:tcW w:w="2610" w:type="dxa"/>
          </w:tcPr>
          <w:p w14:paraId="40F7F38C" w14:textId="7BCC2B04" w:rsidR="00A03068" w:rsidRPr="00AC26F8" w:rsidRDefault="00A03068" w:rsidP="00A03068">
            <w:pPr>
              <w:pStyle w:val="Acknowledgement"/>
              <w:ind w:left="0" w:firstLine="0"/>
              <w:rPr>
                <w:bCs/>
                <w:lang w:eastAsia="zh-CN"/>
              </w:rPr>
            </w:pPr>
            <w:r>
              <w:rPr>
                <w:bCs/>
                <w:lang w:eastAsia="zh-CN"/>
              </w:rPr>
              <w:t>SRA</w:t>
            </w:r>
          </w:p>
        </w:tc>
        <w:tc>
          <w:tcPr>
            <w:tcW w:w="2785" w:type="dxa"/>
          </w:tcPr>
          <w:p w14:paraId="034714CF" w14:textId="400C5BB7" w:rsidR="00A03068" w:rsidRPr="00AC26F8" w:rsidRDefault="00A03068" w:rsidP="00A03068">
            <w:pPr>
              <w:pStyle w:val="Acknowledgement"/>
              <w:ind w:left="0" w:firstLine="0"/>
              <w:rPr>
                <w:bCs/>
                <w:lang w:eastAsia="zh-CN"/>
              </w:rPr>
            </w:pPr>
            <w:r w:rsidRPr="00AC26F8">
              <w:rPr>
                <w:bCs/>
                <w:lang w:eastAsia="zh-CN"/>
              </w:rPr>
              <w:t>PRJNA413199</w:t>
            </w:r>
          </w:p>
        </w:tc>
      </w:tr>
      <w:tr w:rsidR="0092508A" w:rsidRPr="00AC26F8" w14:paraId="07D4BDB6" w14:textId="77777777" w:rsidTr="006501ED">
        <w:tc>
          <w:tcPr>
            <w:tcW w:w="9350" w:type="dxa"/>
            <w:gridSpan w:val="3"/>
          </w:tcPr>
          <w:p w14:paraId="128B5F53" w14:textId="6EE4A72D" w:rsidR="0092508A" w:rsidRPr="00AC26F8" w:rsidRDefault="0092508A" w:rsidP="0092508A">
            <w:pPr>
              <w:pStyle w:val="Acknowledgement"/>
              <w:ind w:left="0" w:firstLine="0"/>
              <w:rPr>
                <w:bCs/>
                <w:lang w:eastAsia="zh-CN"/>
              </w:rPr>
            </w:pPr>
            <w:r w:rsidRPr="00F65182">
              <w:rPr>
                <w:rStyle w:val="Strong"/>
                <w:color w:val="2E2E2E"/>
              </w:rPr>
              <w:t>Experimental Models: Organisms/Strains</w:t>
            </w:r>
          </w:p>
        </w:tc>
      </w:tr>
      <w:tr w:rsidR="0092508A" w:rsidRPr="00AC26F8" w14:paraId="06F04B10" w14:textId="77777777" w:rsidTr="0043345E">
        <w:tc>
          <w:tcPr>
            <w:tcW w:w="3955" w:type="dxa"/>
          </w:tcPr>
          <w:p w14:paraId="5A580C68" w14:textId="0F15F262" w:rsidR="0092508A" w:rsidRPr="00F65182" w:rsidRDefault="003F0D83" w:rsidP="0092508A">
            <w:r>
              <w:rPr>
                <w:color w:val="2E2E2E"/>
              </w:rPr>
              <w:t>Female</w:t>
            </w:r>
            <w:r w:rsidR="0092508A" w:rsidRPr="00F65182">
              <w:rPr>
                <w:color w:val="2E2E2E"/>
              </w:rPr>
              <w:t xml:space="preserve"> C57BL6/J Mice</w:t>
            </w:r>
          </w:p>
        </w:tc>
        <w:tc>
          <w:tcPr>
            <w:tcW w:w="2610" w:type="dxa"/>
          </w:tcPr>
          <w:p w14:paraId="7EE0CC11" w14:textId="28A80197" w:rsidR="0092508A" w:rsidRDefault="0043345E" w:rsidP="0092508A">
            <w:pPr>
              <w:pStyle w:val="Acknowledgement"/>
              <w:ind w:left="0" w:firstLine="0"/>
              <w:rPr>
                <w:bCs/>
                <w:lang w:eastAsia="zh-CN"/>
              </w:rPr>
            </w:pPr>
            <w:r>
              <w:rPr>
                <w:rFonts w:hint="eastAsia"/>
                <w:bCs/>
                <w:lang w:eastAsia="zh-CN"/>
              </w:rPr>
              <w:t>The</w:t>
            </w:r>
            <w:r>
              <w:rPr>
                <w:bCs/>
                <w:lang w:eastAsia="zh-CN"/>
              </w:rPr>
              <w:t xml:space="preserve"> </w:t>
            </w:r>
            <w:r w:rsidR="003F0D83">
              <w:rPr>
                <w:bCs/>
                <w:lang w:eastAsia="zh-CN"/>
              </w:rPr>
              <w:t>Jackson Laboratory</w:t>
            </w:r>
          </w:p>
        </w:tc>
        <w:tc>
          <w:tcPr>
            <w:tcW w:w="2785" w:type="dxa"/>
          </w:tcPr>
          <w:p w14:paraId="1101A3A9" w14:textId="319EF3B1" w:rsidR="0092508A" w:rsidRPr="0043345E" w:rsidRDefault="0043345E" w:rsidP="0043345E">
            <w:pPr>
              <w:pStyle w:val="NormalWeb"/>
              <w:shd w:val="clear" w:color="auto" w:fill="FFFFFF"/>
              <w:rPr>
                <w:bCs/>
              </w:rPr>
            </w:pPr>
            <w:r w:rsidRPr="0043345E">
              <w:rPr>
                <w:bCs/>
              </w:rPr>
              <w:t>JAX Cat# 000664; RRID: IMSR_JAX:000664</w:t>
            </w:r>
          </w:p>
        </w:tc>
      </w:tr>
      <w:tr w:rsidR="0092508A" w:rsidRPr="00AC26F8" w14:paraId="00F4C384" w14:textId="77777777" w:rsidTr="006501ED">
        <w:tc>
          <w:tcPr>
            <w:tcW w:w="9350" w:type="dxa"/>
            <w:gridSpan w:val="3"/>
          </w:tcPr>
          <w:p w14:paraId="386E77C0" w14:textId="1DF28B7C" w:rsidR="0092508A" w:rsidRPr="00F65182" w:rsidRDefault="0092508A" w:rsidP="0092508A">
            <w:pPr>
              <w:pStyle w:val="Acknowledgement"/>
              <w:ind w:left="0" w:firstLine="0"/>
              <w:rPr>
                <w:b/>
                <w:lang w:eastAsia="zh-CN"/>
              </w:rPr>
            </w:pPr>
            <w:r w:rsidRPr="00F65182">
              <w:rPr>
                <w:rFonts w:hint="eastAsia"/>
                <w:b/>
                <w:lang w:eastAsia="zh-CN"/>
              </w:rPr>
              <w:t>O</w:t>
            </w:r>
            <w:r w:rsidRPr="00F65182">
              <w:rPr>
                <w:b/>
                <w:lang w:eastAsia="zh-CN"/>
              </w:rPr>
              <w:t>ligonucleotides</w:t>
            </w:r>
          </w:p>
        </w:tc>
      </w:tr>
      <w:tr w:rsidR="0092508A" w:rsidRPr="00AC26F8" w14:paraId="78C75FD5" w14:textId="77777777" w:rsidTr="0043345E">
        <w:tc>
          <w:tcPr>
            <w:tcW w:w="3955" w:type="dxa"/>
          </w:tcPr>
          <w:p w14:paraId="09B4C7F1" w14:textId="3BE18496" w:rsidR="0092508A" w:rsidRPr="00E35D4E" w:rsidRDefault="00E35D4E" w:rsidP="0092508A">
            <w:pPr>
              <w:rPr>
                <w:color w:val="2E2E2E"/>
                <w:lang w:val="en"/>
              </w:rPr>
            </w:pPr>
            <w:r>
              <w:rPr>
                <w:color w:val="2E2E2E"/>
              </w:rPr>
              <w:t xml:space="preserve">Primer: </w:t>
            </w:r>
            <w:r w:rsidR="0092508A">
              <w:rPr>
                <w:rFonts w:hint="eastAsia"/>
                <w:color w:val="2E2E2E"/>
              </w:rPr>
              <w:t>1</w:t>
            </w:r>
            <w:r w:rsidR="0092508A">
              <w:rPr>
                <w:color w:val="2E2E2E"/>
              </w:rPr>
              <w:t>6S_Forward</w:t>
            </w:r>
            <w:r>
              <w:rPr>
                <w:color w:val="2E2E2E"/>
              </w:rPr>
              <w:t>_563F</w:t>
            </w:r>
            <w:r w:rsidR="0092508A">
              <w:rPr>
                <w:color w:val="2E2E2E"/>
              </w:rPr>
              <w:t xml:space="preserve"> 5</w:t>
            </w:r>
            <w:r>
              <w:rPr>
                <w:color w:val="2E2E2E"/>
              </w:rPr>
              <w:t>’</w:t>
            </w:r>
            <w:r w:rsidR="0092508A">
              <w:rPr>
                <w:color w:val="2E2E2E"/>
              </w:rPr>
              <w:t>-</w:t>
            </w:r>
            <w:r>
              <w:rPr>
                <w:color w:val="2E2E2E"/>
              </w:rPr>
              <w:t>AYTGGGYDTAAAGNG-3’</w:t>
            </w:r>
          </w:p>
        </w:tc>
        <w:tc>
          <w:tcPr>
            <w:tcW w:w="2610" w:type="dxa"/>
          </w:tcPr>
          <w:p w14:paraId="77671E7F" w14:textId="173B5032" w:rsidR="0092508A" w:rsidRPr="003F0D83" w:rsidRDefault="003F0D83" w:rsidP="0092508A">
            <w:pPr>
              <w:pStyle w:val="Acknowledgement"/>
              <w:ind w:left="0" w:firstLine="0"/>
              <w:rPr>
                <w:bCs/>
                <w:lang w:eastAsia="zh-CN"/>
              </w:rPr>
            </w:pPr>
            <w:r w:rsidRPr="003F0D83">
              <w:rPr>
                <w:bCs/>
                <w:lang w:eastAsia="zh-CN"/>
              </w:rPr>
              <w:fldChar w:fldCharType="begin"/>
            </w:r>
            <w:r w:rsidRPr="003F0D83">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3F0D83">
              <w:rPr>
                <w:bCs/>
                <w:lang w:eastAsia="zh-CN"/>
              </w:rPr>
              <w:fldChar w:fldCharType="separate"/>
            </w:r>
            <w:r w:rsidRPr="003F0D83">
              <w:rPr>
                <w:bCs/>
                <w:noProof/>
                <w:lang w:eastAsia="zh-CN"/>
              </w:rPr>
              <w:t>Taur et al. (2018)</w:t>
            </w:r>
            <w:r w:rsidRPr="003F0D83">
              <w:rPr>
                <w:bCs/>
                <w:lang w:eastAsia="zh-CN"/>
              </w:rPr>
              <w:fldChar w:fldCharType="end"/>
            </w:r>
          </w:p>
        </w:tc>
        <w:tc>
          <w:tcPr>
            <w:tcW w:w="2785" w:type="dxa"/>
          </w:tcPr>
          <w:p w14:paraId="4A09E5F2" w14:textId="02224E8F" w:rsidR="0092508A" w:rsidRDefault="0092508A" w:rsidP="0092508A">
            <w:pPr>
              <w:pStyle w:val="Acknowledgement"/>
              <w:ind w:left="0" w:firstLine="0"/>
              <w:rPr>
                <w:bCs/>
                <w:lang w:eastAsia="zh-CN"/>
              </w:rPr>
            </w:pPr>
            <w:r>
              <w:rPr>
                <w:bCs/>
                <w:lang w:eastAsia="zh-CN"/>
              </w:rPr>
              <w:t>NA</w:t>
            </w:r>
          </w:p>
        </w:tc>
      </w:tr>
      <w:tr w:rsidR="0092508A" w:rsidRPr="00AC26F8" w14:paraId="3B54C6E8" w14:textId="77777777" w:rsidTr="0043345E">
        <w:tc>
          <w:tcPr>
            <w:tcW w:w="3955" w:type="dxa"/>
          </w:tcPr>
          <w:p w14:paraId="3147E830" w14:textId="092D12A8" w:rsidR="0092508A" w:rsidRPr="00F65182" w:rsidRDefault="00E35D4E" w:rsidP="0092508A">
            <w:pPr>
              <w:rPr>
                <w:color w:val="2E2E2E"/>
              </w:rPr>
            </w:pPr>
            <w:r>
              <w:rPr>
                <w:color w:val="2E2E2E"/>
              </w:rPr>
              <w:t xml:space="preserve">Primer: </w:t>
            </w:r>
            <w:r w:rsidR="0092508A">
              <w:rPr>
                <w:color w:val="2E2E2E"/>
              </w:rPr>
              <w:t>16S_Reverse</w:t>
            </w:r>
            <w:r>
              <w:rPr>
                <w:color w:val="2E2E2E"/>
              </w:rPr>
              <w:t>_926R 5’-CCGTCAATTYHTTTRAGT-3’</w:t>
            </w:r>
          </w:p>
        </w:tc>
        <w:tc>
          <w:tcPr>
            <w:tcW w:w="2610" w:type="dxa"/>
          </w:tcPr>
          <w:p w14:paraId="2EA33E86" w14:textId="4BC19F1A" w:rsidR="0092508A" w:rsidRPr="00F65182" w:rsidRDefault="003F0D83" w:rsidP="0092508A">
            <w:pPr>
              <w:pStyle w:val="Acknowledgement"/>
              <w:ind w:left="0" w:firstLine="0"/>
              <w:rPr>
                <w:bCs/>
                <w:highlight w:val="yellow"/>
                <w:lang w:eastAsia="zh-CN"/>
              </w:rPr>
            </w:pPr>
            <w:r w:rsidRPr="003F0D83">
              <w:rPr>
                <w:bCs/>
                <w:lang w:eastAsia="zh-CN"/>
              </w:rPr>
              <w:fldChar w:fldCharType="begin"/>
            </w:r>
            <w:r>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3F0D83">
              <w:rPr>
                <w:bCs/>
                <w:lang w:eastAsia="zh-CN"/>
              </w:rPr>
              <w:fldChar w:fldCharType="separate"/>
            </w:r>
            <w:r>
              <w:rPr>
                <w:bCs/>
                <w:noProof/>
                <w:lang w:eastAsia="zh-CN"/>
              </w:rPr>
              <w:t>Taur</w:t>
            </w:r>
            <w:r w:rsidRPr="003F0D83">
              <w:rPr>
                <w:bCs/>
                <w:i/>
                <w:noProof/>
                <w:lang w:eastAsia="zh-CN"/>
              </w:rPr>
              <w:t xml:space="preserve"> et al.</w:t>
            </w:r>
            <w:r>
              <w:rPr>
                <w:bCs/>
                <w:noProof/>
                <w:lang w:eastAsia="zh-CN"/>
              </w:rPr>
              <w:t xml:space="preserve"> (2018)</w:t>
            </w:r>
            <w:r w:rsidRPr="003F0D83">
              <w:rPr>
                <w:bCs/>
                <w:lang w:eastAsia="zh-CN"/>
              </w:rPr>
              <w:fldChar w:fldCharType="end"/>
            </w:r>
          </w:p>
        </w:tc>
        <w:tc>
          <w:tcPr>
            <w:tcW w:w="2785" w:type="dxa"/>
          </w:tcPr>
          <w:p w14:paraId="47A2604A" w14:textId="03B7ED20" w:rsidR="0092508A" w:rsidRDefault="0092508A" w:rsidP="0092508A">
            <w:pPr>
              <w:pStyle w:val="Acknowledgement"/>
              <w:ind w:left="0" w:firstLine="0"/>
              <w:rPr>
                <w:bCs/>
                <w:lang w:eastAsia="zh-CN"/>
              </w:rPr>
            </w:pPr>
            <w:r>
              <w:rPr>
                <w:bCs/>
                <w:lang w:eastAsia="zh-CN"/>
              </w:rPr>
              <w:t>NA</w:t>
            </w:r>
          </w:p>
        </w:tc>
      </w:tr>
      <w:tr w:rsidR="003F0D83" w:rsidRPr="00AC26F8" w14:paraId="629DB448" w14:textId="77777777" w:rsidTr="0043345E">
        <w:tc>
          <w:tcPr>
            <w:tcW w:w="3955" w:type="dxa"/>
          </w:tcPr>
          <w:p w14:paraId="0506D9B8" w14:textId="38D74F10" w:rsidR="003F0D83" w:rsidRDefault="0043345E" w:rsidP="0092508A">
            <w:pPr>
              <w:rPr>
                <w:color w:val="2E2E2E"/>
              </w:rPr>
            </w:pPr>
            <w:r>
              <w:rPr>
                <w:rFonts w:hint="eastAsia"/>
                <w:color w:val="2E2E2E"/>
              </w:rPr>
              <w:lastRenderedPageBreak/>
              <w:t>qPCR</w:t>
            </w:r>
            <w:r>
              <w:rPr>
                <w:color w:val="2E2E2E"/>
              </w:rPr>
              <w:t>: 16S_Forward</w:t>
            </w:r>
            <w:r w:rsidR="00D177EB">
              <w:rPr>
                <w:color w:val="2E2E2E"/>
              </w:rPr>
              <w:t>_27F</w:t>
            </w:r>
            <w:r>
              <w:rPr>
                <w:color w:val="2E2E2E"/>
              </w:rPr>
              <w:t xml:space="preserve"> 5’-AGAGTTTGATCMTGGCTCAG-3’</w:t>
            </w:r>
          </w:p>
        </w:tc>
        <w:tc>
          <w:tcPr>
            <w:tcW w:w="2610" w:type="dxa"/>
          </w:tcPr>
          <w:p w14:paraId="72DB1F83" w14:textId="77777777" w:rsidR="003F0D83" w:rsidRPr="003F0D83" w:rsidRDefault="003F0D83" w:rsidP="0092508A">
            <w:pPr>
              <w:pStyle w:val="Acknowledgement"/>
              <w:ind w:left="0" w:firstLine="0"/>
              <w:rPr>
                <w:bCs/>
                <w:lang w:eastAsia="zh-CN"/>
              </w:rPr>
            </w:pPr>
          </w:p>
        </w:tc>
        <w:tc>
          <w:tcPr>
            <w:tcW w:w="2785" w:type="dxa"/>
          </w:tcPr>
          <w:p w14:paraId="5B54E338" w14:textId="2C7C9927" w:rsidR="003F0D83" w:rsidRDefault="002721D7" w:rsidP="0092508A">
            <w:pPr>
              <w:pStyle w:val="Acknowledgement"/>
              <w:ind w:left="0" w:firstLine="0"/>
              <w:rPr>
                <w:bCs/>
                <w:lang w:eastAsia="zh-CN"/>
              </w:rPr>
            </w:pPr>
            <w:r>
              <w:rPr>
                <w:bCs/>
                <w:lang w:eastAsia="zh-CN"/>
              </w:rPr>
              <w:t>NA</w:t>
            </w:r>
          </w:p>
        </w:tc>
      </w:tr>
      <w:tr w:rsidR="003F0D83" w:rsidRPr="00AC26F8" w14:paraId="35932FED" w14:textId="77777777" w:rsidTr="0043345E">
        <w:tc>
          <w:tcPr>
            <w:tcW w:w="3955" w:type="dxa"/>
          </w:tcPr>
          <w:p w14:paraId="6CD10AA3" w14:textId="19B506FB" w:rsidR="003F0D83" w:rsidRDefault="0043345E" w:rsidP="0092508A">
            <w:pPr>
              <w:rPr>
                <w:color w:val="2E2E2E"/>
              </w:rPr>
            </w:pPr>
            <w:r>
              <w:rPr>
                <w:color w:val="2E2E2E"/>
              </w:rPr>
              <w:t>qPCR: 16S_Reverse</w:t>
            </w:r>
            <w:r w:rsidR="00D177EB">
              <w:rPr>
                <w:color w:val="2E2E2E"/>
              </w:rPr>
              <w:t>_338R</w:t>
            </w:r>
            <w:r>
              <w:rPr>
                <w:color w:val="2E2E2E"/>
              </w:rPr>
              <w:t xml:space="preserve"> 5’TGCTGCCTCCCGTAGGAGT-3’</w:t>
            </w:r>
          </w:p>
        </w:tc>
        <w:tc>
          <w:tcPr>
            <w:tcW w:w="2610" w:type="dxa"/>
          </w:tcPr>
          <w:p w14:paraId="2A9212A4" w14:textId="77777777" w:rsidR="003F0D83" w:rsidRPr="003F0D83" w:rsidRDefault="003F0D83" w:rsidP="0092508A">
            <w:pPr>
              <w:pStyle w:val="Acknowledgement"/>
              <w:ind w:left="0" w:firstLine="0"/>
              <w:rPr>
                <w:bCs/>
                <w:lang w:eastAsia="zh-CN"/>
              </w:rPr>
            </w:pPr>
          </w:p>
        </w:tc>
        <w:tc>
          <w:tcPr>
            <w:tcW w:w="2785" w:type="dxa"/>
          </w:tcPr>
          <w:p w14:paraId="40E1E822" w14:textId="7ECD46CD" w:rsidR="003F0D83" w:rsidRDefault="002721D7" w:rsidP="0092508A">
            <w:pPr>
              <w:pStyle w:val="Acknowledgement"/>
              <w:ind w:left="0" w:firstLine="0"/>
              <w:rPr>
                <w:bCs/>
                <w:lang w:eastAsia="zh-CN"/>
              </w:rPr>
            </w:pPr>
            <w:r>
              <w:rPr>
                <w:bCs/>
                <w:lang w:eastAsia="zh-CN"/>
              </w:rPr>
              <w:t>NA</w:t>
            </w:r>
          </w:p>
        </w:tc>
      </w:tr>
      <w:tr w:rsidR="0092508A" w:rsidRPr="00AC26F8" w14:paraId="06A4AB8F" w14:textId="77777777" w:rsidTr="00135D36">
        <w:tc>
          <w:tcPr>
            <w:tcW w:w="9350" w:type="dxa"/>
            <w:gridSpan w:val="3"/>
          </w:tcPr>
          <w:p w14:paraId="00CE5522" w14:textId="4523B189" w:rsidR="0092508A" w:rsidRPr="00AC26F8" w:rsidRDefault="0092508A" w:rsidP="0092508A">
            <w:pPr>
              <w:pStyle w:val="Acknowledgement"/>
              <w:ind w:left="0" w:firstLine="0"/>
              <w:rPr>
                <w:b/>
                <w:lang w:eastAsia="zh-CN"/>
              </w:rPr>
            </w:pPr>
            <w:r w:rsidRPr="00AC26F8">
              <w:rPr>
                <w:b/>
                <w:lang w:eastAsia="zh-CN"/>
              </w:rPr>
              <w:t>Databases</w:t>
            </w:r>
          </w:p>
        </w:tc>
      </w:tr>
      <w:tr w:rsidR="0092508A" w:rsidRPr="00AC26F8" w14:paraId="1F9A485E" w14:textId="77777777" w:rsidTr="0043345E">
        <w:tc>
          <w:tcPr>
            <w:tcW w:w="3955" w:type="dxa"/>
          </w:tcPr>
          <w:p w14:paraId="5A75640F" w14:textId="250400FC" w:rsidR="0092508A" w:rsidRPr="00AC26F8" w:rsidRDefault="0092508A" w:rsidP="0092508A">
            <w:pPr>
              <w:pStyle w:val="Acknowledgement"/>
              <w:ind w:left="0" w:firstLine="0"/>
              <w:rPr>
                <w:bCs/>
                <w:lang w:eastAsia="zh-CN"/>
              </w:rPr>
            </w:pPr>
            <w:r w:rsidRPr="00AC26F8">
              <w:rPr>
                <w:bCs/>
                <w:lang w:eastAsia="zh-CN"/>
              </w:rPr>
              <w:t>SILVA v138</w:t>
            </w:r>
          </w:p>
        </w:tc>
        <w:tc>
          <w:tcPr>
            <w:tcW w:w="2610" w:type="dxa"/>
          </w:tcPr>
          <w:p w14:paraId="648C8710" w14:textId="28CDFAAE" w:rsidR="0092508A" w:rsidRPr="00AC26F8" w:rsidRDefault="00D177EB" w:rsidP="0092508A">
            <w:pPr>
              <w:pStyle w:val="Acknowledgement"/>
              <w:ind w:left="0" w:firstLine="0"/>
              <w:rPr>
                <w:bCs/>
                <w:lang w:eastAsia="zh-CN"/>
              </w:rPr>
            </w:pPr>
            <w:r>
              <w:rPr>
                <w:bCs/>
                <w:lang w:eastAsia="zh-CN"/>
              </w:rPr>
              <w:fldChar w:fldCharType="begin"/>
            </w:r>
            <w:r>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Pr>
                <w:bCs/>
                <w:lang w:eastAsia="zh-CN"/>
              </w:rPr>
              <w:fldChar w:fldCharType="separate"/>
            </w:r>
            <w:r>
              <w:rPr>
                <w:bCs/>
                <w:noProof/>
                <w:lang w:eastAsia="zh-CN"/>
              </w:rPr>
              <w:t>Quast et al. (2012)</w:t>
            </w:r>
            <w:r>
              <w:rPr>
                <w:bCs/>
                <w:lang w:eastAsia="zh-CN"/>
              </w:rPr>
              <w:fldChar w:fldCharType="end"/>
            </w:r>
          </w:p>
        </w:tc>
        <w:tc>
          <w:tcPr>
            <w:tcW w:w="2785" w:type="dxa"/>
          </w:tcPr>
          <w:p w14:paraId="7E265510" w14:textId="79A34566" w:rsidR="0092508A" w:rsidRPr="00AC26F8" w:rsidRDefault="0092508A" w:rsidP="0092508A">
            <w:pPr>
              <w:pStyle w:val="Acknowledgement"/>
              <w:ind w:left="0" w:firstLine="0"/>
              <w:rPr>
                <w:bCs/>
                <w:lang w:eastAsia="zh-CN"/>
              </w:rPr>
            </w:pPr>
            <w:r w:rsidRPr="00AC26F8">
              <w:rPr>
                <w:bCs/>
                <w:lang w:eastAsia="zh-CN"/>
              </w:rPr>
              <w:t>www.arb-silva.de</w:t>
            </w:r>
          </w:p>
        </w:tc>
      </w:tr>
      <w:tr w:rsidR="00632A24" w:rsidRPr="00AC26F8" w14:paraId="7928E77D" w14:textId="77777777" w:rsidTr="0043345E">
        <w:tc>
          <w:tcPr>
            <w:tcW w:w="3955" w:type="dxa"/>
          </w:tcPr>
          <w:p w14:paraId="01392CA0" w14:textId="01D2E439" w:rsidR="00632A24" w:rsidRPr="00AC26F8" w:rsidRDefault="00E92144" w:rsidP="00632A24">
            <w:pPr>
              <w:pStyle w:val="Acknowledgement"/>
              <w:ind w:left="0" w:firstLine="0"/>
              <w:rPr>
                <w:bCs/>
                <w:lang w:eastAsia="zh-CN"/>
              </w:rPr>
            </w:pPr>
            <w:r>
              <w:t>Virtual Metabolic Human (</w:t>
            </w:r>
            <w:r w:rsidR="00632A24">
              <w:t>VMH</w:t>
            </w:r>
            <w:r>
              <w:t>)</w:t>
            </w:r>
          </w:p>
        </w:tc>
        <w:tc>
          <w:tcPr>
            <w:tcW w:w="2610" w:type="dxa"/>
          </w:tcPr>
          <w:p w14:paraId="0971A8C8" w14:textId="4EB30A94" w:rsidR="00632A24" w:rsidRPr="00AC26F8" w:rsidRDefault="00632A24" w:rsidP="00632A24">
            <w:pPr>
              <w:pStyle w:val="Acknowledgement"/>
              <w:ind w:left="0" w:firstLine="0"/>
              <w:rPr>
                <w:bCs/>
                <w:lang w:eastAsia="zh-CN"/>
              </w:rPr>
            </w:pPr>
            <w:r>
              <w:fldChar w:fldCharType="begin"/>
            </w:r>
            <w:r w:rsidR="00E92144">
              <w:instrText xml:space="preserve"> ADDIN EN.CITE &lt;EndNote&gt;&lt;Cite AuthorYear="1"&gt;&lt;Author&gt;Magnúsdóttir&lt;/Author&gt;&lt;Year&gt;2017&lt;/Year&gt;&lt;RecNum&gt;73&lt;/RecNum&gt;&lt;DisplayText&gt;Magnúsdóttir et al. (2017)&lt;/DisplayText&gt;&lt;record&gt;&lt;rec-number&gt;73&lt;/rec-number&gt;&lt;foreign-keys&gt;&lt;key app="EN" db-id="eeaavdvxvv5azseddsrxz2d0vpf5v0xr9ea5" timestamp="1661346475"&gt;73&lt;/key&gt;&lt;/foreign-keys&gt;&lt;ref-type name="Journal Article"&gt;17&lt;/ref-type&gt;&lt;contributors&gt;&lt;authors&gt;&lt;author&gt;Magnúsdóttir, Stefanía&lt;/author&gt;&lt;author&gt;Heinken, Almut&lt;/author&gt;&lt;author&gt;Kutt, Laura&lt;/author&gt;&lt;author&gt;Ravcheev, Dmitry A&lt;/author&gt;&lt;author&gt;Bauer, Eugen&lt;/author&gt;&lt;author&gt;Noronha, Alberto&lt;/author&gt;&lt;author&gt;Greenhalgh, Kacy&lt;/author&gt;&lt;author&gt;Jäger, Christian&lt;/author&gt;&lt;author&gt;Baginska, Joanna&lt;/author&gt;&lt;author&gt;Wilmes, Paul&lt;/author&gt;&lt;/authors&gt;&lt;/contributors&gt;&lt;titles&gt;&lt;title&gt;Generation of genome-scale metabolic reconstructions for 773 members of the human gut microbiota&lt;/title&gt;&lt;secondary-title&gt;Nature biotechnology&lt;/secondary-title&gt;&lt;/titles&gt;&lt;periodical&gt;&lt;full-title&gt;Nature biotechnology&lt;/full-title&gt;&lt;/periodical&gt;&lt;pages&gt;81-89&lt;/pages&gt;&lt;volume&gt;35&lt;/volume&gt;&lt;number&gt;1&lt;/number&gt;&lt;dates&gt;&lt;year&gt;2017&lt;/year&gt;&lt;/dates&gt;&lt;isbn&gt;1546-1696&lt;/isbn&gt;&lt;urls&gt;&lt;/urls&gt;&lt;/record&gt;&lt;/Cite&gt;&lt;/EndNote&gt;</w:instrText>
            </w:r>
            <w:r>
              <w:fldChar w:fldCharType="separate"/>
            </w:r>
            <w:r w:rsidR="00E92144">
              <w:rPr>
                <w:noProof/>
              </w:rPr>
              <w:t>Magnúsdóttir et al. (2017)</w:t>
            </w:r>
            <w:r>
              <w:fldChar w:fldCharType="end"/>
            </w:r>
          </w:p>
        </w:tc>
        <w:tc>
          <w:tcPr>
            <w:tcW w:w="2785" w:type="dxa"/>
          </w:tcPr>
          <w:p w14:paraId="6864AC0A" w14:textId="4E27F151" w:rsidR="00632A24" w:rsidRPr="00AC26F8" w:rsidRDefault="00632A24" w:rsidP="00632A24">
            <w:pPr>
              <w:pStyle w:val="Acknowledgement"/>
              <w:ind w:left="0" w:firstLine="0"/>
              <w:rPr>
                <w:bCs/>
                <w:lang w:eastAsia="zh-CN"/>
              </w:rPr>
            </w:pPr>
            <w:r w:rsidRPr="0092508A">
              <w:t>www.vmh.life</w:t>
            </w:r>
          </w:p>
        </w:tc>
      </w:tr>
      <w:tr w:rsidR="00E92144" w:rsidRPr="00AC26F8" w14:paraId="49452EE3" w14:textId="77777777" w:rsidTr="0043345E">
        <w:tc>
          <w:tcPr>
            <w:tcW w:w="3955" w:type="dxa"/>
          </w:tcPr>
          <w:p w14:paraId="2A4A6029" w14:textId="201E25CF" w:rsidR="00E92144" w:rsidRDefault="00E92144" w:rsidP="00632A24">
            <w:pPr>
              <w:pStyle w:val="Acknowledgement"/>
              <w:ind w:left="0" w:firstLine="0"/>
            </w:pPr>
            <w:r>
              <w:rPr>
                <w:bCs/>
                <w:lang w:eastAsia="zh-CN"/>
              </w:rPr>
              <w:t>The Mouse Gut Microbial Bank (</w:t>
            </w:r>
            <w:proofErr w:type="spellStart"/>
            <w:r>
              <w:rPr>
                <w:bCs/>
                <w:lang w:eastAsia="zh-CN"/>
              </w:rPr>
              <w:t>mGMB</w:t>
            </w:r>
            <w:proofErr w:type="spellEnd"/>
            <w:r>
              <w:rPr>
                <w:bCs/>
                <w:lang w:eastAsia="zh-CN"/>
              </w:rPr>
              <w:t>)</w:t>
            </w:r>
          </w:p>
        </w:tc>
        <w:tc>
          <w:tcPr>
            <w:tcW w:w="2610" w:type="dxa"/>
          </w:tcPr>
          <w:p w14:paraId="0257D380" w14:textId="2350EBE4" w:rsidR="00E92144" w:rsidRDefault="00E92144" w:rsidP="00632A24">
            <w:pPr>
              <w:pStyle w:val="Acknowledgement"/>
              <w:ind w:left="0" w:firstLine="0"/>
            </w:pPr>
            <w:r>
              <w:fldChar w:fldCharType="begin"/>
            </w:r>
            <w:r>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fldChar w:fldCharType="separate"/>
            </w:r>
            <w:r>
              <w:rPr>
                <w:noProof/>
              </w:rPr>
              <w:t>Liu et al. (2020)</w:t>
            </w:r>
            <w:r>
              <w:fldChar w:fldCharType="end"/>
            </w:r>
          </w:p>
        </w:tc>
        <w:tc>
          <w:tcPr>
            <w:tcW w:w="2785" w:type="dxa"/>
          </w:tcPr>
          <w:p w14:paraId="7E59775D" w14:textId="0931A8E7" w:rsidR="00E92144" w:rsidRPr="0092508A" w:rsidRDefault="00E92144" w:rsidP="00632A24">
            <w:pPr>
              <w:pStyle w:val="Acknowledgement"/>
              <w:ind w:left="0" w:firstLine="0"/>
            </w:pPr>
            <w:r>
              <w:t>NA</w:t>
            </w:r>
          </w:p>
        </w:tc>
      </w:tr>
      <w:tr w:rsidR="00E92144" w:rsidRPr="00AC26F8" w14:paraId="14E4CEE1" w14:textId="77777777" w:rsidTr="0043345E">
        <w:tc>
          <w:tcPr>
            <w:tcW w:w="3955" w:type="dxa"/>
          </w:tcPr>
          <w:p w14:paraId="29681FB0" w14:textId="4D3C0EAF" w:rsidR="00E92144" w:rsidRDefault="00E92144" w:rsidP="00632A24">
            <w:pPr>
              <w:pStyle w:val="Acknowledgement"/>
              <w:ind w:left="0" w:firstLine="0"/>
            </w:pPr>
            <w:r>
              <w:t>The Mouse Intestinal Bacterial Collection (</w:t>
            </w:r>
            <w:proofErr w:type="spellStart"/>
            <w:r>
              <w:t>miBC</w:t>
            </w:r>
            <w:proofErr w:type="spellEnd"/>
            <w:r>
              <w:t>)</w:t>
            </w:r>
          </w:p>
        </w:tc>
        <w:tc>
          <w:tcPr>
            <w:tcW w:w="2610" w:type="dxa"/>
          </w:tcPr>
          <w:p w14:paraId="1A946AA6" w14:textId="73FAF9A3" w:rsidR="00E92144" w:rsidRDefault="00E92144" w:rsidP="00632A24">
            <w:pPr>
              <w:pStyle w:val="Acknowledgement"/>
              <w:ind w:left="0" w:firstLine="0"/>
              <w:rPr>
                <w:lang w:eastAsia="zh-CN"/>
              </w:rPr>
            </w:pPr>
            <w:r>
              <w:rPr>
                <w:lang w:eastAsia="zh-CN"/>
              </w:rPr>
              <w:fldChar w:fldCharType="begin"/>
            </w:r>
            <w:r>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Pr>
                <w:lang w:eastAsia="zh-CN"/>
              </w:rPr>
              <w:fldChar w:fldCharType="separate"/>
            </w:r>
            <w:r>
              <w:rPr>
                <w:noProof/>
                <w:lang w:eastAsia="zh-CN"/>
              </w:rPr>
              <w:t>Lagkouvardos et al. (2016)</w:t>
            </w:r>
            <w:r>
              <w:rPr>
                <w:lang w:eastAsia="zh-CN"/>
              </w:rPr>
              <w:fldChar w:fldCharType="end"/>
            </w:r>
          </w:p>
        </w:tc>
        <w:tc>
          <w:tcPr>
            <w:tcW w:w="2785" w:type="dxa"/>
          </w:tcPr>
          <w:p w14:paraId="4ACC2644" w14:textId="1F5DA172" w:rsidR="00E92144" w:rsidRPr="0092508A" w:rsidRDefault="00E92144" w:rsidP="00632A24">
            <w:pPr>
              <w:pStyle w:val="Acknowledgement"/>
              <w:ind w:left="0" w:firstLine="0"/>
            </w:pPr>
            <w:r>
              <w:rPr>
                <w:rFonts w:hint="eastAsia"/>
                <w:lang w:eastAsia="zh-CN"/>
              </w:rPr>
              <w:t>NA</w:t>
            </w:r>
          </w:p>
        </w:tc>
      </w:tr>
      <w:tr w:rsidR="00E92144" w:rsidRPr="00AC26F8" w14:paraId="28D32EAA" w14:textId="77777777" w:rsidTr="0043345E">
        <w:tc>
          <w:tcPr>
            <w:tcW w:w="3955" w:type="dxa"/>
          </w:tcPr>
          <w:p w14:paraId="66CE9232" w14:textId="5226C653" w:rsidR="00E92144" w:rsidRDefault="00E92144" w:rsidP="00632A24">
            <w:pPr>
              <w:pStyle w:val="Acknowledgement"/>
              <w:ind w:left="0" w:firstLine="0"/>
            </w:pPr>
            <w:r>
              <w:rPr>
                <w:rFonts w:hint="eastAsia"/>
                <w:lang w:eastAsia="zh-CN"/>
              </w:rPr>
              <w:t>Mouse</w:t>
            </w:r>
            <w:r>
              <w:rPr>
                <w:lang w:eastAsia="zh-CN"/>
              </w:rPr>
              <w:t xml:space="preserve"> Oral Microbiome Database (MOMD)</w:t>
            </w:r>
          </w:p>
        </w:tc>
        <w:tc>
          <w:tcPr>
            <w:tcW w:w="2610" w:type="dxa"/>
          </w:tcPr>
          <w:p w14:paraId="1DCB6B99" w14:textId="574158EB" w:rsidR="00E92144" w:rsidRDefault="00E92144" w:rsidP="00632A24">
            <w:pPr>
              <w:pStyle w:val="Acknowledgement"/>
              <w:ind w:left="0" w:firstLine="0"/>
              <w:rPr>
                <w:lang w:eastAsia="zh-CN"/>
              </w:rPr>
            </w:pPr>
            <w:r>
              <w:rPr>
                <w:lang w:eastAsia="zh-CN"/>
              </w:rPr>
              <w:fldChar w:fldCharType="begin"/>
            </w:r>
            <w:r>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Pr>
                <w:lang w:eastAsia="zh-CN"/>
              </w:rPr>
              <w:fldChar w:fldCharType="separate"/>
            </w:r>
            <w:r>
              <w:rPr>
                <w:noProof/>
                <w:lang w:eastAsia="zh-CN"/>
              </w:rPr>
              <w:t>Joseph et al. (2021)</w:t>
            </w:r>
            <w:r>
              <w:rPr>
                <w:lang w:eastAsia="zh-CN"/>
              </w:rPr>
              <w:fldChar w:fldCharType="end"/>
            </w:r>
          </w:p>
        </w:tc>
        <w:tc>
          <w:tcPr>
            <w:tcW w:w="2785" w:type="dxa"/>
          </w:tcPr>
          <w:p w14:paraId="1FEB817C" w14:textId="2595EDB7" w:rsidR="00E92144" w:rsidRDefault="00E92144" w:rsidP="00632A24">
            <w:pPr>
              <w:pStyle w:val="Acknowledgement"/>
              <w:ind w:left="0" w:firstLine="0"/>
              <w:rPr>
                <w:lang w:eastAsia="zh-CN"/>
              </w:rPr>
            </w:pPr>
            <w:r w:rsidRPr="00E92144">
              <w:rPr>
                <w:lang w:eastAsia="zh-CN"/>
              </w:rPr>
              <w:t>momd.org</w:t>
            </w:r>
          </w:p>
        </w:tc>
      </w:tr>
      <w:tr w:rsidR="00632A24" w:rsidRPr="00AC26F8" w14:paraId="1F0B01E5" w14:textId="77777777" w:rsidTr="00135D36">
        <w:tc>
          <w:tcPr>
            <w:tcW w:w="9350" w:type="dxa"/>
            <w:gridSpan w:val="3"/>
          </w:tcPr>
          <w:p w14:paraId="62B3993F" w14:textId="6847FBCA" w:rsidR="00632A24" w:rsidRPr="00AC26F8" w:rsidRDefault="00632A24" w:rsidP="00632A24">
            <w:pPr>
              <w:pStyle w:val="Acknowledgement"/>
              <w:ind w:left="0" w:firstLine="0"/>
              <w:rPr>
                <w:b/>
                <w:lang w:eastAsia="zh-CN"/>
              </w:rPr>
            </w:pPr>
            <w:proofErr w:type="spellStart"/>
            <w:r w:rsidRPr="00AC26F8">
              <w:rPr>
                <w:b/>
                <w:lang w:eastAsia="zh-CN"/>
              </w:rPr>
              <w:t>Softwares</w:t>
            </w:r>
            <w:proofErr w:type="spellEnd"/>
          </w:p>
        </w:tc>
      </w:tr>
      <w:tr w:rsidR="00632A24" w:rsidRPr="00AC26F8" w14:paraId="0274F4B6" w14:textId="77777777" w:rsidTr="0043345E">
        <w:tc>
          <w:tcPr>
            <w:tcW w:w="3955" w:type="dxa"/>
          </w:tcPr>
          <w:p w14:paraId="20D7EE18" w14:textId="298B65F3" w:rsidR="00632A24" w:rsidRPr="00AC26F8" w:rsidRDefault="00632A24" w:rsidP="00632A24">
            <w:pPr>
              <w:rPr>
                <w:bCs/>
              </w:rPr>
            </w:pPr>
            <w:r w:rsidRPr="00AC26F8">
              <w:rPr>
                <w:bCs/>
              </w:rPr>
              <w:t xml:space="preserve">Python </w:t>
            </w:r>
            <w:r>
              <w:rPr>
                <w:bCs/>
              </w:rPr>
              <w:t>v3.</w:t>
            </w:r>
            <w:r w:rsidR="006114C1">
              <w:rPr>
                <w:bCs/>
              </w:rPr>
              <w:t>7</w:t>
            </w:r>
            <w:r>
              <w:rPr>
                <w:bCs/>
              </w:rPr>
              <w:t>.9</w:t>
            </w:r>
          </w:p>
        </w:tc>
        <w:tc>
          <w:tcPr>
            <w:tcW w:w="2610" w:type="dxa"/>
          </w:tcPr>
          <w:p w14:paraId="16D5DA79" w14:textId="6151C202" w:rsidR="00632A24" w:rsidRPr="00AC26F8" w:rsidRDefault="00632A24" w:rsidP="00632A24">
            <w:pPr>
              <w:rPr>
                <w:bCs/>
              </w:rPr>
            </w:pPr>
            <w:r w:rsidRPr="00AC26F8">
              <w:rPr>
                <w:bCs/>
              </w:rPr>
              <w:t>Python</w:t>
            </w:r>
          </w:p>
        </w:tc>
        <w:tc>
          <w:tcPr>
            <w:tcW w:w="2785" w:type="dxa"/>
          </w:tcPr>
          <w:p w14:paraId="252B1FF0" w14:textId="6EBD5000" w:rsidR="00632A24" w:rsidRPr="00AC26F8" w:rsidRDefault="00632A24" w:rsidP="00632A24">
            <w:pPr>
              <w:rPr>
                <w:bCs/>
              </w:rPr>
            </w:pPr>
            <w:r w:rsidRPr="00AC26F8">
              <w:rPr>
                <w:bCs/>
              </w:rPr>
              <w:t>python.org</w:t>
            </w:r>
          </w:p>
        </w:tc>
      </w:tr>
      <w:tr w:rsidR="00632A24" w:rsidRPr="00AC26F8" w14:paraId="3AF3A7A6" w14:textId="77777777" w:rsidTr="0043345E">
        <w:tc>
          <w:tcPr>
            <w:tcW w:w="3955" w:type="dxa"/>
          </w:tcPr>
          <w:p w14:paraId="6C6151D0" w14:textId="4A4E4F98" w:rsidR="00632A24" w:rsidRPr="00AC26F8" w:rsidRDefault="00632A24" w:rsidP="00632A24">
            <w:pPr>
              <w:rPr>
                <w:bCs/>
              </w:rPr>
            </w:pPr>
            <w:r w:rsidRPr="00AC26F8">
              <w:rPr>
                <w:bCs/>
              </w:rPr>
              <w:t>Scikit learn v0.24.0</w:t>
            </w:r>
          </w:p>
        </w:tc>
        <w:tc>
          <w:tcPr>
            <w:tcW w:w="2610" w:type="dxa"/>
          </w:tcPr>
          <w:p w14:paraId="6C8C9ADC" w14:textId="7D34B7F6"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Pr>
                <w:bCs/>
                <w:lang w:eastAsia="zh-CN"/>
              </w:rPr>
              <w:fldChar w:fldCharType="separate"/>
            </w:r>
            <w:r w:rsidR="00E35D4E">
              <w:rPr>
                <w:bCs/>
                <w:noProof/>
                <w:lang w:eastAsia="zh-CN"/>
              </w:rPr>
              <w:t>Pedregosa et al. (2011)</w:t>
            </w:r>
            <w:r>
              <w:rPr>
                <w:bCs/>
                <w:lang w:eastAsia="zh-CN"/>
              </w:rPr>
              <w:fldChar w:fldCharType="end"/>
            </w:r>
          </w:p>
        </w:tc>
        <w:tc>
          <w:tcPr>
            <w:tcW w:w="2785" w:type="dxa"/>
          </w:tcPr>
          <w:p w14:paraId="691DE554" w14:textId="62F6DB7C" w:rsidR="00632A24" w:rsidRPr="00AC26F8" w:rsidRDefault="00632A24" w:rsidP="00632A24">
            <w:pPr>
              <w:pStyle w:val="Acknowledgement"/>
              <w:ind w:left="0" w:firstLine="0"/>
              <w:rPr>
                <w:bCs/>
                <w:lang w:eastAsia="zh-CN"/>
              </w:rPr>
            </w:pPr>
            <w:r w:rsidRPr="00AC26F8">
              <w:rPr>
                <w:bCs/>
                <w:lang w:eastAsia="zh-CN"/>
              </w:rPr>
              <w:t>scikit-learn.org</w:t>
            </w:r>
          </w:p>
        </w:tc>
      </w:tr>
      <w:tr w:rsidR="00632A24" w:rsidRPr="00AC26F8" w14:paraId="3BD54F0C" w14:textId="77777777" w:rsidTr="0043345E">
        <w:tc>
          <w:tcPr>
            <w:tcW w:w="3955" w:type="dxa"/>
          </w:tcPr>
          <w:p w14:paraId="7AA8E549" w14:textId="61D0AAEB" w:rsidR="00632A24" w:rsidRPr="00AC26F8" w:rsidRDefault="00632A24" w:rsidP="00632A24">
            <w:pPr>
              <w:rPr>
                <w:bCs/>
              </w:rPr>
            </w:pPr>
            <w:r w:rsidRPr="00AC26F8">
              <w:rPr>
                <w:bCs/>
              </w:rPr>
              <w:t>Lifelines v0.25.6</w:t>
            </w:r>
          </w:p>
        </w:tc>
        <w:tc>
          <w:tcPr>
            <w:tcW w:w="2610" w:type="dxa"/>
          </w:tcPr>
          <w:p w14:paraId="3C712924" w14:textId="5FDA5E0B" w:rsidR="00632A24" w:rsidRPr="00AC26F8" w:rsidRDefault="00D177EB" w:rsidP="00632A24">
            <w:pPr>
              <w:rPr>
                <w:bCs/>
              </w:rPr>
            </w:pPr>
            <w:r>
              <w:rPr>
                <w:bCs/>
              </w:rPr>
              <w:fldChar w:fldCharType="begin"/>
            </w:r>
            <w:r>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Pr>
                <w:bCs/>
              </w:rPr>
              <w:fldChar w:fldCharType="separate"/>
            </w:r>
            <w:r>
              <w:rPr>
                <w:bCs/>
                <w:noProof/>
              </w:rPr>
              <w:t>Davidson-Pilon (2019)</w:t>
            </w:r>
            <w:r>
              <w:rPr>
                <w:bCs/>
              </w:rPr>
              <w:fldChar w:fldCharType="end"/>
            </w:r>
            <w:r w:rsidR="00632A24" w:rsidRPr="00AC26F8">
              <w:rPr>
                <w:bCs/>
              </w:rPr>
              <w:fldChar w:fldCharType="begin"/>
            </w:r>
            <w:r w:rsidR="00632A24" w:rsidRPr="00AC26F8">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AC26F8">
              <w:rPr>
                <w:bCs/>
              </w:rPr>
              <w:fldChar w:fldCharType="end"/>
            </w:r>
          </w:p>
        </w:tc>
        <w:tc>
          <w:tcPr>
            <w:tcW w:w="2785" w:type="dxa"/>
          </w:tcPr>
          <w:p w14:paraId="5C441B39" w14:textId="3D6D58EA" w:rsidR="00632A24" w:rsidRPr="00AC26F8" w:rsidRDefault="00632A24" w:rsidP="00632A24">
            <w:pPr>
              <w:rPr>
                <w:bCs/>
              </w:rPr>
            </w:pPr>
            <w:r w:rsidRPr="00AC26F8">
              <w:rPr>
                <w:bCs/>
              </w:rPr>
              <w:t>github.com/</w:t>
            </w:r>
            <w:proofErr w:type="spellStart"/>
            <w:r w:rsidRPr="00AC26F8">
              <w:rPr>
                <w:bCs/>
              </w:rPr>
              <w:t>CamDavidsonPilon</w:t>
            </w:r>
            <w:proofErr w:type="spellEnd"/>
            <w:r w:rsidRPr="00AC26F8">
              <w:rPr>
                <w:bCs/>
              </w:rPr>
              <w:t>/lifelines</w:t>
            </w:r>
          </w:p>
        </w:tc>
      </w:tr>
      <w:tr w:rsidR="00632A24" w:rsidRPr="00AC26F8" w14:paraId="61235B4C" w14:textId="77777777" w:rsidTr="0043345E">
        <w:tc>
          <w:tcPr>
            <w:tcW w:w="3955" w:type="dxa"/>
          </w:tcPr>
          <w:p w14:paraId="00802D9E" w14:textId="48A61478" w:rsidR="00632A24" w:rsidRPr="00AC26F8" w:rsidRDefault="00632A24" w:rsidP="00632A24">
            <w:pPr>
              <w:rPr>
                <w:bCs/>
              </w:rPr>
            </w:pPr>
            <w:proofErr w:type="spellStart"/>
            <w:r w:rsidRPr="00AC26F8">
              <w:rPr>
                <w:bCs/>
              </w:rPr>
              <w:t>iRep</w:t>
            </w:r>
            <w:proofErr w:type="spellEnd"/>
            <w:r w:rsidR="00BD2CB5">
              <w:rPr>
                <w:bCs/>
              </w:rPr>
              <w:t xml:space="preserve"> v1.10</w:t>
            </w:r>
          </w:p>
        </w:tc>
        <w:tc>
          <w:tcPr>
            <w:tcW w:w="2610" w:type="dxa"/>
          </w:tcPr>
          <w:p w14:paraId="5062AABD" w14:textId="5F800978"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Pr>
                <w:bCs/>
                <w:lang w:eastAsia="zh-CN"/>
              </w:rPr>
              <w:fldChar w:fldCharType="separate"/>
            </w:r>
            <w:r w:rsidR="00E35D4E">
              <w:rPr>
                <w:bCs/>
                <w:noProof/>
                <w:lang w:eastAsia="zh-CN"/>
              </w:rPr>
              <w:t>Brown et al. (2016)</w:t>
            </w:r>
            <w:r>
              <w:rPr>
                <w:bCs/>
                <w:lang w:eastAsia="zh-CN"/>
              </w:rPr>
              <w:fldChar w:fldCharType="end"/>
            </w:r>
          </w:p>
        </w:tc>
        <w:tc>
          <w:tcPr>
            <w:tcW w:w="2785" w:type="dxa"/>
          </w:tcPr>
          <w:p w14:paraId="743CF22B" w14:textId="1400B23B" w:rsidR="00632A24" w:rsidRPr="00AC26F8" w:rsidRDefault="00632A24" w:rsidP="00632A24">
            <w:pPr>
              <w:pStyle w:val="Acknowledgement"/>
              <w:ind w:left="0" w:firstLine="0"/>
              <w:rPr>
                <w:bCs/>
                <w:lang w:eastAsia="zh-CN"/>
              </w:rPr>
            </w:pPr>
            <w:r w:rsidRPr="00AC26F8">
              <w:rPr>
                <w:bCs/>
                <w:lang w:eastAsia="zh-CN"/>
              </w:rPr>
              <w:t>github.com/</w:t>
            </w:r>
            <w:proofErr w:type="spellStart"/>
            <w:r w:rsidRPr="00AC26F8">
              <w:rPr>
                <w:bCs/>
                <w:lang w:eastAsia="zh-CN"/>
              </w:rPr>
              <w:t>christophertbrown</w:t>
            </w:r>
            <w:proofErr w:type="spellEnd"/>
            <w:r w:rsidRPr="00AC26F8">
              <w:rPr>
                <w:bCs/>
                <w:lang w:eastAsia="zh-CN"/>
              </w:rPr>
              <w:t>/</w:t>
            </w:r>
            <w:proofErr w:type="spellStart"/>
            <w:r w:rsidRPr="00AC26F8">
              <w:rPr>
                <w:bCs/>
                <w:lang w:eastAsia="zh-CN"/>
              </w:rPr>
              <w:t>iRep</w:t>
            </w:r>
            <w:proofErr w:type="spellEnd"/>
          </w:p>
        </w:tc>
      </w:tr>
      <w:tr w:rsidR="00632A24" w:rsidRPr="00AC26F8" w14:paraId="161E0419" w14:textId="77777777" w:rsidTr="0043345E">
        <w:tc>
          <w:tcPr>
            <w:tcW w:w="3955" w:type="dxa"/>
          </w:tcPr>
          <w:p w14:paraId="36DF067D" w14:textId="0B81F4BF" w:rsidR="00632A24" w:rsidRPr="00AC26F8" w:rsidRDefault="00632A24" w:rsidP="00632A24">
            <w:pPr>
              <w:rPr>
                <w:bCs/>
              </w:rPr>
            </w:pPr>
            <w:r w:rsidRPr="00AC26F8">
              <w:rPr>
                <w:bCs/>
              </w:rPr>
              <w:t>DADA2</w:t>
            </w:r>
            <w:r w:rsidR="00BD2CB5">
              <w:rPr>
                <w:bCs/>
              </w:rPr>
              <w:t xml:space="preserve"> v1.20</w:t>
            </w:r>
          </w:p>
        </w:tc>
        <w:tc>
          <w:tcPr>
            <w:tcW w:w="2610" w:type="dxa"/>
          </w:tcPr>
          <w:p w14:paraId="2508AA9A" w14:textId="526CF37F"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Pr>
                <w:bCs/>
                <w:lang w:eastAsia="zh-CN"/>
              </w:rPr>
              <w:fldChar w:fldCharType="separate"/>
            </w:r>
            <w:r w:rsidR="00E35D4E">
              <w:rPr>
                <w:bCs/>
                <w:noProof/>
                <w:lang w:eastAsia="zh-CN"/>
              </w:rPr>
              <w:t>Callahan et al. (2016)</w:t>
            </w:r>
            <w:r>
              <w:rPr>
                <w:bCs/>
                <w:lang w:eastAsia="zh-CN"/>
              </w:rPr>
              <w:fldChar w:fldCharType="end"/>
            </w:r>
          </w:p>
        </w:tc>
        <w:tc>
          <w:tcPr>
            <w:tcW w:w="2785" w:type="dxa"/>
          </w:tcPr>
          <w:p w14:paraId="58858A78" w14:textId="7AE4456C" w:rsidR="00632A24" w:rsidRPr="00AC26F8" w:rsidRDefault="00632A24" w:rsidP="00632A24">
            <w:pPr>
              <w:pStyle w:val="Acknowledgement"/>
              <w:ind w:left="0" w:firstLine="0"/>
              <w:rPr>
                <w:bCs/>
                <w:lang w:eastAsia="zh-CN"/>
              </w:rPr>
            </w:pPr>
            <w:r w:rsidRPr="00AC26F8">
              <w:rPr>
                <w:bCs/>
                <w:lang w:eastAsia="zh-CN"/>
              </w:rPr>
              <w:t>benjjneb.github.io/data2</w:t>
            </w:r>
          </w:p>
        </w:tc>
      </w:tr>
      <w:tr w:rsidR="00BD2CB5" w:rsidRPr="00AC26F8" w14:paraId="385DE060" w14:textId="77777777" w:rsidTr="0043345E">
        <w:tc>
          <w:tcPr>
            <w:tcW w:w="3955" w:type="dxa"/>
          </w:tcPr>
          <w:p w14:paraId="7123E644" w14:textId="2F9F6803" w:rsidR="00BD2CB5" w:rsidRPr="00AC26F8" w:rsidRDefault="00BD2CB5" w:rsidP="00632A24">
            <w:pPr>
              <w:rPr>
                <w:bCs/>
              </w:rPr>
            </w:pPr>
            <w:proofErr w:type="spellStart"/>
            <w:r>
              <w:rPr>
                <w:rFonts w:hint="eastAsia"/>
                <w:bCs/>
              </w:rPr>
              <w:t>Cutadapt</w:t>
            </w:r>
            <w:proofErr w:type="spellEnd"/>
            <w:r>
              <w:rPr>
                <w:bCs/>
              </w:rPr>
              <w:t xml:space="preserve"> </w:t>
            </w:r>
            <w:r>
              <w:rPr>
                <w:rFonts w:hint="eastAsia"/>
                <w:bCs/>
              </w:rPr>
              <w:t>v3</w:t>
            </w:r>
            <w:r>
              <w:rPr>
                <w:bCs/>
              </w:rPr>
              <w:t>.4</w:t>
            </w:r>
          </w:p>
        </w:tc>
        <w:tc>
          <w:tcPr>
            <w:tcW w:w="2610" w:type="dxa"/>
          </w:tcPr>
          <w:p w14:paraId="0945B2D8" w14:textId="182E847B" w:rsidR="00BD2CB5" w:rsidRDefault="00BD2CB5" w:rsidP="00632A24">
            <w:pPr>
              <w:pStyle w:val="Acknowledgement"/>
              <w:ind w:left="0" w:firstLine="0"/>
              <w:rPr>
                <w:bCs/>
                <w:lang w:eastAsia="zh-CN"/>
              </w:rPr>
            </w:pPr>
            <w:r>
              <w:rPr>
                <w:bCs/>
                <w:lang w:eastAsia="zh-CN"/>
              </w:rPr>
              <w:fldChar w:fldCharType="begin"/>
            </w:r>
            <w:r>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Pr>
                <w:bCs/>
                <w:lang w:eastAsia="zh-CN"/>
              </w:rPr>
              <w:fldChar w:fldCharType="separate"/>
            </w:r>
            <w:r>
              <w:rPr>
                <w:bCs/>
                <w:noProof/>
                <w:lang w:eastAsia="zh-CN"/>
              </w:rPr>
              <w:t>Martin (2011)</w:t>
            </w:r>
            <w:r>
              <w:rPr>
                <w:bCs/>
                <w:lang w:eastAsia="zh-CN"/>
              </w:rPr>
              <w:fldChar w:fldCharType="end"/>
            </w:r>
          </w:p>
        </w:tc>
        <w:tc>
          <w:tcPr>
            <w:tcW w:w="2785" w:type="dxa"/>
          </w:tcPr>
          <w:p w14:paraId="51EAD0EC" w14:textId="3670D69D" w:rsidR="00BD2CB5" w:rsidRPr="00AC26F8" w:rsidRDefault="00BD2CB5" w:rsidP="00632A24">
            <w:pPr>
              <w:pStyle w:val="Acknowledgement"/>
              <w:ind w:left="0" w:firstLine="0"/>
              <w:rPr>
                <w:bCs/>
                <w:lang w:eastAsia="zh-CN"/>
              </w:rPr>
            </w:pPr>
            <w:r w:rsidRPr="00AC26F8">
              <w:rPr>
                <w:bCs/>
                <w:lang w:eastAsia="zh-CN"/>
              </w:rPr>
              <w:t>github.com/</w:t>
            </w:r>
            <w:proofErr w:type="spellStart"/>
            <w:r w:rsidRPr="00AC26F8">
              <w:rPr>
                <w:bCs/>
                <w:lang w:eastAsia="zh-CN"/>
              </w:rPr>
              <w:t>marcelm</w:t>
            </w:r>
            <w:proofErr w:type="spellEnd"/>
            <w:r w:rsidRPr="00AC26F8">
              <w:rPr>
                <w:bCs/>
                <w:lang w:eastAsia="zh-CN"/>
              </w:rPr>
              <w:t>/</w:t>
            </w:r>
            <w:proofErr w:type="spellStart"/>
            <w:r w:rsidRPr="00AC26F8">
              <w:rPr>
                <w:bCs/>
                <w:lang w:eastAsia="zh-CN"/>
              </w:rPr>
              <w:t>cutadapt</w:t>
            </w:r>
            <w:proofErr w:type="spellEnd"/>
          </w:p>
        </w:tc>
      </w:tr>
      <w:tr w:rsidR="00632A24" w:rsidRPr="00AC26F8" w14:paraId="5C244E40" w14:textId="77777777" w:rsidTr="0043345E">
        <w:tc>
          <w:tcPr>
            <w:tcW w:w="3955" w:type="dxa"/>
          </w:tcPr>
          <w:p w14:paraId="513CF0CD" w14:textId="24B554C7" w:rsidR="00632A24" w:rsidRPr="00AC26F8" w:rsidRDefault="00632A24" w:rsidP="00632A24">
            <w:pPr>
              <w:rPr>
                <w:bCs/>
              </w:rPr>
            </w:pPr>
            <w:r w:rsidRPr="00AC26F8">
              <w:rPr>
                <w:bCs/>
              </w:rPr>
              <w:t>Bhatt lab workflow</w:t>
            </w:r>
          </w:p>
        </w:tc>
        <w:tc>
          <w:tcPr>
            <w:tcW w:w="2610" w:type="dxa"/>
          </w:tcPr>
          <w:p w14:paraId="29EEC769" w14:textId="3BD2A354"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Pr>
                <w:bCs/>
                <w:lang w:eastAsia="zh-CN"/>
              </w:rPr>
              <w:fldChar w:fldCharType="separate"/>
            </w:r>
            <w:r w:rsidR="00E35D4E">
              <w:rPr>
                <w:bCs/>
                <w:noProof/>
                <w:lang w:eastAsia="zh-CN"/>
              </w:rPr>
              <w:t>Siranosian et al. (2022)</w:t>
            </w:r>
            <w:r>
              <w:rPr>
                <w:bCs/>
                <w:lang w:eastAsia="zh-CN"/>
              </w:rPr>
              <w:fldChar w:fldCharType="end"/>
            </w:r>
          </w:p>
        </w:tc>
        <w:tc>
          <w:tcPr>
            <w:tcW w:w="2785" w:type="dxa"/>
          </w:tcPr>
          <w:p w14:paraId="4864BFF1" w14:textId="7198727A" w:rsidR="00632A24" w:rsidRPr="00AC26F8" w:rsidRDefault="00632A24" w:rsidP="00632A24">
            <w:pPr>
              <w:rPr>
                <w:bCs/>
              </w:rPr>
            </w:pPr>
            <w:r w:rsidRPr="00AC26F8">
              <w:rPr>
                <w:bCs/>
              </w:rPr>
              <w:t>github.com/</w:t>
            </w:r>
            <w:proofErr w:type="spellStart"/>
            <w:r w:rsidRPr="00AC26F8">
              <w:rPr>
                <w:bCs/>
              </w:rPr>
              <w:t>bhattlab</w:t>
            </w:r>
            <w:proofErr w:type="spellEnd"/>
            <w:r w:rsidRPr="00AC26F8">
              <w:rPr>
                <w:bCs/>
              </w:rPr>
              <w:t>/</w:t>
            </w:r>
            <w:proofErr w:type="spellStart"/>
            <w:r w:rsidRPr="00AC26F8">
              <w:rPr>
                <w:bCs/>
              </w:rPr>
              <w:t>bhattlab_workflows</w:t>
            </w:r>
            <w:proofErr w:type="spellEnd"/>
          </w:p>
        </w:tc>
      </w:tr>
      <w:tr w:rsidR="00632A24" w:rsidRPr="00AC26F8" w14:paraId="76091439" w14:textId="77777777" w:rsidTr="0043345E">
        <w:tc>
          <w:tcPr>
            <w:tcW w:w="3955" w:type="dxa"/>
          </w:tcPr>
          <w:p w14:paraId="72F4BD0B" w14:textId="5A637472" w:rsidR="00632A24" w:rsidRPr="00AC26F8" w:rsidRDefault="00632A24" w:rsidP="00632A24">
            <w:pPr>
              <w:rPr>
                <w:bCs/>
              </w:rPr>
            </w:pPr>
            <w:r w:rsidRPr="00AC26F8">
              <w:t>MEGAHIT</w:t>
            </w:r>
            <w:r w:rsidR="00DD77C5">
              <w:t xml:space="preserve"> </w:t>
            </w:r>
            <w:r w:rsidR="00DD77C5">
              <w:rPr>
                <w:rFonts w:hint="eastAsia"/>
              </w:rPr>
              <w:t>v</w:t>
            </w:r>
            <w:r w:rsidR="00DD77C5">
              <w:t>1.2.9</w:t>
            </w:r>
          </w:p>
        </w:tc>
        <w:tc>
          <w:tcPr>
            <w:tcW w:w="2610" w:type="dxa"/>
          </w:tcPr>
          <w:p w14:paraId="320553B2" w14:textId="3DC6A11B" w:rsidR="00632A24" w:rsidRPr="00AC26F8" w:rsidRDefault="00632A24" w:rsidP="00632A24">
            <w:pPr>
              <w:pStyle w:val="Acknowledgement"/>
              <w:ind w:left="0" w:firstLine="0"/>
              <w:rPr>
                <w:bCs/>
                <w:lang w:eastAsia="zh-CN"/>
              </w:rPr>
            </w:pPr>
            <w:r>
              <w:rPr>
                <w:bCs/>
                <w:lang w:eastAsia="zh-CN"/>
              </w:rPr>
              <w:fldChar w:fldCharType="begin"/>
            </w:r>
            <w:r w:rsidR="00E35D4E">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Pr>
                <w:bCs/>
                <w:lang w:eastAsia="zh-CN"/>
              </w:rPr>
              <w:fldChar w:fldCharType="separate"/>
            </w:r>
            <w:r w:rsidR="00E35D4E">
              <w:rPr>
                <w:bCs/>
                <w:noProof/>
                <w:lang w:eastAsia="zh-CN"/>
              </w:rPr>
              <w:t>Li et al. (2015)</w:t>
            </w:r>
            <w:r>
              <w:rPr>
                <w:bCs/>
                <w:lang w:eastAsia="zh-CN"/>
              </w:rPr>
              <w:fldChar w:fldCharType="end"/>
            </w:r>
          </w:p>
        </w:tc>
        <w:tc>
          <w:tcPr>
            <w:tcW w:w="2785" w:type="dxa"/>
          </w:tcPr>
          <w:p w14:paraId="1168A185" w14:textId="63635A82" w:rsidR="00632A24" w:rsidRPr="00AC26F8" w:rsidRDefault="00632A24" w:rsidP="00632A24">
            <w:pPr>
              <w:rPr>
                <w:bCs/>
              </w:rPr>
            </w:pPr>
            <w:r w:rsidRPr="00AC26F8">
              <w:rPr>
                <w:bCs/>
              </w:rPr>
              <w:t>github.com/</w:t>
            </w:r>
            <w:proofErr w:type="spellStart"/>
            <w:r w:rsidRPr="00AC26F8">
              <w:rPr>
                <w:bCs/>
              </w:rPr>
              <w:t>voutcn</w:t>
            </w:r>
            <w:proofErr w:type="spellEnd"/>
            <w:r w:rsidRPr="00AC26F8">
              <w:rPr>
                <w:bCs/>
              </w:rPr>
              <w:t>/megahit</w:t>
            </w:r>
          </w:p>
        </w:tc>
      </w:tr>
      <w:tr w:rsidR="00632A24" w:rsidRPr="00AC26F8" w14:paraId="28265EAA" w14:textId="77777777" w:rsidTr="0043345E">
        <w:tc>
          <w:tcPr>
            <w:tcW w:w="3955" w:type="dxa"/>
          </w:tcPr>
          <w:p w14:paraId="109EF129" w14:textId="5A0D350C" w:rsidR="00632A24" w:rsidRPr="00AC26F8" w:rsidRDefault="00632A24" w:rsidP="00632A24">
            <w:proofErr w:type="spellStart"/>
            <w:r w:rsidRPr="00AC26F8">
              <w:t>MetaBAT</w:t>
            </w:r>
            <w:proofErr w:type="spellEnd"/>
            <w:r w:rsidRPr="00AC26F8">
              <w:t xml:space="preserve"> 2</w:t>
            </w:r>
            <w:r w:rsidR="00DD77C5">
              <w:t xml:space="preserve"> v2.12.1</w:t>
            </w:r>
          </w:p>
        </w:tc>
        <w:tc>
          <w:tcPr>
            <w:tcW w:w="2610" w:type="dxa"/>
          </w:tcPr>
          <w:p w14:paraId="3C967BD9" w14:textId="167CE16D" w:rsidR="00632A24" w:rsidRPr="00AC26F8" w:rsidRDefault="00632A24" w:rsidP="00632A24">
            <w:pPr>
              <w:pStyle w:val="Acknowledgement"/>
              <w:ind w:left="0" w:firstLine="0"/>
            </w:pPr>
            <w:r>
              <w:fldChar w:fldCharType="begin"/>
            </w:r>
            <w:r w:rsidR="00E35D4E">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fldChar w:fldCharType="separate"/>
            </w:r>
            <w:r w:rsidR="00E35D4E">
              <w:rPr>
                <w:noProof/>
              </w:rPr>
              <w:t>Kang et al. (2019)</w:t>
            </w:r>
            <w:r>
              <w:fldChar w:fldCharType="end"/>
            </w:r>
          </w:p>
        </w:tc>
        <w:tc>
          <w:tcPr>
            <w:tcW w:w="2785" w:type="dxa"/>
          </w:tcPr>
          <w:p w14:paraId="741A1862" w14:textId="35B107ED" w:rsidR="00632A24" w:rsidRPr="00AC26F8" w:rsidRDefault="00632A24" w:rsidP="00632A24">
            <w:pPr>
              <w:rPr>
                <w:bCs/>
              </w:rPr>
            </w:pPr>
            <w:r w:rsidRPr="00AC26F8">
              <w:rPr>
                <w:bCs/>
              </w:rPr>
              <w:t>bitbucket.org/</w:t>
            </w:r>
            <w:proofErr w:type="spellStart"/>
            <w:r w:rsidRPr="00AC26F8">
              <w:rPr>
                <w:bCs/>
              </w:rPr>
              <w:t>berkeleylab</w:t>
            </w:r>
            <w:proofErr w:type="spellEnd"/>
            <w:r w:rsidRPr="00AC26F8">
              <w:rPr>
                <w:bCs/>
              </w:rPr>
              <w:t>/</w:t>
            </w:r>
            <w:proofErr w:type="spellStart"/>
            <w:r w:rsidRPr="00AC26F8">
              <w:rPr>
                <w:bCs/>
              </w:rPr>
              <w:t>metabat</w:t>
            </w:r>
            <w:proofErr w:type="spellEnd"/>
            <w:r w:rsidRPr="00AC26F8">
              <w:rPr>
                <w:bCs/>
              </w:rPr>
              <w:t>/</w:t>
            </w:r>
            <w:proofErr w:type="spellStart"/>
            <w:r w:rsidRPr="00AC26F8">
              <w:rPr>
                <w:bCs/>
              </w:rPr>
              <w:t>src</w:t>
            </w:r>
            <w:proofErr w:type="spellEnd"/>
            <w:r w:rsidRPr="00AC26F8">
              <w:rPr>
                <w:bCs/>
              </w:rPr>
              <w:t>/master/</w:t>
            </w:r>
          </w:p>
        </w:tc>
      </w:tr>
      <w:tr w:rsidR="00632A24" w:rsidRPr="00AC26F8" w14:paraId="6209FACF" w14:textId="77777777" w:rsidTr="0043345E">
        <w:tc>
          <w:tcPr>
            <w:tcW w:w="3955" w:type="dxa"/>
          </w:tcPr>
          <w:p w14:paraId="38AEA8AB" w14:textId="2793AF23" w:rsidR="00632A24" w:rsidRPr="00AC26F8" w:rsidRDefault="00632A24" w:rsidP="00632A24">
            <w:r w:rsidRPr="00AC26F8">
              <w:t>CONCOCT</w:t>
            </w:r>
            <w:r w:rsidR="00DD77C5">
              <w:t xml:space="preserve"> v1.1.0</w:t>
            </w:r>
          </w:p>
        </w:tc>
        <w:tc>
          <w:tcPr>
            <w:tcW w:w="2610" w:type="dxa"/>
          </w:tcPr>
          <w:p w14:paraId="1F898BB4" w14:textId="39BCB78A" w:rsidR="00632A24" w:rsidRPr="00AC26F8" w:rsidRDefault="00632A24" w:rsidP="00632A24">
            <w:pPr>
              <w:pStyle w:val="Acknowledgement"/>
              <w:ind w:left="0" w:firstLine="0"/>
            </w:pPr>
            <w:r>
              <w:fldChar w:fldCharType="begin"/>
            </w:r>
            <w:r w:rsidR="00E35D4E">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fldChar w:fldCharType="separate"/>
            </w:r>
            <w:r w:rsidR="00E35D4E">
              <w:rPr>
                <w:noProof/>
              </w:rPr>
              <w:t>Alneberg et al. (2014)</w:t>
            </w:r>
            <w:r>
              <w:fldChar w:fldCharType="end"/>
            </w:r>
          </w:p>
        </w:tc>
        <w:tc>
          <w:tcPr>
            <w:tcW w:w="2785" w:type="dxa"/>
          </w:tcPr>
          <w:p w14:paraId="7AC13B39" w14:textId="2580E56C" w:rsidR="00632A24" w:rsidRPr="00AC26F8" w:rsidRDefault="00632A24" w:rsidP="00632A24">
            <w:pPr>
              <w:rPr>
                <w:bCs/>
              </w:rPr>
            </w:pPr>
            <w:r w:rsidRPr="00AC26F8">
              <w:rPr>
                <w:bCs/>
              </w:rPr>
              <w:t>github.com/</w:t>
            </w:r>
            <w:proofErr w:type="spellStart"/>
            <w:r w:rsidRPr="00AC26F8">
              <w:rPr>
                <w:bCs/>
              </w:rPr>
              <w:t>BinPro</w:t>
            </w:r>
            <w:proofErr w:type="spellEnd"/>
            <w:r w:rsidRPr="00AC26F8">
              <w:rPr>
                <w:bCs/>
              </w:rPr>
              <w:t>/CONCOCT</w:t>
            </w:r>
          </w:p>
        </w:tc>
      </w:tr>
      <w:tr w:rsidR="00632A24" w:rsidRPr="00AC26F8" w14:paraId="4B21E0B0" w14:textId="77777777" w:rsidTr="0043345E">
        <w:tc>
          <w:tcPr>
            <w:tcW w:w="3955" w:type="dxa"/>
          </w:tcPr>
          <w:p w14:paraId="6A1AA491" w14:textId="4AE269FA" w:rsidR="00632A24" w:rsidRPr="00AC26F8" w:rsidRDefault="00632A24" w:rsidP="00632A24">
            <w:r w:rsidRPr="00AC26F8">
              <w:t>DAS Tool</w:t>
            </w:r>
            <w:r w:rsidR="00DD77C5">
              <w:t xml:space="preserve"> v1.1.2</w:t>
            </w:r>
          </w:p>
        </w:tc>
        <w:tc>
          <w:tcPr>
            <w:tcW w:w="2610" w:type="dxa"/>
          </w:tcPr>
          <w:p w14:paraId="1B284C09" w14:textId="79B748F9" w:rsidR="00632A24" w:rsidRPr="00AC26F8" w:rsidRDefault="00632A24" w:rsidP="00632A24">
            <w:pPr>
              <w:pStyle w:val="Acknowledgement"/>
              <w:ind w:left="0" w:firstLine="0"/>
            </w:pPr>
            <w:r>
              <w:fldChar w:fldCharType="begin"/>
            </w:r>
            <w:r w:rsidR="00E35D4E">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fldChar w:fldCharType="separate"/>
            </w:r>
            <w:r w:rsidR="00E35D4E">
              <w:rPr>
                <w:noProof/>
              </w:rPr>
              <w:t>Sieber et al. (2018)</w:t>
            </w:r>
            <w:r>
              <w:fldChar w:fldCharType="end"/>
            </w:r>
          </w:p>
        </w:tc>
        <w:tc>
          <w:tcPr>
            <w:tcW w:w="2785" w:type="dxa"/>
          </w:tcPr>
          <w:p w14:paraId="73F9A452" w14:textId="6201BA44" w:rsidR="00632A24" w:rsidRPr="00AC26F8" w:rsidRDefault="00632A24" w:rsidP="00632A24">
            <w:pPr>
              <w:rPr>
                <w:bCs/>
              </w:rPr>
            </w:pPr>
            <w:r w:rsidRPr="00AC26F8">
              <w:t>github.com/</w:t>
            </w:r>
            <w:proofErr w:type="spellStart"/>
            <w:r w:rsidRPr="00AC26F8">
              <w:t>cmks</w:t>
            </w:r>
            <w:proofErr w:type="spellEnd"/>
            <w:r w:rsidRPr="00AC26F8">
              <w:t>/</w:t>
            </w:r>
            <w:proofErr w:type="spellStart"/>
            <w:r w:rsidRPr="00AC26F8">
              <w:t>DAS_Tool</w:t>
            </w:r>
            <w:proofErr w:type="spellEnd"/>
          </w:p>
        </w:tc>
      </w:tr>
      <w:tr w:rsidR="00632A24" w:rsidRPr="00AC26F8" w14:paraId="66A5B552" w14:textId="77777777" w:rsidTr="0043345E">
        <w:tc>
          <w:tcPr>
            <w:tcW w:w="3955" w:type="dxa"/>
          </w:tcPr>
          <w:p w14:paraId="5881CCD4" w14:textId="3CE49998" w:rsidR="00632A24" w:rsidRPr="00AC26F8" w:rsidRDefault="00632A24" w:rsidP="00632A24">
            <w:r w:rsidRPr="00AC26F8">
              <w:t>Kraken2</w:t>
            </w:r>
            <w:r>
              <w:t xml:space="preserve"> </w:t>
            </w:r>
            <w:r>
              <w:rPr>
                <w:rFonts w:hint="eastAsia"/>
              </w:rPr>
              <w:t>v</w:t>
            </w:r>
            <w:r w:rsidR="00B70229">
              <w:t>2.1.1</w:t>
            </w:r>
          </w:p>
        </w:tc>
        <w:tc>
          <w:tcPr>
            <w:tcW w:w="2610" w:type="dxa"/>
          </w:tcPr>
          <w:p w14:paraId="069BB876" w14:textId="4F9A59A0" w:rsidR="00632A24" w:rsidRPr="00AC26F8" w:rsidRDefault="00632A24" w:rsidP="00632A24">
            <w:pPr>
              <w:pStyle w:val="Acknowledgement"/>
              <w:ind w:left="0" w:firstLine="0"/>
            </w:pPr>
            <w:r>
              <w:fldChar w:fldCharType="begin"/>
            </w:r>
            <w:r w:rsidR="00E35D4E">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fldChar w:fldCharType="separate"/>
            </w:r>
            <w:r w:rsidR="00E35D4E">
              <w:rPr>
                <w:noProof/>
              </w:rPr>
              <w:t>Wood et al. (2019)</w:t>
            </w:r>
            <w:r>
              <w:fldChar w:fldCharType="end"/>
            </w:r>
          </w:p>
        </w:tc>
        <w:tc>
          <w:tcPr>
            <w:tcW w:w="2785" w:type="dxa"/>
          </w:tcPr>
          <w:p w14:paraId="1F00395F" w14:textId="43716525" w:rsidR="00632A24" w:rsidRPr="00AC26F8" w:rsidRDefault="00632A24" w:rsidP="00632A24">
            <w:pPr>
              <w:rPr>
                <w:bCs/>
              </w:rPr>
            </w:pPr>
            <w:r w:rsidRPr="00AC26F8">
              <w:rPr>
                <w:bCs/>
              </w:rPr>
              <w:t>github.com/</w:t>
            </w:r>
            <w:proofErr w:type="spellStart"/>
            <w:r w:rsidRPr="00AC26F8">
              <w:rPr>
                <w:bCs/>
              </w:rPr>
              <w:t>DerrickWood</w:t>
            </w:r>
            <w:proofErr w:type="spellEnd"/>
            <w:r w:rsidRPr="00AC26F8">
              <w:rPr>
                <w:bCs/>
              </w:rPr>
              <w:t>/kraken2</w:t>
            </w:r>
          </w:p>
        </w:tc>
      </w:tr>
      <w:tr w:rsidR="00632A24" w:rsidRPr="00AC26F8" w14:paraId="7BCB4429" w14:textId="77777777" w:rsidTr="0043345E">
        <w:tc>
          <w:tcPr>
            <w:tcW w:w="3955" w:type="dxa"/>
          </w:tcPr>
          <w:p w14:paraId="4AEEC800" w14:textId="52AB3ACA" w:rsidR="00632A24" w:rsidRPr="00AC26F8" w:rsidRDefault="00632A24" w:rsidP="00632A24">
            <w:r>
              <w:rPr>
                <w:rFonts w:hint="eastAsia"/>
              </w:rPr>
              <w:t>QIIME</w:t>
            </w:r>
            <w:r>
              <w:t xml:space="preserve">2 </w:t>
            </w:r>
            <w:r>
              <w:rPr>
                <w:rFonts w:hint="eastAsia"/>
              </w:rPr>
              <w:t>v</w:t>
            </w:r>
            <w:r>
              <w:t>2021.</w:t>
            </w:r>
            <w:r w:rsidR="006114C1">
              <w:t>8</w:t>
            </w:r>
          </w:p>
        </w:tc>
        <w:tc>
          <w:tcPr>
            <w:tcW w:w="2610" w:type="dxa"/>
          </w:tcPr>
          <w:p w14:paraId="457B7EC4" w14:textId="111198FA" w:rsidR="00632A24" w:rsidRPr="00AC26F8" w:rsidRDefault="00632A24" w:rsidP="00632A24">
            <w:pPr>
              <w:pStyle w:val="Acknowledgement"/>
              <w:ind w:left="0" w:firstLine="0"/>
            </w:pPr>
            <w:r>
              <w:fldChar w:fldCharType="begin"/>
            </w:r>
            <w:r w:rsidR="00E35D4E">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fldChar w:fldCharType="separate"/>
            </w:r>
            <w:r w:rsidR="00E35D4E">
              <w:rPr>
                <w:noProof/>
              </w:rPr>
              <w:t>Bolyen et al. (2019)</w:t>
            </w:r>
            <w:r>
              <w:fldChar w:fldCharType="end"/>
            </w:r>
          </w:p>
        </w:tc>
        <w:tc>
          <w:tcPr>
            <w:tcW w:w="2785" w:type="dxa"/>
          </w:tcPr>
          <w:p w14:paraId="2DBB0C15" w14:textId="1CA1B556" w:rsidR="00632A24" w:rsidRPr="00F65182" w:rsidRDefault="00632A24" w:rsidP="00632A24">
            <w:pPr>
              <w:pStyle w:val="NormalWeb"/>
              <w:shd w:val="clear" w:color="auto" w:fill="FFFFFF"/>
            </w:pPr>
            <w:r w:rsidRPr="00F65182">
              <w:t xml:space="preserve">qiime2.org </w:t>
            </w:r>
          </w:p>
        </w:tc>
      </w:tr>
    </w:tbl>
    <w:p w14:paraId="14F4A11E" w14:textId="5A0281B9" w:rsidR="00F61501" w:rsidRPr="00AC26F8" w:rsidRDefault="00F61501" w:rsidP="000A48DA">
      <w:pPr>
        <w:pStyle w:val="Acknowledgement"/>
        <w:ind w:left="0" w:firstLine="0"/>
        <w:rPr>
          <w:bCs/>
          <w:sz w:val="20"/>
          <w:szCs w:val="20"/>
          <w:lang w:eastAsia="zh-CN"/>
        </w:rPr>
      </w:pPr>
    </w:p>
    <w:p w14:paraId="64FCB136" w14:textId="3BF8D6CE" w:rsidR="000371AA" w:rsidRPr="00AC26F8" w:rsidRDefault="000371AA" w:rsidP="000A48DA">
      <w:pPr>
        <w:pStyle w:val="Acknowledgement"/>
        <w:ind w:left="0" w:firstLine="0"/>
        <w:rPr>
          <w:b/>
        </w:rPr>
      </w:pPr>
      <w:r w:rsidRPr="00AC26F8">
        <w:rPr>
          <w:b/>
        </w:rPr>
        <w:t>RESOURCE AVAILABILITY</w:t>
      </w:r>
    </w:p>
    <w:p w14:paraId="048439E1" w14:textId="32A947DF" w:rsidR="00AA35BA" w:rsidRPr="00AC26F8" w:rsidRDefault="00ED2A5A" w:rsidP="000A48DA">
      <w:pPr>
        <w:pStyle w:val="Acknowledgement"/>
        <w:ind w:left="0" w:firstLine="0"/>
        <w:rPr>
          <w:b/>
        </w:rPr>
      </w:pPr>
      <w:r w:rsidRPr="00AC26F8">
        <w:rPr>
          <w:b/>
        </w:rPr>
        <w:t xml:space="preserve"> </w:t>
      </w:r>
    </w:p>
    <w:p w14:paraId="0FA628C0" w14:textId="72F38D64" w:rsidR="000371AA" w:rsidRPr="00AC26F8" w:rsidRDefault="000371AA" w:rsidP="000A48DA">
      <w:pPr>
        <w:pStyle w:val="Acknowledgement"/>
        <w:ind w:left="0" w:firstLine="0"/>
        <w:rPr>
          <w:b/>
        </w:rPr>
      </w:pPr>
      <w:r w:rsidRPr="00AC26F8">
        <w:rPr>
          <w:b/>
        </w:rPr>
        <w:lastRenderedPageBreak/>
        <w:t>Lead contact</w:t>
      </w:r>
    </w:p>
    <w:p w14:paraId="62F799C6" w14:textId="76D5B98A" w:rsidR="009D14AD" w:rsidRPr="00AC26F8" w:rsidRDefault="009D14AD" w:rsidP="000A48DA">
      <w:pPr>
        <w:pStyle w:val="Acknowledgement"/>
        <w:ind w:left="0" w:firstLine="0"/>
        <w:rPr>
          <w:bCs/>
        </w:rPr>
      </w:pPr>
      <w:r w:rsidRPr="00AC26F8">
        <w:rPr>
          <w:bCs/>
        </w:rPr>
        <w:t xml:space="preserve">Further information and requests </w:t>
      </w:r>
      <w:r w:rsidR="00DB5930" w:rsidRPr="00AC26F8">
        <w:rPr>
          <w:bCs/>
        </w:rPr>
        <w:t xml:space="preserve">for resources </w:t>
      </w:r>
      <w:r w:rsidR="00424601" w:rsidRPr="00AC26F8">
        <w:rPr>
          <w:bCs/>
        </w:rPr>
        <w:t>should be directed to and will be fulfilled by the lead contact, Joao B. Xavier (</w:t>
      </w:r>
      <w:r w:rsidR="00424601" w:rsidRPr="00AC26F8">
        <w:rPr>
          <w:bCs/>
          <w:color w:val="000000"/>
        </w:rPr>
        <w:t>xavierj@mskcc.org</w:t>
      </w:r>
      <w:r w:rsidR="00424601" w:rsidRPr="00AC26F8">
        <w:rPr>
          <w:bCs/>
        </w:rPr>
        <w:t>)</w:t>
      </w:r>
    </w:p>
    <w:p w14:paraId="4DB4A215" w14:textId="243AD1AE" w:rsidR="00424601" w:rsidRPr="00AC26F8" w:rsidRDefault="00424601" w:rsidP="000A48DA">
      <w:pPr>
        <w:pStyle w:val="Acknowledgement"/>
        <w:ind w:left="0" w:firstLine="0"/>
        <w:rPr>
          <w:b/>
        </w:rPr>
      </w:pPr>
    </w:p>
    <w:p w14:paraId="7F8AD4A7" w14:textId="78DDA0BF" w:rsidR="00424601" w:rsidRPr="00AC26F8" w:rsidRDefault="00424601" w:rsidP="000A48DA">
      <w:pPr>
        <w:pStyle w:val="Acknowledgement"/>
        <w:ind w:left="0" w:firstLine="0"/>
        <w:rPr>
          <w:b/>
        </w:rPr>
      </w:pPr>
      <w:r w:rsidRPr="00AC26F8">
        <w:rPr>
          <w:b/>
        </w:rPr>
        <w:t>Materials Availability</w:t>
      </w:r>
    </w:p>
    <w:p w14:paraId="696CB9BE" w14:textId="631E66E7" w:rsidR="00B91C5E" w:rsidRPr="00AC26F8" w:rsidRDefault="00B91C5E" w:rsidP="000A48DA">
      <w:pPr>
        <w:pStyle w:val="Acknowledgement"/>
        <w:ind w:left="0" w:firstLine="0"/>
        <w:rPr>
          <w:bCs/>
        </w:rPr>
      </w:pPr>
      <w:r w:rsidRPr="00AC26F8">
        <w:rPr>
          <w:bCs/>
        </w:rPr>
        <w:t>This study did not generate new unique reagents.</w:t>
      </w:r>
    </w:p>
    <w:p w14:paraId="0CC4DDB5" w14:textId="1D9B97AA" w:rsidR="00424601" w:rsidRPr="00AC26F8" w:rsidRDefault="00424601" w:rsidP="000A48DA">
      <w:pPr>
        <w:pStyle w:val="Acknowledgement"/>
        <w:ind w:left="0" w:firstLine="0"/>
        <w:rPr>
          <w:b/>
        </w:rPr>
      </w:pPr>
    </w:p>
    <w:p w14:paraId="751628F9" w14:textId="3CBAED31" w:rsidR="00424601" w:rsidRPr="00AC26F8" w:rsidRDefault="00424601" w:rsidP="000A48DA">
      <w:pPr>
        <w:pStyle w:val="Acknowledgement"/>
        <w:ind w:left="0" w:firstLine="0"/>
        <w:rPr>
          <w:b/>
        </w:rPr>
      </w:pPr>
      <w:r w:rsidRPr="00AC26F8">
        <w:rPr>
          <w:b/>
        </w:rPr>
        <w:t xml:space="preserve">Data and </w:t>
      </w:r>
      <w:r w:rsidR="00373FB2" w:rsidRPr="00AC26F8">
        <w:rPr>
          <w:b/>
        </w:rPr>
        <w:t>c</w:t>
      </w:r>
      <w:r w:rsidRPr="00AC26F8">
        <w:rPr>
          <w:b/>
        </w:rPr>
        <w:t xml:space="preserve">ode </w:t>
      </w:r>
      <w:r w:rsidR="00373FB2" w:rsidRPr="00AC26F8">
        <w:rPr>
          <w:b/>
        </w:rPr>
        <w:t>a</w:t>
      </w:r>
      <w:r w:rsidRPr="00AC26F8">
        <w:rPr>
          <w:b/>
        </w:rPr>
        <w:t>vailability</w:t>
      </w:r>
    </w:p>
    <w:p w14:paraId="6FF9C461" w14:textId="39B4E233" w:rsidR="00424601" w:rsidRPr="00AC26F8" w:rsidRDefault="00DB5930" w:rsidP="000A48DA">
      <w:pPr>
        <w:pStyle w:val="Acknowledgement"/>
        <w:numPr>
          <w:ilvl w:val="0"/>
          <w:numId w:val="14"/>
        </w:numPr>
        <w:rPr>
          <w:b/>
        </w:rPr>
      </w:pPr>
      <w:r w:rsidRPr="00AC26F8">
        <w:t>All raw sequences of the microbiome datasets analyzed in this study are public available with accession numbers listed in the key resource table.</w:t>
      </w:r>
    </w:p>
    <w:p w14:paraId="3D2B4966" w14:textId="77777777" w:rsidR="00DB5930" w:rsidRPr="00AC26F8" w:rsidRDefault="00DB5930" w:rsidP="000A48DA">
      <w:pPr>
        <w:pStyle w:val="Acknowledgement"/>
        <w:numPr>
          <w:ilvl w:val="0"/>
          <w:numId w:val="14"/>
        </w:numPr>
        <w:rPr>
          <w:color w:val="000000" w:themeColor="text1"/>
        </w:rPr>
      </w:pPr>
      <w:r w:rsidRPr="00AC26F8">
        <w:t xml:space="preserve">All processed data supporting the findings of this study are available within the article and its supplementary materials. </w:t>
      </w:r>
    </w:p>
    <w:p w14:paraId="0300A376" w14:textId="59B3921D" w:rsidR="00C96E9D" w:rsidRDefault="00DB5930" w:rsidP="001F0821">
      <w:pPr>
        <w:pStyle w:val="Acknowledgement"/>
        <w:numPr>
          <w:ilvl w:val="0"/>
          <w:numId w:val="14"/>
        </w:numPr>
        <w:rPr>
          <w:color w:val="000000" w:themeColor="text1"/>
        </w:rPr>
      </w:pPr>
      <w:r w:rsidRPr="00AC26F8">
        <w:rPr>
          <w:color w:val="000000" w:themeColor="text1"/>
        </w:rPr>
        <w:t xml:space="preserve">Customized Python scripts for all analyses included in this study are available on </w:t>
      </w:r>
      <w:proofErr w:type="spellStart"/>
      <w:r w:rsidRPr="00AC26F8">
        <w:rPr>
          <w:color w:val="000000" w:themeColor="text1"/>
        </w:rPr>
        <w:t>Github</w:t>
      </w:r>
      <w:proofErr w:type="spellEnd"/>
      <w:r w:rsidRPr="00AC26F8">
        <w:rPr>
          <w:color w:val="000000" w:themeColor="text1"/>
        </w:rPr>
        <w:t xml:space="preserve"> (</w:t>
      </w:r>
      <w:hyperlink r:id="rId22" w:history="1">
        <w:r w:rsidR="001F0821" w:rsidRPr="00DB0675">
          <w:rPr>
            <w:rStyle w:val="Hyperlink"/>
          </w:rPr>
          <w:t>https://github.com/liaochen1988/marker_hypothesis</w:t>
        </w:r>
      </w:hyperlink>
      <w:r w:rsidRPr="00AC26F8">
        <w:rPr>
          <w:color w:val="000000" w:themeColor="text1"/>
        </w:rPr>
        <w:t>).</w:t>
      </w:r>
    </w:p>
    <w:p w14:paraId="427ECB8B" w14:textId="77777777" w:rsidR="001F0821" w:rsidRPr="001F0821" w:rsidRDefault="001F0821" w:rsidP="001F0821">
      <w:pPr>
        <w:pStyle w:val="Acknowledgement"/>
        <w:rPr>
          <w:color w:val="000000" w:themeColor="text1"/>
        </w:rPr>
      </w:pPr>
    </w:p>
    <w:p w14:paraId="7E11DBAE" w14:textId="6988E531" w:rsidR="00770908" w:rsidRPr="00AC26F8" w:rsidRDefault="00B132B8" w:rsidP="000A48DA">
      <w:pPr>
        <w:pStyle w:val="SMHeading"/>
      </w:pPr>
      <w:r w:rsidRPr="00AC26F8">
        <w:t>METHOD DETAILS</w:t>
      </w:r>
    </w:p>
    <w:p w14:paraId="21B62111" w14:textId="4A845F04" w:rsidR="00770908" w:rsidRDefault="00770908" w:rsidP="000A48DA"/>
    <w:p w14:paraId="6A3863F8" w14:textId="4B908712" w:rsidR="00AC7FD0" w:rsidRPr="00A37470" w:rsidRDefault="00AC7FD0" w:rsidP="00AC7FD0">
      <w:pPr>
        <w:rPr>
          <w:b/>
        </w:rPr>
      </w:pPr>
      <w:r w:rsidRPr="00A37470">
        <w:rPr>
          <w:b/>
        </w:rPr>
        <w:t>Mouse experiment setup</w:t>
      </w:r>
    </w:p>
    <w:p w14:paraId="10601E87" w14:textId="6C010E0C" w:rsidR="00AC7FD0" w:rsidRDefault="00624E10" w:rsidP="00AC7FD0">
      <w:r>
        <w:rPr>
          <w:rFonts w:hint="eastAsia"/>
        </w:rPr>
        <w:t>W</w:t>
      </w:r>
      <w:r w:rsidR="00AC7FD0">
        <w:t xml:space="preserve">e treated </w:t>
      </w:r>
      <w:r w:rsidR="00AC7FD0" w:rsidRPr="00A37470">
        <w:t>C57BL/6J</w:t>
      </w:r>
      <w:r w:rsidR="00AC7FD0">
        <w:t xml:space="preserve"> female mice with cocktail of ampicillin (0.5g/l), vancomycin (0.5g/l) and neomycin (1g/l) for one week in drinking water. Antibiotics were changed once during the course of the treatment. Animals were </w:t>
      </w:r>
      <w:proofErr w:type="gramStart"/>
      <w:r w:rsidR="00AC7FD0">
        <w:t>single-housed</w:t>
      </w:r>
      <w:proofErr w:type="gramEnd"/>
      <w:r w:rsidR="00AC7FD0">
        <w:t xml:space="preserve"> in autoclaved cages. Autoclaved water supplemented with antibiotics and 5053 irradiated food was provided </w:t>
      </w:r>
      <w:r w:rsidR="00AC7FD0" w:rsidRPr="00A37470">
        <w:rPr>
          <w:i/>
        </w:rPr>
        <w:t>ad libitum</w:t>
      </w:r>
      <w:r w:rsidR="00AC7FD0">
        <w:t xml:space="preserve">. Fecal pellets were collected immediately before and one week after the initiation of antibiotic treatment. Oral swabs were collected as per </w:t>
      </w:r>
      <w:r w:rsidR="00485D65">
        <w:fldChar w:fldCharType="begin"/>
      </w:r>
      <w:r w:rsidR="00485D65">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fldChar w:fldCharType="separate"/>
      </w:r>
      <w:r w:rsidR="00485D65">
        <w:rPr>
          <w:noProof/>
        </w:rPr>
        <w:t>(Abusleme et al., 2017)</w:t>
      </w:r>
      <w:r w:rsidR="00485D65">
        <w:fldChar w:fldCharType="end"/>
      </w:r>
      <w:r w:rsidR="00AC7FD0">
        <w:t xml:space="preserve"> before the treatment was started. Briefly, mice were hand</w:t>
      </w:r>
      <w:r w:rsidR="00B00C40">
        <w:t>-</w:t>
      </w:r>
      <w:r w:rsidR="00AC7FD0">
        <w:t xml:space="preserve">held while sterile swab was introduced into mouth and swiped for at least 30 seconds. After, the swab was put into 150ul of TE, the tip was cut off so that the </w:t>
      </w:r>
      <w:proofErr w:type="spellStart"/>
      <w:r w:rsidR="00477C8D">
        <w:t>e</w:t>
      </w:r>
      <w:r w:rsidR="00AC7FD0">
        <w:t>ppendorf</w:t>
      </w:r>
      <w:proofErr w:type="spellEnd"/>
      <w:r w:rsidR="00AC7FD0">
        <w:t xml:space="preserve"> can 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72A31838" w14:textId="5E3EEF29" w:rsidR="00477C8D" w:rsidRDefault="00477C8D" w:rsidP="00AC7FD0"/>
    <w:p w14:paraId="2F69F0D5" w14:textId="4E29CFC0" w:rsidR="00176CAB" w:rsidRDefault="00176CAB" w:rsidP="00AC7FD0">
      <w:r>
        <w:rPr>
          <w:b/>
        </w:rPr>
        <w:t>DNA extraction and sequencing</w:t>
      </w:r>
    </w:p>
    <w:p w14:paraId="2BB9F4A3" w14:textId="057B3208" w:rsidR="00477C8D" w:rsidRDefault="00AC7FD0" w:rsidP="00AC7FD0">
      <w:r>
        <w:t xml:space="preserve">Fecal DNA was extracted and 16S rRNA gene was amplified using the previously described protocol </w:t>
      </w:r>
      <w:r w:rsidR="00D10829">
        <w:fldChar w:fldCharType="begin"/>
      </w:r>
      <w:r w:rsidR="003F0D83">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fldChar w:fldCharType="separate"/>
      </w:r>
      <w:r w:rsidR="003F0D83">
        <w:rPr>
          <w:noProof/>
        </w:rPr>
        <w:t>(Taur</w:t>
      </w:r>
      <w:r w:rsidR="003F0D83" w:rsidRPr="003F0D83">
        <w:rPr>
          <w:i/>
          <w:noProof/>
        </w:rPr>
        <w:t xml:space="preserve"> et al.</w:t>
      </w:r>
      <w:r w:rsidR="003F0D83">
        <w:rPr>
          <w:noProof/>
        </w:rPr>
        <w:t>, 2018)</w:t>
      </w:r>
      <w:r w:rsidR="00D10829">
        <w:fldChar w:fldCharType="end"/>
      </w:r>
      <w:r>
        <w:t xml:space="preserve">. </w:t>
      </w:r>
      <w:r w:rsidRPr="00BB41F3">
        <w:t xml:space="preserve">Illumina </w:t>
      </w:r>
      <w:proofErr w:type="spellStart"/>
      <w:r w:rsidRPr="00BB41F3">
        <w:t>TruSeq</w:t>
      </w:r>
      <w:proofErr w:type="spellEnd"/>
      <w:r w:rsidRPr="00BB41F3">
        <w:t xml:space="preserve"> Sample Preparation protocol</w:t>
      </w:r>
      <w:r>
        <w:t xml:space="preserve"> was used for generating libraries, that were later quantified, </w:t>
      </w:r>
      <w:r w:rsidR="00347358">
        <w:t>normalized,</w:t>
      </w:r>
      <w:r>
        <w:t xml:space="preserve"> and sequenced using </w:t>
      </w:r>
      <w:proofErr w:type="spellStart"/>
      <w:r w:rsidRPr="00BB41F3">
        <w:rPr>
          <w:color w:val="000000"/>
        </w:rPr>
        <w:t>MiSeq</w:t>
      </w:r>
      <w:proofErr w:type="spellEnd"/>
      <w:r w:rsidRPr="00BB41F3">
        <w:rPr>
          <w:color w:val="000000"/>
        </w:rPr>
        <w:t xml:space="preserve"> Reagent Kit V3</w:t>
      </w:r>
      <w:r>
        <w:rPr>
          <w:color w:val="000000"/>
        </w:rPr>
        <w:t xml:space="preserve">. Oral DNA was extracted by using modified </w:t>
      </w:r>
      <w:proofErr w:type="spellStart"/>
      <w:r>
        <w:rPr>
          <w:color w:val="000000"/>
        </w:rPr>
        <w:t>DNeasy</w:t>
      </w:r>
      <w:proofErr w:type="spellEnd"/>
      <w:r>
        <w:rPr>
          <w:color w:val="000000"/>
        </w:rPr>
        <w:t xml:space="preserve"> Blood and Tissue Kit protocol as described in </w:t>
      </w:r>
      <w:r w:rsidR="00347358">
        <w:fldChar w:fldCharType="begin"/>
      </w:r>
      <w:r w:rsidR="00347358">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fldChar w:fldCharType="separate"/>
      </w:r>
      <w:r w:rsidR="00347358">
        <w:rPr>
          <w:noProof/>
        </w:rPr>
        <w:t>(Abusleme</w:t>
      </w:r>
      <w:r w:rsidR="00347358" w:rsidRPr="007730D2">
        <w:rPr>
          <w:iCs/>
          <w:noProof/>
        </w:rPr>
        <w:t xml:space="preserve"> et al.</w:t>
      </w:r>
      <w:r w:rsidR="00347358">
        <w:rPr>
          <w:noProof/>
        </w:rPr>
        <w:t>, 2017)</w:t>
      </w:r>
      <w:r w:rsidR="00347358">
        <w:fldChar w:fldCharType="end"/>
      </w:r>
      <w:r>
        <w:t>. After extraction 16S rRNA gene was amplified and KAPA LTP Library Preparation Kit was used to generate sequencing libraries</w:t>
      </w:r>
      <w:r w:rsidRPr="00BB41F3">
        <w:t xml:space="preserve"> </w:t>
      </w:r>
      <w:r>
        <w:t xml:space="preserve">that were later quantified, normalized and sequenced using </w:t>
      </w:r>
      <w:proofErr w:type="spellStart"/>
      <w:r w:rsidRPr="00BB41F3">
        <w:rPr>
          <w:color w:val="000000"/>
        </w:rPr>
        <w:t>MiSeq</w:t>
      </w:r>
      <w:proofErr w:type="spellEnd"/>
      <w:r w:rsidRPr="00BB41F3">
        <w:rPr>
          <w:color w:val="000000"/>
        </w:rPr>
        <w:t xml:space="preserve"> Reagent Kit V3</w:t>
      </w:r>
      <w:r>
        <w:t>.</w:t>
      </w:r>
    </w:p>
    <w:p w14:paraId="37059ED4" w14:textId="77777777" w:rsidR="0064091A" w:rsidRPr="0064091A" w:rsidRDefault="0064091A" w:rsidP="00AC7FD0"/>
    <w:p w14:paraId="49ADAA95" w14:textId="7C9CF041" w:rsidR="00AC7FD0" w:rsidRPr="00FB3772" w:rsidRDefault="00AC7FD0" w:rsidP="00AC7FD0">
      <w:pPr>
        <w:rPr>
          <w:b/>
          <w:sz w:val="20"/>
          <w:szCs w:val="20"/>
        </w:rPr>
      </w:pPr>
      <w:r w:rsidRPr="00FB3772">
        <w:rPr>
          <w:b/>
        </w:rPr>
        <w:t>Quantitative PCR</w:t>
      </w:r>
      <w:r>
        <w:rPr>
          <w:b/>
        </w:rPr>
        <w:t xml:space="preserve"> (qPCR)</w:t>
      </w:r>
      <w:r w:rsidRPr="00FB3772">
        <w:rPr>
          <w:b/>
        </w:rPr>
        <w:t xml:space="preserve"> for determining bacterial load</w:t>
      </w:r>
    </w:p>
    <w:p w14:paraId="2675F118" w14:textId="4BA7C16C" w:rsidR="00AC7FD0" w:rsidRDefault="00AC7FD0" w:rsidP="00AC7FD0">
      <w:r>
        <w:lastRenderedPageBreak/>
        <w:t xml:space="preserve">For assessing the bacterial load in fecal and oral samples, qPCR against standard curve was used to determine 16S rRNA copy number. </w:t>
      </w:r>
      <w:r w:rsidRPr="00FB3772">
        <w:t xml:space="preserve">For this purpose, the </w:t>
      </w:r>
      <w:proofErr w:type="spellStart"/>
      <w:r>
        <w:t>PowerUP</w:t>
      </w:r>
      <w:proofErr w:type="spellEnd"/>
      <w:r w:rsidRPr="00FB3772">
        <w:t xml:space="preserve"> qPCR Kit was used.</w:t>
      </w:r>
      <w:r w:rsidR="00367546">
        <w:t xml:space="preserve"> </w:t>
      </w:r>
      <w:r w:rsidRPr="00FB3772">
        <w:t xml:space="preserve">Briefly, for each sample, 20μl PCR </w:t>
      </w:r>
      <w:r>
        <w:t>triplicates</w:t>
      </w:r>
      <w:r w:rsidRPr="00FB3772">
        <w:t xml:space="preserve"> were prepared with each containing 2μl of</w:t>
      </w:r>
      <w:r>
        <w:t xml:space="preserve"> </w:t>
      </w:r>
      <w:r w:rsidRPr="00FB3772">
        <w:t>the DNA used as template, 10μl of mix provided by the</w:t>
      </w:r>
      <w:r>
        <w:t xml:space="preserve"> manufacturer, and 1</w:t>
      </w:r>
      <w:r w:rsidRPr="00FB3772">
        <w:t>μl of forward and reverse primers a</w:t>
      </w:r>
      <w:r>
        <w:t>t the final concentration of 0.5</w:t>
      </w:r>
      <w:r w:rsidRPr="00FB3772">
        <w:t>μM</w:t>
      </w:r>
      <w:r>
        <w:t xml:space="preserve"> (F- </w:t>
      </w:r>
      <w:r w:rsidRPr="00091860">
        <w:t>AGAGTTTGATCMTGGCTCAG</w:t>
      </w:r>
      <w:r>
        <w:t>; R- TGCTGCCTCCCGTAGGAGT).</w:t>
      </w:r>
      <w:r w:rsidRPr="00FB3772">
        <w:t xml:space="preserve"> In order to complete</w:t>
      </w:r>
      <w:r>
        <w:t xml:space="preserve"> the volume of the reaction, 6</w:t>
      </w:r>
      <w:r w:rsidRPr="00FB3772">
        <w:t>μl of water was</w:t>
      </w:r>
      <w:r>
        <w:t xml:space="preserve"> </w:t>
      </w:r>
      <w:r w:rsidRPr="00FB3772">
        <w:t>added.</w:t>
      </w:r>
      <w:r>
        <w:t xml:space="preserve"> A PCR product of the 16S</w:t>
      </w:r>
      <w:r w:rsidRPr="00091860">
        <w:t xml:space="preserve"> rRNA gene from </w:t>
      </w:r>
      <w:r w:rsidRPr="00091860">
        <w:rPr>
          <w:i/>
        </w:rPr>
        <w:t>Enterococcus faecium</w:t>
      </w:r>
      <w:r w:rsidRPr="00091860">
        <w:t xml:space="preserve"> </w:t>
      </w:r>
      <w:r>
        <w:t>ATCC 700221</w:t>
      </w:r>
      <w:r w:rsidRPr="00091860">
        <w:t xml:space="preserve"> strain</w:t>
      </w:r>
      <w:r>
        <w:t xml:space="preserve"> </w:t>
      </w:r>
      <w:r w:rsidRPr="00091860">
        <w:t>was used for obtaining a standard curve</w:t>
      </w:r>
      <w:r>
        <w:t xml:space="preserve"> by amplifying its 16S rRNA gene and purifying the product</w:t>
      </w:r>
      <w:r w:rsidRPr="00091860">
        <w:t xml:space="preserve">. </w:t>
      </w:r>
      <w:r>
        <w:t xml:space="preserve">The copy number of the PCR product was determined based on its concentration and 16S rRNA sequence. A standard curve was obtained by using 10-fold dilutions. </w:t>
      </w:r>
    </w:p>
    <w:p w14:paraId="4D88AA61" w14:textId="53DE95AD" w:rsidR="00477C8D" w:rsidRPr="002E5580" w:rsidRDefault="00AC7FD0" w:rsidP="000A48DA">
      <w:pPr>
        <w:rPr>
          <w:b/>
        </w:rPr>
      </w:pPr>
      <w:r w:rsidRPr="00091860">
        <w:t xml:space="preserve">Cycling conditions of the qPCR were </w:t>
      </w:r>
      <w:r>
        <w:t xml:space="preserve">50ºC for 2 </w:t>
      </w:r>
      <w:r w:rsidRPr="00091860">
        <w:t>minutes</w:t>
      </w:r>
      <w:r>
        <w:t>, 95º</w:t>
      </w:r>
      <w:r w:rsidRPr="00091860">
        <w:t>C for</w:t>
      </w:r>
      <w:r>
        <w:t xml:space="preserve"> 2 minutes, and 40 cycles of 95º</w:t>
      </w:r>
      <w:r w:rsidRPr="00091860">
        <w:t>C</w:t>
      </w:r>
      <w:r>
        <w:t xml:space="preserve"> </w:t>
      </w:r>
      <w:r w:rsidRPr="00091860">
        <w:t xml:space="preserve">for </w:t>
      </w:r>
      <w:r>
        <w:t>15 seconds, 56º</w:t>
      </w:r>
      <w:r w:rsidRPr="00091860">
        <w:t xml:space="preserve">C for </w:t>
      </w:r>
      <w:r>
        <w:t>15</w:t>
      </w:r>
      <w:r w:rsidRPr="00091860">
        <w:t xml:space="preserve"> seconds</w:t>
      </w:r>
      <w:r>
        <w:t xml:space="preserve"> and 72ºC for 60 seconds</w:t>
      </w:r>
      <w:r w:rsidRPr="00091860">
        <w:t>. By extrapolati</w:t>
      </w:r>
      <w:r>
        <w:t>ng</w:t>
      </w:r>
      <w:r w:rsidRPr="00091860">
        <w:t xml:space="preserve"> results </w:t>
      </w:r>
      <w:r>
        <w:t>by looking</w:t>
      </w:r>
      <w:r w:rsidRPr="00091860">
        <w:t xml:space="preserve"> the ones obtained </w:t>
      </w:r>
      <w:r>
        <w:t xml:space="preserve">from </w:t>
      </w:r>
      <w:r w:rsidRPr="00091860">
        <w:t>s</w:t>
      </w:r>
      <w:r>
        <w:t>tandard curve samples, the number of 16S</w:t>
      </w:r>
      <w:r w:rsidRPr="00091860">
        <w:t xml:space="preserve"> rRNA genes was determined for each sample. The</w:t>
      </w:r>
      <w:r>
        <w:t xml:space="preserve"> final number of 16S</w:t>
      </w:r>
      <w:r w:rsidRPr="00091860">
        <w:t xml:space="preserve"> rRNA genes per 1g of fecal sample was calculated by </w:t>
      </w:r>
      <w:r>
        <w:t xml:space="preserve">multiplying the number of 16S rRNA molecules obtained by qPCR with DNA elution volume after DNA </w:t>
      </w:r>
      <w:r w:rsidR="002E5580">
        <w:t>extraction and</w:t>
      </w:r>
      <w:r>
        <w:t xml:space="preserve"> dividing this number with the weight of the fecal pellet from which DNA extraction was performed.</w:t>
      </w:r>
      <w:r w:rsidR="00386422">
        <w:rPr>
          <w:b/>
        </w:rPr>
        <w:tab/>
      </w:r>
    </w:p>
    <w:p w14:paraId="2E8AFE39" w14:textId="77777777" w:rsidR="00D015BF" w:rsidRPr="00AC26F8" w:rsidRDefault="00D015BF" w:rsidP="00D015BF">
      <w:pPr>
        <w:rPr>
          <w:b/>
        </w:rPr>
      </w:pPr>
    </w:p>
    <w:p w14:paraId="25478EE6" w14:textId="286B1A78" w:rsidR="00D015BF" w:rsidRDefault="00E1353C" w:rsidP="00D015BF">
      <w:pPr>
        <w:rPr>
          <w:b/>
        </w:rPr>
      </w:pPr>
      <w:r>
        <w:rPr>
          <w:b/>
        </w:rPr>
        <w:t>Inference of</w:t>
      </w:r>
      <w:r w:rsidR="005B570F">
        <w:rPr>
          <w:b/>
        </w:rPr>
        <w:t xml:space="preserve"> oral-typical bacteri</w:t>
      </w:r>
      <w:r w:rsidR="00277CCE">
        <w:rPr>
          <w:b/>
        </w:rPr>
        <w:t>al sequences</w:t>
      </w:r>
    </w:p>
    <w:p w14:paraId="4541DE41" w14:textId="23B4140C" w:rsidR="00D015BF" w:rsidRDefault="00076B09" w:rsidP="00D015BF">
      <w:r>
        <w:t>W</w:t>
      </w:r>
      <w:r w:rsidR="00277CCE">
        <w:t xml:space="preserve">e constructed </w:t>
      </w:r>
      <w:r w:rsidR="005031ED">
        <w:t>two</w:t>
      </w:r>
      <w:r w:rsidR="00277CCE">
        <w:t xml:space="preserve"> reference set</w:t>
      </w:r>
      <w:r w:rsidR="005031ED">
        <w:t>s</w:t>
      </w:r>
      <w:r w:rsidR="00277CCE">
        <w:t xml:space="preserve"> of 16S rRNA sequences</w:t>
      </w:r>
      <w:r>
        <w:t>,</w:t>
      </w:r>
      <w:r w:rsidR="00277CCE">
        <w:t xml:space="preserve"> </w:t>
      </w:r>
      <w:r>
        <w:t>separately for</w:t>
      </w:r>
      <w:r w:rsidR="00277CCE">
        <w:t xml:space="preserve"> </w:t>
      </w:r>
      <w:r>
        <w:t xml:space="preserve">humans (V4-V5 region) and </w:t>
      </w:r>
      <w:r w:rsidR="00277CCE">
        <w:t>mice (full length),</w:t>
      </w:r>
      <w:r>
        <w:t xml:space="preserve"> to identify bacteria typically colonizing the oral cavity. A 16S rRNA sequence detected in human or mouse gut microbiome can be classified to be oral-typical or oral-atypical by exactly matching the sequence to the corresponding reference set.</w:t>
      </w:r>
      <w:r w:rsidR="00277CCE">
        <w:t xml:space="preserve"> </w:t>
      </w:r>
      <w:r w:rsidR="00D015BF">
        <w:t>The</w:t>
      </w:r>
      <w:r w:rsidR="005031ED">
        <w:t xml:space="preserve"> </w:t>
      </w:r>
      <w:r w:rsidR="00D015BF">
        <w:t xml:space="preserve">16S </w:t>
      </w:r>
      <w:r w:rsidR="005031ED">
        <w:t>rRNA regions</w:t>
      </w:r>
      <w:r w:rsidR="00D015BF">
        <w:t xml:space="preserve"> typical of the human oral cavity were selected by filtering the</w:t>
      </w:r>
      <w:r w:rsidR="005031ED">
        <w:t xml:space="preserve"> microbiome profiles of the</w:t>
      </w:r>
      <w:r w:rsidR="00D015BF">
        <w:t xml:space="preserve"> Human Microbiome Project</w:t>
      </w:r>
      <w:r w:rsidR="005031ED">
        <w:t xml:space="preserve"> at the ASV (V4-V5 region</w:t>
      </w:r>
      <w:r w:rsidR="00D34C25">
        <w:t xml:space="preserve"> </w:t>
      </w:r>
      <w:r w:rsidR="00D34C25">
        <w:rPr>
          <w:rFonts w:hint="eastAsia"/>
        </w:rPr>
        <w:t>o</w:t>
      </w:r>
      <w:r w:rsidR="00D34C25">
        <w:t>f 16S rRNA gene</w:t>
      </w:r>
      <w:r w:rsidR="005031ED">
        <w:rPr>
          <w:rFonts w:hint="eastAsia"/>
        </w:rPr>
        <w:t>)</w:t>
      </w:r>
      <w:r w:rsidR="005031ED">
        <w:t xml:space="preserve"> level</w:t>
      </w:r>
      <w:r w:rsidR="00D015BF">
        <w:t>. An ASV is oral-typica</w:t>
      </w:r>
      <w:r w:rsidR="00D73940">
        <w:t>l</w:t>
      </w:r>
      <w:r w:rsidR="00D015BF">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fldChar w:fldCharType="begin"/>
      </w:r>
      <w:r w:rsidR="00D015BF">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fldChar w:fldCharType="separate"/>
      </w:r>
      <w:r w:rsidR="00D015BF">
        <w:rPr>
          <w:noProof/>
        </w:rPr>
        <w:t>(Machado et al., 2021)</w:t>
      </w:r>
      <w:r w:rsidR="00D015BF">
        <w:fldChar w:fldCharType="end"/>
      </w:r>
      <w:r w:rsidR="00D015BF">
        <w:t xml:space="preserve">. Similar thresholds of relative abundance (1e-3 at the species level) and prevalence (0.05) were used in a previous study to identify oral-typical species (not ASVs) from metagenomic profiles </w:t>
      </w:r>
      <w:r w:rsidR="00D015BF">
        <w:fldChar w:fldCharType="begin"/>
      </w:r>
      <w:r w:rsidR="007D7197">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fldChar w:fldCharType="separate"/>
      </w:r>
      <w:r w:rsidR="007D7197">
        <w:rPr>
          <w:noProof/>
        </w:rPr>
        <w:t>(Thomas et al., 2019)</w:t>
      </w:r>
      <w:r w:rsidR="00D015BF">
        <w:fldChar w:fldCharType="end"/>
      </w:r>
      <w:r w:rsidR="00D015BF">
        <w:t xml:space="preserve">. </w:t>
      </w:r>
    </w:p>
    <w:p w14:paraId="0AF82F25" w14:textId="77777777" w:rsidR="00D015BF" w:rsidRDefault="00D015BF" w:rsidP="00D015BF"/>
    <w:p w14:paraId="541AB720" w14:textId="760361AA" w:rsidR="00D015BF" w:rsidRDefault="00755F84" w:rsidP="000A48DA">
      <w:r>
        <w:t>Our</w:t>
      </w:r>
      <w:r w:rsidR="00892BE6">
        <w:t xml:space="preserve"> </w:t>
      </w:r>
      <w:r>
        <w:t>approach</w:t>
      </w:r>
      <w:r w:rsidR="00892BE6">
        <w:t xml:space="preserve"> of constructing the</w:t>
      </w:r>
      <w:r w:rsidR="00347C20">
        <w:t xml:space="preserve"> mouse</w:t>
      </w:r>
      <w:r w:rsidR="00892BE6">
        <w:t xml:space="preserve"> reference set is </w:t>
      </w:r>
      <w:r>
        <w:t>visualized</w:t>
      </w:r>
      <w:r w:rsidR="00892BE6">
        <w:t xml:space="preserve"> in </w:t>
      </w:r>
      <w:r w:rsidR="00892BE6" w:rsidRPr="00892BE6">
        <w:rPr>
          <w:highlight w:val="yellow"/>
        </w:rPr>
        <w:t>Fig. S2</w:t>
      </w:r>
      <w:r w:rsidR="00892BE6">
        <w:t>. Due to a</w:t>
      </w:r>
      <w:r w:rsidR="00D015BF">
        <w:t xml:space="preserve"> lack of large-scale microbiome datasets </w:t>
      </w:r>
      <w:r w:rsidR="00892BE6">
        <w:t>with</w:t>
      </w:r>
      <w:r w:rsidR="00D015BF">
        <w:t xml:space="preserve"> paired oral and gut samples</w:t>
      </w:r>
      <w:r w:rsidR="00892BE6">
        <w:t xml:space="preserve">, we </w:t>
      </w:r>
      <w:r w:rsidR="00D015BF">
        <w:t xml:space="preserve">used the Mouse Oral Microbiome Database (MOMD) </w:t>
      </w:r>
      <w:r w:rsidR="00D015BF">
        <w:fldChar w:fldCharType="begin"/>
      </w:r>
      <w:r w:rsidR="00E92144">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fldChar w:fldCharType="separate"/>
      </w:r>
      <w:r w:rsidR="00E92144">
        <w:rPr>
          <w:noProof/>
        </w:rPr>
        <w:t>(Joseph</w:t>
      </w:r>
      <w:r w:rsidR="00E92144" w:rsidRPr="00E92144">
        <w:rPr>
          <w:i/>
          <w:noProof/>
        </w:rPr>
        <w:t xml:space="preserve"> et al.</w:t>
      </w:r>
      <w:r w:rsidR="00E92144">
        <w:rPr>
          <w:noProof/>
        </w:rPr>
        <w:t>, 2021)</w:t>
      </w:r>
      <w:r w:rsidR="00D015BF">
        <w:fldChar w:fldCharType="end"/>
      </w:r>
      <w:r w:rsidR="00D015BF">
        <w:t xml:space="preserve"> as the starting point for gathering oral-typical sequences. </w:t>
      </w:r>
      <w:r w:rsidR="00612F5F">
        <w:t>MOMD has 164 full length rRNA sequences</w:t>
      </w:r>
      <w:r w:rsidR="00475A88">
        <w:t xml:space="preserve"> from cultured isolates</w:t>
      </w:r>
      <w:r w:rsidR="00045E1B">
        <w:rPr>
          <w:rFonts w:hint="eastAsia"/>
        </w:rPr>
        <w:t>.</w:t>
      </w:r>
      <w:r w:rsidR="00045E1B">
        <w:t xml:space="preserve"> </w:t>
      </w:r>
      <w:r w:rsidR="00045E1B">
        <w:rPr>
          <w:rFonts w:hint="eastAsia"/>
        </w:rPr>
        <w:t>By</w:t>
      </w:r>
      <w:r w:rsidR="00045E1B">
        <w:t xml:space="preserve"> </w:t>
      </w:r>
      <w:r w:rsidR="00723D07">
        <w:t>reciprocal blast</w:t>
      </w:r>
      <w:r w:rsidR="00724122">
        <w:t xml:space="preserve"> search</w:t>
      </w:r>
      <w:r w:rsidR="00723D07">
        <w:rPr>
          <w:rFonts w:hint="eastAsia"/>
        </w:rPr>
        <w:t xml:space="preserve"> </w:t>
      </w:r>
      <w:r w:rsidR="00723D07">
        <w:t>(</w:t>
      </w:r>
      <w:r w:rsidR="00723D07" w:rsidRPr="00723D07">
        <w:t>-</w:t>
      </w:r>
      <w:proofErr w:type="spellStart"/>
      <w:r w:rsidR="00723D07" w:rsidRPr="00723D07">
        <w:t>perc_identity</w:t>
      </w:r>
      <w:proofErr w:type="spellEnd"/>
      <w:r w:rsidR="00723D07" w:rsidRPr="00723D07">
        <w:t xml:space="preserve"> </w:t>
      </w:r>
      <w:r w:rsidR="00723D07">
        <w:t>99</w:t>
      </w:r>
      <w:r w:rsidR="00723D07" w:rsidRPr="00723D07">
        <w:t xml:space="preserve"> -</w:t>
      </w:r>
      <w:proofErr w:type="spellStart"/>
      <w:r w:rsidR="00723D07" w:rsidRPr="00723D07">
        <w:t>qcov_hsp_perc</w:t>
      </w:r>
      <w:proofErr w:type="spellEnd"/>
      <w:r w:rsidR="00723D07" w:rsidRPr="00723D07">
        <w:t xml:space="preserve"> 100 -</w:t>
      </w:r>
      <w:proofErr w:type="spellStart"/>
      <w:r w:rsidR="00723D07" w:rsidRPr="00723D07">
        <w:t>ungapped</w:t>
      </w:r>
      <w:proofErr w:type="spellEnd"/>
      <w:r w:rsidR="00723D07">
        <w:t xml:space="preserve">) between </w:t>
      </w:r>
      <w:r w:rsidR="00612F5F">
        <w:t>MOMD</w:t>
      </w:r>
      <w:r w:rsidR="00D015BF">
        <w:t xml:space="preserve"> </w:t>
      </w:r>
      <w:r w:rsidR="00DE4A0F">
        <w:t>and</w:t>
      </w:r>
      <w:r w:rsidR="00D015BF">
        <w:rPr>
          <w:rFonts w:hint="eastAsia"/>
        </w:rPr>
        <w:t xml:space="preserve"> </w:t>
      </w:r>
      <w:r w:rsidR="00DE4A0F">
        <w:t>a combined collection</w:t>
      </w:r>
      <w:r w:rsidR="00612F5F">
        <w:t xml:space="preserve"> of</w:t>
      </w:r>
      <w:r w:rsidR="00DE4A0F">
        <w:t xml:space="preserve"> 344 </w:t>
      </w:r>
      <w:r w:rsidR="00612F5F">
        <w:t>cultured gut bacteria</w:t>
      </w:r>
      <w:r w:rsidR="00DE4A0F">
        <w:t xml:space="preserve">l </w:t>
      </w:r>
      <w:r w:rsidR="00475A88">
        <w:t xml:space="preserve">16S rRNA </w:t>
      </w:r>
      <w:r w:rsidR="00DE4A0F">
        <w:t xml:space="preserve">sequences from </w:t>
      </w:r>
      <w:r w:rsidR="00D015BF" w:rsidRPr="00B6551F">
        <w:t>the Mouse Gut Microbial Biobank</w:t>
      </w:r>
      <w:r w:rsidR="00D015BF">
        <w:t xml:space="preserve"> (</w:t>
      </w:r>
      <w:proofErr w:type="spellStart"/>
      <w:r w:rsidR="00D015BF">
        <w:t>mGMB</w:t>
      </w:r>
      <w:proofErr w:type="spellEnd"/>
      <w:r w:rsidR="00D015BF">
        <w:t xml:space="preserve">) </w:t>
      </w:r>
      <w:r w:rsidR="00D015BF">
        <w:fldChar w:fldCharType="begin"/>
      </w:r>
      <w:r w:rsidR="00E92144">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fldChar w:fldCharType="separate"/>
      </w:r>
      <w:r w:rsidR="00E92144">
        <w:rPr>
          <w:noProof/>
        </w:rPr>
        <w:t>(Liu</w:t>
      </w:r>
      <w:r w:rsidR="00E92144" w:rsidRPr="00E92144">
        <w:rPr>
          <w:i/>
          <w:noProof/>
        </w:rPr>
        <w:t xml:space="preserve"> et al.</w:t>
      </w:r>
      <w:r w:rsidR="00E92144">
        <w:rPr>
          <w:noProof/>
        </w:rPr>
        <w:t>, 2020)</w:t>
      </w:r>
      <w:r w:rsidR="00D015BF">
        <w:fldChar w:fldCharType="end"/>
      </w:r>
      <w:r w:rsidR="00D015BF">
        <w:t xml:space="preserve"> and</w:t>
      </w:r>
      <w:r w:rsidR="00DE4A0F">
        <w:t xml:space="preserve"> </w:t>
      </w:r>
      <w:r w:rsidR="00D015BF" w:rsidRPr="00B6551F">
        <w:t>the Mouse Intestinal Bacterial Collectio</w:t>
      </w:r>
      <w:r w:rsidR="00D015BF">
        <w:t>n (</w:t>
      </w:r>
      <w:proofErr w:type="spellStart"/>
      <w:r w:rsidR="00D015BF">
        <w:t>miBC</w:t>
      </w:r>
      <w:proofErr w:type="spellEnd"/>
      <w:r w:rsidR="00D015BF">
        <w:t xml:space="preserve">) </w:t>
      </w:r>
      <w:r w:rsidR="00D015BF">
        <w:fldChar w:fldCharType="begin"/>
      </w:r>
      <w:r w:rsidR="00E92144">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fldChar w:fldCharType="separate"/>
      </w:r>
      <w:r w:rsidR="00E92144">
        <w:rPr>
          <w:noProof/>
        </w:rPr>
        <w:t>(Lagkouvardos</w:t>
      </w:r>
      <w:r w:rsidR="00E92144" w:rsidRPr="00E92144">
        <w:rPr>
          <w:i/>
          <w:noProof/>
        </w:rPr>
        <w:t xml:space="preserve"> et al.</w:t>
      </w:r>
      <w:r w:rsidR="00E92144">
        <w:rPr>
          <w:noProof/>
        </w:rPr>
        <w:t>, 2016)</w:t>
      </w:r>
      <w:r w:rsidR="00D015BF">
        <w:fldChar w:fldCharType="end"/>
      </w:r>
      <w:r w:rsidR="00045E1B">
        <w:t xml:space="preserve">, we found that 38 </w:t>
      </w:r>
      <w:r w:rsidR="00045E1B">
        <w:rPr>
          <w:rFonts w:hint="eastAsia"/>
        </w:rPr>
        <w:t>s</w:t>
      </w:r>
      <w:r w:rsidR="00045E1B">
        <w:t xml:space="preserve">equences are likely </w:t>
      </w:r>
      <w:r w:rsidR="00E523A9">
        <w:t xml:space="preserve">from </w:t>
      </w:r>
      <w:r w:rsidR="00045E1B">
        <w:t>common gut bacteria</w:t>
      </w:r>
      <w:r w:rsidR="00E523A9">
        <w:t xml:space="preserve"> as well</w:t>
      </w:r>
      <w:r w:rsidR="00045E1B">
        <w:t>.</w:t>
      </w:r>
      <w:r w:rsidR="00D015BF">
        <w:t xml:space="preserve"> </w:t>
      </w:r>
      <w:r w:rsidR="007714B2">
        <w:t xml:space="preserve">Meanwhile, </w:t>
      </w:r>
      <w:r w:rsidR="00D73940">
        <w:t xml:space="preserve">we </w:t>
      </w:r>
      <w:r w:rsidR="007714B2">
        <w:t>profiled the paired oral (swab) and gut (distal colon)</w:t>
      </w:r>
      <w:r w:rsidR="007714B2" w:rsidRPr="001700B9">
        <w:t xml:space="preserve"> </w:t>
      </w:r>
      <w:r w:rsidR="007714B2">
        <w:t>samples</w:t>
      </w:r>
      <w:r w:rsidR="007714B2" w:rsidRPr="001700B9">
        <w:t xml:space="preserve"> </w:t>
      </w:r>
      <w:r w:rsidR="007714B2">
        <w:t>from</w:t>
      </w:r>
      <w:r w:rsidR="00E74EFB">
        <w:t xml:space="preserve"> a small set (n=11) of </w:t>
      </w:r>
      <w:r w:rsidR="007714B2" w:rsidRPr="001700B9">
        <w:t>pregnant mice</w:t>
      </w:r>
      <w:r w:rsidR="007714B2">
        <w:t xml:space="preserve"> in a public study </w:t>
      </w:r>
      <w:r w:rsidR="007714B2">
        <w:fldChar w:fldCharType="begin"/>
      </w:r>
      <w:r w:rsidR="006C5017">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fldChar w:fldCharType="separate"/>
      </w:r>
      <w:r w:rsidR="006C5017">
        <w:rPr>
          <w:noProof/>
        </w:rPr>
        <w:t>(Theis</w:t>
      </w:r>
      <w:r w:rsidR="006C5017" w:rsidRPr="006C5017">
        <w:rPr>
          <w:i/>
          <w:noProof/>
        </w:rPr>
        <w:t xml:space="preserve"> et al.</w:t>
      </w:r>
      <w:r w:rsidR="006C5017">
        <w:rPr>
          <w:noProof/>
        </w:rPr>
        <w:t>, 2020)</w:t>
      </w:r>
      <w:r w:rsidR="007714B2">
        <w:fldChar w:fldCharType="end"/>
      </w:r>
      <w:r w:rsidR="007714B2">
        <w:t xml:space="preserve"> and identified 17 </w:t>
      </w:r>
      <w:r w:rsidR="00D73940">
        <w:t xml:space="preserve">oral-typical ASVs by following conditions (1) and (2) </w:t>
      </w:r>
      <w:r w:rsidR="00C31EF1">
        <w:t xml:space="preserve">defined for humans </w:t>
      </w:r>
      <w:r w:rsidR="00D73940">
        <w:t>above</w:t>
      </w:r>
      <w:r w:rsidR="007714B2">
        <w:t>. Only</w:t>
      </w:r>
      <w:r w:rsidR="00D73940">
        <w:t xml:space="preserve"> 5</w:t>
      </w:r>
      <w:r w:rsidR="007714B2">
        <w:t xml:space="preserve"> of 17 ASVs</w:t>
      </w:r>
      <w:r w:rsidR="00D73940">
        <w:t xml:space="preserve"> </w:t>
      </w:r>
      <w:r w:rsidR="00C31EF1">
        <w:t>were</w:t>
      </w:r>
      <w:r w:rsidR="00D015BF">
        <w:t xml:space="preserve"> found in MOMD</w:t>
      </w:r>
      <w:r w:rsidR="007714B2">
        <w:t>; b</w:t>
      </w:r>
      <w:r w:rsidR="005031ED">
        <w:t>y searching</w:t>
      </w:r>
      <w:r w:rsidR="00D015BF">
        <w:t xml:space="preserve"> the nucleotide database in NCBI (</w:t>
      </w:r>
      <w:r w:rsidR="00D015BF" w:rsidRPr="002C423C">
        <w:t>National Center for Biotechnology Information</w:t>
      </w:r>
      <w:r w:rsidR="00D015BF">
        <w:t>)</w:t>
      </w:r>
      <w:r w:rsidR="005031ED">
        <w:t xml:space="preserve">, we obtained 29 </w:t>
      </w:r>
      <w:r w:rsidR="00D015BF" w:rsidRPr="001700B9">
        <w:t xml:space="preserve">full length </w:t>
      </w:r>
      <w:r w:rsidR="00E74EFB">
        <w:t xml:space="preserve">mouse </w:t>
      </w:r>
      <w:r w:rsidR="00D015BF" w:rsidRPr="001700B9">
        <w:t xml:space="preserve">16S </w:t>
      </w:r>
      <w:r w:rsidR="00D015BF">
        <w:t xml:space="preserve">rRNA </w:t>
      </w:r>
      <w:r w:rsidR="00D015BF" w:rsidRPr="001700B9">
        <w:t>sequences that co</w:t>
      </w:r>
      <w:r w:rsidR="00E74EFB">
        <w:t xml:space="preserve">ver 6 </w:t>
      </w:r>
      <w:r w:rsidR="00E74EFB">
        <w:lastRenderedPageBreak/>
        <w:t xml:space="preserve">of </w:t>
      </w:r>
      <w:r w:rsidR="00D015BF" w:rsidRPr="001700B9">
        <w:t xml:space="preserve">the </w:t>
      </w:r>
      <w:r w:rsidR="00D015BF">
        <w:t xml:space="preserve">12 </w:t>
      </w:r>
      <w:r w:rsidR="00D015BF" w:rsidRPr="001700B9">
        <w:t>missed</w:t>
      </w:r>
      <w:r w:rsidR="00D015BF">
        <w:t xml:space="preserve"> </w:t>
      </w:r>
      <w:r w:rsidR="00D015BF" w:rsidRPr="001700B9">
        <w:t>oral-typical ASVs</w:t>
      </w:r>
      <w:r w:rsidR="00EE0277">
        <w:t xml:space="preserve"> </w:t>
      </w:r>
      <w:r w:rsidR="00E74EFB">
        <w:t>in full</w:t>
      </w:r>
      <w:r w:rsidR="00D015BF">
        <w:t>.</w:t>
      </w:r>
      <w:r w:rsidR="00E90644">
        <w:t xml:space="preserve"> </w:t>
      </w:r>
      <w:r w:rsidR="00724122">
        <w:t>Given these preliminary analyses, a</w:t>
      </w:r>
      <w:r w:rsidR="00793C81">
        <w:t xml:space="preserve"> filtered </w:t>
      </w:r>
      <w:r w:rsidR="009B275E">
        <w:t>(</w:t>
      </w:r>
      <w:r w:rsidR="00793C81">
        <w:t>and expanded</w:t>
      </w:r>
      <w:r w:rsidR="009B275E">
        <w:t>)</w:t>
      </w:r>
      <w:r w:rsidR="00EE0277">
        <w:t xml:space="preserve"> </w:t>
      </w:r>
      <w:r w:rsidR="005031ED">
        <w:t>MOMD</w:t>
      </w:r>
      <w:r w:rsidR="00E90644">
        <w:t xml:space="preserve"> to be used for inference was constructed</w:t>
      </w:r>
      <w:r w:rsidR="005031ED">
        <w:t xml:space="preserve"> </w:t>
      </w:r>
      <w:r w:rsidR="00793C81">
        <w:t xml:space="preserve">in three steps. </w:t>
      </w:r>
      <w:r w:rsidR="00362A79">
        <w:t xml:space="preserve">First, </w:t>
      </w:r>
      <w:r w:rsidR="00EE4CD4">
        <w:t xml:space="preserve">37 sequences that belong to </w:t>
      </w:r>
      <w:r w:rsidR="007A2D41">
        <w:rPr>
          <w:rFonts w:hint="eastAsia"/>
        </w:rPr>
        <w:t>either</w:t>
      </w:r>
      <w:r w:rsidR="007A2D41">
        <w:t xml:space="preserve"> </w:t>
      </w:r>
      <w:r w:rsidR="00EE4CD4">
        <w:t>the</w:t>
      </w:r>
      <w:r w:rsidR="000E4449">
        <w:t xml:space="preserve"> set of</w:t>
      </w:r>
      <w:r w:rsidR="00EE4CD4">
        <w:t xml:space="preserve"> </w:t>
      </w:r>
      <w:r w:rsidR="00546A6C">
        <w:t>39</w:t>
      </w:r>
      <w:r w:rsidR="00EE0277">
        <w:t xml:space="preserve"> </w:t>
      </w:r>
      <w:r w:rsidR="00793C81">
        <w:t xml:space="preserve">potential common gut bacterial </w:t>
      </w:r>
      <w:r w:rsidR="00EE0277">
        <w:t xml:space="preserve">sequences </w:t>
      </w:r>
      <w:r w:rsidR="00EE4CD4">
        <w:t xml:space="preserve">or </w:t>
      </w:r>
      <w:r w:rsidR="00DC3B38">
        <w:rPr>
          <w:rFonts w:hint="eastAsia"/>
        </w:rPr>
        <w:t>the</w:t>
      </w:r>
      <w:r w:rsidR="00DC3B38">
        <w:t xml:space="preserve"> </w:t>
      </w:r>
      <w:r w:rsidR="00DC3B38">
        <w:rPr>
          <w:rFonts w:hint="eastAsia"/>
        </w:rPr>
        <w:t>taxa</w:t>
      </w:r>
      <w:r w:rsidR="00EE4CD4">
        <w:t xml:space="preserve"> that co</w:t>
      </w:r>
      <w:r w:rsidR="00546A6C">
        <w:t>ntains at least 3</w:t>
      </w:r>
      <w:r w:rsidR="00EE4CD4">
        <w:t xml:space="preserve"> sequences in the set, but not matched to the 17 </w:t>
      </w:r>
      <w:proofErr w:type="gramStart"/>
      <w:r w:rsidR="00EE4CD4">
        <w:t>oral-typical</w:t>
      </w:r>
      <w:proofErr w:type="gramEnd"/>
      <w:r w:rsidR="00EE4CD4">
        <w:t xml:space="preserve"> ASVs, were removed. </w:t>
      </w:r>
      <w:r w:rsidR="00D05D52">
        <w:t>Next</w:t>
      </w:r>
      <w:r w:rsidR="00362A79">
        <w:t>, the</w:t>
      </w:r>
      <w:r w:rsidR="009B275E">
        <w:t xml:space="preserve"> </w:t>
      </w:r>
      <w:r w:rsidR="005031ED">
        <w:t>29 sequences</w:t>
      </w:r>
      <w:r w:rsidR="00EE0277">
        <w:t xml:space="preserve"> </w:t>
      </w:r>
      <w:r w:rsidR="00EE4CD4">
        <w:t xml:space="preserve">matching the 17 </w:t>
      </w:r>
      <w:proofErr w:type="gramStart"/>
      <w:r w:rsidR="00EE4CD4">
        <w:t>oral-typical</w:t>
      </w:r>
      <w:proofErr w:type="gramEnd"/>
      <w:r w:rsidR="00EE4CD4">
        <w:t xml:space="preserve"> ASVs</w:t>
      </w:r>
      <w:r w:rsidR="009B275E">
        <w:t xml:space="preserve"> </w:t>
      </w:r>
      <w:r w:rsidR="00546A6C">
        <w:t>from</w:t>
      </w:r>
      <w:r w:rsidR="00EE0277">
        <w:t xml:space="preserve"> the coverage test</w:t>
      </w:r>
      <w:r w:rsidR="009B275E">
        <w:t xml:space="preserve"> were added. </w:t>
      </w:r>
      <w:r w:rsidR="00362A79">
        <w:t>Finally,</w:t>
      </w:r>
      <w:r w:rsidR="009B275E">
        <w:t xml:space="preserve"> </w:t>
      </w:r>
      <w:r w:rsidR="00EE0277">
        <w:t>7 redundant sequences</w:t>
      </w:r>
      <w:r w:rsidR="00EE4CD4">
        <w:t xml:space="preserve"> </w:t>
      </w:r>
      <w:r w:rsidR="00F152FD">
        <w:t xml:space="preserve">were found </w:t>
      </w:r>
      <w:r w:rsidR="00904D69">
        <w:t xml:space="preserve">and removed </w:t>
      </w:r>
      <w:r w:rsidR="00F152FD">
        <w:t xml:space="preserve">if there exist </w:t>
      </w:r>
      <w:r w:rsidR="00EE4CD4">
        <w:t xml:space="preserve">longer </w:t>
      </w:r>
      <w:r w:rsidR="00F152FD">
        <w:t>sequences</w:t>
      </w:r>
      <w:r w:rsidR="00EE4CD4">
        <w:t xml:space="preserve"> that fully contain them as part</w:t>
      </w:r>
      <w:r w:rsidR="00F152FD">
        <w:t>s</w:t>
      </w:r>
      <w:r w:rsidR="00904D69">
        <w:t>.</w:t>
      </w:r>
    </w:p>
    <w:p w14:paraId="3E22B366" w14:textId="77777777" w:rsidR="00144DBE" w:rsidRPr="00AC26F8" w:rsidRDefault="00144DBE" w:rsidP="000A48DA"/>
    <w:p w14:paraId="7D5F078C" w14:textId="08F4E6C4" w:rsidR="00226142" w:rsidRDefault="00770908" w:rsidP="000A48DA">
      <w:pPr>
        <w:rPr>
          <w:b/>
        </w:rPr>
      </w:pPr>
      <w:r w:rsidRPr="00AC26F8">
        <w:rPr>
          <w:b/>
        </w:rPr>
        <w:t xml:space="preserve">16S amplicon </w:t>
      </w:r>
      <w:r w:rsidR="009A1C7C">
        <w:rPr>
          <w:b/>
        </w:rPr>
        <w:t>sequencing</w:t>
      </w:r>
    </w:p>
    <w:p w14:paraId="442F58C2" w14:textId="63ED2124" w:rsidR="00770908" w:rsidRDefault="00127473" w:rsidP="00127473">
      <w:r>
        <w:t xml:space="preserve">The &gt;10,000 microbiome samples from the adult allo-HCT recipients were </w:t>
      </w:r>
      <w:r w:rsidR="00CA0C0F">
        <w:t xml:space="preserve">previously </w:t>
      </w:r>
      <w:r>
        <w:t>analyzed by an</w:t>
      </w:r>
      <w:r w:rsidRPr="00AC26F8">
        <w:t xml:space="preserve"> in-house processing pipeline </w:t>
      </w:r>
      <w:r>
        <w:t xml:space="preserve">and the </w:t>
      </w:r>
      <w:r w:rsidR="004B0605">
        <w:t>ASV profiles</w:t>
      </w:r>
      <w:r>
        <w:t xml:space="preserve"> were available in a recent compilation study </w:t>
      </w:r>
      <w:r w:rsidR="00770908"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AC26F8">
        <w:fldChar w:fldCharType="separate"/>
      </w:r>
      <w:r w:rsidR="00D42550" w:rsidRPr="00AC26F8">
        <w:t>(Liao et al., 2021)</w:t>
      </w:r>
      <w:r w:rsidR="00770908" w:rsidRPr="00AC26F8">
        <w:fldChar w:fldCharType="end"/>
      </w:r>
      <w:r w:rsidR="00770908" w:rsidRPr="00AC26F8">
        <w:t xml:space="preserve">. Briefly, </w:t>
      </w:r>
      <w:r w:rsidR="004B0605">
        <w:t>r</w:t>
      </w:r>
      <w:r w:rsidR="00770908" w:rsidRPr="00AC26F8">
        <w:t>eads were trimmed to the first 180 bp or the first point with a quality score Q&lt;</w:t>
      </w:r>
      <w:proofErr w:type="gramStart"/>
      <w:r w:rsidR="00770908" w:rsidRPr="00AC26F8">
        <w:t>2</w:t>
      </w:r>
      <w:r w:rsidR="004B0605">
        <w:t>, and</w:t>
      </w:r>
      <w:proofErr w:type="gramEnd"/>
      <w:r w:rsidR="004B0605">
        <w:t xml:space="preserve"> </w:t>
      </w:r>
      <w:r w:rsidR="00770908" w:rsidRPr="00AC26F8">
        <w:t>removed if they contained ambiguous nucleotides (N) or if two or more errors were expected based on the quality of the trimmed read</w:t>
      </w:r>
      <w:r w:rsidR="004B0605">
        <w:t>s</w:t>
      </w:r>
      <w:r w:rsidR="00770908" w:rsidRPr="00AC26F8">
        <w:t xml:space="preserve">. </w:t>
      </w:r>
      <w:r w:rsidR="004B0605" w:rsidRPr="00AC26F8">
        <w:t xml:space="preserve">ASVs were identified using </w:t>
      </w:r>
      <w:r w:rsidR="004B0605">
        <w:t>DADA2</w:t>
      </w:r>
      <w:r w:rsidR="00A30966">
        <w:t xml:space="preserve"> (</w:t>
      </w:r>
      <w:r w:rsidR="00A30966" w:rsidRPr="00AC26F8">
        <w:t>Divisive Amplicon Denoising Algorithm</w:t>
      </w:r>
      <w:r w:rsidR="00A30966">
        <w:t>)</w:t>
      </w:r>
      <w:r w:rsidR="00A30966" w:rsidRPr="00226142">
        <w:t xml:space="preserve"> </w:t>
      </w:r>
      <w:r w:rsidR="004B0605">
        <w:fldChar w:fldCharType="begin"/>
      </w:r>
      <w:r w:rsidR="00A30966">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fldChar w:fldCharType="separate"/>
      </w:r>
      <w:r w:rsidR="00A30966">
        <w:rPr>
          <w:noProof/>
        </w:rPr>
        <w:t>(Callahan</w:t>
      </w:r>
      <w:r w:rsidR="00A30966" w:rsidRPr="00A30966">
        <w:rPr>
          <w:i/>
          <w:noProof/>
        </w:rPr>
        <w:t xml:space="preserve"> et al.</w:t>
      </w:r>
      <w:r w:rsidR="00A30966">
        <w:rPr>
          <w:noProof/>
        </w:rPr>
        <w:t>, 2016)</w:t>
      </w:r>
      <w:r w:rsidR="004B0605">
        <w:fldChar w:fldCharType="end"/>
      </w:r>
      <w:r w:rsidR="004B0605">
        <w:t xml:space="preserve"> and</w:t>
      </w:r>
      <w:r w:rsidR="004B0605" w:rsidRPr="00AC26F8">
        <w:t xml:space="preserve"> </w:t>
      </w:r>
      <w:r w:rsidR="004B0605">
        <w:t xml:space="preserve">classified </w:t>
      </w:r>
      <w:r w:rsidR="00A53565">
        <w:t xml:space="preserve">by </w:t>
      </w:r>
      <w:proofErr w:type="spellStart"/>
      <w:r w:rsidR="00A53565">
        <w:t>IDTaxa</w:t>
      </w:r>
      <w:proofErr w:type="spellEnd"/>
      <w:r w:rsidR="00A53565">
        <w:t xml:space="preserve"> </w:t>
      </w:r>
      <w:r w:rsidR="00A53565">
        <w:fldChar w:fldCharType="begin"/>
      </w:r>
      <w:r w:rsidR="00A53565">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fldChar w:fldCharType="separate"/>
      </w:r>
      <w:r w:rsidR="00A53565">
        <w:rPr>
          <w:noProof/>
        </w:rPr>
        <w:t>(Murali et al., 2018)</w:t>
      </w:r>
      <w:r w:rsidR="00A53565">
        <w:fldChar w:fldCharType="end"/>
      </w:r>
      <w:r w:rsidR="00A53565">
        <w:t xml:space="preserve"> </w:t>
      </w:r>
      <w:r w:rsidR="00770908" w:rsidRPr="00AC26F8">
        <w:t xml:space="preserve">and the SILVA </w:t>
      </w:r>
      <w:r w:rsidR="00206AFE">
        <w:t>v</w:t>
      </w:r>
      <w:r w:rsidR="00770908" w:rsidRPr="00AC26F8">
        <w:t>138 database</w:t>
      </w:r>
      <w:r w:rsidR="00571184">
        <w:t xml:space="preserve"> </w:t>
      </w:r>
      <w:r w:rsidR="00571184">
        <w:fldChar w:fldCharType="begin"/>
      </w:r>
      <w:r w:rsidR="00D177EB">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fldChar w:fldCharType="separate"/>
      </w:r>
      <w:r w:rsidR="00D177EB">
        <w:rPr>
          <w:noProof/>
        </w:rPr>
        <w:t>(Quast</w:t>
      </w:r>
      <w:r w:rsidR="00D177EB" w:rsidRPr="00D177EB">
        <w:rPr>
          <w:i/>
          <w:noProof/>
        </w:rPr>
        <w:t xml:space="preserve"> et al.</w:t>
      </w:r>
      <w:r w:rsidR="00D177EB">
        <w:rPr>
          <w:noProof/>
        </w:rPr>
        <w:t>, 2012)</w:t>
      </w:r>
      <w:r w:rsidR="00571184">
        <w:fldChar w:fldCharType="end"/>
      </w:r>
      <w:r w:rsidR="00770908" w:rsidRPr="00AC26F8">
        <w:t>.</w:t>
      </w:r>
    </w:p>
    <w:p w14:paraId="5195BEBB" w14:textId="37E35106" w:rsidR="00CA0C0F" w:rsidRDefault="00CA0C0F" w:rsidP="00127473"/>
    <w:p w14:paraId="26A81305" w14:textId="12F4FCED" w:rsidR="00CA0C0F" w:rsidRDefault="00CA0C0F" w:rsidP="00127473">
      <w:r>
        <w:t xml:space="preserve">The </w:t>
      </w:r>
      <w:r w:rsidR="00DB4841" w:rsidRPr="00226142">
        <w:t>demultiplexed and primer-trimmed</w:t>
      </w:r>
      <w:r w:rsidR="00DB4841">
        <w:t xml:space="preserve"> </w:t>
      </w:r>
      <w:r w:rsidR="00180F2C">
        <w:t>HMP 16S sequences</w:t>
      </w:r>
      <w:r w:rsidR="00DB4841">
        <w:t xml:space="preserve"> were</w:t>
      </w:r>
      <w:r w:rsidR="00180F2C">
        <w:t xml:space="preserve"> downloaded from the </w:t>
      </w:r>
      <w:proofErr w:type="spellStart"/>
      <w:r w:rsidR="00180F2C">
        <w:t>Qitta</w:t>
      </w:r>
      <w:proofErr w:type="spellEnd"/>
      <w:r w:rsidR="00180F2C">
        <w:t xml:space="preserve"> repository</w:t>
      </w:r>
      <w:r w:rsidR="00FA2FDB">
        <w:t xml:space="preserve"> </w:t>
      </w:r>
      <w:r w:rsidR="00FA2FDB">
        <w:fldChar w:fldCharType="begin"/>
      </w:r>
      <w:r w:rsidR="00FA2FDB">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fldChar w:fldCharType="separate"/>
      </w:r>
      <w:r w:rsidR="00FA2FDB">
        <w:rPr>
          <w:noProof/>
        </w:rPr>
        <w:t>(Gonzalez et al., 2018)</w:t>
      </w:r>
      <w:r w:rsidR="00FA2FDB">
        <w:fldChar w:fldCharType="end"/>
      </w:r>
      <w:r w:rsidR="00180F2C">
        <w:t xml:space="preserve"> </w:t>
      </w:r>
      <w:r w:rsidR="00DB4841">
        <w:t>and processed by QIIME (</w:t>
      </w:r>
      <w:r w:rsidR="00DB4841" w:rsidRPr="00DB4841">
        <w:t>Quantitative Insights Into Microbial Ecology</w:t>
      </w:r>
      <w:r w:rsidR="00DB4841">
        <w:t xml:space="preserve">) 2 </w:t>
      </w:r>
      <w:r w:rsidR="00DB4841">
        <w:fldChar w:fldCharType="begin"/>
      </w:r>
      <w:r w:rsidR="00DB4841">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fldChar w:fldCharType="separate"/>
      </w:r>
      <w:r w:rsidR="00DB4841">
        <w:rPr>
          <w:noProof/>
        </w:rPr>
        <w:t>(Bolyen</w:t>
      </w:r>
      <w:r w:rsidR="00DB4841" w:rsidRPr="00DB4841">
        <w:rPr>
          <w:i/>
          <w:noProof/>
        </w:rPr>
        <w:t xml:space="preserve"> et al.</w:t>
      </w:r>
      <w:r w:rsidR="00DB4841">
        <w:rPr>
          <w:noProof/>
        </w:rPr>
        <w:t>, 2019)</w:t>
      </w:r>
      <w:r w:rsidR="00DB4841">
        <w:fldChar w:fldCharType="end"/>
      </w:r>
      <w:r w:rsidR="00DB4841">
        <w:t xml:space="preserve"> </w:t>
      </w:r>
      <w:r>
        <w:t xml:space="preserve">. </w:t>
      </w:r>
      <w:r w:rsidRPr="00226142">
        <w:t>DADA2</w:t>
      </w:r>
      <w:r>
        <w:t xml:space="preserve"> </w:t>
      </w:r>
      <w:r w:rsidRPr="00226142">
        <w:t xml:space="preserve">was used to denoise data and generate </w:t>
      </w:r>
      <w:r w:rsidR="00A30966">
        <w:t xml:space="preserve">an ASV </w:t>
      </w:r>
      <w:r w:rsidRPr="00226142">
        <w:t>per sample counts table, using the</w:t>
      </w:r>
      <w:r w:rsidR="00180F2C">
        <w:t xml:space="preserve"> </w:t>
      </w:r>
      <w:r w:rsidR="00206AFE">
        <w:t xml:space="preserve">QIIME </w:t>
      </w:r>
      <w:r w:rsidRPr="00226142">
        <w:t xml:space="preserve">denoise-pyro plugin </w:t>
      </w:r>
      <w:r w:rsidR="00A30966">
        <w:fldChar w:fldCharType="begin"/>
      </w:r>
      <w:r w:rsidR="00A30966">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fldChar w:fldCharType="separate"/>
      </w:r>
      <w:r w:rsidR="00A30966">
        <w:rPr>
          <w:noProof/>
        </w:rPr>
        <w:t>(Bolyen</w:t>
      </w:r>
      <w:r w:rsidR="00A30966" w:rsidRPr="00A30966">
        <w:rPr>
          <w:i/>
          <w:noProof/>
        </w:rPr>
        <w:t xml:space="preserve"> et al.</w:t>
      </w:r>
      <w:r w:rsidR="00A30966">
        <w:rPr>
          <w:noProof/>
        </w:rPr>
        <w:t>, 2019)</w:t>
      </w:r>
      <w:r w:rsidR="00A30966">
        <w:fldChar w:fldCharType="end"/>
      </w:r>
      <w:r w:rsidRPr="00226142">
        <w:t>. Parameter --p-</w:t>
      </w:r>
      <w:proofErr w:type="spellStart"/>
      <w:r w:rsidRPr="00226142">
        <w:t>trunc</w:t>
      </w:r>
      <w:proofErr w:type="spellEnd"/>
      <w:r w:rsidRPr="00226142">
        <w:t>-</w:t>
      </w:r>
      <w:proofErr w:type="spellStart"/>
      <w:r w:rsidRPr="00226142">
        <w:t>len</w:t>
      </w:r>
      <w:proofErr w:type="spellEnd"/>
      <w:r w:rsidRPr="00226142">
        <w:t xml:space="preserve"> 395 was used to remove low quality tails. Taxonomy classification of the representative ASV sequences was performed </w:t>
      </w:r>
      <w:r w:rsidR="00171FD7">
        <w:t xml:space="preserve">using the QIIME plugin “feature-classifier” </w:t>
      </w:r>
      <w:r w:rsidR="00171FD7">
        <w:fldChar w:fldCharType="begin"/>
      </w:r>
      <w:r w:rsidR="00171FD7">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fldChar w:fldCharType="separate"/>
      </w:r>
      <w:r w:rsidR="00171FD7">
        <w:rPr>
          <w:noProof/>
        </w:rPr>
        <w:t>(Bokulich et al., 2018)</w:t>
      </w:r>
      <w:r w:rsidR="00171FD7">
        <w:fldChar w:fldCharType="end"/>
      </w:r>
      <w:r w:rsidR="00171FD7">
        <w:t xml:space="preserve"> and</w:t>
      </w:r>
      <w:r w:rsidRPr="00226142">
        <w:t xml:space="preserve"> the SILVA </w:t>
      </w:r>
      <w:r w:rsidR="002623EB">
        <w:t xml:space="preserve">v138 </w:t>
      </w:r>
      <w:r w:rsidRPr="00226142">
        <w:t>databas</w:t>
      </w:r>
      <w:r w:rsidR="002623EB">
        <w:t xml:space="preserve">e </w:t>
      </w:r>
      <w:r w:rsidR="002623EB">
        <w:fldChar w:fldCharType="begin"/>
      </w:r>
      <w:r w:rsidR="00571184">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fldChar w:fldCharType="separate"/>
      </w:r>
      <w:r w:rsidR="00571184">
        <w:rPr>
          <w:noProof/>
        </w:rPr>
        <w:t>(Quast</w:t>
      </w:r>
      <w:r w:rsidR="00571184" w:rsidRPr="00571184">
        <w:rPr>
          <w:i/>
          <w:noProof/>
        </w:rPr>
        <w:t xml:space="preserve"> et al.</w:t>
      </w:r>
      <w:r w:rsidR="00571184">
        <w:rPr>
          <w:noProof/>
        </w:rPr>
        <w:t>, 2012)</w:t>
      </w:r>
      <w:r w:rsidR="002623EB">
        <w:fldChar w:fldCharType="end"/>
      </w:r>
      <w:r w:rsidRPr="00226142">
        <w:t xml:space="preserve">. </w:t>
      </w:r>
      <w:r w:rsidR="00171FD7">
        <w:t>The classification took three steps. W</w:t>
      </w:r>
      <w:r w:rsidR="00206AFE">
        <w:t>e f</w:t>
      </w:r>
      <w:r w:rsidRPr="00226142">
        <w:t>irst</w:t>
      </w:r>
      <w:r w:rsidR="00206AFE">
        <w:t xml:space="preserve"> extracted the</w:t>
      </w:r>
      <w:r w:rsidRPr="00226142">
        <w:t xml:space="preserve"> V3-V5 region</w:t>
      </w:r>
      <w:r w:rsidR="00206AFE">
        <w:t xml:space="preserve"> of </w:t>
      </w:r>
      <w:r w:rsidRPr="00226142">
        <w:t xml:space="preserve">the </w:t>
      </w:r>
      <w:r w:rsidR="00206AFE">
        <w:t xml:space="preserve">SILVA reference </w:t>
      </w:r>
      <w:r w:rsidRPr="00226142">
        <w:t>sequences using the</w:t>
      </w:r>
      <w:r w:rsidR="00206AFE">
        <w:t xml:space="preserve"> extract-reads </w:t>
      </w:r>
      <w:r w:rsidR="00171FD7">
        <w:t>method. Then we</w:t>
      </w:r>
      <w:r w:rsidR="00206AFE">
        <w:t xml:space="preserve"> created a classifier </w:t>
      </w:r>
      <w:r w:rsidR="00171FD7">
        <w:t xml:space="preserve">by using the </w:t>
      </w:r>
      <w:r w:rsidRPr="00226142">
        <w:t xml:space="preserve">fit-classifier-naïve-bayes </w:t>
      </w:r>
      <w:r w:rsidR="00171FD7">
        <w:t>method with extracted reads and the SILVA reference taxonomy</w:t>
      </w:r>
      <w:r w:rsidRPr="00226142">
        <w:t xml:space="preserve">. Finally, </w:t>
      </w:r>
      <w:r w:rsidR="00BD201F">
        <w:t xml:space="preserve">we ran </w:t>
      </w:r>
      <w:r w:rsidRPr="00226142">
        <w:t>th</w:t>
      </w:r>
      <w:r w:rsidR="00BD201F">
        <w:t>e</w:t>
      </w:r>
      <w:r w:rsidRPr="00226142">
        <w:t xml:space="preserve"> classifier on the ASV sequences using the classify-</w:t>
      </w:r>
      <w:proofErr w:type="spellStart"/>
      <w:r w:rsidRPr="00226142">
        <w:t>sklearn</w:t>
      </w:r>
      <w:proofErr w:type="spellEnd"/>
      <w:r w:rsidRPr="00226142">
        <w:t xml:space="preserve"> method to get the</w:t>
      </w:r>
      <w:r w:rsidR="00BD201F">
        <w:t>ir t</w:t>
      </w:r>
      <w:r w:rsidRPr="00226142">
        <w:t>axonomy.</w:t>
      </w:r>
    </w:p>
    <w:p w14:paraId="34F62AC8" w14:textId="77777777" w:rsidR="00171FD7" w:rsidRDefault="00171FD7" w:rsidP="00127473"/>
    <w:p w14:paraId="0EC0835C" w14:textId="77777777" w:rsidR="0019445F" w:rsidRDefault="00382E5B" w:rsidP="000A48DA">
      <w:r>
        <w:t xml:space="preserve">All other microbiome datasets used in this study were </w:t>
      </w:r>
      <w:r w:rsidR="00CA0C0F">
        <w:t xml:space="preserve">similarly </w:t>
      </w:r>
      <w:r>
        <w:t>processed using Q</w:t>
      </w:r>
      <w:r w:rsidR="00DF557B">
        <w:t>IIME</w:t>
      </w:r>
      <w:r w:rsidR="004E3299">
        <w:t xml:space="preserve"> </w:t>
      </w:r>
      <w:r>
        <w:t>2</w:t>
      </w:r>
      <w:r w:rsidR="004E3299">
        <w:t xml:space="preserve"> </w:t>
      </w:r>
      <w:r w:rsidR="003A76BB">
        <w:fldChar w:fldCharType="begin"/>
      </w:r>
      <w:r w:rsidR="003A76BB">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fldChar w:fldCharType="separate"/>
      </w:r>
      <w:r w:rsidR="003A76BB">
        <w:rPr>
          <w:noProof/>
        </w:rPr>
        <w:t>(Bolyen</w:t>
      </w:r>
      <w:r w:rsidR="003A76BB" w:rsidRPr="003A76BB">
        <w:rPr>
          <w:i/>
          <w:noProof/>
        </w:rPr>
        <w:t xml:space="preserve"> et al.</w:t>
      </w:r>
      <w:r w:rsidR="003A76BB">
        <w:rPr>
          <w:noProof/>
        </w:rPr>
        <w:t>, 2019)</w:t>
      </w:r>
      <w:r w:rsidR="003A76BB">
        <w:fldChar w:fldCharType="end"/>
      </w:r>
      <w:r>
        <w:t xml:space="preserve">. </w:t>
      </w:r>
      <w:r w:rsidR="0073445B">
        <w:t>When needed</w:t>
      </w:r>
      <w:r>
        <w:t xml:space="preserve">, primers were removed </w:t>
      </w:r>
      <w:r w:rsidR="00E62539">
        <w:t>from</w:t>
      </w:r>
      <w:r>
        <w:t xml:space="preserve"> demultiplexed </w:t>
      </w:r>
      <w:r w:rsidR="00DE6CF1">
        <w:t xml:space="preserve">short reads </w:t>
      </w:r>
      <w:r>
        <w:t xml:space="preserve">using the </w:t>
      </w:r>
      <w:r w:rsidR="00DF557B">
        <w:t>QIIME</w:t>
      </w:r>
      <w:r>
        <w:t xml:space="preserve"> </w:t>
      </w:r>
      <w:proofErr w:type="spellStart"/>
      <w:r>
        <w:t>cutadapt</w:t>
      </w:r>
      <w:proofErr w:type="spellEnd"/>
      <w:r>
        <w:t xml:space="preserve"> plugin </w:t>
      </w:r>
      <w:r w:rsidR="00DF557B">
        <w:fldChar w:fldCharType="begin"/>
      </w:r>
      <w:r w:rsidR="00DF557B">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fldChar w:fldCharType="separate"/>
      </w:r>
      <w:r w:rsidR="00DF557B">
        <w:rPr>
          <w:noProof/>
        </w:rPr>
        <w:t>(Martin, 2011)</w:t>
      </w:r>
      <w:r w:rsidR="00DF557B">
        <w:fldChar w:fldCharType="end"/>
      </w:r>
      <w:r w:rsidR="00DF557B">
        <w:t xml:space="preserve"> </w:t>
      </w:r>
      <w:r>
        <w:t>with parameters “</w:t>
      </w:r>
      <w:r w:rsidR="005B0194">
        <w:t>--</w:t>
      </w:r>
      <w:r>
        <w:t>p-error-rate 0.1” and “</w:t>
      </w:r>
      <w:r w:rsidR="005B0194">
        <w:t>--</w:t>
      </w:r>
      <w:r>
        <w:t>p-overlap 3”. The trimmed reads were denoised using the</w:t>
      </w:r>
      <w:r w:rsidR="00236B65">
        <w:t xml:space="preserve"> QIIME </w:t>
      </w:r>
      <w:r>
        <w:t xml:space="preserve">dada2 plugin with truncation lengths determined </w:t>
      </w:r>
      <w:r w:rsidR="00E62539">
        <w:t>by</w:t>
      </w:r>
      <w:r>
        <w:t xml:space="preserve"> </w:t>
      </w:r>
      <w:r w:rsidR="00E62539">
        <w:t>per-base</w:t>
      </w:r>
      <w:r>
        <w:t xml:space="preserve"> quality score</w:t>
      </w:r>
      <w:r w:rsidR="00CA6FCA">
        <w:t>s</w:t>
      </w:r>
      <w:r w:rsidR="004D749C">
        <w:t xml:space="preserve"> </w:t>
      </w:r>
      <w:r w:rsidR="009D0231">
        <w:t xml:space="preserve">to generate </w:t>
      </w:r>
      <w:r w:rsidR="005E699E">
        <w:t>feature tables at the ASV level</w:t>
      </w:r>
      <w:r>
        <w:t>.</w:t>
      </w:r>
      <w:r w:rsidR="00683617">
        <w:t xml:space="preserve"> </w:t>
      </w:r>
      <w:r w:rsidR="004D749C">
        <w:t>Taxonomic</w:t>
      </w:r>
      <w:r w:rsidR="005E699E">
        <w:t xml:space="preserve"> classification was performed using </w:t>
      </w:r>
      <w:r w:rsidR="00683617">
        <w:t xml:space="preserve">the </w:t>
      </w:r>
      <w:r w:rsidR="00C8332C">
        <w:t>QIIME</w:t>
      </w:r>
      <w:r w:rsidR="00683617">
        <w:t xml:space="preserve"> </w:t>
      </w:r>
      <w:r w:rsidR="00E03ECB">
        <w:t>plugin “</w:t>
      </w:r>
      <w:r w:rsidR="00683617">
        <w:t>feature-classifier cl</w:t>
      </w:r>
      <w:r w:rsidR="005E699E">
        <w:t>a</w:t>
      </w:r>
      <w:r w:rsidR="00683617">
        <w:t>ssify-</w:t>
      </w:r>
      <w:proofErr w:type="spellStart"/>
      <w:r w:rsidR="00683617">
        <w:t>sklearn</w:t>
      </w:r>
      <w:proofErr w:type="spellEnd"/>
      <w:r w:rsidR="00E03ECB">
        <w:t>”</w:t>
      </w:r>
      <w:r w:rsidR="00683617">
        <w:t xml:space="preserve"> </w:t>
      </w:r>
      <w:r w:rsidR="00E03ECB">
        <w:fldChar w:fldCharType="begin"/>
      </w:r>
      <w:r w:rsidR="00F60F02">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fldChar w:fldCharType="separate"/>
      </w:r>
      <w:r w:rsidR="00F60F02">
        <w:rPr>
          <w:noProof/>
        </w:rPr>
        <w:t>(Pedregosa</w:t>
      </w:r>
      <w:r w:rsidR="00F60F02" w:rsidRPr="00F60F02">
        <w:rPr>
          <w:i/>
          <w:noProof/>
        </w:rPr>
        <w:t xml:space="preserve"> et al.</w:t>
      </w:r>
      <w:r w:rsidR="00F60F02">
        <w:rPr>
          <w:noProof/>
        </w:rPr>
        <w:t>, 2011)</w:t>
      </w:r>
      <w:r w:rsidR="00E03ECB">
        <w:fldChar w:fldCharType="end"/>
      </w:r>
      <w:r w:rsidR="00E03ECB">
        <w:t xml:space="preserve"> </w:t>
      </w:r>
      <w:r w:rsidR="00683617">
        <w:t xml:space="preserve">against </w:t>
      </w:r>
      <w:r w:rsidR="00782563">
        <w:t xml:space="preserve">the </w:t>
      </w:r>
      <w:r w:rsidR="005E699E">
        <w:t>SILVA</w:t>
      </w:r>
      <w:r w:rsidR="00683617">
        <w:t xml:space="preserve"> 138 database</w:t>
      </w:r>
      <w:r w:rsidR="004A6279">
        <w:t xml:space="preserve"> </w:t>
      </w:r>
      <w:r w:rsidR="004A6279">
        <w:fldChar w:fldCharType="begin"/>
      </w:r>
      <w:r w:rsidR="004A6279">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fldChar w:fldCharType="separate"/>
      </w:r>
      <w:r w:rsidR="004A6279">
        <w:rPr>
          <w:noProof/>
        </w:rPr>
        <w:t>(Quast</w:t>
      </w:r>
      <w:r w:rsidR="004A6279" w:rsidRPr="004A6279">
        <w:rPr>
          <w:i/>
          <w:noProof/>
        </w:rPr>
        <w:t xml:space="preserve"> et al.</w:t>
      </w:r>
      <w:r w:rsidR="004A6279">
        <w:rPr>
          <w:noProof/>
        </w:rPr>
        <w:t>, 2012)</w:t>
      </w:r>
      <w:r w:rsidR="004A6279">
        <w:fldChar w:fldCharType="end"/>
      </w:r>
      <w:r w:rsidR="00683617">
        <w:t xml:space="preserve"> at </w:t>
      </w:r>
      <w:r w:rsidR="005E699E">
        <w:t xml:space="preserve">a cutoff of </w:t>
      </w:r>
      <w:r w:rsidR="00683617">
        <w:t xml:space="preserve">80% </w:t>
      </w:r>
      <w:r w:rsidR="005E699E">
        <w:t>and inferred to the lowest possible taxonomic level</w:t>
      </w:r>
      <w:r w:rsidR="00683617">
        <w:t>.</w:t>
      </w:r>
      <w:r w:rsidR="004135B3">
        <w:t xml:space="preserve"> </w:t>
      </w:r>
    </w:p>
    <w:p w14:paraId="141BA089" w14:textId="77777777" w:rsidR="0019445F" w:rsidRDefault="0019445F" w:rsidP="000A48DA"/>
    <w:p w14:paraId="3D52FC9C" w14:textId="4827C4E3" w:rsidR="00EB3FE8" w:rsidRDefault="0019445F" w:rsidP="000A48DA">
      <w:r>
        <w:t xml:space="preserve">For each sample, </w:t>
      </w:r>
      <w:r w:rsidR="00CE2FAB">
        <w:t>we only kept bacterial ASVs and removed those</w:t>
      </w:r>
      <w:r w:rsidR="004135B3">
        <w:t xml:space="preserve"> whose taxonomy contains keywords “</w:t>
      </w:r>
      <w:r w:rsidR="004135B3" w:rsidRPr="004135B3">
        <w:t>Chloroplast</w:t>
      </w:r>
      <w:r w:rsidR="004135B3">
        <w:t>” or “</w:t>
      </w:r>
      <w:r w:rsidR="004135B3" w:rsidRPr="004135B3">
        <w:t>Mitochondria</w:t>
      </w:r>
      <w:r w:rsidR="00CE2FAB">
        <w:t>”</w:t>
      </w:r>
      <w:r w:rsidR="004135B3">
        <w:t>. We further discarded samples who</w:t>
      </w:r>
      <w:r w:rsidR="00CE2FAB">
        <w:t>se</w:t>
      </w:r>
      <w:r w:rsidR="004135B3">
        <w:t xml:space="preserve"> total sequencing depths are smaller than 1,000 reads.</w:t>
      </w:r>
    </w:p>
    <w:p w14:paraId="0FE3FD67" w14:textId="77777777" w:rsidR="004135B3" w:rsidRPr="00AC26F8" w:rsidRDefault="004135B3" w:rsidP="000A48DA"/>
    <w:p w14:paraId="56467731" w14:textId="709C7F51" w:rsidR="00770908" w:rsidRPr="00AC26F8" w:rsidRDefault="00770908" w:rsidP="000A48DA">
      <w:pPr>
        <w:rPr>
          <w:b/>
        </w:rPr>
      </w:pPr>
      <w:r w:rsidRPr="00AC26F8">
        <w:rPr>
          <w:b/>
        </w:rPr>
        <w:t xml:space="preserve">Shotgun metagenomic </w:t>
      </w:r>
      <w:r w:rsidR="003012CC">
        <w:rPr>
          <w:b/>
        </w:rPr>
        <w:t>sequencing</w:t>
      </w:r>
    </w:p>
    <w:p w14:paraId="583B989B" w14:textId="73F255F5" w:rsidR="00770908" w:rsidRPr="00AC26F8" w:rsidRDefault="00770908" w:rsidP="00E65C29">
      <w:r w:rsidRPr="00AC26F8">
        <w:t xml:space="preserve">We adapted a recently published pipeline </w:t>
      </w:r>
      <w:r w:rsidR="00266E68">
        <w:fldChar w:fldCharType="begin"/>
      </w:r>
      <w:r w:rsidR="00B43768">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fldChar w:fldCharType="separate"/>
      </w:r>
      <w:r w:rsidR="00B43768">
        <w:rPr>
          <w:noProof/>
        </w:rPr>
        <w:t>(Siranosian</w:t>
      </w:r>
      <w:r w:rsidR="00B43768" w:rsidRPr="00B43768">
        <w:rPr>
          <w:i/>
          <w:noProof/>
        </w:rPr>
        <w:t xml:space="preserve"> et al.</w:t>
      </w:r>
      <w:r w:rsidR="00B43768">
        <w:rPr>
          <w:noProof/>
        </w:rPr>
        <w:t>, 2022)</w:t>
      </w:r>
      <w:r w:rsidR="00266E68">
        <w:fldChar w:fldCharType="end"/>
      </w:r>
      <w:r w:rsidR="00266E68">
        <w:t xml:space="preserve"> </w:t>
      </w:r>
      <w:r w:rsidRPr="00AC26F8">
        <w:t>to assemble the contigs from short reads using MEGAHIT</w:t>
      </w:r>
      <w:r w:rsidR="00BD3DC7">
        <w:t xml:space="preserve"> </w:t>
      </w:r>
      <w:r w:rsidR="00BD3DC7">
        <w:fldChar w:fldCharType="begin"/>
      </w:r>
      <w:r w:rsidR="00BD3DC7">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fldChar w:fldCharType="separate"/>
      </w:r>
      <w:r w:rsidR="00BD3DC7">
        <w:rPr>
          <w:noProof/>
        </w:rPr>
        <w:t>(Li</w:t>
      </w:r>
      <w:r w:rsidR="00BD3DC7" w:rsidRPr="00BD3DC7">
        <w:rPr>
          <w:i/>
          <w:noProof/>
        </w:rPr>
        <w:t xml:space="preserve"> et al.</w:t>
      </w:r>
      <w:r w:rsidR="00BD3DC7">
        <w:rPr>
          <w:noProof/>
        </w:rPr>
        <w:t>, 2015)</w:t>
      </w:r>
      <w:r w:rsidR="00BD3DC7">
        <w:fldChar w:fldCharType="end"/>
      </w:r>
      <w:r w:rsidR="00BD3DC7">
        <w:t xml:space="preserve"> </w:t>
      </w:r>
      <w:r w:rsidRPr="00AC26F8">
        <w:t xml:space="preserve">and then bin the contigs into Metagenome-assembled genomes (MAGs) using two different methods: Metabat2 </w:t>
      </w:r>
      <w:r w:rsidR="00086A2B">
        <w:fldChar w:fldCharType="begin"/>
      </w:r>
      <w:r w:rsidR="00086A2B">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fldChar w:fldCharType="separate"/>
      </w:r>
      <w:r w:rsidR="00086A2B">
        <w:rPr>
          <w:noProof/>
        </w:rPr>
        <w:t>(Kang</w:t>
      </w:r>
      <w:r w:rsidR="00086A2B" w:rsidRPr="00086A2B">
        <w:rPr>
          <w:i/>
          <w:noProof/>
        </w:rPr>
        <w:t xml:space="preserve"> et al.</w:t>
      </w:r>
      <w:r w:rsidR="00086A2B">
        <w:rPr>
          <w:noProof/>
        </w:rPr>
        <w:t>, 2019)</w:t>
      </w:r>
      <w:r w:rsidR="00086A2B">
        <w:fldChar w:fldCharType="end"/>
      </w:r>
      <w:r w:rsidR="00086A2B">
        <w:t xml:space="preserve"> </w:t>
      </w:r>
      <w:r w:rsidRPr="00AC26F8">
        <w:t>and CONCOCT</w:t>
      </w:r>
      <w:r w:rsidR="00086A2B">
        <w:t xml:space="preserve"> </w:t>
      </w:r>
      <w:r w:rsidR="00086A2B">
        <w:fldChar w:fldCharType="begin"/>
      </w:r>
      <w:r w:rsidR="00086A2B">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fldChar w:fldCharType="separate"/>
      </w:r>
      <w:r w:rsidR="00086A2B">
        <w:rPr>
          <w:noProof/>
        </w:rPr>
        <w:t>(Alneberg</w:t>
      </w:r>
      <w:r w:rsidR="00086A2B" w:rsidRPr="00086A2B">
        <w:rPr>
          <w:i/>
          <w:noProof/>
        </w:rPr>
        <w:t xml:space="preserve"> et al.</w:t>
      </w:r>
      <w:r w:rsidR="00086A2B">
        <w:rPr>
          <w:noProof/>
        </w:rPr>
        <w:t>, 2014)</w:t>
      </w:r>
      <w:r w:rsidR="00086A2B">
        <w:fldChar w:fldCharType="end"/>
      </w:r>
      <w:r w:rsidRPr="00AC26F8">
        <w:t xml:space="preserve">. The results were then aggregated to produce an optimized, </w:t>
      </w:r>
      <w:r w:rsidRPr="00AC26F8">
        <w:lastRenderedPageBreak/>
        <w:t>non-redundant set of MAGs by DAS Tool</w:t>
      </w:r>
      <w:r w:rsidR="00086A2B">
        <w:t xml:space="preserve"> </w:t>
      </w:r>
      <w:r w:rsidR="00086A2B">
        <w:fldChar w:fldCharType="begin"/>
      </w:r>
      <w:r w:rsidR="00086A2B">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fldChar w:fldCharType="separate"/>
      </w:r>
      <w:r w:rsidR="00086A2B">
        <w:rPr>
          <w:noProof/>
        </w:rPr>
        <w:t>(Sieber</w:t>
      </w:r>
      <w:r w:rsidR="00086A2B" w:rsidRPr="00086A2B">
        <w:rPr>
          <w:i/>
          <w:noProof/>
        </w:rPr>
        <w:t xml:space="preserve"> et al.</w:t>
      </w:r>
      <w:r w:rsidR="00086A2B">
        <w:rPr>
          <w:noProof/>
        </w:rPr>
        <w:t>, 2018)</w:t>
      </w:r>
      <w:r w:rsidR="00086A2B">
        <w:fldChar w:fldCharType="end"/>
      </w:r>
      <w:r w:rsidRPr="00AC26F8">
        <w:t>. The high-quality MAGs (</w:t>
      </w:r>
      <m:oMath>
        <m:r>
          <w:rPr>
            <w:rFonts w:ascii="Cambria Math" w:hAnsi="Cambria Math"/>
          </w:rPr>
          <m:t>≥</m:t>
        </m:r>
      </m:oMath>
      <w:r w:rsidRPr="00AC26F8">
        <w:t xml:space="preserve">75% complete, </w:t>
      </w:r>
      <m:oMath>
        <m:r>
          <w:rPr>
            <w:rFonts w:ascii="Cambria Math" w:hAnsi="Cambria Math"/>
          </w:rPr>
          <m:t>≤</m:t>
        </m:r>
      </m:oMath>
      <w:r w:rsidRPr="00AC26F8">
        <w:t xml:space="preserve">175 fragments/Mbp sequence, and </w:t>
      </w:r>
      <m:oMath>
        <m:r>
          <w:rPr>
            <w:rFonts w:ascii="Cambria Math" w:hAnsi="Cambria Math"/>
          </w:rPr>
          <m:t>≤</m:t>
        </m:r>
      </m:oMath>
      <w:r w:rsidRPr="00AC26F8">
        <w:t xml:space="preserve">2% contamination) classified as </w:t>
      </w:r>
      <w:r w:rsidRPr="00AC26F8">
        <w:rPr>
          <w:i/>
        </w:rPr>
        <w:t xml:space="preserve">Streptococcus spp. </w:t>
      </w:r>
      <w:r w:rsidRPr="00AC26F8">
        <w:t>by Kraken2</w:t>
      </w:r>
      <w:r w:rsidR="00CC690F">
        <w:t xml:space="preserve"> </w:t>
      </w:r>
      <w:r w:rsidR="00CC690F">
        <w:fldChar w:fldCharType="begin"/>
      </w:r>
      <w:r w:rsidR="00CC690F">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fldChar w:fldCharType="separate"/>
      </w:r>
      <w:r w:rsidR="00CC690F">
        <w:rPr>
          <w:noProof/>
        </w:rPr>
        <w:t>(Wood</w:t>
      </w:r>
      <w:r w:rsidR="00CC690F" w:rsidRPr="00CC690F">
        <w:rPr>
          <w:i/>
          <w:noProof/>
        </w:rPr>
        <w:t xml:space="preserve"> et al.</w:t>
      </w:r>
      <w:r w:rsidR="00CC690F">
        <w:rPr>
          <w:noProof/>
        </w:rPr>
        <w:t>, 2019)</w:t>
      </w:r>
      <w:r w:rsidR="00CC690F">
        <w:fldChar w:fldCharType="end"/>
      </w:r>
      <w:r w:rsidRPr="00AC26F8">
        <w:t xml:space="preserve"> were analyzed by </w:t>
      </w:r>
      <w:proofErr w:type="spellStart"/>
      <w:r w:rsidRPr="00AC26F8">
        <w:t>iRep</w:t>
      </w:r>
      <w:proofErr w:type="spellEnd"/>
      <w:r w:rsidR="00CC690F">
        <w:t xml:space="preserve"> </w:t>
      </w:r>
      <w:r w:rsidR="00CC690F">
        <w:fldChar w:fldCharType="begin"/>
      </w:r>
      <w:r w:rsidR="00A30966">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fldChar w:fldCharType="separate"/>
      </w:r>
      <w:r w:rsidR="00A30966">
        <w:rPr>
          <w:noProof/>
        </w:rPr>
        <w:t>(Brown</w:t>
      </w:r>
      <w:r w:rsidR="00A30966" w:rsidRPr="00A30966">
        <w:rPr>
          <w:i/>
          <w:noProof/>
        </w:rPr>
        <w:t xml:space="preserve"> et al.</w:t>
      </w:r>
      <w:r w:rsidR="00A30966">
        <w:rPr>
          <w:noProof/>
        </w:rPr>
        <w:t>, 2016)</w:t>
      </w:r>
      <w:r w:rsidR="00CC690F">
        <w:fldChar w:fldCharType="end"/>
      </w:r>
      <w:r w:rsidRPr="00AC26F8">
        <w:t xml:space="preserve">. The </w:t>
      </w:r>
      <w:proofErr w:type="spellStart"/>
      <w:r w:rsidRPr="00AC26F8">
        <w:t>iRep</w:t>
      </w:r>
      <w:proofErr w:type="spellEnd"/>
      <w:r w:rsidRPr="00AC26F8">
        <w:t xml:space="preserve"> value of a MAG represents the average number of replication events over different subpopulations of the MAG weighted by their relative abundances.</w:t>
      </w:r>
    </w:p>
    <w:p w14:paraId="08759B36" w14:textId="77777777" w:rsidR="003D1C49" w:rsidRPr="00AC26F8" w:rsidRDefault="003D1C49" w:rsidP="003D1C49"/>
    <w:p w14:paraId="22D02376" w14:textId="77777777" w:rsidR="003D1C49" w:rsidRPr="00AC26F8" w:rsidRDefault="003D1C49" w:rsidP="003D1C49">
      <w:pPr>
        <w:rPr>
          <w:b/>
        </w:rPr>
      </w:pPr>
      <w:r>
        <w:rPr>
          <w:b/>
        </w:rPr>
        <w:t>Co-occurrence analysis</w:t>
      </w:r>
    </w:p>
    <w:p w14:paraId="25ED2C3A" w14:textId="77777777" w:rsidR="003D1C49" w:rsidRPr="00AC26F8" w:rsidRDefault="003D1C49" w:rsidP="003D1C49">
      <w:r w:rsidRPr="00AC26F8">
        <w:t>The algorithm for computing co-occurr</w:t>
      </w:r>
      <w:r>
        <w:t xml:space="preserve">ing bacterial communities </w:t>
      </w:r>
      <w:r w:rsidRPr="00AC26F8">
        <w:t xml:space="preserve">is described in detail elsewhere </w:t>
      </w:r>
      <w:r w:rsidRPr="00AC26F8">
        <w:fldChar w:fldCharType="begin"/>
      </w:r>
      <w:r w:rsidRPr="00AC26F8">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AC26F8">
        <w:fldChar w:fldCharType="separate"/>
      </w:r>
      <w:r w:rsidRPr="00AC26F8">
        <w:t>(Machado et al., 2021)</w:t>
      </w:r>
      <w:r w:rsidRPr="00AC26F8">
        <w:fldChar w:fldCharType="end"/>
      </w:r>
      <w:r w:rsidRPr="00AC26F8">
        <w:t>. Briefly, it begins with ASV pairs and iteratively identifies co-occurring ASVs of larger combination sizes</w:t>
      </w:r>
      <w:r>
        <w:t>. T</w:t>
      </w:r>
      <w:r w:rsidRPr="00AC26F8">
        <w:t xml:space="preserve">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is observed independently and its number of observation can be modeled by a binomial distribution; (3) the (false discovery rate) FDR-corrected </w:t>
      </w:r>
      <w:r w:rsidRPr="00AC26F8">
        <w:rPr>
          <w:i/>
        </w:rPr>
        <w:t>P</w:t>
      </w:r>
      <w:r w:rsidRPr="00AC26F8">
        <w:t>-values for the independent observation hypothesis must be less than 0.05.</w:t>
      </w:r>
    </w:p>
    <w:p w14:paraId="6FBEFFC9" w14:textId="77777777" w:rsidR="003D1C49" w:rsidRDefault="003D1C49" w:rsidP="000A48DA"/>
    <w:p w14:paraId="5FD6C775" w14:textId="0FC4A072" w:rsidR="00794775" w:rsidRPr="00794775" w:rsidRDefault="00451F8C" w:rsidP="000A48DA">
      <w:pPr>
        <w:rPr>
          <w:b/>
          <w:bCs/>
        </w:rPr>
      </w:pPr>
      <w:r>
        <w:rPr>
          <w:b/>
          <w:bCs/>
        </w:rPr>
        <w:t>Cox’s proportional hazard model</w:t>
      </w:r>
    </w:p>
    <w:p w14:paraId="374A2034" w14:textId="32257A84" w:rsidR="00B7354A" w:rsidRDefault="00770908" w:rsidP="00794775">
      <w:r w:rsidRPr="00AC26F8">
        <w:t>We used the Cox’s time-varying proportional hazard model to regress</w:t>
      </w:r>
      <w:r w:rsidR="00ED518C">
        <w:t xml:space="preserve"> fecal</w:t>
      </w:r>
      <w:r w:rsidRPr="00AC26F8">
        <w:t xml:space="preserve"> </w:t>
      </w:r>
      <w:r w:rsidR="00451F8C">
        <w:t xml:space="preserve">domination </w:t>
      </w:r>
      <w:r w:rsidR="00451F8C" w:rsidRPr="00AC26F8">
        <w:t>(relative abundance</w:t>
      </w:r>
      <w:r w:rsidR="00451F8C">
        <w:t xml:space="preserve"> &gt; </w:t>
      </w:r>
      <w:r w:rsidR="00451F8C" w:rsidRPr="00AC26F8">
        <w:t>30%)</w:t>
      </w:r>
      <w:r w:rsidRPr="00AC26F8">
        <w:t xml:space="preserve"> of </w:t>
      </w:r>
      <w:r w:rsidR="00451F8C">
        <w:t xml:space="preserve">any </w:t>
      </w:r>
      <w:r w:rsidRPr="00AC26F8">
        <w:t>oral bacteri</w:t>
      </w:r>
      <w:r w:rsidR="00EE1040">
        <w:t>al ASV</w:t>
      </w:r>
      <w:r w:rsidRPr="00AC26F8">
        <w:rPr>
          <w:rFonts w:hint="eastAsia"/>
        </w:rPr>
        <w:t xml:space="preserve"> </w:t>
      </w:r>
      <w:r w:rsidRPr="00AC26F8">
        <w:t>as a microbial endpoint of interest against antibiotic administration as multivariable predictors.</w:t>
      </w:r>
      <w:r w:rsidR="00451F8C">
        <w:t xml:space="preserve"> </w:t>
      </w:r>
      <w:r w:rsidR="00AA428D">
        <w:t xml:space="preserve">The exposure to each antibiotic takes a value of 1 on the day the antibiotic was administered and 0 otherwise. </w:t>
      </w:r>
      <w:r w:rsidR="00F55013">
        <w:t xml:space="preserve">The </w:t>
      </w:r>
      <w:r w:rsidR="00AA428D">
        <w:t xml:space="preserve">time interval of </w:t>
      </w:r>
      <w:r w:rsidR="00F55013">
        <w:t xml:space="preserve">allo-HCT recipients </w:t>
      </w:r>
      <w:r w:rsidR="00AA428D">
        <w:t>starts from</w:t>
      </w:r>
      <w:r w:rsidR="00F55013">
        <w:t xml:space="preserve"> 10 days prior to</w:t>
      </w:r>
      <w:r w:rsidR="00AA428D">
        <w:t xml:space="preserve"> transplantation and ends by </w:t>
      </w:r>
      <w:r w:rsidR="00F55013">
        <w:t xml:space="preserve">40 days </w:t>
      </w:r>
      <w:r w:rsidR="00AA428D">
        <w:t>post-</w:t>
      </w:r>
      <w:r w:rsidR="00F55013">
        <w:t xml:space="preserve">transplantation. Patients with less than 5 samples during </w:t>
      </w:r>
      <w:r w:rsidR="00AA428D">
        <w:t>the time interval</w:t>
      </w:r>
      <w:r w:rsidR="00F55013">
        <w:t xml:space="preserve"> were excluded.</w:t>
      </w:r>
      <w:r w:rsidR="00AA428D">
        <w:t xml:space="preserve"> Rarely administered antibiotics that have been administered </w:t>
      </w:r>
      <w:r w:rsidR="00F55013">
        <w:t xml:space="preserve">less than 10 times were </w:t>
      </w:r>
      <w:r w:rsidR="0077282E">
        <w:t xml:space="preserve">also </w:t>
      </w:r>
      <w:r w:rsidR="00F55013">
        <w:t xml:space="preserve">excluded. </w:t>
      </w:r>
    </w:p>
    <w:p w14:paraId="182BB196" w14:textId="4CD348B7" w:rsidR="005D608A" w:rsidRPr="005D608A" w:rsidRDefault="002E5580" w:rsidP="00794775">
      <w:pPr>
        <w:rPr>
          <w:b/>
          <w:bCs/>
        </w:rPr>
      </w:pPr>
      <w:r>
        <w:rPr>
          <w:b/>
          <w:bCs/>
        </w:rPr>
        <w:t>Quantification and s</w:t>
      </w:r>
      <w:r w:rsidR="005D608A" w:rsidRPr="005D608A">
        <w:rPr>
          <w:b/>
          <w:bCs/>
        </w:rPr>
        <w:t>tatistical analysis</w:t>
      </w:r>
    </w:p>
    <w:p w14:paraId="7D7C722C" w14:textId="2AA4612B" w:rsidR="005D608A" w:rsidRPr="00AC26F8" w:rsidRDefault="002E5580" w:rsidP="00794775">
      <w:r>
        <w:t xml:space="preserve">The oral </w:t>
      </w:r>
      <w:r w:rsidR="00D469F3">
        <w:t xml:space="preserve">and gut </w:t>
      </w:r>
      <w:r>
        <w:t>bacterial loads</w:t>
      </w:r>
      <w:r w:rsidR="00D469F3">
        <w:t xml:space="preserve"> in the intestine</w:t>
      </w:r>
      <w:r>
        <w:t xml:space="preserve"> </w:t>
      </w:r>
      <w:r w:rsidR="00D469F3">
        <w:rPr>
          <w:rFonts w:hint="eastAsia"/>
        </w:rPr>
        <w:t>w</w:t>
      </w:r>
      <w:r w:rsidR="00D469F3">
        <w:t>ere</w:t>
      </w:r>
      <w:r>
        <w:t xml:space="preserve"> computed by multiplying total bacterial loads </w:t>
      </w:r>
      <w:r w:rsidR="00D469F3">
        <w:t xml:space="preserve">(qPCR, flow cytometry, DNA mass) </w:t>
      </w:r>
      <w:r>
        <w:t xml:space="preserve">with </w:t>
      </w:r>
      <w:r w:rsidR="00D469F3">
        <w:t>relative abundance of oral-typical and oral-atypical ASVs respectively</w:t>
      </w:r>
      <w:r>
        <w:t xml:space="preserve">. </w:t>
      </w:r>
      <w:r w:rsidR="00D469F3">
        <w:t xml:space="preserve">By interpreting oral-atypical bacteria as gut bacterial members, we ignored bacterial transmission from other non-oral body sites to the gut. </w:t>
      </w:r>
      <w:r w:rsidR="005D608A">
        <w:t xml:space="preserve">All statistical </w:t>
      </w:r>
      <w:r w:rsidR="00D469F3">
        <w:t xml:space="preserve">analysis, including linear regression, correlation between variables (Pearson’s and Spearman’s correlation), quantitation of microbiome similarity (Hamming and Bray-Curtis distances), and hypothesis testing (Kruskal-Wallis test and Welch’s t-test) </w:t>
      </w:r>
      <w:r w:rsidR="005D608A">
        <w:t>were performed using python</w:t>
      </w:r>
      <w:r w:rsidR="003E7BD1">
        <w:t>.</w:t>
      </w:r>
    </w:p>
    <w:p w14:paraId="1C13B78D" w14:textId="77777777" w:rsidR="002F4282" w:rsidRDefault="002F4282" w:rsidP="000A48DA">
      <w:pPr>
        <w:pStyle w:val="Refhead"/>
      </w:pPr>
    </w:p>
    <w:p w14:paraId="3E6DC961" w14:textId="4DFDC8F8" w:rsidR="00B3451F" w:rsidRPr="00AC26F8" w:rsidRDefault="00B3451F" w:rsidP="000A48DA">
      <w:pPr>
        <w:pStyle w:val="Refhead"/>
      </w:pPr>
      <w:r w:rsidRPr="00AC26F8">
        <w:t>REFERENCES</w:t>
      </w:r>
    </w:p>
    <w:p w14:paraId="1A4A2176" w14:textId="77777777" w:rsidR="005D4EDE" w:rsidRPr="00AC26F8" w:rsidRDefault="005D4EDE" w:rsidP="000A48DA">
      <w:pPr>
        <w:widowControl w:val="0"/>
        <w:autoSpaceDE w:val="0"/>
        <w:autoSpaceDN w:val="0"/>
        <w:adjustRightInd w:val="0"/>
        <w:rPr>
          <w:noProof/>
        </w:rPr>
      </w:pPr>
    </w:p>
    <w:p w14:paraId="28F27800" w14:textId="77777777" w:rsidR="005D4EDE" w:rsidRPr="00AC26F8" w:rsidRDefault="005D4EDE" w:rsidP="000A48DA">
      <w:pPr>
        <w:widowControl w:val="0"/>
        <w:autoSpaceDE w:val="0"/>
        <w:autoSpaceDN w:val="0"/>
        <w:adjustRightInd w:val="0"/>
        <w:rPr>
          <w:noProof/>
        </w:rPr>
      </w:pPr>
      <w:r w:rsidRPr="00AC26F8">
        <w:rPr>
          <w:noProof/>
        </w:rPr>
        <w:t xml:space="preserve">Alneberg, J., Bjarnason, B.S., de Bruijn, I., Schirmer, M., Quick, J., Ijaz, U.Z., Lahti, L., Loman, N.J., Andersson, A.F., and Quince, C. (2014). Binning metagenomic contigs by coverage and composition. Nat. Methods </w:t>
      </w:r>
      <w:r w:rsidRPr="00AC26F8">
        <w:rPr>
          <w:i/>
          <w:iCs/>
          <w:noProof/>
        </w:rPr>
        <w:t>11</w:t>
      </w:r>
      <w:r w:rsidRPr="00AC26F8">
        <w:rPr>
          <w:noProof/>
        </w:rPr>
        <w:t>, 1144–1146.</w:t>
      </w:r>
    </w:p>
    <w:p w14:paraId="78F25118" w14:textId="77777777" w:rsidR="005D4EDE" w:rsidRPr="00AC26F8" w:rsidRDefault="005D4EDE" w:rsidP="000A48DA">
      <w:pPr>
        <w:widowControl w:val="0"/>
        <w:autoSpaceDE w:val="0"/>
        <w:autoSpaceDN w:val="0"/>
        <w:adjustRightInd w:val="0"/>
        <w:rPr>
          <w:noProof/>
        </w:rPr>
      </w:pPr>
      <w:r w:rsidRPr="00AC26F8">
        <w:rPr>
          <w:noProof/>
        </w:rPr>
        <w:t xml:space="preserve">Atarashi, K., Suda, W., Luo, C., Kawaguchi, T., Motoo, I., Narushima, S., Kiguchi, Y., Yasuma, K., Watanabe, E., Tanoue, T., et al. (2017). Ectopic colonization of oral bacteria in the intestine drives TH1 cell induction and inflammation. Science </w:t>
      </w:r>
      <w:r w:rsidRPr="00AC26F8">
        <w:rPr>
          <w:i/>
          <w:iCs/>
          <w:noProof/>
        </w:rPr>
        <w:t>358</w:t>
      </w:r>
      <w:r w:rsidRPr="00AC26F8">
        <w:rPr>
          <w:noProof/>
        </w:rPr>
        <w:t>, 359–365.</w:t>
      </w:r>
    </w:p>
    <w:p w14:paraId="031DEF4C" w14:textId="77777777" w:rsidR="005D4EDE" w:rsidRPr="00AC26F8" w:rsidRDefault="005D4EDE" w:rsidP="000A48DA">
      <w:pPr>
        <w:widowControl w:val="0"/>
        <w:autoSpaceDE w:val="0"/>
        <w:autoSpaceDN w:val="0"/>
        <w:adjustRightInd w:val="0"/>
        <w:rPr>
          <w:noProof/>
        </w:rPr>
      </w:pPr>
      <w:r w:rsidRPr="00AC26F8">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AC26F8">
        <w:rPr>
          <w:i/>
          <w:iCs/>
          <w:noProof/>
        </w:rPr>
        <w:t>25</w:t>
      </w:r>
      <w:r w:rsidRPr="00AC26F8">
        <w:rPr>
          <w:noProof/>
        </w:rPr>
        <w:t>, 1164–1171.</w:t>
      </w:r>
    </w:p>
    <w:p w14:paraId="2E71E78A" w14:textId="77777777" w:rsidR="005D4EDE" w:rsidRPr="00AC26F8" w:rsidRDefault="005D4EDE" w:rsidP="000A48DA">
      <w:pPr>
        <w:widowControl w:val="0"/>
        <w:autoSpaceDE w:val="0"/>
        <w:autoSpaceDN w:val="0"/>
        <w:adjustRightInd w:val="0"/>
        <w:rPr>
          <w:noProof/>
        </w:rPr>
      </w:pPr>
      <w:r w:rsidRPr="00AC26F8">
        <w:rPr>
          <w:noProof/>
        </w:rPr>
        <w:lastRenderedPageBreak/>
        <w:t xml:space="preserve">Brown, C.T., Olm, M.R., Thomas, B.C., and Banfield, J.F. (2016). Measurement of bacterial replication rates in microbial communities. Nat. Biotechnol. </w:t>
      </w:r>
      <w:r w:rsidRPr="00AC26F8">
        <w:rPr>
          <w:i/>
          <w:iCs/>
          <w:noProof/>
        </w:rPr>
        <w:t>34</w:t>
      </w:r>
      <w:r w:rsidRPr="00AC26F8">
        <w:rPr>
          <w:noProof/>
        </w:rPr>
        <w:t>, 1256–1263.</w:t>
      </w:r>
    </w:p>
    <w:p w14:paraId="62CC6410" w14:textId="77777777" w:rsidR="005D4EDE" w:rsidRPr="00AC26F8" w:rsidRDefault="005D4EDE" w:rsidP="000A48DA">
      <w:pPr>
        <w:widowControl w:val="0"/>
        <w:autoSpaceDE w:val="0"/>
        <w:autoSpaceDN w:val="0"/>
        <w:adjustRightInd w:val="0"/>
        <w:rPr>
          <w:noProof/>
        </w:rPr>
      </w:pPr>
      <w:r w:rsidRPr="00AC26F8">
        <w:rPr>
          <w:noProof/>
        </w:rPr>
        <w:t xml:space="preserve">Callahan, B.J., McMurdie, P.J., Rosen, M.J., Han, A.W., Johnson, A.J.A., and Holmes, S.P. (2016). DADA2: High-resolution sample inference from Illumina amplicon data. Nat. Methods </w:t>
      </w:r>
      <w:r w:rsidRPr="00AC26F8">
        <w:rPr>
          <w:i/>
          <w:iCs/>
          <w:noProof/>
        </w:rPr>
        <w:t>13</w:t>
      </w:r>
      <w:r w:rsidRPr="00AC26F8">
        <w:rPr>
          <w:noProof/>
        </w:rPr>
        <w:t>, 581–583.</w:t>
      </w:r>
    </w:p>
    <w:p w14:paraId="56279CDE" w14:textId="77777777" w:rsidR="005D4EDE" w:rsidRPr="00AC26F8" w:rsidRDefault="005D4EDE" w:rsidP="000A48DA">
      <w:pPr>
        <w:widowControl w:val="0"/>
        <w:autoSpaceDE w:val="0"/>
        <w:autoSpaceDN w:val="0"/>
        <w:adjustRightInd w:val="0"/>
        <w:rPr>
          <w:noProof/>
        </w:rPr>
      </w:pPr>
      <w:r w:rsidRPr="00AC26F8">
        <w:rPr>
          <w:noProof/>
        </w:rPr>
        <w:t xml:space="preserve">Carr, V.R., Witherden, E.A., Lee, S., Shoaie, S., Mullany, P., Proctor, G.B., Gomez-Cabrero, D., and Moyes, D.L. (2020). Abundance and diversity of resistomes differ between healthy human oral cavities and gut. Nat. Commun. </w:t>
      </w:r>
      <w:r w:rsidRPr="00AC26F8">
        <w:rPr>
          <w:i/>
          <w:iCs/>
          <w:noProof/>
        </w:rPr>
        <w:t>11</w:t>
      </w:r>
      <w:r w:rsidRPr="00AC26F8">
        <w:rPr>
          <w:noProof/>
        </w:rPr>
        <w:t>, 693.</w:t>
      </w:r>
    </w:p>
    <w:p w14:paraId="48B9CF6F" w14:textId="77777777" w:rsidR="005D4EDE" w:rsidRPr="00AC26F8" w:rsidRDefault="005D4EDE" w:rsidP="000A48DA">
      <w:pPr>
        <w:widowControl w:val="0"/>
        <w:autoSpaceDE w:val="0"/>
        <w:autoSpaceDN w:val="0"/>
        <w:adjustRightInd w:val="0"/>
        <w:rPr>
          <w:noProof/>
        </w:rPr>
      </w:pPr>
      <w:r w:rsidRPr="00AC26F8">
        <w:rPr>
          <w:noProof/>
        </w:rPr>
        <w:t xml:space="preserve">Chu, D.M., Ma, J., Prince, A.L., Antony, K.M., Seferovic, M.D., and Aagaard, K.M. (2017). Maturation of the infant microbiome community structure and function across multiple body sites and in relation to mode of delivery. Nat. Med. </w:t>
      </w:r>
      <w:r w:rsidRPr="00AC26F8">
        <w:rPr>
          <w:i/>
          <w:iCs/>
          <w:noProof/>
        </w:rPr>
        <w:t>23</w:t>
      </w:r>
      <w:r w:rsidRPr="00AC26F8">
        <w:rPr>
          <w:noProof/>
        </w:rPr>
        <w:t>, 314–326.</w:t>
      </w:r>
    </w:p>
    <w:p w14:paraId="1B57A68D" w14:textId="77777777" w:rsidR="005D4EDE" w:rsidRPr="00AC26F8" w:rsidRDefault="005D4EDE" w:rsidP="000A48DA">
      <w:pPr>
        <w:widowControl w:val="0"/>
        <w:autoSpaceDE w:val="0"/>
        <w:autoSpaceDN w:val="0"/>
        <w:adjustRightInd w:val="0"/>
        <w:rPr>
          <w:noProof/>
        </w:rPr>
      </w:pPr>
      <w:r w:rsidRPr="00AC26F8">
        <w:rPr>
          <w:noProof/>
        </w:rPr>
        <w:t xml:space="preserve">Contijoch, E.J., Britton, G.J., Yang, C., Mogno, I., Li, Z., Ng, R., Llewellyn, S.R., Hira, S., Johnson, C., Rabinowitz, K.M., et al. (2019). Gut microbiota density influences host physiology and is shaped by host and microbial factors. Elife </w:t>
      </w:r>
      <w:r w:rsidRPr="00AC26F8">
        <w:rPr>
          <w:i/>
          <w:iCs/>
          <w:noProof/>
        </w:rPr>
        <w:t>8</w:t>
      </w:r>
      <w:r w:rsidRPr="00AC26F8">
        <w:rPr>
          <w:noProof/>
        </w:rPr>
        <w:t>.</w:t>
      </w:r>
    </w:p>
    <w:p w14:paraId="0C9D1ECE" w14:textId="77777777" w:rsidR="005D4EDE" w:rsidRPr="00AC26F8" w:rsidRDefault="005D4EDE" w:rsidP="000A48DA">
      <w:pPr>
        <w:widowControl w:val="0"/>
        <w:autoSpaceDE w:val="0"/>
        <w:autoSpaceDN w:val="0"/>
        <w:adjustRightInd w:val="0"/>
        <w:rPr>
          <w:noProof/>
        </w:rPr>
      </w:pPr>
      <w:r w:rsidRPr="00AC26F8">
        <w:rPr>
          <w:noProof/>
        </w:rPr>
        <w:t xml:space="preserve">Costello, E.K., Lauber, C.L., Hamady, M., Fierer, N., Gordon, J.I., and Knight, R. (2009). Bacterial community variation in human body habitats across space and time. Science </w:t>
      </w:r>
      <w:r w:rsidRPr="00AC26F8">
        <w:rPr>
          <w:i/>
          <w:iCs/>
          <w:noProof/>
        </w:rPr>
        <w:t>326</w:t>
      </w:r>
      <w:r w:rsidRPr="00AC26F8">
        <w:rPr>
          <w:noProof/>
        </w:rPr>
        <w:t>, 1694–1697.</w:t>
      </w:r>
    </w:p>
    <w:p w14:paraId="02B3856E" w14:textId="0704045F" w:rsidR="005D4EDE" w:rsidRPr="00AC26F8" w:rsidRDefault="005D4EDE" w:rsidP="000A48DA">
      <w:pPr>
        <w:widowControl w:val="0"/>
        <w:autoSpaceDE w:val="0"/>
        <w:autoSpaceDN w:val="0"/>
        <w:adjustRightInd w:val="0"/>
        <w:rPr>
          <w:noProof/>
        </w:rPr>
      </w:pPr>
      <w:r w:rsidRPr="00AC26F8">
        <w:rPr>
          <w:noProof/>
        </w:rPr>
        <w:t>Davidson</w:t>
      </w:r>
      <w:r w:rsidR="008C4D52" w:rsidRPr="00AC26F8">
        <w:rPr>
          <w:noProof/>
        </w:rPr>
        <w:t>-Pilon</w:t>
      </w:r>
      <w:r w:rsidRPr="00AC26F8">
        <w:rPr>
          <w:noProof/>
        </w:rPr>
        <w:t>,</w:t>
      </w:r>
      <w:r w:rsidR="008C4D52" w:rsidRPr="00AC26F8">
        <w:rPr>
          <w:noProof/>
        </w:rPr>
        <w:t xml:space="preserve"> C.</w:t>
      </w:r>
      <w:r w:rsidRPr="00AC26F8">
        <w:rPr>
          <w:noProof/>
        </w:rPr>
        <w:t xml:space="preserve"> </w:t>
      </w:r>
      <w:r w:rsidR="008C4D52" w:rsidRPr="00AC26F8">
        <w:rPr>
          <w:noProof/>
        </w:rPr>
        <w:t xml:space="preserve">(2019). </w:t>
      </w:r>
      <w:r w:rsidRPr="00AC26F8">
        <w:rPr>
          <w:noProof/>
        </w:rPr>
        <w:t xml:space="preserve">lifelines: survival analysis in Python. </w:t>
      </w:r>
      <w:r w:rsidR="008C4D52" w:rsidRPr="00AC26F8">
        <w:rPr>
          <w:noProof/>
        </w:rPr>
        <w:t xml:space="preserve">J. Open Source Softw. </w:t>
      </w:r>
      <w:r w:rsidR="008C4D52" w:rsidRPr="00AC26F8">
        <w:rPr>
          <w:i/>
          <w:iCs/>
          <w:noProof/>
        </w:rPr>
        <w:t>4</w:t>
      </w:r>
      <w:r w:rsidR="008C4D52" w:rsidRPr="00AC26F8">
        <w:rPr>
          <w:noProof/>
        </w:rPr>
        <w:t>, 1317.</w:t>
      </w:r>
    </w:p>
    <w:p w14:paraId="3C12701A" w14:textId="77777777" w:rsidR="005D4EDE" w:rsidRPr="00AC26F8" w:rsidRDefault="005D4EDE" w:rsidP="000A48DA">
      <w:pPr>
        <w:widowControl w:val="0"/>
        <w:autoSpaceDE w:val="0"/>
        <w:autoSpaceDN w:val="0"/>
        <w:adjustRightInd w:val="0"/>
        <w:rPr>
          <w:noProof/>
        </w:rPr>
      </w:pPr>
      <w:r w:rsidRPr="00AC26F8">
        <w:rPr>
          <w:noProof/>
        </w:rPr>
        <w:t xml:space="preserve">Davis, J.J., Wattam, A.R., Aziz, R.K., Brettin, T., Butler, R., Butler, R.M., Chlenski, P., Conrad, N., Dickerman, A., Dietrich, E.M., et al. (2020). The PATRIC Bioinformatics Resource Center: expanding data and analysis capabilities. Nucleic Acids Res. </w:t>
      </w:r>
      <w:r w:rsidRPr="00AC26F8">
        <w:rPr>
          <w:i/>
          <w:iCs/>
          <w:noProof/>
        </w:rPr>
        <w:t>48</w:t>
      </w:r>
      <w:r w:rsidRPr="00AC26F8">
        <w:rPr>
          <w:noProof/>
        </w:rPr>
        <w:t>, D606–D612.</w:t>
      </w:r>
    </w:p>
    <w:p w14:paraId="2A63768E" w14:textId="77777777" w:rsidR="005D4EDE" w:rsidRPr="00AC26F8" w:rsidRDefault="005D4EDE" w:rsidP="000A48DA">
      <w:pPr>
        <w:widowControl w:val="0"/>
        <w:autoSpaceDE w:val="0"/>
        <w:autoSpaceDN w:val="0"/>
        <w:adjustRightInd w:val="0"/>
        <w:rPr>
          <w:noProof/>
        </w:rPr>
      </w:pPr>
      <w:r w:rsidRPr="00AC26F8">
        <w:rPr>
          <w:noProof/>
        </w:rPr>
        <w:t xml:space="preserve">Deo, P.N., and Deshmukh, R. (2019). Oral microbiome: Unveiling the fundamentals. J. Oral Maxillofac. Pathol. </w:t>
      </w:r>
      <w:r w:rsidRPr="00AC26F8">
        <w:rPr>
          <w:i/>
          <w:iCs/>
          <w:noProof/>
        </w:rPr>
        <w:t>23</w:t>
      </w:r>
      <w:r w:rsidRPr="00AC26F8">
        <w:rPr>
          <w:noProof/>
        </w:rPr>
        <w:t>, 122–128.</w:t>
      </w:r>
    </w:p>
    <w:p w14:paraId="44C7FFA6" w14:textId="77777777" w:rsidR="005D4EDE" w:rsidRPr="00AC26F8" w:rsidRDefault="005D4EDE" w:rsidP="000A48DA">
      <w:pPr>
        <w:widowControl w:val="0"/>
        <w:autoSpaceDE w:val="0"/>
        <w:autoSpaceDN w:val="0"/>
        <w:adjustRightInd w:val="0"/>
        <w:rPr>
          <w:noProof/>
        </w:rPr>
      </w:pPr>
      <w:r w:rsidRPr="00AC26F8">
        <w:rPr>
          <w:noProof/>
        </w:rPr>
        <w:t xml:space="preserve">DeSantis, T.Z., Hugenholtz, P., Larsen, N., Rojas, M., Brodie, E.L., Keller, K., Huber, T., Dalevi, D., Hu, P., and Andersen, G.L. (2006). Greengenes, a chimera-checked 16S rRNA gene database and workbench compatible with ARB. Appl. Environ. Microbiol. </w:t>
      </w:r>
      <w:r w:rsidRPr="00AC26F8">
        <w:rPr>
          <w:i/>
          <w:iCs/>
          <w:noProof/>
        </w:rPr>
        <w:t>72</w:t>
      </w:r>
      <w:r w:rsidRPr="00AC26F8">
        <w:rPr>
          <w:noProof/>
        </w:rPr>
        <w:t>, 5069–5072.</w:t>
      </w:r>
    </w:p>
    <w:p w14:paraId="47A769E2" w14:textId="77777777" w:rsidR="005D4EDE" w:rsidRPr="00AC26F8" w:rsidRDefault="005D4EDE" w:rsidP="000A48DA">
      <w:pPr>
        <w:widowControl w:val="0"/>
        <w:autoSpaceDE w:val="0"/>
        <w:autoSpaceDN w:val="0"/>
        <w:adjustRightInd w:val="0"/>
        <w:rPr>
          <w:noProof/>
        </w:rPr>
      </w:pPr>
      <w:r w:rsidRPr="00AC26F8">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AC26F8">
        <w:rPr>
          <w:i/>
          <w:iCs/>
          <w:noProof/>
        </w:rPr>
        <w:t>5</w:t>
      </w:r>
      <w:r w:rsidRPr="00AC26F8">
        <w:rPr>
          <w:noProof/>
        </w:rPr>
        <w:t>, 141.</w:t>
      </w:r>
    </w:p>
    <w:p w14:paraId="7C95D020" w14:textId="77777777" w:rsidR="005D4EDE" w:rsidRPr="00AC26F8" w:rsidRDefault="005D4EDE" w:rsidP="000A48DA">
      <w:pPr>
        <w:widowControl w:val="0"/>
        <w:autoSpaceDE w:val="0"/>
        <w:autoSpaceDN w:val="0"/>
        <w:adjustRightInd w:val="0"/>
        <w:rPr>
          <w:noProof/>
        </w:rPr>
      </w:pPr>
      <w:r w:rsidRPr="00AC26F8">
        <w:rPr>
          <w:noProof/>
        </w:rPr>
        <w:t xml:space="preserve">Duvallet, C., Gibbons, S.M., Gurry, T., Irizarry, R.A., and Alm, E.J. (2017). Meta-analysis of gut microbiome studies identifies disease-specific and shared responses. Nat. Commun. </w:t>
      </w:r>
      <w:r w:rsidRPr="00AC26F8">
        <w:rPr>
          <w:i/>
          <w:iCs/>
          <w:noProof/>
        </w:rPr>
        <w:t>8</w:t>
      </w:r>
      <w:r w:rsidRPr="00AC26F8">
        <w:rPr>
          <w:noProof/>
        </w:rPr>
        <w:t>, 1784.</w:t>
      </w:r>
    </w:p>
    <w:p w14:paraId="1A5E5157" w14:textId="77777777" w:rsidR="005D4EDE" w:rsidRPr="00AC26F8" w:rsidRDefault="005D4EDE" w:rsidP="000A48DA">
      <w:pPr>
        <w:widowControl w:val="0"/>
        <w:autoSpaceDE w:val="0"/>
        <w:autoSpaceDN w:val="0"/>
        <w:adjustRightInd w:val="0"/>
        <w:rPr>
          <w:noProof/>
        </w:rPr>
      </w:pPr>
      <w:r w:rsidRPr="00AC26F8">
        <w:rPr>
          <w:noProof/>
        </w:rPr>
        <w:t xml:space="preserve">Eckburg, P.B., Bik, E.M., Bernstein, C.N., Purdom, E., Dethlefsen, L., Sargent, M., Gill, S.R., Nelson, K.E., and Relman, D.A. (2005). Diversity of the human intestinal microbial flora. Science </w:t>
      </w:r>
      <w:r w:rsidRPr="00AC26F8">
        <w:rPr>
          <w:i/>
          <w:iCs/>
          <w:noProof/>
        </w:rPr>
        <w:t>308</w:t>
      </w:r>
      <w:r w:rsidRPr="00AC26F8">
        <w:rPr>
          <w:noProof/>
        </w:rPr>
        <w:t>, 1635–1638.</w:t>
      </w:r>
    </w:p>
    <w:p w14:paraId="2F6337DF" w14:textId="77777777" w:rsidR="005D4EDE" w:rsidRPr="00AC26F8" w:rsidRDefault="005D4EDE" w:rsidP="000A48DA">
      <w:pPr>
        <w:widowControl w:val="0"/>
        <w:autoSpaceDE w:val="0"/>
        <w:autoSpaceDN w:val="0"/>
        <w:adjustRightInd w:val="0"/>
        <w:rPr>
          <w:noProof/>
        </w:rPr>
      </w:pPr>
      <w:r w:rsidRPr="00AC26F8">
        <w:rPr>
          <w:noProof/>
        </w:rPr>
        <w:t xml:space="preserve">Franzosa, E.A., Sirota-Madi, A., Avila-Pacheco, J., Fornelos, N., Haiser, H.J., Reinker, S., Vatanen, T., Hall, A.B., Mallick, H., McIver, L.J., et al. (2019). Gut microbiome structure and metabolic activity in inflammatory bowel disease. Nat. Microbiol. </w:t>
      </w:r>
      <w:r w:rsidRPr="00AC26F8">
        <w:rPr>
          <w:i/>
          <w:iCs/>
          <w:noProof/>
        </w:rPr>
        <w:t>4</w:t>
      </w:r>
      <w:r w:rsidRPr="00AC26F8">
        <w:rPr>
          <w:noProof/>
        </w:rPr>
        <w:t>, 293–305.</w:t>
      </w:r>
    </w:p>
    <w:p w14:paraId="0C632182" w14:textId="77777777" w:rsidR="005D4EDE" w:rsidRPr="00AC26F8" w:rsidRDefault="005D4EDE" w:rsidP="000A48DA">
      <w:pPr>
        <w:widowControl w:val="0"/>
        <w:autoSpaceDE w:val="0"/>
        <w:autoSpaceDN w:val="0"/>
        <w:adjustRightInd w:val="0"/>
        <w:rPr>
          <w:noProof/>
        </w:rPr>
      </w:pPr>
      <w:r w:rsidRPr="00AC26F8">
        <w:rPr>
          <w:noProof/>
        </w:rPr>
        <w:t xml:space="preserve">Gevers, D., Kugathasan, S., Denson, L.A., Vázquez-Baeza, Y., Van Treuren, W., Ren, B., Schwager, E., Knights, D., Song, S.J., Yassour, M., et al. (2014). The treatment-naive microbiome in new-onset Crohn’s disease. Cell Host Microbe </w:t>
      </w:r>
      <w:r w:rsidRPr="00AC26F8">
        <w:rPr>
          <w:i/>
          <w:iCs/>
          <w:noProof/>
        </w:rPr>
        <w:t>15</w:t>
      </w:r>
      <w:r w:rsidRPr="00AC26F8">
        <w:rPr>
          <w:noProof/>
        </w:rPr>
        <w:t>, 382–392.</w:t>
      </w:r>
    </w:p>
    <w:p w14:paraId="46261B52" w14:textId="77777777" w:rsidR="005D4EDE" w:rsidRPr="00AC26F8" w:rsidRDefault="005D4EDE" w:rsidP="000A48DA">
      <w:pPr>
        <w:widowControl w:val="0"/>
        <w:autoSpaceDE w:val="0"/>
        <w:autoSpaceDN w:val="0"/>
        <w:adjustRightInd w:val="0"/>
        <w:rPr>
          <w:noProof/>
        </w:rPr>
      </w:pPr>
      <w:r w:rsidRPr="00AC26F8">
        <w:rPr>
          <w:noProof/>
        </w:rPr>
        <w:t xml:space="preserve">Goyal, A., Dubinkina, V., and Maslov, S. (2018). Multiple stable states in microbial communities explained by the stable marriage problem. ISME J. </w:t>
      </w:r>
      <w:r w:rsidRPr="00AC26F8">
        <w:rPr>
          <w:i/>
          <w:iCs/>
          <w:noProof/>
        </w:rPr>
        <w:t>12</w:t>
      </w:r>
      <w:r w:rsidRPr="00AC26F8">
        <w:rPr>
          <w:noProof/>
        </w:rPr>
        <w:t>, 2823–2834.</w:t>
      </w:r>
    </w:p>
    <w:p w14:paraId="3EF2E8BD" w14:textId="77777777" w:rsidR="005D4EDE" w:rsidRPr="00AC26F8" w:rsidRDefault="005D4EDE" w:rsidP="000A48DA">
      <w:pPr>
        <w:widowControl w:val="0"/>
        <w:autoSpaceDE w:val="0"/>
        <w:autoSpaceDN w:val="0"/>
        <w:adjustRightInd w:val="0"/>
        <w:rPr>
          <w:noProof/>
        </w:rPr>
      </w:pPr>
      <w:r w:rsidRPr="00AC26F8">
        <w:rPr>
          <w:noProof/>
        </w:rPr>
        <w:t>Ho, T.K. (1995). Random decision forests. Proceedings of 3rd International Conference On.</w:t>
      </w:r>
    </w:p>
    <w:p w14:paraId="07D76D3C" w14:textId="77777777" w:rsidR="005D4EDE" w:rsidRPr="00AC26F8" w:rsidRDefault="005D4EDE" w:rsidP="000A48DA">
      <w:pPr>
        <w:widowControl w:val="0"/>
        <w:autoSpaceDE w:val="0"/>
        <w:autoSpaceDN w:val="0"/>
        <w:adjustRightInd w:val="0"/>
        <w:rPr>
          <w:noProof/>
        </w:rPr>
      </w:pPr>
      <w:r w:rsidRPr="00AC26F8">
        <w:rPr>
          <w:noProof/>
        </w:rPr>
        <w:t xml:space="preserve">Human Microbiome Project Consortium (2012). Structure, function and diversity of the healthy human microbiome. Nature </w:t>
      </w:r>
      <w:r w:rsidRPr="00AC26F8">
        <w:rPr>
          <w:i/>
          <w:iCs/>
          <w:noProof/>
        </w:rPr>
        <w:t>486</w:t>
      </w:r>
      <w:r w:rsidRPr="00AC26F8">
        <w:rPr>
          <w:noProof/>
        </w:rPr>
        <w:t>, 207–214.</w:t>
      </w:r>
    </w:p>
    <w:p w14:paraId="6E8650B7" w14:textId="77777777" w:rsidR="005D4EDE" w:rsidRPr="00AC26F8" w:rsidRDefault="005D4EDE" w:rsidP="000A48DA">
      <w:pPr>
        <w:widowControl w:val="0"/>
        <w:autoSpaceDE w:val="0"/>
        <w:autoSpaceDN w:val="0"/>
        <w:adjustRightInd w:val="0"/>
        <w:rPr>
          <w:noProof/>
        </w:rPr>
      </w:pPr>
      <w:r w:rsidRPr="00AC26F8">
        <w:rPr>
          <w:noProof/>
        </w:rPr>
        <w:t xml:space="preserve">Kang, D.D., Li, F., Kirton, E., Thomas, A., Egan, R., An, H., and Wang, Z. (2019). MetaBAT 2: an adaptive binning algorithm for robust and efficient genome reconstruction from metagenome </w:t>
      </w:r>
      <w:r w:rsidRPr="00AC26F8">
        <w:rPr>
          <w:noProof/>
        </w:rPr>
        <w:lastRenderedPageBreak/>
        <w:t xml:space="preserve">assemblies. PeerJ </w:t>
      </w:r>
      <w:r w:rsidRPr="00AC26F8">
        <w:rPr>
          <w:i/>
          <w:iCs/>
          <w:noProof/>
        </w:rPr>
        <w:t>7</w:t>
      </w:r>
      <w:r w:rsidRPr="00AC26F8">
        <w:rPr>
          <w:noProof/>
        </w:rPr>
        <w:t>, e7359.</w:t>
      </w:r>
    </w:p>
    <w:p w14:paraId="31D365FB"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Hein, R., Schmidt, T.M., and Kamada, N. (2020a). The Bacterial Connection between the Oral Cavity and the Gut Diseases. J. Dent. Res. </w:t>
      </w:r>
      <w:r w:rsidRPr="00AC26F8">
        <w:rPr>
          <w:i/>
          <w:iCs/>
          <w:noProof/>
        </w:rPr>
        <w:t>99</w:t>
      </w:r>
      <w:r w:rsidRPr="00AC26F8">
        <w:rPr>
          <w:noProof/>
        </w:rPr>
        <w:t>, 1021–1029.</w:t>
      </w:r>
    </w:p>
    <w:p w14:paraId="15FC1E6F"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Jiao, Y., Gillilland, M.G., Hayashi, A., Imai, J., Sugihara, K., Miyoshi, M., Brazil, J.C., Kuffa, P., et al. (2020b). The Intermucosal Connection between the Mouth and Gut in Commensal Pathobiont-Driven Colitis. Cell </w:t>
      </w:r>
      <w:r w:rsidRPr="00AC26F8">
        <w:rPr>
          <w:i/>
          <w:iCs/>
          <w:noProof/>
        </w:rPr>
        <w:t>182</w:t>
      </w:r>
      <w:r w:rsidRPr="00AC26F8">
        <w:rPr>
          <w:noProof/>
        </w:rPr>
        <w:t>, 447–462.e14.</w:t>
      </w:r>
    </w:p>
    <w:p w14:paraId="04285069" w14:textId="77777777" w:rsidR="005D4EDE" w:rsidRPr="00AC26F8" w:rsidRDefault="005D4EDE" w:rsidP="000A48DA">
      <w:pPr>
        <w:widowControl w:val="0"/>
        <w:autoSpaceDE w:val="0"/>
        <w:autoSpaceDN w:val="0"/>
        <w:adjustRightInd w:val="0"/>
        <w:rPr>
          <w:noProof/>
        </w:rPr>
      </w:pPr>
      <w:r w:rsidRPr="00AC26F8">
        <w:rPr>
          <w:noProof/>
        </w:rPr>
        <w:t xml:space="preserve">Knights, D., Kuczynski, J., Charlson, E.S., Zaneveld, J., Mozer, M.C., Collman, R.G., Bushman, F.D., Knight, R., and Kelley, S.T. (2011). Bayesian community-wide culture-independent microbial source tracking. Nat. Methods </w:t>
      </w:r>
      <w:r w:rsidRPr="00AC26F8">
        <w:rPr>
          <w:i/>
          <w:iCs/>
          <w:noProof/>
        </w:rPr>
        <w:t>8</w:t>
      </w:r>
      <w:r w:rsidRPr="00AC26F8">
        <w:rPr>
          <w:noProof/>
        </w:rPr>
        <w:t>, 761–763.</w:t>
      </w:r>
    </w:p>
    <w:p w14:paraId="19A17595" w14:textId="77777777" w:rsidR="005D4EDE" w:rsidRPr="00AC26F8" w:rsidRDefault="005D4EDE" w:rsidP="000A48DA">
      <w:pPr>
        <w:widowControl w:val="0"/>
        <w:autoSpaceDE w:val="0"/>
        <w:autoSpaceDN w:val="0"/>
        <w:adjustRightInd w:val="0"/>
        <w:rPr>
          <w:noProof/>
        </w:rPr>
      </w:pPr>
      <w:r w:rsidRPr="00AC26F8">
        <w:rPr>
          <w:noProof/>
        </w:rPr>
        <w:t xml:space="preserve">Lahti, L., Salojärvi, J., Salonen, A., Scheffer, M., and de Vos, W.M. (2014). Tipping elements in the human intestinal ecosystem. Nat. Commun. </w:t>
      </w:r>
      <w:r w:rsidRPr="00AC26F8">
        <w:rPr>
          <w:i/>
          <w:iCs/>
          <w:noProof/>
        </w:rPr>
        <w:t>5</w:t>
      </w:r>
      <w:r w:rsidRPr="00AC26F8">
        <w:rPr>
          <w:noProof/>
        </w:rPr>
        <w:t>, 4344.</w:t>
      </w:r>
    </w:p>
    <w:p w14:paraId="622899C3" w14:textId="77777777" w:rsidR="005D4EDE" w:rsidRPr="00AC26F8" w:rsidRDefault="005D4EDE" w:rsidP="000A48DA">
      <w:pPr>
        <w:widowControl w:val="0"/>
        <w:autoSpaceDE w:val="0"/>
        <w:autoSpaceDN w:val="0"/>
        <w:adjustRightInd w:val="0"/>
        <w:rPr>
          <w:noProof/>
        </w:rPr>
      </w:pPr>
      <w:r w:rsidRPr="00AC26F8">
        <w:rPr>
          <w:noProof/>
        </w:rPr>
        <w:t xml:space="preserve">Lamont, R.J., Koo, H., and Hajishengallis, G. (2018). The oral microbiota: dynamic communities and host interactions. Nat. Rev. Microbiol. </w:t>
      </w:r>
      <w:r w:rsidRPr="00AC26F8">
        <w:rPr>
          <w:i/>
          <w:iCs/>
          <w:noProof/>
        </w:rPr>
        <w:t>16</w:t>
      </w:r>
      <w:r w:rsidRPr="00AC26F8">
        <w:rPr>
          <w:noProof/>
        </w:rPr>
        <w:t>, 745–759.</w:t>
      </w:r>
    </w:p>
    <w:p w14:paraId="4A9FB65D" w14:textId="77777777" w:rsidR="005D4EDE" w:rsidRPr="00AC26F8" w:rsidRDefault="005D4EDE" w:rsidP="000A48DA">
      <w:pPr>
        <w:widowControl w:val="0"/>
        <w:autoSpaceDE w:val="0"/>
        <w:autoSpaceDN w:val="0"/>
        <w:adjustRightInd w:val="0"/>
        <w:rPr>
          <w:noProof/>
        </w:rPr>
      </w:pPr>
      <w:r w:rsidRPr="00AC26F8">
        <w:rPr>
          <w:noProof/>
        </w:rPr>
        <w:t xml:space="preserve">Lee, D.D., and Seung, H.S. (1999). Learning the parts of objects by non-negative matrix factorization. Nature </w:t>
      </w:r>
      <w:r w:rsidRPr="00AC26F8">
        <w:rPr>
          <w:i/>
          <w:iCs/>
          <w:noProof/>
        </w:rPr>
        <w:t>401</w:t>
      </w:r>
      <w:r w:rsidRPr="00AC26F8">
        <w:rPr>
          <w:noProof/>
        </w:rPr>
        <w:t>, 788–791.</w:t>
      </w:r>
    </w:p>
    <w:p w14:paraId="6C23F688" w14:textId="77777777" w:rsidR="005D4EDE" w:rsidRPr="00AC26F8" w:rsidRDefault="005D4EDE" w:rsidP="000A48DA">
      <w:pPr>
        <w:widowControl w:val="0"/>
        <w:autoSpaceDE w:val="0"/>
        <w:autoSpaceDN w:val="0"/>
        <w:adjustRightInd w:val="0"/>
        <w:rPr>
          <w:noProof/>
        </w:rPr>
      </w:pPr>
      <w:r w:rsidRPr="00AC26F8">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AC26F8">
        <w:rPr>
          <w:i/>
          <w:iCs/>
          <w:noProof/>
        </w:rPr>
        <w:t>18</w:t>
      </w:r>
      <w:r w:rsidRPr="00AC26F8">
        <w:rPr>
          <w:noProof/>
        </w:rPr>
        <w:t>, 489–500.</w:t>
      </w:r>
    </w:p>
    <w:p w14:paraId="3AB5BD10" w14:textId="77777777" w:rsidR="005D4EDE" w:rsidRPr="00AC26F8" w:rsidRDefault="005D4EDE" w:rsidP="000A48DA">
      <w:pPr>
        <w:widowControl w:val="0"/>
        <w:autoSpaceDE w:val="0"/>
        <w:autoSpaceDN w:val="0"/>
        <w:adjustRightInd w:val="0"/>
        <w:rPr>
          <w:noProof/>
        </w:rPr>
      </w:pPr>
      <w:r w:rsidRPr="00AC26F8">
        <w:rPr>
          <w:noProof/>
        </w:rPr>
        <w:t xml:space="preserve">Li, D., Liu, C.-M., Luo, R., Sadakane, K., and Lam, T.-W. (2015). MEGAHIT: an ultra-fast single-node solution for large and complex metagenomics assembly via succinct de Bruijn graph. Bioinformatics </w:t>
      </w:r>
      <w:r w:rsidRPr="00AC26F8">
        <w:rPr>
          <w:i/>
          <w:iCs/>
          <w:noProof/>
        </w:rPr>
        <w:t>31</w:t>
      </w:r>
      <w:r w:rsidRPr="00AC26F8">
        <w:rPr>
          <w:noProof/>
        </w:rPr>
        <w:t>, 1674–1676.</w:t>
      </w:r>
    </w:p>
    <w:p w14:paraId="6922D9D0" w14:textId="77777777" w:rsidR="005D4EDE" w:rsidRPr="00AC26F8" w:rsidRDefault="005D4EDE" w:rsidP="000A48DA">
      <w:pPr>
        <w:widowControl w:val="0"/>
        <w:autoSpaceDE w:val="0"/>
        <w:autoSpaceDN w:val="0"/>
        <w:adjustRightInd w:val="0"/>
        <w:rPr>
          <w:noProof/>
        </w:rPr>
      </w:pPr>
      <w:r w:rsidRPr="00AC26F8">
        <w:rPr>
          <w:noProof/>
        </w:rPr>
        <w:t xml:space="preserve">Liao, C., Taylor, B.P., Ceccarani, C., Fontana, E., Amoretti, L.A., Wright, R.J., Gomes, A.L.C., Peled, J.U., Taur, Y., Perales, M.-A., et al. (2021). Compilation of longitudinal microbiota data and hospitalome from hematopoietic cell transplantation patients. Sci. Data </w:t>
      </w:r>
      <w:r w:rsidRPr="00AC26F8">
        <w:rPr>
          <w:i/>
          <w:iCs/>
          <w:noProof/>
        </w:rPr>
        <w:t>8</w:t>
      </w:r>
      <w:r w:rsidRPr="00AC26F8">
        <w:rPr>
          <w:noProof/>
        </w:rPr>
        <w:t>, 71.</w:t>
      </w:r>
    </w:p>
    <w:p w14:paraId="790AF9F1" w14:textId="77777777" w:rsidR="005D4EDE" w:rsidRPr="00AC26F8" w:rsidRDefault="005D4EDE" w:rsidP="000A48DA">
      <w:pPr>
        <w:widowControl w:val="0"/>
        <w:autoSpaceDE w:val="0"/>
        <w:autoSpaceDN w:val="0"/>
        <w:adjustRightInd w:val="0"/>
        <w:rPr>
          <w:noProof/>
        </w:rPr>
      </w:pPr>
      <w:r w:rsidRPr="00AC26F8">
        <w:rPr>
          <w:noProof/>
        </w:rPr>
        <w:t xml:space="preserve">van der Maaten, L., and Hinton, G. (2008). Visualizing Data using t-SNE. Journal of Machine Learning Research </w:t>
      </w:r>
      <w:r w:rsidRPr="00AC26F8">
        <w:rPr>
          <w:i/>
          <w:iCs/>
          <w:noProof/>
        </w:rPr>
        <w:t>9</w:t>
      </w:r>
      <w:r w:rsidRPr="00AC26F8">
        <w:rPr>
          <w:noProof/>
        </w:rPr>
        <w:t>, 2579–2605.</w:t>
      </w:r>
    </w:p>
    <w:p w14:paraId="35239CA5" w14:textId="77777777" w:rsidR="005D4EDE" w:rsidRPr="00AC26F8" w:rsidRDefault="005D4EDE" w:rsidP="000A48DA">
      <w:pPr>
        <w:widowControl w:val="0"/>
        <w:autoSpaceDE w:val="0"/>
        <w:autoSpaceDN w:val="0"/>
        <w:adjustRightInd w:val="0"/>
        <w:rPr>
          <w:noProof/>
        </w:rPr>
      </w:pPr>
      <w:r w:rsidRPr="00AC26F8">
        <w:rPr>
          <w:noProof/>
        </w:rPr>
        <w:t xml:space="preserve">Machado, D., Maistrenko, O.M., Andrejev, S., Kim, Y., Bork, P., Patil, K.R., and Patil, K.R. (2021). Polarization of microbial communities between competitive and cooperative metabolism. Nat. Ecol. Evol. </w:t>
      </w:r>
      <w:r w:rsidRPr="00AC26F8">
        <w:rPr>
          <w:i/>
          <w:iCs/>
          <w:noProof/>
        </w:rPr>
        <w:t>5</w:t>
      </w:r>
      <w:r w:rsidRPr="00AC26F8">
        <w:rPr>
          <w:noProof/>
        </w:rPr>
        <w:t>, 195–203.</w:t>
      </w:r>
    </w:p>
    <w:p w14:paraId="323D36CA" w14:textId="77777777" w:rsidR="005D4EDE" w:rsidRPr="00AC26F8" w:rsidRDefault="005D4EDE" w:rsidP="000A48DA">
      <w:pPr>
        <w:widowControl w:val="0"/>
        <w:autoSpaceDE w:val="0"/>
        <w:autoSpaceDN w:val="0"/>
        <w:adjustRightInd w:val="0"/>
        <w:rPr>
          <w:noProof/>
        </w:rPr>
      </w:pPr>
      <w:r w:rsidRPr="00AC26F8">
        <w:rPr>
          <w:noProof/>
        </w:rPr>
        <w:t xml:space="preserve">Martin, M. (2011). Cutadapt removes adapter sequences from high-throughput sequencing reads. EMBnet J. </w:t>
      </w:r>
      <w:r w:rsidRPr="00AC26F8">
        <w:rPr>
          <w:i/>
          <w:iCs/>
          <w:noProof/>
        </w:rPr>
        <w:t>17</w:t>
      </w:r>
      <w:r w:rsidRPr="00AC26F8">
        <w:rPr>
          <w:noProof/>
        </w:rPr>
        <w:t>, 10.</w:t>
      </w:r>
    </w:p>
    <w:p w14:paraId="716BBCD8" w14:textId="77777777" w:rsidR="005D4EDE" w:rsidRPr="00AC26F8" w:rsidRDefault="005D4EDE" w:rsidP="000A48DA">
      <w:pPr>
        <w:widowControl w:val="0"/>
        <w:autoSpaceDE w:val="0"/>
        <w:autoSpaceDN w:val="0"/>
        <w:adjustRightInd w:val="0"/>
        <w:rPr>
          <w:noProof/>
        </w:rPr>
      </w:pPr>
      <w:r w:rsidRPr="00AC26F8">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AC26F8">
        <w:rPr>
          <w:i/>
          <w:iCs/>
          <w:noProof/>
        </w:rPr>
        <w:t>87</w:t>
      </w:r>
      <w:r w:rsidRPr="00AC26F8">
        <w:rPr>
          <w:noProof/>
        </w:rPr>
        <w:t>.</w:t>
      </w:r>
    </w:p>
    <w:p w14:paraId="4D38A606" w14:textId="77777777" w:rsidR="005D4EDE" w:rsidRPr="00AC26F8" w:rsidRDefault="005D4EDE" w:rsidP="000A48DA">
      <w:pPr>
        <w:widowControl w:val="0"/>
        <w:autoSpaceDE w:val="0"/>
        <w:autoSpaceDN w:val="0"/>
        <w:adjustRightInd w:val="0"/>
        <w:rPr>
          <w:noProof/>
        </w:rPr>
      </w:pPr>
      <w:r w:rsidRPr="00AC26F8">
        <w:rPr>
          <w:noProof/>
        </w:rPr>
        <w:t xml:space="preserve">O’Boyle, C.J., MacFie, J., Mitchell, C.J., Johnstone, D., Sagar, P.M., and Sedman, P.C. (1998). Microbiology of bacterial translocation in humans. Gut </w:t>
      </w:r>
      <w:r w:rsidRPr="00AC26F8">
        <w:rPr>
          <w:i/>
          <w:iCs/>
          <w:noProof/>
        </w:rPr>
        <w:t>42</w:t>
      </w:r>
      <w:r w:rsidRPr="00AC26F8">
        <w:rPr>
          <w:noProof/>
        </w:rPr>
        <w:t>, 29–35.</w:t>
      </w:r>
    </w:p>
    <w:p w14:paraId="11462241" w14:textId="77777777" w:rsidR="005D4EDE" w:rsidRPr="00AC26F8" w:rsidRDefault="005D4EDE" w:rsidP="000A48DA">
      <w:pPr>
        <w:widowControl w:val="0"/>
        <w:autoSpaceDE w:val="0"/>
        <w:autoSpaceDN w:val="0"/>
        <w:adjustRightInd w:val="0"/>
        <w:rPr>
          <w:noProof/>
        </w:rPr>
      </w:pPr>
      <w:r w:rsidRPr="00AC26F8">
        <w:rPr>
          <w:noProof/>
        </w:rPr>
        <w:t xml:space="preserve">Olsen, I., and Yamazaki, K. (2019). Can oral bacteria affect the microbiome of the gut? J. Oral Microbiol. </w:t>
      </w:r>
      <w:r w:rsidRPr="00AC26F8">
        <w:rPr>
          <w:i/>
          <w:iCs/>
          <w:noProof/>
        </w:rPr>
        <w:t>11</w:t>
      </w:r>
      <w:r w:rsidRPr="00AC26F8">
        <w:rPr>
          <w:noProof/>
        </w:rPr>
        <w:t>, 1586422.</w:t>
      </w:r>
    </w:p>
    <w:p w14:paraId="4A9CC492" w14:textId="77777777" w:rsidR="005D4EDE" w:rsidRPr="00AC26F8" w:rsidRDefault="005D4EDE" w:rsidP="000A48DA">
      <w:pPr>
        <w:widowControl w:val="0"/>
        <w:autoSpaceDE w:val="0"/>
        <w:autoSpaceDN w:val="0"/>
        <w:adjustRightInd w:val="0"/>
        <w:rPr>
          <w:noProof/>
        </w:rPr>
      </w:pPr>
      <w:r w:rsidRPr="00AC26F8">
        <w:rPr>
          <w:noProof/>
        </w:rPr>
        <w:t>Pedregosa, F., Varoquaux, G., and Gramfort, A. (2011). Scikit-learn: Machine learning in Python. Of Machine Learning.</w:t>
      </w:r>
    </w:p>
    <w:p w14:paraId="7B2DEE46" w14:textId="77777777" w:rsidR="005D4EDE" w:rsidRPr="00AC26F8" w:rsidRDefault="005D4EDE" w:rsidP="000A48DA">
      <w:pPr>
        <w:widowControl w:val="0"/>
        <w:autoSpaceDE w:val="0"/>
        <w:autoSpaceDN w:val="0"/>
        <w:adjustRightInd w:val="0"/>
        <w:rPr>
          <w:noProof/>
        </w:rPr>
      </w:pPr>
      <w:r w:rsidRPr="00AC26F8">
        <w:rPr>
          <w:noProof/>
        </w:rPr>
        <w:t xml:space="preserve">Peled, J.U., Gomes, A.L.C., Devlin, S.M., Littmann, E.R., Taur, Y., Sung, A.D., Weber, D., Hashimoto, D., Slingerland, A.E., Slingerland, J.B., et al. (2020). Microbiota as Predictor of Mortality in Allogeneic Hematopoietic-Cell Transplantation. N. Engl. J. Med. </w:t>
      </w:r>
      <w:r w:rsidRPr="00AC26F8">
        <w:rPr>
          <w:i/>
          <w:iCs/>
          <w:noProof/>
        </w:rPr>
        <w:t>382</w:t>
      </w:r>
      <w:r w:rsidRPr="00AC26F8">
        <w:rPr>
          <w:noProof/>
        </w:rPr>
        <w:t>, 822–834.</w:t>
      </w:r>
    </w:p>
    <w:p w14:paraId="2C1B0072" w14:textId="77777777" w:rsidR="005D4EDE" w:rsidRPr="00AC26F8" w:rsidRDefault="005D4EDE" w:rsidP="000A48DA">
      <w:pPr>
        <w:widowControl w:val="0"/>
        <w:autoSpaceDE w:val="0"/>
        <w:autoSpaceDN w:val="0"/>
        <w:adjustRightInd w:val="0"/>
        <w:rPr>
          <w:noProof/>
        </w:rPr>
      </w:pPr>
      <w:r w:rsidRPr="00AC26F8">
        <w:rPr>
          <w:noProof/>
        </w:rPr>
        <w:t xml:space="preserve">Polage, C.R., Solnick, J.V., and Cohen, S.H. (2012). Nosocomial diarrhea: evaluation and treatment of causes other than Clostridium difficile. Clin. Infect. Dis. </w:t>
      </w:r>
      <w:r w:rsidRPr="00AC26F8">
        <w:rPr>
          <w:i/>
          <w:iCs/>
          <w:noProof/>
        </w:rPr>
        <w:t>55</w:t>
      </w:r>
      <w:r w:rsidRPr="00AC26F8">
        <w:rPr>
          <w:noProof/>
        </w:rPr>
        <w:t>, 982–989.</w:t>
      </w:r>
    </w:p>
    <w:p w14:paraId="22ECE990" w14:textId="77777777" w:rsidR="005D4EDE" w:rsidRPr="00AC26F8" w:rsidRDefault="005D4EDE" w:rsidP="000A48DA">
      <w:pPr>
        <w:widowControl w:val="0"/>
        <w:autoSpaceDE w:val="0"/>
        <w:autoSpaceDN w:val="0"/>
        <w:adjustRightInd w:val="0"/>
        <w:rPr>
          <w:noProof/>
        </w:rPr>
      </w:pPr>
      <w:r w:rsidRPr="00AC26F8">
        <w:rPr>
          <w:noProof/>
        </w:rPr>
        <w:lastRenderedPageBreak/>
        <w:t xml:space="preserve">Qin, N., Yang, F., Li, A., Prifti, E., Chen, Y., Shao, L., Guo, J., Le Chatelier, E., Yao, J., Wu, L., et al. (2014). Alterations of the human gut microbiome in liver cirrhosis. Nature </w:t>
      </w:r>
      <w:r w:rsidRPr="00AC26F8">
        <w:rPr>
          <w:i/>
          <w:iCs/>
          <w:noProof/>
        </w:rPr>
        <w:t>513</w:t>
      </w:r>
      <w:r w:rsidRPr="00AC26F8">
        <w:rPr>
          <w:noProof/>
        </w:rPr>
        <w:t>, 59–64.</w:t>
      </w:r>
    </w:p>
    <w:p w14:paraId="75C8EC1C" w14:textId="77777777" w:rsidR="005D4EDE" w:rsidRPr="00AC26F8" w:rsidRDefault="005D4EDE" w:rsidP="000A48DA">
      <w:pPr>
        <w:widowControl w:val="0"/>
        <w:autoSpaceDE w:val="0"/>
        <w:autoSpaceDN w:val="0"/>
        <w:adjustRightInd w:val="0"/>
        <w:rPr>
          <w:noProof/>
        </w:rPr>
      </w:pPr>
      <w:r w:rsidRPr="00AC26F8">
        <w:rPr>
          <w:noProof/>
        </w:rPr>
        <w:t xml:space="preserve">Quast, C., Pruesse, E., Yilmaz, P., Gerken, J., Schweer, T., Yarza, P., Peplies, J., and Glöckner, F.O. (2013). The SILVA ribosomal RNA gene database project: improved data processing and web-based tools. Nucleic Acids Res. </w:t>
      </w:r>
      <w:r w:rsidRPr="00AC26F8">
        <w:rPr>
          <w:i/>
          <w:iCs/>
          <w:noProof/>
        </w:rPr>
        <w:t>41</w:t>
      </w:r>
      <w:r w:rsidRPr="00AC26F8">
        <w:rPr>
          <w:noProof/>
        </w:rPr>
        <w:t>, D590-6.</w:t>
      </w:r>
    </w:p>
    <w:p w14:paraId="3816F438" w14:textId="77777777" w:rsidR="005D4EDE" w:rsidRPr="00AC26F8" w:rsidRDefault="005D4EDE" w:rsidP="000A48DA">
      <w:pPr>
        <w:widowControl w:val="0"/>
        <w:autoSpaceDE w:val="0"/>
        <w:autoSpaceDN w:val="0"/>
        <w:adjustRightInd w:val="0"/>
        <w:rPr>
          <w:noProof/>
        </w:rPr>
      </w:pPr>
      <w:r w:rsidRPr="00AC26F8">
        <w:rPr>
          <w:noProof/>
        </w:rPr>
        <w:t xml:space="preserve">Ramirez, J., Guarner, F., Bustos Fernandez, L., Maruy, A., Sdepanian, V.L., and Cohen, H. (2020). Antibiotics as major disruptors of gut microbiota. Front. Cell Infect. Microbiol. </w:t>
      </w:r>
      <w:r w:rsidRPr="00AC26F8">
        <w:rPr>
          <w:i/>
          <w:iCs/>
          <w:noProof/>
        </w:rPr>
        <w:t>10</w:t>
      </w:r>
      <w:r w:rsidRPr="00AC26F8">
        <w:rPr>
          <w:noProof/>
        </w:rPr>
        <w:t>, 572912.</w:t>
      </w:r>
    </w:p>
    <w:p w14:paraId="63A3E088" w14:textId="77777777" w:rsidR="005D4EDE" w:rsidRPr="00AC26F8" w:rsidRDefault="005D4EDE" w:rsidP="000A48DA">
      <w:pPr>
        <w:widowControl w:val="0"/>
        <w:autoSpaceDE w:val="0"/>
        <w:autoSpaceDN w:val="0"/>
        <w:adjustRightInd w:val="0"/>
        <w:rPr>
          <w:noProof/>
        </w:rPr>
      </w:pPr>
      <w:r w:rsidRPr="00AC26F8">
        <w:rPr>
          <w:noProof/>
        </w:rPr>
        <w:t xml:space="preserve">Rao, C., Coyte, K.Z., Bainter, W., Geha, R.S., Martin, C.R., and Rakoff-Nahoum, S. (2021). Multi-kingdom ecological drivers of microbiota assembly in preterm infants. Nature </w:t>
      </w:r>
      <w:r w:rsidRPr="00AC26F8">
        <w:rPr>
          <w:i/>
          <w:iCs/>
          <w:noProof/>
        </w:rPr>
        <w:t>591</w:t>
      </w:r>
      <w:r w:rsidRPr="00AC26F8">
        <w:rPr>
          <w:noProof/>
        </w:rPr>
        <w:t>, 633–638.</w:t>
      </w:r>
    </w:p>
    <w:p w14:paraId="20E9B998" w14:textId="77777777" w:rsidR="005D4EDE" w:rsidRPr="00AC26F8" w:rsidRDefault="005D4EDE" w:rsidP="000A48DA">
      <w:pPr>
        <w:widowControl w:val="0"/>
        <w:autoSpaceDE w:val="0"/>
        <w:autoSpaceDN w:val="0"/>
        <w:adjustRightInd w:val="0"/>
        <w:rPr>
          <w:noProof/>
        </w:rPr>
      </w:pPr>
      <w:r w:rsidRPr="00AC26F8">
        <w:rPr>
          <w:noProof/>
        </w:rPr>
        <w:t xml:space="preserve">Rashidi, A., Ebadi, M., Weisdorf, D.J., Costalonga, M., and Staley, C. (2021). No evidence for colonization of oral bacteria in the distal gut in healthy adults. Proc. Natl. Acad. Sci. USA </w:t>
      </w:r>
      <w:r w:rsidRPr="00AC26F8">
        <w:rPr>
          <w:i/>
          <w:iCs/>
          <w:noProof/>
        </w:rPr>
        <w:t>118</w:t>
      </w:r>
      <w:r w:rsidRPr="00AC26F8">
        <w:rPr>
          <w:noProof/>
        </w:rPr>
        <w:t>.</w:t>
      </w:r>
    </w:p>
    <w:p w14:paraId="4181BD2F" w14:textId="77777777" w:rsidR="005D4EDE" w:rsidRPr="00AC26F8" w:rsidRDefault="005D4EDE" w:rsidP="000A48DA">
      <w:pPr>
        <w:widowControl w:val="0"/>
        <w:autoSpaceDE w:val="0"/>
        <w:autoSpaceDN w:val="0"/>
        <w:adjustRightInd w:val="0"/>
        <w:rPr>
          <w:noProof/>
        </w:rPr>
      </w:pPr>
      <w:r w:rsidRPr="00AC26F8">
        <w:rPr>
          <w:noProof/>
        </w:rPr>
        <w:t xml:space="preserve">Read, E., Curtis, M.A., and Neves, J.F. (2021). The role of oral bacteria in inflammatory bowel disease. Nat. Rev. Gastroenterol. Hepatol. </w:t>
      </w:r>
      <w:r w:rsidRPr="00AC26F8">
        <w:rPr>
          <w:i/>
          <w:iCs/>
          <w:noProof/>
        </w:rPr>
        <w:t>18</w:t>
      </w:r>
      <w:r w:rsidRPr="00AC26F8">
        <w:rPr>
          <w:noProof/>
        </w:rPr>
        <w:t>, 731–742.</w:t>
      </w:r>
    </w:p>
    <w:p w14:paraId="1CAE5DF4" w14:textId="77777777" w:rsidR="005D4EDE" w:rsidRPr="00AC26F8" w:rsidRDefault="005D4EDE" w:rsidP="000A48DA">
      <w:pPr>
        <w:widowControl w:val="0"/>
        <w:autoSpaceDE w:val="0"/>
        <w:autoSpaceDN w:val="0"/>
        <w:adjustRightInd w:val="0"/>
        <w:rPr>
          <w:noProof/>
        </w:rPr>
      </w:pPr>
      <w:r w:rsidRPr="00AC26F8">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AC26F8" w:rsidRDefault="005D4EDE" w:rsidP="000A48DA">
      <w:pPr>
        <w:widowControl w:val="0"/>
        <w:autoSpaceDE w:val="0"/>
        <w:autoSpaceDN w:val="0"/>
        <w:adjustRightInd w:val="0"/>
        <w:rPr>
          <w:noProof/>
        </w:rPr>
      </w:pPr>
      <w:r w:rsidRPr="00AC26F8">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AC26F8">
        <w:rPr>
          <w:i/>
          <w:iCs/>
          <w:noProof/>
        </w:rPr>
        <w:t>24</w:t>
      </w:r>
      <w:r w:rsidRPr="00AC26F8">
        <w:rPr>
          <w:noProof/>
        </w:rPr>
        <w:t>, 600–610.e4.</w:t>
      </w:r>
    </w:p>
    <w:p w14:paraId="713CCB6F" w14:textId="77777777" w:rsidR="005D4EDE" w:rsidRPr="00AC26F8" w:rsidRDefault="005D4EDE" w:rsidP="000A48DA">
      <w:pPr>
        <w:widowControl w:val="0"/>
        <w:autoSpaceDE w:val="0"/>
        <w:autoSpaceDN w:val="0"/>
        <w:adjustRightInd w:val="0"/>
        <w:rPr>
          <w:noProof/>
        </w:rPr>
      </w:pPr>
      <w:r w:rsidRPr="00AC26F8">
        <w:rPr>
          <w:noProof/>
        </w:rPr>
        <w:t xml:space="preserve">Schmidt, T.S., Hayward, M.R., Coelho, L.P., Li, S.S., Costea, P.I., Voigt, A.Y., Wirbel, J., Maistrenko, O.M., Alves, R.J., Bergsten, E., et al. (2019). Extensive transmission of microbes along the gastrointestinal tract. Elife </w:t>
      </w:r>
      <w:r w:rsidRPr="00AC26F8">
        <w:rPr>
          <w:i/>
          <w:iCs/>
          <w:noProof/>
        </w:rPr>
        <w:t>8</w:t>
      </w:r>
      <w:r w:rsidRPr="00AC26F8">
        <w:rPr>
          <w:noProof/>
        </w:rPr>
        <w:t>.</w:t>
      </w:r>
    </w:p>
    <w:p w14:paraId="44555FF4" w14:textId="77777777" w:rsidR="005D4EDE" w:rsidRPr="00AC26F8" w:rsidRDefault="005D4EDE" w:rsidP="000A48DA">
      <w:pPr>
        <w:widowControl w:val="0"/>
        <w:autoSpaceDE w:val="0"/>
        <w:autoSpaceDN w:val="0"/>
        <w:adjustRightInd w:val="0"/>
        <w:rPr>
          <w:noProof/>
        </w:rPr>
      </w:pPr>
      <w:r w:rsidRPr="00AC26F8">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AC26F8">
        <w:rPr>
          <w:i/>
          <w:iCs/>
          <w:noProof/>
        </w:rPr>
        <w:t>5</w:t>
      </w:r>
      <w:r w:rsidRPr="00AC26F8">
        <w:rPr>
          <w:noProof/>
        </w:rPr>
        <w:t>, e01021-14.</w:t>
      </w:r>
    </w:p>
    <w:p w14:paraId="1A4EEC95" w14:textId="77777777" w:rsidR="005D4EDE" w:rsidRPr="00AC26F8" w:rsidRDefault="005D4EDE" w:rsidP="000A48DA">
      <w:pPr>
        <w:widowControl w:val="0"/>
        <w:autoSpaceDE w:val="0"/>
        <w:autoSpaceDN w:val="0"/>
        <w:adjustRightInd w:val="0"/>
        <w:rPr>
          <w:noProof/>
        </w:rPr>
      </w:pPr>
      <w:r w:rsidRPr="00AC26F8">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AC26F8">
        <w:rPr>
          <w:i/>
          <w:iCs/>
          <w:noProof/>
        </w:rPr>
        <w:t>13</w:t>
      </w:r>
      <w:r w:rsidRPr="00AC26F8">
        <w:rPr>
          <w:noProof/>
        </w:rPr>
        <w:t>, R42.</w:t>
      </w:r>
    </w:p>
    <w:p w14:paraId="60D6DAE8" w14:textId="77777777" w:rsidR="005D4EDE" w:rsidRPr="00AC26F8" w:rsidRDefault="005D4EDE" w:rsidP="000A48DA">
      <w:pPr>
        <w:widowControl w:val="0"/>
        <w:autoSpaceDE w:val="0"/>
        <w:autoSpaceDN w:val="0"/>
        <w:adjustRightInd w:val="0"/>
        <w:rPr>
          <w:noProof/>
        </w:rPr>
      </w:pPr>
      <w:r w:rsidRPr="00AC26F8">
        <w:rPr>
          <w:noProof/>
        </w:rPr>
        <w:t xml:space="preserve">Shenhav, L., Thompson, M., Joseph, T.A., Briscoe, L., Furman, O., Bogumil, D., Mizrahi, I., Pe’er, I., and Halperin, E. (2019). FEAST: fast expectation-maximization for microbial source tracking. Nat. Methods </w:t>
      </w:r>
      <w:r w:rsidRPr="00AC26F8">
        <w:rPr>
          <w:i/>
          <w:iCs/>
          <w:noProof/>
        </w:rPr>
        <w:t>16</w:t>
      </w:r>
      <w:r w:rsidRPr="00AC26F8">
        <w:rPr>
          <w:noProof/>
        </w:rPr>
        <w:t>, 627–632.</w:t>
      </w:r>
    </w:p>
    <w:p w14:paraId="5C0D3491" w14:textId="77777777" w:rsidR="005D4EDE" w:rsidRPr="00AC26F8" w:rsidRDefault="005D4EDE" w:rsidP="000A48DA">
      <w:pPr>
        <w:widowControl w:val="0"/>
        <w:autoSpaceDE w:val="0"/>
        <w:autoSpaceDN w:val="0"/>
        <w:adjustRightInd w:val="0"/>
        <w:rPr>
          <w:noProof/>
        </w:rPr>
      </w:pPr>
      <w:r w:rsidRPr="00AC26F8">
        <w:rPr>
          <w:noProof/>
        </w:rPr>
        <w:t xml:space="preserve">Sieber, C.M.K., Probst, A.J., Sharrar, A., Thomas, B.C., Hess, M., Tringe, S.G., and Banfield, J.F. (2018). Recovery of genomes from metagenomes via a dereplication, aggregation and scoring strategy. Nat. Microbiol. </w:t>
      </w:r>
      <w:r w:rsidRPr="00AC26F8">
        <w:rPr>
          <w:i/>
          <w:iCs/>
          <w:noProof/>
        </w:rPr>
        <w:t>3</w:t>
      </w:r>
      <w:r w:rsidRPr="00AC26F8">
        <w:rPr>
          <w:noProof/>
        </w:rPr>
        <w:t>, 836–843.</w:t>
      </w:r>
    </w:p>
    <w:p w14:paraId="01A694B1" w14:textId="77777777" w:rsidR="005D4EDE" w:rsidRPr="00AC26F8" w:rsidRDefault="005D4EDE" w:rsidP="000A48DA">
      <w:pPr>
        <w:widowControl w:val="0"/>
        <w:autoSpaceDE w:val="0"/>
        <w:autoSpaceDN w:val="0"/>
        <w:adjustRightInd w:val="0"/>
        <w:rPr>
          <w:noProof/>
        </w:rPr>
      </w:pPr>
      <w:r w:rsidRPr="00AC26F8">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AC26F8" w:rsidRDefault="005D4EDE" w:rsidP="000A48DA">
      <w:pPr>
        <w:widowControl w:val="0"/>
        <w:autoSpaceDE w:val="0"/>
        <w:autoSpaceDN w:val="0"/>
        <w:adjustRightInd w:val="0"/>
        <w:rPr>
          <w:noProof/>
        </w:rPr>
      </w:pPr>
      <w:r w:rsidRPr="00AC26F8">
        <w:rPr>
          <w:noProof/>
        </w:rPr>
        <w:t xml:space="preserve">Stein, R.R., Bucci, V., Toussaint, N.C., Buffie, C.G., Rätsch, G., Pamer, E.G., Sander, C., and Xavier, J.B. (2013). Ecological modeling from time-series inference: insight into dynamics and stability of intestinal microbiota. PLoS Comput. Biol. </w:t>
      </w:r>
      <w:r w:rsidRPr="00AC26F8">
        <w:rPr>
          <w:i/>
          <w:iCs/>
          <w:noProof/>
        </w:rPr>
        <w:t>9</w:t>
      </w:r>
      <w:r w:rsidRPr="00AC26F8">
        <w:rPr>
          <w:noProof/>
        </w:rPr>
        <w:t>, e1003388.</w:t>
      </w:r>
    </w:p>
    <w:p w14:paraId="49768E08" w14:textId="77777777" w:rsidR="005D4EDE" w:rsidRPr="00AC26F8" w:rsidRDefault="005D4EDE" w:rsidP="000A48DA">
      <w:pPr>
        <w:widowControl w:val="0"/>
        <w:autoSpaceDE w:val="0"/>
        <w:autoSpaceDN w:val="0"/>
        <w:adjustRightInd w:val="0"/>
        <w:rPr>
          <w:noProof/>
        </w:rPr>
      </w:pPr>
      <w:r w:rsidRPr="00AC26F8">
        <w:rPr>
          <w:noProof/>
        </w:rPr>
        <w:t xml:space="preserve">Tamburini, F.B., Andermann, T.M., Tkachenko, E., Senchyna, F., Banaei, N., and Bhatt, A.S. (2018). Precision identification of diverse bloodstream pathogens in the gut microbiome. Nat. Med. </w:t>
      </w:r>
      <w:r w:rsidRPr="00AC26F8">
        <w:rPr>
          <w:i/>
          <w:iCs/>
          <w:noProof/>
        </w:rPr>
        <w:t>24</w:t>
      </w:r>
      <w:r w:rsidRPr="00AC26F8">
        <w:rPr>
          <w:noProof/>
        </w:rPr>
        <w:t>, 1809–1814.</w:t>
      </w:r>
    </w:p>
    <w:p w14:paraId="6433AD3C" w14:textId="77777777" w:rsidR="005D4EDE" w:rsidRPr="00AC26F8" w:rsidRDefault="005D4EDE" w:rsidP="000A48DA">
      <w:pPr>
        <w:widowControl w:val="0"/>
        <w:autoSpaceDE w:val="0"/>
        <w:autoSpaceDN w:val="0"/>
        <w:adjustRightInd w:val="0"/>
        <w:rPr>
          <w:noProof/>
        </w:rPr>
      </w:pPr>
      <w:r w:rsidRPr="00AC26F8">
        <w:rPr>
          <w:noProof/>
        </w:rPr>
        <w:t xml:space="preserve">Tang, T.W.H., Chen, H.-C., Chen, C.-Y., Yen, C.Y.T., Lin, C.-J., Prajnamitra, R.P., Chen, L.-L., </w:t>
      </w:r>
      <w:r w:rsidRPr="00AC26F8">
        <w:rPr>
          <w:noProof/>
        </w:rPr>
        <w:lastRenderedPageBreak/>
        <w:t xml:space="preserve">Ruan, S.-C., Lin, J.-H., Lin, P.-J., et al. (2019). Loss of gut microbiota alters immune system composition and cripples postinfarction cardiac repair. Circulation </w:t>
      </w:r>
      <w:r w:rsidRPr="00AC26F8">
        <w:rPr>
          <w:i/>
          <w:iCs/>
          <w:noProof/>
        </w:rPr>
        <w:t>139</w:t>
      </w:r>
      <w:r w:rsidRPr="00AC26F8">
        <w:rPr>
          <w:noProof/>
        </w:rPr>
        <w:t>, 647–659.</w:t>
      </w:r>
    </w:p>
    <w:p w14:paraId="2D89B8F4" w14:textId="77777777" w:rsidR="005D4EDE" w:rsidRPr="00AC26F8" w:rsidRDefault="005D4EDE" w:rsidP="000A48DA">
      <w:pPr>
        <w:widowControl w:val="0"/>
        <w:autoSpaceDE w:val="0"/>
        <w:autoSpaceDN w:val="0"/>
        <w:adjustRightInd w:val="0"/>
        <w:rPr>
          <w:noProof/>
        </w:rPr>
      </w:pPr>
      <w:r w:rsidRPr="00AC26F8">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AC26F8">
        <w:rPr>
          <w:i/>
          <w:iCs/>
          <w:noProof/>
        </w:rPr>
        <w:t>55</w:t>
      </w:r>
      <w:r w:rsidRPr="00AC26F8">
        <w:rPr>
          <w:noProof/>
        </w:rPr>
        <w:t>, 905–914.</w:t>
      </w:r>
    </w:p>
    <w:p w14:paraId="17894089" w14:textId="77777777" w:rsidR="005D4EDE" w:rsidRPr="00AC26F8" w:rsidRDefault="005D4EDE" w:rsidP="000A48DA">
      <w:pPr>
        <w:widowControl w:val="0"/>
        <w:autoSpaceDE w:val="0"/>
        <w:autoSpaceDN w:val="0"/>
        <w:adjustRightInd w:val="0"/>
        <w:rPr>
          <w:noProof/>
        </w:rPr>
      </w:pPr>
      <w:r w:rsidRPr="00AC26F8">
        <w:rPr>
          <w:noProof/>
        </w:rPr>
        <w:t xml:space="preserve">Tett, A., Pasolli, E., Masetti, G., Ercolini, D., and Segata, N. (2021). Prevotella diversity, niches and interactions with the human host. Nat. Rev. Microbiol. </w:t>
      </w:r>
      <w:r w:rsidRPr="00AC26F8">
        <w:rPr>
          <w:i/>
          <w:iCs/>
          <w:noProof/>
        </w:rPr>
        <w:t>19</w:t>
      </w:r>
      <w:r w:rsidRPr="00AC26F8">
        <w:rPr>
          <w:noProof/>
        </w:rPr>
        <w:t>, 585–599.</w:t>
      </w:r>
    </w:p>
    <w:p w14:paraId="744CCD4A" w14:textId="77777777" w:rsidR="005D4EDE" w:rsidRPr="00AC26F8" w:rsidRDefault="005D4EDE" w:rsidP="000A48DA">
      <w:pPr>
        <w:widowControl w:val="0"/>
        <w:autoSpaceDE w:val="0"/>
        <w:autoSpaceDN w:val="0"/>
        <w:adjustRightInd w:val="0"/>
        <w:rPr>
          <w:noProof/>
        </w:rPr>
      </w:pPr>
      <w:r w:rsidRPr="00AC26F8">
        <w:rPr>
          <w:noProof/>
        </w:rPr>
        <w:t xml:space="preserve">Vandeputte, D., Kathagen, G., D’hoe, K., Vieira-Silva, S., Valles-Colomer, M., Sabino, J., Wang, J., Tito, R.Y., De Commer, L., Darzi, Y., et al. (2017). Quantitative microbiome profiling links gut community variation to microbial load. Nature </w:t>
      </w:r>
      <w:r w:rsidRPr="00AC26F8">
        <w:rPr>
          <w:i/>
          <w:iCs/>
          <w:noProof/>
        </w:rPr>
        <w:t>551</w:t>
      </w:r>
      <w:r w:rsidRPr="00AC26F8">
        <w:rPr>
          <w:noProof/>
        </w:rPr>
        <w:t>, 507–511.</w:t>
      </w:r>
    </w:p>
    <w:p w14:paraId="416C7ABB" w14:textId="77777777" w:rsidR="005D4EDE" w:rsidRPr="00AC26F8" w:rsidRDefault="005D4EDE" w:rsidP="000A48DA">
      <w:pPr>
        <w:widowControl w:val="0"/>
        <w:autoSpaceDE w:val="0"/>
        <w:autoSpaceDN w:val="0"/>
        <w:adjustRightInd w:val="0"/>
        <w:rPr>
          <w:noProof/>
        </w:rPr>
      </w:pPr>
      <w:r w:rsidRPr="00AC26F8">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AC26F8">
        <w:rPr>
          <w:i/>
          <w:iCs/>
          <w:noProof/>
        </w:rPr>
        <w:t>4</w:t>
      </w:r>
      <w:r w:rsidRPr="00AC26F8">
        <w:rPr>
          <w:noProof/>
        </w:rPr>
        <w:t>, 1826–1831.</w:t>
      </w:r>
    </w:p>
    <w:p w14:paraId="79AD32AB" w14:textId="77777777" w:rsidR="005D4EDE" w:rsidRPr="00AC26F8" w:rsidRDefault="005D4EDE" w:rsidP="000A48DA">
      <w:pPr>
        <w:widowControl w:val="0"/>
        <w:autoSpaceDE w:val="0"/>
        <w:autoSpaceDN w:val="0"/>
        <w:adjustRightInd w:val="0"/>
        <w:rPr>
          <w:noProof/>
        </w:rPr>
      </w:pPr>
      <w:r w:rsidRPr="00AC26F8">
        <w:rPr>
          <w:noProof/>
        </w:rPr>
        <w:t xml:space="preserve">Wang, Q., Garrity, G.M., Tiedje, J.M., and Cole, J.R. (2007). Naive Bayesian classifier for rapid assignment of rRNA sequences into the new bacterial taxonomy. Appl. Environ. Microbiol. </w:t>
      </w:r>
      <w:r w:rsidRPr="00AC26F8">
        <w:rPr>
          <w:i/>
          <w:iCs/>
          <w:noProof/>
        </w:rPr>
        <w:t>73</w:t>
      </w:r>
      <w:r w:rsidRPr="00AC26F8">
        <w:rPr>
          <w:noProof/>
        </w:rPr>
        <w:t>, 5261–5267.</w:t>
      </w:r>
    </w:p>
    <w:p w14:paraId="047DC90E" w14:textId="77777777" w:rsidR="005D4EDE" w:rsidRPr="00AC26F8" w:rsidRDefault="005D4EDE" w:rsidP="000A48DA">
      <w:pPr>
        <w:widowControl w:val="0"/>
        <w:autoSpaceDE w:val="0"/>
        <w:autoSpaceDN w:val="0"/>
        <w:adjustRightInd w:val="0"/>
        <w:rPr>
          <w:noProof/>
        </w:rPr>
      </w:pPr>
      <w:r w:rsidRPr="00AC26F8">
        <w:rPr>
          <w:noProof/>
        </w:rPr>
        <w:t xml:space="preserve">Weiss, G.A., and Hennet, T. (2017). Mechanisms and consequences of intestinal dysbiosis. Cell Mol. Life Sci. </w:t>
      </w:r>
      <w:r w:rsidRPr="00AC26F8">
        <w:rPr>
          <w:i/>
          <w:iCs/>
          <w:noProof/>
        </w:rPr>
        <w:t>74</w:t>
      </w:r>
      <w:r w:rsidRPr="00AC26F8">
        <w:rPr>
          <w:noProof/>
        </w:rPr>
        <w:t>, 2959–2977.</w:t>
      </w:r>
    </w:p>
    <w:p w14:paraId="6896C62C" w14:textId="77777777" w:rsidR="005D4EDE" w:rsidRPr="00AC26F8" w:rsidRDefault="005D4EDE" w:rsidP="000A48DA">
      <w:pPr>
        <w:widowControl w:val="0"/>
        <w:autoSpaceDE w:val="0"/>
        <w:autoSpaceDN w:val="0"/>
        <w:adjustRightInd w:val="0"/>
        <w:rPr>
          <w:noProof/>
        </w:rPr>
      </w:pPr>
      <w:r w:rsidRPr="00AC26F8">
        <w:rPr>
          <w:noProof/>
        </w:rPr>
        <w:t xml:space="preserve">Wood, D.E., Lu, J., and Langmead, B. (2019). Improved metagenomic analysis with Kraken 2. Genome Biol. </w:t>
      </w:r>
      <w:r w:rsidRPr="00AC26F8">
        <w:rPr>
          <w:i/>
          <w:iCs/>
          <w:noProof/>
        </w:rPr>
        <w:t>20</w:t>
      </w:r>
      <w:r w:rsidRPr="00AC26F8">
        <w:rPr>
          <w:noProof/>
        </w:rPr>
        <w:t>, 257.</w:t>
      </w:r>
    </w:p>
    <w:p w14:paraId="7B3D66A3" w14:textId="77777777" w:rsidR="005D4EDE" w:rsidRPr="00AC26F8" w:rsidRDefault="005D4EDE" w:rsidP="000A48DA">
      <w:pPr>
        <w:widowControl w:val="0"/>
        <w:autoSpaceDE w:val="0"/>
        <w:autoSpaceDN w:val="0"/>
        <w:adjustRightInd w:val="0"/>
        <w:rPr>
          <w:noProof/>
        </w:rPr>
      </w:pPr>
      <w:r w:rsidRPr="00AC26F8">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AC26F8" w:rsidRDefault="005D4EDE" w:rsidP="000A48DA">
      <w:pPr>
        <w:rPr>
          <w:noProof/>
        </w:rPr>
      </w:pPr>
      <w:r w:rsidRPr="00AC26F8">
        <w:rPr>
          <w:noProof/>
        </w:rPr>
        <w:t xml:space="preserve">Zhai, B., Ola, M., Rolling, T., Tosini, N.L., Joshowitz, S., Littmann, E.R., Amoretti, L.A., Fontana, E., Wright, R.J., Miranda, E., et al. (2020). High-resolution mycobiota analysis reveals dynamic intestinal translocation preceding invasive candidiasis. Nat. Med. </w:t>
      </w:r>
      <w:r w:rsidRPr="00AC26F8">
        <w:rPr>
          <w:i/>
          <w:iCs/>
          <w:noProof/>
        </w:rPr>
        <w:t>26</w:t>
      </w:r>
      <w:r w:rsidRPr="00AC26F8">
        <w:rPr>
          <w:noProof/>
        </w:rPr>
        <w:t>, 59–64.</w:t>
      </w:r>
    </w:p>
    <w:p w14:paraId="5EF36622" w14:textId="77777777" w:rsidR="00686725" w:rsidRPr="00AC26F8" w:rsidRDefault="00686725" w:rsidP="000A48DA">
      <w:pPr>
        <w:rPr>
          <w:noProof/>
        </w:rPr>
      </w:pPr>
    </w:p>
    <w:p w14:paraId="1BC90212" w14:textId="77777777" w:rsidR="00171FD7" w:rsidRPr="00171FD7" w:rsidRDefault="00686725" w:rsidP="00171FD7">
      <w:pPr>
        <w:pStyle w:val="EndNoteBibliography"/>
        <w:rPr>
          <w:noProof/>
        </w:rPr>
      </w:pPr>
      <w:r w:rsidRPr="00AC26F8">
        <w:fldChar w:fldCharType="begin"/>
      </w:r>
      <w:r w:rsidRPr="00AC26F8">
        <w:instrText xml:space="preserve"> ADDIN EN.REFLIST </w:instrText>
      </w:r>
      <w:r w:rsidRPr="00AC26F8">
        <w:fldChar w:fldCharType="separate"/>
      </w:r>
      <w:r w:rsidR="00171FD7" w:rsidRPr="00171FD7">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171FD7" w:rsidRPr="00171FD7">
        <w:rPr>
          <w:i/>
          <w:noProof/>
        </w:rPr>
        <w:t>10</w:t>
      </w:r>
      <w:r w:rsidR="00171FD7" w:rsidRPr="00171FD7">
        <w:rPr>
          <w:noProof/>
        </w:rPr>
        <w:t>, 400.</w:t>
      </w:r>
    </w:p>
    <w:p w14:paraId="703272CF" w14:textId="77777777" w:rsidR="00171FD7" w:rsidRPr="00171FD7" w:rsidRDefault="00171FD7" w:rsidP="00171FD7">
      <w:pPr>
        <w:pStyle w:val="EndNoteBibliography"/>
        <w:rPr>
          <w:noProof/>
        </w:rPr>
      </w:pPr>
      <w:r w:rsidRPr="00171FD7">
        <w:rPr>
          <w:noProof/>
        </w:rPr>
        <w:t xml:space="preserve">Abusleme, L., Hong, B.-Y., Hoare, A., Konkel, J.E., Diaz, P.I., and Moutsopoulos, N.M. (2017). Oral microbiome characterization in murine models. Bio-protocol </w:t>
      </w:r>
      <w:r w:rsidRPr="00171FD7">
        <w:rPr>
          <w:i/>
          <w:noProof/>
        </w:rPr>
        <w:t>7</w:t>
      </w:r>
      <w:r w:rsidRPr="00171FD7">
        <w:rPr>
          <w:noProof/>
        </w:rPr>
        <w:t>, e2655-e2655.</w:t>
      </w:r>
    </w:p>
    <w:p w14:paraId="1D221735" w14:textId="77777777" w:rsidR="00171FD7" w:rsidRPr="00171FD7" w:rsidRDefault="00171FD7" w:rsidP="00171FD7">
      <w:pPr>
        <w:pStyle w:val="EndNoteBibliography"/>
        <w:rPr>
          <w:noProof/>
        </w:rPr>
      </w:pPr>
      <w:r w:rsidRPr="00171FD7">
        <w:rPr>
          <w:noProof/>
        </w:rPr>
        <w:t xml:space="preserve">Alneberg, J., Bjarnason, B.S., De Bruijn, I., Schirmer, M., Quick, J., Ijaz, U.Z., Lahti, L., Loman, N.J., Andersson, A.F., and Quince, C. (2014). Binning metagenomic contigs by coverage and composition. Nature methods </w:t>
      </w:r>
      <w:r w:rsidRPr="00171FD7">
        <w:rPr>
          <w:i/>
          <w:noProof/>
        </w:rPr>
        <w:t>11</w:t>
      </w:r>
      <w:r w:rsidRPr="00171FD7">
        <w:rPr>
          <w:noProof/>
        </w:rPr>
        <w:t>, 1144-1146.</w:t>
      </w:r>
    </w:p>
    <w:p w14:paraId="63ECDEA5" w14:textId="77777777" w:rsidR="00171FD7" w:rsidRPr="00171FD7" w:rsidRDefault="00171FD7" w:rsidP="00171FD7">
      <w:pPr>
        <w:pStyle w:val="EndNoteBibliography"/>
        <w:rPr>
          <w:noProof/>
        </w:rPr>
      </w:pPr>
      <w:r w:rsidRPr="00171FD7">
        <w:rPr>
          <w:noProof/>
        </w:rPr>
        <w:t xml:space="preserve">Atarashi, K., Suda, W., Luo, C., Kawaguchi, T., Motoo, I., Narushima, S., Kiguchi, Y., Yasuma, K., Watanabe, E., and Tanoue, T. (2017). Ectopic colonization of oral bacteria in the intestine drives TH1 cell induction and inflammation. Science </w:t>
      </w:r>
      <w:r w:rsidRPr="00171FD7">
        <w:rPr>
          <w:i/>
          <w:noProof/>
        </w:rPr>
        <w:t>358</w:t>
      </w:r>
      <w:r w:rsidRPr="00171FD7">
        <w:rPr>
          <w:noProof/>
        </w:rPr>
        <w:t>, 359-365.</w:t>
      </w:r>
    </w:p>
    <w:p w14:paraId="23C01D60" w14:textId="77777777" w:rsidR="00171FD7" w:rsidRPr="00171FD7" w:rsidRDefault="00171FD7" w:rsidP="00171FD7">
      <w:pPr>
        <w:pStyle w:val="EndNoteBibliography"/>
        <w:rPr>
          <w:noProof/>
        </w:rPr>
      </w:pPr>
      <w:r w:rsidRPr="00171FD7">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171FD7">
        <w:rPr>
          <w:i/>
          <w:noProof/>
        </w:rPr>
        <w:t>25</w:t>
      </w:r>
      <w:r w:rsidRPr="00171FD7">
        <w:rPr>
          <w:noProof/>
        </w:rPr>
        <w:t>, 1164-1171.</w:t>
      </w:r>
    </w:p>
    <w:p w14:paraId="2AF21201" w14:textId="77777777" w:rsidR="00171FD7" w:rsidRPr="00171FD7" w:rsidRDefault="00171FD7" w:rsidP="00171FD7">
      <w:pPr>
        <w:pStyle w:val="EndNoteBibliography"/>
        <w:rPr>
          <w:noProof/>
        </w:rPr>
      </w:pPr>
      <w:r w:rsidRPr="00171FD7">
        <w:rPr>
          <w:noProof/>
        </w:rPr>
        <w:t xml:space="preserve">Bokulich, N.A., Kaehler, B.D., Rideout, J.R., Dillon, M., Bolyen, E., Knight, R., Huttley, G.A., and Gregory Caporaso, J. (2018). Optimizing taxonomic classification of marker-gene amplicon sequences with QIIME 2’s q2-feature-classifier plugin. Microbiome </w:t>
      </w:r>
      <w:r w:rsidRPr="00171FD7">
        <w:rPr>
          <w:i/>
          <w:noProof/>
        </w:rPr>
        <w:t>6</w:t>
      </w:r>
      <w:r w:rsidRPr="00171FD7">
        <w:rPr>
          <w:noProof/>
        </w:rPr>
        <w:t>, 1-17.</w:t>
      </w:r>
    </w:p>
    <w:p w14:paraId="5B9AC9E8" w14:textId="77777777" w:rsidR="00171FD7" w:rsidRPr="00171FD7" w:rsidRDefault="00171FD7" w:rsidP="00171FD7">
      <w:pPr>
        <w:pStyle w:val="EndNoteBibliography"/>
        <w:rPr>
          <w:noProof/>
        </w:rPr>
      </w:pPr>
      <w:r w:rsidRPr="00171FD7">
        <w:rPr>
          <w:noProof/>
        </w:rPr>
        <w:lastRenderedPageBreak/>
        <w:t xml:space="preserve">Bolyen, E., Rideout, J.R., Dillon, M.R., Bokulich, N.A., Abnet, C.C., Al-Ghalith, G.A., Alexander, H., Alm, E.J., Arumugam, M., and Asnicar, F. (2019). Reproducible, interactive, scalable and extensible microbiome data science using QIIME 2. Nature biotechnology </w:t>
      </w:r>
      <w:r w:rsidRPr="00171FD7">
        <w:rPr>
          <w:i/>
          <w:noProof/>
        </w:rPr>
        <w:t>37</w:t>
      </w:r>
      <w:r w:rsidRPr="00171FD7">
        <w:rPr>
          <w:noProof/>
        </w:rPr>
        <w:t>, 852-857.</w:t>
      </w:r>
    </w:p>
    <w:p w14:paraId="5BF63542" w14:textId="77777777" w:rsidR="00171FD7" w:rsidRPr="00171FD7" w:rsidRDefault="00171FD7" w:rsidP="00171FD7">
      <w:pPr>
        <w:pStyle w:val="EndNoteBibliography"/>
        <w:rPr>
          <w:noProof/>
        </w:rPr>
      </w:pPr>
      <w:r w:rsidRPr="00171FD7">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171FD7">
        <w:rPr>
          <w:i/>
          <w:noProof/>
        </w:rPr>
        <w:t>117</w:t>
      </w:r>
      <w:r w:rsidRPr="00171FD7">
        <w:rPr>
          <w:noProof/>
        </w:rPr>
        <w:t>, 21536-21545.</w:t>
      </w:r>
    </w:p>
    <w:p w14:paraId="0448112B" w14:textId="77777777" w:rsidR="00171FD7" w:rsidRPr="00171FD7" w:rsidRDefault="00171FD7" w:rsidP="00171FD7">
      <w:pPr>
        <w:pStyle w:val="EndNoteBibliography"/>
        <w:rPr>
          <w:noProof/>
        </w:rPr>
      </w:pPr>
      <w:r w:rsidRPr="00171FD7">
        <w:rPr>
          <w:noProof/>
        </w:rPr>
        <w:t xml:space="preserve">Brown, C.T., Olm, M.R., Thomas, B.C., and Banfield, J.F. (2016). Measurement of bacterial replication rates in microbial communities. Nature biotechnology </w:t>
      </w:r>
      <w:r w:rsidRPr="00171FD7">
        <w:rPr>
          <w:i/>
          <w:noProof/>
        </w:rPr>
        <w:t>34</w:t>
      </w:r>
      <w:r w:rsidRPr="00171FD7">
        <w:rPr>
          <w:noProof/>
        </w:rPr>
        <w:t>, 1256-1263.</w:t>
      </w:r>
    </w:p>
    <w:p w14:paraId="6DAD4C66" w14:textId="77777777" w:rsidR="00171FD7" w:rsidRPr="00171FD7" w:rsidRDefault="00171FD7" w:rsidP="00171FD7">
      <w:pPr>
        <w:pStyle w:val="EndNoteBibliography"/>
        <w:rPr>
          <w:noProof/>
        </w:rPr>
      </w:pPr>
      <w:r w:rsidRPr="00171FD7">
        <w:rPr>
          <w:noProof/>
        </w:rPr>
        <w:t xml:space="preserve">Callahan, B.J., McMurdie, P.J., Rosen, M.J., Han, A.W., Johnson, A.J.A., and Holmes, S.P. (2016). DADA2: High-resolution sample inference from Illumina amplicon data. Nature methods </w:t>
      </w:r>
      <w:r w:rsidRPr="00171FD7">
        <w:rPr>
          <w:i/>
          <w:noProof/>
        </w:rPr>
        <w:t>13</w:t>
      </w:r>
      <w:r w:rsidRPr="00171FD7">
        <w:rPr>
          <w:noProof/>
        </w:rPr>
        <w:t>, 581-583.</w:t>
      </w:r>
    </w:p>
    <w:p w14:paraId="7046A2F6" w14:textId="77777777" w:rsidR="00171FD7" w:rsidRPr="00171FD7" w:rsidRDefault="00171FD7" w:rsidP="00171FD7">
      <w:pPr>
        <w:pStyle w:val="EndNoteBibliography"/>
        <w:rPr>
          <w:noProof/>
        </w:rPr>
      </w:pPr>
      <w:r w:rsidRPr="00171FD7">
        <w:rPr>
          <w:noProof/>
        </w:rPr>
        <w:t xml:space="preserve">Contijoch, E.J., Britton, G.J., Yang, C., Mogno, I., Li, Z., Ng, R., Llewellyn, S.R., Hira, S., Johnson, C., and Rabinowitz, K.M. (2019). Gut microbiota density influences host physiology and is shaped by host and microbial factors. Elife </w:t>
      </w:r>
      <w:r w:rsidRPr="00171FD7">
        <w:rPr>
          <w:i/>
          <w:noProof/>
        </w:rPr>
        <w:t>8</w:t>
      </w:r>
      <w:r w:rsidRPr="00171FD7">
        <w:rPr>
          <w:noProof/>
        </w:rPr>
        <w:t>.</w:t>
      </w:r>
    </w:p>
    <w:p w14:paraId="0B3D4EE6" w14:textId="77777777" w:rsidR="00171FD7" w:rsidRPr="00171FD7" w:rsidRDefault="00171FD7" w:rsidP="00171FD7">
      <w:pPr>
        <w:pStyle w:val="EndNoteBibliography"/>
        <w:rPr>
          <w:noProof/>
        </w:rPr>
      </w:pPr>
      <w:r w:rsidRPr="00171FD7">
        <w:rPr>
          <w:noProof/>
        </w:rPr>
        <w:t xml:space="preserve">Costello, E.K., Lauber, C.L., Hamady, M., Fierer, N., Gordon, J.I., and Knight, R. (2009). Bacterial community variation in human body habitats across space and time. science </w:t>
      </w:r>
      <w:r w:rsidRPr="00171FD7">
        <w:rPr>
          <w:i/>
          <w:noProof/>
        </w:rPr>
        <w:t>326</w:t>
      </w:r>
      <w:r w:rsidRPr="00171FD7">
        <w:rPr>
          <w:noProof/>
        </w:rPr>
        <w:t>, 1694-1697.</w:t>
      </w:r>
    </w:p>
    <w:p w14:paraId="5E40DCA2" w14:textId="77777777" w:rsidR="00171FD7" w:rsidRPr="00171FD7" w:rsidRDefault="00171FD7" w:rsidP="00171FD7">
      <w:pPr>
        <w:pStyle w:val="EndNoteBibliography"/>
        <w:rPr>
          <w:noProof/>
        </w:rPr>
      </w:pPr>
      <w:r w:rsidRPr="00171FD7">
        <w:rPr>
          <w:noProof/>
        </w:rPr>
        <w:t xml:space="preserve">Davidson-Pilon, C. (2019). lifelines: survival analysis in Python. Journal of Open Source Software </w:t>
      </w:r>
      <w:r w:rsidRPr="00171FD7">
        <w:rPr>
          <w:i/>
          <w:noProof/>
        </w:rPr>
        <w:t>4</w:t>
      </w:r>
      <w:r w:rsidRPr="00171FD7">
        <w:rPr>
          <w:noProof/>
        </w:rPr>
        <w:t>, 1317.</w:t>
      </w:r>
    </w:p>
    <w:p w14:paraId="15EB1E60" w14:textId="77777777" w:rsidR="00171FD7" w:rsidRPr="00171FD7" w:rsidRDefault="00171FD7" w:rsidP="00171FD7">
      <w:pPr>
        <w:pStyle w:val="EndNoteBibliography"/>
        <w:rPr>
          <w:noProof/>
        </w:rPr>
      </w:pPr>
      <w:r w:rsidRPr="00171FD7">
        <w:rPr>
          <w:noProof/>
        </w:rPr>
        <w:t xml:space="preserve">Duvallet, C., Gibbons, S.M., Gurry, T., Irizarry, R.A., and Alm, E.J. (2017). Meta-analysis of gut microbiome studies identifies disease-specific and shared responses. Nature communications </w:t>
      </w:r>
      <w:r w:rsidRPr="00171FD7">
        <w:rPr>
          <w:i/>
          <w:noProof/>
        </w:rPr>
        <w:t>8</w:t>
      </w:r>
      <w:r w:rsidRPr="00171FD7">
        <w:rPr>
          <w:noProof/>
        </w:rPr>
        <w:t>, 1-10.</w:t>
      </w:r>
    </w:p>
    <w:p w14:paraId="72C20F52" w14:textId="77777777" w:rsidR="00171FD7" w:rsidRPr="00171FD7" w:rsidRDefault="00171FD7" w:rsidP="00171FD7">
      <w:pPr>
        <w:pStyle w:val="EndNoteBibliography"/>
        <w:rPr>
          <w:noProof/>
        </w:rPr>
      </w:pPr>
      <w:r w:rsidRPr="00171FD7">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171FD7">
        <w:rPr>
          <w:i/>
          <w:noProof/>
        </w:rPr>
        <w:t>10</w:t>
      </w:r>
      <w:r w:rsidRPr="00171FD7">
        <w:rPr>
          <w:noProof/>
        </w:rPr>
        <w:t>, 403.</w:t>
      </w:r>
    </w:p>
    <w:p w14:paraId="4E952938" w14:textId="77777777" w:rsidR="00171FD7" w:rsidRPr="00171FD7" w:rsidRDefault="00171FD7" w:rsidP="00171FD7">
      <w:pPr>
        <w:pStyle w:val="EndNoteBibliography"/>
        <w:rPr>
          <w:noProof/>
        </w:rPr>
      </w:pPr>
      <w:r w:rsidRPr="00171FD7">
        <w:rPr>
          <w:noProof/>
        </w:rPr>
        <w:t xml:space="preserve">Gevers, D., Kugathasan, S., Denson, L.A., Vázquez-Baeza, Y., Van Treuren, W., Ren, B., Schwager, E., Knights, D., Song, S.J., and Yassour, M. (2014). The treatment-naive microbiome in new-onset Crohn’s disease. Cell host &amp; microbe </w:t>
      </w:r>
      <w:r w:rsidRPr="00171FD7">
        <w:rPr>
          <w:i/>
          <w:noProof/>
        </w:rPr>
        <w:t>15</w:t>
      </w:r>
      <w:r w:rsidRPr="00171FD7">
        <w:rPr>
          <w:noProof/>
        </w:rPr>
        <w:t>, 382-392.</w:t>
      </w:r>
    </w:p>
    <w:p w14:paraId="07B102A2" w14:textId="77777777" w:rsidR="00171FD7" w:rsidRPr="00171FD7" w:rsidRDefault="00171FD7" w:rsidP="00171FD7">
      <w:pPr>
        <w:pStyle w:val="EndNoteBibliography"/>
        <w:rPr>
          <w:noProof/>
        </w:rPr>
      </w:pPr>
      <w:r w:rsidRPr="00171FD7">
        <w:rPr>
          <w:noProof/>
        </w:rPr>
        <w:t xml:space="preserve">Gonzalez, A., Navas-Molina, J.A., Kosciolek, T., McDonald, D., Vázquez-Baeza, Y., Ackermann, G., DeReus, J., Janssen, S., Swafford, A.D., and Orchanian, S.B. (2018). Qiita: rapid, web-enabled microbiome meta-analysis. Nature methods </w:t>
      </w:r>
      <w:r w:rsidRPr="00171FD7">
        <w:rPr>
          <w:i/>
          <w:noProof/>
        </w:rPr>
        <w:t>15</w:t>
      </w:r>
      <w:r w:rsidRPr="00171FD7">
        <w:rPr>
          <w:noProof/>
        </w:rPr>
        <w:t>, 796-798.</w:t>
      </w:r>
    </w:p>
    <w:p w14:paraId="736427FF" w14:textId="77777777" w:rsidR="00171FD7" w:rsidRPr="00171FD7" w:rsidRDefault="00171FD7" w:rsidP="00171FD7">
      <w:pPr>
        <w:pStyle w:val="EndNoteBibliography"/>
        <w:rPr>
          <w:noProof/>
        </w:rPr>
      </w:pPr>
      <w:r w:rsidRPr="00171FD7">
        <w:rPr>
          <w:noProof/>
        </w:rPr>
        <w:t xml:space="preserve">Imai, J., Ichikawa, H., Kitamoto, S., Golob, J.L., Kaneko, M., Nagata, J., Takahashi, M., Gillilland III, M.G., Tanaka, R., and Nagao-Kitamoto, H. (2021). A potential pathogenic association between periodontal disease and Crohn’s disease. JCI insight </w:t>
      </w:r>
      <w:r w:rsidRPr="00171FD7">
        <w:rPr>
          <w:i/>
          <w:noProof/>
        </w:rPr>
        <w:t>6</w:t>
      </w:r>
      <w:r w:rsidRPr="00171FD7">
        <w:rPr>
          <w:noProof/>
        </w:rPr>
        <w:t>.</w:t>
      </w:r>
    </w:p>
    <w:p w14:paraId="07DBE25C" w14:textId="77777777" w:rsidR="00171FD7" w:rsidRPr="00171FD7" w:rsidRDefault="00171FD7" w:rsidP="00171FD7">
      <w:pPr>
        <w:pStyle w:val="EndNoteBibliography"/>
        <w:rPr>
          <w:noProof/>
        </w:rPr>
      </w:pPr>
      <w:r w:rsidRPr="00171FD7">
        <w:rPr>
          <w:noProof/>
        </w:rPr>
        <w:t xml:space="preserve">Jian, C., Luukkonen, P., Yki-Järvinen, H., Salonen, A., and Korpela, K. (2020). Quantitative PCR provides a simple and accessible method for quantitative microbiota profiling. PloS one </w:t>
      </w:r>
      <w:r w:rsidRPr="00171FD7">
        <w:rPr>
          <w:i/>
          <w:noProof/>
        </w:rPr>
        <w:t>15</w:t>
      </w:r>
      <w:r w:rsidRPr="00171FD7">
        <w:rPr>
          <w:noProof/>
        </w:rPr>
        <w:t>, e0227285.</w:t>
      </w:r>
    </w:p>
    <w:p w14:paraId="7FC09DBA" w14:textId="77777777" w:rsidR="00171FD7" w:rsidRPr="00171FD7" w:rsidRDefault="00171FD7" w:rsidP="00171FD7">
      <w:pPr>
        <w:pStyle w:val="EndNoteBibliography"/>
        <w:rPr>
          <w:noProof/>
        </w:rPr>
      </w:pPr>
      <w:r w:rsidRPr="00171FD7">
        <w:rPr>
          <w:noProof/>
        </w:rPr>
        <w:t xml:space="preserve">Jian, C., Salonen, A., and Korpela, K. (2021). Commentary: How to count our microbes? The effect of different quantitative microbiome profiling approaches. Frontiers in Cellular and Infection Microbiology </w:t>
      </w:r>
      <w:r w:rsidRPr="00171FD7">
        <w:rPr>
          <w:i/>
          <w:noProof/>
        </w:rPr>
        <w:t>11</w:t>
      </w:r>
      <w:r w:rsidRPr="00171FD7">
        <w:rPr>
          <w:noProof/>
        </w:rPr>
        <w:t>, 627910.</w:t>
      </w:r>
    </w:p>
    <w:p w14:paraId="642D8823" w14:textId="77777777" w:rsidR="00171FD7" w:rsidRPr="00171FD7" w:rsidRDefault="00171FD7" w:rsidP="00171FD7">
      <w:pPr>
        <w:pStyle w:val="EndNoteBibliography"/>
        <w:rPr>
          <w:noProof/>
        </w:rPr>
      </w:pPr>
      <w:r w:rsidRPr="00171FD7">
        <w:rPr>
          <w:noProof/>
        </w:rPr>
        <w:t xml:space="preserve">Jin, S., Wetzel, D., and Schirmer, M. (2022). Deciphering mechanisms and implications of bacterial translocation in human health and disease. Current Opinion in Microbiology </w:t>
      </w:r>
      <w:r w:rsidRPr="00171FD7">
        <w:rPr>
          <w:i/>
          <w:noProof/>
        </w:rPr>
        <w:t>67</w:t>
      </w:r>
      <w:r w:rsidRPr="00171FD7">
        <w:rPr>
          <w:noProof/>
        </w:rPr>
        <w:t>, 102147.</w:t>
      </w:r>
    </w:p>
    <w:p w14:paraId="1499D706" w14:textId="77777777" w:rsidR="00171FD7" w:rsidRPr="00171FD7" w:rsidRDefault="00171FD7" w:rsidP="00171FD7">
      <w:pPr>
        <w:pStyle w:val="EndNoteBibliography"/>
        <w:rPr>
          <w:noProof/>
        </w:rPr>
      </w:pPr>
      <w:r w:rsidRPr="00171FD7">
        <w:rPr>
          <w:noProof/>
        </w:rPr>
        <w:lastRenderedPageBreak/>
        <w:t xml:space="preserve">Joseph, S., Aduse-Opoku, J., Hashim, A., Hanski, E., Streich, R., Knowles, S.C., Pedersen, A.B., Wade, W.G., and Curtis, M.A. (2021). A 16S rRNA gene and draft genome database for the murine oral bacterial community. Msystems </w:t>
      </w:r>
      <w:r w:rsidRPr="00171FD7">
        <w:rPr>
          <w:i/>
          <w:noProof/>
        </w:rPr>
        <w:t>6</w:t>
      </w:r>
      <w:r w:rsidRPr="00171FD7">
        <w:rPr>
          <w:noProof/>
        </w:rPr>
        <w:t>, e01222-01220.</w:t>
      </w:r>
    </w:p>
    <w:p w14:paraId="3235AF1A" w14:textId="77777777" w:rsidR="00171FD7" w:rsidRPr="00171FD7" w:rsidRDefault="00171FD7" w:rsidP="00171FD7">
      <w:pPr>
        <w:pStyle w:val="EndNoteBibliography"/>
        <w:rPr>
          <w:noProof/>
        </w:rPr>
      </w:pPr>
      <w:r w:rsidRPr="00171FD7">
        <w:rPr>
          <w:noProof/>
        </w:rPr>
        <w:t xml:space="preserve">Kang, D.D., Li, F., Kirton, E., Thomas, A., Egan, R., An, H., and Wang, Z. (2019). MetaBAT 2: an adaptive binning algorithm for robust and efficient genome reconstruction from metagenome assemblies. PeerJ </w:t>
      </w:r>
      <w:r w:rsidRPr="00171FD7">
        <w:rPr>
          <w:i/>
          <w:noProof/>
        </w:rPr>
        <w:t>7</w:t>
      </w:r>
      <w:r w:rsidRPr="00171FD7">
        <w:rPr>
          <w:noProof/>
        </w:rPr>
        <w:t>, e7359.</w:t>
      </w:r>
    </w:p>
    <w:p w14:paraId="309C5B25" w14:textId="77777777" w:rsidR="00171FD7" w:rsidRPr="00171FD7" w:rsidRDefault="00171FD7" w:rsidP="00171FD7">
      <w:pPr>
        <w:pStyle w:val="EndNoteBibliography"/>
        <w:rPr>
          <w:noProof/>
        </w:rPr>
      </w:pPr>
      <w:r w:rsidRPr="00171FD7">
        <w:rPr>
          <w:noProof/>
        </w:rPr>
        <w:t xml:space="preserve">Kitamoto, S., Nagao-Kitamoto, H., Hein, R., Schmidt, T., and Kamada, N. (2020). The bacterial connection between the oral cavity and the gut diseases. Journal of dental research </w:t>
      </w:r>
      <w:r w:rsidRPr="00171FD7">
        <w:rPr>
          <w:i/>
          <w:noProof/>
        </w:rPr>
        <w:t>99</w:t>
      </w:r>
      <w:r w:rsidRPr="00171FD7">
        <w:rPr>
          <w:noProof/>
        </w:rPr>
        <w:t>, 1021-1029.</w:t>
      </w:r>
    </w:p>
    <w:p w14:paraId="2C2A6A20" w14:textId="77777777" w:rsidR="00171FD7" w:rsidRPr="00171FD7" w:rsidRDefault="00171FD7" w:rsidP="00171FD7">
      <w:pPr>
        <w:pStyle w:val="EndNoteBibliography"/>
        <w:rPr>
          <w:noProof/>
        </w:rPr>
      </w:pPr>
      <w:r w:rsidRPr="00171FD7">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171FD7">
        <w:rPr>
          <w:i/>
          <w:noProof/>
        </w:rPr>
        <w:t>68</w:t>
      </w:r>
      <w:r w:rsidRPr="00171FD7">
        <w:rPr>
          <w:noProof/>
        </w:rPr>
        <w:t>, 1335-1337.</w:t>
      </w:r>
    </w:p>
    <w:p w14:paraId="1AE552EE" w14:textId="77777777" w:rsidR="00171FD7" w:rsidRPr="00171FD7" w:rsidRDefault="00171FD7" w:rsidP="00171FD7">
      <w:pPr>
        <w:pStyle w:val="EndNoteBibliography"/>
        <w:rPr>
          <w:noProof/>
        </w:rPr>
      </w:pPr>
      <w:r w:rsidRPr="00171FD7">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171FD7">
        <w:rPr>
          <w:i/>
          <w:noProof/>
        </w:rPr>
        <w:t>14</w:t>
      </w:r>
      <w:r w:rsidRPr="00171FD7">
        <w:rPr>
          <w:noProof/>
        </w:rPr>
        <w:t>, 207-215.</w:t>
      </w:r>
    </w:p>
    <w:p w14:paraId="01A8E3D9" w14:textId="77777777" w:rsidR="00171FD7" w:rsidRPr="00171FD7" w:rsidRDefault="00171FD7" w:rsidP="00171FD7">
      <w:pPr>
        <w:pStyle w:val="EndNoteBibliography"/>
        <w:rPr>
          <w:noProof/>
        </w:rPr>
      </w:pPr>
      <w:r w:rsidRPr="00171FD7">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171FD7">
        <w:rPr>
          <w:i/>
          <w:noProof/>
        </w:rPr>
        <w:t>1</w:t>
      </w:r>
      <w:r w:rsidRPr="00171FD7">
        <w:rPr>
          <w:noProof/>
        </w:rPr>
        <w:t>, 1-15.</w:t>
      </w:r>
    </w:p>
    <w:p w14:paraId="16094CE5" w14:textId="77777777" w:rsidR="00171FD7" w:rsidRPr="00171FD7" w:rsidRDefault="00171FD7" w:rsidP="00171FD7">
      <w:pPr>
        <w:pStyle w:val="EndNoteBibliography"/>
        <w:rPr>
          <w:noProof/>
        </w:rPr>
      </w:pPr>
      <w:r w:rsidRPr="00171FD7">
        <w:rPr>
          <w:noProof/>
        </w:rPr>
        <w:t xml:space="preserve">Li, D., Liu, C.-M., Luo, R., Sadakane, K., and Lam, T.-W. (2015). MEGAHIT: an ultra-fast single-node solution for large and complex metagenomics assembly via succinct de Bruijn graph. Bioinformatics </w:t>
      </w:r>
      <w:r w:rsidRPr="00171FD7">
        <w:rPr>
          <w:i/>
          <w:noProof/>
        </w:rPr>
        <w:t>31</w:t>
      </w:r>
      <w:r w:rsidRPr="00171FD7">
        <w:rPr>
          <w:noProof/>
        </w:rPr>
        <w:t>, 1674-1676.</w:t>
      </w:r>
    </w:p>
    <w:p w14:paraId="4AA6D19D" w14:textId="77777777" w:rsidR="00171FD7" w:rsidRPr="00171FD7" w:rsidRDefault="00171FD7" w:rsidP="00171FD7">
      <w:pPr>
        <w:pStyle w:val="EndNoteBibliography"/>
        <w:rPr>
          <w:noProof/>
        </w:rPr>
      </w:pPr>
      <w:r w:rsidRPr="00171FD7">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171FD7">
        <w:rPr>
          <w:i/>
          <w:noProof/>
        </w:rPr>
        <w:t>8</w:t>
      </w:r>
      <w:r w:rsidRPr="00171FD7">
        <w:rPr>
          <w:noProof/>
        </w:rPr>
        <w:t>, 1-12.</w:t>
      </w:r>
    </w:p>
    <w:p w14:paraId="126520FE" w14:textId="77777777" w:rsidR="00171FD7" w:rsidRPr="00171FD7" w:rsidRDefault="00171FD7" w:rsidP="00171FD7">
      <w:pPr>
        <w:pStyle w:val="EndNoteBibliography"/>
        <w:rPr>
          <w:noProof/>
        </w:rPr>
      </w:pPr>
      <w:r w:rsidRPr="00171FD7">
        <w:rPr>
          <w:noProof/>
        </w:rPr>
        <w:t xml:space="preserve">Liu, C., Zhou, N., Du, M.-X., Sun, Y.-T., Wang, K., Wang, Y.-J., Li, D.-H., Yu, H.-Y., Song, Y., and Bai, B.-B. (2020). The Mouse Gut Microbial Biobank expands the coverage of cultured bacteria. Nature communications </w:t>
      </w:r>
      <w:r w:rsidRPr="00171FD7">
        <w:rPr>
          <w:i/>
          <w:noProof/>
        </w:rPr>
        <w:t>11</w:t>
      </w:r>
      <w:r w:rsidRPr="00171FD7">
        <w:rPr>
          <w:noProof/>
        </w:rPr>
        <w:t>, 1-12.</w:t>
      </w:r>
    </w:p>
    <w:p w14:paraId="731DD545" w14:textId="77777777" w:rsidR="00171FD7" w:rsidRPr="00171FD7" w:rsidRDefault="00171FD7" w:rsidP="00171FD7">
      <w:pPr>
        <w:pStyle w:val="EndNoteBibliography"/>
        <w:rPr>
          <w:noProof/>
        </w:rPr>
      </w:pPr>
      <w:r w:rsidRPr="00171FD7">
        <w:rPr>
          <w:noProof/>
        </w:rPr>
        <w:t xml:space="preserve">Machado, D., Maistrenko, O.M., Andrejev, S., Kim, Y., Bork, P., Patil, K.R., and Patil, K.R. (2021). Polarization of microbial communities between competitive and cooperative metabolism. Nature ecology &amp; evolution </w:t>
      </w:r>
      <w:r w:rsidRPr="00171FD7">
        <w:rPr>
          <w:i/>
          <w:noProof/>
        </w:rPr>
        <w:t>5</w:t>
      </w:r>
      <w:r w:rsidRPr="00171FD7">
        <w:rPr>
          <w:noProof/>
        </w:rPr>
        <w:t>, 195-203.</w:t>
      </w:r>
    </w:p>
    <w:p w14:paraId="45EE1C26" w14:textId="77777777" w:rsidR="00171FD7" w:rsidRPr="00171FD7" w:rsidRDefault="00171FD7" w:rsidP="00171FD7">
      <w:pPr>
        <w:pStyle w:val="EndNoteBibliography"/>
        <w:rPr>
          <w:noProof/>
        </w:rPr>
      </w:pPr>
      <w:r w:rsidRPr="00171FD7">
        <w:rPr>
          <w:noProof/>
        </w:rPr>
        <w:t xml:space="preserve">Magnúsdóttir, S., Heinken, A., Kutt, L., Ravcheev, D.A., Bauer, E., Noronha, A., Greenhalgh, K., Jäger, C., Baginska, J., and Wilmes, P. (2017). Generation of genome-scale metabolic reconstructions for 773 members of the human gut microbiota. Nature biotechnology </w:t>
      </w:r>
      <w:r w:rsidRPr="00171FD7">
        <w:rPr>
          <w:i/>
          <w:noProof/>
        </w:rPr>
        <w:t>35</w:t>
      </w:r>
      <w:r w:rsidRPr="00171FD7">
        <w:rPr>
          <w:noProof/>
        </w:rPr>
        <w:t>, 81-89.</w:t>
      </w:r>
    </w:p>
    <w:p w14:paraId="4926BAF9" w14:textId="77777777" w:rsidR="00171FD7" w:rsidRPr="00171FD7" w:rsidRDefault="00171FD7" w:rsidP="00171FD7">
      <w:pPr>
        <w:pStyle w:val="EndNoteBibliography"/>
        <w:rPr>
          <w:noProof/>
        </w:rPr>
      </w:pPr>
      <w:r w:rsidRPr="00171FD7">
        <w:rPr>
          <w:noProof/>
        </w:rPr>
        <w:t xml:space="preserve">Martin, M. (2011). Cutadapt removes adapter sequences from high-throughput sequencing reads. EMBnet. journal </w:t>
      </w:r>
      <w:r w:rsidRPr="00171FD7">
        <w:rPr>
          <w:i/>
          <w:noProof/>
        </w:rPr>
        <w:t>17</w:t>
      </w:r>
      <w:r w:rsidRPr="00171FD7">
        <w:rPr>
          <w:noProof/>
        </w:rPr>
        <w:t>, 10-12.</w:t>
      </w:r>
    </w:p>
    <w:p w14:paraId="26346A15" w14:textId="77777777" w:rsidR="00171FD7" w:rsidRPr="00171FD7" w:rsidRDefault="00171FD7" w:rsidP="00171FD7">
      <w:pPr>
        <w:pStyle w:val="EndNoteBibliography"/>
        <w:rPr>
          <w:noProof/>
        </w:rPr>
      </w:pPr>
      <w:r w:rsidRPr="00171FD7">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171FD7">
        <w:rPr>
          <w:i/>
          <w:noProof/>
        </w:rPr>
        <w:t>87</w:t>
      </w:r>
      <w:r w:rsidRPr="00171FD7">
        <w:rPr>
          <w:noProof/>
        </w:rPr>
        <w:t>, e00206-00219.</w:t>
      </w:r>
    </w:p>
    <w:p w14:paraId="1388946E" w14:textId="77777777" w:rsidR="00171FD7" w:rsidRPr="00171FD7" w:rsidRDefault="00171FD7" w:rsidP="00171FD7">
      <w:pPr>
        <w:pStyle w:val="EndNoteBibliography"/>
        <w:rPr>
          <w:noProof/>
        </w:rPr>
      </w:pPr>
      <w:r w:rsidRPr="00171FD7">
        <w:rPr>
          <w:noProof/>
        </w:rPr>
        <w:t xml:space="preserve">Murali, A., Bhargava, A., and Wright, E.S. (2018). IDTAXA: a novel approach for accurate taxonomic classification of microbiome sequences. Microbiome </w:t>
      </w:r>
      <w:r w:rsidRPr="00171FD7">
        <w:rPr>
          <w:i/>
          <w:noProof/>
        </w:rPr>
        <w:t>6</w:t>
      </w:r>
      <w:r w:rsidRPr="00171FD7">
        <w:rPr>
          <w:noProof/>
        </w:rPr>
        <w:t>, 1-14.</w:t>
      </w:r>
    </w:p>
    <w:p w14:paraId="0AB90787" w14:textId="77777777" w:rsidR="00171FD7" w:rsidRPr="00171FD7" w:rsidRDefault="00171FD7" w:rsidP="00171FD7">
      <w:pPr>
        <w:pStyle w:val="EndNoteBibliography"/>
        <w:rPr>
          <w:noProof/>
        </w:rPr>
      </w:pPr>
      <w:r w:rsidRPr="00171FD7">
        <w:rPr>
          <w:noProof/>
        </w:rPr>
        <w:t xml:space="preserve">Pascal, V., Pozuelo, M., Borruel, N., Casellas, F., Campos, D., Santiago, A., Martinez, X., Varela, E., Sarrabayrouse, G., and Machiels, K. (2017). A microbial signature for Crohn's disease. Gut </w:t>
      </w:r>
      <w:r w:rsidRPr="00171FD7">
        <w:rPr>
          <w:i/>
          <w:noProof/>
        </w:rPr>
        <w:t>66</w:t>
      </w:r>
      <w:r w:rsidRPr="00171FD7">
        <w:rPr>
          <w:noProof/>
        </w:rPr>
        <w:t>, 813-822.</w:t>
      </w:r>
    </w:p>
    <w:p w14:paraId="011F3FCD" w14:textId="77777777" w:rsidR="00171FD7" w:rsidRPr="00171FD7" w:rsidRDefault="00171FD7" w:rsidP="00171FD7">
      <w:pPr>
        <w:pStyle w:val="EndNoteBibliography"/>
        <w:rPr>
          <w:noProof/>
        </w:rPr>
      </w:pPr>
      <w:r w:rsidRPr="00171FD7">
        <w:rPr>
          <w:noProof/>
        </w:rPr>
        <w:lastRenderedPageBreak/>
        <w:t xml:space="preserve">Pedregosa, F., Varoquaux, G., Gramfort, A., Michel, V., Thirion, B., Grisel, O., Blondel, M., Prettenhofer, P., Weiss, R., and Dubourg, V. (2011). Scikit-learn: Machine learning in Python. the Journal of machine Learning research </w:t>
      </w:r>
      <w:r w:rsidRPr="00171FD7">
        <w:rPr>
          <w:i/>
          <w:noProof/>
        </w:rPr>
        <w:t>12</w:t>
      </w:r>
      <w:r w:rsidRPr="00171FD7">
        <w:rPr>
          <w:noProof/>
        </w:rPr>
        <w:t>, 2825-2830.</w:t>
      </w:r>
    </w:p>
    <w:p w14:paraId="01D5D112" w14:textId="77777777" w:rsidR="00171FD7" w:rsidRPr="00171FD7" w:rsidRDefault="00171FD7" w:rsidP="00171FD7">
      <w:pPr>
        <w:pStyle w:val="EndNoteBibliography"/>
        <w:rPr>
          <w:noProof/>
        </w:rPr>
      </w:pPr>
      <w:r w:rsidRPr="00171FD7">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171FD7">
        <w:rPr>
          <w:i/>
          <w:noProof/>
        </w:rPr>
        <w:t>382</w:t>
      </w:r>
      <w:r w:rsidRPr="00171FD7">
        <w:rPr>
          <w:noProof/>
        </w:rPr>
        <w:t>, 822-834.</w:t>
      </w:r>
    </w:p>
    <w:p w14:paraId="4C73EA17" w14:textId="77777777" w:rsidR="00171FD7" w:rsidRPr="00171FD7" w:rsidRDefault="00171FD7" w:rsidP="00171FD7">
      <w:pPr>
        <w:pStyle w:val="EndNoteBibliography"/>
        <w:rPr>
          <w:noProof/>
        </w:rPr>
      </w:pPr>
      <w:r w:rsidRPr="00171FD7">
        <w:rPr>
          <w:noProof/>
        </w:rPr>
        <w:t xml:space="preserve">Qin, N., Yang, F., Li, A., Prifti, E., Chen, Y., Shao, L., Guo, J., Le Chatelier, E., Yao, J., and Wu, L. (2014). Alterations of the human gut microbiome in liver cirrhosis. Nature </w:t>
      </w:r>
      <w:r w:rsidRPr="00171FD7">
        <w:rPr>
          <w:i/>
          <w:noProof/>
        </w:rPr>
        <w:t>513</w:t>
      </w:r>
      <w:r w:rsidRPr="00171FD7">
        <w:rPr>
          <w:noProof/>
        </w:rPr>
        <w:t>, 59-64.</w:t>
      </w:r>
    </w:p>
    <w:p w14:paraId="174367C3" w14:textId="77777777" w:rsidR="00171FD7" w:rsidRPr="00171FD7" w:rsidRDefault="00171FD7" w:rsidP="00171FD7">
      <w:pPr>
        <w:pStyle w:val="EndNoteBibliography"/>
        <w:rPr>
          <w:noProof/>
        </w:rPr>
      </w:pPr>
      <w:r w:rsidRPr="00171FD7">
        <w:rPr>
          <w:noProof/>
        </w:rPr>
        <w:t xml:space="preserve">Quast, C., Pruesse, E., Yilmaz, P., Gerken, J., Schweer, T., Yarza, P., Peplies, J., and Glöckner, F.O. (2012). The SILVA ribosomal RNA gene database project: improved data processing and web-based tools. Nucleic acids research </w:t>
      </w:r>
      <w:r w:rsidRPr="00171FD7">
        <w:rPr>
          <w:i/>
          <w:noProof/>
        </w:rPr>
        <w:t>41</w:t>
      </w:r>
      <w:r w:rsidRPr="00171FD7">
        <w:rPr>
          <w:noProof/>
        </w:rPr>
        <w:t>, D590-D596.</w:t>
      </w:r>
    </w:p>
    <w:p w14:paraId="66CF858D" w14:textId="77777777" w:rsidR="00171FD7" w:rsidRPr="00171FD7" w:rsidRDefault="00171FD7" w:rsidP="00171FD7">
      <w:pPr>
        <w:pStyle w:val="EndNoteBibliography"/>
        <w:rPr>
          <w:noProof/>
        </w:rPr>
      </w:pPr>
      <w:r w:rsidRPr="00171FD7">
        <w:rPr>
          <w:noProof/>
        </w:rPr>
        <w:t xml:space="preserve">Rao, C., Coyte, K.Z., Bainter, W., Geha, R.S., Martin, C.R., and Rakoff-Nahoum, S. (2021). Multi-kingdom ecological drivers of microbiota assembly in preterm infants. Nature </w:t>
      </w:r>
      <w:r w:rsidRPr="00171FD7">
        <w:rPr>
          <w:i/>
          <w:noProof/>
        </w:rPr>
        <w:t>591</w:t>
      </w:r>
      <w:r w:rsidRPr="00171FD7">
        <w:rPr>
          <w:noProof/>
        </w:rPr>
        <w:t>, 633-638.</w:t>
      </w:r>
    </w:p>
    <w:p w14:paraId="430409C8" w14:textId="77777777" w:rsidR="00171FD7" w:rsidRPr="00171FD7" w:rsidRDefault="00171FD7" w:rsidP="00171FD7">
      <w:pPr>
        <w:pStyle w:val="EndNoteBibliography"/>
        <w:rPr>
          <w:noProof/>
        </w:rPr>
      </w:pPr>
      <w:r w:rsidRPr="00171FD7">
        <w:rPr>
          <w:noProof/>
        </w:rPr>
        <w:t xml:space="preserve">Rashidi, A., Ebadi, M., Weisdorf, D.J., Costalonga, M., and Staley, C. (2021). No evidence for colonization of oral bacteria in the distal gut in healthy adults. Proceedings of the National Academy of Sciences </w:t>
      </w:r>
      <w:r w:rsidRPr="00171FD7">
        <w:rPr>
          <w:i/>
          <w:noProof/>
        </w:rPr>
        <w:t>118</w:t>
      </w:r>
      <w:r w:rsidRPr="00171FD7">
        <w:rPr>
          <w:noProof/>
        </w:rPr>
        <w:t>, e2114152118.</w:t>
      </w:r>
    </w:p>
    <w:p w14:paraId="26DABB98" w14:textId="77777777" w:rsidR="00171FD7" w:rsidRPr="00171FD7" w:rsidRDefault="00171FD7" w:rsidP="00171FD7">
      <w:pPr>
        <w:pStyle w:val="EndNoteBibliography"/>
        <w:rPr>
          <w:noProof/>
        </w:rPr>
      </w:pPr>
      <w:r w:rsidRPr="00171FD7">
        <w:rPr>
          <w:noProof/>
        </w:rPr>
        <w:t xml:space="preserve">Read, E., Curtis, M.A., and Neves, J.F. (2021). The role of oral bacteria in inflammatory bowel disease. Nature Reviews Gastroenterology &amp; Hepatology </w:t>
      </w:r>
      <w:r w:rsidRPr="00171FD7">
        <w:rPr>
          <w:i/>
          <w:noProof/>
        </w:rPr>
        <w:t>18</w:t>
      </w:r>
      <w:r w:rsidRPr="00171FD7">
        <w:rPr>
          <w:noProof/>
        </w:rPr>
        <w:t>, 731-742.</w:t>
      </w:r>
    </w:p>
    <w:p w14:paraId="2C37A356" w14:textId="77777777" w:rsidR="00171FD7" w:rsidRPr="00171FD7" w:rsidRDefault="00171FD7" w:rsidP="00171FD7">
      <w:pPr>
        <w:pStyle w:val="EndNoteBibliography"/>
        <w:rPr>
          <w:noProof/>
        </w:rPr>
      </w:pPr>
      <w:r w:rsidRPr="00171FD7">
        <w:rPr>
          <w:noProof/>
        </w:rPr>
        <w:t xml:space="preserve">Reese, A.T., Cho, E.H., Klitzman, B., Nichols, S.P., Wisniewski, N.A., Villa, M.M., Durand, H.K., Jiang, S., Midani, F.S., and Nimmagadda, S.N. (2018). Antibiotic-induced changes in the microbiota disrupt redox dynamics in the gut. Elife </w:t>
      </w:r>
      <w:r w:rsidRPr="00171FD7">
        <w:rPr>
          <w:i/>
          <w:noProof/>
        </w:rPr>
        <w:t>7</w:t>
      </w:r>
      <w:r w:rsidRPr="00171FD7">
        <w:rPr>
          <w:noProof/>
        </w:rPr>
        <w:t>, e35987.</w:t>
      </w:r>
    </w:p>
    <w:p w14:paraId="3CFB03D4" w14:textId="77777777" w:rsidR="00171FD7" w:rsidRPr="00171FD7" w:rsidRDefault="00171FD7" w:rsidP="00171FD7">
      <w:pPr>
        <w:pStyle w:val="EndNoteBibliography"/>
        <w:rPr>
          <w:noProof/>
        </w:rPr>
      </w:pPr>
      <w:r w:rsidRPr="00171FD7">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171FD7">
        <w:rPr>
          <w:i/>
          <w:noProof/>
        </w:rPr>
        <w:t>6</w:t>
      </w:r>
      <w:r w:rsidRPr="00171FD7">
        <w:rPr>
          <w:noProof/>
        </w:rPr>
        <w:t>, 1505-1515.</w:t>
      </w:r>
    </w:p>
    <w:p w14:paraId="74B06692" w14:textId="77777777" w:rsidR="00171FD7" w:rsidRPr="00171FD7" w:rsidRDefault="00171FD7" w:rsidP="00171FD7">
      <w:pPr>
        <w:pStyle w:val="EndNoteBibliography"/>
        <w:rPr>
          <w:noProof/>
        </w:rPr>
      </w:pPr>
      <w:r w:rsidRPr="00171FD7">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171FD7">
        <w:rPr>
          <w:i/>
          <w:noProof/>
        </w:rPr>
        <w:t>24</w:t>
      </w:r>
      <w:r w:rsidRPr="00171FD7">
        <w:rPr>
          <w:noProof/>
        </w:rPr>
        <w:t>, 600-610. e604.</w:t>
      </w:r>
    </w:p>
    <w:p w14:paraId="083DCAE7" w14:textId="77777777" w:rsidR="00171FD7" w:rsidRPr="00171FD7" w:rsidRDefault="00171FD7" w:rsidP="00171FD7">
      <w:pPr>
        <w:pStyle w:val="EndNoteBibliography"/>
        <w:rPr>
          <w:noProof/>
        </w:rPr>
      </w:pPr>
      <w:r w:rsidRPr="00171FD7">
        <w:rPr>
          <w:noProof/>
        </w:rPr>
        <w:t xml:space="preserve">Schluter, J., Peled, J.U., Taylor, B.P., Markey, K.A., Smith, M., Taur, Y., Niehus, R., Staffas, A., Dai, A., and Fontana, E. (2020). The gut microbiota is associated with immune cell dynamics in humans. Nature </w:t>
      </w:r>
      <w:r w:rsidRPr="00171FD7">
        <w:rPr>
          <w:i/>
          <w:noProof/>
        </w:rPr>
        <w:t>588</w:t>
      </w:r>
      <w:r w:rsidRPr="00171FD7">
        <w:rPr>
          <w:noProof/>
        </w:rPr>
        <w:t>, 303-307.</w:t>
      </w:r>
    </w:p>
    <w:p w14:paraId="510B97ED" w14:textId="77777777" w:rsidR="00171FD7" w:rsidRPr="00171FD7" w:rsidRDefault="00171FD7" w:rsidP="00171FD7">
      <w:pPr>
        <w:pStyle w:val="EndNoteBibliography"/>
        <w:rPr>
          <w:noProof/>
        </w:rPr>
      </w:pPr>
      <w:r w:rsidRPr="00171FD7">
        <w:rPr>
          <w:noProof/>
        </w:rPr>
        <w:t xml:space="preserve">Schmidt, T.S., Hayward, M.R., Coelho, L.P., Li, S.S., Costea, P.I., Voigt, A.Y., Wirbel, J., Maistrenko, O.M., Alves, R.J., and Bergsten, E. (2019). Extensive transmission of microbes along the gastrointestinal tract. Elife </w:t>
      </w:r>
      <w:r w:rsidRPr="00171FD7">
        <w:rPr>
          <w:i/>
          <w:noProof/>
        </w:rPr>
        <w:t>8</w:t>
      </w:r>
      <w:r w:rsidRPr="00171FD7">
        <w:rPr>
          <w:noProof/>
        </w:rPr>
        <w:t>, e42693.</w:t>
      </w:r>
    </w:p>
    <w:p w14:paraId="3132D1E0" w14:textId="77777777" w:rsidR="00171FD7" w:rsidRPr="00171FD7" w:rsidRDefault="00171FD7" w:rsidP="00171FD7">
      <w:pPr>
        <w:pStyle w:val="EndNoteBibliography"/>
        <w:rPr>
          <w:noProof/>
        </w:rPr>
      </w:pPr>
      <w:r w:rsidRPr="00171FD7">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171FD7">
        <w:rPr>
          <w:i/>
          <w:noProof/>
        </w:rPr>
        <w:t>13</w:t>
      </w:r>
      <w:r w:rsidRPr="00171FD7">
        <w:rPr>
          <w:noProof/>
        </w:rPr>
        <w:t>, 1-18.</w:t>
      </w:r>
    </w:p>
    <w:p w14:paraId="7083249E" w14:textId="77777777" w:rsidR="00171FD7" w:rsidRPr="00171FD7" w:rsidRDefault="00171FD7" w:rsidP="00171FD7">
      <w:pPr>
        <w:pStyle w:val="EndNoteBibliography"/>
        <w:rPr>
          <w:noProof/>
        </w:rPr>
      </w:pPr>
      <w:r w:rsidRPr="00171FD7">
        <w:rPr>
          <w:noProof/>
        </w:rPr>
        <w:t xml:space="preserve">Shono, Y., and van den Brink, M.R. (2018). Gut microbiota injury in allogeneic haematopoietic stem cell transplantation. Nature Reviews Cancer </w:t>
      </w:r>
      <w:r w:rsidRPr="00171FD7">
        <w:rPr>
          <w:i/>
          <w:noProof/>
        </w:rPr>
        <w:t>18</w:t>
      </w:r>
      <w:r w:rsidRPr="00171FD7">
        <w:rPr>
          <w:noProof/>
        </w:rPr>
        <w:t>, 283-295.</w:t>
      </w:r>
    </w:p>
    <w:p w14:paraId="478AE1E4" w14:textId="77777777" w:rsidR="00171FD7" w:rsidRPr="00171FD7" w:rsidRDefault="00171FD7" w:rsidP="00171FD7">
      <w:pPr>
        <w:pStyle w:val="EndNoteBibliography"/>
        <w:rPr>
          <w:noProof/>
        </w:rPr>
      </w:pPr>
      <w:r w:rsidRPr="00171FD7">
        <w:rPr>
          <w:noProof/>
        </w:rPr>
        <w:t xml:space="preserve">Sieber, C.M., Probst, A.J., Sharrar, A., Thomas, B.C., Hess, M., Tringe, S.G., and Banfield, J.F. (2018). Recovery of genomes from metagenomes via a dereplication, aggregation and scoring strategy. Nature microbiology </w:t>
      </w:r>
      <w:r w:rsidRPr="00171FD7">
        <w:rPr>
          <w:i/>
          <w:noProof/>
        </w:rPr>
        <w:t>3</w:t>
      </w:r>
      <w:r w:rsidRPr="00171FD7">
        <w:rPr>
          <w:noProof/>
        </w:rPr>
        <w:t>, 836-843.</w:t>
      </w:r>
    </w:p>
    <w:p w14:paraId="171EA59C" w14:textId="77777777" w:rsidR="00171FD7" w:rsidRPr="00171FD7" w:rsidRDefault="00171FD7" w:rsidP="00171FD7">
      <w:pPr>
        <w:pStyle w:val="EndNoteBibliography"/>
        <w:rPr>
          <w:noProof/>
        </w:rPr>
      </w:pPr>
      <w:r w:rsidRPr="00171FD7">
        <w:rPr>
          <w:noProof/>
        </w:rPr>
        <w:t xml:space="preserve">Siranosian, B.A., Brooks, E.F., Andermann, T., Rezvani, A.R., Banaei, N., Tang, H., and Bhatt, A.S. (2022). Rare transmission of commensal and pathogenic bacteria in the gut microbiome of hospitalized adults. Nature communications </w:t>
      </w:r>
      <w:r w:rsidRPr="00171FD7">
        <w:rPr>
          <w:i/>
          <w:noProof/>
        </w:rPr>
        <w:t>13</w:t>
      </w:r>
      <w:r w:rsidRPr="00171FD7">
        <w:rPr>
          <w:noProof/>
        </w:rPr>
        <w:t>, 1-17.</w:t>
      </w:r>
    </w:p>
    <w:p w14:paraId="54827D01" w14:textId="77777777" w:rsidR="00171FD7" w:rsidRPr="00171FD7" w:rsidRDefault="00171FD7" w:rsidP="00171FD7">
      <w:pPr>
        <w:pStyle w:val="EndNoteBibliography"/>
        <w:rPr>
          <w:noProof/>
        </w:rPr>
      </w:pPr>
      <w:r w:rsidRPr="00171FD7">
        <w:rPr>
          <w:noProof/>
        </w:rPr>
        <w:lastRenderedPageBreak/>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171FD7">
        <w:rPr>
          <w:i/>
          <w:noProof/>
        </w:rPr>
        <w:t>23</w:t>
      </w:r>
      <w:r w:rsidRPr="00171FD7">
        <w:rPr>
          <w:noProof/>
        </w:rPr>
        <w:t>, 447-457. e444.</w:t>
      </w:r>
    </w:p>
    <w:p w14:paraId="2B7C6A23" w14:textId="77777777" w:rsidR="00171FD7" w:rsidRPr="00171FD7" w:rsidRDefault="00171FD7" w:rsidP="00171FD7">
      <w:pPr>
        <w:pStyle w:val="EndNoteBibliography"/>
        <w:rPr>
          <w:noProof/>
        </w:rPr>
      </w:pPr>
      <w:r w:rsidRPr="00171FD7">
        <w:rPr>
          <w:noProof/>
        </w:rPr>
        <w:t xml:space="preserve">Stein-Thoeringer, C., Nichols, K., Lazrak, A., Docampo, M., Slingerland, A., Slingerland, J., Clurman, A., Armijo, G., Gomes, A., and Shono, Y. (2019). Lactose drives Enterococcus expansion to promote graft-versus-host disease. Science </w:t>
      </w:r>
      <w:r w:rsidRPr="00171FD7">
        <w:rPr>
          <w:i/>
          <w:noProof/>
        </w:rPr>
        <w:t>366</w:t>
      </w:r>
      <w:r w:rsidRPr="00171FD7">
        <w:rPr>
          <w:noProof/>
        </w:rPr>
        <w:t>, 1143-1149.</w:t>
      </w:r>
    </w:p>
    <w:p w14:paraId="4807C482" w14:textId="77777777" w:rsidR="00171FD7" w:rsidRPr="00171FD7" w:rsidRDefault="00171FD7" w:rsidP="00171FD7">
      <w:pPr>
        <w:pStyle w:val="EndNoteBibliography"/>
        <w:rPr>
          <w:noProof/>
        </w:rPr>
      </w:pPr>
      <w:r w:rsidRPr="00171FD7">
        <w:rPr>
          <w:noProof/>
        </w:rPr>
        <w:t xml:space="preserve">Tang, T.W., Chen, H.-C., Chen, C.-Y., Yen, C.Y., Lin, C.-J., Prajnamitra, R.P., Chen, L.-L., Ruan, S.-C., Lin, J.-H., and Lin, P.-J. (2019). Loss of gut microbiota alters immune system composition and cripples postinfarction cardiac repair. Circulation </w:t>
      </w:r>
      <w:r w:rsidRPr="00171FD7">
        <w:rPr>
          <w:i/>
          <w:noProof/>
        </w:rPr>
        <w:t>139</w:t>
      </w:r>
      <w:r w:rsidRPr="00171FD7">
        <w:rPr>
          <w:noProof/>
        </w:rPr>
        <w:t>, 647-659.</w:t>
      </w:r>
    </w:p>
    <w:p w14:paraId="2BB9C3E0" w14:textId="77777777" w:rsidR="00171FD7" w:rsidRPr="00171FD7" w:rsidRDefault="00171FD7" w:rsidP="00171FD7">
      <w:pPr>
        <w:pStyle w:val="EndNoteBibliography"/>
        <w:rPr>
          <w:noProof/>
        </w:rPr>
      </w:pPr>
      <w:r w:rsidRPr="00171FD7">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171FD7">
        <w:rPr>
          <w:i/>
          <w:noProof/>
        </w:rPr>
        <w:t>10</w:t>
      </w:r>
      <w:r w:rsidRPr="00171FD7">
        <w:rPr>
          <w:noProof/>
        </w:rPr>
        <w:t>, eaap9489.</w:t>
      </w:r>
    </w:p>
    <w:p w14:paraId="7B60B017" w14:textId="77777777" w:rsidR="00171FD7" w:rsidRPr="00171FD7" w:rsidRDefault="00171FD7" w:rsidP="00171FD7">
      <w:pPr>
        <w:pStyle w:val="EndNoteBibliography"/>
        <w:rPr>
          <w:noProof/>
        </w:rPr>
      </w:pPr>
      <w:r w:rsidRPr="00171FD7">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171FD7">
        <w:rPr>
          <w:i/>
          <w:noProof/>
        </w:rPr>
        <w:t>55</w:t>
      </w:r>
      <w:r w:rsidRPr="00171FD7">
        <w:rPr>
          <w:noProof/>
        </w:rPr>
        <w:t>, 905-914.</w:t>
      </w:r>
    </w:p>
    <w:p w14:paraId="71D37A6A" w14:textId="77777777" w:rsidR="00171FD7" w:rsidRPr="00171FD7" w:rsidRDefault="00171FD7" w:rsidP="00171FD7">
      <w:pPr>
        <w:pStyle w:val="EndNoteBibliography"/>
        <w:rPr>
          <w:noProof/>
        </w:rPr>
      </w:pPr>
      <w:r w:rsidRPr="00171FD7">
        <w:rPr>
          <w:noProof/>
        </w:rPr>
        <w:t xml:space="preserve">The Human Microbiome Project Consortium (2012). Structure, function and diversity of the healthy human microbiome. nature </w:t>
      </w:r>
      <w:r w:rsidRPr="00171FD7">
        <w:rPr>
          <w:i/>
          <w:noProof/>
        </w:rPr>
        <w:t>486</w:t>
      </w:r>
      <w:r w:rsidRPr="00171FD7">
        <w:rPr>
          <w:noProof/>
        </w:rPr>
        <w:t>, 207-214.</w:t>
      </w:r>
    </w:p>
    <w:p w14:paraId="177679C0" w14:textId="77777777" w:rsidR="00171FD7" w:rsidRPr="00171FD7" w:rsidRDefault="00171FD7" w:rsidP="00171FD7">
      <w:pPr>
        <w:pStyle w:val="EndNoteBibliography"/>
        <w:rPr>
          <w:noProof/>
        </w:rPr>
      </w:pPr>
      <w:r w:rsidRPr="00171FD7">
        <w:rPr>
          <w:noProof/>
        </w:rPr>
        <w:t xml:space="preserve">Theis, K.R., Romero, R., Greenberg, J.M., Winters, A.D., Garcia-Flores, V., Motomura, K., Ahmad, M.M., Galaz, J., Arenas-Hernandez, M., and Gomez-Lopez, N. (2020). No consistent evidence for microbiota in murine placental and fetal tissues. Msphere </w:t>
      </w:r>
      <w:r w:rsidRPr="00171FD7">
        <w:rPr>
          <w:i/>
          <w:noProof/>
        </w:rPr>
        <w:t>5</w:t>
      </w:r>
      <w:r w:rsidRPr="00171FD7">
        <w:rPr>
          <w:noProof/>
        </w:rPr>
        <w:t>, e00933-00919.</w:t>
      </w:r>
    </w:p>
    <w:p w14:paraId="3C8F3291" w14:textId="77777777" w:rsidR="00171FD7" w:rsidRPr="00171FD7" w:rsidRDefault="00171FD7" w:rsidP="00171FD7">
      <w:pPr>
        <w:pStyle w:val="EndNoteBibliography"/>
        <w:rPr>
          <w:noProof/>
        </w:rPr>
      </w:pPr>
      <w:r w:rsidRPr="00171FD7">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171FD7">
        <w:rPr>
          <w:i/>
          <w:noProof/>
        </w:rPr>
        <w:t>25</w:t>
      </w:r>
      <w:r w:rsidRPr="00171FD7">
        <w:rPr>
          <w:noProof/>
        </w:rPr>
        <w:t>, 667-678.</w:t>
      </w:r>
    </w:p>
    <w:p w14:paraId="41E7AA41" w14:textId="77777777" w:rsidR="00171FD7" w:rsidRPr="00171FD7" w:rsidRDefault="00171FD7" w:rsidP="00171FD7">
      <w:pPr>
        <w:pStyle w:val="EndNoteBibliography"/>
        <w:rPr>
          <w:noProof/>
        </w:rPr>
      </w:pPr>
      <w:r w:rsidRPr="00171FD7">
        <w:rPr>
          <w:noProof/>
        </w:rPr>
        <w:t xml:space="preserve">Van der Maaten, L., and Hinton, G. (2008). Visualizing data using t-SNE. Journal of machine learning research </w:t>
      </w:r>
      <w:r w:rsidRPr="00171FD7">
        <w:rPr>
          <w:i/>
          <w:noProof/>
        </w:rPr>
        <w:t>9</w:t>
      </w:r>
      <w:r w:rsidRPr="00171FD7">
        <w:rPr>
          <w:noProof/>
        </w:rPr>
        <w:t>.</w:t>
      </w:r>
    </w:p>
    <w:p w14:paraId="4E79EABC" w14:textId="77777777" w:rsidR="00171FD7" w:rsidRPr="00171FD7" w:rsidRDefault="00171FD7" w:rsidP="00171FD7">
      <w:pPr>
        <w:pStyle w:val="EndNoteBibliography"/>
        <w:rPr>
          <w:noProof/>
        </w:rPr>
      </w:pPr>
      <w:r w:rsidRPr="00171FD7">
        <w:rPr>
          <w:noProof/>
        </w:rPr>
        <w:t xml:space="preserve">Vandeputte, D., Kathagen, G., D’hoe, K., Vieira-Silva, S., Valles-Colomer, M., Sabino, J., Wang, J., Tito, R.Y., De Commer, L., and Darzi, Y. (2017). Quantitative microbiome profiling links gut community variation to microbial load. Nature </w:t>
      </w:r>
      <w:r w:rsidRPr="00171FD7">
        <w:rPr>
          <w:i/>
          <w:noProof/>
        </w:rPr>
        <w:t>551</w:t>
      </w:r>
      <w:r w:rsidRPr="00171FD7">
        <w:rPr>
          <w:noProof/>
        </w:rPr>
        <w:t>, 507-511.</w:t>
      </w:r>
    </w:p>
    <w:p w14:paraId="6111E7F9" w14:textId="77777777" w:rsidR="00171FD7" w:rsidRPr="00171FD7" w:rsidRDefault="00171FD7" w:rsidP="00171FD7">
      <w:pPr>
        <w:pStyle w:val="EndNoteBibliography"/>
        <w:rPr>
          <w:noProof/>
        </w:rPr>
      </w:pPr>
      <w:r w:rsidRPr="00171FD7">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171FD7">
        <w:rPr>
          <w:i/>
          <w:noProof/>
        </w:rPr>
        <w:t>4</w:t>
      </w:r>
      <w:r w:rsidRPr="00171FD7">
        <w:rPr>
          <w:noProof/>
        </w:rPr>
        <w:t>, 1826-1831.</w:t>
      </w:r>
    </w:p>
    <w:p w14:paraId="7EF277A0" w14:textId="77777777" w:rsidR="00171FD7" w:rsidRPr="00171FD7" w:rsidRDefault="00171FD7" w:rsidP="00171FD7">
      <w:pPr>
        <w:pStyle w:val="EndNoteBibliography"/>
        <w:rPr>
          <w:noProof/>
        </w:rPr>
      </w:pPr>
      <w:r w:rsidRPr="00171FD7">
        <w:rPr>
          <w:noProof/>
        </w:rPr>
        <w:t xml:space="preserve">Wood, D.E., Lu, J., and Langmead, B. (2019). Improved metagenomic analysis with Kraken 2. Genome biology </w:t>
      </w:r>
      <w:r w:rsidRPr="00171FD7">
        <w:rPr>
          <w:i/>
          <w:noProof/>
        </w:rPr>
        <w:t>20</w:t>
      </w:r>
      <w:r w:rsidRPr="00171FD7">
        <w:rPr>
          <w:noProof/>
        </w:rPr>
        <w:t>, 1-13.</w:t>
      </w:r>
    </w:p>
    <w:p w14:paraId="4A81D909" w14:textId="77777777" w:rsidR="00171FD7" w:rsidRPr="00171FD7" w:rsidRDefault="00171FD7" w:rsidP="00171FD7">
      <w:pPr>
        <w:pStyle w:val="EndNoteBibliography"/>
        <w:rPr>
          <w:noProof/>
        </w:rPr>
      </w:pPr>
      <w:r w:rsidRPr="00171FD7">
        <w:rPr>
          <w:noProof/>
        </w:rPr>
        <w:t xml:space="preserve">Yan, J., Liao, C., Taylor, B.P., Fontana, E., Amoretti, L.A., Wright, R.J., Littmann, E.R., Dai, A., Waters, N., and Peled, J.U. (2022). A compilation of fecal microbiome shotgun metagenomics from hematopoietic cell transplantation patients. Scientific Data </w:t>
      </w:r>
      <w:r w:rsidRPr="00171FD7">
        <w:rPr>
          <w:i/>
          <w:noProof/>
        </w:rPr>
        <w:t>9</w:t>
      </w:r>
      <w:r w:rsidRPr="00171FD7">
        <w:rPr>
          <w:noProof/>
        </w:rPr>
        <w:t>, 1-11.</w:t>
      </w:r>
    </w:p>
    <w:p w14:paraId="5EC7F8B4" w14:textId="77777777" w:rsidR="00171FD7" w:rsidRPr="00171FD7" w:rsidRDefault="00171FD7" w:rsidP="00171FD7">
      <w:pPr>
        <w:pStyle w:val="EndNoteBibliography"/>
        <w:rPr>
          <w:noProof/>
        </w:rPr>
      </w:pPr>
      <w:r w:rsidRPr="00171FD7">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171FD7">
        <w:rPr>
          <w:i/>
          <w:noProof/>
        </w:rPr>
        <w:t>9</w:t>
      </w:r>
      <w:r w:rsidRPr="00171FD7">
        <w:rPr>
          <w:noProof/>
        </w:rPr>
        <w:t>, 1-13.</w:t>
      </w:r>
    </w:p>
    <w:p w14:paraId="6C25F83E" w14:textId="77777777" w:rsidR="00171FD7" w:rsidRPr="00171FD7" w:rsidRDefault="00171FD7" w:rsidP="00171FD7">
      <w:pPr>
        <w:pStyle w:val="EndNoteBibliography"/>
        <w:rPr>
          <w:noProof/>
        </w:rPr>
      </w:pPr>
      <w:r w:rsidRPr="00171FD7">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171FD7">
        <w:rPr>
          <w:i/>
          <w:noProof/>
        </w:rPr>
        <w:t>26</w:t>
      </w:r>
      <w:r w:rsidRPr="00171FD7">
        <w:rPr>
          <w:noProof/>
        </w:rPr>
        <w:t>, 59-64.</w:t>
      </w:r>
    </w:p>
    <w:p w14:paraId="5A66C7AD" w14:textId="4660E453" w:rsidR="005D4EDE" w:rsidRPr="00AC26F8" w:rsidRDefault="00686725" w:rsidP="000A48DA">
      <w:r w:rsidRPr="00AC26F8">
        <w:fldChar w:fldCharType="end"/>
      </w:r>
    </w:p>
    <w:sectPr w:rsidR="005D4EDE" w:rsidRPr="00AC26F8" w:rsidSect="008A3F1F">
      <w:headerReference w:type="default" r:id="rId23"/>
      <w:footerReference w:type="even" r:id="rId24"/>
      <w:footerReference w:type="first" r:id="rId25"/>
      <w:pgSz w:w="12240" w:h="15840" w:code="1"/>
      <w:pgMar w:top="1296" w:right="1440" w:bottom="1296" w:left="1440" w:header="432" w:footer="720" w:gutter="0"/>
      <w:lnNumType w:countBy="1" w:distance="720"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4" w:author="Xavier, Joao D./Sloan Kettering Institute" w:date="2022-08-25T11:24:00Z" w:initials="XJDKI">
    <w:p w14:paraId="20489DD8" w14:textId="7DDD2C61" w:rsidR="001E4BFE" w:rsidRDefault="001E4BFE">
      <w:pPr>
        <w:pStyle w:val="CommentText"/>
      </w:pPr>
      <w:r>
        <w:rPr>
          <w:rStyle w:val="CommentReference"/>
        </w:rPr>
        <w:annotationRef/>
      </w:r>
      <w:r>
        <w:t xml:space="preserve">This modeling result is confusing. Does this suggest the expansion hypothesis? </w:t>
      </w:r>
    </w:p>
  </w:comment>
  <w:comment w:id="770" w:author="Xavier, Joao D./Sloan Kettering Institute" w:date="2022-08-26T15:02:00Z" w:initials="XJDKI">
    <w:p w14:paraId="20B76BE4" w14:textId="2A6EC40B" w:rsidR="001E4BFE" w:rsidRDefault="001E4BFE">
      <w:pPr>
        <w:pStyle w:val="CommentText"/>
      </w:pPr>
      <w:r>
        <w:rPr>
          <w:rStyle w:val="CommentReference"/>
        </w:rPr>
        <w:annotationRef/>
      </w:r>
      <w:r>
        <w:rPr>
          <w:rStyle w:val="CommentReference"/>
        </w:rPr>
        <w:annotationRef/>
      </w:r>
      <w:r>
        <w:t>This doesn’t belong in the main text.</w:t>
      </w:r>
    </w:p>
  </w:comment>
  <w:comment w:id="771" w:author="Xavier, Joao D./Sloan Kettering Institute" w:date="2022-08-26T15:03:00Z" w:initials="XJDKI">
    <w:p w14:paraId="6E9A28ED" w14:textId="21B91A2C" w:rsidR="001E4BFE" w:rsidRDefault="001E4BFE">
      <w:pPr>
        <w:pStyle w:val="CommentText"/>
      </w:pPr>
      <w:r>
        <w:rPr>
          <w:rStyle w:val="CommentReference"/>
        </w:rPr>
        <w:annotationRef/>
      </w:r>
      <w:r>
        <w:t xml:space="preserve">This adds nothing to the paper. If you use the </w:t>
      </w:r>
      <w:proofErr w:type="spellStart"/>
      <w:r>
        <w:t>Staffas</w:t>
      </w:r>
      <w:proofErr w:type="spellEnd"/>
      <w:r>
        <w:t xml:space="preserve"> data to show links between the loss of commensals and some health outcome in mice, then yes: this can be interesting to include. If not, then we don’t need another example of mice getting antibiotics.</w:t>
      </w:r>
    </w:p>
  </w:comment>
  <w:comment w:id="856" w:author="Xavier, Joao D./Sloan Kettering Institute" w:date="2022-08-25T12:43:00Z" w:initials="XJDKI">
    <w:p w14:paraId="55BAEDE8" w14:textId="6C056525" w:rsidR="001E4BFE" w:rsidRDefault="001E4BFE">
      <w:pPr>
        <w:pStyle w:val="CommentText"/>
      </w:pPr>
      <w:r>
        <w:rPr>
          <w:rStyle w:val="CommentReference"/>
        </w:rPr>
        <w:annotationRef/>
      </w:r>
      <w:r>
        <w:t>Detail that belongs in methods</w:t>
      </w:r>
    </w:p>
  </w:comment>
  <w:comment w:id="857" w:author="Xavier, Joao D./Sloan Kettering Institute" w:date="2022-08-25T12:43:00Z" w:initials="XJDKI">
    <w:p w14:paraId="4AC92A47" w14:textId="53B01B7C" w:rsidR="001E4BFE" w:rsidRDefault="001E4BFE">
      <w:pPr>
        <w:pStyle w:val="CommentText"/>
      </w:pPr>
      <w:r>
        <w:rPr>
          <w:rStyle w:val="CommentReference"/>
        </w:rPr>
        <w:annotationRef/>
      </w:r>
      <w:proofErr w:type="gramStart"/>
      <w:r>
        <w:t>Also</w:t>
      </w:r>
      <w:proofErr w:type="gramEnd"/>
      <w:r>
        <w:t xml:space="preserve"> for methods</w:t>
      </w:r>
    </w:p>
  </w:comment>
  <w:comment w:id="875" w:author="Xavier, Joao D./Sloan Kettering Institute" w:date="2022-08-25T12:45:00Z" w:initials="XJDKI">
    <w:p w14:paraId="23EF5D04" w14:textId="68E85BA7" w:rsidR="001E4BFE" w:rsidRDefault="001E4BFE">
      <w:pPr>
        <w:pStyle w:val="CommentText"/>
      </w:pPr>
      <w:r>
        <w:rPr>
          <w:rStyle w:val="CommentReference"/>
        </w:rPr>
        <w:annotationRef/>
      </w:r>
      <w:r>
        <w:t>Does not belong in main text.</w:t>
      </w:r>
    </w:p>
  </w:comment>
  <w:comment w:id="876" w:author="Xavier, Joao D./Sloan Kettering Institute" w:date="2022-08-25T12:48:00Z" w:initials="XJDKI">
    <w:p w14:paraId="6C30DC99" w14:textId="3F2D155D" w:rsidR="001E4BFE" w:rsidRDefault="001E4BFE">
      <w:pPr>
        <w:pStyle w:val="CommentText"/>
      </w:pPr>
      <w:r>
        <w:rPr>
          <w:rStyle w:val="CommentReference"/>
        </w:rPr>
        <w:annotationRef/>
      </w:r>
      <w:r>
        <w:t>This validation is also not for the main text. Maybe supporting material or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489DD8" w15:done="0"/>
  <w15:commentEx w15:paraId="20B76BE4" w15:done="0"/>
  <w15:commentEx w15:paraId="6E9A28ED" w15:done="0"/>
  <w15:commentEx w15:paraId="55BAEDE8" w15:done="0"/>
  <w15:commentEx w15:paraId="4AC92A47" w15:done="0"/>
  <w15:commentEx w15:paraId="23EF5D04" w15:done="0"/>
  <w15:commentEx w15:paraId="6C30DC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1DA84" w16cex:dateUtc="2022-08-25T15:24:00Z"/>
  <w16cex:commentExtensible w16cex:durableId="26B35F1E" w16cex:dateUtc="2022-08-26T19:02:00Z"/>
  <w16cex:commentExtensible w16cex:durableId="26B35F47" w16cex:dateUtc="2022-08-26T19:03:00Z"/>
  <w16cex:commentExtensible w16cex:durableId="26B1ECDE" w16cex:dateUtc="2022-08-25T16:43:00Z"/>
  <w16cex:commentExtensible w16cex:durableId="26B1ECF8" w16cex:dateUtc="2022-08-25T16:43:00Z"/>
  <w16cex:commentExtensible w16cex:durableId="26B1ED72" w16cex:dateUtc="2022-08-25T16:45:00Z"/>
  <w16cex:commentExtensible w16cex:durableId="26B1EE19" w16cex:dateUtc="2022-08-25T1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89DD8" w16cid:durableId="26B1DA84"/>
  <w16cid:commentId w16cid:paraId="20B76BE4" w16cid:durableId="26B35F1E"/>
  <w16cid:commentId w16cid:paraId="6E9A28ED" w16cid:durableId="26B35F47"/>
  <w16cid:commentId w16cid:paraId="55BAEDE8" w16cid:durableId="26B1ECDE"/>
  <w16cid:commentId w16cid:paraId="4AC92A47" w16cid:durableId="26B1ECF8"/>
  <w16cid:commentId w16cid:paraId="23EF5D04" w16cid:durableId="26B1ED72"/>
  <w16cid:commentId w16cid:paraId="6C30DC99" w16cid:durableId="26B1EE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CBDE1" w14:textId="77777777" w:rsidR="006B180F" w:rsidRDefault="006B180F" w:rsidP="00D73714">
      <w:r>
        <w:separator/>
      </w:r>
    </w:p>
  </w:endnote>
  <w:endnote w:type="continuationSeparator" w:id="0">
    <w:p w14:paraId="62790D4C" w14:textId="77777777" w:rsidR="006B180F" w:rsidRDefault="006B180F" w:rsidP="00D73714">
      <w:r>
        <w:continuationSeparator/>
      </w:r>
    </w:p>
  </w:endnote>
  <w:endnote w:type="continuationNotice" w:id="1">
    <w:p w14:paraId="71C906FA" w14:textId="77777777" w:rsidR="006B180F" w:rsidRDefault="006B1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1E4BFE" w:rsidRDefault="001E4BFE" w:rsidP="00650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1E4BFE" w:rsidRDefault="001E4BFE"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1E4BFE" w:rsidRDefault="001E4BF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E4BFE" w:rsidRDefault="001E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B6924" w14:textId="77777777" w:rsidR="006B180F" w:rsidRDefault="006B180F" w:rsidP="00D73714">
      <w:r>
        <w:separator/>
      </w:r>
    </w:p>
  </w:footnote>
  <w:footnote w:type="continuationSeparator" w:id="0">
    <w:p w14:paraId="12F2BDB8" w14:textId="77777777" w:rsidR="006B180F" w:rsidRDefault="006B180F" w:rsidP="00D73714">
      <w:r>
        <w:continuationSeparator/>
      </w:r>
    </w:p>
  </w:footnote>
  <w:footnote w:type="continuationNotice" w:id="1">
    <w:p w14:paraId="0C8E6AD8" w14:textId="77777777" w:rsidR="006B180F" w:rsidRDefault="006B1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1E4BFE" w:rsidRDefault="001E4BFE"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avier, Joao D./Sloan Kettering Institute">
    <w15:presenceInfo w15:providerId="AD" w15:userId="S::xavierj@mskcc.org::6d6efa85-3303-4f53-80b9-7d175fbda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3&lt;/item&gt;&lt;item&gt;74&lt;/item&gt;&lt;item&gt;75&lt;/item&gt;&lt;item&gt;77&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6477"/>
    <w:rsid w:val="000077BE"/>
    <w:rsid w:val="000102C3"/>
    <w:rsid w:val="00010494"/>
    <w:rsid w:val="00010A90"/>
    <w:rsid w:val="00010D76"/>
    <w:rsid w:val="000116A9"/>
    <w:rsid w:val="00012945"/>
    <w:rsid w:val="000134A7"/>
    <w:rsid w:val="00013723"/>
    <w:rsid w:val="00013878"/>
    <w:rsid w:val="00013EC6"/>
    <w:rsid w:val="00015092"/>
    <w:rsid w:val="00015731"/>
    <w:rsid w:val="00015FA3"/>
    <w:rsid w:val="00016538"/>
    <w:rsid w:val="00016C9A"/>
    <w:rsid w:val="00016F55"/>
    <w:rsid w:val="00017543"/>
    <w:rsid w:val="00022178"/>
    <w:rsid w:val="00022F72"/>
    <w:rsid w:val="00024043"/>
    <w:rsid w:val="0002420C"/>
    <w:rsid w:val="00024CAA"/>
    <w:rsid w:val="00025D92"/>
    <w:rsid w:val="00025E62"/>
    <w:rsid w:val="0002655D"/>
    <w:rsid w:val="00026FDD"/>
    <w:rsid w:val="00030056"/>
    <w:rsid w:val="00030DC4"/>
    <w:rsid w:val="0003270B"/>
    <w:rsid w:val="00032968"/>
    <w:rsid w:val="000340D5"/>
    <w:rsid w:val="00034EF2"/>
    <w:rsid w:val="0003515B"/>
    <w:rsid w:val="00035303"/>
    <w:rsid w:val="00035DD8"/>
    <w:rsid w:val="00036C5B"/>
    <w:rsid w:val="000371AA"/>
    <w:rsid w:val="000403C3"/>
    <w:rsid w:val="00041344"/>
    <w:rsid w:val="00041552"/>
    <w:rsid w:val="000415F9"/>
    <w:rsid w:val="00043CAD"/>
    <w:rsid w:val="00044372"/>
    <w:rsid w:val="0004480D"/>
    <w:rsid w:val="0004500D"/>
    <w:rsid w:val="00045E1B"/>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E83"/>
    <w:rsid w:val="00075BB2"/>
    <w:rsid w:val="00076B09"/>
    <w:rsid w:val="00077272"/>
    <w:rsid w:val="00077D7D"/>
    <w:rsid w:val="00080356"/>
    <w:rsid w:val="00080723"/>
    <w:rsid w:val="00081B9B"/>
    <w:rsid w:val="00081C50"/>
    <w:rsid w:val="000827D6"/>
    <w:rsid w:val="00082AB9"/>
    <w:rsid w:val="00082F44"/>
    <w:rsid w:val="00083152"/>
    <w:rsid w:val="00083995"/>
    <w:rsid w:val="00086A17"/>
    <w:rsid w:val="00086A2B"/>
    <w:rsid w:val="00087472"/>
    <w:rsid w:val="000934A4"/>
    <w:rsid w:val="00093684"/>
    <w:rsid w:val="00094391"/>
    <w:rsid w:val="00095099"/>
    <w:rsid w:val="00095DED"/>
    <w:rsid w:val="00096C4F"/>
    <w:rsid w:val="0009761E"/>
    <w:rsid w:val="000A0481"/>
    <w:rsid w:val="000A192A"/>
    <w:rsid w:val="000A1DBF"/>
    <w:rsid w:val="000A2909"/>
    <w:rsid w:val="000A30E5"/>
    <w:rsid w:val="000A48DA"/>
    <w:rsid w:val="000A52C6"/>
    <w:rsid w:val="000A57CB"/>
    <w:rsid w:val="000A5F93"/>
    <w:rsid w:val="000A6544"/>
    <w:rsid w:val="000A665B"/>
    <w:rsid w:val="000B1930"/>
    <w:rsid w:val="000B1D7B"/>
    <w:rsid w:val="000B1F55"/>
    <w:rsid w:val="000B22C7"/>
    <w:rsid w:val="000B2DD2"/>
    <w:rsid w:val="000B4FB5"/>
    <w:rsid w:val="000B7BC2"/>
    <w:rsid w:val="000B7E4F"/>
    <w:rsid w:val="000C01A7"/>
    <w:rsid w:val="000C2733"/>
    <w:rsid w:val="000C3201"/>
    <w:rsid w:val="000C460C"/>
    <w:rsid w:val="000C48B8"/>
    <w:rsid w:val="000C51D9"/>
    <w:rsid w:val="000C5371"/>
    <w:rsid w:val="000C659B"/>
    <w:rsid w:val="000C76DD"/>
    <w:rsid w:val="000C777F"/>
    <w:rsid w:val="000C7F0C"/>
    <w:rsid w:val="000C7F33"/>
    <w:rsid w:val="000D0A6C"/>
    <w:rsid w:val="000D0C09"/>
    <w:rsid w:val="000D1FDF"/>
    <w:rsid w:val="000D2350"/>
    <w:rsid w:val="000D2F16"/>
    <w:rsid w:val="000D346A"/>
    <w:rsid w:val="000D3519"/>
    <w:rsid w:val="000D5A59"/>
    <w:rsid w:val="000D5C5A"/>
    <w:rsid w:val="000D6BDC"/>
    <w:rsid w:val="000D7852"/>
    <w:rsid w:val="000E12C2"/>
    <w:rsid w:val="000E28BA"/>
    <w:rsid w:val="000E33B5"/>
    <w:rsid w:val="000E3E7D"/>
    <w:rsid w:val="000E4354"/>
    <w:rsid w:val="000E4449"/>
    <w:rsid w:val="000E5BAC"/>
    <w:rsid w:val="000E652C"/>
    <w:rsid w:val="000E6852"/>
    <w:rsid w:val="000E7F74"/>
    <w:rsid w:val="000F0553"/>
    <w:rsid w:val="000F072C"/>
    <w:rsid w:val="000F0E38"/>
    <w:rsid w:val="000F11D2"/>
    <w:rsid w:val="000F2055"/>
    <w:rsid w:val="000F22C0"/>
    <w:rsid w:val="000F2519"/>
    <w:rsid w:val="000F2A40"/>
    <w:rsid w:val="000F3095"/>
    <w:rsid w:val="000F3A70"/>
    <w:rsid w:val="000F4452"/>
    <w:rsid w:val="000F554E"/>
    <w:rsid w:val="000F5B89"/>
    <w:rsid w:val="000F6550"/>
    <w:rsid w:val="000F6A6E"/>
    <w:rsid w:val="000F6B13"/>
    <w:rsid w:val="000F7259"/>
    <w:rsid w:val="000F7D64"/>
    <w:rsid w:val="00100AD9"/>
    <w:rsid w:val="00101052"/>
    <w:rsid w:val="00101767"/>
    <w:rsid w:val="0010285C"/>
    <w:rsid w:val="00102AD3"/>
    <w:rsid w:val="00103A99"/>
    <w:rsid w:val="00103DEC"/>
    <w:rsid w:val="00103E85"/>
    <w:rsid w:val="00103E8B"/>
    <w:rsid w:val="001051BE"/>
    <w:rsid w:val="00105241"/>
    <w:rsid w:val="00105C5D"/>
    <w:rsid w:val="001064DD"/>
    <w:rsid w:val="0010660F"/>
    <w:rsid w:val="00106BBF"/>
    <w:rsid w:val="001074DD"/>
    <w:rsid w:val="00107A87"/>
    <w:rsid w:val="00110652"/>
    <w:rsid w:val="00110CE5"/>
    <w:rsid w:val="00111256"/>
    <w:rsid w:val="00111899"/>
    <w:rsid w:val="00112712"/>
    <w:rsid w:val="00113EA2"/>
    <w:rsid w:val="00114859"/>
    <w:rsid w:val="00115986"/>
    <w:rsid w:val="0011618D"/>
    <w:rsid w:val="001165F3"/>
    <w:rsid w:val="00116755"/>
    <w:rsid w:val="00117623"/>
    <w:rsid w:val="00117A37"/>
    <w:rsid w:val="0012211A"/>
    <w:rsid w:val="00122855"/>
    <w:rsid w:val="00122E13"/>
    <w:rsid w:val="00123693"/>
    <w:rsid w:val="00123A8F"/>
    <w:rsid w:val="00123ACB"/>
    <w:rsid w:val="00123DC8"/>
    <w:rsid w:val="00124ABC"/>
    <w:rsid w:val="0012515A"/>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396"/>
    <w:rsid w:val="00136A9F"/>
    <w:rsid w:val="0014016A"/>
    <w:rsid w:val="00141FB0"/>
    <w:rsid w:val="001425FD"/>
    <w:rsid w:val="00142AC8"/>
    <w:rsid w:val="0014324A"/>
    <w:rsid w:val="001433D4"/>
    <w:rsid w:val="00143766"/>
    <w:rsid w:val="0014413B"/>
    <w:rsid w:val="001447DE"/>
    <w:rsid w:val="00144DBE"/>
    <w:rsid w:val="00145ED8"/>
    <w:rsid w:val="00147532"/>
    <w:rsid w:val="00147D22"/>
    <w:rsid w:val="00150323"/>
    <w:rsid w:val="001505A5"/>
    <w:rsid w:val="00150725"/>
    <w:rsid w:val="00150A5F"/>
    <w:rsid w:val="0015189C"/>
    <w:rsid w:val="00151BA4"/>
    <w:rsid w:val="00152252"/>
    <w:rsid w:val="00152C85"/>
    <w:rsid w:val="00152F61"/>
    <w:rsid w:val="00153826"/>
    <w:rsid w:val="00153E12"/>
    <w:rsid w:val="00154DFB"/>
    <w:rsid w:val="0015549E"/>
    <w:rsid w:val="00157530"/>
    <w:rsid w:val="00157A9F"/>
    <w:rsid w:val="00157C11"/>
    <w:rsid w:val="001610E6"/>
    <w:rsid w:val="001617A9"/>
    <w:rsid w:val="001617C0"/>
    <w:rsid w:val="00161F32"/>
    <w:rsid w:val="001650F3"/>
    <w:rsid w:val="00165D7B"/>
    <w:rsid w:val="00166D40"/>
    <w:rsid w:val="001700B9"/>
    <w:rsid w:val="00170B59"/>
    <w:rsid w:val="00170DC4"/>
    <w:rsid w:val="00171387"/>
    <w:rsid w:val="00171FD7"/>
    <w:rsid w:val="0017394F"/>
    <w:rsid w:val="00174D19"/>
    <w:rsid w:val="001766DD"/>
    <w:rsid w:val="00176B7F"/>
    <w:rsid w:val="00176CAB"/>
    <w:rsid w:val="001775FA"/>
    <w:rsid w:val="00180F2C"/>
    <w:rsid w:val="00181929"/>
    <w:rsid w:val="001830AA"/>
    <w:rsid w:val="00183E08"/>
    <w:rsid w:val="00183EC4"/>
    <w:rsid w:val="00184023"/>
    <w:rsid w:val="00184260"/>
    <w:rsid w:val="00184771"/>
    <w:rsid w:val="001850C9"/>
    <w:rsid w:val="00185C5F"/>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BB4"/>
    <w:rsid w:val="00195D45"/>
    <w:rsid w:val="00195F73"/>
    <w:rsid w:val="00197142"/>
    <w:rsid w:val="001A0776"/>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41BC"/>
    <w:rsid w:val="001B441C"/>
    <w:rsid w:val="001B464E"/>
    <w:rsid w:val="001B4915"/>
    <w:rsid w:val="001B5623"/>
    <w:rsid w:val="001B5C85"/>
    <w:rsid w:val="001B5DBA"/>
    <w:rsid w:val="001B5F19"/>
    <w:rsid w:val="001B60FE"/>
    <w:rsid w:val="001B632D"/>
    <w:rsid w:val="001B6FBB"/>
    <w:rsid w:val="001C0744"/>
    <w:rsid w:val="001C0B2A"/>
    <w:rsid w:val="001C12D1"/>
    <w:rsid w:val="001C184A"/>
    <w:rsid w:val="001C1D6F"/>
    <w:rsid w:val="001C21FB"/>
    <w:rsid w:val="001C4295"/>
    <w:rsid w:val="001C46F4"/>
    <w:rsid w:val="001C4931"/>
    <w:rsid w:val="001C6B0F"/>
    <w:rsid w:val="001C70AB"/>
    <w:rsid w:val="001C755A"/>
    <w:rsid w:val="001D0D76"/>
    <w:rsid w:val="001D1E80"/>
    <w:rsid w:val="001D2316"/>
    <w:rsid w:val="001D26BB"/>
    <w:rsid w:val="001D277B"/>
    <w:rsid w:val="001D3B67"/>
    <w:rsid w:val="001D3DE1"/>
    <w:rsid w:val="001D4C6A"/>
    <w:rsid w:val="001D52F1"/>
    <w:rsid w:val="001D5660"/>
    <w:rsid w:val="001D57B0"/>
    <w:rsid w:val="001D6287"/>
    <w:rsid w:val="001D6330"/>
    <w:rsid w:val="001D787D"/>
    <w:rsid w:val="001E038F"/>
    <w:rsid w:val="001E1194"/>
    <w:rsid w:val="001E28E5"/>
    <w:rsid w:val="001E2B24"/>
    <w:rsid w:val="001E3E2E"/>
    <w:rsid w:val="001E47E6"/>
    <w:rsid w:val="001E4BFE"/>
    <w:rsid w:val="001E60E3"/>
    <w:rsid w:val="001E6B04"/>
    <w:rsid w:val="001E6B77"/>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0E43"/>
    <w:rsid w:val="00201463"/>
    <w:rsid w:val="002015DE"/>
    <w:rsid w:val="00202D2A"/>
    <w:rsid w:val="002034DA"/>
    <w:rsid w:val="00204460"/>
    <w:rsid w:val="00204F68"/>
    <w:rsid w:val="002053AF"/>
    <w:rsid w:val="00205F11"/>
    <w:rsid w:val="00206AFE"/>
    <w:rsid w:val="0020714E"/>
    <w:rsid w:val="0021079F"/>
    <w:rsid w:val="00212791"/>
    <w:rsid w:val="002128FF"/>
    <w:rsid w:val="00212EB0"/>
    <w:rsid w:val="002131A3"/>
    <w:rsid w:val="00216275"/>
    <w:rsid w:val="00216311"/>
    <w:rsid w:val="00216890"/>
    <w:rsid w:val="00216994"/>
    <w:rsid w:val="00217451"/>
    <w:rsid w:val="00221AE8"/>
    <w:rsid w:val="00223877"/>
    <w:rsid w:val="00224E3B"/>
    <w:rsid w:val="00225BE4"/>
    <w:rsid w:val="00226142"/>
    <w:rsid w:val="002264C6"/>
    <w:rsid w:val="00226FB1"/>
    <w:rsid w:val="00227AE4"/>
    <w:rsid w:val="00230D22"/>
    <w:rsid w:val="00232255"/>
    <w:rsid w:val="002332A9"/>
    <w:rsid w:val="00234945"/>
    <w:rsid w:val="00235002"/>
    <w:rsid w:val="00235695"/>
    <w:rsid w:val="002358C8"/>
    <w:rsid w:val="00235972"/>
    <w:rsid w:val="00236104"/>
    <w:rsid w:val="0023694E"/>
    <w:rsid w:val="00236B65"/>
    <w:rsid w:val="00236F8D"/>
    <w:rsid w:val="0024132C"/>
    <w:rsid w:val="00241D30"/>
    <w:rsid w:val="00241EF2"/>
    <w:rsid w:val="00241F8E"/>
    <w:rsid w:val="00241FB3"/>
    <w:rsid w:val="00242478"/>
    <w:rsid w:val="002431C0"/>
    <w:rsid w:val="00243D3F"/>
    <w:rsid w:val="00244331"/>
    <w:rsid w:val="0024480A"/>
    <w:rsid w:val="00246118"/>
    <w:rsid w:val="002461AE"/>
    <w:rsid w:val="00246299"/>
    <w:rsid w:val="002475FA"/>
    <w:rsid w:val="00251069"/>
    <w:rsid w:val="002520CF"/>
    <w:rsid w:val="00252AE1"/>
    <w:rsid w:val="00252D35"/>
    <w:rsid w:val="00252F40"/>
    <w:rsid w:val="0025424D"/>
    <w:rsid w:val="00254AC6"/>
    <w:rsid w:val="00255261"/>
    <w:rsid w:val="00255991"/>
    <w:rsid w:val="002571D7"/>
    <w:rsid w:val="0026002F"/>
    <w:rsid w:val="0026004B"/>
    <w:rsid w:val="002602EF"/>
    <w:rsid w:val="00261EB6"/>
    <w:rsid w:val="00262065"/>
    <w:rsid w:val="00262211"/>
    <w:rsid w:val="002623EB"/>
    <w:rsid w:val="00262A4D"/>
    <w:rsid w:val="00262B9D"/>
    <w:rsid w:val="00265BBC"/>
    <w:rsid w:val="00266225"/>
    <w:rsid w:val="00266B9D"/>
    <w:rsid w:val="00266E68"/>
    <w:rsid w:val="00266F69"/>
    <w:rsid w:val="002675C3"/>
    <w:rsid w:val="0027087F"/>
    <w:rsid w:val="00270F47"/>
    <w:rsid w:val="002721D7"/>
    <w:rsid w:val="0027235B"/>
    <w:rsid w:val="002729CA"/>
    <w:rsid w:val="00272AC1"/>
    <w:rsid w:val="0027334F"/>
    <w:rsid w:val="00274CC3"/>
    <w:rsid w:val="0027549C"/>
    <w:rsid w:val="00275713"/>
    <w:rsid w:val="00276A11"/>
    <w:rsid w:val="00276D57"/>
    <w:rsid w:val="00277CCE"/>
    <w:rsid w:val="00280409"/>
    <w:rsid w:val="00280788"/>
    <w:rsid w:val="002816EF"/>
    <w:rsid w:val="002836D0"/>
    <w:rsid w:val="00283A58"/>
    <w:rsid w:val="00284AD6"/>
    <w:rsid w:val="00285790"/>
    <w:rsid w:val="00285902"/>
    <w:rsid w:val="00285C4E"/>
    <w:rsid w:val="0028624C"/>
    <w:rsid w:val="0028633A"/>
    <w:rsid w:val="00286536"/>
    <w:rsid w:val="00286928"/>
    <w:rsid w:val="00286A51"/>
    <w:rsid w:val="002871E0"/>
    <w:rsid w:val="0029188B"/>
    <w:rsid w:val="00291BF2"/>
    <w:rsid w:val="0029215C"/>
    <w:rsid w:val="002922BC"/>
    <w:rsid w:val="00292A32"/>
    <w:rsid w:val="00292DE9"/>
    <w:rsid w:val="0029404C"/>
    <w:rsid w:val="002942E1"/>
    <w:rsid w:val="002948F3"/>
    <w:rsid w:val="00295D85"/>
    <w:rsid w:val="00296633"/>
    <w:rsid w:val="0029740F"/>
    <w:rsid w:val="002A192C"/>
    <w:rsid w:val="002A1A74"/>
    <w:rsid w:val="002A333F"/>
    <w:rsid w:val="002A3A0D"/>
    <w:rsid w:val="002A4CB8"/>
    <w:rsid w:val="002A4CD7"/>
    <w:rsid w:val="002A5E7A"/>
    <w:rsid w:val="002A7948"/>
    <w:rsid w:val="002A7BF0"/>
    <w:rsid w:val="002A7FB4"/>
    <w:rsid w:val="002B094A"/>
    <w:rsid w:val="002B0E96"/>
    <w:rsid w:val="002B1C0B"/>
    <w:rsid w:val="002B1CD7"/>
    <w:rsid w:val="002B657E"/>
    <w:rsid w:val="002B7475"/>
    <w:rsid w:val="002B7851"/>
    <w:rsid w:val="002C07E9"/>
    <w:rsid w:val="002C117F"/>
    <w:rsid w:val="002C1B71"/>
    <w:rsid w:val="002C2519"/>
    <w:rsid w:val="002C2C49"/>
    <w:rsid w:val="002C33B8"/>
    <w:rsid w:val="002C3D77"/>
    <w:rsid w:val="002C41DB"/>
    <w:rsid w:val="002C423C"/>
    <w:rsid w:val="002C4DCA"/>
    <w:rsid w:val="002C53D4"/>
    <w:rsid w:val="002C58D7"/>
    <w:rsid w:val="002C7863"/>
    <w:rsid w:val="002C7CF9"/>
    <w:rsid w:val="002C7FF1"/>
    <w:rsid w:val="002D00A7"/>
    <w:rsid w:val="002D0AE9"/>
    <w:rsid w:val="002D0F11"/>
    <w:rsid w:val="002D109E"/>
    <w:rsid w:val="002D2E4D"/>
    <w:rsid w:val="002D321A"/>
    <w:rsid w:val="002D3BA1"/>
    <w:rsid w:val="002D42BE"/>
    <w:rsid w:val="002D47D2"/>
    <w:rsid w:val="002D53C4"/>
    <w:rsid w:val="002D580B"/>
    <w:rsid w:val="002D6C12"/>
    <w:rsid w:val="002D6FCE"/>
    <w:rsid w:val="002D75C3"/>
    <w:rsid w:val="002E0635"/>
    <w:rsid w:val="002E13DD"/>
    <w:rsid w:val="002E1C83"/>
    <w:rsid w:val="002E368C"/>
    <w:rsid w:val="002E3AA4"/>
    <w:rsid w:val="002E402E"/>
    <w:rsid w:val="002E4037"/>
    <w:rsid w:val="002E4240"/>
    <w:rsid w:val="002E43C2"/>
    <w:rsid w:val="002E5580"/>
    <w:rsid w:val="002E5A72"/>
    <w:rsid w:val="002E5C7C"/>
    <w:rsid w:val="002E5D14"/>
    <w:rsid w:val="002E60B9"/>
    <w:rsid w:val="002E6339"/>
    <w:rsid w:val="002E6C71"/>
    <w:rsid w:val="002E761F"/>
    <w:rsid w:val="002E7A3C"/>
    <w:rsid w:val="002E7D75"/>
    <w:rsid w:val="002F00E2"/>
    <w:rsid w:val="002F01E6"/>
    <w:rsid w:val="002F1053"/>
    <w:rsid w:val="002F1C90"/>
    <w:rsid w:val="002F3102"/>
    <w:rsid w:val="002F32DF"/>
    <w:rsid w:val="002F3388"/>
    <w:rsid w:val="002F36D5"/>
    <w:rsid w:val="002F3965"/>
    <w:rsid w:val="002F3F38"/>
    <w:rsid w:val="002F4282"/>
    <w:rsid w:val="002F51EC"/>
    <w:rsid w:val="002F6C68"/>
    <w:rsid w:val="002F73A8"/>
    <w:rsid w:val="002F7740"/>
    <w:rsid w:val="003002F8"/>
    <w:rsid w:val="003012CC"/>
    <w:rsid w:val="003016B8"/>
    <w:rsid w:val="00301C01"/>
    <w:rsid w:val="003023B0"/>
    <w:rsid w:val="003029F6"/>
    <w:rsid w:val="003029F8"/>
    <w:rsid w:val="00302D97"/>
    <w:rsid w:val="0030452E"/>
    <w:rsid w:val="00306171"/>
    <w:rsid w:val="00306F81"/>
    <w:rsid w:val="00307E3E"/>
    <w:rsid w:val="00307F53"/>
    <w:rsid w:val="00310375"/>
    <w:rsid w:val="00310501"/>
    <w:rsid w:val="00312B24"/>
    <w:rsid w:val="00312E9E"/>
    <w:rsid w:val="00313590"/>
    <w:rsid w:val="00313FEA"/>
    <w:rsid w:val="00314FCE"/>
    <w:rsid w:val="00315855"/>
    <w:rsid w:val="003162DC"/>
    <w:rsid w:val="00317586"/>
    <w:rsid w:val="00320ADD"/>
    <w:rsid w:val="0032179C"/>
    <w:rsid w:val="00321D68"/>
    <w:rsid w:val="00322193"/>
    <w:rsid w:val="00322927"/>
    <w:rsid w:val="00322A32"/>
    <w:rsid w:val="003238AD"/>
    <w:rsid w:val="00324846"/>
    <w:rsid w:val="00324AC1"/>
    <w:rsid w:val="00325431"/>
    <w:rsid w:val="003261FE"/>
    <w:rsid w:val="00326C4E"/>
    <w:rsid w:val="00327025"/>
    <w:rsid w:val="00327EB2"/>
    <w:rsid w:val="00331295"/>
    <w:rsid w:val="0033141C"/>
    <w:rsid w:val="003314FD"/>
    <w:rsid w:val="00332984"/>
    <w:rsid w:val="00332986"/>
    <w:rsid w:val="00332D25"/>
    <w:rsid w:val="00332E74"/>
    <w:rsid w:val="00333B92"/>
    <w:rsid w:val="0033441A"/>
    <w:rsid w:val="0033458D"/>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7358"/>
    <w:rsid w:val="00347BEA"/>
    <w:rsid w:val="00347C20"/>
    <w:rsid w:val="003505D8"/>
    <w:rsid w:val="003508D5"/>
    <w:rsid w:val="00351689"/>
    <w:rsid w:val="00351D8B"/>
    <w:rsid w:val="00351DD8"/>
    <w:rsid w:val="00352306"/>
    <w:rsid w:val="00352EF8"/>
    <w:rsid w:val="00354BA5"/>
    <w:rsid w:val="0035571C"/>
    <w:rsid w:val="00355A1E"/>
    <w:rsid w:val="00355DB8"/>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2A79"/>
    <w:rsid w:val="00363BF8"/>
    <w:rsid w:val="00363F17"/>
    <w:rsid w:val="003658DF"/>
    <w:rsid w:val="00365EE5"/>
    <w:rsid w:val="003669AF"/>
    <w:rsid w:val="00367546"/>
    <w:rsid w:val="00367A37"/>
    <w:rsid w:val="00367A45"/>
    <w:rsid w:val="00367BFC"/>
    <w:rsid w:val="00367F57"/>
    <w:rsid w:val="00370374"/>
    <w:rsid w:val="00370FED"/>
    <w:rsid w:val="00371541"/>
    <w:rsid w:val="00371EBB"/>
    <w:rsid w:val="00371F87"/>
    <w:rsid w:val="003727ED"/>
    <w:rsid w:val="0037291E"/>
    <w:rsid w:val="00373139"/>
    <w:rsid w:val="00373FB2"/>
    <w:rsid w:val="00374C0D"/>
    <w:rsid w:val="00374F0E"/>
    <w:rsid w:val="003751BB"/>
    <w:rsid w:val="003764A1"/>
    <w:rsid w:val="0037673F"/>
    <w:rsid w:val="00376CE1"/>
    <w:rsid w:val="003774A1"/>
    <w:rsid w:val="00377AD5"/>
    <w:rsid w:val="0038127A"/>
    <w:rsid w:val="00381E32"/>
    <w:rsid w:val="00382475"/>
    <w:rsid w:val="00382E5B"/>
    <w:rsid w:val="0038427C"/>
    <w:rsid w:val="00384A0A"/>
    <w:rsid w:val="003851C5"/>
    <w:rsid w:val="003854AD"/>
    <w:rsid w:val="00385669"/>
    <w:rsid w:val="00385E3E"/>
    <w:rsid w:val="00386422"/>
    <w:rsid w:val="00390FCB"/>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ACD"/>
    <w:rsid w:val="003A4EBB"/>
    <w:rsid w:val="003A51D4"/>
    <w:rsid w:val="003A719E"/>
    <w:rsid w:val="003A76BB"/>
    <w:rsid w:val="003A77E5"/>
    <w:rsid w:val="003A7E63"/>
    <w:rsid w:val="003B0531"/>
    <w:rsid w:val="003B0780"/>
    <w:rsid w:val="003B1111"/>
    <w:rsid w:val="003B1466"/>
    <w:rsid w:val="003B1C89"/>
    <w:rsid w:val="003B46D8"/>
    <w:rsid w:val="003B4A96"/>
    <w:rsid w:val="003B4FC3"/>
    <w:rsid w:val="003B5FB0"/>
    <w:rsid w:val="003B7A04"/>
    <w:rsid w:val="003C063E"/>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5F71"/>
    <w:rsid w:val="003D6392"/>
    <w:rsid w:val="003D6CAA"/>
    <w:rsid w:val="003D6E3B"/>
    <w:rsid w:val="003D733C"/>
    <w:rsid w:val="003D7709"/>
    <w:rsid w:val="003E102B"/>
    <w:rsid w:val="003E1F12"/>
    <w:rsid w:val="003E1FFD"/>
    <w:rsid w:val="003E2473"/>
    <w:rsid w:val="003E2BE6"/>
    <w:rsid w:val="003E3367"/>
    <w:rsid w:val="003E3864"/>
    <w:rsid w:val="003E3F29"/>
    <w:rsid w:val="003E47D5"/>
    <w:rsid w:val="003E4813"/>
    <w:rsid w:val="003E4C31"/>
    <w:rsid w:val="003E5DBB"/>
    <w:rsid w:val="003E65D6"/>
    <w:rsid w:val="003E791E"/>
    <w:rsid w:val="003E7BD1"/>
    <w:rsid w:val="003F01C0"/>
    <w:rsid w:val="003F0BF0"/>
    <w:rsid w:val="003F0D83"/>
    <w:rsid w:val="003F0E2C"/>
    <w:rsid w:val="003F1027"/>
    <w:rsid w:val="003F15CD"/>
    <w:rsid w:val="003F19B9"/>
    <w:rsid w:val="003F1C70"/>
    <w:rsid w:val="003F2DE8"/>
    <w:rsid w:val="003F39AE"/>
    <w:rsid w:val="003F490B"/>
    <w:rsid w:val="003F545D"/>
    <w:rsid w:val="003F5F35"/>
    <w:rsid w:val="003F7222"/>
    <w:rsid w:val="003F761E"/>
    <w:rsid w:val="003F7E88"/>
    <w:rsid w:val="003F7F62"/>
    <w:rsid w:val="0040004A"/>
    <w:rsid w:val="00400126"/>
    <w:rsid w:val="0040091D"/>
    <w:rsid w:val="00400A82"/>
    <w:rsid w:val="00401872"/>
    <w:rsid w:val="004027EB"/>
    <w:rsid w:val="00402EA1"/>
    <w:rsid w:val="00404043"/>
    <w:rsid w:val="00404258"/>
    <w:rsid w:val="00405420"/>
    <w:rsid w:val="004057E5"/>
    <w:rsid w:val="00405B02"/>
    <w:rsid w:val="00405E1E"/>
    <w:rsid w:val="0040723F"/>
    <w:rsid w:val="00407B06"/>
    <w:rsid w:val="00410715"/>
    <w:rsid w:val="00412918"/>
    <w:rsid w:val="00412D00"/>
    <w:rsid w:val="004134D7"/>
    <w:rsid w:val="004135B3"/>
    <w:rsid w:val="00414C0C"/>
    <w:rsid w:val="00415528"/>
    <w:rsid w:val="00415C1A"/>
    <w:rsid w:val="00416C2B"/>
    <w:rsid w:val="004175A7"/>
    <w:rsid w:val="004175F5"/>
    <w:rsid w:val="00420491"/>
    <w:rsid w:val="004204EB"/>
    <w:rsid w:val="0042078C"/>
    <w:rsid w:val="0042140C"/>
    <w:rsid w:val="00421645"/>
    <w:rsid w:val="0042312C"/>
    <w:rsid w:val="00423439"/>
    <w:rsid w:val="00424601"/>
    <w:rsid w:val="004250AA"/>
    <w:rsid w:val="00425CCC"/>
    <w:rsid w:val="0042614C"/>
    <w:rsid w:val="00430150"/>
    <w:rsid w:val="004307C1"/>
    <w:rsid w:val="00430968"/>
    <w:rsid w:val="00431385"/>
    <w:rsid w:val="00431AEE"/>
    <w:rsid w:val="00431CAA"/>
    <w:rsid w:val="0043223B"/>
    <w:rsid w:val="00432A92"/>
    <w:rsid w:val="0043345E"/>
    <w:rsid w:val="00433743"/>
    <w:rsid w:val="00433E35"/>
    <w:rsid w:val="0043420B"/>
    <w:rsid w:val="00434CC1"/>
    <w:rsid w:val="0043502B"/>
    <w:rsid w:val="00435030"/>
    <w:rsid w:val="00436FB3"/>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229"/>
    <w:rsid w:val="00451359"/>
    <w:rsid w:val="00451717"/>
    <w:rsid w:val="00451F8C"/>
    <w:rsid w:val="00453D3C"/>
    <w:rsid w:val="004540DE"/>
    <w:rsid w:val="00454730"/>
    <w:rsid w:val="00454C20"/>
    <w:rsid w:val="00454F69"/>
    <w:rsid w:val="00456AEC"/>
    <w:rsid w:val="0045757C"/>
    <w:rsid w:val="00461394"/>
    <w:rsid w:val="004614D6"/>
    <w:rsid w:val="00461C74"/>
    <w:rsid w:val="00463AC4"/>
    <w:rsid w:val="00463C05"/>
    <w:rsid w:val="00463D12"/>
    <w:rsid w:val="00463D6C"/>
    <w:rsid w:val="00464ABD"/>
    <w:rsid w:val="0046536E"/>
    <w:rsid w:val="00465913"/>
    <w:rsid w:val="00465F7D"/>
    <w:rsid w:val="00471ECC"/>
    <w:rsid w:val="0047206B"/>
    <w:rsid w:val="004722B4"/>
    <w:rsid w:val="00474487"/>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1A4A"/>
    <w:rsid w:val="004920C6"/>
    <w:rsid w:val="00493C01"/>
    <w:rsid w:val="00493C25"/>
    <w:rsid w:val="00494D6E"/>
    <w:rsid w:val="00495012"/>
    <w:rsid w:val="004959E8"/>
    <w:rsid w:val="00496D4D"/>
    <w:rsid w:val="004970D6"/>
    <w:rsid w:val="004972F7"/>
    <w:rsid w:val="00497F98"/>
    <w:rsid w:val="004A1304"/>
    <w:rsid w:val="004A2E62"/>
    <w:rsid w:val="004A3298"/>
    <w:rsid w:val="004A3324"/>
    <w:rsid w:val="004A363B"/>
    <w:rsid w:val="004A3A79"/>
    <w:rsid w:val="004A4218"/>
    <w:rsid w:val="004A4590"/>
    <w:rsid w:val="004A4680"/>
    <w:rsid w:val="004A4ABB"/>
    <w:rsid w:val="004A4CB8"/>
    <w:rsid w:val="004A5306"/>
    <w:rsid w:val="004A5CB0"/>
    <w:rsid w:val="004A5DD4"/>
    <w:rsid w:val="004A6279"/>
    <w:rsid w:val="004A6FA6"/>
    <w:rsid w:val="004A7D7D"/>
    <w:rsid w:val="004A7E2E"/>
    <w:rsid w:val="004B0605"/>
    <w:rsid w:val="004B0650"/>
    <w:rsid w:val="004B078E"/>
    <w:rsid w:val="004B1E35"/>
    <w:rsid w:val="004B22B7"/>
    <w:rsid w:val="004B48FC"/>
    <w:rsid w:val="004B4F4B"/>
    <w:rsid w:val="004B6435"/>
    <w:rsid w:val="004B658C"/>
    <w:rsid w:val="004B65A0"/>
    <w:rsid w:val="004B65E0"/>
    <w:rsid w:val="004B6AD4"/>
    <w:rsid w:val="004C047C"/>
    <w:rsid w:val="004C0C9B"/>
    <w:rsid w:val="004C0CBE"/>
    <w:rsid w:val="004C178F"/>
    <w:rsid w:val="004C2716"/>
    <w:rsid w:val="004C2E17"/>
    <w:rsid w:val="004C301D"/>
    <w:rsid w:val="004C5B78"/>
    <w:rsid w:val="004C5CA4"/>
    <w:rsid w:val="004C6EB4"/>
    <w:rsid w:val="004C7F2F"/>
    <w:rsid w:val="004D10EA"/>
    <w:rsid w:val="004D15A7"/>
    <w:rsid w:val="004D19A5"/>
    <w:rsid w:val="004D1DA8"/>
    <w:rsid w:val="004D1E7A"/>
    <w:rsid w:val="004D2513"/>
    <w:rsid w:val="004D29B0"/>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5052"/>
    <w:rsid w:val="004E5C3E"/>
    <w:rsid w:val="004E7B49"/>
    <w:rsid w:val="004F0B82"/>
    <w:rsid w:val="004F1436"/>
    <w:rsid w:val="004F15BA"/>
    <w:rsid w:val="004F3530"/>
    <w:rsid w:val="004F5FE9"/>
    <w:rsid w:val="004F6449"/>
    <w:rsid w:val="00500BD3"/>
    <w:rsid w:val="00500C7D"/>
    <w:rsid w:val="0050178F"/>
    <w:rsid w:val="0050179A"/>
    <w:rsid w:val="005019D3"/>
    <w:rsid w:val="005026A5"/>
    <w:rsid w:val="00502A1B"/>
    <w:rsid w:val="00502F30"/>
    <w:rsid w:val="00503066"/>
    <w:rsid w:val="005031ED"/>
    <w:rsid w:val="0050410F"/>
    <w:rsid w:val="005045A9"/>
    <w:rsid w:val="00505A4C"/>
    <w:rsid w:val="005065E9"/>
    <w:rsid w:val="005066FE"/>
    <w:rsid w:val="0051023D"/>
    <w:rsid w:val="00511634"/>
    <w:rsid w:val="00511986"/>
    <w:rsid w:val="00511F26"/>
    <w:rsid w:val="00512867"/>
    <w:rsid w:val="005140AE"/>
    <w:rsid w:val="00514C6C"/>
    <w:rsid w:val="00515933"/>
    <w:rsid w:val="00515DE6"/>
    <w:rsid w:val="00516139"/>
    <w:rsid w:val="00516683"/>
    <w:rsid w:val="00516BA5"/>
    <w:rsid w:val="00517675"/>
    <w:rsid w:val="005202B7"/>
    <w:rsid w:val="005214FC"/>
    <w:rsid w:val="005224DE"/>
    <w:rsid w:val="00522C62"/>
    <w:rsid w:val="0052319B"/>
    <w:rsid w:val="005245DF"/>
    <w:rsid w:val="005277B0"/>
    <w:rsid w:val="00527EEF"/>
    <w:rsid w:val="005313D4"/>
    <w:rsid w:val="00531E1C"/>
    <w:rsid w:val="0053203B"/>
    <w:rsid w:val="00533476"/>
    <w:rsid w:val="00533643"/>
    <w:rsid w:val="005342C5"/>
    <w:rsid w:val="005347D4"/>
    <w:rsid w:val="00535F0F"/>
    <w:rsid w:val="005363D1"/>
    <w:rsid w:val="0053780A"/>
    <w:rsid w:val="0054028D"/>
    <w:rsid w:val="005406B5"/>
    <w:rsid w:val="005407A2"/>
    <w:rsid w:val="00541A48"/>
    <w:rsid w:val="00542B7E"/>
    <w:rsid w:val="00542C8F"/>
    <w:rsid w:val="00542ECC"/>
    <w:rsid w:val="005439FC"/>
    <w:rsid w:val="00543DD3"/>
    <w:rsid w:val="005440C8"/>
    <w:rsid w:val="00545DD8"/>
    <w:rsid w:val="005461E4"/>
    <w:rsid w:val="005465E2"/>
    <w:rsid w:val="00546A6C"/>
    <w:rsid w:val="00546AC5"/>
    <w:rsid w:val="00547242"/>
    <w:rsid w:val="00547905"/>
    <w:rsid w:val="00550A27"/>
    <w:rsid w:val="00550D13"/>
    <w:rsid w:val="00550D33"/>
    <w:rsid w:val="005511C9"/>
    <w:rsid w:val="0055242F"/>
    <w:rsid w:val="00552A41"/>
    <w:rsid w:val="00553C66"/>
    <w:rsid w:val="0055480C"/>
    <w:rsid w:val="00554A0A"/>
    <w:rsid w:val="00555033"/>
    <w:rsid w:val="005554F1"/>
    <w:rsid w:val="00556F64"/>
    <w:rsid w:val="0055711D"/>
    <w:rsid w:val="00557E74"/>
    <w:rsid w:val="005605F8"/>
    <w:rsid w:val="00560CF5"/>
    <w:rsid w:val="0056243D"/>
    <w:rsid w:val="005624AC"/>
    <w:rsid w:val="005631D0"/>
    <w:rsid w:val="00563743"/>
    <w:rsid w:val="005638D3"/>
    <w:rsid w:val="005644C7"/>
    <w:rsid w:val="00565441"/>
    <w:rsid w:val="005659B1"/>
    <w:rsid w:val="00565D96"/>
    <w:rsid w:val="00566507"/>
    <w:rsid w:val="00567014"/>
    <w:rsid w:val="00567935"/>
    <w:rsid w:val="00567E28"/>
    <w:rsid w:val="005706CF"/>
    <w:rsid w:val="0057088D"/>
    <w:rsid w:val="00571184"/>
    <w:rsid w:val="00572498"/>
    <w:rsid w:val="00572C00"/>
    <w:rsid w:val="0057344D"/>
    <w:rsid w:val="00573DD7"/>
    <w:rsid w:val="0057402D"/>
    <w:rsid w:val="005745F2"/>
    <w:rsid w:val="0057487F"/>
    <w:rsid w:val="00575375"/>
    <w:rsid w:val="0057587E"/>
    <w:rsid w:val="00575896"/>
    <w:rsid w:val="00576125"/>
    <w:rsid w:val="00576378"/>
    <w:rsid w:val="0057647F"/>
    <w:rsid w:val="00576758"/>
    <w:rsid w:val="00576E95"/>
    <w:rsid w:val="00581802"/>
    <w:rsid w:val="005818EE"/>
    <w:rsid w:val="00582C9D"/>
    <w:rsid w:val="00582FB3"/>
    <w:rsid w:val="005832D3"/>
    <w:rsid w:val="00583404"/>
    <w:rsid w:val="00583B68"/>
    <w:rsid w:val="00583CCA"/>
    <w:rsid w:val="00583D57"/>
    <w:rsid w:val="0058412E"/>
    <w:rsid w:val="00584AC4"/>
    <w:rsid w:val="0058574F"/>
    <w:rsid w:val="005859CD"/>
    <w:rsid w:val="00585EB1"/>
    <w:rsid w:val="005862F3"/>
    <w:rsid w:val="00586C5D"/>
    <w:rsid w:val="0058748A"/>
    <w:rsid w:val="00587B40"/>
    <w:rsid w:val="00590078"/>
    <w:rsid w:val="00591183"/>
    <w:rsid w:val="005911C1"/>
    <w:rsid w:val="005918B1"/>
    <w:rsid w:val="00591C56"/>
    <w:rsid w:val="00591DBA"/>
    <w:rsid w:val="005924E1"/>
    <w:rsid w:val="00592F4A"/>
    <w:rsid w:val="0059354F"/>
    <w:rsid w:val="00594439"/>
    <w:rsid w:val="00596401"/>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FD4"/>
    <w:rsid w:val="005B2301"/>
    <w:rsid w:val="005B27EA"/>
    <w:rsid w:val="005B2B50"/>
    <w:rsid w:val="005B304F"/>
    <w:rsid w:val="005B50D5"/>
    <w:rsid w:val="005B570F"/>
    <w:rsid w:val="005B594C"/>
    <w:rsid w:val="005B5EC6"/>
    <w:rsid w:val="005B6548"/>
    <w:rsid w:val="005B6555"/>
    <w:rsid w:val="005B7242"/>
    <w:rsid w:val="005B7A6E"/>
    <w:rsid w:val="005B7EA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ACE"/>
    <w:rsid w:val="005D4B56"/>
    <w:rsid w:val="005D4BE4"/>
    <w:rsid w:val="005D4EDE"/>
    <w:rsid w:val="005D5061"/>
    <w:rsid w:val="005D5237"/>
    <w:rsid w:val="005D5B77"/>
    <w:rsid w:val="005D608A"/>
    <w:rsid w:val="005D6455"/>
    <w:rsid w:val="005D6623"/>
    <w:rsid w:val="005E0BD8"/>
    <w:rsid w:val="005E1470"/>
    <w:rsid w:val="005E1B96"/>
    <w:rsid w:val="005E1D77"/>
    <w:rsid w:val="005E1F29"/>
    <w:rsid w:val="005E2D41"/>
    <w:rsid w:val="005E2E41"/>
    <w:rsid w:val="005E32EA"/>
    <w:rsid w:val="005E4E36"/>
    <w:rsid w:val="005E52F8"/>
    <w:rsid w:val="005E538C"/>
    <w:rsid w:val="005E5B19"/>
    <w:rsid w:val="005E674B"/>
    <w:rsid w:val="005E6920"/>
    <w:rsid w:val="005E6986"/>
    <w:rsid w:val="005E699E"/>
    <w:rsid w:val="005E6B75"/>
    <w:rsid w:val="005E7B50"/>
    <w:rsid w:val="005F1321"/>
    <w:rsid w:val="005F1D09"/>
    <w:rsid w:val="005F26A7"/>
    <w:rsid w:val="005F3DB8"/>
    <w:rsid w:val="005F43E7"/>
    <w:rsid w:val="005F4A8F"/>
    <w:rsid w:val="005F4B67"/>
    <w:rsid w:val="005F53B2"/>
    <w:rsid w:val="005F5F10"/>
    <w:rsid w:val="005F6774"/>
    <w:rsid w:val="005F67DA"/>
    <w:rsid w:val="005F7FDD"/>
    <w:rsid w:val="00600245"/>
    <w:rsid w:val="00600A2E"/>
    <w:rsid w:val="00601864"/>
    <w:rsid w:val="00601A9D"/>
    <w:rsid w:val="00601E7B"/>
    <w:rsid w:val="00602064"/>
    <w:rsid w:val="00603932"/>
    <w:rsid w:val="0060415F"/>
    <w:rsid w:val="00605B9D"/>
    <w:rsid w:val="00606837"/>
    <w:rsid w:val="00606863"/>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13C"/>
    <w:rsid w:val="00617338"/>
    <w:rsid w:val="00617BCF"/>
    <w:rsid w:val="00617E1B"/>
    <w:rsid w:val="006200EA"/>
    <w:rsid w:val="00620E77"/>
    <w:rsid w:val="00621B89"/>
    <w:rsid w:val="00621BE1"/>
    <w:rsid w:val="00621CA2"/>
    <w:rsid w:val="006232BF"/>
    <w:rsid w:val="00623E92"/>
    <w:rsid w:val="00623F3C"/>
    <w:rsid w:val="0062455A"/>
    <w:rsid w:val="00624E10"/>
    <w:rsid w:val="0062539E"/>
    <w:rsid w:val="00625E31"/>
    <w:rsid w:val="00626757"/>
    <w:rsid w:val="00627266"/>
    <w:rsid w:val="00627614"/>
    <w:rsid w:val="0062771F"/>
    <w:rsid w:val="00627911"/>
    <w:rsid w:val="00627931"/>
    <w:rsid w:val="00627E74"/>
    <w:rsid w:val="006315E2"/>
    <w:rsid w:val="00631EA5"/>
    <w:rsid w:val="006325DC"/>
    <w:rsid w:val="00632A24"/>
    <w:rsid w:val="00632F22"/>
    <w:rsid w:val="006330DF"/>
    <w:rsid w:val="0063390B"/>
    <w:rsid w:val="00634901"/>
    <w:rsid w:val="00636AB5"/>
    <w:rsid w:val="00636F88"/>
    <w:rsid w:val="006403D3"/>
    <w:rsid w:val="0064091A"/>
    <w:rsid w:val="00641065"/>
    <w:rsid w:val="0064261D"/>
    <w:rsid w:val="0064264E"/>
    <w:rsid w:val="00643FEF"/>
    <w:rsid w:val="006446CE"/>
    <w:rsid w:val="00645537"/>
    <w:rsid w:val="006455DA"/>
    <w:rsid w:val="006458CC"/>
    <w:rsid w:val="006501ED"/>
    <w:rsid w:val="006507AC"/>
    <w:rsid w:val="006509AC"/>
    <w:rsid w:val="00651A71"/>
    <w:rsid w:val="0065435C"/>
    <w:rsid w:val="0065484B"/>
    <w:rsid w:val="0065586A"/>
    <w:rsid w:val="0065663F"/>
    <w:rsid w:val="006566EB"/>
    <w:rsid w:val="00656799"/>
    <w:rsid w:val="00656F5D"/>
    <w:rsid w:val="00657039"/>
    <w:rsid w:val="0065781F"/>
    <w:rsid w:val="00657FEB"/>
    <w:rsid w:val="006602B6"/>
    <w:rsid w:val="00660FA9"/>
    <w:rsid w:val="006613E7"/>
    <w:rsid w:val="00661599"/>
    <w:rsid w:val="00662EB3"/>
    <w:rsid w:val="00666128"/>
    <w:rsid w:val="00666EF1"/>
    <w:rsid w:val="0066716A"/>
    <w:rsid w:val="006704E6"/>
    <w:rsid w:val="00670631"/>
    <w:rsid w:val="0067140F"/>
    <w:rsid w:val="00673000"/>
    <w:rsid w:val="00673254"/>
    <w:rsid w:val="006732C1"/>
    <w:rsid w:val="00673AC6"/>
    <w:rsid w:val="00673B7D"/>
    <w:rsid w:val="00674950"/>
    <w:rsid w:val="006757DB"/>
    <w:rsid w:val="00676D57"/>
    <w:rsid w:val="006800B5"/>
    <w:rsid w:val="00680683"/>
    <w:rsid w:val="006807A3"/>
    <w:rsid w:val="00680E9B"/>
    <w:rsid w:val="00681FC6"/>
    <w:rsid w:val="00682C7F"/>
    <w:rsid w:val="006831DC"/>
    <w:rsid w:val="00683315"/>
    <w:rsid w:val="00683617"/>
    <w:rsid w:val="00683ECA"/>
    <w:rsid w:val="006845CA"/>
    <w:rsid w:val="00684BA2"/>
    <w:rsid w:val="0068634C"/>
    <w:rsid w:val="00686725"/>
    <w:rsid w:val="00686DD9"/>
    <w:rsid w:val="0069092D"/>
    <w:rsid w:val="00690FDE"/>
    <w:rsid w:val="00691EA1"/>
    <w:rsid w:val="0069268C"/>
    <w:rsid w:val="0069386B"/>
    <w:rsid w:val="00695095"/>
    <w:rsid w:val="00695139"/>
    <w:rsid w:val="0069559E"/>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80F"/>
    <w:rsid w:val="006B1C68"/>
    <w:rsid w:val="006B1D60"/>
    <w:rsid w:val="006B2184"/>
    <w:rsid w:val="006B23BD"/>
    <w:rsid w:val="006B391E"/>
    <w:rsid w:val="006B52E8"/>
    <w:rsid w:val="006B560B"/>
    <w:rsid w:val="006B7C63"/>
    <w:rsid w:val="006B7F63"/>
    <w:rsid w:val="006C0134"/>
    <w:rsid w:val="006C0F68"/>
    <w:rsid w:val="006C117B"/>
    <w:rsid w:val="006C11E0"/>
    <w:rsid w:val="006C2AC8"/>
    <w:rsid w:val="006C2C5E"/>
    <w:rsid w:val="006C3875"/>
    <w:rsid w:val="006C3B10"/>
    <w:rsid w:val="006C40E9"/>
    <w:rsid w:val="006C485A"/>
    <w:rsid w:val="006C4948"/>
    <w:rsid w:val="006C4D7F"/>
    <w:rsid w:val="006C5017"/>
    <w:rsid w:val="006C54D8"/>
    <w:rsid w:val="006C6030"/>
    <w:rsid w:val="006C6348"/>
    <w:rsid w:val="006D09FF"/>
    <w:rsid w:val="006D108B"/>
    <w:rsid w:val="006D2A60"/>
    <w:rsid w:val="006D40FF"/>
    <w:rsid w:val="006D4228"/>
    <w:rsid w:val="006D4504"/>
    <w:rsid w:val="006D4638"/>
    <w:rsid w:val="006D4B18"/>
    <w:rsid w:val="006D51AB"/>
    <w:rsid w:val="006D69D4"/>
    <w:rsid w:val="006D6DC2"/>
    <w:rsid w:val="006D718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F1068"/>
    <w:rsid w:val="006F1AC9"/>
    <w:rsid w:val="006F1E0C"/>
    <w:rsid w:val="006F264A"/>
    <w:rsid w:val="006F483F"/>
    <w:rsid w:val="006F5A59"/>
    <w:rsid w:val="006F6E86"/>
    <w:rsid w:val="006F7028"/>
    <w:rsid w:val="007002E9"/>
    <w:rsid w:val="00700996"/>
    <w:rsid w:val="00701D75"/>
    <w:rsid w:val="00701FD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847"/>
    <w:rsid w:val="0071020C"/>
    <w:rsid w:val="00710664"/>
    <w:rsid w:val="007107F4"/>
    <w:rsid w:val="007113A9"/>
    <w:rsid w:val="0071397B"/>
    <w:rsid w:val="00713CE8"/>
    <w:rsid w:val="00713E85"/>
    <w:rsid w:val="0071532B"/>
    <w:rsid w:val="00715665"/>
    <w:rsid w:val="007159EF"/>
    <w:rsid w:val="00715E5E"/>
    <w:rsid w:val="00715F81"/>
    <w:rsid w:val="007161A3"/>
    <w:rsid w:val="00716AC3"/>
    <w:rsid w:val="00720ACF"/>
    <w:rsid w:val="00720F9B"/>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30569"/>
    <w:rsid w:val="00731431"/>
    <w:rsid w:val="007342D6"/>
    <w:rsid w:val="00734349"/>
    <w:rsid w:val="007343F2"/>
    <w:rsid w:val="0073445B"/>
    <w:rsid w:val="0073469D"/>
    <w:rsid w:val="0073480C"/>
    <w:rsid w:val="007348CD"/>
    <w:rsid w:val="00734EF6"/>
    <w:rsid w:val="0073584C"/>
    <w:rsid w:val="00735998"/>
    <w:rsid w:val="007363DB"/>
    <w:rsid w:val="007367AE"/>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5122"/>
    <w:rsid w:val="0074521E"/>
    <w:rsid w:val="00746594"/>
    <w:rsid w:val="00747377"/>
    <w:rsid w:val="00747460"/>
    <w:rsid w:val="00747B22"/>
    <w:rsid w:val="00747D28"/>
    <w:rsid w:val="00750044"/>
    <w:rsid w:val="00750782"/>
    <w:rsid w:val="00750A50"/>
    <w:rsid w:val="00750C14"/>
    <w:rsid w:val="007539BE"/>
    <w:rsid w:val="00753DB0"/>
    <w:rsid w:val="00754377"/>
    <w:rsid w:val="00755125"/>
    <w:rsid w:val="00755708"/>
    <w:rsid w:val="007558C4"/>
    <w:rsid w:val="00755F84"/>
    <w:rsid w:val="0076042B"/>
    <w:rsid w:val="0076048F"/>
    <w:rsid w:val="00760C7B"/>
    <w:rsid w:val="00761147"/>
    <w:rsid w:val="0076196F"/>
    <w:rsid w:val="0076489F"/>
    <w:rsid w:val="007648D9"/>
    <w:rsid w:val="00764FE6"/>
    <w:rsid w:val="007650AA"/>
    <w:rsid w:val="00765418"/>
    <w:rsid w:val="00765B40"/>
    <w:rsid w:val="00765D49"/>
    <w:rsid w:val="00765F86"/>
    <w:rsid w:val="007669B4"/>
    <w:rsid w:val="00770274"/>
    <w:rsid w:val="00770908"/>
    <w:rsid w:val="007714B2"/>
    <w:rsid w:val="007714FD"/>
    <w:rsid w:val="007716DA"/>
    <w:rsid w:val="00771FB6"/>
    <w:rsid w:val="00772754"/>
    <w:rsid w:val="0077282E"/>
    <w:rsid w:val="007730D2"/>
    <w:rsid w:val="00773DD9"/>
    <w:rsid w:val="007741FB"/>
    <w:rsid w:val="00774262"/>
    <w:rsid w:val="00775856"/>
    <w:rsid w:val="0077592F"/>
    <w:rsid w:val="00776528"/>
    <w:rsid w:val="007768B8"/>
    <w:rsid w:val="00780C9C"/>
    <w:rsid w:val="007820C9"/>
    <w:rsid w:val="00782563"/>
    <w:rsid w:val="00782569"/>
    <w:rsid w:val="00782D23"/>
    <w:rsid w:val="00783C04"/>
    <w:rsid w:val="00784228"/>
    <w:rsid w:val="0078571C"/>
    <w:rsid w:val="00785E2B"/>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250D"/>
    <w:rsid w:val="007A2C1B"/>
    <w:rsid w:val="007A2D41"/>
    <w:rsid w:val="007A30DF"/>
    <w:rsid w:val="007A3C35"/>
    <w:rsid w:val="007A3C5C"/>
    <w:rsid w:val="007A3D22"/>
    <w:rsid w:val="007A44D0"/>
    <w:rsid w:val="007A4F94"/>
    <w:rsid w:val="007A5492"/>
    <w:rsid w:val="007A683D"/>
    <w:rsid w:val="007A695E"/>
    <w:rsid w:val="007A6A6A"/>
    <w:rsid w:val="007A77C2"/>
    <w:rsid w:val="007A7E4E"/>
    <w:rsid w:val="007B012B"/>
    <w:rsid w:val="007B124D"/>
    <w:rsid w:val="007B16CA"/>
    <w:rsid w:val="007B2636"/>
    <w:rsid w:val="007B2B68"/>
    <w:rsid w:val="007B2F80"/>
    <w:rsid w:val="007B32D3"/>
    <w:rsid w:val="007B463E"/>
    <w:rsid w:val="007B6299"/>
    <w:rsid w:val="007B7E30"/>
    <w:rsid w:val="007C05D6"/>
    <w:rsid w:val="007C067D"/>
    <w:rsid w:val="007C0F04"/>
    <w:rsid w:val="007C1534"/>
    <w:rsid w:val="007C2727"/>
    <w:rsid w:val="007C404E"/>
    <w:rsid w:val="007C4EEC"/>
    <w:rsid w:val="007C62A2"/>
    <w:rsid w:val="007C6679"/>
    <w:rsid w:val="007C7C9D"/>
    <w:rsid w:val="007D0277"/>
    <w:rsid w:val="007D0C4D"/>
    <w:rsid w:val="007D14F3"/>
    <w:rsid w:val="007D1B81"/>
    <w:rsid w:val="007D2A6D"/>
    <w:rsid w:val="007D2F47"/>
    <w:rsid w:val="007D39D3"/>
    <w:rsid w:val="007D401E"/>
    <w:rsid w:val="007D4E4F"/>
    <w:rsid w:val="007D55AD"/>
    <w:rsid w:val="007D58D4"/>
    <w:rsid w:val="007D65E2"/>
    <w:rsid w:val="007D7197"/>
    <w:rsid w:val="007D724A"/>
    <w:rsid w:val="007D733F"/>
    <w:rsid w:val="007D75B8"/>
    <w:rsid w:val="007D7942"/>
    <w:rsid w:val="007D7AE4"/>
    <w:rsid w:val="007E0469"/>
    <w:rsid w:val="007E139C"/>
    <w:rsid w:val="007E1631"/>
    <w:rsid w:val="007E2D1D"/>
    <w:rsid w:val="007E37C1"/>
    <w:rsid w:val="007E4AC6"/>
    <w:rsid w:val="007E5E61"/>
    <w:rsid w:val="007E6942"/>
    <w:rsid w:val="007F0DA4"/>
    <w:rsid w:val="007F1CA3"/>
    <w:rsid w:val="007F20A8"/>
    <w:rsid w:val="007F2315"/>
    <w:rsid w:val="007F2F5B"/>
    <w:rsid w:val="007F2FA1"/>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484A"/>
    <w:rsid w:val="00815078"/>
    <w:rsid w:val="008150A8"/>
    <w:rsid w:val="008151A2"/>
    <w:rsid w:val="008151DE"/>
    <w:rsid w:val="0081585E"/>
    <w:rsid w:val="0081647C"/>
    <w:rsid w:val="00820996"/>
    <w:rsid w:val="00821BBC"/>
    <w:rsid w:val="0082266A"/>
    <w:rsid w:val="00823970"/>
    <w:rsid w:val="00823DFF"/>
    <w:rsid w:val="00823E0F"/>
    <w:rsid w:val="00824114"/>
    <w:rsid w:val="008253A7"/>
    <w:rsid w:val="008254F9"/>
    <w:rsid w:val="00825EE5"/>
    <w:rsid w:val="0082692A"/>
    <w:rsid w:val="00826ABF"/>
    <w:rsid w:val="00826DC4"/>
    <w:rsid w:val="00826E5E"/>
    <w:rsid w:val="008311FD"/>
    <w:rsid w:val="00831A00"/>
    <w:rsid w:val="008329C1"/>
    <w:rsid w:val="00832ACD"/>
    <w:rsid w:val="00832B94"/>
    <w:rsid w:val="008335F5"/>
    <w:rsid w:val="008336F0"/>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7C89"/>
    <w:rsid w:val="0085066D"/>
    <w:rsid w:val="00851014"/>
    <w:rsid w:val="00851440"/>
    <w:rsid w:val="00851596"/>
    <w:rsid w:val="008519EA"/>
    <w:rsid w:val="00852F46"/>
    <w:rsid w:val="0085315D"/>
    <w:rsid w:val="00853C90"/>
    <w:rsid w:val="00853EB2"/>
    <w:rsid w:val="00855990"/>
    <w:rsid w:val="00856121"/>
    <w:rsid w:val="00856215"/>
    <w:rsid w:val="0086019E"/>
    <w:rsid w:val="0086059A"/>
    <w:rsid w:val="0086095C"/>
    <w:rsid w:val="00861304"/>
    <w:rsid w:val="00862657"/>
    <w:rsid w:val="00862A54"/>
    <w:rsid w:val="00862A7E"/>
    <w:rsid w:val="008633D3"/>
    <w:rsid w:val="00864821"/>
    <w:rsid w:val="00864AEB"/>
    <w:rsid w:val="00865DFD"/>
    <w:rsid w:val="008662CE"/>
    <w:rsid w:val="0086656C"/>
    <w:rsid w:val="00866DB6"/>
    <w:rsid w:val="00866FDA"/>
    <w:rsid w:val="00867099"/>
    <w:rsid w:val="00867270"/>
    <w:rsid w:val="008674F2"/>
    <w:rsid w:val="008705D9"/>
    <w:rsid w:val="00870619"/>
    <w:rsid w:val="00871C5A"/>
    <w:rsid w:val="00872534"/>
    <w:rsid w:val="00873B0F"/>
    <w:rsid w:val="00874129"/>
    <w:rsid w:val="0087464B"/>
    <w:rsid w:val="00874DBB"/>
    <w:rsid w:val="0087539F"/>
    <w:rsid w:val="00875B8F"/>
    <w:rsid w:val="0087623B"/>
    <w:rsid w:val="0087709D"/>
    <w:rsid w:val="00877D80"/>
    <w:rsid w:val="00877F41"/>
    <w:rsid w:val="00880674"/>
    <w:rsid w:val="00881826"/>
    <w:rsid w:val="0088264C"/>
    <w:rsid w:val="00882910"/>
    <w:rsid w:val="00882EEB"/>
    <w:rsid w:val="008835B5"/>
    <w:rsid w:val="00884E67"/>
    <w:rsid w:val="00884F80"/>
    <w:rsid w:val="00885178"/>
    <w:rsid w:val="00885FE9"/>
    <w:rsid w:val="00886147"/>
    <w:rsid w:val="00886EFB"/>
    <w:rsid w:val="00887569"/>
    <w:rsid w:val="00891185"/>
    <w:rsid w:val="00892BE6"/>
    <w:rsid w:val="008939B7"/>
    <w:rsid w:val="00893A06"/>
    <w:rsid w:val="00894690"/>
    <w:rsid w:val="00894F58"/>
    <w:rsid w:val="00895F5A"/>
    <w:rsid w:val="00896BAD"/>
    <w:rsid w:val="008976B0"/>
    <w:rsid w:val="00897B8A"/>
    <w:rsid w:val="008A067F"/>
    <w:rsid w:val="008A1577"/>
    <w:rsid w:val="008A2529"/>
    <w:rsid w:val="008A26E0"/>
    <w:rsid w:val="008A2758"/>
    <w:rsid w:val="008A2772"/>
    <w:rsid w:val="008A2F91"/>
    <w:rsid w:val="008A3F1F"/>
    <w:rsid w:val="008A4E08"/>
    <w:rsid w:val="008A51F2"/>
    <w:rsid w:val="008A55A2"/>
    <w:rsid w:val="008A6296"/>
    <w:rsid w:val="008A7A95"/>
    <w:rsid w:val="008A7C2C"/>
    <w:rsid w:val="008B018C"/>
    <w:rsid w:val="008B0628"/>
    <w:rsid w:val="008B0E11"/>
    <w:rsid w:val="008B0EFC"/>
    <w:rsid w:val="008B131C"/>
    <w:rsid w:val="008B13DF"/>
    <w:rsid w:val="008B1E0F"/>
    <w:rsid w:val="008B2479"/>
    <w:rsid w:val="008B33DA"/>
    <w:rsid w:val="008B3B9A"/>
    <w:rsid w:val="008B420E"/>
    <w:rsid w:val="008B60AC"/>
    <w:rsid w:val="008B687D"/>
    <w:rsid w:val="008B768E"/>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28CB"/>
    <w:rsid w:val="008D43C2"/>
    <w:rsid w:val="008D4E7F"/>
    <w:rsid w:val="008D5609"/>
    <w:rsid w:val="008D6001"/>
    <w:rsid w:val="008D605F"/>
    <w:rsid w:val="008D63AF"/>
    <w:rsid w:val="008D7635"/>
    <w:rsid w:val="008E0419"/>
    <w:rsid w:val="008E114E"/>
    <w:rsid w:val="008E142B"/>
    <w:rsid w:val="008E1EF5"/>
    <w:rsid w:val="008E259A"/>
    <w:rsid w:val="008E472E"/>
    <w:rsid w:val="008E49C3"/>
    <w:rsid w:val="008E5402"/>
    <w:rsid w:val="008E5542"/>
    <w:rsid w:val="008E5DBE"/>
    <w:rsid w:val="008E6D94"/>
    <w:rsid w:val="008E6F87"/>
    <w:rsid w:val="008E7424"/>
    <w:rsid w:val="008E75CA"/>
    <w:rsid w:val="008E7BC0"/>
    <w:rsid w:val="008F0A50"/>
    <w:rsid w:val="008F12C2"/>
    <w:rsid w:val="008F142F"/>
    <w:rsid w:val="008F2233"/>
    <w:rsid w:val="008F2860"/>
    <w:rsid w:val="008F51EE"/>
    <w:rsid w:val="008F5684"/>
    <w:rsid w:val="008F6ABD"/>
    <w:rsid w:val="008F7715"/>
    <w:rsid w:val="00900149"/>
    <w:rsid w:val="0090050B"/>
    <w:rsid w:val="00900F46"/>
    <w:rsid w:val="00901F08"/>
    <w:rsid w:val="00902E2D"/>
    <w:rsid w:val="00904BA0"/>
    <w:rsid w:val="00904D69"/>
    <w:rsid w:val="00906748"/>
    <w:rsid w:val="009118ED"/>
    <w:rsid w:val="00912F9D"/>
    <w:rsid w:val="0091364D"/>
    <w:rsid w:val="0091384A"/>
    <w:rsid w:val="0091548F"/>
    <w:rsid w:val="00916B75"/>
    <w:rsid w:val="00917089"/>
    <w:rsid w:val="009175A4"/>
    <w:rsid w:val="00917650"/>
    <w:rsid w:val="00917C88"/>
    <w:rsid w:val="00920A6B"/>
    <w:rsid w:val="00920B5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112B"/>
    <w:rsid w:val="0094238F"/>
    <w:rsid w:val="00942EB0"/>
    <w:rsid w:val="00943023"/>
    <w:rsid w:val="009439AF"/>
    <w:rsid w:val="00943BA6"/>
    <w:rsid w:val="00943DA6"/>
    <w:rsid w:val="0094473E"/>
    <w:rsid w:val="0094504D"/>
    <w:rsid w:val="0094632B"/>
    <w:rsid w:val="00946957"/>
    <w:rsid w:val="00947C8E"/>
    <w:rsid w:val="00947D59"/>
    <w:rsid w:val="009502EF"/>
    <w:rsid w:val="00950527"/>
    <w:rsid w:val="00950767"/>
    <w:rsid w:val="0095166F"/>
    <w:rsid w:val="0095183C"/>
    <w:rsid w:val="009528EE"/>
    <w:rsid w:val="0095329E"/>
    <w:rsid w:val="00953555"/>
    <w:rsid w:val="00953EE2"/>
    <w:rsid w:val="00954A28"/>
    <w:rsid w:val="00955030"/>
    <w:rsid w:val="00955565"/>
    <w:rsid w:val="009564AC"/>
    <w:rsid w:val="00956508"/>
    <w:rsid w:val="009577B5"/>
    <w:rsid w:val="00961E86"/>
    <w:rsid w:val="009622F6"/>
    <w:rsid w:val="0096247B"/>
    <w:rsid w:val="0096268F"/>
    <w:rsid w:val="00963F7A"/>
    <w:rsid w:val="00965A62"/>
    <w:rsid w:val="00965D00"/>
    <w:rsid w:val="00966804"/>
    <w:rsid w:val="00966F41"/>
    <w:rsid w:val="0097125B"/>
    <w:rsid w:val="009719B2"/>
    <w:rsid w:val="00972228"/>
    <w:rsid w:val="00973CAA"/>
    <w:rsid w:val="00974240"/>
    <w:rsid w:val="00974359"/>
    <w:rsid w:val="00974824"/>
    <w:rsid w:val="00975177"/>
    <w:rsid w:val="0097571B"/>
    <w:rsid w:val="0097581B"/>
    <w:rsid w:val="00975969"/>
    <w:rsid w:val="00976738"/>
    <w:rsid w:val="00976908"/>
    <w:rsid w:val="00976EBB"/>
    <w:rsid w:val="009778B1"/>
    <w:rsid w:val="009802DA"/>
    <w:rsid w:val="00980619"/>
    <w:rsid w:val="0098078E"/>
    <w:rsid w:val="00980B9F"/>
    <w:rsid w:val="00980ECB"/>
    <w:rsid w:val="00980FBB"/>
    <w:rsid w:val="009820C7"/>
    <w:rsid w:val="0098278C"/>
    <w:rsid w:val="0098287D"/>
    <w:rsid w:val="0098328D"/>
    <w:rsid w:val="0098399F"/>
    <w:rsid w:val="00984BE5"/>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5D8"/>
    <w:rsid w:val="009A1C7C"/>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75E"/>
    <w:rsid w:val="009B2BBC"/>
    <w:rsid w:val="009B6D5C"/>
    <w:rsid w:val="009B6EC4"/>
    <w:rsid w:val="009C0DD3"/>
    <w:rsid w:val="009C0F53"/>
    <w:rsid w:val="009C1381"/>
    <w:rsid w:val="009C14B3"/>
    <w:rsid w:val="009C1691"/>
    <w:rsid w:val="009C1AF6"/>
    <w:rsid w:val="009C1C0B"/>
    <w:rsid w:val="009C1D57"/>
    <w:rsid w:val="009C2746"/>
    <w:rsid w:val="009C4155"/>
    <w:rsid w:val="009C4B5A"/>
    <w:rsid w:val="009C659B"/>
    <w:rsid w:val="009C6E63"/>
    <w:rsid w:val="009C7FAA"/>
    <w:rsid w:val="009D0231"/>
    <w:rsid w:val="009D14AD"/>
    <w:rsid w:val="009D1CA6"/>
    <w:rsid w:val="009D1E7C"/>
    <w:rsid w:val="009D1FA7"/>
    <w:rsid w:val="009D33C5"/>
    <w:rsid w:val="009D3C28"/>
    <w:rsid w:val="009D47FC"/>
    <w:rsid w:val="009D4E6F"/>
    <w:rsid w:val="009D529D"/>
    <w:rsid w:val="009D557A"/>
    <w:rsid w:val="009D5B99"/>
    <w:rsid w:val="009D6F5A"/>
    <w:rsid w:val="009D7E2C"/>
    <w:rsid w:val="009E0646"/>
    <w:rsid w:val="009E09E7"/>
    <w:rsid w:val="009E124B"/>
    <w:rsid w:val="009E1301"/>
    <w:rsid w:val="009E2E5D"/>
    <w:rsid w:val="009E338A"/>
    <w:rsid w:val="009E3423"/>
    <w:rsid w:val="009E3581"/>
    <w:rsid w:val="009E3CAF"/>
    <w:rsid w:val="009E5567"/>
    <w:rsid w:val="009E5B8E"/>
    <w:rsid w:val="009E643C"/>
    <w:rsid w:val="009E78A6"/>
    <w:rsid w:val="009E7BCF"/>
    <w:rsid w:val="009E7EFF"/>
    <w:rsid w:val="009F044C"/>
    <w:rsid w:val="009F04AA"/>
    <w:rsid w:val="009F0F5B"/>
    <w:rsid w:val="009F2B56"/>
    <w:rsid w:val="009F4801"/>
    <w:rsid w:val="009F5078"/>
    <w:rsid w:val="009F57F7"/>
    <w:rsid w:val="009F6111"/>
    <w:rsid w:val="009F616F"/>
    <w:rsid w:val="009F70E2"/>
    <w:rsid w:val="009F78B5"/>
    <w:rsid w:val="009F7A6C"/>
    <w:rsid w:val="009F7AC8"/>
    <w:rsid w:val="00A0024F"/>
    <w:rsid w:val="00A00A4E"/>
    <w:rsid w:val="00A00E57"/>
    <w:rsid w:val="00A01813"/>
    <w:rsid w:val="00A01C54"/>
    <w:rsid w:val="00A0274A"/>
    <w:rsid w:val="00A02A77"/>
    <w:rsid w:val="00A02F27"/>
    <w:rsid w:val="00A03068"/>
    <w:rsid w:val="00A03141"/>
    <w:rsid w:val="00A03947"/>
    <w:rsid w:val="00A05D76"/>
    <w:rsid w:val="00A062CC"/>
    <w:rsid w:val="00A07813"/>
    <w:rsid w:val="00A07C12"/>
    <w:rsid w:val="00A07F35"/>
    <w:rsid w:val="00A100E7"/>
    <w:rsid w:val="00A10CF3"/>
    <w:rsid w:val="00A10DEE"/>
    <w:rsid w:val="00A11959"/>
    <w:rsid w:val="00A11E9C"/>
    <w:rsid w:val="00A127AE"/>
    <w:rsid w:val="00A1300C"/>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D5"/>
    <w:rsid w:val="00A2563A"/>
    <w:rsid w:val="00A25C65"/>
    <w:rsid w:val="00A25E52"/>
    <w:rsid w:val="00A25EF3"/>
    <w:rsid w:val="00A25F98"/>
    <w:rsid w:val="00A261F0"/>
    <w:rsid w:val="00A2731C"/>
    <w:rsid w:val="00A275CA"/>
    <w:rsid w:val="00A279BF"/>
    <w:rsid w:val="00A306AA"/>
    <w:rsid w:val="00A30966"/>
    <w:rsid w:val="00A314F0"/>
    <w:rsid w:val="00A3224E"/>
    <w:rsid w:val="00A32819"/>
    <w:rsid w:val="00A33FAD"/>
    <w:rsid w:val="00A35BB1"/>
    <w:rsid w:val="00A35E69"/>
    <w:rsid w:val="00A363EA"/>
    <w:rsid w:val="00A3726E"/>
    <w:rsid w:val="00A376E3"/>
    <w:rsid w:val="00A3772A"/>
    <w:rsid w:val="00A37A38"/>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5064"/>
    <w:rsid w:val="00A561FC"/>
    <w:rsid w:val="00A56212"/>
    <w:rsid w:val="00A562BC"/>
    <w:rsid w:val="00A56380"/>
    <w:rsid w:val="00A56752"/>
    <w:rsid w:val="00A56B9E"/>
    <w:rsid w:val="00A56DB7"/>
    <w:rsid w:val="00A56F14"/>
    <w:rsid w:val="00A61B6F"/>
    <w:rsid w:val="00A62274"/>
    <w:rsid w:val="00A62C3C"/>
    <w:rsid w:val="00A62EDF"/>
    <w:rsid w:val="00A633AC"/>
    <w:rsid w:val="00A63DE7"/>
    <w:rsid w:val="00A64263"/>
    <w:rsid w:val="00A644A5"/>
    <w:rsid w:val="00A64824"/>
    <w:rsid w:val="00A64A45"/>
    <w:rsid w:val="00A65073"/>
    <w:rsid w:val="00A65B03"/>
    <w:rsid w:val="00A66BEC"/>
    <w:rsid w:val="00A6790D"/>
    <w:rsid w:val="00A67999"/>
    <w:rsid w:val="00A70C22"/>
    <w:rsid w:val="00A70E44"/>
    <w:rsid w:val="00A71381"/>
    <w:rsid w:val="00A72085"/>
    <w:rsid w:val="00A720F3"/>
    <w:rsid w:val="00A74768"/>
    <w:rsid w:val="00A7664E"/>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0576"/>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28D"/>
    <w:rsid w:val="00AA446F"/>
    <w:rsid w:val="00AA49DA"/>
    <w:rsid w:val="00AA5371"/>
    <w:rsid w:val="00AA715F"/>
    <w:rsid w:val="00AA7DA1"/>
    <w:rsid w:val="00AB02CC"/>
    <w:rsid w:val="00AB12C0"/>
    <w:rsid w:val="00AB1410"/>
    <w:rsid w:val="00AB2814"/>
    <w:rsid w:val="00AB2C54"/>
    <w:rsid w:val="00AB4CE3"/>
    <w:rsid w:val="00AB4FC8"/>
    <w:rsid w:val="00AB5A65"/>
    <w:rsid w:val="00AB5F5E"/>
    <w:rsid w:val="00AB601C"/>
    <w:rsid w:val="00AB698C"/>
    <w:rsid w:val="00AC0A9D"/>
    <w:rsid w:val="00AC1C08"/>
    <w:rsid w:val="00AC2021"/>
    <w:rsid w:val="00AC26F8"/>
    <w:rsid w:val="00AC2A6F"/>
    <w:rsid w:val="00AC30B0"/>
    <w:rsid w:val="00AC4045"/>
    <w:rsid w:val="00AC5053"/>
    <w:rsid w:val="00AC52B2"/>
    <w:rsid w:val="00AC53D9"/>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E039C"/>
    <w:rsid w:val="00AE0885"/>
    <w:rsid w:val="00AE0E0B"/>
    <w:rsid w:val="00AE16A5"/>
    <w:rsid w:val="00AE1A1E"/>
    <w:rsid w:val="00AE21C3"/>
    <w:rsid w:val="00AE35C8"/>
    <w:rsid w:val="00AE52EE"/>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5112"/>
    <w:rsid w:val="00B26D4C"/>
    <w:rsid w:val="00B2759E"/>
    <w:rsid w:val="00B30042"/>
    <w:rsid w:val="00B30525"/>
    <w:rsid w:val="00B30D94"/>
    <w:rsid w:val="00B32302"/>
    <w:rsid w:val="00B33166"/>
    <w:rsid w:val="00B33E39"/>
    <w:rsid w:val="00B3451F"/>
    <w:rsid w:val="00B34633"/>
    <w:rsid w:val="00B3534A"/>
    <w:rsid w:val="00B3576B"/>
    <w:rsid w:val="00B360E8"/>
    <w:rsid w:val="00B40C63"/>
    <w:rsid w:val="00B40F6D"/>
    <w:rsid w:val="00B422F9"/>
    <w:rsid w:val="00B42BAE"/>
    <w:rsid w:val="00B4337B"/>
    <w:rsid w:val="00B43768"/>
    <w:rsid w:val="00B438B9"/>
    <w:rsid w:val="00B4488B"/>
    <w:rsid w:val="00B44BD8"/>
    <w:rsid w:val="00B44CCD"/>
    <w:rsid w:val="00B462EE"/>
    <w:rsid w:val="00B47B29"/>
    <w:rsid w:val="00B50447"/>
    <w:rsid w:val="00B504DA"/>
    <w:rsid w:val="00B5081B"/>
    <w:rsid w:val="00B50A25"/>
    <w:rsid w:val="00B50CCB"/>
    <w:rsid w:val="00B51A93"/>
    <w:rsid w:val="00B52557"/>
    <w:rsid w:val="00B56835"/>
    <w:rsid w:val="00B5698E"/>
    <w:rsid w:val="00B56A87"/>
    <w:rsid w:val="00B57726"/>
    <w:rsid w:val="00B57DB5"/>
    <w:rsid w:val="00B6103D"/>
    <w:rsid w:val="00B614D7"/>
    <w:rsid w:val="00B625D6"/>
    <w:rsid w:val="00B632EB"/>
    <w:rsid w:val="00B64DB1"/>
    <w:rsid w:val="00B654CD"/>
    <w:rsid w:val="00B6551F"/>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F26"/>
    <w:rsid w:val="00B76569"/>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0A32"/>
    <w:rsid w:val="00B9137D"/>
    <w:rsid w:val="00B91C51"/>
    <w:rsid w:val="00B91C5E"/>
    <w:rsid w:val="00B91E18"/>
    <w:rsid w:val="00B9331C"/>
    <w:rsid w:val="00B93382"/>
    <w:rsid w:val="00B93868"/>
    <w:rsid w:val="00B93C52"/>
    <w:rsid w:val="00B93F1D"/>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D5C"/>
    <w:rsid w:val="00BB7527"/>
    <w:rsid w:val="00BB794B"/>
    <w:rsid w:val="00BB7A98"/>
    <w:rsid w:val="00BB7D22"/>
    <w:rsid w:val="00BC01B0"/>
    <w:rsid w:val="00BC0BA3"/>
    <w:rsid w:val="00BC1E62"/>
    <w:rsid w:val="00BC4756"/>
    <w:rsid w:val="00BC5B15"/>
    <w:rsid w:val="00BC621B"/>
    <w:rsid w:val="00BC633B"/>
    <w:rsid w:val="00BD0616"/>
    <w:rsid w:val="00BD1010"/>
    <w:rsid w:val="00BD127C"/>
    <w:rsid w:val="00BD1667"/>
    <w:rsid w:val="00BD201F"/>
    <w:rsid w:val="00BD2580"/>
    <w:rsid w:val="00BD2BC0"/>
    <w:rsid w:val="00BD2CB5"/>
    <w:rsid w:val="00BD2F0C"/>
    <w:rsid w:val="00BD2FDC"/>
    <w:rsid w:val="00BD3721"/>
    <w:rsid w:val="00BD3B33"/>
    <w:rsid w:val="00BD3DC7"/>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E7917"/>
    <w:rsid w:val="00BF0367"/>
    <w:rsid w:val="00BF0BC5"/>
    <w:rsid w:val="00BF11C9"/>
    <w:rsid w:val="00BF186E"/>
    <w:rsid w:val="00BF256D"/>
    <w:rsid w:val="00BF4DF3"/>
    <w:rsid w:val="00BF5F26"/>
    <w:rsid w:val="00BF5FD8"/>
    <w:rsid w:val="00BF6C48"/>
    <w:rsid w:val="00BF71F9"/>
    <w:rsid w:val="00BF7AA8"/>
    <w:rsid w:val="00C007AE"/>
    <w:rsid w:val="00C00EA4"/>
    <w:rsid w:val="00C017FD"/>
    <w:rsid w:val="00C0256F"/>
    <w:rsid w:val="00C03D77"/>
    <w:rsid w:val="00C03F23"/>
    <w:rsid w:val="00C05B84"/>
    <w:rsid w:val="00C06083"/>
    <w:rsid w:val="00C06350"/>
    <w:rsid w:val="00C07264"/>
    <w:rsid w:val="00C0735A"/>
    <w:rsid w:val="00C10562"/>
    <w:rsid w:val="00C11E0D"/>
    <w:rsid w:val="00C12ADD"/>
    <w:rsid w:val="00C130FC"/>
    <w:rsid w:val="00C1337A"/>
    <w:rsid w:val="00C138EF"/>
    <w:rsid w:val="00C13940"/>
    <w:rsid w:val="00C13C51"/>
    <w:rsid w:val="00C1425A"/>
    <w:rsid w:val="00C142DE"/>
    <w:rsid w:val="00C15504"/>
    <w:rsid w:val="00C1607A"/>
    <w:rsid w:val="00C161B3"/>
    <w:rsid w:val="00C16754"/>
    <w:rsid w:val="00C16A41"/>
    <w:rsid w:val="00C16E51"/>
    <w:rsid w:val="00C17B8B"/>
    <w:rsid w:val="00C17F1B"/>
    <w:rsid w:val="00C20FBD"/>
    <w:rsid w:val="00C214BB"/>
    <w:rsid w:val="00C216C8"/>
    <w:rsid w:val="00C22A04"/>
    <w:rsid w:val="00C22FFC"/>
    <w:rsid w:val="00C248C3"/>
    <w:rsid w:val="00C25533"/>
    <w:rsid w:val="00C27351"/>
    <w:rsid w:val="00C27366"/>
    <w:rsid w:val="00C30E6D"/>
    <w:rsid w:val="00C31427"/>
    <w:rsid w:val="00C31562"/>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6D66"/>
    <w:rsid w:val="00C479BB"/>
    <w:rsid w:val="00C47BAB"/>
    <w:rsid w:val="00C50168"/>
    <w:rsid w:val="00C50B26"/>
    <w:rsid w:val="00C50F0E"/>
    <w:rsid w:val="00C51CFC"/>
    <w:rsid w:val="00C52AC0"/>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7758"/>
    <w:rsid w:val="00C87D83"/>
    <w:rsid w:val="00C90AD1"/>
    <w:rsid w:val="00C90E8E"/>
    <w:rsid w:val="00C91B5A"/>
    <w:rsid w:val="00C9238B"/>
    <w:rsid w:val="00C92977"/>
    <w:rsid w:val="00C9596B"/>
    <w:rsid w:val="00C96E9D"/>
    <w:rsid w:val="00C973E3"/>
    <w:rsid w:val="00CA0C0F"/>
    <w:rsid w:val="00CA1165"/>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2657"/>
    <w:rsid w:val="00CC300F"/>
    <w:rsid w:val="00CC40A0"/>
    <w:rsid w:val="00CC4B71"/>
    <w:rsid w:val="00CC505B"/>
    <w:rsid w:val="00CC5839"/>
    <w:rsid w:val="00CC5B45"/>
    <w:rsid w:val="00CC690F"/>
    <w:rsid w:val="00CC6FA6"/>
    <w:rsid w:val="00CC75B9"/>
    <w:rsid w:val="00CD01AA"/>
    <w:rsid w:val="00CD13C8"/>
    <w:rsid w:val="00CD2D09"/>
    <w:rsid w:val="00CD2F67"/>
    <w:rsid w:val="00CD3D4F"/>
    <w:rsid w:val="00CD408D"/>
    <w:rsid w:val="00CD424E"/>
    <w:rsid w:val="00CD48E8"/>
    <w:rsid w:val="00CD5179"/>
    <w:rsid w:val="00CD5B36"/>
    <w:rsid w:val="00CD5E48"/>
    <w:rsid w:val="00CD636E"/>
    <w:rsid w:val="00CE0B9F"/>
    <w:rsid w:val="00CE2FAB"/>
    <w:rsid w:val="00CE371A"/>
    <w:rsid w:val="00CE3B29"/>
    <w:rsid w:val="00CE4AC6"/>
    <w:rsid w:val="00CE5343"/>
    <w:rsid w:val="00CE63B7"/>
    <w:rsid w:val="00CE6F3A"/>
    <w:rsid w:val="00CE7937"/>
    <w:rsid w:val="00CF161A"/>
    <w:rsid w:val="00CF1A60"/>
    <w:rsid w:val="00CF1B05"/>
    <w:rsid w:val="00CF20A2"/>
    <w:rsid w:val="00CF24BF"/>
    <w:rsid w:val="00CF330D"/>
    <w:rsid w:val="00CF33DA"/>
    <w:rsid w:val="00CF3A3B"/>
    <w:rsid w:val="00CF4133"/>
    <w:rsid w:val="00CF5052"/>
    <w:rsid w:val="00CF5595"/>
    <w:rsid w:val="00CF5B80"/>
    <w:rsid w:val="00CF5E1E"/>
    <w:rsid w:val="00CF62FB"/>
    <w:rsid w:val="00CF6A43"/>
    <w:rsid w:val="00CF79F2"/>
    <w:rsid w:val="00D005D2"/>
    <w:rsid w:val="00D01145"/>
    <w:rsid w:val="00D01231"/>
    <w:rsid w:val="00D015BF"/>
    <w:rsid w:val="00D0325B"/>
    <w:rsid w:val="00D03507"/>
    <w:rsid w:val="00D03736"/>
    <w:rsid w:val="00D039F9"/>
    <w:rsid w:val="00D04108"/>
    <w:rsid w:val="00D042C6"/>
    <w:rsid w:val="00D04CB3"/>
    <w:rsid w:val="00D05511"/>
    <w:rsid w:val="00D05D52"/>
    <w:rsid w:val="00D06941"/>
    <w:rsid w:val="00D06EF3"/>
    <w:rsid w:val="00D06FC9"/>
    <w:rsid w:val="00D070F9"/>
    <w:rsid w:val="00D10829"/>
    <w:rsid w:val="00D10AA6"/>
    <w:rsid w:val="00D12405"/>
    <w:rsid w:val="00D124D1"/>
    <w:rsid w:val="00D12777"/>
    <w:rsid w:val="00D1376F"/>
    <w:rsid w:val="00D13C62"/>
    <w:rsid w:val="00D13F8F"/>
    <w:rsid w:val="00D1572C"/>
    <w:rsid w:val="00D15C00"/>
    <w:rsid w:val="00D1616A"/>
    <w:rsid w:val="00D16280"/>
    <w:rsid w:val="00D177EB"/>
    <w:rsid w:val="00D20068"/>
    <w:rsid w:val="00D201EB"/>
    <w:rsid w:val="00D207C7"/>
    <w:rsid w:val="00D21AE7"/>
    <w:rsid w:val="00D226BC"/>
    <w:rsid w:val="00D22BD2"/>
    <w:rsid w:val="00D231BC"/>
    <w:rsid w:val="00D2326D"/>
    <w:rsid w:val="00D234E8"/>
    <w:rsid w:val="00D23CE6"/>
    <w:rsid w:val="00D247B9"/>
    <w:rsid w:val="00D24EE2"/>
    <w:rsid w:val="00D25CDD"/>
    <w:rsid w:val="00D27D88"/>
    <w:rsid w:val="00D27E49"/>
    <w:rsid w:val="00D27FA0"/>
    <w:rsid w:val="00D300B6"/>
    <w:rsid w:val="00D3018C"/>
    <w:rsid w:val="00D308B0"/>
    <w:rsid w:val="00D312DF"/>
    <w:rsid w:val="00D313CA"/>
    <w:rsid w:val="00D315A9"/>
    <w:rsid w:val="00D32447"/>
    <w:rsid w:val="00D3283B"/>
    <w:rsid w:val="00D331EC"/>
    <w:rsid w:val="00D334B6"/>
    <w:rsid w:val="00D338BD"/>
    <w:rsid w:val="00D33E3A"/>
    <w:rsid w:val="00D341A3"/>
    <w:rsid w:val="00D34C25"/>
    <w:rsid w:val="00D34C83"/>
    <w:rsid w:val="00D35C13"/>
    <w:rsid w:val="00D414FA"/>
    <w:rsid w:val="00D42550"/>
    <w:rsid w:val="00D433C5"/>
    <w:rsid w:val="00D43DD3"/>
    <w:rsid w:val="00D43E40"/>
    <w:rsid w:val="00D4400B"/>
    <w:rsid w:val="00D4636F"/>
    <w:rsid w:val="00D4662D"/>
    <w:rsid w:val="00D469F3"/>
    <w:rsid w:val="00D46EF6"/>
    <w:rsid w:val="00D47412"/>
    <w:rsid w:val="00D47533"/>
    <w:rsid w:val="00D478AC"/>
    <w:rsid w:val="00D505F5"/>
    <w:rsid w:val="00D5072B"/>
    <w:rsid w:val="00D50B51"/>
    <w:rsid w:val="00D51374"/>
    <w:rsid w:val="00D51B60"/>
    <w:rsid w:val="00D51E4D"/>
    <w:rsid w:val="00D52788"/>
    <w:rsid w:val="00D552A5"/>
    <w:rsid w:val="00D55CAF"/>
    <w:rsid w:val="00D5631C"/>
    <w:rsid w:val="00D56F8B"/>
    <w:rsid w:val="00D57210"/>
    <w:rsid w:val="00D60B82"/>
    <w:rsid w:val="00D61494"/>
    <w:rsid w:val="00D63560"/>
    <w:rsid w:val="00D63C04"/>
    <w:rsid w:val="00D64778"/>
    <w:rsid w:val="00D6513B"/>
    <w:rsid w:val="00D6539E"/>
    <w:rsid w:val="00D71557"/>
    <w:rsid w:val="00D7246C"/>
    <w:rsid w:val="00D724DF"/>
    <w:rsid w:val="00D72B8F"/>
    <w:rsid w:val="00D73048"/>
    <w:rsid w:val="00D7317C"/>
    <w:rsid w:val="00D73394"/>
    <w:rsid w:val="00D73714"/>
    <w:rsid w:val="00D73940"/>
    <w:rsid w:val="00D75883"/>
    <w:rsid w:val="00D768B9"/>
    <w:rsid w:val="00D76C17"/>
    <w:rsid w:val="00D770F1"/>
    <w:rsid w:val="00D770F9"/>
    <w:rsid w:val="00D777C5"/>
    <w:rsid w:val="00D7791B"/>
    <w:rsid w:val="00D805A6"/>
    <w:rsid w:val="00D81249"/>
    <w:rsid w:val="00D81770"/>
    <w:rsid w:val="00D81AE5"/>
    <w:rsid w:val="00D82FEC"/>
    <w:rsid w:val="00D8317B"/>
    <w:rsid w:val="00D834EE"/>
    <w:rsid w:val="00D84673"/>
    <w:rsid w:val="00D8522E"/>
    <w:rsid w:val="00D8622C"/>
    <w:rsid w:val="00D8645E"/>
    <w:rsid w:val="00D90C6A"/>
    <w:rsid w:val="00D928C2"/>
    <w:rsid w:val="00D932FF"/>
    <w:rsid w:val="00D93833"/>
    <w:rsid w:val="00D95015"/>
    <w:rsid w:val="00D952C8"/>
    <w:rsid w:val="00D95EFC"/>
    <w:rsid w:val="00D96285"/>
    <w:rsid w:val="00D963EF"/>
    <w:rsid w:val="00D96B0D"/>
    <w:rsid w:val="00D96D75"/>
    <w:rsid w:val="00D975C6"/>
    <w:rsid w:val="00D97B79"/>
    <w:rsid w:val="00DA1068"/>
    <w:rsid w:val="00DA1E03"/>
    <w:rsid w:val="00DA2140"/>
    <w:rsid w:val="00DA2249"/>
    <w:rsid w:val="00DA229E"/>
    <w:rsid w:val="00DA236B"/>
    <w:rsid w:val="00DA2F0D"/>
    <w:rsid w:val="00DA30A3"/>
    <w:rsid w:val="00DA3594"/>
    <w:rsid w:val="00DA3662"/>
    <w:rsid w:val="00DA3BB5"/>
    <w:rsid w:val="00DA4E18"/>
    <w:rsid w:val="00DA6888"/>
    <w:rsid w:val="00DA7204"/>
    <w:rsid w:val="00DA751B"/>
    <w:rsid w:val="00DA7E6D"/>
    <w:rsid w:val="00DA7E8E"/>
    <w:rsid w:val="00DB0C5F"/>
    <w:rsid w:val="00DB24A0"/>
    <w:rsid w:val="00DB4841"/>
    <w:rsid w:val="00DB4950"/>
    <w:rsid w:val="00DB54CD"/>
    <w:rsid w:val="00DB5930"/>
    <w:rsid w:val="00DB5D9D"/>
    <w:rsid w:val="00DB6BB0"/>
    <w:rsid w:val="00DB6F0A"/>
    <w:rsid w:val="00DB72E6"/>
    <w:rsid w:val="00DC00E2"/>
    <w:rsid w:val="00DC09E2"/>
    <w:rsid w:val="00DC313D"/>
    <w:rsid w:val="00DC3B38"/>
    <w:rsid w:val="00DC4486"/>
    <w:rsid w:val="00DC4FE4"/>
    <w:rsid w:val="00DC51CA"/>
    <w:rsid w:val="00DC63DD"/>
    <w:rsid w:val="00DC6704"/>
    <w:rsid w:val="00DD035B"/>
    <w:rsid w:val="00DD0BCF"/>
    <w:rsid w:val="00DD0D48"/>
    <w:rsid w:val="00DD1AC9"/>
    <w:rsid w:val="00DD1E6C"/>
    <w:rsid w:val="00DD1EA6"/>
    <w:rsid w:val="00DD225C"/>
    <w:rsid w:val="00DD321E"/>
    <w:rsid w:val="00DD35BB"/>
    <w:rsid w:val="00DD369B"/>
    <w:rsid w:val="00DD3EA1"/>
    <w:rsid w:val="00DD5B99"/>
    <w:rsid w:val="00DD6A4A"/>
    <w:rsid w:val="00DD7131"/>
    <w:rsid w:val="00DD71D5"/>
    <w:rsid w:val="00DD77C5"/>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4B58"/>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07586"/>
    <w:rsid w:val="00E10951"/>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5F13"/>
    <w:rsid w:val="00E26259"/>
    <w:rsid w:val="00E26BDF"/>
    <w:rsid w:val="00E26C73"/>
    <w:rsid w:val="00E2700F"/>
    <w:rsid w:val="00E2731E"/>
    <w:rsid w:val="00E276E2"/>
    <w:rsid w:val="00E27ADB"/>
    <w:rsid w:val="00E301CC"/>
    <w:rsid w:val="00E31116"/>
    <w:rsid w:val="00E31A63"/>
    <w:rsid w:val="00E3349C"/>
    <w:rsid w:val="00E3503E"/>
    <w:rsid w:val="00E351C0"/>
    <w:rsid w:val="00E35208"/>
    <w:rsid w:val="00E35BD5"/>
    <w:rsid w:val="00E35D4E"/>
    <w:rsid w:val="00E370ED"/>
    <w:rsid w:val="00E371FD"/>
    <w:rsid w:val="00E37A00"/>
    <w:rsid w:val="00E37C62"/>
    <w:rsid w:val="00E40FD8"/>
    <w:rsid w:val="00E41804"/>
    <w:rsid w:val="00E42C77"/>
    <w:rsid w:val="00E42D57"/>
    <w:rsid w:val="00E44C5E"/>
    <w:rsid w:val="00E44F14"/>
    <w:rsid w:val="00E46493"/>
    <w:rsid w:val="00E46690"/>
    <w:rsid w:val="00E46852"/>
    <w:rsid w:val="00E4776E"/>
    <w:rsid w:val="00E5019E"/>
    <w:rsid w:val="00E50755"/>
    <w:rsid w:val="00E50F4E"/>
    <w:rsid w:val="00E51815"/>
    <w:rsid w:val="00E51A56"/>
    <w:rsid w:val="00E51CF9"/>
    <w:rsid w:val="00E51FFB"/>
    <w:rsid w:val="00E52236"/>
    <w:rsid w:val="00E523A9"/>
    <w:rsid w:val="00E523E8"/>
    <w:rsid w:val="00E52482"/>
    <w:rsid w:val="00E527E5"/>
    <w:rsid w:val="00E52F2A"/>
    <w:rsid w:val="00E53331"/>
    <w:rsid w:val="00E533D9"/>
    <w:rsid w:val="00E538E9"/>
    <w:rsid w:val="00E540D5"/>
    <w:rsid w:val="00E54380"/>
    <w:rsid w:val="00E55183"/>
    <w:rsid w:val="00E561A5"/>
    <w:rsid w:val="00E56D3D"/>
    <w:rsid w:val="00E60E87"/>
    <w:rsid w:val="00E60E8A"/>
    <w:rsid w:val="00E615A3"/>
    <w:rsid w:val="00E61B1A"/>
    <w:rsid w:val="00E62539"/>
    <w:rsid w:val="00E62650"/>
    <w:rsid w:val="00E62A45"/>
    <w:rsid w:val="00E63EB2"/>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4EFB"/>
    <w:rsid w:val="00E75F3A"/>
    <w:rsid w:val="00E75FA3"/>
    <w:rsid w:val="00E76B37"/>
    <w:rsid w:val="00E77454"/>
    <w:rsid w:val="00E801B9"/>
    <w:rsid w:val="00E80D5C"/>
    <w:rsid w:val="00E81807"/>
    <w:rsid w:val="00E81E00"/>
    <w:rsid w:val="00E82C32"/>
    <w:rsid w:val="00E82DF4"/>
    <w:rsid w:val="00E8346A"/>
    <w:rsid w:val="00E83AF3"/>
    <w:rsid w:val="00E83F44"/>
    <w:rsid w:val="00E841AD"/>
    <w:rsid w:val="00E90644"/>
    <w:rsid w:val="00E910FE"/>
    <w:rsid w:val="00E916D7"/>
    <w:rsid w:val="00E92144"/>
    <w:rsid w:val="00E9388D"/>
    <w:rsid w:val="00E940FC"/>
    <w:rsid w:val="00E94B58"/>
    <w:rsid w:val="00E951AB"/>
    <w:rsid w:val="00E958BB"/>
    <w:rsid w:val="00E95DCB"/>
    <w:rsid w:val="00E977CF"/>
    <w:rsid w:val="00EA0C1B"/>
    <w:rsid w:val="00EA0C4D"/>
    <w:rsid w:val="00EA0EF0"/>
    <w:rsid w:val="00EA0F0F"/>
    <w:rsid w:val="00EA2013"/>
    <w:rsid w:val="00EA2C02"/>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F9"/>
    <w:rsid w:val="00EB26BB"/>
    <w:rsid w:val="00EB2F43"/>
    <w:rsid w:val="00EB3191"/>
    <w:rsid w:val="00EB3570"/>
    <w:rsid w:val="00EB364B"/>
    <w:rsid w:val="00EB3FE8"/>
    <w:rsid w:val="00EB4A9F"/>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4DD6"/>
    <w:rsid w:val="00ED5029"/>
    <w:rsid w:val="00ED518C"/>
    <w:rsid w:val="00ED5352"/>
    <w:rsid w:val="00ED583E"/>
    <w:rsid w:val="00ED652B"/>
    <w:rsid w:val="00ED7524"/>
    <w:rsid w:val="00ED7B28"/>
    <w:rsid w:val="00EE0277"/>
    <w:rsid w:val="00EE041A"/>
    <w:rsid w:val="00EE0CF6"/>
    <w:rsid w:val="00EE1040"/>
    <w:rsid w:val="00EE1A74"/>
    <w:rsid w:val="00EE1D99"/>
    <w:rsid w:val="00EE344A"/>
    <w:rsid w:val="00EE4CD4"/>
    <w:rsid w:val="00EE5275"/>
    <w:rsid w:val="00EE6929"/>
    <w:rsid w:val="00EE6D76"/>
    <w:rsid w:val="00EE6E3B"/>
    <w:rsid w:val="00EE6F01"/>
    <w:rsid w:val="00EE71D1"/>
    <w:rsid w:val="00EE7E5F"/>
    <w:rsid w:val="00EF009D"/>
    <w:rsid w:val="00EF034C"/>
    <w:rsid w:val="00EF094A"/>
    <w:rsid w:val="00EF2E66"/>
    <w:rsid w:val="00EF2E85"/>
    <w:rsid w:val="00EF36E0"/>
    <w:rsid w:val="00EF3B5A"/>
    <w:rsid w:val="00EF41AD"/>
    <w:rsid w:val="00EF5C54"/>
    <w:rsid w:val="00EF69D9"/>
    <w:rsid w:val="00EF6C26"/>
    <w:rsid w:val="00EF7926"/>
    <w:rsid w:val="00EF7AE5"/>
    <w:rsid w:val="00EF7C24"/>
    <w:rsid w:val="00EF7E75"/>
    <w:rsid w:val="00F016CB"/>
    <w:rsid w:val="00F0193C"/>
    <w:rsid w:val="00F01B2A"/>
    <w:rsid w:val="00F01C9D"/>
    <w:rsid w:val="00F02998"/>
    <w:rsid w:val="00F02FD1"/>
    <w:rsid w:val="00F032BD"/>
    <w:rsid w:val="00F03522"/>
    <w:rsid w:val="00F03650"/>
    <w:rsid w:val="00F04562"/>
    <w:rsid w:val="00F05167"/>
    <w:rsid w:val="00F05CB4"/>
    <w:rsid w:val="00F10388"/>
    <w:rsid w:val="00F10560"/>
    <w:rsid w:val="00F118CB"/>
    <w:rsid w:val="00F12284"/>
    <w:rsid w:val="00F12DF7"/>
    <w:rsid w:val="00F1368F"/>
    <w:rsid w:val="00F14C25"/>
    <w:rsid w:val="00F14D87"/>
    <w:rsid w:val="00F1513D"/>
    <w:rsid w:val="00F152FD"/>
    <w:rsid w:val="00F153D0"/>
    <w:rsid w:val="00F15B30"/>
    <w:rsid w:val="00F16A7D"/>
    <w:rsid w:val="00F207B0"/>
    <w:rsid w:val="00F213E2"/>
    <w:rsid w:val="00F214CA"/>
    <w:rsid w:val="00F22694"/>
    <w:rsid w:val="00F22A92"/>
    <w:rsid w:val="00F233EC"/>
    <w:rsid w:val="00F24D13"/>
    <w:rsid w:val="00F24DF5"/>
    <w:rsid w:val="00F26AF7"/>
    <w:rsid w:val="00F26E20"/>
    <w:rsid w:val="00F30036"/>
    <w:rsid w:val="00F302C7"/>
    <w:rsid w:val="00F303A7"/>
    <w:rsid w:val="00F30A9D"/>
    <w:rsid w:val="00F31609"/>
    <w:rsid w:val="00F33C81"/>
    <w:rsid w:val="00F33DD4"/>
    <w:rsid w:val="00F378C8"/>
    <w:rsid w:val="00F37A74"/>
    <w:rsid w:val="00F40751"/>
    <w:rsid w:val="00F40C7D"/>
    <w:rsid w:val="00F40ECE"/>
    <w:rsid w:val="00F410FC"/>
    <w:rsid w:val="00F4273D"/>
    <w:rsid w:val="00F43245"/>
    <w:rsid w:val="00F43EFE"/>
    <w:rsid w:val="00F44571"/>
    <w:rsid w:val="00F44B6F"/>
    <w:rsid w:val="00F45046"/>
    <w:rsid w:val="00F45C10"/>
    <w:rsid w:val="00F5005F"/>
    <w:rsid w:val="00F507F3"/>
    <w:rsid w:val="00F515DE"/>
    <w:rsid w:val="00F51FEA"/>
    <w:rsid w:val="00F523E6"/>
    <w:rsid w:val="00F52495"/>
    <w:rsid w:val="00F54355"/>
    <w:rsid w:val="00F54D09"/>
    <w:rsid w:val="00F55013"/>
    <w:rsid w:val="00F560C4"/>
    <w:rsid w:val="00F56300"/>
    <w:rsid w:val="00F57299"/>
    <w:rsid w:val="00F5789C"/>
    <w:rsid w:val="00F57E5D"/>
    <w:rsid w:val="00F60337"/>
    <w:rsid w:val="00F603A6"/>
    <w:rsid w:val="00F606F6"/>
    <w:rsid w:val="00F60F02"/>
    <w:rsid w:val="00F610FE"/>
    <w:rsid w:val="00F61501"/>
    <w:rsid w:val="00F61516"/>
    <w:rsid w:val="00F61DA4"/>
    <w:rsid w:val="00F6270E"/>
    <w:rsid w:val="00F62F09"/>
    <w:rsid w:val="00F6306C"/>
    <w:rsid w:val="00F63260"/>
    <w:rsid w:val="00F6331B"/>
    <w:rsid w:val="00F63778"/>
    <w:rsid w:val="00F6382F"/>
    <w:rsid w:val="00F6412A"/>
    <w:rsid w:val="00F64B83"/>
    <w:rsid w:val="00F65182"/>
    <w:rsid w:val="00F66D82"/>
    <w:rsid w:val="00F67DE5"/>
    <w:rsid w:val="00F716A3"/>
    <w:rsid w:val="00F72442"/>
    <w:rsid w:val="00F72DCD"/>
    <w:rsid w:val="00F7388F"/>
    <w:rsid w:val="00F739FD"/>
    <w:rsid w:val="00F73A7D"/>
    <w:rsid w:val="00F75D72"/>
    <w:rsid w:val="00F76853"/>
    <w:rsid w:val="00F77140"/>
    <w:rsid w:val="00F80BF8"/>
    <w:rsid w:val="00F8128D"/>
    <w:rsid w:val="00F812F0"/>
    <w:rsid w:val="00F82732"/>
    <w:rsid w:val="00F82F33"/>
    <w:rsid w:val="00F8350C"/>
    <w:rsid w:val="00F839BD"/>
    <w:rsid w:val="00F83B2E"/>
    <w:rsid w:val="00F84976"/>
    <w:rsid w:val="00F84C57"/>
    <w:rsid w:val="00F84D8C"/>
    <w:rsid w:val="00F85228"/>
    <w:rsid w:val="00F853CD"/>
    <w:rsid w:val="00F8546B"/>
    <w:rsid w:val="00F902D3"/>
    <w:rsid w:val="00F90B82"/>
    <w:rsid w:val="00F92E97"/>
    <w:rsid w:val="00F93413"/>
    <w:rsid w:val="00F93F94"/>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0AE9"/>
    <w:rsid w:val="00FB21F4"/>
    <w:rsid w:val="00FB24DD"/>
    <w:rsid w:val="00FB3929"/>
    <w:rsid w:val="00FB3D4A"/>
    <w:rsid w:val="00FB448A"/>
    <w:rsid w:val="00FB58B7"/>
    <w:rsid w:val="00FB5CC9"/>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D0D43"/>
    <w:rsid w:val="00FD0DE8"/>
    <w:rsid w:val="00FD2430"/>
    <w:rsid w:val="00FD36C4"/>
    <w:rsid w:val="00FD4575"/>
    <w:rsid w:val="00FD48F1"/>
    <w:rsid w:val="00FD546E"/>
    <w:rsid w:val="00FD6E36"/>
    <w:rsid w:val="00FD772E"/>
    <w:rsid w:val="00FD7B99"/>
    <w:rsid w:val="00FD7FDB"/>
    <w:rsid w:val="00FE10C6"/>
    <w:rsid w:val="00FE17AF"/>
    <w:rsid w:val="00FE2D91"/>
    <w:rsid w:val="00FE3A4B"/>
    <w:rsid w:val="00FE56BD"/>
    <w:rsid w:val="00FF01C9"/>
    <w:rsid w:val="00FF157A"/>
    <w:rsid w:val="00FF165F"/>
    <w:rsid w:val="00FF26B4"/>
    <w:rsid w:val="00FF3A6D"/>
    <w:rsid w:val="00FF44FE"/>
    <w:rsid w:val="00FF48D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E5B"/>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5000">
      <w:bodyDiv w:val="1"/>
      <w:marLeft w:val="0"/>
      <w:marRight w:val="0"/>
      <w:marTop w:val="0"/>
      <w:marBottom w:val="0"/>
      <w:divBdr>
        <w:top w:val="none" w:sz="0" w:space="0" w:color="auto"/>
        <w:left w:val="none" w:sz="0" w:space="0" w:color="auto"/>
        <w:bottom w:val="none" w:sz="0" w:space="0" w:color="auto"/>
        <w:right w:val="none" w:sz="0" w:space="0" w:color="auto"/>
      </w:divBdr>
      <w:divsChild>
        <w:div w:id="157824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9582359">
              <w:marLeft w:val="0"/>
              <w:marRight w:val="0"/>
              <w:marTop w:val="0"/>
              <w:marBottom w:val="0"/>
              <w:divBdr>
                <w:top w:val="none" w:sz="0" w:space="0" w:color="auto"/>
                <w:left w:val="none" w:sz="0" w:space="0" w:color="auto"/>
                <w:bottom w:val="none" w:sz="0" w:space="0" w:color="auto"/>
                <w:right w:val="none" w:sz="0" w:space="0" w:color="auto"/>
              </w:divBdr>
              <w:divsChild>
                <w:div w:id="1978144506">
                  <w:marLeft w:val="0"/>
                  <w:marRight w:val="0"/>
                  <w:marTop w:val="0"/>
                  <w:marBottom w:val="0"/>
                  <w:divBdr>
                    <w:top w:val="none" w:sz="0" w:space="0" w:color="auto"/>
                    <w:left w:val="none" w:sz="0" w:space="0" w:color="auto"/>
                    <w:bottom w:val="none" w:sz="0" w:space="0" w:color="auto"/>
                    <w:right w:val="none" w:sz="0" w:space="0" w:color="auto"/>
                  </w:divBdr>
                  <w:divsChild>
                    <w:div w:id="13428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177882931">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 w:id="211828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elifesciences.org/articles/45931"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github.com/liaochen1988/marker_hypothesis"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7769</TotalTime>
  <Pages>26</Pages>
  <Words>30344</Words>
  <Characters>172963</Characters>
  <Application>Microsoft Office Word</Application>
  <DocSecurity>0</DocSecurity>
  <Lines>1441</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Xavier, Joao D./Sloan Kettering Institute</cp:lastModifiedBy>
  <cp:revision>2953</cp:revision>
  <cp:lastPrinted>2022-08-24T13:48:00Z</cp:lastPrinted>
  <dcterms:created xsi:type="dcterms:W3CDTF">2021-02-05T20:38:00Z</dcterms:created>
  <dcterms:modified xsi:type="dcterms:W3CDTF">2022-08-29T23:56:00Z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