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38830" w14:textId="03D72BBF" w:rsidR="001F7788" w:rsidRPr="00E02329" w:rsidRDefault="001F7788" w:rsidP="00103926">
      <w:pPr>
        <w:pStyle w:val="Title"/>
        <w:ind w:firstLine="480"/>
      </w:pPr>
      <w:r w:rsidRPr="00E02329">
        <w:rPr>
          <w:rFonts w:hint="eastAsia"/>
        </w:rPr>
        <w:t xml:space="preserve">Group Assignment </w:t>
      </w:r>
      <w:r w:rsidRPr="00E02329">
        <w:t>#</w:t>
      </w:r>
      <w:r w:rsidR="008F3342">
        <w:t>4</w:t>
      </w:r>
      <w:r w:rsidRPr="00E02329">
        <w:rPr>
          <w:rFonts w:hint="eastAsia"/>
        </w:rPr>
        <w:t>:</w:t>
      </w:r>
      <w:r w:rsidRPr="00E02329">
        <w:t xml:space="preserve"> </w:t>
      </w:r>
      <w:r w:rsidR="00FF71B5">
        <w:t xml:space="preserve">Freight </w:t>
      </w:r>
      <w:r w:rsidR="00FF71B5">
        <w:rPr>
          <w:rFonts w:hint="eastAsia"/>
        </w:rPr>
        <w:t>T</w:t>
      </w:r>
      <w:r w:rsidR="00FF71B5">
        <w:t>ransportation</w:t>
      </w:r>
    </w:p>
    <w:p w14:paraId="515C9149" w14:textId="1B4113D7" w:rsidR="001F7788" w:rsidRPr="00E02329" w:rsidRDefault="001F7788" w:rsidP="001F7788">
      <w:pPr>
        <w:pStyle w:val="Title"/>
      </w:pPr>
      <w:r w:rsidRPr="00E02329">
        <w:t>Logistics Management</w:t>
      </w:r>
      <w:r w:rsidR="00CF3171">
        <w:rPr>
          <w:rFonts w:hint="eastAsia"/>
        </w:rPr>
        <w:t xml:space="preserve">, </w:t>
      </w:r>
      <w:r w:rsidR="00CF3171">
        <w:t>Fall</w:t>
      </w:r>
      <w:r w:rsidRPr="00E02329">
        <w:rPr>
          <w:rFonts w:hint="eastAsia"/>
        </w:rPr>
        <w:t xml:space="preserve"> 20</w:t>
      </w:r>
      <w:r>
        <w:t>2</w:t>
      </w:r>
      <w:r w:rsidR="00407959">
        <w:rPr>
          <w:rFonts w:hint="eastAsia"/>
        </w:rPr>
        <w:t>3</w:t>
      </w:r>
    </w:p>
    <w:p w14:paraId="2DBF3867" w14:textId="393C4879" w:rsidR="00E1270F" w:rsidRPr="00CC5FAB" w:rsidRDefault="001F7788" w:rsidP="001F7788">
      <w:pPr>
        <w:spacing w:afterLines="100" w:after="360"/>
        <w:jc w:val="center"/>
        <w:rPr>
          <w:b/>
          <w:bCs/>
        </w:rPr>
      </w:pPr>
      <w:r w:rsidRPr="00CC5FAB">
        <w:rPr>
          <w:b/>
          <w:bCs/>
        </w:rPr>
        <w:t>Due:</w:t>
      </w:r>
      <w:r w:rsidRPr="00CC5FAB">
        <w:rPr>
          <w:rFonts w:hint="eastAsia"/>
          <w:b/>
          <w:bCs/>
        </w:rPr>
        <w:t xml:space="preserve"> </w:t>
      </w:r>
      <w:r w:rsidRPr="00CC5FAB">
        <w:rPr>
          <w:b/>
          <w:bCs/>
        </w:rPr>
        <w:t>23</w:t>
      </w:r>
      <w:r w:rsidRPr="00CC5FAB">
        <w:rPr>
          <w:rFonts w:hint="eastAsia"/>
          <w:b/>
          <w:bCs/>
        </w:rPr>
        <w:t>:</w:t>
      </w:r>
      <w:r w:rsidRPr="00CC5FAB">
        <w:rPr>
          <w:b/>
          <w:bCs/>
        </w:rPr>
        <w:t>3</w:t>
      </w:r>
      <w:r w:rsidRPr="00CC5FAB">
        <w:rPr>
          <w:rFonts w:hint="eastAsia"/>
          <w:b/>
          <w:bCs/>
        </w:rPr>
        <w:t xml:space="preserve">0, </w:t>
      </w:r>
      <w:r w:rsidR="00CC5FAB" w:rsidRPr="00CC5FAB">
        <w:rPr>
          <w:b/>
          <w:bCs/>
        </w:rPr>
        <w:t>December</w:t>
      </w:r>
      <w:r w:rsidRPr="00CC5FAB">
        <w:rPr>
          <w:rFonts w:hint="eastAsia"/>
          <w:b/>
          <w:bCs/>
        </w:rPr>
        <w:t xml:space="preserve"> </w:t>
      </w:r>
      <w:r w:rsidR="00FC7DE5">
        <w:rPr>
          <w:b/>
          <w:bCs/>
        </w:rPr>
        <w:t>5</w:t>
      </w:r>
      <w:r w:rsidR="0044440D" w:rsidRPr="00CC5FAB">
        <w:rPr>
          <w:b/>
          <w:bCs/>
        </w:rPr>
        <w:t>,</w:t>
      </w:r>
      <w:r w:rsidRPr="00CC5FAB">
        <w:rPr>
          <w:b/>
          <w:bCs/>
        </w:rPr>
        <w:t xml:space="preserve"> </w:t>
      </w:r>
      <w:r w:rsidRPr="00CC5FAB">
        <w:rPr>
          <w:rFonts w:hint="eastAsia"/>
          <w:b/>
          <w:bCs/>
        </w:rPr>
        <w:t>20</w:t>
      </w:r>
      <w:r w:rsidRPr="00CC5FAB">
        <w:rPr>
          <w:b/>
          <w:bCs/>
        </w:rPr>
        <w:t>2</w:t>
      </w:r>
      <w:r w:rsidR="00CC5FAB" w:rsidRPr="00CC5FAB">
        <w:rPr>
          <w:b/>
          <w:bCs/>
        </w:rPr>
        <w:t>3</w:t>
      </w:r>
      <w:r w:rsidRPr="00CC5FAB">
        <w:rPr>
          <w:b/>
          <w:bCs/>
        </w:rPr>
        <w:t xml:space="preserve"> (</w:t>
      </w:r>
      <w:r w:rsidR="00CC5FAB" w:rsidRPr="00CC5FAB">
        <w:rPr>
          <w:b/>
          <w:bCs/>
        </w:rPr>
        <w:t>Tuesday</w:t>
      </w:r>
      <w:r w:rsidRPr="00CC5FAB">
        <w:rPr>
          <w:b/>
          <w:bCs/>
        </w:rPr>
        <w:t>)</w:t>
      </w:r>
    </w:p>
    <w:p w14:paraId="6571B1FD" w14:textId="7A92B400" w:rsidR="009D6FD8" w:rsidRDefault="000441C3" w:rsidP="00CF3171">
      <w:pPr>
        <w:spacing w:beforeLines="50" w:before="180"/>
      </w:pPr>
      <w:r w:rsidRPr="00FD28F5">
        <w:t xml:space="preserve">Given the location </w:t>
      </w:r>
      <w:r w:rsidR="00BE5A88">
        <w:t xml:space="preserve">decision </w:t>
      </w:r>
      <w:r w:rsidR="00FC05D2" w:rsidRPr="00FD28F5">
        <w:rPr>
          <w:rFonts w:hint="eastAsia"/>
        </w:rPr>
        <w:t>in Assignment #3</w:t>
      </w:r>
      <w:r w:rsidR="00570632">
        <w:rPr>
          <w:rFonts w:hint="eastAsia"/>
        </w:rPr>
        <w:t xml:space="preserve"> </w:t>
      </w:r>
      <w:r w:rsidR="00CC5FAB">
        <w:t xml:space="preserve">Part </w:t>
      </w:r>
      <w:r w:rsidR="00570632">
        <w:rPr>
          <w:rFonts w:hint="eastAsia"/>
        </w:rPr>
        <w:t>(</w:t>
      </w:r>
      <w:r w:rsidR="0022654E">
        <w:t>1</w:t>
      </w:r>
      <w:r w:rsidR="00570632">
        <w:rPr>
          <w:rFonts w:hint="eastAsia"/>
        </w:rPr>
        <w:t>)</w:t>
      </w:r>
      <w:r w:rsidR="00FC05D2" w:rsidRPr="00FD28F5">
        <w:rPr>
          <w:rFonts w:hint="eastAsia"/>
        </w:rPr>
        <w:t xml:space="preserve">, </w:t>
      </w:r>
      <w:r w:rsidR="009D6FD8" w:rsidRPr="009E63CE">
        <w:t>Aqua Hero</w:t>
      </w:r>
      <w:r w:rsidR="00FC05D2" w:rsidRPr="00FD28F5">
        <w:rPr>
          <w:rFonts w:hint="eastAsia"/>
        </w:rPr>
        <w:t xml:space="preserve"> decides to </w:t>
      </w:r>
      <w:r w:rsidRPr="00FD28F5">
        <w:t xml:space="preserve">initially </w:t>
      </w:r>
      <w:r w:rsidR="00FC05D2" w:rsidRPr="00FD28F5">
        <w:rPr>
          <w:rFonts w:hint="eastAsia"/>
        </w:rPr>
        <w:t>set up</w:t>
      </w:r>
      <w:r w:rsidR="00132199">
        <w:t xml:space="preserve"> </w:t>
      </w:r>
      <w:r w:rsidR="00CF3171">
        <w:t>a</w:t>
      </w:r>
      <w:r w:rsidR="00F674A7" w:rsidRPr="00F674A7">
        <w:rPr>
          <w:rFonts w:hint="eastAsia"/>
        </w:rPr>
        <w:t xml:space="preserve"> </w:t>
      </w:r>
      <w:r w:rsidR="00D70A24">
        <w:rPr>
          <w:color w:val="000000" w:themeColor="text1"/>
        </w:rPr>
        <w:t>distribution center</w:t>
      </w:r>
      <w:r w:rsidR="001624B9" w:rsidRPr="00FD28F5">
        <w:t xml:space="preserve"> </w:t>
      </w:r>
      <w:r w:rsidR="003440F1">
        <w:t xml:space="preserve">in </w:t>
      </w:r>
      <w:proofErr w:type="spellStart"/>
      <w:r w:rsidR="00CF3171">
        <w:t>Xinpu</w:t>
      </w:r>
      <w:proofErr w:type="spellEnd"/>
      <w:r w:rsidR="000B202A" w:rsidRPr="000B202A">
        <w:t xml:space="preserve"> </w:t>
      </w:r>
      <w:r w:rsidR="000B202A">
        <w:t>(</w:t>
      </w:r>
      <w:r w:rsidR="00CF3171">
        <w:rPr>
          <w:rFonts w:ascii="DFKai-SB" w:eastAsia="DFKai-SB" w:hAnsi="DFKai-SB" w:hint="eastAsia"/>
        </w:rPr>
        <w:t>新埔鎮</w:t>
      </w:r>
      <w:r w:rsidR="000B202A">
        <w:t>)</w:t>
      </w:r>
      <w:r w:rsidR="002B6C7A">
        <w:t xml:space="preserve">. However, it is also decided that two demand nodes in the remote area, i.e., </w:t>
      </w:r>
      <w:proofErr w:type="spellStart"/>
      <w:r w:rsidR="002B6C7A" w:rsidRPr="002B6C7A">
        <w:t>Jianshi</w:t>
      </w:r>
      <w:proofErr w:type="spellEnd"/>
      <w:r w:rsidR="002B6C7A">
        <w:t xml:space="preserve"> (</w:t>
      </w:r>
      <w:r w:rsidR="002B6C7A" w:rsidRPr="00042EAA">
        <w:rPr>
          <w:rFonts w:ascii="DFKai-SB" w:eastAsia="DFKai-SB" w:hAnsi="DFKai-SB" w:hint="eastAsia"/>
        </w:rPr>
        <w:t>尖石鄉</w:t>
      </w:r>
      <w:r w:rsidR="002B6C7A">
        <w:t xml:space="preserve">) and </w:t>
      </w:r>
      <w:proofErr w:type="spellStart"/>
      <w:r w:rsidR="002B6C7A" w:rsidRPr="002B6C7A">
        <w:t>Wufeng</w:t>
      </w:r>
      <w:proofErr w:type="spellEnd"/>
      <w:r w:rsidR="002B6C7A" w:rsidRPr="002B6C7A">
        <w:t xml:space="preserve"> </w:t>
      </w:r>
      <w:r w:rsidR="002B6C7A">
        <w:t>(</w:t>
      </w:r>
      <w:r w:rsidR="002B6C7A" w:rsidRPr="00042EAA">
        <w:rPr>
          <w:rFonts w:ascii="DFKai-SB" w:eastAsia="DFKai-SB" w:hAnsi="DFKai-SB" w:hint="eastAsia"/>
        </w:rPr>
        <w:t>五峰鄉</w:t>
      </w:r>
      <w:r w:rsidR="002B6C7A">
        <w:t>), should be given up given the high cost to serve</w:t>
      </w:r>
      <w:r w:rsidR="009D6FD8">
        <w:t xml:space="preserve">. </w:t>
      </w:r>
      <w:r w:rsidR="00C116E1" w:rsidRPr="009E63CE">
        <w:t>Aqua Hero</w:t>
      </w:r>
      <w:r w:rsidR="00C116E1" w:rsidRPr="00FD28F5">
        <w:rPr>
          <w:rFonts w:hint="eastAsia"/>
        </w:rPr>
        <w:t xml:space="preserve"> </w:t>
      </w:r>
      <w:r w:rsidR="002B6C7A">
        <w:t>tentatively consider</w:t>
      </w:r>
      <w:r w:rsidR="00C116E1">
        <w:t>s</w:t>
      </w:r>
      <w:r w:rsidR="00FC05D2" w:rsidRPr="00FD28F5">
        <w:rPr>
          <w:rFonts w:hint="eastAsia"/>
        </w:rPr>
        <w:t xml:space="preserve"> us</w:t>
      </w:r>
      <w:r w:rsidR="002B6C7A">
        <w:t>ing just</w:t>
      </w:r>
      <w:r w:rsidR="00FC05D2" w:rsidRPr="00FD28F5">
        <w:rPr>
          <w:rFonts w:hint="eastAsia"/>
        </w:rPr>
        <w:t xml:space="preserve"> </w:t>
      </w:r>
      <w:r w:rsidR="00F04F1D">
        <w:t>one single</w:t>
      </w:r>
      <w:r w:rsidR="00905AC7" w:rsidRPr="00FD28F5">
        <w:rPr>
          <w:rFonts w:hint="eastAsia"/>
        </w:rPr>
        <w:t xml:space="preserve"> milk-run</w:t>
      </w:r>
      <w:r w:rsidR="00BE5A88">
        <w:t xml:space="preserve"> type of</w:t>
      </w:r>
      <w:r w:rsidR="00905AC7" w:rsidRPr="00FD28F5">
        <w:rPr>
          <w:rFonts w:hint="eastAsia"/>
        </w:rPr>
        <w:t xml:space="preserve"> </w:t>
      </w:r>
      <w:r w:rsidR="00062F4D" w:rsidRPr="00FD28F5">
        <w:rPr>
          <w:rFonts w:hint="eastAsia"/>
        </w:rPr>
        <w:t xml:space="preserve">service to supply </w:t>
      </w:r>
      <w:r w:rsidR="002B6C7A">
        <w:t>the demand nodes</w:t>
      </w:r>
      <w:r w:rsidR="00CF3171">
        <w:rPr>
          <w:rFonts w:hint="eastAsia"/>
        </w:rPr>
        <w:t xml:space="preserve">. </w:t>
      </w:r>
      <w:r w:rsidR="00F04F1D">
        <w:t>Thus,</w:t>
      </w:r>
      <w:r w:rsidR="004B68D2">
        <w:t xml:space="preserve"> </w:t>
      </w:r>
      <w:r w:rsidR="009D6FD8" w:rsidRPr="009E63CE">
        <w:t>Aqua Hero</w:t>
      </w:r>
      <w:r w:rsidR="00254CA6">
        <w:t xml:space="preserve"> </w:t>
      </w:r>
      <w:r w:rsidR="004B68D2">
        <w:t xml:space="preserve">needs </w:t>
      </w:r>
      <w:r w:rsidR="00AB4F99">
        <w:t xml:space="preserve">to </w:t>
      </w:r>
      <w:r w:rsidR="00D1698E">
        <w:t>design</w:t>
      </w:r>
      <w:r w:rsidR="00F04F1D">
        <w:t xml:space="preserve"> a route starting from </w:t>
      </w:r>
      <w:r w:rsidR="004B68D2">
        <w:t xml:space="preserve">the </w:t>
      </w:r>
      <w:r w:rsidR="00F04F1D">
        <w:rPr>
          <w:color w:val="000000" w:themeColor="text1"/>
        </w:rPr>
        <w:t>DC</w:t>
      </w:r>
      <w:r w:rsidR="00254CA6" w:rsidRPr="00FD28F5">
        <w:t xml:space="preserve"> </w:t>
      </w:r>
      <w:r w:rsidR="00254CA6">
        <w:t xml:space="preserve">in </w:t>
      </w:r>
      <w:proofErr w:type="spellStart"/>
      <w:r w:rsidR="00CF3171">
        <w:t>Xinpu</w:t>
      </w:r>
      <w:proofErr w:type="spellEnd"/>
      <w:r w:rsidR="00254CA6" w:rsidRPr="000B202A">
        <w:t xml:space="preserve"> </w:t>
      </w:r>
      <w:r w:rsidR="00F04F1D">
        <w:t xml:space="preserve">and </w:t>
      </w:r>
      <w:r w:rsidR="00AB4F99">
        <w:t xml:space="preserve">subsequently </w:t>
      </w:r>
      <w:r w:rsidR="00F04F1D">
        <w:t>visit</w:t>
      </w:r>
      <w:r w:rsidR="00AB4F99">
        <w:t>ing</w:t>
      </w:r>
      <w:r w:rsidR="00F04F1D">
        <w:t xml:space="preserve"> </w:t>
      </w:r>
      <w:r w:rsidR="004B68D2">
        <w:t xml:space="preserve">the </w:t>
      </w:r>
      <w:r w:rsidR="002B6C7A">
        <w:t>10 demand nodes</w:t>
      </w:r>
      <w:r w:rsidR="00F04F1D">
        <w:t xml:space="preserve"> one by one</w:t>
      </w:r>
      <w:r w:rsidR="00D1698E">
        <w:t>, by assuming the capacity is not an issue</w:t>
      </w:r>
      <w:r w:rsidR="008D3E8A">
        <w:t>.</w:t>
      </w:r>
      <w:r w:rsidR="004B68D2">
        <w:t xml:space="preserve"> </w:t>
      </w:r>
      <w:r w:rsidR="008D3E8A">
        <w:t>T</w:t>
      </w:r>
      <w:r w:rsidR="007F3AFB" w:rsidRPr="00FD28F5">
        <w:rPr>
          <w:rFonts w:hint="eastAsia"/>
        </w:rPr>
        <w:t>he</w:t>
      </w:r>
      <w:r w:rsidR="00D1698E">
        <w:t xml:space="preserve"> location</w:t>
      </w:r>
      <w:r w:rsidR="007F3AFB" w:rsidRPr="00FD28F5">
        <w:rPr>
          <w:rFonts w:hint="eastAsia"/>
        </w:rPr>
        <w:t xml:space="preserve"> </w:t>
      </w:r>
      <w:r w:rsidR="00BE5A88">
        <w:t>information</w:t>
      </w:r>
      <w:r w:rsidR="007F3AFB" w:rsidRPr="00FD28F5">
        <w:rPr>
          <w:rFonts w:hint="eastAsia"/>
        </w:rPr>
        <w:t xml:space="preserve"> of the customers</w:t>
      </w:r>
      <w:r w:rsidR="00DA5442" w:rsidRPr="00FD28F5">
        <w:rPr>
          <w:rFonts w:hint="eastAsia"/>
        </w:rPr>
        <w:t xml:space="preserve"> remain</w:t>
      </w:r>
      <w:r w:rsidR="00BE5A88">
        <w:t>s</w:t>
      </w:r>
      <w:r w:rsidR="00DA5442" w:rsidRPr="00FD28F5">
        <w:rPr>
          <w:rFonts w:hint="eastAsia"/>
        </w:rPr>
        <w:t xml:space="preserve"> </w:t>
      </w:r>
      <w:r w:rsidR="00DA5442" w:rsidRPr="00FD28F5">
        <w:t>unchanged</w:t>
      </w:r>
      <w:r w:rsidR="00D1698E">
        <w:t>,</w:t>
      </w:r>
      <w:r w:rsidR="003440F1">
        <w:t xml:space="preserve"> </w:t>
      </w:r>
      <w:r w:rsidR="00D1698E">
        <w:t>but with</w:t>
      </w:r>
      <w:r w:rsidR="003440F1">
        <w:t xml:space="preserve"> </w:t>
      </w:r>
      <w:r w:rsidR="008C5868">
        <w:t>the</w:t>
      </w:r>
      <w:r w:rsidR="003440F1">
        <w:t xml:space="preserve"> </w:t>
      </w:r>
      <w:r w:rsidR="00F04F1D">
        <w:t xml:space="preserve">re-ordered </w:t>
      </w:r>
      <w:r w:rsidR="003440F1">
        <w:t>ID</w:t>
      </w:r>
      <w:r w:rsidR="00D1698E">
        <w:t>s. T</w:t>
      </w:r>
      <w:r w:rsidR="00BE5A88">
        <w:t xml:space="preserve">he </w:t>
      </w:r>
      <w:r w:rsidR="0035428A">
        <w:t xml:space="preserve">distance </w:t>
      </w:r>
      <w:r w:rsidR="0035428A" w:rsidRPr="00EC66D6">
        <w:rPr>
          <w:rFonts w:hint="eastAsia"/>
        </w:rPr>
        <w:t xml:space="preserve">between </w:t>
      </w:r>
      <w:r w:rsidR="0035428A">
        <w:t xml:space="preserve">each pair of </w:t>
      </w:r>
      <w:r w:rsidR="00D1698E">
        <w:t>nodes</w:t>
      </w:r>
      <w:r w:rsidR="00AC4398">
        <w:t xml:space="preserve"> (</w:t>
      </w:r>
      <w:proofErr w:type="spellStart"/>
      <w:r w:rsidR="0035428A" w:rsidRPr="008B6F90">
        <w:rPr>
          <w:i/>
        </w:rPr>
        <w:t>d</w:t>
      </w:r>
      <w:r w:rsidR="0035428A" w:rsidRPr="008B6F90">
        <w:rPr>
          <w:i/>
          <w:vertAlign w:val="subscript"/>
        </w:rPr>
        <w:t>ij</w:t>
      </w:r>
      <w:proofErr w:type="spellEnd"/>
      <w:r w:rsidR="00AC4398">
        <w:t>)</w:t>
      </w:r>
      <w:r w:rsidR="0035428A">
        <w:t xml:space="preserve"> is </w:t>
      </w:r>
      <w:r w:rsidR="003440F1">
        <w:t xml:space="preserve">updated and </w:t>
      </w:r>
      <w:r w:rsidR="0035428A">
        <w:t xml:space="preserve">provided </w:t>
      </w:r>
      <w:r w:rsidR="0035428A" w:rsidRPr="00EC66D6">
        <w:rPr>
          <w:rFonts w:hint="eastAsia"/>
        </w:rPr>
        <w:t>in the data file on the E3 course platform</w:t>
      </w:r>
      <w:r w:rsidR="00DA5442" w:rsidRPr="00FD28F5">
        <w:rPr>
          <w:rFonts w:hint="eastAsia"/>
        </w:rPr>
        <w:t xml:space="preserve">. </w:t>
      </w:r>
    </w:p>
    <w:p w14:paraId="3F9066D7" w14:textId="77777777" w:rsidR="00666BAA" w:rsidRPr="00FD28F5" w:rsidRDefault="00666BAA" w:rsidP="00CF3171">
      <w:pPr>
        <w:spacing w:beforeLines="50" w:before="180"/>
      </w:pPr>
    </w:p>
    <w:p w14:paraId="55C61578" w14:textId="083C8F9E" w:rsidR="009D6FD8" w:rsidRDefault="00B33C77" w:rsidP="00B33C77">
      <w:pPr>
        <w:rPr>
          <w:noProof/>
        </w:rPr>
      </w:pPr>
      <w:r>
        <w:rPr>
          <w:noProof/>
        </w:rPr>
        <w:drawing>
          <wp:inline distT="0" distB="0" distL="0" distR="0" wp14:anchorId="74EFC594" wp14:editId="0EB1F25C">
            <wp:extent cx="3337560" cy="351129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511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D6FD8" w:rsidRPr="009D6FD8"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  <w:r w:rsidRPr="00B33C77">
        <w:rPr>
          <w:rFonts w:hint="eastAsia"/>
          <w:noProof/>
        </w:rPr>
        <w:drawing>
          <wp:inline distT="0" distB="0" distL="0" distR="0" wp14:anchorId="0A22425C" wp14:editId="194888B9">
            <wp:extent cx="2441448" cy="223113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48" cy="223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6903" w14:textId="77777777" w:rsidR="00666BAA" w:rsidRDefault="00666BAA" w:rsidP="00B33C77">
      <w:pPr>
        <w:rPr>
          <w:noProof/>
        </w:rPr>
      </w:pPr>
    </w:p>
    <w:p w14:paraId="6C11057B" w14:textId="7BD06369" w:rsidR="00BE1608" w:rsidRPr="00FD28F5" w:rsidRDefault="00785288" w:rsidP="008130D6">
      <w:pPr>
        <w:spacing w:beforeLines="50" w:before="180"/>
      </w:pPr>
      <w:r w:rsidRPr="00FD28F5">
        <w:t>Y</w:t>
      </w:r>
      <w:r w:rsidRPr="00FD28F5">
        <w:rPr>
          <w:rFonts w:hint="eastAsia"/>
        </w:rPr>
        <w:t>ou</w:t>
      </w:r>
      <w:r w:rsidR="00FA63D4" w:rsidRPr="00FD28F5">
        <w:rPr>
          <w:rFonts w:hint="eastAsia"/>
        </w:rPr>
        <w:t>r team</w:t>
      </w:r>
      <w:r w:rsidRPr="00FD28F5">
        <w:rPr>
          <w:rFonts w:hint="eastAsia"/>
        </w:rPr>
        <w:t xml:space="preserve"> </w:t>
      </w:r>
      <w:r w:rsidR="00FA63D4" w:rsidRPr="00FD28F5">
        <w:rPr>
          <w:rFonts w:hint="eastAsia"/>
        </w:rPr>
        <w:t>is</w:t>
      </w:r>
      <w:r w:rsidRPr="00FD28F5">
        <w:rPr>
          <w:rFonts w:hint="eastAsia"/>
        </w:rPr>
        <w:t xml:space="preserve"> asked to prepare </w:t>
      </w:r>
      <w:r w:rsidR="008B2344" w:rsidRPr="00FD28F5">
        <w:rPr>
          <w:rFonts w:hint="eastAsia"/>
        </w:rPr>
        <w:t xml:space="preserve">an </w:t>
      </w:r>
      <w:r w:rsidR="008B2344" w:rsidRPr="00FD28F5">
        <w:t>executive</w:t>
      </w:r>
      <w:r w:rsidR="008B2344" w:rsidRPr="00FD28F5">
        <w:rPr>
          <w:rFonts w:hint="eastAsia"/>
        </w:rPr>
        <w:t xml:space="preserve"> summary for </w:t>
      </w:r>
      <w:r w:rsidR="004E6228" w:rsidRPr="00FD28F5">
        <w:rPr>
          <w:rFonts w:hint="eastAsia"/>
        </w:rPr>
        <w:t>the project of evaluating the</w:t>
      </w:r>
      <w:r w:rsidR="00D1698E">
        <w:t xml:space="preserve"> tentative one-route</w:t>
      </w:r>
      <w:r w:rsidR="004E6228" w:rsidRPr="00FD28F5">
        <w:rPr>
          <w:rFonts w:hint="eastAsia"/>
        </w:rPr>
        <w:t xml:space="preserve"> </w:t>
      </w:r>
      <w:r w:rsidR="0077448F" w:rsidRPr="00FD28F5">
        <w:t>arrangement</w:t>
      </w:r>
      <w:r w:rsidR="0077448F" w:rsidRPr="00FD28F5">
        <w:rPr>
          <w:rFonts w:hint="eastAsia"/>
        </w:rPr>
        <w:t xml:space="preserve"> </w:t>
      </w:r>
      <w:r w:rsidR="00D1698E">
        <w:t>starting from</w:t>
      </w:r>
      <w:r w:rsidR="00F04F1D">
        <w:t xml:space="preserve"> </w:t>
      </w:r>
      <w:r w:rsidR="0077448F">
        <w:t xml:space="preserve">the </w:t>
      </w:r>
      <w:r w:rsidR="0077448F">
        <w:rPr>
          <w:rFonts w:hint="eastAsia"/>
        </w:rPr>
        <w:t xml:space="preserve">distribution </w:t>
      </w:r>
      <w:r w:rsidR="0077448F">
        <w:t xml:space="preserve">center in </w:t>
      </w:r>
      <w:proofErr w:type="spellStart"/>
      <w:r w:rsidR="0077448F">
        <w:t>Xinpu</w:t>
      </w:r>
      <w:proofErr w:type="spellEnd"/>
      <w:r w:rsidR="008B2344" w:rsidRPr="00FD28F5">
        <w:rPr>
          <w:rFonts w:hint="eastAsia"/>
        </w:rPr>
        <w:t>.</w:t>
      </w:r>
    </w:p>
    <w:p w14:paraId="640C3D30" w14:textId="6C03AEC3" w:rsidR="008B2344" w:rsidRPr="00FD28F5" w:rsidRDefault="009D6FD8" w:rsidP="0077448F">
      <w:pPr>
        <w:numPr>
          <w:ilvl w:val="0"/>
          <w:numId w:val="4"/>
        </w:numPr>
      </w:pPr>
      <w:r>
        <w:rPr>
          <w:rFonts w:hint="eastAsia"/>
        </w:rPr>
        <w:t>U</w:t>
      </w:r>
      <w:r>
        <w:t>se both</w:t>
      </w:r>
      <w:r w:rsidR="00A815AE">
        <w:t xml:space="preserve"> the</w:t>
      </w:r>
      <w:r>
        <w:t xml:space="preserve"> sweep algorithm and</w:t>
      </w:r>
      <w:r w:rsidR="00A815AE">
        <w:t xml:space="preserve"> the</w:t>
      </w:r>
      <w:r>
        <w:t xml:space="preserve"> ne</w:t>
      </w:r>
      <w:bookmarkStart w:id="0" w:name="_GoBack"/>
      <w:bookmarkEnd w:id="0"/>
      <w:r>
        <w:t xml:space="preserve">arest neighbor </w:t>
      </w:r>
      <w:r w:rsidR="00A815AE">
        <w:t>insertion procedure</w:t>
      </w:r>
      <w:r w:rsidR="0077448F" w:rsidRPr="0077448F">
        <w:t xml:space="preserve"> to </w:t>
      </w:r>
      <w:r w:rsidR="0077448F">
        <w:t>d</w:t>
      </w:r>
      <w:r w:rsidR="00BE5A88">
        <w:t>esign</w:t>
      </w:r>
      <w:r w:rsidR="00FD28F5" w:rsidRPr="00FD28F5">
        <w:t xml:space="preserve"> </w:t>
      </w:r>
      <w:r w:rsidR="00AA482C" w:rsidRPr="00FD28F5">
        <w:rPr>
          <w:rFonts w:hint="eastAsia"/>
        </w:rPr>
        <w:t xml:space="preserve">the </w:t>
      </w:r>
      <w:r w:rsidR="00D1698E">
        <w:t xml:space="preserve">truck </w:t>
      </w:r>
      <w:r w:rsidR="0077448F">
        <w:rPr>
          <w:rFonts w:hint="eastAsia"/>
        </w:rPr>
        <w:t>rout</w:t>
      </w:r>
      <w:r w:rsidR="0077448F">
        <w:t xml:space="preserve">e </w:t>
      </w:r>
      <w:r w:rsidR="00A815AE">
        <w:t>and calculate the overall route distance (total cost)</w:t>
      </w:r>
      <w:r w:rsidR="0042420C" w:rsidRPr="00FD28F5">
        <w:rPr>
          <w:rFonts w:hint="eastAsia"/>
        </w:rPr>
        <w:t>.</w:t>
      </w:r>
    </w:p>
    <w:p w14:paraId="44943DDE" w14:textId="6B25A4FC" w:rsidR="008B2344" w:rsidRDefault="00A815AE" w:rsidP="0074729A">
      <w:pPr>
        <w:numPr>
          <w:ilvl w:val="0"/>
          <w:numId w:val="4"/>
        </w:numPr>
      </w:pPr>
      <w:r>
        <w:t>Further improve the solution in Part (1)</w:t>
      </w:r>
      <w:r>
        <w:rPr>
          <w:rFonts w:hint="eastAsia"/>
        </w:rPr>
        <w:t xml:space="preserve"> </w:t>
      </w:r>
      <w:r>
        <w:t xml:space="preserve">by </w:t>
      </w:r>
      <w:r w:rsidRPr="00A815AE">
        <w:t>trial and error</w:t>
      </w:r>
      <w:r>
        <w:t>, or s</w:t>
      </w:r>
      <w:r w:rsidR="0077448F">
        <w:t xml:space="preserve">olve the </w:t>
      </w:r>
      <w:r w:rsidR="0077448F" w:rsidRPr="0077448F">
        <w:t xml:space="preserve">integer programming </w:t>
      </w:r>
      <w:r>
        <w:t xml:space="preserve">problem </w:t>
      </w:r>
      <w:r w:rsidR="0077448F">
        <w:t>of</w:t>
      </w:r>
      <w:r>
        <w:t xml:space="preserve"> the</w:t>
      </w:r>
      <w:r w:rsidR="0077448F">
        <w:t xml:space="preserve"> TSP</w:t>
      </w:r>
      <w:r w:rsidR="0074729A">
        <w:t xml:space="preserve"> (</w:t>
      </w:r>
      <w:r>
        <w:t>as in the</w:t>
      </w:r>
      <w:r w:rsidR="0074729A">
        <w:t xml:space="preserve"> Appendix </w:t>
      </w:r>
      <w:r w:rsidR="0074729A" w:rsidRPr="0074729A">
        <w:t>for details</w:t>
      </w:r>
      <w:r w:rsidR="0074729A">
        <w:t>)</w:t>
      </w:r>
      <w:r w:rsidR="0077448F">
        <w:t>.</w:t>
      </w:r>
    </w:p>
    <w:p w14:paraId="184D2EC7" w14:textId="77777777" w:rsidR="00666BAA" w:rsidRDefault="00666BAA" w:rsidP="0077448F">
      <w:pPr>
        <w:ind w:left="360"/>
      </w:pPr>
    </w:p>
    <w:p w14:paraId="21C61C46" w14:textId="77777777" w:rsidR="00666BAA" w:rsidRDefault="00666BAA" w:rsidP="0077448F">
      <w:pPr>
        <w:ind w:left="360"/>
      </w:pPr>
    </w:p>
    <w:p w14:paraId="64084CB3" w14:textId="77777777" w:rsidR="00666BAA" w:rsidRDefault="00666BAA" w:rsidP="0077448F">
      <w:pPr>
        <w:ind w:left="360"/>
      </w:pPr>
    </w:p>
    <w:p w14:paraId="34C1F78B" w14:textId="3F6FF0EC" w:rsidR="00CF3935" w:rsidRPr="007D4087" w:rsidRDefault="00CF3935" w:rsidP="007D4087">
      <w:pPr>
        <w:ind w:left="360"/>
        <w:jc w:val="center"/>
        <w:rPr>
          <w:b/>
          <w:sz w:val="28"/>
        </w:rPr>
      </w:pPr>
      <w:r w:rsidRPr="007D4087">
        <w:rPr>
          <w:b/>
          <w:sz w:val="28"/>
        </w:rPr>
        <w:t xml:space="preserve">Appendix – </w:t>
      </w:r>
      <w:r w:rsidR="00F04F1D">
        <w:rPr>
          <w:b/>
          <w:sz w:val="28"/>
        </w:rPr>
        <w:t xml:space="preserve">An </w:t>
      </w:r>
      <w:r w:rsidR="00F04F1D">
        <w:rPr>
          <w:rFonts w:hint="eastAsia"/>
          <w:b/>
          <w:sz w:val="28"/>
        </w:rPr>
        <w:t>A</w:t>
      </w:r>
      <w:r w:rsidR="00F04F1D">
        <w:rPr>
          <w:b/>
          <w:sz w:val="28"/>
        </w:rPr>
        <w:t xml:space="preserve">lternative </w:t>
      </w:r>
      <w:r w:rsidRPr="007D4087">
        <w:rPr>
          <w:b/>
          <w:sz w:val="28"/>
        </w:rPr>
        <w:t xml:space="preserve">TSP </w:t>
      </w:r>
      <w:r w:rsidR="00F04F1D">
        <w:rPr>
          <w:b/>
          <w:sz w:val="28"/>
        </w:rPr>
        <w:t>F</w:t>
      </w:r>
      <w:r w:rsidRPr="007D4087">
        <w:rPr>
          <w:b/>
          <w:sz w:val="28"/>
        </w:rPr>
        <w:t>ormulation</w:t>
      </w:r>
    </w:p>
    <w:p w14:paraId="2A7DA99B" w14:textId="77777777" w:rsidR="007D4087" w:rsidRDefault="007D4087" w:rsidP="0077448F">
      <w:pPr>
        <w:ind w:left="360"/>
      </w:pPr>
    </w:p>
    <w:p w14:paraId="5F72ED51" w14:textId="77777777" w:rsidR="00CF3935" w:rsidRPr="00717A57" w:rsidRDefault="00CF3935" w:rsidP="00CF3935">
      <w:pPr>
        <w:ind w:leftChars="200" w:left="480"/>
        <w:rPr>
          <w:rFonts w:eastAsia="DFKai-SB"/>
          <w:b/>
        </w:rPr>
      </w:pPr>
      <w:r w:rsidRPr="00717A57">
        <w:rPr>
          <w:rFonts w:eastAsia="DFKai-SB"/>
          <w:b/>
        </w:rPr>
        <w:t>Set:</w:t>
      </w:r>
    </w:p>
    <w:p w14:paraId="570715AA" w14:textId="26263AEA" w:rsidR="00CF3935" w:rsidRDefault="00CF3935" w:rsidP="00CF3935">
      <w:pPr>
        <w:ind w:leftChars="200" w:left="480"/>
        <w:rPr>
          <w:rFonts w:eastAsia="DFKai-SB"/>
        </w:rPr>
      </w:pPr>
      <w:r w:rsidRPr="00910138">
        <w:rPr>
          <w:rFonts w:eastAsia="DFKai-SB"/>
          <w:i/>
        </w:rPr>
        <w:t>C</w:t>
      </w:r>
      <w:r w:rsidRPr="00717A57">
        <w:rPr>
          <w:rFonts w:eastAsia="DFKai-SB"/>
        </w:rPr>
        <w:t xml:space="preserve">: </w:t>
      </w:r>
      <w:r>
        <w:rPr>
          <w:rFonts w:eastAsia="DFKai-SB"/>
        </w:rPr>
        <w:t xml:space="preserve">Set of </w:t>
      </w:r>
      <w:r w:rsidR="00910138">
        <w:rPr>
          <w:rFonts w:eastAsia="DFKai-SB"/>
        </w:rPr>
        <w:t xml:space="preserve">the </w:t>
      </w:r>
      <w:r>
        <w:rPr>
          <w:rFonts w:eastAsia="DFKai-SB"/>
        </w:rPr>
        <w:t xml:space="preserve">DC </w:t>
      </w:r>
      <w:r>
        <w:rPr>
          <w:rFonts w:eastAsia="DFKai-SB" w:hint="eastAsia"/>
        </w:rPr>
        <w:t>a</w:t>
      </w:r>
      <w:r>
        <w:rPr>
          <w:rFonts w:eastAsia="DFKai-SB"/>
        </w:rPr>
        <w:t xml:space="preserve">nd all customers. </w:t>
      </w:r>
      <w:r w:rsidRPr="00717A57">
        <w:rPr>
          <w:rFonts w:eastAsia="DFKai-SB"/>
        </w:rPr>
        <w:t>C = {1,</w:t>
      </w:r>
      <w:r w:rsidR="00910138">
        <w:rPr>
          <w:rFonts w:eastAsia="DFKai-SB"/>
        </w:rPr>
        <w:t xml:space="preserve"> </w:t>
      </w:r>
      <w:r w:rsidRPr="00717A57">
        <w:rPr>
          <w:rFonts w:eastAsia="DFKai-SB"/>
        </w:rPr>
        <w:t>2,</w:t>
      </w:r>
      <w:r w:rsidR="00910138">
        <w:rPr>
          <w:rFonts w:eastAsia="DFKai-SB"/>
        </w:rPr>
        <w:t xml:space="preserve"> </w:t>
      </w:r>
      <w:r w:rsidRPr="00717A57">
        <w:rPr>
          <w:rFonts w:eastAsia="DFKai-SB"/>
        </w:rPr>
        <w:t>3,</w:t>
      </w:r>
      <w:r w:rsidR="00910138">
        <w:rPr>
          <w:rFonts w:eastAsia="DFKai-SB"/>
        </w:rPr>
        <w:t xml:space="preserve"> </w:t>
      </w:r>
      <w:r w:rsidRPr="00717A57">
        <w:rPr>
          <w:rFonts w:eastAsia="DFKai-SB"/>
        </w:rPr>
        <w:t>…,</w:t>
      </w:r>
      <w:r w:rsidR="00910138">
        <w:rPr>
          <w:rFonts w:eastAsia="DFKai-SB"/>
        </w:rPr>
        <w:t xml:space="preserve"> </w:t>
      </w:r>
      <w:r w:rsidRPr="00910138">
        <w:rPr>
          <w:rFonts w:eastAsia="DFKai-SB"/>
          <w:i/>
        </w:rPr>
        <w:t>n</w:t>
      </w:r>
      <w:r w:rsidRPr="00717A57">
        <w:rPr>
          <w:rFonts w:eastAsia="DFKai-SB"/>
        </w:rPr>
        <w:t xml:space="preserve">} </w:t>
      </w:r>
    </w:p>
    <w:p w14:paraId="2CACC822" w14:textId="77777777" w:rsidR="007D4087" w:rsidRPr="00717A57" w:rsidRDefault="007D4087" w:rsidP="00CF3935">
      <w:pPr>
        <w:ind w:leftChars="200" w:left="480"/>
        <w:rPr>
          <w:rFonts w:eastAsia="DFKai-SB"/>
        </w:rPr>
      </w:pPr>
    </w:p>
    <w:p w14:paraId="45D70169" w14:textId="77777777" w:rsidR="00CF3935" w:rsidRPr="00717A57" w:rsidRDefault="00CF3935" w:rsidP="00CF3935">
      <w:pPr>
        <w:spacing w:beforeLines="20" w:before="72"/>
        <w:ind w:leftChars="200" w:left="480"/>
        <w:rPr>
          <w:rFonts w:eastAsia="DFKai-SB"/>
          <w:b/>
        </w:rPr>
      </w:pPr>
      <w:r w:rsidRPr="00717A57">
        <w:rPr>
          <w:rFonts w:eastAsia="DFKai-SB"/>
          <w:b/>
        </w:rPr>
        <w:t>Parameters:</w:t>
      </w:r>
    </w:p>
    <w:p w14:paraId="645DED23" w14:textId="5E2E0297" w:rsidR="00CF3935" w:rsidRDefault="004F6F02" w:rsidP="00CF3935">
      <w:pPr>
        <w:ind w:leftChars="200" w:left="480"/>
        <w:rPr>
          <w:rFonts w:eastAsia="DFKai-SB"/>
        </w:rPr>
      </w:pPr>
      <m:oMath>
        <m:sSub>
          <m:sSubPr>
            <m:ctrlPr>
              <w:rPr>
                <w:rFonts w:ascii="Cambria Math" w:eastAsia="DFKai-SB" w:hAnsi="Cambria Math"/>
              </w:rPr>
            </m:ctrlPr>
          </m:sSubPr>
          <m:e>
            <m:r>
              <w:rPr>
                <w:rFonts w:ascii="Cambria Math" w:eastAsia="DFKai-SB" w:hAnsi="Cambria Math"/>
              </w:rPr>
              <m:t>d</m:t>
            </m:r>
          </m:e>
          <m:sub>
            <m:r>
              <w:rPr>
                <w:rFonts w:ascii="Cambria Math" w:eastAsia="DFKai-SB" w:hAnsi="Cambria Math"/>
              </w:rPr>
              <m:t>ij</m:t>
            </m:r>
          </m:sub>
        </m:sSub>
      </m:oMath>
      <w:r w:rsidR="00CF3935" w:rsidRPr="00717A57">
        <w:rPr>
          <w:rFonts w:eastAsia="DFKai-SB"/>
        </w:rPr>
        <w:t xml:space="preserve">: </w:t>
      </w:r>
      <w:r w:rsidR="00CF3935">
        <w:rPr>
          <w:rFonts w:eastAsia="DFKai-SB"/>
        </w:rPr>
        <w:t xml:space="preserve">Distance between node </w:t>
      </w:r>
      <w:proofErr w:type="spellStart"/>
      <w:r w:rsidR="00CF3935" w:rsidRPr="00CC5FAB">
        <w:rPr>
          <w:rFonts w:eastAsia="DFKai-SB"/>
          <w:i/>
        </w:rPr>
        <w:t>i</w:t>
      </w:r>
      <w:proofErr w:type="spellEnd"/>
      <w:r w:rsidR="00CF3935">
        <w:rPr>
          <w:rFonts w:eastAsia="DFKai-SB"/>
        </w:rPr>
        <w:t xml:space="preserve"> and </w:t>
      </w:r>
      <w:r w:rsidR="00CF3935" w:rsidRPr="00CC5FAB">
        <w:rPr>
          <w:rFonts w:eastAsia="DFKai-SB"/>
          <w:i/>
        </w:rPr>
        <w:t>j</w:t>
      </w:r>
      <w:r w:rsidR="00CF3935">
        <w:rPr>
          <w:rFonts w:eastAsia="DFKai-SB"/>
        </w:rPr>
        <w:t xml:space="preserve">. </w:t>
      </w:r>
      <w:proofErr w:type="spellStart"/>
      <w:proofErr w:type="gramStart"/>
      <w:r w:rsidR="00910138" w:rsidRPr="00CC5FAB">
        <w:rPr>
          <w:rFonts w:eastAsia="DFKai-SB"/>
          <w:i/>
        </w:rPr>
        <w:t>i</w:t>
      </w:r>
      <w:r w:rsidR="00910138" w:rsidRPr="00717A57">
        <w:rPr>
          <w:rFonts w:eastAsia="DFKai-SB"/>
        </w:rPr>
        <w:t>,</w:t>
      </w:r>
      <w:r w:rsidR="00910138" w:rsidRPr="00CC5FAB">
        <w:rPr>
          <w:rFonts w:eastAsia="DFKai-SB"/>
          <w:i/>
        </w:rPr>
        <w:t>j</w:t>
      </w:r>
      <w:proofErr w:type="spellEnd"/>
      <w:proofErr w:type="gramEnd"/>
      <m:oMath>
        <m:r>
          <m:rPr>
            <m:sty m:val="p"/>
          </m:rPr>
          <w:rPr>
            <w:rFonts w:ascii="Cambria Math" w:eastAsia="DFKai-SB" w:hAnsi="Cambria Math"/>
          </w:rPr>
          <m:t xml:space="preserve"> ∈  </m:t>
        </m:r>
      </m:oMath>
      <w:r w:rsidR="00910138" w:rsidRPr="00F04F1D">
        <w:rPr>
          <w:rFonts w:eastAsia="DFKai-SB"/>
          <w:i/>
        </w:rPr>
        <w:t>C</w:t>
      </w:r>
    </w:p>
    <w:p w14:paraId="7B880821" w14:textId="77777777" w:rsidR="007D4087" w:rsidRPr="00717A57" w:rsidRDefault="007D4087" w:rsidP="00CF3935">
      <w:pPr>
        <w:ind w:leftChars="200" w:left="480"/>
        <w:rPr>
          <w:rFonts w:eastAsia="DFKai-SB"/>
        </w:rPr>
      </w:pPr>
    </w:p>
    <w:p w14:paraId="025F494F" w14:textId="77777777" w:rsidR="00CF3935" w:rsidRPr="00717A57" w:rsidRDefault="00CF3935" w:rsidP="00CF3935">
      <w:pPr>
        <w:spacing w:beforeLines="20" w:before="72"/>
        <w:ind w:leftChars="200" w:left="480"/>
        <w:rPr>
          <w:rFonts w:eastAsia="DFKai-SB"/>
          <w:b/>
        </w:rPr>
      </w:pPr>
      <w:proofErr w:type="gramStart"/>
      <w:r w:rsidRPr="00717A57">
        <w:rPr>
          <w:rFonts w:eastAsia="DFKai-SB"/>
          <w:b/>
        </w:rPr>
        <w:t>Variables :</w:t>
      </w:r>
      <w:proofErr w:type="gramEnd"/>
      <w:r w:rsidRPr="00717A57">
        <w:rPr>
          <w:rFonts w:eastAsia="DFKai-SB"/>
          <w:b/>
        </w:rPr>
        <w:t xml:space="preserve"> </w:t>
      </w:r>
    </w:p>
    <w:p w14:paraId="1C8C1D44" w14:textId="23AEF79B" w:rsidR="00CF3935" w:rsidRPr="00717A57" w:rsidRDefault="004F6F02" w:rsidP="00CF3935">
      <w:pPr>
        <w:ind w:leftChars="200" w:left="480"/>
        <w:rPr>
          <w:rFonts w:eastAsia="DFKai-SB"/>
        </w:rPr>
      </w:pPr>
      <m:oMath>
        <m:sSub>
          <m:sSubPr>
            <m:ctrlPr>
              <w:rPr>
                <w:rFonts w:ascii="Cambria Math" w:eastAsia="DFKai-SB" w:hAnsi="Cambria Math"/>
              </w:rPr>
            </m:ctrlPr>
          </m:sSubPr>
          <m:e>
            <m:r>
              <w:rPr>
                <w:rFonts w:ascii="Cambria Math" w:eastAsia="DFKai-SB" w:hAnsi="Cambria Math"/>
              </w:rPr>
              <m:t>x</m:t>
            </m:r>
          </m:e>
          <m:sub>
            <m:r>
              <w:rPr>
                <w:rFonts w:ascii="Cambria Math" w:eastAsia="DFKai-SB" w:hAnsi="Cambria Math"/>
              </w:rPr>
              <m:t>ij</m:t>
            </m:r>
          </m:sub>
        </m:sSub>
      </m:oMath>
      <w:r w:rsidR="00CF3935" w:rsidRPr="00717A57">
        <w:rPr>
          <w:rFonts w:eastAsia="DFKai-SB"/>
        </w:rPr>
        <w:t xml:space="preserve">: </w:t>
      </w:r>
      <w:r w:rsidR="00CF3935" w:rsidRPr="00CF3935">
        <w:rPr>
          <w:rFonts w:eastAsia="DFKai-SB"/>
        </w:rPr>
        <w:t xml:space="preserve">Determining whether </w:t>
      </w:r>
      <w:r w:rsidR="00910138">
        <w:rPr>
          <w:rFonts w:eastAsia="DFKai-SB"/>
        </w:rPr>
        <w:t>the</w:t>
      </w:r>
      <w:r w:rsidR="00CF3935" w:rsidRPr="00CF3935">
        <w:rPr>
          <w:rFonts w:eastAsia="DFKai-SB"/>
        </w:rPr>
        <w:t xml:space="preserve"> delivery route</w:t>
      </w:r>
      <w:r w:rsidR="00910138">
        <w:rPr>
          <w:rFonts w:eastAsia="DFKai-SB"/>
        </w:rPr>
        <w:t xml:space="preserve"> include the link</w:t>
      </w:r>
      <w:r w:rsidR="00CF3935" w:rsidRPr="00CF3935">
        <w:rPr>
          <w:rFonts w:eastAsia="DFKai-SB"/>
        </w:rPr>
        <w:t xml:space="preserve"> from node </w:t>
      </w:r>
      <w:proofErr w:type="spellStart"/>
      <w:r w:rsidR="00CF3935" w:rsidRPr="00CC5FAB">
        <w:rPr>
          <w:rFonts w:eastAsia="DFKai-SB"/>
          <w:i/>
        </w:rPr>
        <w:t>i</w:t>
      </w:r>
      <w:proofErr w:type="spellEnd"/>
      <w:r w:rsidR="00CF3935" w:rsidRPr="00CF3935">
        <w:rPr>
          <w:rFonts w:eastAsia="DFKai-SB"/>
        </w:rPr>
        <w:t xml:space="preserve"> to</w:t>
      </w:r>
      <w:r w:rsidR="007D4087">
        <w:rPr>
          <w:rFonts w:eastAsia="DFKai-SB"/>
        </w:rPr>
        <w:t xml:space="preserve"> node </w:t>
      </w:r>
      <w:r w:rsidR="007D4087" w:rsidRPr="00CC5FAB">
        <w:rPr>
          <w:rFonts w:eastAsia="DFKai-SB"/>
          <w:i/>
        </w:rPr>
        <w:t>j</w:t>
      </w:r>
      <w:r w:rsidR="007D4087">
        <w:rPr>
          <w:rFonts w:eastAsia="DFKai-SB"/>
        </w:rPr>
        <w:t xml:space="preserve">. </w:t>
      </w:r>
      <w:proofErr w:type="spellStart"/>
      <w:proofErr w:type="gramStart"/>
      <w:r w:rsidR="00CF3935" w:rsidRPr="00CC5FAB">
        <w:rPr>
          <w:rFonts w:eastAsia="DFKai-SB"/>
          <w:i/>
        </w:rPr>
        <w:t>i</w:t>
      </w:r>
      <w:r w:rsidR="00CF3935" w:rsidRPr="00717A57">
        <w:rPr>
          <w:rFonts w:eastAsia="DFKai-SB"/>
        </w:rPr>
        <w:t>,</w:t>
      </w:r>
      <w:r w:rsidR="00CF3935" w:rsidRPr="00CC5FAB">
        <w:rPr>
          <w:rFonts w:eastAsia="DFKai-SB"/>
          <w:i/>
        </w:rPr>
        <w:t>j</w:t>
      </w:r>
      <w:proofErr w:type="spellEnd"/>
      <w:proofErr w:type="gramEnd"/>
      <m:oMath>
        <m:r>
          <m:rPr>
            <m:sty m:val="p"/>
          </m:rPr>
          <w:rPr>
            <w:rFonts w:ascii="Cambria Math" w:eastAsia="DFKai-SB" w:hAnsi="Cambria Math"/>
          </w:rPr>
          <m:t xml:space="preserve"> ∈  </m:t>
        </m:r>
      </m:oMath>
      <w:r w:rsidR="00CF3935" w:rsidRPr="00F04F1D">
        <w:rPr>
          <w:rFonts w:eastAsia="DFKai-SB"/>
          <w:i/>
        </w:rPr>
        <w:t>C</w:t>
      </w:r>
    </w:p>
    <w:p w14:paraId="464B6AB5" w14:textId="0A5DAB8F" w:rsidR="00CF3935" w:rsidRDefault="004F6F02" w:rsidP="00CF3935">
      <w:pPr>
        <w:spacing w:afterLines="20" w:after="72"/>
        <w:ind w:leftChars="200" w:left="480"/>
        <w:rPr>
          <w:rFonts w:eastAsia="DFKai-SB"/>
        </w:rPr>
      </w:pPr>
      <m:oMath>
        <m:sSub>
          <m:sSubPr>
            <m:ctrlPr>
              <w:rPr>
                <w:rFonts w:ascii="Cambria Math" w:eastAsia="DFKai-SB" w:hAnsi="Cambria Math"/>
              </w:rPr>
            </m:ctrlPr>
          </m:sSubPr>
          <m:e>
            <m:r>
              <w:rPr>
                <w:rFonts w:ascii="Cambria Math" w:eastAsia="DFKai-SB" w:hAnsi="Cambria Math"/>
              </w:rPr>
              <m:t>u</m:t>
            </m:r>
          </m:e>
          <m:sub>
            <m:r>
              <w:rPr>
                <w:rFonts w:ascii="Cambria Math" w:eastAsia="DFKai-SB" w:hAnsi="Cambria Math"/>
              </w:rPr>
              <m:t>i</m:t>
            </m:r>
          </m:sub>
        </m:sSub>
      </m:oMath>
      <w:r w:rsidR="00CF3935" w:rsidRPr="00717A57">
        <w:rPr>
          <w:rFonts w:eastAsia="DFKai-SB"/>
        </w:rPr>
        <w:t xml:space="preserve">: </w:t>
      </w:r>
      <w:r w:rsidR="00CF3935" w:rsidRPr="00CF3935">
        <w:rPr>
          <w:rFonts w:eastAsia="DFKai-SB"/>
        </w:rPr>
        <w:t>Virtual variables to pre</w:t>
      </w:r>
      <w:r w:rsidR="00CF3935">
        <w:rPr>
          <w:rFonts w:eastAsia="DFKai-SB"/>
        </w:rPr>
        <w:t>vent the occurrence of sub-tour.</w:t>
      </w:r>
      <w:r w:rsidR="00CF3935" w:rsidRPr="00717A57">
        <w:rPr>
          <w:rFonts w:eastAsia="DFKai-SB"/>
        </w:rPr>
        <w:t xml:space="preserve"> </w:t>
      </w:r>
      <w:proofErr w:type="spellStart"/>
      <w:r w:rsidR="00910138" w:rsidRPr="00CC5FAB">
        <w:rPr>
          <w:rFonts w:eastAsia="DFKai-SB"/>
          <w:i/>
        </w:rPr>
        <w:t>i</w:t>
      </w:r>
      <w:proofErr w:type="spellEnd"/>
      <m:oMath>
        <m:r>
          <m:rPr>
            <m:sty m:val="p"/>
          </m:rPr>
          <w:rPr>
            <w:rFonts w:ascii="Cambria Math" w:eastAsia="DFKai-SB" w:hAnsi="Cambria Math"/>
          </w:rPr>
          <m:t xml:space="preserve"> ∈  </m:t>
        </m:r>
      </m:oMath>
      <w:r w:rsidR="00910138" w:rsidRPr="00F04F1D">
        <w:rPr>
          <w:rFonts w:eastAsia="DFKai-SB"/>
          <w:i/>
        </w:rPr>
        <w:t>C</w:t>
      </w:r>
    </w:p>
    <w:p w14:paraId="0C24D18F" w14:textId="77777777" w:rsidR="007D4087" w:rsidRPr="00717A57" w:rsidRDefault="007D4087" w:rsidP="00CF3935">
      <w:pPr>
        <w:spacing w:afterLines="20" w:after="72"/>
        <w:ind w:leftChars="200" w:left="480"/>
        <w:rPr>
          <w:rFonts w:eastAsia="DFKai-SB"/>
        </w:rPr>
      </w:pPr>
    </w:p>
    <w:p w14:paraId="56498AA7" w14:textId="66D0E2B7" w:rsidR="00CF3935" w:rsidRPr="00717A57" w:rsidRDefault="00CF3935" w:rsidP="00CF3935">
      <w:pPr>
        <w:ind w:leftChars="200" w:left="480"/>
        <w:rPr>
          <w:rFonts w:eastAsia="DFKai-SB"/>
          <w:b/>
        </w:rPr>
      </w:pPr>
      <w:r w:rsidRPr="00717A57">
        <w:rPr>
          <w:rFonts w:eastAsia="DFKai-SB"/>
          <w:b/>
        </w:rPr>
        <w:t xml:space="preserve">Objective </w:t>
      </w:r>
      <w:r w:rsidR="00CC5FAB" w:rsidRPr="00717A57">
        <w:rPr>
          <w:rFonts w:eastAsia="DFKai-SB"/>
          <w:b/>
        </w:rPr>
        <w:t>Function:</w:t>
      </w:r>
    </w:p>
    <w:p w14:paraId="5E590DE5" w14:textId="4E672D19" w:rsidR="00CF3935" w:rsidRDefault="00CF3935" w:rsidP="00CF3935">
      <w:pPr>
        <w:ind w:leftChars="200" w:left="480"/>
        <w:rPr>
          <w:rFonts w:eastAsia="DFKai-SB"/>
        </w:rPr>
      </w:pPr>
      <w:r w:rsidRPr="00717A57">
        <w:rPr>
          <w:rFonts w:eastAsia="DFKai-SB"/>
        </w:rPr>
        <w:t xml:space="preserve">Minimize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DFKai-SB" w:hAnsi="Cambria Math"/>
              </w:rPr>
            </m:ctrlPr>
          </m:naryPr>
          <m:sub>
            <m:r>
              <w:rPr>
                <w:rFonts w:ascii="Cambria Math" w:eastAsia="DFKai-SB" w:hAnsi="Cambria Math"/>
              </w:rPr>
              <m:t>i∈C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DFKai-SB" w:hAnsi="Cambria Math"/>
                  </w:rPr>
                </m:ctrlPr>
              </m:naryPr>
              <m:sub>
                <m:r>
                  <w:rPr>
                    <w:rFonts w:ascii="Cambria Math" w:eastAsia="DFKai-SB" w:hAnsi="Cambria Math"/>
                  </w:rPr>
                  <m:t>j∈C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DFKai-SB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="DFKai-SB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DFKai-SB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>ij</m:t>
                    </m:r>
                  </m:sub>
                </m:sSub>
              </m:e>
            </m:nary>
          </m:e>
        </m:nary>
      </m:oMath>
    </w:p>
    <w:p w14:paraId="7B869AC9" w14:textId="77777777" w:rsidR="007D4087" w:rsidRPr="00717A57" w:rsidRDefault="007D4087" w:rsidP="00CF3935">
      <w:pPr>
        <w:ind w:leftChars="200" w:left="480"/>
        <w:rPr>
          <w:rFonts w:eastAsia="DFKai-SB"/>
        </w:rPr>
      </w:pPr>
    </w:p>
    <w:p w14:paraId="1976F33E" w14:textId="03476C77" w:rsidR="00CF3935" w:rsidRPr="00717A57" w:rsidRDefault="00CC5FAB" w:rsidP="00CF3935">
      <w:pPr>
        <w:spacing w:beforeLines="20" w:before="72"/>
        <w:ind w:leftChars="200" w:left="480"/>
        <w:rPr>
          <w:rFonts w:eastAsia="DFKai-SB"/>
          <w:b/>
        </w:rPr>
      </w:pPr>
      <w:r w:rsidRPr="00717A57">
        <w:rPr>
          <w:rFonts w:eastAsia="DFKai-SB"/>
          <w:b/>
        </w:rPr>
        <w:t>Constraints:</w:t>
      </w:r>
      <w:r w:rsidR="00CF3935" w:rsidRPr="00717A57">
        <w:rPr>
          <w:rFonts w:eastAsia="DFKai-SB"/>
          <w:b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3969"/>
        <w:gridCol w:w="709"/>
      </w:tblGrid>
      <w:tr w:rsidR="007D4087" w14:paraId="1ED7ED61" w14:textId="77777777" w:rsidTr="007D4087">
        <w:tc>
          <w:tcPr>
            <w:tcW w:w="3543" w:type="dxa"/>
          </w:tcPr>
          <w:p w14:paraId="341F0EF4" w14:textId="6984A16B" w:rsidR="007D4087" w:rsidRDefault="004F6F02" w:rsidP="0077448F"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DFKai-SB" w:hAnsi="Cambria Math"/>
                    </w:rPr>
                  </m:ctrlPr>
                </m:naryPr>
                <m:sub>
                  <m:r>
                    <w:rPr>
                      <w:rFonts w:ascii="Cambria Math" w:eastAsia="DFKai-SB" w:hAnsi="Cambria Math"/>
                    </w:rPr>
                    <m:t>j∈C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DFKai-SB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DFKai-SB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DFKai-SB" w:hAnsi="Cambria Math"/>
                        </w:rPr>
                        <m:t>ij</m:t>
                      </m:r>
                    </m:sub>
                  </m:sSub>
                </m:e>
              </m:nary>
            </m:oMath>
            <w:r w:rsidR="007D4087" w:rsidRPr="00717A57">
              <w:rPr>
                <w:rFonts w:eastAsia="DFKai-SB"/>
              </w:rPr>
              <w:t xml:space="preserve"> = 1</w:t>
            </w:r>
          </w:p>
        </w:tc>
        <w:tc>
          <w:tcPr>
            <w:tcW w:w="3969" w:type="dxa"/>
          </w:tcPr>
          <w:p w14:paraId="268D6F66" w14:textId="5EB31676" w:rsidR="007D4087" w:rsidRDefault="007D4087" w:rsidP="0077448F">
            <m:oMath>
              <m:r>
                <m:rPr>
                  <m:sty m:val="p"/>
                </m:rPr>
                <w:rPr>
                  <w:rFonts w:ascii="Cambria Math" w:eastAsia="DFKai-SB" w:hAnsi="Cambria Math"/>
                </w:rPr>
                <m:t xml:space="preserve">∀ </m:t>
              </m:r>
            </m:oMath>
            <w:r w:rsidRPr="00CC5FAB">
              <w:rPr>
                <w:rFonts w:eastAsia="DFKai-SB"/>
                <w:i/>
              </w:rPr>
              <w:t>i</w:t>
            </w:r>
            <m:oMath>
              <m:r>
                <m:rPr>
                  <m:sty m:val="p"/>
                </m:rPr>
                <w:rPr>
                  <w:rFonts w:ascii="Cambria Math" w:eastAsia="DFKai-SB" w:hAnsi="Cambria Math"/>
                </w:rPr>
                <m:t xml:space="preserve"> ∈ </m:t>
              </m:r>
            </m:oMath>
            <w:r w:rsidRPr="00CC5FAB">
              <w:rPr>
                <w:rFonts w:eastAsia="DFKai-SB"/>
                <w:i/>
              </w:rPr>
              <w:t>C</w:t>
            </w:r>
          </w:p>
        </w:tc>
        <w:tc>
          <w:tcPr>
            <w:tcW w:w="709" w:type="dxa"/>
          </w:tcPr>
          <w:p w14:paraId="1AF75DD8" w14:textId="6599CF93" w:rsidR="007D4087" w:rsidRDefault="007D4087" w:rsidP="0077448F">
            <w:r>
              <w:rPr>
                <w:rFonts w:hint="eastAsia"/>
              </w:rPr>
              <w:t>(</w:t>
            </w:r>
            <w:r>
              <w:t>1)</w:t>
            </w:r>
          </w:p>
        </w:tc>
      </w:tr>
      <w:tr w:rsidR="007D4087" w14:paraId="0D746132" w14:textId="77777777" w:rsidTr="007D4087">
        <w:tc>
          <w:tcPr>
            <w:tcW w:w="3543" w:type="dxa"/>
          </w:tcPr>
          <w:p w14:paraId="5CBA67C5" w14:textId="56C7D150" w:rsidR="007D4087" w:rsidRDefault="004F6F02" w:rsidP="0077448F"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DFKai-SB" w:hAnsi="Cambria Math"/>
                    </w:rPr>
                  </m:ctrlPr>
                </m:naryPr>
                <m:sub>
                  <m:r>
                    <w:rPr>
                      <w:rFonts w:ascii="Cambria Math" w:eastAsia="DFKai-SB" w:hAnsi="Cambria Math"/>
                    </w:rPr>
                    <m:t>i∈C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DFKai-SB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DFKai-SB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DFKai-SB" w:hAnsi="Cambria Math"/>
                        </w:rPr>
                        <m:t>ij</m:t>
                      </m:r>
                    </m:sub>
                  </m:sSub>
                </m:e>
              </m:nary>
            </m:oMath>
            <w:r w:rsidR="007D4087" w:rsidRPr="00717A57">
              <w:rPr>
                <w:rFonts w:eastAsia="DFKai-SB"/>
              </w:rPr>
              <w:t xml:space="preserve"> = 1</w:t>
            </w:r>
          </w:p>
        </w:tc>
        <w:tc>
          <w:tcPr>
            <w:tcW w:w="3969" w:type="dxa"/>
          </w:tcPr>
          <w:p w14:paraId="762BDFFB" w14:textId="6213F71B" w:rsidR="007D4087" w:rsidRDefault="00CC5FAB" w:rsidP="0077448F">
            <m:oMath>
              <m:r>
                <m:rPr>
                  <m:sty m:val="p"/>
                </m:rPr>
                <w:rPr>
                  <w:rFonts w:ascii="Cambria Math" w:eastAsia="DFKai-SB" w:hAnsi="Cambria Math"/>
                </w:rPr>
                <m:t xml:space="preserve">∀ </m:t>
              </m:r>
            </m:oMath>
            <w:r>
              <w:rPr>
                <w:rFonts w:eastAsia="DFKai-SB"/>
                <w:i/>
              </w:rPr>
              <w:t>j</w:t>
            </w:r>
            <m:oMath>
              <m:r>
                <m:rPr>
                  <m:sty m:val="p"/>
                </m:rPr>
                <w:rPr>
                  <w:rFonts w:ascii="Cambria Math" w:eastAsia="DFKai-SB" w:hAnsi="Cambria Math"/>
                </w:rPr>
                <m:t xml:space="preserve"> ∈ </m:t>
              </m:r>
            </m:oMath>
            <w:r w:rsidRPr="00CC5FAB">
              <w:rPr>
                <w:rFonts w:eastAsia="DFKai-SB"/>
                <w:i/>
              </w:rPr>
              <w:t>C</w:t>
            </w:r>
          </w:p>
        </w:tc>
        <w:tc>
          <w:tcPr>
            <w:tcW w:w="709" w:type="dxa"/>
          </w:tcPr>
          <w:p w14:paraId="0C3CA436" w14:textId="2D195370" w:rsidR="007D4087" w:rsidRDefault="007D4087" w:rsidP="0077448F">
            <w:r w:rsidRPr="00717A57">
              <w:rPr>
                <w:rFonts w:eastAsia="DFKai-SB"/>
              </w:rPr>
              <w:t>(2)</w:t>
            </w:r>
          </w:p>
        </w:tc>
      </w:tr>
      <w:tr w:rsidR="007D4087" w14:paraId="5730279F" w14:textId="77777777" w:rsidTr="007D4087">
        <w:tc>
          <w:tcPr>
            <w:tcW w:w="3543" w:type="dxa"/>
          </w:tcPr>
          <w:p w14:paraId="44C169C5" w14:textId="656A63F4" w:rsidR="007D4087" w:rsidRDefault="004F6F02" w:rsidP="0077448F">
            <m:oMath>
              <m:sSub>
                <m:sSubPr>
                  <m:ctrlPr>
                    <w:rPr>
                      <w:rFonts w:ascii="Cambria Math" w:eastAsia="DFKai-SB" w:hAnsi="Cambria Math"/>
                    </w:rPr>
                  </m:ctrlPr>
                </m:sSubPr>
                <m:e>
                  <m:r>
                    <w:rPr>
                      <w:rFonts w:ascii="Cambria Math" w:eastAsia="DFKai-SB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DFKai-SB" w:hAnsi="Cambria Math"/>
                    </w:rPr>
                    <m:t xml:space="preserve">i </m:t>
                  </m:r>
                </m:sub>
              </m:sSub>
              <m:r>
                <w:rPr>
                  <w:rFonts w:ascii="Cambria Math" w:eastAsia="DFKai-SB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="DFKai-SB" w:hAnsi="Cambria Math"/>
                    </w:rPr>
                  </m:ctrlPr>
                </m:sSubPr>
                <m:e>
                  <m:r>
                    <w:rPr>
                      <w:rFonts w:ascii="Cambria Math" w:eastAsia="DFKai-SB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DFKai-SB" w:hAnsi="Cambria Math"/>
                    </w:rPr>
                    <m:t xml:space="preserve">j </m:t>
                  </m:r>
                </m:sub>
              </m:sSub>
              <m:r>
                <w:rPr>
                  <w:rFonts w:ascii="Cambria Math" w:eastAsia="DFKai-SB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DFKai-SB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DFKai-SB" w:hAnsi="Cambria Math"/>
                    </w:rPr>
                    <m:t>C</m:t>
                  </m:r>
                </m:e>
              </m:d>
              <m:sSub>
                <m:sSubPr>
                  <m:ctrlPr>
                    <w:rPr>
                      <w:rFonts w:ascii="Cambria Math" w:eastAsia="DFKai-SB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DFKai-SB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DFKai-SB" w:hAnsi="Cambria Math"/>
                    </w:rPr>
                    <m:t>ij</m:t>
                  </m:r>
                </m:sub>
              </m:sSub>
              <m:r>
                <w:rPr>
                  <w:rFonts w:ascii="Cambria Math" w:eastAsia="DFKai-SB" w:hAnsi="Cambria Math"/>
                </w:rPr>
                <m:t xml:space="preserve"> ≤</m:t>
              </m:r>
              <m:d>
                <m:dPr>
                  <m:begChr m:val="|"/>
                  <m:endChr m:val="|"/>
                  <m:ctrlPr>
                    <w:rPr>
                      <w:rFonts w:ascii="Cambria Math" w:eastAsia="DFKai-SB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DFKai-SB" w:hAnsi="Cambria Math"/>
                    </w:rPr>
                    <m:t>C</m:t>
                  </m:r>
                </m:e>
              </m:d>
              <m:r>
                <w:rPr>
                  <w:rFonts w:ascii="Cambria Math" w:eastAsia="DFKai-SB" w:hAnsi="Cambria Math"/>
                </w:rPr>
                <m:t>-1</m:t>
              </m:r>
            </m:oMath>
            <w:r w:rsidR="007D4087" w:rsidRPr="00717A57">
              <w:rPr>
                <w:rFonts w:eastAsia="DFKai-SB"/>
              </w:rPr>
              <w:tab/>
            </w:r>
          </w:p>
        </w:tc>
        <w:tc>
          <w:tcPr>
            <w:tcW w:w="3969" w:type="dxa"/>
          </w:tcPr>
          <w:p w14:paraId="4B0383A8" w14:textId="3F18D669" w:rsidR="007D4087" w:rsidRDefault="007D4087" w:rsidP="0077448F">
            <m:oMath>
              <m:r>
                <m:rPr>
                  <m:sty m:val="p"/>
                </m:rPr>
                <w:rPr>
                  <w:rFonts w:ascii="Cambria Math" w:eastAsia="DFKai-SB" w:hAnsi="Cambria Math"/>
                </w:rPr>
                <m:t xml:space="preserve">∀ </m:t>
              </m:r>
              <m:r>
                <w:rPr>
                  <w:rFonts w:ascii="Cambria Math" w:eastAsia="DFKai-SB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="DFKai-SB" w:hAnsi="Cambria Math"/>
                </w:rPr>
                <m:t>,</m:t>
              </m:r>
            </m:oMath>
            <w:r w:rsidRPr="00CC5FAB">
              <w:rPr>
                <w:rFonts w:eastAsia="DFKai-SB"/>
                <w:i/>
              </w:rPr>
              <w:t>j</w:t>
            </w:r>
            <m:oMath>
              <m:r>
                <m:rPr>
                  <m:sty m:val="p"/>
                </m:rPr>
                <w:rPr>
                  <w:rFonts w:ascii="Cambria Math" w:eastAsia="DFKai-SB" w:hAnsi="Cambria Math"/>
                </w:rPr>
                <m:t xml:space="preserve"> ∈ </m:t>
              </m:r>
            </m:oMath>
            <w:r w:rsidRPr="00CC5FAB">
              <w:rPr>
                <w:rFonts w:eastAsia="DFKai-SB"/>
                <w:i/>
              </w:rPr>
              <w:t>C</w:t>
            </w:r>
          </w:p>
        </w:tc>
        <w:tc>
          <w:tcPr>
            <w:tcW w:w="709" w:type="dxa"/>
          </w:tcPr>
          <w:p w14:paraId="60DE9CBF" w14:textId="1CC23D20" w:rsidR="007D4087" w:rsidRDefault="007D4087" w:rsidP="0077448F">
            <w:r>
              <w:rPr>
                <w:rFonts w:eastAsia="DFKai-SB"/>
              </w:rPr>
              <w:t>(3</w:t>
            </w:r>
            <w:r w:rsidRPr="00717A57">
              <w:rPr>
                <w:rFonts w:eastAsia="DFKai-SB"/>
              </w:rPr>
              <w:t>)</w:t>
            </w:r>
          </w:p>
        </w:tc>
      </w:tr>
      <w:tr w:rsidR="007D4087" w14:paraId="35FAD4BB" w14:textId="77777777" w:rsidTr="007D4087">
        <w:tc>
          <w:tcPr>
            <w:tcW w:w="3543" w:type="dxa"/>
          </w:tcPr>
          <w:p w14:paraId="6D6CEF9A" w14:textId="09A57A56" w:rsidR="007D4087" w:rsidRPr="007D4087" w:rsidRDefault="004F6F02" w:rsidP="0077448F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DFKai-SB" w:hAnsi="Cambria Math"/>
                      </w:rPr>
                    </m:ctrlPr>
                  </m:sSubPr>
                  <m:e>
                    <m:r>
                      <w:rPr>
                        <w:rFonts w:ascii="Cambria Math" w:eastAsia="DFKai-SB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 xml:space="preserve">i </m:t>
                    </m:r>
                  </m:sub>
                </m:sSub>
                <m:r>
                  <w:rPr>
                    <w:rFonts w:ascii="Cambria Math" w:eastAsia="DFKai-SB" w:hAnsi="Cambria Math"/>
                  </w:rPr>
                  <m:t>≥0</m:t>
                </m:r>
              </m:oMath>
            </m:oMathPara>
          </w:p>
        </w:tc>
        <w:tc>
          <w:tcPr>
            <w:tcW w:w="3969" w:type="dxa"/>
          </w:tcPr>
          <w:p w14:paraId="0730D5EB" w14:textId="50D049FE" w:rsidR="007D4087" w:rsidRDefault="00CC5FAB" w:rsidP="0077448F">
            <m:oMath>
              <m:r>
                <m:rPr>
                  <m:sty m:val="p"/>
                </m:rPr>
                <w:rPr>
                  <w:rFonts w:ascii="Cambria Math" w:eastAsia="DFKai-SB" w:hAnsi="Cambria Math"/>
                </w:rPr>
                <m:t xml:space="preserve">∀ </m:t>
              </m:r>
            </m:oMath>
            <w:r w:rsidRPr="00CC5FAB">
              <w:rPr>
                <w:rFonts w:eastAsia="DFKai-SB"/>
                <w:i/>
              </w:rPr>
              <w:t>i</w:t>
            </w:r>
            <m:oMath>
              <m:r>
                <m:rPr>
                  <m:sty m:val="p"/>
                </m:rPr>
                <w:rPr>
                  <w:rFonts w:ascii="Cambria Math" w:eastAsia="DFKai-SB" w:hAnsi="Cambria Math"/>
                </w:rPr>
                <m:t xml:space="preserve"> ∈ </m:t>
              </m:r>
            </m:oMath>
            <w:r w:rsidRPr="00CC5FAB">
              <w:rPr>
                <w:rFonts w:eastAsia="DFKai-SB"/>
                <w:i/>
              </w:rPr>
              <w:t>C</w:t>
            </w:r>
          </w:p>
        </w:tc>
        <w:tc>
          <w:tcPr>
            <w:tcW w:w="709" w:type="dxa"/>
          </w:tcPr>
          <w:p w14:paraId="778B4C4B" w14:textId="2A7E0E99" w:rsidR="007D4087" w:rsidRDefault="007D4087" w:rsidP="0077448F">
            <w:r>
              <w:rPr>
                <w:rFonts w:eastAsia="DFKai-SB"/>
              </w:rPr>
              <w:t>(4</w:t>
            </w:r>
            <w:r w:rsidRPr="00717A57">
              <w:rPr>
                <w:rFonts w:eastAsia="DFKai-SB"/>
              </w:rPr>
              <w:t>)</w:t>
            </w:r>
          </w:p>
        </w:tc>
      </w:tr>
      <w:tr w:rsidR="007D4087" w14:paraId="2DEDDA15" w14:textId="77777777" w:rsidTr="007D4087">
        <w:tc>
          <w:tcPr>
            <w:tcW w:w="3543" w:type="dxa"/>
          </w:tcPr>
          <w:p w14:paraId="72BFCA98" w14:textId="58CC58AC" w:rsidR="007D4087" w:rsidRPr="007D4087" w:rsidRDefault="004F6F02" w:rsidP="0077448F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DFKai-SB" w:hAnsi="Cambria Math"/>
                      </w:rPr>
                    </m:ctrlPr>
                  </m:sSubPr>
                  <m:e>
                    <m:r>
                      <w:rPr>
                        <w:rFonts w:ascii="Cambria Math" w:eastAsia="DFKai-SB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DFKai-SB" w:hAnsi="Cambria Math"/>
                      </w:rPr>
                      <m:t xml:space="preserve">ij </m:t>
                    </m:r>
                  </m:sub>
                </m:sSub>
                <m:r>
                  <w:rPr>
                    <w:rFonts w:ascii="Cambria Math" w:eastAsia="DFKai-SB" w:hAnsi="Cambria Math"/>
                  </w:rPr>
                  <m:t>ϵ{0, 1}</m:t>
                </m:r>
              </m:oMath>
            </m:oMathPara>
          </w:p>
        </w:tc>
        <w:tc>
          <w:tcPr>
            <w:tcW w:w="3969" w:type="dxa"/>
          </w:tcPr>
          <w:p w14:paraId="42CC200E" w14:textId="509F86C9" w:rsidR="007D4087" w:rsidRDefault="00CC5FAB" w:rsidP="0077448F">
            <m:oMath>
              <m:r>
                <m:rPr>
                  <m:sty m:val="p"/>
                </m:rPr>
                <w:rPr>
                  <w:rFonts w:ascii="Cambria Math" w:eastAsia="DFKai-SB" w:hAnsi="Cambria Math"/>
                </w:rPr>
                <m:t xml:space="preserve">∀ </m:t>
              </m:r>
              <m:r>
                <w:rPr>
                  <w:rFonts w:ascii="Cambria Math" w:eastAsia="DFKai-SB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eastAsia="DFKai-SB" w:hAnsi="Cambria Math"/>
                </w:rPr>
                <m:t>,</m:t>
              </m:r>
            </m:oMath>
            <w:r w:rsidRPr="00CC5FAB">
              <w:rPr>
                <w:rFonts w:eastAsia="DFKai-SB"/>
                <w:i/>
              </w:rPr>
              <w:t>j</w:t>
            </w:r>
            <m:oMath>
              <m:r>
                <m:rPr>
                  <m:sty m:val="p"/>
                </m:rPr>
                <w:rPr>
                  <w:rFonts w:ascii="Cambria Math" w:eastAsia="DFKai-SB" w:hAnsi="Cambria Math"/>
                </w:rPr>
                <m:t xml:space="preserve"> ∈ </m:t>
              </m:r>
            </m:oMath>
            <w:r w:rsidRPr="00CC5FAB">
              <w:rPr>
                <w:rFonts w:eastAsia="DFKai-SB"/>
                <w:i/>
              </w:rPr>
              <w:t>C</w:t>
            </w:r>
          </w:p>
        </w:tc>
        <w:tc>
          <w:tcPr>
            <w:tcW w:w="709" w:type="dxa"/>
          </w:tcPr>
          <w:p w14:paraId="2BF69639" w14:textId="24BB100C" w:rsidR="007D4087" w:rsidRDefault="007D4087" w:rsidP="0077448F">
            <w:r>
              <w:rPr>
                <w:rFonts w:eastAsia="DFKai-SB"/>
              </w:rPr>
              <w:t>(5</w:t>
            </w:r>
            <w:r w:rsidRPr="00717A57">
              <w:rPr>
                <w:rFonts w:eastAsia="DFKai-SB"/>
              </w:rPr>
              <w:t>)</w:t>
            </w:r>
          </w:p>
        </w:tc>
      </w:tr>
    </w:tbl>
    <w:p w14:paraId="607B1D30" w14:textId="70359458" w:rsidR="00CF3935" w:rsidRPr="00CF3935" w:rsidRDefault="00CF3935" w:rsidP="0077448F">
      <w:pPr>
        <w:ind w:left="360"/>
      </w:pPr>
    </w:p>
    <w:sectPr w:rsidR="00CF3935" w:rsidRPr="00CF3935" w:rsidSect="00721C7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76747" w14:textId="77777777" w:rsidR="004F6F02" w:rsidRDefault="004F6F02">
      <w:r>
        <w:separator/>
      </w:r>
    </w:p>
  </w:endnote>
  <w:endnote w:type="continuationSeparator" w:id="0">
    <w:p w14:paraId="17631301" w14:textId="77777777" w:rsidR="004F6F02" w:rsidRDefault="004F6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81E4F" w14:textId="77777777" w:rsidR="004F6F02" w:rsidRDefault="004F6F02">
      <w:r>
        <w:separator/>
      </w:r>
    </w:p>
  </w:footnote>
  <w:footnote w:type="continuationSeparator" w:id="0">
    <w:p w14:paraId="07006264" w14:textId="77777777" w:rsidR="004F6F02" w:rsidRDefault="004F6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D08E3D4"/>
    <w:lvl w:ilvl="0">
      <w:numFmt w:val="bullet"/>
      <w:lvlText w:val="*"/>
      <w:lvlJc w:val="left"/>
    </w:lvl>
  </w:abstractNum>
  <w:abstractNum w:abstractNumId="1" w15:restartNumberingAfterBreak="0">
    <w:nsid w:val="304052E0"/>
    <w:multiLevelType w:val="hybridMultilevel"/>
    <w:tmpl w:val="730AB058"/>
    <w:lvl w:ilvl="0" w:tplc="F034A5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24F329E"/>
    <w:multiLevelType w:val="hybridMultilevel"/>
    <w:tmpl w:val="F7145146"/>
    <w:lvl w:ilvl="0" w:tplc="8BF0F3B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3BF60345"/>
    <w:multiLevelType w:val="hybridMultilevel"/>
    <w:tmpl w:val="D01A3448"/>
    <w:lvl w:ilvl="0" w:tplc="D5F83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Monotype Sorts" w:hAnsi="Monotype Sorts" w:hint="default"/>
          <w:sz w:val="42"/>
        </w:rPr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066"/>
    <w:rsid w:val="00014CA0"/>
    <w:rsid w:val="00025CA9"/>
    <w:rsid w:val="00025E9B"/>
    <w:rsid w:val="00042C29"/>
    <w:rsid w:val="00042EAA"/>
    <w:rsid w:val="000441C3"/>
    <w:rsid w:val="00045371"/>
    <w:rsid w:val="00062F4D"/>
    <w:rsid w:val="00063E6D"/>
    <w:rsid w:val="0006443C"/>
    <w:rsid w:val="00067EC8"/>
    <w:rsid w:val="000738F9"/>
    <w:rsid w:val="000758C3"/>
    <w:rsid w:val="000776F4"/>
    <w:rsid w:val="000B0BE1"/>
    <w:rsid w:val="000B202A"/>
    <w:rsid w:val="000B3783"/>
    <w:rsid w:val="000C03FF"/>
    <w:rsid w:val="000C7761"/>
    <w:rsid w:val="000E6C90"/>
    <w:rsid w:val="000F0084"/>
    <w:rsid w:val="00103926"/>
    <w:rsid w:val="001157F6"/>
    <w:rsid w:val="00132199"/>
    <w:rsid w:val="001401AC"/>
    <w:rsid w:val="00140F07"/>
    <w:rsid w:val="0014667E"/>
    <w:rsid w:val="00151BEF"/>
    <w:rsid w:val="0015515D"/>
    <w:rsid w:val="001624B9"/>
    <w:rsid w:val="00165579"/>
    <w:rsid w:val="00174029"/>
    <w:rsid w:val="00183173"/>
    <w:rsid w:val="00184E7D"/>
    <w:rsid w:val="00193C22"/>
    <w:rsid w:val="00196502"/>
    <w:rsid w:val="001B1871"/>
    <w:rsid w:val="001D7064"/>
    <w:rsid w:val="001E6E0E"/>
    <w:rsid w:val="001F3696"/>
    <w:rsid w:val="001F7788"/>
    <w:rsid w:val="0021067C"/>
    <w:rsid w:val="00216A3E"/>
    <w:rsid w:val="00216D7C"/>
    <w:rsid w:val="00217030"/>
    <w:rsid w:val="0022654E"/>
    <w:rsid w:val="002465DC"/>
    <w:rsid w:val="002522AC"/>
    <w:rsid w:val="00254CA6"/>
    <w:rsid w:val="002553E1"/>
    <w:rsid w:val="00257540"/>
    <w:rsid w:val="00262F90"/>
    <w:rsid w:val="00263CAC"/>
    <w:rsid w:val="002911C1"/>
    <w:rsid w:val="002A2AEA"/>
    <w:rsid w:val="002B6C7A"/>
    <w:rsid w:val="002D273B"/>
    <w:rsid w:val="002D4969"/>
    <w:rsid w:val="002F1BDB"/>
    <w:rsid w:val="002F390B"/>
    <w:rsid w:val="00301151"/>
    <w:rsid w:val="00305588"/>
    <w:rsid w:val="00305FD9"/>
    <w:rsid w:val="003174DA"/>
    <w:rsid w:val="003218CE"/>
    <w:rsid w:val="003440F1"/>
    <w:rsid w:val="003526C2"/>
    <w:rsid w:val="0035428A"/>
    <w:rsid w:val="003828B4"/>
    <w:rsid w:val="0038395B"/>
    <w:rsid w:val="00384604"/>
    <w:rsid w:val="003875B1"/>
    <w:rsid w:val="0039024D"/>
    <w:rsid w:val="003918CA"/>
    <w:rsid w:val="00393175"/>
    <w:rsid w:val="003A5449"/>
    <w:rsid w:val="003A7BE0"/>
    <w:rsid w:val="003C23E2"/>
    <w:rsid w:val="003C3CE3"/>
    <w:rsid w:val="003D1533"/>
    <w:rsid w:val="00407959"/>
    <w:rsid w:val="00423572"/>
    <w:rsid w:val="0042420C"/>
    <w:rsid w:val="004302A2"/>
    <w:rsid w:val="0044440D"/>
    <w:rsid w:val="00447836"/>
    <w:rsid w:val="00457032"/>
    <w:rsid w:val="004623B6"/>
    <w:rsid w:val="004818D8"/>
    <w:rsid w:val="00482928"/>
    <w:rsid w:val="00486510"/>
    <w:rsid w:val="0048693F"/>
    <w:rsid w:val="004B2047"/>
    <w:rsid w:val="004B5AB6"/>
    <w:rsid w:val="004B68D2"/>
    <w:rsid w:val="004B6E3A"/>
    <w:rsid w:val="004C5D0A"/>
    <w:rsid w:val="004E6228"/>
    <w:rsid w:val="004F6F02"/>
    <w:rsid w:val="00503C72"/>
    <w:rsid w:val="00505066"/>
    <w:rsid w:val="0050561E"/>
    <w:rsid w:val="00510983"/>
    <w:rsid w:val="005374B3"/>
    <w:rsid w:val="0054033A"/>
    <w:rsid w:val="0054035B"/>
    <w:rsid w:val="005437DA"/>
    <w:rsid w:val="00555450"/>
    <w:rsid w:val="00555794"/>
    <w:rsid w:val="005615A7"/>
    <w:rsid w:val="00570592"/>
    <w:rsid w:val="00570632"/>
    <w:rsid w:val="0057664F"/>
    <w:rsid w:val="00582F47"/>
    <w:rsid w:val="005931FC"/>
    <w:rsid w:val="00594263"/>
    <w:rsid w:val="005B0C13"/>
    <w:rsid w:val="005B231B"/>
    <w:rsid w:val="005C39B2"/>
    <w:rsid w:val="005C4349"/>
    <w:rsid w:val="005D5FE8"/>
    <w:rsid w:val="005E1510"/>
    <w:rsid w:val="005F6EE2"/>
    <w:rsid w:val="006140AD"/>
    <w:rsid w:val="00616F66"/>
    <w:rsid w:val="00651CEA"/>
    <w:rsid w:val="00654596"/>
    <w:rsid w:val="00660067"/>
    <w:rsid w:val="00666BAA"/>
    <w:rsid w:val="00683EEE"/>
    <w:rsid w:val="00691E4D"/>
    <w:rsid w:val="0069326E"/>
    <w:rsid w:val="0069631C"/>
    <w:rsid w:val="006A37CF"/>
    <w:rsid w:val="006A6CA2"/>
    <w:rsid w:val="006B0CF7"/>
    <w:rsid w:val="006B2993"/>
    <w:rsid w:val="006B3FCD"/>
    <w:rsid w:val="006B449C"/>
    <w:rsid w:val="006C2D55"/>
    <w:rsid w:val="006D6FAD"/>
    <w:rsid w:val="006E3469"/>
    <w:rsid w:val="006F7F78"/>
    <w:rsid w:val="00703B07"/>
    <w:rsid w:val="00705015"/>
    <w:rsid w:val="007205FA"/>
    <w:rsid w:val="00721316"/>
    <w:rsid w:val="00721C78"/>
    <w:rsid w:val="007220F4"/>
    <w:rsid w:val="00730D0B"/>
    <w:rsid w:val="00744275"/>
    <w:rsid w:val="0074729A"/>
    <w:rsid w:val="00752F6B"/>
    <w:rsid w:val="00766BF5"/>
    <w:rsid w:val="00770F33"/>
    <w:rsid w:val="0077448F"/>
    <w:rsid w:val="0077502F"/>
    <w:rsid w:val="00776148"/>
    <w:rsid w:val="0078479D"/>
    <w:rsid w:val="00785288"/>
    <w:rsid w:val="007A296C"/>
    <w:rsid w:val="007B7BDB"/>
    <w:rsid w:val="007D4087"/>
    <w:rsid w:val="007E169A"/>
    <w:rsid w:val="007E173E"/>
    <w:rsid w:val="007F3AFB"/>
    <w:rsid w:val="007F7875"/>
    <w:rsid w:val="008130D6"/>
    <w:rsid w:val="00816534"/>
    <w:rsid w:val="008359D0"/>
    <w:rsid w:val="00843296"/>
    <w:rsid w:val="00853A0D"/>
    <w:rsid w:val="008567F3"/>
    <w:rsid w:val="00863303"/>
    <w:rsid w:val="008677A1"/>
    <w:rsid w:val="0087333A"/>
    <w:rsid w:val="00877F1E"/>
    <w:rsid w:val="0089292B"/>
    <w:rsid w:val="008931CC"/>
    <w:rsid w:val="00894703"/>
    <w:rsid w:val="00894BED"/>
    <w:rsid w:val="008A706A"/>
    <w:rsid w:val="008B1ED6"/>
    <w:rsid w:val="008B2344"/>
    <w:rsid w:val="008C0B24"/>
    <w:rsid w:val="008C5868"/>
    <w:rsid w:val="008D3E8A"/>
    <w:rsid w:val="008D3F9F"/>
    <w:rsid w:val="008E207A"/>
    <w:rsid w:val="008E7F50"/>
    <w:rsid w:val="008F3342"/>
    <w:rsid w:val="00905AC7"/>
    <w:rsid w:val="00910138"/>
    <w:rsid w:val="00914B06"/>
    <w:rsid w:val="0091591B"/>
    <w:rsid w:val="00915D1B"/>
    <w:rsid w:val="00917F34"/>
    <w:rsid w:val="00946216"/>
    <w:rsid w:val="00961785"/>
    <w:rsid w:val="009624B6"/>
    <w:rsid w:val="00973A54"/>
    <w:rsid w:val="0097432A"/>
    <w:rsid w:val="00990CCC"/>
    <w:rsid w:val="00991C95"/>
    <w:rsid w:val="0099799D"/>
    <w:rsid w:val="009A236D"/>
    <w:rsid w:val="009B73E7"/>
    <w:rsid w:val="009C0881"/>
    <w:rsid w:val="009D6FD8"/>
    <w:rsid w:val="009E23DA"/>
    <w:rsid w:val="009F2399"/>
    <w:rsid w:val="009F4DDC"/>
    <w:rsid w:val="00A00E6A"/>
    <w:rsid w:val="00A03557"/>
    <w:rsid w:val="00A233EE"/>
    <w:rsid w:val="00A35C25"/>
    <w:rsid w:val="00A36825"/>
    <w:rsid w:val="00A5596A"/>
    <w:rsid w:val="00A65E97"/>
    <w:rsid w:val="00A717F4"/>
    <w:rsid w:val="00A815AE"/>
    <w:rsid w:val="00AA482C"/>
    <w:rsid w:val="00AA7624"/>
    <w:rsid w:val="00AB4F99"/>
    <w:rsid w:val="00AB5DF9"/>
    <w:rsid w:val="00AC0FBF"/>
    <w:rsid w:val="00AC24B5"/>
    <w:rsid w:val="00AC4398"/>
    <w:rsid w:val="00AD062A"/>
    <w:rsid w:val="00AD07A9"/>
    <w:rsid w:val="00AD7E70"/>
    <w:rsid w:val="00AF55FA"/>
    <w:rsid w:val="00B00001"/>
    <w:rsid w:val="00B02784"/>
    <w:rsid w:val="00B05CD8"/>
    <w:rsid w:val="00B07440"/>
    <w:rsid w:val="00B10E2C"/>
    <w:rsid w:val="00B124C8"/>
    <w:rsid w:val="00B13A57"/>
    <w:rsid w:val="00B14A65"/>
    <w:rsid w:val="00B247B5"/>
    <w:rsid w:val="00B33C77"/>
    <w:rsid w:val="00B530ED"/>
    <w:rsid w:val="00B62237"/>
    <w:rsid w:val="00B74B5F"/>
    <w:rsid w:val="00B8673F"/>
    <w:rsid w:val="00B92D91"/>
    <w:rsid w:val="00BB3DD1"/>
    <w:rsid w:val="00BC0C65"/>
    <w:rsid w:val="00BE1608"/>
    <w:rsid w:val="00BE5A88"/>
    <w:rsid w:val="00BF5700"/>
    <w:rsid w:val="00C0086C"/>
    <w:rsid w:val="00C04832"/>
    <w:rsid w:val="00C116E1"/>
    <w:rsid w:val="00C1487B"/>
    <w:rsid w:val="00C171B3"/>
    <w:rsid w:val="00C230C1"/>
    <w:rsid w:val="00C274C5"/>
    <w:rsid w:val="00C346FD"/>
    <w:rsid w:val="00C5695D"/>
    <w:rsid w:val="00C71127"/>
    <w:rsid w:val="00C75B4C"/>
    <w:rsid w:val="00C8194F"/>
    <w:rsid w:val="00C825C1"/>
    <w:rsid w:val="00C83A41"/>
    <w:rsid w:val="00CB66AB"/>
    <w:rsid w:val="00CC5FAB"/>
    <w:rsid w:val="00CE2184"/>
    <w:rsid w:val="00CF3171"/>
    <w:rsid w:val="00CF3935"/>
    <w:rsid w:val="00D0427A"/>
    <w:rsid w:val="00D1698E"/>
    <w:rsid w:val="00D33BA0"/>
    <w:rsid w:val="00D413D5"/>
    <w:rsid w:val="00D60208"/>
    <w:rsid w:val="00D62755"/>
    <w:rsid w:val="00D643BD"/>
    <w:rsid w:val="00D70A24"/>
    <w:rsid w:val="00D80660"/>
    <w:rsid w:val="00D95BE9"/>
    <w:rsid w:val="00DA14FA"/>
    <w:rsid w:val="00DA1E7D"/>
    <w:rsid w:val="00DA5442"/>
    <w:rsid w:val="00DB283A"/>
    <w:rsid w:val="00DC366C"/>
    <w:rsid w:val="00DE400E"/>
    <w:rsid w:val="00E1270F"/>
    <w:rsid w:val="00E3368E"/>
    <w:rsid w:val="00E359C7"/>
    <w:rsid w:val="00E44823"/>
    <w:rsid w:val="00E50263"/>
    <w:rsid w:val="00E551E4"/>
    <w:rsid w:val="00E6265B"/>
    <w:rsid w:val="00E67BD6"/>
    <w:rsid w:val="00E72525"/>
    <w:rsid w:val="00E76659"/>
    <w:rsid w:val="00E85058"/>
    <w:rsid w:val="00E95F6E"/>
    <w:rsid w:val="00EA338A"/>
    <w:rsid w:val="00EA3DE1"/>
    <w:rsid w:val="00EA761F"/>
    <w:rsid w:val="00EC2D67"/>
    <w:rsid w:val="00EC7189"/>
    <w:rsid w:val="00EE5D5A"/>
    <w:rsid w:val="00F04EE0"/>
    <w:rsid w:val="00F04F1D"/>
    <w:rsid w:val="00F11DB3"/>
    <w:rsid w:val="00F178FF"/>
    <w:rsid w:val="00F332C4"/>
    <w:rsid w:val="00F34EFA"/>
    <w:rsid w:val="00F35D93"/>
    <w:rsid w:val="00F45D50"/>
    <w:rsid w:val="00F56C82"/>
    <w:rsid w:val="00F674A7"/>
    <w:rsid w:val="00F70E5A"/>
    <w:rsid w:val="00F7177A"/>
    <w:rsid w:val="00F7289A"/>
    <w:rsid w:val="00F85B02"/>
    <w:rsid w:val="00FA63D4"/>
    <w:rsid w:val="00FC05D2"/>
    <w:rsid w:val="00FC7DE5"/>
    <w:rsid w:val="00FD28F5"/>
    <w:rsid w:val="00FE3D18"/>
    <w:rsid w:val="00FF0BFF"/>
    <w:rsid w:val="00FF33A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175F7"/>
  <w15:docId w15:val="{4825813F-E310-D845-9F13-A90C720B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D643BD"/>
    <w:rPr>
      <w:rFonts w:ascii="Arial" w:hAnsi="Arial"/>
      <w:sz w:val="18"/>
      <w:szCs w:val="18"/>
    </w:rPr>
  </w:style>
  <w:style w:type="character" w:styleId="Hyperlink">
    <w:name w:val="Hyperlink"/>
    <w:rsid w:val="00EE5D5A"/>
    <w:rPr>
      <w:color w:val="0000FF"/>
      <w:u w:val="single"/>
    </w:rPr>
  </w:style>
  <w:style w:type="paragraph" w:styleId="Header">
    <w:name w:val="header"/>
    <w:basedOn w:val="Normal"/>
    <w:rsid w:val="00CE21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CE21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TableGrid">
    <w:name w:val="Table Grid"/>
    <w:basedOn w:val="TableNormal"/>
    <w:rsid w:val="00486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純表格 21"/>
    <w:basedOn w:val="TableNormal"/>
    <w:uiPriority w:val="42"/>
    <w:rsid w:val="009F23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CommentReference">
    <w:name w:val="annotation reference"/>
    <w:rsid w:val="003526C2"/>
    <w:rPr>
      <w:sz w:val="18"/>
      <w:szCs w:val="18"/>
    </w:rPr>
  </w:style>
  <w:style w:type="paragraph" w:styleId="CommentText">
    <w:name w:val="annotation text"/>
    <w:basedOn w:val="Normal"/>
    <w:link w:val="CommentTextChar"/>
    <w:rsid w:val="003526C2"/>
  </w:style>
  <w:style w:type="character" w:customStyle="1" w:styleId="CommentTextChar">
    <w:name w:val="Comment Text Char"/>
    <w:link w:val="CommentText"/>
    <w:rsid w:val="003526C2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3526C2"/>
    <w:rPr>
      <w:b/>
      <w:bCs/>
    </w:rPr>
  </w:style>
  <w:style w:type="character" w:customStyle="1" w:styleId="CommentSubjectChar">
    <w:name w:val="Comment Subject Char"/>
    <w:link w:val="CommentSubject"/>
    <w:rsid w:val="003526C2"/>
    <w:rPr>
      <w:b/>
      <w:bCs/>
      <w:kern w:val="2"/>
      <w:sz w:val="24"/>
      <w:szCs w:val="24"/>
    </w:rPr>
  </w:style>
  <w:style w:type="paragraph" w:styleId="FootnoteText">
    <w:name w:val="footnote text"/>
    <w:basedOn w:val="Normal"/>
    <w:link w:val="FootnoteTextChar"/>
    <w:rsid w:val="003526C2"/>
    <w:pPr>
      <w:snapToGrid w:val="0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3526C2"/>
    <w:rPr>
      <w:kern w:val="2"/>
    </w:rPr>
  </w:style>
  <w:style w:type="character" w:styleId="FootnoteReference">
    <w:name w:val="footnote reference"/>
    <w:rsid w:val="003526C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9101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E030427-9A21-41E9-A0E1-ECAE7D2B4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 Principles for Transportation</vt:lpstr>
    </vt:vector>
  </TitlesOfParts>
  <Company>Toshiba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Principles for Transportation</dc:title>
  <dc:creator>user</dc:creator>
  <cp:lastModifiedBy>Kuancheng Huang</cp:lastModifiedBy>
  <cp:revision>3</cp:revision>
  <cp:lastPrinted>2022-05-18T01:22:00Z</cp:lastPrinted>
  <dcterms:created xsi:type="dcterms:W3CDTF">2023-11-20T06:16:00Z</dcterms:created>
  <dcterms:modified xsi:type="dcterms:W3CDTF">2023-11-20T06:18:00Z</dcterms:modified>
</cp:coreProperties>
</file>