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 与 AI 搜索论文综述：从搜索结果排名到 AI 答案引用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GEO，Generative Engine Optimization，指的是面向生成式搜索引擎的内容可见性优化。传统 SEO 主要追求网页在搜索结果页中的排名，而 GEO 关注的是内容能否被 ChatGPT Search、Perplexity、Google AI Overview、Bing Copilot、You.com 等生成式搜索系统检索、理解、引用，并最终进入 AI 生成的答案。换句话说，传统 SEO 争的是“链接位置”，GEO 争的是“答案中的存在感”。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从相关论文看，AI 搜索并不是单一技术，而是一条由查询理解、查询改写、网页检索、向量召回、重排序、证据压缩、检索增强生成、引用归因和反馈优化构成的完整链路。网站如果想在 AI 搜索里获得更高可见性，就不能只做关键词堆砌，而要让内容变成可被机器理解、可被检索系统召回、可被生成模型引用、可被用户信任的结构化知识资产。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一、GEO 的核心论文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最直接定义 GEO 的论文是 Pranjal Aggarwal 等人在 KDD 2024 发表的《GEO: Generative Engine Optimization》。论文地址是 https://arxiv.org/abs/2311.09735 。这篇论文把 Perplexity、BingChat、Google SGE、You.com 这类系统统一称为 Generative Engines，即生成式搜索引擎。它们的工作方式不是返回传统的十条蓝色链接，而是先检索多个网页来源，再用大语言模型综合这些来源生成答案，并在答案中嵌入引用。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这篇论文最重要的贡献，是把“内容创作者如何在 AI 答案里获得可见性”正式定义为一个优化问题。论文提出 GEO-bench 作为评估基准，并测试了多种内容改写策略。实验结论显示，合适的 GEO 方法可以让内容在生成式搜索答案中的可见性最高提升约 40%。这说明 AI 搜索并不是完全不可优化的黑盒，</w:t>
      </w:r>
      <w:r>
        <w:rPr>
          <w:rFonts w:eastAsia="等线" w:ascii="Arial" w:cs="Arial" w:hAnsi="Arial"/>
          <w:sz w:val="22"/>
          <w:shd w:fill="fff67a"/>
        </w:rPr>
        <w:t>内容结构、表达方式、证据密度和引用质量都会影响 AI 是否采用某个来源。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论文测试了九类 GEO 方法，包括让文本更权威、加入统计数据、堆关键词、加入引用来源、加入权威引语、让文字更易懂、提升流畅度、增加独特词汇和增加专业术语。其中很值得注意的一点是，传统 SEO 常见的 keyword stuffing，也就是关键词堆砌，在生成式搜索中效果并不好；更有效的方向通常是加入统计数据、引用来源、权威表达和清晰结构。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这对网站建设的启发非常明确。面向 AI 搜索的网站不能只写品牌宣传语，而要</w:t>
      </w:r>
      <w:r>
        <w:rPr>
          <w:rFonts w:eastAsia="等线" w:ascii="Arial" w:cs="Arial" w:hAnsi="Arial"/>
          <w:sz w:val="22"/>
          <w:shd w:fill="fff67a"/>
        </w:rPr>
        <w:t>提供可引用的知识句、清晰定义、数据证据、真实案例、FAQ、更新时间、作者或机构信息。AI 并不只是寻找关键词，它更需要能支撑答案的证据片段。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二、RAG 是 AI 搜索的底层范式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搜索最核心的基础是 RAG，也就是 Retrieval-Augmented Generation，检索增强生成。源头级论文是 Patrick Lewis 等人在 NeurIPS 2020 发表的《Retrieval-Augmented Generation for Knowledge-Intensive NLP Tasks》，论文地址是 https://arxiv.org/abs/2005.11401 。这篇论文指出，大语言模型虽然能在参数中存储大量知识，但它们容易过时、容易幻觉，也很难提供知识来源。因此，一个更可靠的方式是让模型在回答前先检索外部知识，再基于检索内容生成答案。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的基本思想很简单：用户提问后，系统先用检索器从外部知识库或网页中找相关文档，再把这些文档交给生成模型，最后由模型整合生成回答。今天的 AI 搜索可以理解为 Web 级 RAG：外部知识库不再只是 Wikipedia 或企业文档，而是整个开放互联网。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这意味着，一</w:t>
      </w:r>
      <w:r>
        <w:rPr>
          <w:rFonts w:eastAsia="等线" w:ascii="Arial" w:cs="Arial" w:hAnsi="Arial"/>
          <w:sz w:val="22"/>
          <w:shd w:fill="fff67a"/>
        </w:rPr>
        <w:t>个网页如果想被 AI 搜索使用，首先要能被检索器召回，其次要能被生成模型读懂，最后还要能支撑答案中的关键判断。</w:t>
      </w:r>
      <w:r>
        <w:rPr>
          <w:rFonts w:eastAsia="等线" w:ascii="Arial" w:cs="Arial" w:hAnsi="Arial"/>
          <w:sz w:val="22"/>
        </w:rPr>
        <w:t>也就是说，网站内容需要同时满足“检索友好”和“生成友好”。检索友好要求标题、关键词、实体关系和语义覆盖清楚；生成友好要求段落简洁、结论明确、证据充分、表达容易被复述。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三、WebGPT 展示了 AI 如何像研究助理一样浏览网页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的《WebGPT: Browser-assisted Question-answering with Human Feedback》是理解 AI 搜索行为的重要论文，地址是 https://arxiv.org/abs/2112.09332 。WebGPT 训练 GPT-3 在文本浏览器环境中搜索网页、打开网页、收集引用，并基于引用生成长答案。论文还通过人类反馈优化答案质量，并要求模型在浏览过程中收集 references，以便人类评估事实准确性。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这篇论文说明，AI 搜索系统更像一个高速研究助理，而不是一个普通人类访客。它不会慢慢欣赏网页设计，也不会被复杂动画打动；它会快速搜索、打开页面、扫标题、读段落、摘取证据，然后把多个来源合成答案。对网站而言，这意味着关键信息不能藏在图片、视频或纯前端交互里，而应该直接出现在可抓取的 HTML 正文中。页面首段最好直接回答核心问题，小标题要清楚，每个段落最好能独立表达一个观点。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四、黑盒模型也可以被外部检索影响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《REPLUG: Retrieval-Augmented Black-Box Language Models》说明，即使大语言模型本身是黑盒，也可以通过检索系统影响它的输出。论文地址是 https://arxiv.org/abs/2301.12652 。REPLUG 的方法是不修改模型参数，而是</w:t>
      </w:r>
      <w:r>
        <w:rPr>
          <w:rFonts w:eastAsia="等线" w:ascii="Arial" w:cs="Arial" w:hAnsi="Arial"/>
          <w:sz w:val="22"/>
          <w:shd w:fill="fff67a"/>
        </w:rPr>
        <w:t>检索相关文档，把这些文档直接拼接到模型输入前面，让黑盒模型基于外部资料回答</w:t>
      </w:r>
      <w:r>
        <w:rPr>
          <w:rFonts w:eastAsia="等线" w:ascii="Arial" w:cs="Arial" w:hAnsi="Arial"/>
          <w:sz w:val="22"/>
        </w:rPr>
        <w:t>。实验显示，这种方式可以提升 GPT-3、Codex 等模型在相应任务上的表现。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 GEO 很重要，因为现实中的生成式搜索引擎大多是黑盒。内容创作者通常不知道 Perplexity、Google AI Overview 或 ChatGPT Search 的完整排序机制，但仍然可以通过黑盒测试来优化内容。实际做法是固定一组目标问题，反复观察 AI 搜索引用了哪些页面、不引用哪些页面，再反向分析被引用页面的标题结构、证据密度、实体表达、FAQ 和内链关系。GEO 在实践中很大一部分就是这种黑盒优化。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五、Self-RAG 代表了更智能的检索决策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《Self-RAG: Learning to Retrieve, Generate, and Critique through Self-Reflection》提出了一种更主动的 RAG 机制，论文地址是 https://arxiv.org/abs/2310.11511 。传统 RAG 往往固定检索若干文档，而 Self-RAG 让模型学会判断什么时候需要检索、检索到的内容是否相关、生成的答案是否被证据支持。它使用特殊的 reflection tokens，让模型在生成过程中进行自我反思。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这说明未来 AI 搜索不会只是机械地抓几个网页，而会越来越</w:t>
      </w:r>
      <w:r>
        <w:rPr>
          <w:rFonts w:eastAsia="等线" w:ascii="Arial" w:cs="Arial" w:hAnsi="Arial"/>
          <w:sz w:val="22"/>
          <w:shd w:fill="fff67a"/>
        </w:rPr>
        <w:t>重视证据质量和内容支持关系</w:t>
      </w:r>
      <w:r>
        <w:rPr>
          <w:rFonts w:eastAsia="等线" w:ascii="Arial" w:cs="Arial" w:hAnsi="Arial"/>
          <w:sz w:val="22"/>
        </w:rPr>
        <w:t>。网站如果只有空泛表达，很可能无法支撑 AI 的答案；相反，</w:t>
      </w:r>
      <w:r>
        <w:rPr>
          <w:rFonts w:eastAsia="等线" w:ascii="Arial" w:cs="Arial" w:hAnsi="Arial"/>
          <w:sz w:val="22"/>
          <w:shd w:fill="fff67a"/>
        </w:rPr>
        <w:t>包含明确判断、适用边界、步骤方法、案例证据、反例和常见误区的内容，更容易被 AI 视为高质量来源。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六、RAG 综述揭示了 AI 搜索的模块化趋势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Yunfan Gao 等人的《Retrieval-Augmented Generation for Large Language Models: A Survey》系统梳理了 RAG 技术的发展，论文地址是 https://arxiv.org/abs/2312.10997 。这篇综述把 RAG 分为 Naive RAG、Advanced RAG 和 Modular RAG 三个阶段。Naive RAG 是简单的检索加生成；Advanced RAG 会加入查询改写、重排序、上下文压缩等环节；</w:t>
      </w:r>
      <w:r>
        <w:rPr>
          <w:rFonts w:eastAsia="等线" w:ascii="Arial" w:cs="Arial" w:hAnsi="Arial"/>
          <w:sz w:val="22"/>
          <w:shd w:fill="fff67a"/>
        </w:rPr>
        <w:t>Modular RAG 则把检索、规划、工具调用、多轮推理和生成组合成更复杂的系统。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GEO 来说，这意味着网页并不是“被搜到”就结束了。内容需要通过多个环节的筛选。查询改写后还要能匹配，向量检索时要能被召回，重排序时要显得相关且可信，上下文压缩时要留下核心句，最终生成答案时还要能被顺畅引用。一个页面如果只有长篇铺垫但没有清楚结论，很可能在压缩和生成阶段被丢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七、搜索引擎和大模型正在双向融合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《When Search Engine Services meet Large Language Models: Visions and Challenges》从搜索引擎服务的角度讨论了 LLM 与搜索的融合，论文地址是 https://arxiv.org/abs/2407.00128 。论文把这个方向分成两类：Search4LLM 和 LLM4Search。前者指用搜索引擎增强大模型，例如提供最新信息、训练数据、相关文档和排序信号；后者指用大模型增强搜索引擎，例如做内容摘要、查询优化、结果重排序和数据标注。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这说明未来 AI 搜索既继承传统搜索引擎的基础设施，也会引入大模型的语义理解能力。因此，网站一方面仍然要做好 sitemap、robots.txt、服务端渲染、清晰 URL、结构化数据等基础工作；另一方面也要让实体关系、主题结构、FAQ、定义句、案例和引用变得清楚。传统搜索和大模型搜索不是完全割裂的两套系统，而是在逐渐融合。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八、</w:t>
      </w:r>
      <w:r>
        <w:rPr>
          <w:rFonts w:eastAsia="等线" w:ascii="Arial" w:cs="Arial" w:hAnsi="Arial"/>
          <w:b w:val="true"/>
          <w:sz w:val="32"/>
          <w:shd w:fill="fff67a"/>
        </w:rPr>
        <w:t>引用质量会成为 AI 搜索的重要评价指标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《Enabling Large Language Models to Generate Text with Citations》提出了 ALCE 评估框架，论文地址是 https://arxiv.org/abs/2305.14627 。这篇论文关注大语言模型如何生成带引用的答案，以及如何评价引用是否真正支持答案。它从流畅度、正确性和引用质量三个维度评估模型输出，并指出即使较好的模型，在 ELI5 等任务上也经常缺乏完整引用支持。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 GEO 的启发是，AI 引用不是简单地把网页链接贴上去，而是</w:t>
      </w:r>
      <w:r>
        <w:rPr>
          <w:rFonts w:eastAsia="等线" w:ascii="Arial" w:cs="Arial" w:hAnsi="Arial"/>
          <w:sz w:val="22"/>
          <w:shd w:fill="fff67a"/>
        </w:rPr>
        <w:t>越来越需要判断“这个来源是否真的支持这句话”。因此，网页应该提供清晰、独立、可引用的事实句和判断句。比如定义、数据、实验结果、案例结论、时间信息、来源说明，这些内容都更容易成为 AI 答案中的支撑性引用。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九、HyDE 说明 AI 可能会用“假想答案”来检索网页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《Precise Zero-Shot Dense Retrieval without Relevance Labels》提出了 HyDE 方法，论文地址是 https://arxiv.org/abs/2212.10496 。HyDE 的思路不是直接用用户问题做向量检索，而是先让语言模型根据问题生成一段假想文档，再把这段假想文档转成向量，用它去搜索真实文档。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这件事对 GEO 非常关键。它意味着网站内容</w:t>
      </w:r>
      <w:r>
        <w:rPr>
          <w:rFonts w:eastAsia="等线" w:ascii="Arial" w:cs="Arial" w:hAnsi="Arial"/>
          <w:sz w:val="22"/>
          <w:shd w:fill="fff67a"/>
        </w:rPr>
        <w:t>不仅要匹配用户的原始提问，还要接近 AI 心中“理想答案”的样子</w:t>
      </w:r>
      <w:r>
        <w:rPr>
          <w:rFonts w:eastAsia="等线" w:ascii="Arial" w:cs="Arial" w:hAnsi="Arial"/>
          <w:sz w:val="22"/>
        </w:rPr>
        <w:t>。如果用户问“某类企业如何用 AI 获客”，AI 生成的假想答案可能会包含客户画像、线索收集、开发信、CRM、自动跟进、内容营销等语义模块。真正高质量的 GEO 内容应该覆盖完整的问题空间，而不是只重复一个关键词。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十、多跳检索要求网站形成主题网络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《Interleaving Retrieval with Chain-of-Thought Reasoning for Knowledge-Intensive Multi-Step Questions》提出 IRCoT 方法，论文地址是 https://arxiv.org/abs/2212.10509 。IRCoT 把检索和推理交错进行，先检索一部分信息，推理出中间结论，再用中间结论继续检索，最后生成答案。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这说明复杂问题往往不是一次检索就能解决。AI 可能会在多个相关主题之间来回跳转。因此，网站最好不是一堆孤立文章，而是围绕核心主题建立页面群。一个总论页应该连接定义页、场景页、案例页、FAQ、工具页、价格页和方法论页。这样 AI 在多轮检索和多跳推理中，更容易持续命中同一个站点的多个页面。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十一、图检索说明实体关系会越来越重要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《GRAG: Graph Retrieval-Augmented Generation》讨论了图结构和 RAG 的结合，论文地址是 https://arxiv.org/abs/2405.16506 。普通 RAG 往往检索单篇文档，而 GRAG 检索的是带关系的文本子图，同时利用文本内容和节点之间的拓扑关系。这类方法适合引用网络、社交网络、知识图谱和多跳推理场景。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这对网站建设的启发是，GEO 不只是单页优化，更是实体网络建设。网站应该让 AI 明白不同实体之间的关系：谁是作者，机构是什么，服务对象是谁，解决什么问题，使用哪些工具，做过哪些案例，方法论是什么，哪些页面互相支撑。内链、面包屑导航、schema.org 结构化数据和清晰的栏目体系，都会帮助 AI 理解这种关系。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十二、RETRO 说明外部记忆会长期影响模型能力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DeepMind 的《Improving Language Models by Retrieving from Trillions of Tokens》提出 RETRO，论文地址是 https://arxiv.org/abs/2112.04426 。RETRO 让语言模型从超大规模 token 数据库中检索相似文本块，再基于检索结果生成。它说明外部检索不仅是搜索产品的能力，也可以直接成为语言模型架构的一部分。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 GEO 不只是短期获取流量的玩法，也是一种长期机器可读声誉资产建设。</w:t>
      </w:r>
      <w:r>
        <w:rPr>
          <w:rFonts w:eastAsia="等线" w:ascii="Arial" w:cs="Arial" w:hAnsi="Arial"/>
          <w:sz w:val="22"/>
          <w:shd w:fill="fff67a"/>
        </w:rPr>
        <w:t>如果一个网站持续产出高质量、结构清楚、被外部引用的内容，它不仅可能在当前 AI 搜索中被引用，也可能进入未来更多索引、知识库、训练语料或评估数据中。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十三、AI 搜索的完整技术链路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综合这些论文，可以把 AI 搜索理解为一条多阶段流水线。用户提出问题后，系统先判断用户意图，理解问题属于定义、方案、比较、教程、推荐还是购买决策。接着，系统可能把原问题改写成多个检索 query，甚至生成一段假想答案再做向量检索。随后，系统通过关键词检索、向量检索、混合检索或图检索召回候选网页，再用重排序模型筛选更相关、更权威、更容易支撑答案的内容。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召回和排序之后，系统会对网页内容进行压缩，保留标题、首段、小标题、定义句、数据句、FAQ、表格和案例结论等高价值片段。最后，大语言模型读取这些证据，综合多个来源生成答案，并尝试给出引用。是否引用某个网页，取决于它是否能支撑答案中的关键句，以及它在上下文中是否比其他来源更清晰、更可信、更易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十四、GEO 网站设计原则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 AI 搜索的网站，核心不是“多写关键词”，而是“</w:t>
      </w:r>
      <w:r>
        <w:rPr>
          <w:rFonts w:eastAsia="等线" w:ascii="Arial" w:cs="Arial" w:hAnsi="Arial"/>
          <w:sz w:val="22"/>
          <w:shd w:fill="fff67a"/>
        </w:rPr>
        <w:t>提供可被 AI 使用的知识单元”。每个页面最好回答一个明确问题，比如某个概念是什么、某个场景怎么解决、某类工具怎么选择、某个流程如何落地。页面开头应该直接给出答案，而不是先铺垫大量背景。正文应该围绕定义、原因、步骤、案例、数据、限制条件和常见误区展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内容表达上，要尽量提供可引用的结论句。一个好的 GEO 段落应该让 AI 能直接摘取其中一句，用来支撑答案。比如“某类企业使用 AI 获客的核心不是群发信息，而是把客户画像、线索发现、个性化触达、跟进提醒和客户记录串成自动化流程”。这样的句子比“AI 正在改变商业世界”更容易被 AI 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网站结构上，要建立主题集群，而不是孤立页面。围绕一个核心问题，应该有总论页、定义页、场景页、案例页、FAQ 页、工具页和方法论页，并通过内链互相连接。这样做的目的不是单纯提高用户停留时间，而是帮助 AI 建立实体关系和主题关系。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技术基础上，网站应该保证可抓取。重要内容最好直接出现在 HTML 正文中，不要完全依赖客户端 JS 渲染，也不要把核心信息放在图片里。网站应提供 sitemap.xml、合理的 robots.txt、清晰 URL、面包屑导航和结构化数据。对于 FAQ、文章、人物、组织、服务等内容，可以使用 schema.org 中的 FAQPage、Article、Person、Organization、Service、BreadcrumbList 等结构化标记。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此外，可以准备 llms.txt，专门告诉 AI 系统这个网站的主题、核心页面、推荐引用方式和重要内容入口。虽然 llms.txt 不是所有系统都会采用，但它代表了一种趋势：网站正在从“人类浏览器友好”进一步走向“AI 读取友好”。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十五、GEO 实操方法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真正可落地的 GEO 优化，应该采用黑盒测试方法。先确定一组目标问题，然后定期在不同 AI 搜索产品中测试，观察它们引用了哪些来源、总结了哪些观点、遗漏了哪些内容。接着分析被引用页面的共同特征：</w:t>
      </w:r>
      <w:r>
        <w:rPr>
          <w:rFonts w:eastAsia="等线" w:ascii="Arial" w:cs="Arial" w:hAnsi="Arial"/>
          <w:sz w:val="22"/>
          <w:shd w:fill="fff67a"/>
        </w:rPr>
        <w:t>标题是否直接，首段是否给答案，是否有 FAQ，是否有数据，是否有权威来源，是否有作者信息，是否有清楚的实体关系。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在内容生产上，建议优先建设定义页、场景页、案例页和 FAQ 页。定义页负责抢占概念解释权，场景页负责覆盖用户真实问题，案例页负责提供经验和证据，FAQ 页负责匹配长尾问题和语音化提问。这四类页面对 AI 搜索都非常友好。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在评估指标上，不能只看传统流量，还要看 AI 可见性。比如某个品牌、网站或观点是否被 AI 提到，是否被引用，是否出现在答案前半部分，是否被作为推荐对象，是否在不同 AI 搜索产品中稳定出现。这些指标会逐渐成为 GEO 的核心指标。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十六、结论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GEO 的本质不是欺骗 AI，也不是简单替代 SEO，而是把网站内容整理成 AI 能检索、能理解、能引用、能验证的知识结构。传统 SEO 关注网页如何排在搜索结果前面，GEO 关注网页如何成为 AI 生成答案时的可靠资料源。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相关论文共同指向一个趋势：</w:t>
      </w:r>
      <w:r>
        <w:rPr>
          <w:rFonts w:eastAsia="等线" w:ascii="Arial" w:cs="Arial" w:hAnsi="Arial"/>
          <w:sz w:val="22"/>
          <w:shd w:fill="fff67a"/>
        </w:rPr>
        <w:t>搜索正在从“链接列表”走向“答案生成”，网站竞争也正在从“排名竞争”走向“引用竞争”和“实体可信度竞争”。未来能在 AI 搜索中占据优势的网站，大概率不是最会堆关键词的网站，而是最能提供清晰答案、可信证据、结构化知识和稳定实体关系的网站。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因此，建设 GEO 网站的关键，是把内容从营销文案升级为知识资产，把页面从孤立文章升级为主题网络，把品牌从一个名字升级为 AI 能识别的实体。这样的网站，才更可能在生成式搜索时代持续获得注意力。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2026-04-25T05:23:16Z</dcterms:created>
  <dc:creator>Apache POI</dc:creator>
</cp:coreProperties>
</file>