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F7BE7" w14:textId="1023BD72" w:rsidR="000E4AA4" w:rsidRPr="000E4AA4" w:rsidRDefault="000E4AA4" w:rsidP="000E4AA4">
      <w:pPr>
        <w:pStyle w:val="ListParagraph"/>
        <w:numPr>
          <w:ilvl w:val="0"/>
          <w:numId w:val="1"/>
        </w:numPr>
        <w:jc w:val="both"/>
        <w:rPr>
          <w:rFonts w:ascii="Times New Roman" w:hAnsi="Times New Roman" w:cs="Times New Roman"/>
        </w:rPr>
      </w:pPr>
      <w:r>
        <w:rPr>
          <w:rFonts w:ascii="Times New Roman" w:hAnsi="Times New Roman" w:cs="Times New Roman"/>
        </w:rPr>
        <w:t>Experimental Settings</w:t>
      </w:r>
    </w:p>
    <w:p w14:paraId="5DC7528F" w14:textId="015833FF" w:rsidR="004D2631" w:rsidRDefault="00067362" w:rsidP="00067362">
      <w:pPr>
        <w:ind w:firstLine="720"/>
        <w:jc w:val="both"/>
        <w:rPr>
          <w:rFonts w:ascii="Times New Roman" w:hAnsi="Times New Roman" w:cs="Times New Roman"/>
        </w:rPr>
      </w:pPr>
      <w:r>
        <w:rPr>
          <w:rFonts w:ascii="Times New Roman" w:hAnsi="Times New Roman" w:cs="Times New Roman"/>
        </w:rPr>
        <w:t xml:space="preserve">In this section, the two different dynamic </w:t>
      </w:r>
      <w:r>
        <w:rPr>
          <w:rFonts w:ascii="Times New Roman" w:hAnsi="Times New Roman" w:cs="Times New Roman" w:hint="eastAsia"/>
        </w:rPr>
        <w:t>re</w:t>
      </w:r>
      <w:r>
        <w:rPr>
          <w:rFonts w:ascii="Times New Roman" w:hAnsi="Times New Roman" w:cs="Times New Roman"/>
        </w:rPr>
        <w:t>ference point specification mechanism (i.e., the linearly decreasing mechanism and the weak convergence detection mechanism) are tested with the state-of-the-art algorithm SMS-EMOA [7]. The DTLZ test suite [12], WFG test suite [31</w:t>
      </w:r>
      <w:r w:rsidR="00F56802">
        <w:rPr>
          <w:rFonts w:ascii="Times New Roman" w:hAnsi="Times New Roman" w:cs="Times New Roman"/>
        </w:rPr>
        <w:t>], their</w:t>
      </w:r>
      <w:r>
        <w:rPr>
          <w:rFonts w:ascii="Times New Roman" w:hAnsi="Times New Roman" w:cs="Times New Roman"/>
        </w:rPr>
        <w:t xml:space="preserve"> minus-versions [32], and Multi-Point Distance Minimization Problem (MPDMP) are used in this experiment. We consider the </w:t>
      </w:r>
      <w:r w:rsidR="00F56802">
        <w:rPr>
          <w:rFonts w:ascii="Times New Roman" w:hAnsi="Times New Roman" w:cs="Times New Roman"/>
        </w:rPr>
        <w:t xml:space="preserve">problems with 10 objectives. All the code in this section is implemented in </w:t>
      </w:r>
      <w:proofErr w:type="spellStart"/>
      <w:r w:rsidR="00F56802">
        <w:rPr>
          <w:rFonts w:ascii="Times New Roman" w:hAnsi="Times New Roman" w:cs="Times New Roman"/>
        </w:rPr>
        <w:t>PlatEMO</w:t>
      </w:r>
      <w:proofErr w:type="spellEnd"/>
      <w:r w:rsidR="00F56802">
        <w:rPr>
          <w:rFonts w:ascii="Times New Roman" w:hAnsi="Times New Roman" w:cs="Times New Roman"/>
        </w:rPr>
        <w:t xml:space="preserve"> framework [21] with the following settings: </w:t>
      </w:r>
    </w:p>
    <w:p w14:paraId="504F95FE" w14:textId="57B6256D" w:rsidR="00F56802" w:rsidRDefault="00F56802" w:rsidP="00F56802">
      <w:pPr>
        <w:spacing w:after="0" w:line="240" w:lineRule="auto"/>
        <w:ind w:firstLine="720"/>
        <w:jc w:val="both"/>
        <w:rPr>
          <w:rFonts w:ascii="Times New Roman" w:hAnsi="Times New Roman" w:cs="Times New Roman"/>
        </w:rPr>
      </w:pPr>
      <w:r>
        <w:rPr>
          <w:rFonts w:ascii="Times New Roman" w:hAnsi="Times New Roman" w:cs="Times New Roman"/>
        </w:rPr>
        <w:t>Population size: 30 (</w:t>
      </w:r>
      <w:r w:rsidRPr="00F56802">
        <w:rPr>
          <w:rFonts w:ascii="Times New Roman" w:hAnsi="Times New Roman" w:cs="Times New Roman"/>
          <w:i/>
        </w:rPr>
        <w:t>H</w:t>
      </w:r>
      <w:r>
        <w:rPr>
          <w:rFonts w:ascii="Times New Roman" w:hAnsi="Times New Roman" w:cs="Times New Roman"/>
        </w:rPr>
        <w:t xml:space="preserve">=1), </w:t>
      </w:r>
    </w:p>
    <w:p w14:paraId="01C69E01" w14:textId="70E70351" w:rsidR="00F56802" w:rsidRDefault="00F56802" w:rsidP="00F56802">
      <w:pPr>
        <w:spacing w:after="0" w:line="240" w:lineRule="auto"/>
        <w:ind w:firstLine="720"/>
        <w:jc w:val="both"/>
        <w:rPr>
          <w:rFonts w:ascii="Times New Roman" w:hAnsi="Times New Roman" w:cs="Times New Roman"/>
        </w:rPr>
      </w:pPr>
      <w:r>
        <w:rPr>
          <w:rFonts w:ascii="Times New Roman" w:hAnsi="Times New Roman" w:cs="Times New Roman"/>
        </w:rPr>
        <w:t xml:space="preserve">Total evaluation number: 100,000 solution evaluations, </w:t>
      </w:r>
    </w:p>
    <w:p w14:paraId="463E177B" w14:textId="77777777" w:rsidR="00F56802" w:rsidRDefault="00F56802" w:rsidP="00F56802">
      <w:pPr>
        <w:spacing w:after="0" w:line="240" w:lineRule="auto"/>
        <w:ind w:firstLine="720"/>
        <w:jc w:val="both"/>
        <w:rPr>
          <w:rFonts w:ascii="Times New Roman" w:hAnsi="Times New Roman" w:cs="Times New Roman"/>
        </w:rPr>
      </w:pPr>
      <w:r>
        <w:rPr>
          <w:rFonts w:ascii="Times New Roman" w:hAnsi="Times New Roman" w:cs="Times New Roman"/>
        </w:rPr>
        <w:t>Initial value of r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Initial</m:t>
            </m:r>
          </m:sub>
        </m:sSub>
      </m:oMath>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 xml:space="preserve"> 10</w:t>
      </w:r>
      <w:r>
        <w:rPr>
          <w:rFonts w:ascii="Times New Roman" w:hAnsi="Times New Roman" w:cs="Times New Roman" w:hint="eastAsia"/>
        </w:rPr>
        <w:t>，</w:t>
      </w:r>
      <w:r>
        <w:rPr>
          <w:rFonts w:ascii="Times New Roman" w:hAnsi="Times New Roman" w:cs="Times New Roman" w:hint="eastAsia"/>
        </w:rPr>
        <w:t xml:space="preserve"> </w:t>
      </w:r>
    </w:p>
    <w:p w14:paraId="72336CFA" w14:textId="160AA94D" w:rsidR="00F56802" w:rsidRDefault="00F56802" w:rsidP="00F56802">
      <w:pPr>
        <w:spacing w:after="0" w:line="240" w:lineRule="auto"/>
        <w:ind w:firstLine="720"/>
        <w:jc w:val="both"/>
        <w:rPr>
          <w:rFonts w:ascii="Times New Roman" w:hAnsi="Times New Roman" w:cs="Times New Roman"/>
        </w:rPr>
      </w:pPr>
      <w:r>
        <w:rPr>
          <w:rFonts w:ascii="Times New Roman" w:hAnsi="Times New Roman" w:cs="Times New Roman"/>
        </w:rPr>
        <w:t xml:space="preserve">Crossover: Simulated binary crossover with probability of 1.0, </w:t>
      </w:r>
    </w:p>
    <w:p w14:paraId="697726D8" w14:textId="636EDACD" w:rsidR="00F56802" w:rsidRDefault="00F56802" w:rsidP="00F56802">
      <w:pPr>
        <w:spacing w:after="0" w:line="240" w:lineRule="auto"/>
        <w:ind w:firstLine="720"/>
        <w:jc w:val="both"/>
        <w:rPr>
          <w:rFonts w:ascii="Times New Roman" w:hAnsi="Times New Roman" w:cs="Times New Roman"/>
        </w:rPr>
      </w:pPr>
      <w:r>
        <w:rPr>
          <w:rFonts w:ascii="Times New Roman" w:hAnsi="Times New Roman" w:cs="Times New Roman"/>
        </w:rPr>
        <w:t>Mutation: Polynomial mutation with probability of 1/</w:t>
      </w:r>
      <w:r w:rsidRPr="00F56802">
        <w:rPr>
          <w:rFonts w:ascii="Times New Roman" w:hAnsi="Times New Roman" w:cs="Times New Roman"/>
          <w:i/>
        </w:rPr>
        <w:t>D</w:t>
      </w:r>
      <w:r>
        <w:rPr>
          <w:rFonts w:ascii="Times New Roman" w:hAnsi="Times New Roman" w:cs="Times New Roman"/>
        </w:rPr>
        <w:t xml:space="preserve">, </w:t>
      </w:r>
    </w:p>
    <w:p w14:paraId="2ECCCC8E" w14:textId="71811D91" w:rsidR="000E4AA4" w:rsidRDefault="000E4AA4" w:rsidP="00F56802">
      <w:pPr>
        <w:spacing w:after="0" w:line="240" w:lineRule="auto"/>
        <w:ind w:firstLine="720"/>
        <w:jc w:val="both"/>
        <w:rPr>
          <w:rFonts w:ascii="Times New Roman" w:hAnsi="Times New Roman" w:cs="Times New Roman"/>
        </w:rPr>
      </w:pPr>
      <w:r>
        <w:rPr>
          <w:rFonts w:ascii="Times New Roman" w:hAnsi="Times New Roman" w:cs="Times New Roman"/>
        </w:rPr>
        <w:t xml:space="preserve">Distribution index of crossover and mutation: 20, </w:t>
      </w:r>
    </w:p>
    <w:p w14:paraId="19D9A644" w14:textId="4FFA0575" w:rsidR="00F56802" w:rsidRDefault="00F56802" w:rsidP="00F56802">
      <w:pPr>
        <w:spacing w:after="0" w:line="240" w:lineRule="auto"/>
        <w:ind w:firstLine="720"/>
        <w:jc w:val="both"/>
        <w:rPr>
          <w:rFonts w:ascii="Times New Roman" w:hAnsi="Times New Roman" w:cs="Times New Roman"/>
        </w:rPr>
      </w:pPr>
      <w:r>
        <w:rPr>
          <w:rFonts w:ascii="Times New Roman" w:hAnsi="Times New Roman" w:cs="Times New Roman"/>
        </w:rPr>
        <w:t xml:space="preserve">Number of decision variables, </w:t>
      </w:r>
      <w:r w:rsidRPr="00F56802">
        <w:rPr>
          <w:rFonts w:ascii="Times New Roman" w:hAnsi="Times New Roman" w:cs="Times New Roman"/>
          <w:i/>
        </w:rPr>
        <w:t>D</w:t>
      </w:r>
      <w:r>
        <w:rPr>
          <w:rFonts w:ascii="Times New Roman" w:hAnsi="Times New Roman" w:cs="Times New Roman"/>
        </w:rPr>
        <w:t>: 14 (DTLZ1 and minus</w:t>
      </w:r>
      <w:r w:rsidR="005035D5">
        <w:rPr>
          <w:rFonts w:ascii="Times New Roman" w:hAnsi="Times New Roman" w:cs="Times New Roman"/>
        </w:rPr>
        <w:t>-</w:t>
      </w:r>
      <w:r>
        <w:rPr>
          <w:rFonts w:ascii="Times New Roman" w:hAnsi="Times New Roman" w:cs="Times New Roman"/>
        </w:rPr>
        <w:t xml:space="preserve">DTLZ1), </w:t>
      </w:r>
    </w:p>
    <w:p w14:paraId="05193BEA" w14:textId="721613DF" w:rsidR="00F56802" w:rsidRDefault="00F56802" w:rsidP="00F56802">
      <w:pPr>
        <w:spacing w:after="0" w:line="240" w:lineRule="auto"/>
        <w:ind w:firstLine="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 (MPDMP)</w:t>
      </w:r>
      <w:r w:rsidR="000E4AA4">
        <w:rPr>
          <w:rFonts w:ascii="Times New Roman" w:hAnsi="Times New Roman" w:cs="Times New Roman"/>
        </w:rPr>
        <w:t xml:space="preserve">, </w:t>
      </w:r>
    </w:p>
    <w:p w14:paraId="1915B39E" w14:textId="01D03483" w:rsidR="00F56802" w:rsidRPr="00F56802" w:rsidRDefault="00F56802" w:rsidP="00F56802">
      <w:pPr>
        <w:spacing w:after="0" w:line="240" w:lineRule="auto"/>
        <w:ind w:firstLine="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19 (other problems)</w:t>
      </w:r>
      <w:r w:rsidR="000E4AA4">
        <w:rPr>
          <w:rFonts w:ascii="Times New Roman" w:hAnsi="Times New Roman" w:cs="Times New Roman"/>
        </w:rPr>
        <w:t xml:space="preserve">. </w:t>
      </w:r>
    </w:p>
    <w:p w14:paraId="30D3062E" w14:textId="4627732A" w:rsidR="00F56802" w:rsidRDefault="00F56802" w:rsidP="00F56802">
      <w:pPr>
        <w:spacing w:after="0" w:line="240" w:lineRule="auto"/>
        <w:ind w:firstLine="720"/>
        <w:jc w:val="both"/>
        <w:rPr>
          <w:rFonts w:ascii="Times New Roman" w:hAnsi="Times New Roman" w:cs="Times New Roman"/>
        </w:rPr>
      </w:pPr>
    </w:p>
    <w:p w14:paraId="7279E74C" w14:textId="4F15D00D" w:rsidR="000E4AA4" w:rsidRDefault="000E4AA4" w:rsidP="000E4AA4">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Computational Results </w:t>
      </w:r>
    </w:p>
    <w:p w14:paraId="12DB50E0" w14:textId="530FF6A5" w:rsidR="000E4AA4" w:rsidRDefault="000E4AA4" w:rsidP="000E4AA4">
      <w:pPr>
        <w:spacing w:after="0" w:line="240" w:lineRule="auto"/>
        <w:jc w:val="both"/>
        <w:rPr>
          <w:rFonts w:ascii="Times New Roman" w:hAnsi="Times New Roman" w:cs="Times New Roman"/>
        </w:rPr>
      </w:pPr>
    </w:p>
    <w:p w14:paraId="26760377" w14:textId="2AD63D66" w:rsidR="000E4AA4" w:rsidRDefault="00B76440" w:rsidP="00D34184">
      <w:pPr>
        <w:spacing w:after="0" w:line="240" w:lineRule="auto"/>
        <w:jc w:val="both"/>
        <w:rPr>
          <w:rFonts w:ascii="Times New Roman" w:hAnsi="Times New Roman" w:cs="Times New Roman"/>
        </w:rPr>
      </w:pPr>
      <w:r>
        <w:rPr>
          <w:rFonts w:ascii="Times New Roman" w:hAnsi="Times New Roman" w:cs="Times New Roman"/>
        </w:rPr>
        <w:t>In our experiments, four versions of SMS-EMOA algorithm with different reference point specification mechanisms are considered. Th</w:t>
      </w:r>
      <w:r w:rsidR="00D34184">
        <w:rPr>
          <w:rFonts w:ascii="Times New Roman" w:hAnsi="Times New Roman" w:cs="Times New Roman"/>
        </w:rPr>
        <w:t>ese algorithms are named as SMS-EMOA-10, SMS-EMOA-</w:t>
      </w:r>
      <w:proofErr w:type="spellStart"/>
      <w:r w:rsidR="00D34184">
        <w:rPr>
          <w:rFonts w:ascii="Times New Roman" w:hAnsi="Times New Roman" w:cs="Times New Roman"/>
        </w:rPr>
        <w:t>Opt</w:t>
      </w:r>
      <w:proofErr w:type="spellEnd"/>
      <w:r w:rsidR="00D34184">
        <w:rPr>
          <w:rFonts w:ascii="Times New Roman" w:hAnsi="Times New Roman" w:cs="Times New Roman"/>
        </w:rPr>
        <w:t xml:space="preserve">, SMS-EMOA-LD, and SMS-EMOA-CD. For SMS-EMOA-10, the value r is set to 10. The value r for SMS-EMOA-opt is set to </w:t>
      </w:r>
      <m:oMath>
        <m:r>
          <m:rPr>
            <m:sty m:val="p"/>
          </m:rPr>
          <w:rPr>
            <w:rFonts w:ascii="Cambria Math" w:hAnsi="Cambria Math" w:cs="Times New Roman"/>
          </w:rPr>
          <m:t>r=1+1/H</m:t>
        </m:r>
      </m:oMath>
      <w:r w:rsidR="00D34184">
        <w:rPr>
          <w:rFonts w:ascii="Times New Roman" w:hAnsi="Times New Roman" w:cs="Times New Roman"/>
        </w:rPr>
        <w:t>. SMS-EMOA with the linearly decreasing mechanism and with the weak convergence detection mechanism</w:t>
      </w:r>
      <w:r w:rsidR="009A27E1" w:rsidRPr="009A27E1">
        <w:rPr>
          <w:rFonts w:ascii="Times New Roman" w:hAnsi="Times New Roman" w:cs="Times New Roman"/>
        </w:rPr>
        <w:t xml:space="preserve"> </w:t>
      </w:r>
      <w:r w:rsidR="009A27E1">
        <w:rPr>
          <w:rFonts w:ascii="Times New Roman" w:hAnsi="Times New Roman" w:cs="Times New Roman"/>
        </w:rPr>
        <w:t>are referred to as</w:t>
      </w:r>
      <w:r w:rsidR="00D34184">
        <w:rPr>
          <w:rFonts w:ascii="Times New Roman" w:hAnsi="Times New Roman" w:cs="Times New Roman"/>
        </w:rPr>
        <w:t xml:space="preserve"> </w:t>
      </w:r>
      <w:r w:rsidR="009A27E1">
        <w:rPr>
          <w:rFonts w:ascii="Times New Roman" w:hAnsi="Times New Roman" w:cs="Times New Roman"/>
        </w:rPr>
        <w:t xml:space="preserve">SMS-EMOA-LD and SMS-EMOA-CD, </w:t>
      </w:r>
      <w:r w:rsidR="00D34184">
        <w:rPr>
          <w:rFonts w:ascii="Times New Roman" w:hAnsi="Times New Roman" w:cs="Times New Roman"/>
        </w:rPr>
        <w:t xml:space="preserve">respectively. The HV value after 100,000 evaluations are obtained for each algorithm. </w:t>
      </w: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 1 \* ROMAN</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noProof/>
        </w:rPr>
        <w:t>I</w:t>
      </w:r>
      <w:r>
        <w:rPr>
          <w:rFonts w:ascii="Times New Roman" w:hAnsi="Times New Roman" w:cs="Times New Roman"/>
        </w:rPr>
        <w:fldChar w:fldCharType="end"/>
      </w:r>
      <w:r>
        <w:rPr>
          <w:rFonts w:ascii="Times New Roman" w:hAnsi="Times New Roman" w:cs="Times New Roman"/>
        </w:rPr>
        <w:t xml:space="preserve"> and Table </w: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 2 \* ROMAN</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noProof/>
        </w:rPr>
        <w:t>II</w:t>
      </w:r>
      <w:r>
        <w:rPr>
          <w:rFonts w:ascii="Times New Roman" w:hAnsi="Times New Roman" w:cs="Times New Roman"/>
        </w:rPr>
        <w:fldChar w:fldCharType="end"/>
      </w:r>
      <w:r>
        <w:rPr>
          <w:rFonts w:ascii="Times New Roman" w:hAnsi="Times New Roman" w:cs="Times New Roman"/>
        </w:rPr>
        <w:t xml:space="preserve"> show the computational results</w:t>
      </w:r>
      <w:r w:rsidR="001E3AC0">
        <w:rPr>
          <w:rFonts w:ascii="Times New Roman" w:hAnsi="Times New Roman" w:cs="Times New Roman"/>
        </w:rPr>
        <w:t xml:space="preserve"> for HV metrics. The best result in each row is highlighted in bold, and the worst result is shaded. </w:t>
      </w:r>
      <w:r w:rsidR="00016830">
        <w:rPr>
          <w:rFonts w:ascii="Times New Roman" w:hAnsi="Times New Roman" w:cs="Times New Roman"/>
        </w:rPr>
        <w:t>The Wilcoxon rank sum test is used to show the statistical significance for SMS-EMOA-10, SMS-EMOS-</w:t>
      </w:r>
      <w:proofErr w:type="spellStart"/>
      <w:r w:rsidR="00016830">
        <w:rPr>
          <w:rFonts w:ascii="Times New Roman" w:hAnsi="Times New Roman" w:cs="Times New Roman"/>
        </w:rPr>
        <w:t>Opt</w:t>
      </w:r>
      <w:proofErr w:type="spellEnd"/>
      <w:r w:rsidR="00016830">
        <w:rPr>
          <w:rFonts w:ascii="Times New Roman" w:hAnsi="Times New Roman" w:cs="Times New Roman"/>
        </w:rPr>
        <w:t>, SMS-EM</w:t>
      </w:r>
      <w:r w:rsidR="00016830">
        <w:rPr>
          <w:rFonts w:ascii="Times New Roman" w:hAnsi="Times New Roman" w:cs="Times New Roman" w:hint="eastAsia"/>
        </w:rPr>
        <w:t>OA</w:t>
      </w:r>
      <w:r w:rsidR="00016830">
        <w:rPr>
          <w:rFonts w:ascii="Times New Roman" w:hAnsi="Times New Roman" w:cs="Times New Roman"/>
        </w:rPr>
        <w:t>-LD in comparison to our proposed SMS-EMOA-CD. The three symbols “+”, “-”, “</w:t>
      </w:r>
      <m:oMath>
        <m:r>
          <m:rPr>
            <m:sty m:val="p"/>
          </m:rPr>
          <w:rPr>
            <w:rFonts w:ascii="Cambria Math" w:hAnsi="Cambria Math" w:cs="Times New Roman"/>
          </w:rPr>
          <m:t>≈</m:t>
        </m:r>
      </m:oMath>
      <w:r w:rsidR="00016830">
        <w:rPr>
          <w:rFonts w:ascii="Times New Roman" w:hAnsi="Times New Roman" w:cs="Times New Roman"/>
        </w:rPr>
        <w:t xml:space="preserve">” mean significantly better, significantly worse and no significant difference. </w:t>
      </w:r>
    </w:p>
    <w:p w14:paraId="44B3F4CA" w14:textId="46C2B849" w:rsidR="00EC2AA7" w:rsidRDefault="00EC2AA7" w:rsidP="00D34184">
      <w:pPr>
        <w:spacing w:after="0" w:line="240" w:lineRule="auto"/>
        <w:jc w:val="both"/>
        <w:rPr>
          <w:rFonts w:ascii="Times New Roman" w:hAnsi="Times New Roman" w:cs="Times New Roman"/>
        </w:rPr>
      </w:pPr>
    </w:p>
    <w:p w14:paraId="37249D44" w14:textId="55CFE999" w:rsidR="00EC2AA7" w:rsidRDefault="009A27E1" w:rsidP="00D34184">
      <w:pPr>
        <w:spacing w:after="0" w:line="240" w:lineRule="auto"/>
        <w:jc w:val="both"/>
        <w:rPr>
          <w:rFonts w:ascii="Times New Roman" w:hAnsi="Times New Roman" w:cs="Times New Roman"/>
        </w:rPr>
      </w:pPr>
      <w:r>
        <w:rPr>
          <w:rFonts w:ascii="Times New Roman" w:hAnsi="Times New Roman" w:cs="Times New Roman"/>
        </w:rPr>
        <w:t xml:space="preserve">In Table </w:t>
      </w:r>
      <w:r w:rsidR="00A16720">
        <w:rPr>
          <w:rFonts w:ascii="Times New Roman" w:hAnsi="Times New Roman" w:cs="Times New Roman"/>
        </w:rPr>
        <w:fldChar w:fldCharType="begin"/>
      </w:r>
      <w:r w:rsidR="00A16720">
        <w:rPr>
          <w:rFonts w:ascii="Times New Roman" w:hAnsi="Times New Roman" w:cs="Times New Roman"/>
        </w:rPr>
        <w:instrText xml:space="preserve"> </w:instrText>
      </w:r>
      <w:r w:rsidR="00A16720">
        <w:rPr>
          <w:rFonts w:ascii="Times New Roman" w:hAnsi="Times New Roman" w:cs="Times New Roman" w:hint="eastAsia"/>
        </w:rPr>
        <w:instrText>= 1 \* ROMAN</w:instrText>
      </w:r>
      <w:r w:rsidR="00A16720">
        <w:rPr>
          <w:rFonts w:ascii="Times New Roman" w:hAnsi="Times New Roman" w:cs="Times New Roman"/>
        </w:rPr>
        <w:instrText xml:space="preserve"> </w:instrText>
      </w:r>
      <w:r w:rsidR="00A16720">
        <w:rPr>
          <w:rFonts w:ascii="Times New Roman" w:hAnsi="Times New Roman" w:cs="Times New Roman"/>
        </w:rPr>
        <w:fldChar w:fldCharType="separate"/>
      </w:r>
      <w:r w:rsidR="00A16720">
        <w:rPr>
          <w:rFonts w:ascii="Times New Roman" w:hAnsi="Times New Roman" w:cs="Times New Roman"/>
          <w:noProof/>
        </w:rPr>
        <w:t>I</w:t>
      </w:r>
      <w:r w:rsidR="00A16720">
        <w:rPr>
          <w:rFonts w:ascii="Times New Roman" w:hAnsi="Times New Roman" w:cs="Times New Roman"/>
        </w:rPr>
        <w:fldChar w:fldCharType="end"/>
      </w:r>
      <w:r w:rsidR="00A16720">
        <w:rPr>
          <w:rFonts w:ascii="Times New Roman" w:hAnsi="Times New Roman" w:cs="Times New Roman"/>
        </w:rPr>
        <w:t>, the results show that SMS-EMOA-</w:t>
      </w:r>
      <w:proofErr w:type="spellStart"/>
      <w:r w:rsidR="00A16720">
        <w:rPr>
          <w:rFonts w:ascii="Times New Roman" w:hAnsi="Times New Roman" w:cs="Times New Roman"/>
        </w:rPr>
        <w:t>Opt</w:t>
      </w:r>
      <w:proofErr w:type="spellEnd"/>
      <w:r w:rsidR="00A16720">
        <w:rPr>
          <w:rFonts w:ascii="Times New Roman" w:hAnsi="Times New Roman" w:cs="Times New Roman"/>
        </w:rPr>
        <w:t xml:space="preserve"> performs the worst (9 out of 13 </w:t>
      </w:r>
      <w:r w:rsidR="00D02E25">
        <w:rPr>
          <w:rFonts w:ascii="Times New Roman" w:hAnsi="Times New Roman" w:cs="Times New Roman"/>
        </w:rPr>
        <w:t>significantly</w:t>
      </w:r>
      <w:r w:rsidR="00A16720">
        <w:rPr>
          <w:rFonts w:ascii="Times New Roman" w:hAnsi="Times New Roman" w:cs="Times New Roman"/>
        </w:rPr>
        <w:t xml:space="preserve"> worse than</w:t>
      </w:r>
      <w:r w:rsidR="00D02E25">
        <w:rPr>
          <w:rFonts w:ascii="Times New Roman" w:hAnsi="Times New Roman" w:cs="Times New Roman"/>
        </w:rPr>
        <w:t xml:space="preserve"> SMS-</w:t>
      </w:r>
      <w:r w:rsidR="00D02E25">
        <w:rPr>
          <w:rFonts w:ascii="Times New Roman" w:hAnsi="Times New Roman" w:cs="Times New Roman" w:hint="eastAsia"/>
        </w:rPr>
        <w:t>EM</w:t>
      </w:r>
      <w:r w:rsidR="00D02E25">
        <w:rPr>
          <w:rFonts w:ascii="Times New Roman" w:hAnsi="Times New Roman" w:cs="Times New Roman"/>
        </w:rPr>
        <w:t>OA-CD)</w:t>
      </w:r>
      <w:r w:rsidR="00A16720">
        <w:rPr>
          <w:rFonts w:ascii="Times New Roman" w:hAnsi="Times New Roman" w:cs="Times New Roman"/>
        </w:rPr>
        <w:t xml:space="preserve"> among the algorithms. </w:t>
      </w:r>
      <w:r w:rsidR="0016323F">
        <w:rPr>
          <w:rFonts w:ascii="Times New Roman" w:hAnsi="Times New Roman" w:cs="Times New Roman"/>
        </w:rPr>
        <w:t xml:space="preserve">This result </w:t>
      </w:r>
      <w:r w:rsidR="00234362">
        <w:rPr>
          <w:rFonts w:ascii="Times New Roman" w:hAnsi="Times New Roman" w:cs="Times New Roman"/>
        </w:rPr>
        <w:t>shows</w:t>
      </w:r>
      <w:r w:rsidR="0016323F">
        <w:rPr>
          <w:rFonts w:ascii="Times New Roman" w:hAnsi="Times New Roman" w:cs="Times New Roman"/>
        </w:rPr>
        <w:t xml:space="preserve"> that when applying </w:t>
      </w:r>
      <m:oMath>
        <m:r>
          <m:rPr>
            <m:sty m:val="p"/>
          </m:rPr>
          <w:rPr>
            <w:rFonts w:ascii="Cambria Math" w:hAnsi="Cambria Math" w:cs="Times New Roman"/>
          </w:rPr>
          <m:t>r=1+1/H</m:t>
        </m:r>
      </m:oMath>
      <w:r w:rsidR="00234362">
        <w:rPr>
          <w:rFonts w:ascii="Times New Roman" w:hAnsi="Times New Roman" w:cs="Times New Roman"/>
        </w:rPr>
        <w:t xml:space="preserve"> </w:t>
      </w:r>
      <w:r w:rsidR="00234362">
        <w:rPr>
          <w:rFonts w:ascii="Times New Roman" w:hAnsi="Times New Roman" w:cs="Times New Roman" w:hint="eastAsia"/>
        </w:rPr>
        <w:t>a</w:t>
      </w:r>
      <w:r w:rsidR="00234362">
        <w:rPr>
          <w:rFonts w:ascii="Times New Roman" w:hAnsi="Times New Roman" w:cs="Times New Roman"/>
        </w:rPr>
        <w:t xml:space="preserve">ll the time, </w:t>
      </w:r>
      <w:r w:rsidR="0016323F">
        <w:rPr>
          <w:rFonts w:ascii="Times New Roman" w:hAnsi="Times New Roman" w:cs="Times New Roman"/>
        </w:rPr>
        <w:t xml:space="preserve">bad searching behaviour </w:t>
      </w:r>
      <w:r w:rsidR="00234362">
        <w:rPr>
          <w:rFonts w:ascii="Times New Roman" w:hAnsi="Times New Roman" w:cs="Times New Roman"/>
        </w:rPr>
        <w:t>is obtained. We can not tell the differences between SMS-EMOA-10 and SMS-EMOA-</w:t>
      </w:r>
      <w:proofErr w:type="spellStart"/>
      <w:r w:rsidR="00234362">
        <w:rPr>
          <w:rFonts w:ascii="Times New Roman" w:hAnsi="Times New Roman" w:cs="Times New Roman"/>
        </w:rPr>
        <w:t>Opt</w:t>
      </w:r>
      <w:proofErr w:type="spellEnd"/>
      <w:r w:rsidR="00234362">
        <w:rPr>
          <w:rFonts w:ascii="Times New Roman" w:hAnsi="Times New Roman" w:cs="Times New Roman"/>
        </w:rPr>
        <w:t xml:space="preserve">, as the Wilcoxon rank sum tests show almost all the results are </w:t>
      </w:r>
      <w:r w:rsidR="00234362">
        <w:rPr>
          <w:rFonts w:ascii="Times New Roman" w:hAnsi="Times New Roman" w:cs="Times New Roman"/>
        </w:rPr>
        <w:t>“</w:t>
      </w:r>
      <m:oMath>
        <m:r>
          <m:rPr>
            <m:sty m:val="p"/>
          </m:rPr>
          <w:rPr>
            <w:rFonts w:ascii="Cambria Math" w:hAnsi="Cambria Math" w:cs="Times New Roman"/>
          </w:rPr>
          <m:t>≈</m:t>
        </m:r>
      </m:oMath>
      <w:r w:rsidR="00234362">
        <w:rPr>
          <w:rFonts w:ascii="Times New Roman" w:hAnsi="Times New Roman" w:cs="Times New Roman"/>
        </w:rPr>
        <w:t>”</w:t>
      </w:r>
      <w:r w:rsidR="00234362">
        <w:rPr>
          <w:rFonts w:ascii="Times New Roman" w:hAnsi="Times New Roman" w:cs="Times New Roman"/>
        </w:rPr>
        <w:t xml:space="preserve">. This is probably because of the small influence of reference point on the triangular PF problems. </w:t>
      </w:r>
      <w:r w:rsidR="00544EF1">
        <w:rPr>
          <w:rFonts w:ascii="Times New Roman" w:hAnsi="Times New Roman" w:cs="Times New Roman"/>
        </w:rPr>
        <w:t>As for SMS-EMOA-LD, two better results are obtained when compared to SMS-EMOA-CD. This indicate that SMS-EMOA-LD is slightly better than SMS-EMOA-CD on triangul</w:t>
      </w:r>
      <w:r w:rsidR="00544EF1">
        <w:rPr>
          <w:rFonts w:ascii="Times New Roman" w:hAnsi="Times New Roman" w:cs="Times New Roman" w:hint="eastAsia"/>
        </w:rPr>
        <w:t>a</w:t>
      </w:r>
      <w:r w:rsidR="00544EF1">
        <w:rPr>
          <w:rFonts w:ascii="Times New Roman" w:hAnsi="Times New Roman" w:cs="Times New Roman"/>
        </w:rPr>
        <w:t xml:space="preserve">r PF problems. </w:t>
      </w:r>
    </w:p>
    <w:p w14:paraId="244181DA" w14:textId="001F57EC" w:rsidR="00544EF1" w:rsidRDefault="00544EF1" w:rsidP="00D34184">
      <w:pPr>
        <w:spacing w:after="0" w:line="240" w:lineRule="auto"/>
        <w:jc w:val="both"/>
        <w:rPr>
          <w:rFonts w:ascii="Times New Roman" w:hAnsi="Times New Roman" w:cs="Times New Roman"/>
        </w:rPr>
      </w:pPr>
    </w:p>
    <w:p w14:paraId="4D7CB666" w14:textId="6CB10634" w:rsidR="00544EF1" w:rsidRDefault="00544EF1" w:rsidP="00D34184">
      <w:pPr>
        <w:spacing w:after="0" w:line="240" w:lineRule="auto"/>
        <w:jc w:val="both"/>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 2 \* ROMAN</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noProof/>
        </w:rPr>
        <w:t>II</w:t>
      </w:r>
      <w:r>
        <w:rPr>
          <w:rFonts w:ascii="Times New Roman" w:hAnsi="Times New Roman" w:cs="Times New Roman"/>
        </w:rPr>
        <w:fldChar w:fldCharType="end"/>
      </w:r>
      <w:r>
        <w:rPr>
          <w:rFonts w:ascii="Times New Roman" w:hAnsi="Times New Roman" w:cs="Times New Roman"/>
        </w:rPr>
        <w:t xml:space="preserve"> shows the results obtained for inverted-triangular PF problems (i.e., minus-DTLZ1-4, minus WFG1-9, and MPDMP). </w:t>
      </w:r>
      <w:r w:rsidR="0092030D">
        <w:rPr>
          <w:rFonts w:ascii="Times New Roman" w:hAnsi="Times New Roman" w:cs="Times New Roman"/>
        </w:rPr>
        <w:t>The results show that SMS-EMOA-10 performs the worst (12 out of 14) on most of the inverted-triangular PF problems, and the Wilcoxon rank sum tests show that almost all the results from SMS-</w:t>
      </w:r>
      <w:r w:rsidR="0092030D">
        <w:rPr>
          <w:rFonts w:ascii="Times New Roman" w:hAnsi="Times New Roman" w:cs="Times New Roman" w:hint="eastAsia"/>
        </w:rPr>
        <w:t>E</w:t>
      </w:r>
      <w:r w:rsidR="0092030D">
        <w:rPr>
          <w:rFonts w:ascii="Times New Roman" w:hAnsi="Times New Roman" w:cs="Times New Roman"/>
        </w:rPr>
        <w:t>MOA-10 are significantly worse than SMS-EMOA-CD (11 out of 14 worse and no better results). T</w:t>
      </w:r>
      <w:r w:rsidR="00AA1307">
        <w:rPr>
          <w:rFonts w:ascii="Times New Roman" w:hAnsi="Times New Roman" w:cs="Times New Roman"/>
        </w:rPr>
        <w:t xml:space="preserve">his result can be explained by the setting of r. Since the value of r is set to 10 for the whole process of SMS-EMOA-10, many solutions are on the boundary of PF. </w:t>
      </w:r>
      <w:r w:rsidR="00C03ED6">
        <w:rPr>
          <w:rFonts w:ascii="Times New Roman" w:hAnsi="Times New Roman" w:cs="Times New Roman" w:hint="eastAsia"/>
        </w:rPr>
        <w:t>（我感觉这里还要多一点解释，可能一句话囊括为何</w:t>
      </w:r>
      <w:r w:rsidR="00C03ED6">
        <w:rPr>
          <w:rFonts w:ascii="Times New Roman" w:hAnsi="Times New Roman" w:cs="Times New Roman" w:hint="eastAsia"/>
        </w:rPr>
        <w:t>s</w:t>
      </w:r>
      <w:r w:rsidR="00C03ED6">
        <w:rPr>
          <w:rFonts w:ascii="Times New Roman" w:hAnsi="Times New Roman" w:cs="Times New Roman"/>
        </w:rPr>
        <w:t>olutions on the boundary of PF</w:t>
      </w:r>
      <w:r w:rsidR="00C03ED6">
        <w:rPr>
          <w:rFonts w:ascii="Times New Roman" w:hAnsi="Times New Roman" w:cs="Times New Roman" w:hint="eastAsia"/>
        </w:rPr>
        <w:t>会导致差的表现</w:t>
      </w:r>
      <w:r w:rsidR="00E60B6C">
        <w:rPr>
          <w:rFonts w:ascii="Times New Roman" w:hAnsi="Times New Roman" w:cs="Times New Roman" w:hint="eastAsia"/>
        </w:rPr>
        <w:t>）</w:t>
      </w:r>
      <w:r w:rsidR="00E60B6C">
        <w:rPr>
          <w:rFonts w:ascii="Times New Roman" w:hAnsi="Times New Roman" w:cs="Times New Roman" w:hint="eastAsia"/>
        </w:rPr>
        <w:t>A</w:t>
      </w:r>
      <w:r w:rsidR="00E60B6C">
        <w:rPr>
          <w:rFonts w:ascii="Times New Roman" w:hAnsi="Times New Roman" w:cs="Times New Roman"/>
        </w:rPr>
        <w:t>s compared to SMS-EMOA-CD, the performances of SMS-EM</w:t>
      </w:r>
      <w:r w:rsidR="00E60B6C">
        <w:rPr>
          <w:rFonts w:ascii="Times New Roman" w:hAnsi="Times New Roman" w:cs="Times New Roman" w:hint="eastAsia"/>
        </w:rPr>
        <w:t>OA-</w:t>
      </w:r>
      <w:proofErr w:type="spellStart"/>
      <w:r w:rsidR="00E60B6C">
        <w:rPr>
          <w:rFonts w:ascii="Times New Roman" w:hAnsi="Times New Roman" w:cs="Times New Roman"/>
        </w:rPr>
        <w:t>Opt</w:t>
      </w:r>
      <w:proofErr w:type="spellEnd"/>
      <w:r w:rsidR="00E60B6C">
        <w:rPr>
          <w:rFonts w:ascii="Times New Roman" w:hAnsi="Times New Roman" w:cs="Times New Roman"/>
        </w:rPr>
        <w:t xml:space="preserve"> (2 better but 4 worse results) and SMS-EMOA-LD (2 better but 3 worse results)</w:t>
      </w:r>
      <w:r w:rsidR="00AA1307">
        <w:rPr>
          <w:rFonts w:ascii="Times New Roman" w:hAnsi="Times New Roman" w:cs="Times New Roman"/>
        </w:rPr>
        <w:t xml:space="preserve"> </w:t>
      </w:r>
      <w:r w:rsidR="00E60B6C">
        <w:rPr>
          <w:rFonts w:ascii="Times New Roman" w:hAnsi="Times New Roman" w:cs="Times New Roman"/>
        </w:rPr>
        <w:t xml:space="preserve">are slightly worse on inverted-triangular PF problems. </w:t>
      </w:r>
      <w:r w:rsidR="00E85A5B">
        <w:rPr>
          <w:rFonts w:ascii="Times New Roman" w:hAnsi="Times New Roman" w:cs="Times New Roman"/>
        </w:rPr>
        <w:t xml:space="preserve">The results of MPDMP shows that SMS-EMOA-CD is the best among the four algorithms. </w:t>
      </w:r>
    </w:p>
    <w:p w14:paraId="5E47E9F5" w14:textId="07E73998" w:rsidR="00066BA2" w:rsidRDefault="00066BA2" w:rsidP="00D34184">
      <w:pPr>
        <w:spacing w:after="0" w:line="240" w:lineRule="auto"/>
        <w:jc w:val="both"/>
        <w:rPr>
          <w:rFonts w:ascii="Times New Roman" w:hAnsi="Times New Roman" w:cs="Times New Roman"/>
        </w:rPr>
      </w:pPr>
    </w:p>
    <w:p w14:paraId="4C992AAD" w14:textId="544B2876" w:rsidR="00066BA2" w:rsidRPr="000E4AA4" w:rsidRDefault="002A0EBC" w:rsidP="00D34184">
      <w:pPr>
        <w:spacing w:after="0" w:line="240" w:lineRule="auto"/>
        <w:jc w:val="both"/>
        <w:rPr>
          <w:rFonts w:ascii="Times New Roman" w:hAnsi="Times New Roman" w:cs="Times New Roman" w:hint="eastAsia"/>
        </w:rPr>
      </w:pPr>
      <w:r>
        <w:rPr>
          <w:rFonts w:ascii="Times New Roman" w:hAnsi="Times New Roman" w:cs="Times New Roman"/>
        </w:rPr>
        <w:t xml:space="preserve">Fig. 7 shows the plot of HV for the four mechanisms on the 10-dimensional MPDMP problem. In Fig.7, the HV of SMS-EMOA-LD (the red curve) gradually increases and finally reaches the same level as </w:t>
      </w:r>
      <w:r>
        <w:rPr>
          <w:rFonts w:ascii="Times New Roman" w:hAnsi="Times New Roman" w:cs="Times New Roman"/>
        </w:rPr>
        <w:lastRenderedPageBreak/>
        <w:t>SMS-EMOA-</w:t>
      </w:r>
      <w:proofErr w:type="spellStart"/>
      <w:r>
        <w:rPr>
          <w:rFonts w:ascii="Times New Roman" w:hAnsi="Times New Roman" w:cs="Times New Roman"/>
        </w:rPr>
        <w:t>Opt</w:t>
      </w:r>
      <w:proofErr w:type="spellEnd"/>
      <w:r>
        <w:rPr>
          <w:rFonts w:ascii="Times New Roman" w:hAnsi="Times New Roman" w:cs="Times New Roman"/>
        </w:rPr>
        <w:t>, as the value of r is gradually decrease</w:t>
      </w:r>
      <w:r w:rsidR="00D84BFB">
        <w:rPr>
          <w:rFonts w:ascii="Times New Roman" w:hAnsi="Times New Roman" w:cs="Times New Roman"/>
        </w:rPr>
        <w:t>d</w:t>
      </w:r>
      <w:r>
        <w:rPr>
          <w:rFonts w:ascii="Times New Roman" w:hAnsi="Times New Roman" w:cs="Times New Roman"/>
        </w:rPr>
        <w:t xml:space="preserve"> to 1+1/H. The HV of SMS-EMOA-CD (the yellow curve) firstly reache</w:t>
      </w:r>
      <w:r w:rsidR="00D84BFB">
        <w:rPr>
          <w:rFonts w:ascii="Times New Roman" w:hAnsi="Times New Roman" w:cs="Times New Roman"/>
        </w:rPr>
        <w:t>s</w:t>
      </w:r>
      <w:r>
        <w:rPr>
          <w:rFonts w:ascii="Times New Roman" w:hAnsi="Times New Roman" w:cs="Times New Roman"/>
        </w:rPr>
        <w:t xml:space="preserve"> a stable level </w:t>
      </w:r>
      <w:proofErr w:type="gramStart"/>
      <w:r>
        <w:rPr>
          <w:rFonts w:ascii="Times New Roman" w:hAnsi="Times New Roman" w:cs="Times New Roman"/>
        </w:rPr>
        <w:t>similar to</w:t>
      </w:r>
      <w:proofErr w:type="gramEnd"/>
      <w:r>
        <w:rPr>
          <w:rFonts w:ascii="Times New Roman" w:hAnsi="Times New Roman" w:cs="Times New Roman"/>
        </w:rPr>
        <w:t xml:space="preserve"> SMS-EMOA-10, for that their values of r are both 10 before 4,500 evaluations. The convergence detection is reported at about 4,500 evaluations for SMS-EMOA-CD. Then, the values of r in SMS-EMOA-CD reache</w:t>
      </w:r>
      <w:r w:rsidR="00D84BFB">
        <w:rPr>
          <w:rFonts w:ascii="Times New Roman" w:hAnsi="Times New Roman" w:cs="Times New Roman"/>
        </w:rPr>
        <w:t>s</w:t>
      </w:r>
      <w:r>
        <w:rPr>
          <w:rFonts w:ascii="Times New Roman" w:hAnsi="Times New Roman" w:cs="Times New Roman"/>
        </w:rPr>
        <w:t xml:space="preserve"> the optimal value of 1+1/H and the HV increases. </w:t>
      </w:r>
      <w:r w:rsidR="00D84BFB">
        <w:rPr>
          <w:rFonts w:ascii="Times New Roman" w:hAnsi="Times New Roman" w:cs="Times New Roman"/>
        </w:rPr>
        <w:t xml:space="preserve">The reason is due to the decrease of the boundary solutions, and on the other hand, the inner solutions </w:t>
      </w:r>
      <w:r w:rsidR="00FD09D8">
        <w:rPr>
          <w:rFonts w:ascii="Times New Roman" w:hAnsi="Times New Roman" w:cs="Times New Roman"/>
        </w:rPr>
        <w:t>increase</w:t>
      </w:r>
      <w:r w:rsidR="00D84BFB">
        <w:rPr>
          <w:rFonts w:ascii="Times New Roman" w:hAnsi="Times New Roman" w:cs="Times New Roman"/>
        </w:rPr>
        <w:t>. Finally, the HV of SMS-EMOA-CD is better than SMS-EMOA-</w:t>
      </w:r>
      <w:proofErr w:type="spellStart"/>
      <w:r w:rsidR="00D84BFB">
        <w:rPr>
          <w:rFonts w:ascii="Times New Roman" w:hAnsi="Times New Roman" w:cs="Times New Roman"/>
        </w:rPr>
        <w:t>Opt</w:t>
      </w:r>
      <w:proofErr w:type="spellEnd"/>
      <w:r w:rsidR="00D84BFB">
        <w:rPr>
          <w:rFonts w:ascii="Times New Roman" w:hAnsi="Times New Roman" w:cs="Times New Roman"/>
        </w:rPr>
        <w:t xml:space="preserve"> and SMS-EMOA-LD. </w:t>
      </w:r>
    </w:p>
    <w:p w14:paraId="43DAB389" w14:textId="3500F157" w:rsidR="000E4AA4" w:rsidRDefault="000E4AA4" w:rsidP="000E4AA4">
      <w:pPr>
        <w:spacing w:after="0" w:line="240" w:lineRule="auto"/>
        <w:jc w:val="both"/>
        <w:rPr>
          <w:rFonts w:ascii="Times New Roman" w:hAnsi="Times New Roman" w:cs="Times New Roman"/>
        </w:rPr>
      </w:pPr>
    </w:p>
    <w:p w14:paraId="00375939" w14:textId="217C7469" w:rsidR="00561A75" w:rsidRDefault="00561A75" w:rsidP="000E4AA4">
      <w:pPr>
        <w:spacing w:after="0" w:line="240" w:lineRule="auto"/>
        <w:jc w:val="both"/>
        <w:rPr>
          <w:rFonts w:ascii="Times New Roman" w:hAnsi="Times New Roman" w:cs="Times New Roman"/>
        </w:rPr>
      </w:pPr>
      <w:r>
        <w:rPr>
          <w:rFonts w:ascii="Times New Roman" w:hAnsi="Times New Roman" w:cs="Times New Roman"/>
        </w:rPr>
        <w:t>Con</w:t>
      </w:r>
      <w:r>
        <w:rPr>
          <w:rFonts w:ascii="Times New Roman" w:hAnsi="Times New Roman" w:cs="Times New Roman" w:hint="eastAsia"/>
        </w:rPr>
        <w:t>c</w:t>
      </w:r>
      <w:r>
        <w:rPr>
          <w:rFonts w:ascii="Times New Roman" w:hAnsi="Times New Roman" w:cs="Times New Roman"/>
        </w:rPr>
        <w:t xml:space="preserve">lusion </w:t>
      </w:r>
    </w:p>
    <w:p w14:paraId="3E8A9575" w14:textId="65947943" w:rsidR="00561A75" w:rsidRDefault="00561A75" w:rsidP="000E4AA4">
      <w:pPr>
        <w:spacing w:after="0" w:line="240" w:lineRule="auto"/>
        <w:jc w:val="both"/>
        <w:rPr>
          <w:rFonts w:ascii="Times New Roman" w:hAnsi="Times New Roman" w:cs="Times New Roman"/>
        </w:rPr>
      </w:pPr>
    </w:p>
    <w:p w14:paraId="0BFCFA13" w14:textId="619A5AC4" w:rsidR="00561A75" w:rsidRDefault="00561A75" w:rsidP="000E4AA4">
      <w:pPr>
        <w:spacing w:after="0" w:line="240" w:lineRule="auto"/>
        <w:jc w:val="both"/>
        <w:rPr>
          <w:rFonts w:ascii="Times New Roman" w:hAnsi="Times New Roman" w:cs="Times New Roman"/>
        </w:rPr>
      </w:pPr>
      <w:r>
        <w:rPr>
          <w:rFonts w:ascii="Times New Roman" w:hAnsi="Times New Roman" w:cs="Times New Roman"/>
        </w:rPr>
        <w:t xml:space="preserve">In this paper, we emphasize the importance of reference point specification in SMS-EMOA by a simple example. We have demonstrated that without a good reference point specification mechanism, </w:t>
      </w:r>
      <w:r w:rsidR="00336CA1">
        <w:rPr>
          <w:rFonts w:ascii="Times New Roman" w:hAnsi="Times New Roman" w:cs="Times New Roman"/>
        </w:rPr>
        <w:t>a poor</w:t>
      </w:r>
      <w:r>
        <w:rPr>
          <w:rFonts w:ascii="Times New Roman" w:hAnsi="Times New Roman" w:cs="Times New Roman"/>
        </w:rPr>
        <w:t xml:space="preserve"> diversity of the final solutions on inverted-shape PF problems will be obtained. </w:t>
      </w:r>
      <w:r w:rsidR="00336CA1">
        <w:rPr>
          <w:rFonts w:ascii="Times New Roman" w:hAnsi="Times New Roman" w:cs="Times New Roman"/>
        </w:rPr>
        <w:t xml:space="preserve">This phenomenon is hardly observed on the triangular PF problems when the reference point is worse than the nadir point. We introduced the dynamic reference point specification mechanism with the illustration by two aspects: </w:t>
      </w:r>
    </w:p>
    <w:p w14:paraId="09C7DA41" w14:textId="77777777" w:rsidR="00336CA1" w:rsidRDefault="00336CA1" w:rsidP="00336CA1">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Better searching </w:t>
      </w:r>
      <w:proofErr w:type="spellStart"/>
      <w:r>
        <w:rPr>
          <w:rFonts w:ascii="Times New Roman" w:hAnsi="Times New Roman" w:cs="Times New Roman"/>
        </w:rPr>
        <w:t>behavior</w:t>
      </w:r>
      <w:proofErr w:type="spellEnd"/>
      <w:r>
        <w:rPr>
          <w:rFonts w:ascii="Times New Roman" w:hAnsi="Times New Roman" w:cs="Times New Roman"/>
        </w:rPr>
        <w:t xml:space="preserve">: In the early stage, the solutions may be far away from the true PF. A larger value of r can achieve better searching </w:t>
      </w:r>
      <w:proofErr w:type="spellStart"/>
      <w:r>
        <w:rPr>
          <w:rFonts w:ascii="Times New Roman" w:hAnsi="Times New Roman" w:cs="Times New Roman"/>
        </w:rPr>
        <w:t>behavior</w:t>
      </w:r>
      <w:proofErr w:type="spellEnd"/>
      <w:r>
        <w:rPr>
          <w:rFonts w:ascii="Times New Roman" w:hAnsi="Times New Roman" w:cs="Times New Roman"/>
        </w:rPr>
        <w:t xml:space="preserve">.  We give an example of DTLZ2. </w:t>
      </w:r>
    </w:p>
    <w:p w14:paraId="7998EC17" w14:textId="5703F454" w:rsidR="00336CA1" w:rsidRDefault="00336CA1" w:rsidP="00336CA1">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Uniform distribution: </w:t>
      </w:r>
      <w:r>
        <w:rPr>
          <w:rFonts w:ascii="Times New Roman" w:hAnsi="Times New Roman" w:cs="Times New Roman" w:hint="eastAsia"/>
        </w:rPr>
        <w:t xml:space="preserve"> </w:t>
      </w:r>
      <w:r>
        <w:rPr>
          <w:rFonts w:ascii="Times New Roman" w:hAnsi="Times New Roman" w:cs="Times New Roman"/>
        </w:rPr>
        <w:t xml:space="preserve">Considering the linear triangular problems, the optimal setting of the reference point is r=1+1/H. </w:t>
      </w:r>
    </w:p>
    <w:p w14:paraId="4DC11939" w14:textId="7BC3BF2B" w:rsidR="00336CA1" w:rsidRDefault="00336CA1" w:rsidP="00336CA1">
      <w:pPr>
        <w:spacing w:after="0" w:line="240" w:lineRule="auto"/>
        <w:jc w:val="both"/>
        <w:rPr>
          <w:rFonts w:ascii="Times New Roman" w:hAnsi="Times New Roman" w:cs="Times New Roman"/>
        </w:rPr>
      </w:pPr>
    </w:p>
    <w:p w14:paraId="2D7FFB19" w14:textId="77777777" w:rsidR="00336CA1" w:rsidRDefault="00336CA1" w:rsidP="00336CA1">
      <w:pPr>
        <w:spacing w:after="0" w:line="240" w:lineRule="auto"/>
        <w:jc w:val="both"/>
        <w:rPr>
          <w:rFonts w:ascii="Times New Roman" w:hAnsi="Times New Roman" w:cs="Times New Roman"/>
        </w:rPr>
      </w:pPr>
      <w:r>
        <w:rPr>
          <w:rFonts w:ascii="Times New Roman" w:hAnsi="Times New Roman" w:cs="Times New Roman"/>
        </w:rPr>
        <w:t xml:space="preserve">We summarize the basic idea of dynamic reference point specification mechanism as follows: the value of r should be specified larger than 1+1/H at the initial stage and equal to 1/1+H in the final stage, as in </w:t>
      </w:r>
      <w:proofErr w:type="spellStart"/>
      <w:r>
        <w:rPr>
          <w:rFonts w:ascii="Times New Roman" w:hAnsi="Times New Roman" w:cs="Times New Roman"/>
        </w:rPr>
        <w:t>Eqs</w:t>
      </w:r>
      <w:proofErr w:type="spellEnd"/>
      <w:r>
        <w:rPr>
          <w:rFonts w:ascii="Times New Roman" w:hAnsi="Times New Roman" w:cs="Times New Roman"/>
        </w:rPr>
        <w:t xml:space="preserve">. (4)-(6). </w:t>
      </w:r>
    </w:p>
    <w:p w14:paraId="5D9BC80F" w14:textId="77777777" w:rsidR="00336CA1" w:rsidRDefault="00336CA1" w:rsidP="00336CA1">
      <w:pPr>
        <w:spacing w:after="0" w:line="240" w:lineRule="auto"/>
        <w:jc w:val="both"/>
        <w:rPr>
          <w:rFonts w:ascii="Times New Roman" w:hAnsi="Times New Roman" w:cs="Times New Roman"/>
        </w:rPr>
      </w:pPr>
    </w:p>
    <w:p w14:paraId="1F89D606" w14:textId="66334F7D" w:rsidR="00336CA1" w:rsidRDefault="00EE77DB" w:rsidP="00336CA1">
      <w:pPr>
        <w:spacing w:after="0" w:line="240" w:lineRule="auto"/>
        <w:jc w:val="both"/>
        <w:rPr>
          <w:rFonts w:ascii="Times New Roman" w:hAnsi="Times New Roman" w:cs="Times New Roman"/>
        </w:rPr>
      </w:pPr>
      <w:r>
        <w:rPr>
          <w:rFonts w:ascii="Times New Roman" w:hAnsi="Times New Roman" w:cs="Times New Roman"/>
        </w:rPr>
        <w:t xml:space="preserve">In this paper, we have proposed a new dynamic reference point adaptation mechanism. A weak convergence detection mechanism is used in the proposed method. </w:t>
      </w:r>
      <w:r w:rsidR="00336CA1">
        <w:rPr>
          <w:rFonts w:ascii="Times New Roman" w:hAnsi="Times New Roman" w:cs="Times New Roman"/>
        </w:rPr>
        <w:t xml:space="preserve"> </w:t>
      </w:r>
      <w:r w:rsidR="00DD6340">
        <w:rPr>
          <w:rFonts w:ascii="Times New Roman" w:hAnsi="Times New Roman" w:cs="Times New Roman"/>
        </w:rPr>
        <w:t xml:space="preserve">The new dynamic reference point adaptation mechanism is </w:t>
      </w:r>
      <w:r w:rsidR="00DD6340">
        <w:rPr>
          <w:rFonts w:ascii="Times New Roman" w:hAnsi="Times New Roman" w:cs="Times New Roman" w:hint="eastAsia"/>
        </w:rPr>
        <w:t>tes</w:t>
      </w:r>
      <w:r w:rsidR="00DD6340">
        <w:rPr>
          <w:rFonts w:ascii="Times New Roman" w:hAnsi="Times New Roman" w:cs="Times New Roman"/>
        </w:rPr>
        <w:t xml:space="preserve">ted on SMS-EMOA algorithm and </w:t>
      </w:r>
      <w:r w:rsidR="00DF1781">
        <w:rPr>
          <w:rFonts w:ascii="Times New Roman" w:hAnsi="Times New Roman" w:cs="Times New Roman"/>
        </w:rPr>
        <w:t>compared with other SMS-EMOA under different setting of r.</w:t>
      </w:r>
      <w:r w:rsidR="00DD6340">
        <w:rPr>
          <w:rFonts w:ascii="Times New Roman" w:hAnsi="Times New Roman" w:cs="Times New Roman"/>
        </w:rPr>
        <w:t xml:space="preserve"> The results show that SMS-EMOA with </w:t>
      </w:r>
      <w:r w:rsidR="00DF1781">
        <w:rPr>
          <w:rFonts w:ascii="Times New Roman" w:hAnsi="Times New Roman" w:cs="Times New Roman"/>
        </w:rPr>
        <w:t xml:space="preserve">r=1+1/H performs the worst on the triangular PF problems, and SMS-EMOA with r =10 performs the worst on the inverted-triangular PF problems. This give us a hint on the necessary of the dynamic mechanism. </w:t>
      </w:r>
      <w:r w:rsidR="004E1FB0">
        <w:rPr>
          <w:rFonts w:ascii="Times New Roman" w:hAnsi="Times New Roman" w:cs="Times New Roman"/>
        </w:rPr>
        <w:t xml:space="preserve">We have also compared our proposed mechanism with the linearly decreasing mechanism. The results show that our new mechanism outperforms the linearly decreasing mechanism on some test problems, specifically on the MPDMP problem. </w:t>
      </w:r>
    </w:p>
    <w:p w14:paraId="597D5DD4" w14:textId="39856BAD" w:rsidR="004E1FB0" w:rsidRDefault="004E1FB0" w:rsidP="00336CA1">
      <w:pPr>
        <w:spacing w:after="0" w:line="240" w:lineRule="auto"/>
        <w:jc w:val="both"/>
        <w:rPr>
          <w:rFonts w:ascii="Times New Roman" w:hAnsi="Times New Roman" w:cs="Times New Roman"/>
        </w:rPr>
      </w:pPr>
    </w:p>
    <w:p w14:paraId="4E80A7A2" w14:textId="5BA8B4AC" w:rsidR="004E1FB0" w:rsidRPr="00336CA1" w:rsidRDefault="004E1FB0" w:rsidP="00336CA1">
      <w:pPr>
        <w:spacing w:after="0" w:line="240" w:lineRule="auto"/>
        <w:jc w:val="both"/>
        <w:rPr>
          <w:rFonts w:ascii="Times New Roman" w:hAnsi="Times New Roman" w:cs="Times New Roman" w:hint="eastAsia"/>
        </w:rPr>
      </w:pPr>
      <w:r>
        <w:rPr>
          <w:rFonts w:ascii="Times New Roman" w:hAnsi="Times New Roman" w:cs="Times New Roman"/>
        </w:rPr>
        <w:t>In the future,</w:t>
      </w:r>
      <w:r w:rsidR="00061EA5" w:rsidRPr="00061EA5">
        <w:rPr>
          <w:rFonts w:ascii="Times New Roman" w:hAnsi="Times New Roman" w:cs="Times New Roman"/>
        </w:rPr>
        <w:t xml:space="preserve"> </w:t>
      </w:r>
      <w:r w:rsidR="00061EA5">
        <w:rPr>
          <w:rFonts w:ascii="Times New Roman" w:hAnsi="Times New Roman" w:cs="Times New Roman"/>
        </w:rPr>
        <w:t>we plan to investigate the behaviour of our new mechanism</w:t>
      </w:r>
      <w:r w:rsidR="00061EA5">
        <w:rPr>
          <w:rFonts w:ascii="Times New Roman" w:hAnsi="Times New Roman" w:cs="Times New Roman"/>
        </w:rPr>
        <w:t xml:space="preserve"> and</w:t>
      </w:r>
      <w:r w:rsidR="00061EA5">
        <w:rPr>
          <w:rFonts w:ascii="Times New Roman" w:hAnsi="Times New Roman" w:cs="Times New Roman"/>
        </w:rPr>
        <w:t xml:space="preserve"> further improve</w:t>
      </w:r>
      <w:r w:rsidR="00061EA5">
        <w:rPr>
          <w:rFonts w:ascii="Times New Roman" w:hAnsi="Times New Roman" w:cs="Times New Roman"/>
        </w:rPr>
        <w:t xml:space="preserve"> it.</w:t>
      </w:r>
      <w:r>
        <w:rPr>
          <w:rFonts w:ascii="Times New Roman" w:hAnsi="Times New Roman" w:cs="Times New Roman"/>
        </w:rPr>
        <w:t xml:space="preserve"> </w:t>
      </w:r>
      <w:r w:rsidR="00061EA5">
        <w:rPr>
          <w:rFonts w:ascii="Times New Roman" w:hAnsi="Times New Roman" w:cs="Times New Roman"/>
        </w:rPr>
        <w:t>Besides that, t</w:t>
      </w:r>
      <w:r>
        <w:rPr>
          <w:rFonts w:ascii="Times New Roman" w:hAnsi="Times New Roman" w:cs="Times New Roman"/>
        </w:rPr>
        <w:t>he problems with different PF shapes will be tested and analysed</w:t>
      </w:r>
      <w:bookmarkStart w:id="0" w:name="_GoBack"/>
      <w:bookmarkEnd w:id="0"/>
      <w:r>
        <w:rPr>
          <w:rFonts w:ascii="Times New Roman" w:hAnsi="Times New Roman" w:cs="Times New Roman"/>
        </w:rPr>
        <w:t xml:space="preserve">. </w:t>
      </w:r>
    </w:p>
    <w:p w14:paraId="7BE303CD" w14:textId="77777777" w:rsidR="000E4AA4" w:rsidRPr="000E4AA4" w:rsidRDefault="000E4AA4" w:rsidP="000E4AA4">
      <w:pPr>
        <w:spacing w:after="0" w:line="240" w:lineRule="auto"/>
        <w:jc w:val="both"/>
        <w:rPr>
          <w:rFonts w:ascii="Times New Roman" w:hAnsi="Times New Roman" w:cs="Times New Roman"/>
        </w:rPr>
      </w:pPr>
    </w:p>
    <w:sectPr w:rsidR="000E4AA4" w:rsidRPr="000E4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536C"/>
    <w:multiLevelType w:val="hybridMultilevel"/>
    <w:tmpl w:val="7DEE7D44"/>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CE169DF"/>
    <w:multiLevelType w:val="hybridMultilevel"/>
    <w:tmpl w:val="3E547DC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zMrM0MTIztzSxMDBQ0lEKTi0uzszPAykwrgUASA+VCiwAAAA="/>
  </w:docVars>
  <w:rsids>
    <w:rsidRoot w:val="00B60762"/>
    <w:rsid w:val="00016830"/>
    <w:rsid w:val="00061EA5"/>
    <w:rsid w:val="00066BA2"/>
    <w:rsid w:val="00067362"/>
    <w:rsid w:val="000E4AA4"/>
    <w:rsid w:val="0016323F"/>
    <w:rsid w:val="001E3AC0"/>
    <w:rsid w:val="00234362"/>
    <w:rsid w:val="002A0EBC"/>
    <w:rsid w:val="00336CA1"/>
    <w:rsid w:val="004112E4"/>
    <w:rsid w:val="004D2631"/>
    <w:rsid w:val="004E1FB0"/>
    <w:rsid w:val="005035D5"/>
    <w:rsid w:val="00544EF1"/>
    <w:rsid w:val="00561A75"/>
    <w:rsid w:val="008673CC"/>
    <w:rsid w:val="0092030D"/>
    <w:rsid w:val="009A27E1"/>
    <w:rsid w:val="00A16720"/>
    <w:rsid w:val="00AA1307"/>
    <w:rsid w:val="00B60762"/>
    <w:rsid w:val="00B76440"/>
    <w:rsid w:val="00BB49E3"/>
    <w:rsid w:val="00C03ED6"/>
    <w:rsid w:val="00D02E25"/>
    <w:rsid w:val="00D34184"/>
    <w:rsid w:val="00D84BFB"/>
    <w:rsid w:val="00DD6340"/>
    <w:rsid w:val="00DF1781"/>
    <w:rsid w:val="00E60B6C"/>
    <w:rsid w:val="00E85A5B"/>
    <w:rsid w:val="00EA4E95"/>
    <w:rsid w:val="00EC2AA7"/>
    <w:rsid w:val="00EE77DB"/>
    <w:rsid w:val="00F56802"/>
    <w:rsid w:val="00FD09D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7043"/>
  <w15:chartTrackingRefBased/>
  <w15:docId w15:val="{202F26D7-86C1-40EE-AAF1-15F6BEB1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49E3"/>
    <w:rPr>
      <w:color w:val="808080"/>
    </w:rPr>
  </w:style>
  <w:style w:type="paragraph" w:styleId="ListParagraph">
    <w:name w:val="List Paragraph"/>
    <w:basedOn w:val="Normal"/>
    <w:uiPriority w:val="34"/>
    <w:qFormat/>
    <w:rsid w:val="000E4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Liemeng</dc:creator>
  <cp:keywords/>
  <dc:description/>
  <cp:lastModifiedBy>Pang Liemeng</cp:lastModifiedBy>
  <cp:revision>21</cp:revision>
  <dcterms:created xsi:type="dcterms:W3CDTF">2019-07-26T15:02:00Z</dcterms:created>
  <dcterms:modified xsi:type="dcterms:W3CDTF">2019-07-27T04:49:00Z</dcterms:modified>
</cp:coreProperties>
</file>