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hint="default" w:ascii="微软雅黑" w:hAnsi="微软雅黑" w:eastAsia="微软雅黑"/>
          <w:b/>
          <w:sz w:val="40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0"/>
          <w:szCs w:val="24"/>
        </w:rPr>
        <w:t>Facebook</w:t>
      </w:r>
      <w:r>
        <w:rPr>
          <w:rFonts w:hint="eastAsia" w:ascii="微软雅黑" w:hAnsi="微软雅黑" w:eastAsia="微软雅黑"/>
          <w:b/>
          <w:sz w:val="40"/>
          <w:szCs w:val="24"/>
          <w:lang w:val="en-US" w:eastAsia="zh-CN"/>
        </w:rPr>
        <w:t>最新</w:t>
      </w:r>
      <w:r>
        <w:rPr>
          <w:rFonts w:ascii="微软雅黑" w:hAnsi="微软雅黑" w:eastAsia="微软雅黑"/>
          <w:b/>
          <w:sz w:val="40"/>
          <w:szCs w:val="24"/>
        </w:rPr>
        <w:t>招聘信息汇总</w:t>
      </w:r>
      <w:r>
        <w:rPr>
          <w:rFonts w:hint="eastAsia" w:ascii="微软雅黑" w:hAnsi="微软雅黑" w:eastAsia="微软雅黑"/>
          <w:b/>
          <w:sz w:val="40"/>
          <w:szCs w:val="24"/>
          <w:lang w:val="en-US" w:eastAsia="zh-CN"/>
        </w:rPr>
        <w:t xml:space="preserve"> 2020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color w:val="0394D9"/>
          <w:sz w:val="22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7"/>
          <w:color w:val="0394D9"/>
          <w:sz w:val="22"/>
          <w:u w:val="none"/>
        </w:rPr>
        <w:t>www.</w:t>
      </w:r>
      <w:r>
        <w:rPr>
          <w:rStyle w:val="17"/>
          <w:rFonts w:hint="eastAsia"/>
          <w:color w:val="0394D9"/>
          <w:sz w:val="22"/>
          <w:u w:val="none"/>
        </w:rPr>
        <w:t>jiuzhang</w:t>
      </w:r>
      <w:r>
        <w:rPr>
          <w:rStyle w:val="17"/>
          <w:color w:val="0394D9"/>
          <w:sz w:val="22"/>
          <w:u w:val="none"/>
        </w:rPr>
        <w:t>.com</w:t>
      </w:r>
      <w:r>
        <w:rPr>
          <w:rStyle w:val="17"/>
          <w:color w:val="0394D9"/>
          <w:sz w:val="22"/>
          <w:u w:val="none"/>
        </w:rPr>
        <w:fldChar w:fldCharType="end"/>
      </w:r>
    </w:p>
    <w:p>
      <w:pPr>
        <w:jc w:val="center"/>
        <w:rPr>
          <w:color w:val="0394D9"/>
          <w:sz w:val="22"/>
        </w:rPr>
      </w:pPr>
    </w:p>
    <w:p>
      <w:pPr>
        <w:jc w:val="right"/>
        <w:rPr>
          <w:color w:val="0394D9"/>
          <w:sz w:val="2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8392736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5"/>
            <w:jc w:val="center"/>
            <w:rPr>
              <w:b/>
              <w:color w:val="7F7F7F" w:themeColor="background1" w:themeShade="80"/>
              <w:sz w:val="40"/>
            </w:rPr>
          </w:pPr>
          <w:r>
            <w:rPr>
              <w:b/>
              <w:color w:val="7F7F7F" w:themeColor="background1" w:themeShade="80"/>
              <w:sz w:val="40"/>
              <w:lang w:val="zh-CN"/>
            </w:rPr>
            <w:t>目录</w:t>
          </w:r>
        </w:p>
        <w:p>
          <w:pPr>
            <w:pStyle w:val="13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"_Toc23027213" </w:instrText>
          </w:r>
          <w:r>
            <w:fldChar w:fldCharType="separate"/>
          </w:r>
          <w:r>
            <w:rPr>
              <w:rStyle w:val="17"/>
              <w:rFonts w:eastAsiaTheme="minorHAnsi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7"/>
              <w:rFonts w:eastAsiaTheme="minorHAnsi"/>
            </w:rPr>
            <w:t xml:space="preserve">Facebook </w:t>
          </w:r>
          <w:r>
            <w:rPr>
              <w:rStyle w:val="17"/>
              <w:rFonts w:hint="eastAsia" w:eastAsiaTheme="minorHAnsi"/>
              <w:lang w:val="en-US" w:eastAsia="zh-CN"/>
            </w:rPr>
            <w:t>招聘信息汇总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rFonts w:hint="eastAsia"/>
          <w:color w:val="FF0000"/>
          <w:sz w:val="22"/>
        </w:rPr>
      </w:pPr>
      <w:r>
        <w:rPr>
          <w:rFonts w:hint="eastAsia"/>
          <w:color w:val="FF0000"/>
          <w:sz w:val="22"/>
        </w:rPr>
        <w:t>拿脸书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p>
      <w:pPr>
        <w:jc w:val="center"/>
        <w:rPr>
          <w:rFonts w:hint="eastAsia"/>
          <w:color w:val="FF0000"/>
          <w:sz w:val="22"/>
        </w:rPr>
      </w:pPr>
      <w:bookmarkStart w:id="1" w:name="_GoBack"/>
      <w:bookmarkEnd w:id="1"/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bookmarkStart w:id="0" w:name="_Toc23027216"/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eastAsiaTheme="minorHAnsi"/>
          <w:sz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hint="eastAsia" w:cs="微软雅黑" w:eastAsiaTheme="minorHAnsi"/>
          <w:sz w:val="22"/>
        </w:rPr>
        <w:t>人工</w:t>
      </w:r>
      <w:r>
        <w:rPr>
          <w:rStyle w:val="17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</w:p>
    <w:p>
      <w:pPr>
        <w:pStyle w:val="3"/>
        <w:spacing w:line="360" w:lineRule="auto"/>
        <w:rPr>
          <w:rFonts w:hint="eastAsia" w:asciiTheme="minorHAnsi" w:hAnsiTheme="minorHAnsi" w:eastAsiaTheme="minorHAnsi"/>
          <w:szCs w:val="22"/>
          <w:lang w:val="en-US" w:eastAsia="zh-CN"/>
        </w:rPr>
      </w:pPr>
    </w:p>
    <w:p>
      <w:pPr>
        <w:pStyle w:val="3"/>
        <w:spacing w:line="360" w:lineRule="auto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asciiTheme="minorHAnsi" w:hAnsiTheme="minorHAnsi" w:eastAsiaTheme="minorHAnsi"/>
          <w:szCs w:val="22"/>
          <w:lang w:val="en-US" w:eastAsia="zh-CN"/>
        </w:rPr>
        <w:t xml:space="preserve">1. </w:t>
      </w:r>
      <w:r>
        <w:rPr>
          <w:rFonts w:hint="eastAsia" w:asciiTheme="minorHAnsi" w:hAnsiTheme="minorHAnsi" w:eastAsiaTheme="minorHAnsi"/>
          <w:szCs w:val="22"/>
        </w:rPr>
        <w:t>Facebook</w:t>
      </w:r>
      <w:r>
        <w:rPr>
          <w:rFonts w:asciiTheme="minorHAnsi" w:hAnsiTheme="minorHAnsi" w:eastAsiaTheme="minorHAnsi"/>
          <w:szCs w:val="22"/>
        </w:rPr>
        <w:t xml:space="preserve"> </w:t>
      </w:r>
      <w:r>
        <w:rPr>
          <w:rFonts w:hint="eastAsia" w:asciiTheme="minorHAnsi" w:hAnsiTheme="minorHAnsi" w:eastAsiaTheme="minorHAnsi"/>
          <w:szCs w:val="22"/>
        </w:rPr>
        <w:t>招聘信息汇总</w:t>
      </w:r>
      <w:bookmarkEnd w:id="0"/>
    </w:p>
    <w:tbl>
      <w:tblPr>
        <w:tblStyle w:val="14"/>
        <w:tblW w:w="5041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1251"/>
        <w:gridCol w:w="1799"/>
        <w:gridCol w:w="22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897" w:type="pct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000000" w:fill="8EA9DB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工作岗位</w:t>
            </w:r>
          </w:p>
        </w:tc>
        <w:tc>
          <w:tcPr>
            <w:tcW w:w="728" w:type="pct"/>
            <w:tcBorders>
              <w:top w:val="single" w:color="404040" w:sz="8" w:space="0"/>
              <w:left w:val="nil"/>
              <w:bottom w:val="single" w:color="404040" w:sz="8" w:space="0"/>
              <w:right w:val="single" w:color="404040" w:sz="8" w:space="0"/>
            </w:tcBorders>
            <w:shd w:val="clear" w:color="000000" w:fill="8EA9DB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工作性质</w:t>
            </w:r>
          </w:p>
        </w:tc>
        <w:tc>
          <w:tcPr>
            <w:tcW w:w="1046" w:type="pct"/>
            <w:tcBorders>
              <w:top w:val="single" w:color="404040" w:sz="8" w:space="0"/>
              <w:left w:val="nil"/>
              <w:bottom w:val="single" w:color="404040" w:sz="8" w:space="0"/>
              <w:right w:val="single" w:color="404040" w:sz="8" w:space="0"/>
            </w:tcBorders>
            <w:shd w:val="clear" w:color="000000" w:fill="8EA9DB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工作地点</w:t>
            </w:r>
          </w:p>
        </w:tc>
        <w:tc>
          <w:tcPr>
            <w:tcW w:w="1327" w:type="pct"/>
            <w:tcBorders>
              <w:top w:val="single" w:color="404040" w:sz="8" w:space="0"/>
              <w:left w:val="nil"/>
              <w:bottom w:val="single" w:color="404040" w:sz="8" w:space="0"/>
              <w:right w:val="single" w:color="404040" w:sz="8" w:space="0"/>
            </w:tcBorders>
            <w:shd w:val="clear" w:color="000000" w:fill="8EA9DB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职位链接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897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Audio Software Engineer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 xml:space="preserve"> - AR/VR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046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Redmond, WA</w:t>
            </w:r>
          </w:p>
        </w:tc>
        <w:tc>
          <w:tcPr>
            <w:tcW w:w="13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t>http://suo.im/62SFpc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897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DSP Engineer, AR Audio Algorithms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046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Redmond, WA</w:t>
            </w:r>
          </w:p>
        </w:tc>
        <w:tc>
          <w:tcPr>
            <w:tcW w:w="13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t>http://suo.im/6wh61u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897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Data Analyst, Digital Rights Operations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046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Austin, TX</w:t>
            </w:r>
          </w:p>
        </w:tc>
        <w:tc>
          <w:tcPr>
            <w:tcW w:w="13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ascii="等线" w:hAnsi="等线" w:eastAsia="等线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t>http://suo.im/5y7s6d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897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Research Scientist, R&amp;D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046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Menlo Park, CA</w:t>
            </w:r>
          </w:p>
        </w:tc>
        <w:tc>
          <w:tcPr>
            <w:tcW w:w="13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ascii="等线" w:hAnsi="等线" w:eastAsia="等线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t>http://suo.im/6heLzE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897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Communication Designer - Studio X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046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Menlo Park, CA</w:t>
            </w:r>
          </w:p>
        </w:tc>
        <w:tc>
          <w:tcPr>
            <w:tcW w:w="13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ascii="等线" w:hAnsi="等线" w:eastAsia="等线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t>http://suo.im/5NQjFc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897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Data Engineering Manager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046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Menlo Park, CA</w:t>
            </w:r>
          </w:p>
        </w:tc>
        <w:tc>
          <w:tcPr>
            <w:tcW w:w="13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t>http://suo.im/5y7tsJ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897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Technical Program Manager, Product Quality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046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Menlo Park, CA</w:t>
            </w:r>
          </w:p>
        </w:tc>
        <w:tc>
          <w:tcPr>
            <w:tcW w:w="13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1"/>
                <w:szCs w:val="21"/>
                <w:u w:val="single"/>
              </w:rPr>
              <w:t>http://suo.im/6wha</w:t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1"/>
                <w:szCs w:val="21"/>
                <w:u w:val="single"/>
                <w:lang w:val="en-US" w:eastAsia="zh-CN"/>
              </w:rPr>
              <w:t>o</w:t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1"/>
                <w:szCs w:val="21"/>
                <w:u w:val="single"/>
              </w:rPr>
              <w:t>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897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Program Manager, Hardware Engineering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046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Fremont, CA</w:t>
            </w:r>
          </w:p>
        </w:tc>
        <w:tc>
          <w:tcPr>
            <w:tcW w:w="13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ascii="等线" w:hAnsi="等线" w:eastAsia="等线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t>http://suo.im/5y7uQR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897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Data Center Capacity Engineer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046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Santa Clara, CA</w:t>
            </w:r>
          </w:p>
        </w:tc>
        <w:tc>
          <w:tcPr>
            <w:tcW w:w="13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ascii="等线" w:hAnsi="等线" w:eastAsia="等线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t>http://suo.im/6oL1hf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897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Director, Engineering, AR/VR Experiences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046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Menlo Park, CA</w:t>
            </w:r>
          </w:p>
        </w:tc>
        <w:tc>
          <w:tcPr>
            <w:tcW w:w="13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ascii="等线" w:hAnsi="等线" w:eastAsia="等线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1"/>
                <w:szCs w:val="21"/>
                <w:u w:val="single"/>
              </w:rPr>
              <w:t>http://suo.im/62SmNa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897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Camera Software Engineer - AR/V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R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046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Menlo Park, CA</w:t>
            </w:r>
          </w:p>
        </w:tc>
        <w:tc>
          <w:tcPr>
            <w:tcW w:w="13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ascii="等线" w:hAnsi="等线" w:eastAsia="等线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t>http://suo.im/6whI0E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897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Program Manager, Logistics Engineering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046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Fremont, CA</w:t>
            </w:r>
          </w:p>
        </w:tc>
        <w:tc>
          <w:tcPr>
            <w:tcW w:w="13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ascii="等线" w:hAnsi="等线" w:eastAsia="等线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t>http://suo.im/62SSne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897" w:type="pct"/>
            <w:tcBorders>
              <w:top w:val="nil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Sourcing Manager, Data Center Services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全职</w:t>
            </w:r>
          </w:p>
        </w:tc>
        <w:tc>
          <w:tcPr>
            <w:tcW w:w="1046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Fremont, CA</w:t>
            </w:r>
          </w:p>
        </w:tc>
        <w:tc>
          <w:tcPr>
            <w:tcW w:w="1327" w:type="pct"/>
            <w:tcBorders>
              <w:top w:val="nil"/>
              <w:left w:val="nil"/>
              <w:bottom w:val="single" w:color="404040" w:sz="8" w:space="0"/>
              <w:right w:val="single" w:color="40404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ascii="等线" w:hAnsi="等线" w:eastAsia="等线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t>http://suo.im/5NQstk</w:t>
            </w:r>
          </w:p>
        </w:tc>
      </w:tr>
    </w:tbl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 w:cs="宋体" w:eastAsiaTheme="minorHAnsi"/>
          <w:color w:val="494949"/>
          <w:kern w:val="0"/>
          <w:sz w:val="22"/>
        </w:rPr>
        <w:t>来源：</w:t>
      </w:r>
      <w:r>
        <w:fldChar w:fldCharType="begin"/>
      </w:r>
      <w:r>
        <w:instrText xml:space="preserve"> HYPERLINK "https://www.theladders.com/jobs/facebook-jobs?s" </w:instrText>
      </w:r>
      <w:r>
        <w:fldChar w:fldCharType="separate"/>
      </w:r>
      <w:r>
        <w:rPr>
          <w:rStyle w:val="16"/>
        </w:rPr>
        <w:t>https://www.theladders.com/jobs/facebook-jobs?s</w:t>
      </w:r>
      <w:r>
        <w:rPr>
          <w:rStyle w:val="17"/>
        </w:rPr>
        <w:fldChar w:fldCharType="end"/>
      </w: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微软雅黑" w:hAnsi="微软雅黑" w:eastAsia="微软雅黑"/>
        <w:color w:val="7F7F7F" w:themeColor="background1" w:themeShade="80"/>
      </w:rPr>
    </w:pPr>
    <w:r>
      <w:rPr>
        <w:rFonts w:ascii="微软雅黑" w:hAnsi="微软雅黑" w:eastAsia="微软雅黑"/>
        <w:color w:val="7F7F7F" w:themeColor="background1" w:themeShade="80"/>
      </w:rPr>
      <w:t>www.jiuzhang.com</w:t>
    </w:r>
    <w:sdt>
      <w:sdtPr>
        <w:rPr>
          <w:rFonts w:ascii="微软雅黑" w:hAnsi="微软雅黑" w:eastAsia="微软雅黑"/>
          <w:color w:val="7F7F7F" w:themeColor="background1" w:themeShade="80"/>
        </w:rPr>
        <w:id w:val="1070163629"/>
        <w:docPartObj>
          <w:docPartGallery w:val="autotext"/>
        </w:docPartObj>
      </w:sdtPr>
      <w:sdtEndPr>
        <w:rPr>
          <w:rFonts w:ascii="微软雅黑" w:hAnsi="微软雅黑" w:eastAsia="微软雅黑"/>
          <w:color w:val="7F7F7F" w:themeColor="background1" w:themeShade="80"/>
        </w:rPr>
      </w:sdtEndPr>
      <w:sdtContent>
        <w:r>
          <w:rPr>
            <w:rFonts w:ascii="微软雅黑" w:hAnsi="微软雅黑" w:eastAsia="微软雅黑"/>
            <w:color w:val="7F7F7F" w:themeColor="background1" w:themeShade="80"/>
          </w:rPr>
          <w:t xml:space="preserve">                                   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begin"/>
        </w:r>
        <w:r>
          <w:rPr>
            <w:rFonts w:ascii="微软雅黑" w:hAnsi="微软雅黑" w:eastAsia="微软雅黑"/>
            <w:color w:val="7F7F7F" w:themeColor="background1" w:themeShade="80"/>
          </w:rPr>
          <w:instrText xml:space="preserve">PAGE   \* MERGEFORMAT</w:instrTex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separate"/>
        </w:r>
        <w:r>
          <w:rPr>
            <w:rFonts w:ascii="微软雅黑" w:hAnsi="微软雅黑" w:eastAsia="微软雅黑"/>
            <w:color w:val="7F7F7F" w:themeColor="background1" w:themeShade="80"/>
            <w:lang w:val="zh-CN"/>
          </w:rPr>
          <w:t>4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end"/>
        </w:r>
      </w:sdtContent>
    </w:sdt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563103064" o:spid="_x0000_s4098" o:spt="136" type="#_x0000_t136" style="position:absolute;left:0pt;height:78.05pt;width:507.4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563103063" o:spid="_x0000_s4099" o:spt="136" type="#_x0000_t136" style="position:absolute;left:0pt;height:78.05pt;width:507.4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563103062" o:spid="_x0000_s4097" o:spt="136" type="#_x0000_t136" style="position:absolute;left:0pt;height:78.05pt;width:507.4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30AC0"/>
    <w:rsid w:val="00066245"/>
    <w:rsid w:val="00094FFB"/>
    <w:rsid w:val="000C49FE"/>
    <w:rsid w:val="000D7130"/>
    <w:rsid w:val="00103147"/>
    <w:rsid w:val="00145361"/>
    <w:rsid w:val="001A0BBC"/>
    <w:rsid w:val="001B1C0B"/>
    <w:rsid w:val="001D4D97"/>
    <w:rsid w:val="001F2AF9"/>
    <w:rsid w:val="00206DE7"/>
    <w:rsid w:val="002C2880"/>
    <w:rsid w:val="003C0A6D"/>
    <w:rsid w:val="003F68FA"/>
    <w:rsid w:val="00452C47"/>
    <w:rsid w:val="00464032"/>
    <w:rsid w:val="004B62BA"/>
    <w:rsid w:val="004D5B51"/>
    <w:rsid w:val="0053299B"/>
    <w:rsid w:val="005A699F"/>
    <w:rsid w:val="005B16A3"/>
    <w:rsid w:val="005F5FBF"/>
    <w:rsid w:val="0063406C"/>
    <w:rsid w:val="00695FFE"/>
    <w:rsid w:val="006A6C3E"/>
    <w:rsid w:val="006F3C51"/>
    <w:rsid w:val="00700A02"/>
    <w:rsid w:val="00700DF3"/>
    <w:rsid w:val="00730603"/>
    <w:rsid w:val="007322B4"/>
    <w:rsid w:val="00776984"/>
    <w:rsid w:val="007A6059"/>
    <w:rsid w:val="00847C63"/>
    <w:rsid w:val="0085197F"/>
    <w:rsid w:val="00860DE3"/>
    <w:rsid w:val="008A6523"/>
    <w:rsid w:val="009D32B5"/>
    <w:rsid w:val="00A20405"/>
    <w:rsid w:val="00A46013"/>
    <w:rsid w:val="00A57320"/>
    <w:rsid w:val="00AA4ACA"/>
    <w:rsid w:val="00AC60EA"/>
    <w:rsid w:val="00AF73A1"/>
    <w:rsid w:val="00B52638"/>
    <w:rsid w:val="00B53452"/>
    <w:rsid w:val="00B53FD6"/>
    <w:rsid w:val="00B64BAB"/>
    <w:rsid w:val="00B70764"/>
    <w:rsid w:val="00C54A74"/>
    <w:rsid w:val="00C64A0B"/>
    <w:rsid w:val="00C73A8D"/>
    <w:rsid w:val="00CF6C5F"/>
    <w:rsid w:val="00D918D4"/>
    <w:rsid w:val="00DA4BCB"/>
    <w:rsid w:val="00DC10AF"/>
    <w:rsid w:val="00DC59A6"/>
    <w:rsid w:val="00DF0E90"/>
    <w:rsid w:val="00F03295"/>
    <w:rsid w:val="00F10BAA"/>
    <w:rsid w:val="00F57890"/>
    <w:rsid w:val="00FD2E3B"/>
    <w:rsid w:val="252B0629"/>
    <w:rsid w:val="2AC7359B"/>
    <w:rsid w:val="3F39748D"/>
    <w:rsid w:val="45ED7D5C"/>
    <w:rsid w:val="596900DF"/>
    <w:rsid w:val="6CCC4673"/>
    <w:rsid w:val="705A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qFormat/>
    <w:uiPriority w:val="39"/>
    <w:pPr>
      <w:widowControl/>
      <w:tabs>
        <w:tab w:val="left" w:pos="410"/>
        <w:tab w:val="right" w:leader="dot" w:pos="8296"/>
      </w:tabs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6">
    <w:name w:val="FollowedHyperlink"/>
    <w:basedOn w:val="1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批注框文本 字符"/>
    <w:basedOn w:val="15"/>
    <w:link w:val="9"/>
    <w:semiHidden/>
    <w:qFormat/>
    <w:uiPriority w:val="99"/>
    <w:rPr>
      <w:sz w:val="18"/>
      <w:szCs w:val="18"/>
    </w:rPr>
  </w:style>
  <w:style w:type="character" w:customStyle="1" w:styleId="19">
    <w:name w:val="未处理的提及1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页脚 字符"/>
    <w:basedOn w:val="15"/>
    <w:link w:val="10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6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9">
    <w:name w:val="标题 6 字符"/>
    <w:basedOn w:val="1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hyperlink" Target="http://www.jiuzhang.com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DB0E36-E809-4B77-A191-16F145FD57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456</Words>
  <Characters>2603</Characters>
  <Lines>21</Lines>
  <Paragraphs>6</Paragraphs>
  <TotalTime>0</TotalTime>
  <ScaleCrop>false</ScaleCrop>
  <LinksUpToDate>false</LinksUpToDate>
  <CharactersWithSpaces>3053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2019-10-26T16:04:00Z</dcterms:created>
  <dc:creator>jiuzhang</dc:creator>
  <cp:lastModifiedBy>浮沉廿载</cp:lastModifiedBy>
  <cp:lastPrinted>2019-10-28T03:29:00Z</cp:lastPrinted>
  <dcterms:modified xsi:type="dcterms:W3CDTF">2020-03-31T09:25:22Z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