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js操作符类型转换大全（前端面试题之操作符）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//操作符字符串的隐性转换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//乘法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"-------以下乘法---------"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*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"5"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*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"a"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*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NaN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*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*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undefined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*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"-------以上乘法---------"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//除法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"-------以下除法---------"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/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"5"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/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"a"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/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NaN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/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/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/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undefined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/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/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/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/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"-------以上除法---------"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//取余、求模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"-------以下取余、求模--------"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16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"5"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"a"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NaN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undefined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%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0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"-------以上取余、求模---------"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//加法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"-------以下加法--------"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16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"5"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"a"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NaN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undefined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"两个数的和是"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"两个数的和是"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+(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"-------以上加法--------"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//减法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"-------以下减法--------"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16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"5"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"a"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NaN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undefined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true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"true"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"两个数的差是"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"两个数的差是"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+(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"-------以上减法--------"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0F0F0"/>
        </w:rPr>
        <w:t>//关系操作符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"-------以下关系操作符--------"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16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"5"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"16"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"5"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"a"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&gt;=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NaN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NaN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NaN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&gt;=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NaN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&gt;=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null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&gt;=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undefined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&gt;=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&gt;=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0F0F0"/>
        </w:rPr>
        <w:t>true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&gt;=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"true"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0F0F0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&gt;=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"Brick"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"alphabet"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"brick"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"alphabet"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1B58B8" w:sz="12" w:space="7"/>
          <w:bottom w:val="single" w:color="DDDDDD" w:sz="6" w:space="5"/>
          <w:right w:val="single" w:color="DDDDDD" w:sz="6" w:space="7"/>
        </w:pBdr>
        <w:shd w:val="clear" w:fill="F0F0F0"/>
        <w:spacing w:before="0" w:beforeAutospacing="0" w:after="270" w:afterAutospacing="0" w:line="315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console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>dir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0F0F0"/>
        </w:rPr>
        <w:t>"-------以上关系操作符--------"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0F0F0"/>
        </w:rPr>
        <w:t>);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0F0F0"/>
        </w:rPr>
        <w:t xml:space="preserve"> </w:t>
      </w: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F5428"/>
    <w:multiLevelType w:val="singleLevel"/>
    <w:tmpl w:val="58FF54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D202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2017-04-25T13:46:53Z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