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sz w:val="30"/>
        </w:rPr>
        <w:t>04_丁银行调证材料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8"/>
        <w:gridCol w:w="1448"/>
        <w:gridCol w:w="1448"/>
        <w:gridCol w:w="1448"/>
        <w:gridCol w:w="1448"/>
        <w:gridCol w:w="1448"/>
        <w:gridCol w:w="1448"/>
        <w:gridCol w:w="1448"/>
        <w:gridCol w:w="1448"/>
        <w:gridCol w:w="1448"/>
      </w:tblGrid>
      <w:tr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交易时间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流水号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付款账号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付款户名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收款账号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收款户名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金额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交易后余额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渠道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摘要</w:t>
            </w:r>
          </w:p>
        </w:tc>
      </w:tr>
      <w:tr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2026-06-18 18:11:00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SN20260618000051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6217000000000000014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杨某十一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6220000000000000024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盛汇咨询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28521.00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53102.75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网上银行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资金归集</w:t>
            </w:r>
          </w:p>
        </w:tc>
      </w:tr>
      <w:tr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2026-06-18 18:23:00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SN20260618000052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6218000000000000015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黄某十二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6219000000000000023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瑞丰电子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31700.00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57203.00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网上银行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资金归集</w:t>
            </w:r>
          </w:p>
        </w:tc>
      </w:tr>
      <w:tr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2026-06-18 18:35:00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SN20260618000053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6219000000000000016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何某十三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6218000000000000022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鸿运百货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35660.50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8000.00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网上银行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资金归集</w:t>
            </w:r>
          </w:p>
        </w:tc>
      </w:tr>
      <w:tr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2026-06-18 18:47:00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SN20260618000054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6220000000000000017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郭某十四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6217000000000000021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远航科技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39621.00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12100.25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网上银行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资金归集</w:t>
            </w:r>
          </w:p>
        </w:tc>
      </w:tr>
      <w:tr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2026-06-18 18:59:00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SN20260618000055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6221000000000000018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罗某十五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6223000000000000020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星城商贸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42800.00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16200.50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网上银行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资金归集</w:t>
            </w:r>
          </w:p>
        </w:tc>
      </w:tr>
      <w:tr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2026-06-18 19:11:00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SN20260618000056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6222000000000000019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梁某十六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6221000000000000025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佳信数码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6060.50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20300.75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网上银行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资金归集</w:t>
            </w:r>
          </w:p>
        </w:tc>
      </w:tr>
      <w:tr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2026-06-18 19:16:00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SN20260618000057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6222000000000000012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林某九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6221000000000000025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佳信数码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10021.00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24401.00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网上银行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资金归集</w:t>
            </w:r>
          </w:p>
        </w:tc>
      </w:tr>
      <w:tr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2026-06-18 19:28:00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SN20260618000058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6223000000000000013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陈某十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6220000000000000024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盛汇咨询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13200.00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28501.25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网上银行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资金归集</w:t>
            </w:r>
          </w:p>
        </w:tc>
      </w:tr>
      <w:tr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2026-06-18 19:40:00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SN20260618000059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6217000000000000014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杨某十一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6219000000000000023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瑞丰电子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17160.50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32601.50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网上银行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资金归集</w:t>
            </w:r>
          </w:p>
        </w:tc>
      </w:tr>
      <w:tr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2026-06-18 19:52:00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SN20260618000060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6218000000000000015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黄某十二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6218000000000000022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鸿运百货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21121.00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36701.75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网上银行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资金归集</w:t>
            </w:r>
          </w:p>
        </w:tc>
      </w:tr>
      <w:tr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2026-06-18 20:04:00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SN20260618000061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6219000000000000016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何某十三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6217000000000000021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远航科技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24300.00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40802.00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网上银行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资金归集</w:t>
            </w:r>
          </w:p>
        </w:tc>
      </w:tr>
      <w:tr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2026-06-18 20:16:00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SN20260618000062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6220000000000000017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郭某十四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6223000000000000020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星城商贸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28260.50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44902.25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网上银行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资金归集</w:t>
            </w:r>
          </w:p>
        </w:tc>
      </w:tr>
      <w:tr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2026-06-18 20:28:00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SN20260618000063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6221000000000000018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罗某十五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6221000000000000025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佳信数码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32221.00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49002.50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网上银行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资金归集</w:t>
            </w:r>
          </w:p>
        </w:tc>
      </w:tr>
      <w:tr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2026-06-18 20:33:00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SN20260618000064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6222000000000000019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梁某十六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6220000000000000024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盛汇咨询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35400.00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53102.75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网上银行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资金归集</w:t>
            </w:r>
          </w:p>
        </w:tc>
      </w:tr>
      <w:tr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2026-06-18 17:06:00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SN20260618000045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6218000000000000008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周某五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6222000000000000019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梁某十六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6321.00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28501.25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超级网银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资金分拆</w:t>
            </w:r>
          </w:p>
        </w:tc>
      </w:tr>
    </w:tbl>
    <w:p>
      <w:r>
        <w:t>说明：本材料为完全虚构的功能测试数据，不对应任何真实账户或案件。</w:t>
      </w:r>
    </w:p>
    <w:sectPr w:rsidR="00FC693F" w:rsidRPr="0006063C" w:rsidSect="00034616">
      <w:pgSz w:w="15840" w:h="12240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