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多平台切换 | 禁止用于真实案件</w:t>
      </w:r>
    </w:p>
    <w:p>
      <w:r>
        <w:rPr>
          <w:b/>
        </w:rPr>
        <w:t>001 问：请明确记录字段 contact.chat_used。</w:t>
      </w:r>
      <w:r>
        <w:br/>
      </w:r>
      <w:r>
        <w:t>答：字段 contact.chat_used 的脱敏测试值为 是，已明确发生或确认，该回答明确。</w:t>
      </w:r>
    </w:p>
    <w:p>
      <w:r>
        <w:rPr>
          <w:b/>
        </w:rPr>
        <w:t>002 问：请明确记录字段 contact.initial_account。</w:t>
      </w:r>
      <w:r>
        <w:br/>
      </w:r>
      <w:r>
        <w:t>答：字段 contact.initial_account 的脱敏测试值为 VALUE_TEST_CONTACT_INITIAL_ACCOUNT，该回答明确。</w:t>
      </w:r>
    </w:p>
    <w:p>
      <w:r>
        <w:rPr>
          <w:b/>
        </w:rPr>
        <w:t>003 问：请明确记录字段 contact.initial_channel。</w:t>
      </w:r>
      <w:r>
        <w:br/>
      </w:r>
      <w:r>
        <w:t>答：字段 contact.initial_channel 的脱敏测试值为 VALUE_TEST_CONTACT_INITIAL_CHANNEL，该回答明确。</w:t>
      </w:r>
    </w:p>
    <w:p>
      <w:r>
        <w:rPr>
          <w:b/>
        </w:rPr>
        <w:t>004 问：请明确记录字段 contact.initial_content。</w:t>
      </w:r>
      <w:r>
        <w:br/>
      </w:r>
      <w:r>
        <w:t>答：字段 contact.initial_content 的脱敏测试值为 VALUE_TEST_CONTACT_INITIAL_CONTENT，该回答明确。</w:t>
      </w:r>
    </w:p>
    <w:p>
      <w:r>
        <w:rPr>
          <w:b/>
        </w:rPr>
        <w:t>005 问：请明确记录字段 contact.phone_used。</w:t>
      </w:r>
      <w:r>
        <w:br/>
      </w:r>
      <w:r>
        <w:t>答：字段 contact.phone_used 的脱敏测试值为 是，已明确发生或确认，该回答明确。</w:t>
      </w:r>
    </w:p>
    <w:p>
      <w:r>
        <w:rPr>
          <w:b/>
        </w:rPr>
        <w:t>006 问：请明确记录字段 contact.switch_count。</w:t>
      </w:r>
      <w:r>
        <w:br/>
      </w:r>
      <w:r>
        <w:t>答：字段 contact.switch_count 的脱敏测试值为 2，该回答明确。</w:t>
      </w:r>
    </w:p>
    <w:p>
      <w:r>
        <w:rPr>
          <w:b/>
        </w:rPr>
        <w:t>007 问：请明确记录字段 contact.voice_call。</w:t>
      </w:r>
      <w:r>
        <w:br/>
      </w:r>
      <w:r>
        <w:t>答：字段 contact.voice_call 的脱敏测试值为 是，已明确发生或确认，该回答明确。</w:t>
      </w:r>
    </w:p>
    <w:p>
      <w:r>
        <w:rPr>
          <w:b/>
        </w:rPr>
        <w:t>008 问：请逐项记录 contact_switches 第 1 项。</w:t>
      </w:r>
      <w:r>
        <w:br/>
      </w:r>
      <w:r>
        <w:t>答：contact_switches 第 1 项明确记录为：time=2026-07-01T11:00:00；channel=ENTITY_TEST_CONTACT_SWITCHES_1_CHANNEL；account=ENTITY_TEST_CONTACT_SWITCHES_1_ACCOUNT；important_information=ENTITY_TEST_CONTACT_SWITCHES_1_IMPORTANT_INFORMATION；details=ENTITY_TEST_CONTACT_SWITCHES_1_DETAILS。</w:t>
      </w:r>
    </w:p>
    <w:p>
      <w:r>
        <w:rPr>
          <w:b/>
        </w:rPr>
        <w:t>009 问：请逐项记录 contact_switches 第 2 项。</w:t>
      </w:r>
      <w:r>
        <w:br/>
      </w:r>
      <w:r>
        <w:t>答：contact_switches 第 2 项明确记录为：time=2026-07-01T12:00:00；channel=ENTITY_TEST_CONTACT_SWITCHES_2_CHANNEL；account=ENTITY_TEST_CONTACT_SWITCHES_2_ACCOUNT；important_information=ENTITY_TEST_CONTACT_SWITCHES_2_IMPORTANT_INFORMATION；details=ENTITY_TEST_CONTACT_SWITCHES_2_DETAILS。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