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45AD7" w14:textId="50BF9798" w:rsidR="007B714C" w:rsidRDefault="007B714C">
      <w:r>
        <w:t>4.4</w:t>
      </w:r>
    </w:p>
    <w:p w14:paraId="074D18B5" w14:textId="2DFC06E1" w:rsidR="00A707AE" w:rsidRDefault="001B2C14">
      <w:r>
        <w:rPr>
          <w:noProof/>
        </w:rPr>
        <w:drawing>
          <wp:inline distT="0" distB="0" distL="0" distR="0" wp14:anchorId="660951A2" wp14:editId="79ED7A87">
            <wp:extent cx="4450080" cy="653796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0080" cy="6537960"/>
                    </a:xfrm>
                    <a:prstGeom prst="rect">
                      <a:avLst/>
                    </a:prstGeom>
                    <a:noFill/>
                    <a:ln>
                      <a:noFill/>
                    </a:ln>
                  </pic:spPr>
                </pic:pic>
              </a:graphicData>
            </a:graphic>
          </wp:inline>
        </w:drawing>
      </w:r>
    </w:p>
    <w:p w14:paraId="38A0BAC8" w14:textId="092A6AB8" w:rsidR="003A77C6" w:rsidRDefault="003A77C6"/>
    <w:p w14:paraId="3B4CC313" w14:textId="01E1F3F8" w:rsidR="003A77C6" w:rsidRDefault="003A77C6">
      <w:r>
        <w:t>5.4</w:t>
      </w:r>
    </w:p>
    <w:p w14:paraId="32DF1A1F" w14:textId="77777777" w:rsidR="003A77C6" w:rsidRDefault="003A77C6" w:rsidP="003A77C6">
      <w:r>
        <w:t>Value of MPS depends on the change in level of savings in economy with respect to change in level of disposable income in the economy.</w:t>
      </w:r>
    </w:p>
    <w:p w14:paraId="33F9D47B" w14:textId="77777777" w:rsidR="003A77C6" w:rsidRDefault="003A77C6" w:rsidP="003A77C6"/>
    <w:p w14:paraId="12593586" w14:textId="77777777" w:rsidR="003A77C6" w:rsidRDefault="003A77C6" w:rsidP="003A77C6">
      <w:r>
        <w:lastRenderedPageBreak/>
        <w:t xml:space="preserve">So, increase in savings as fraction of disposable </w:t>
      </w:r>
      <w:proofErr w:type="spellStart"/>
      <w:r>
        <w:t>inocme</w:t>
      </w:r>
      <w:proofErr w:type="spellEnd"/>
      <w:r>
        <w:t xml:space="preserve"> implies an increase in size of MPS.</w:t>
      </w:r>
    </w:p>
    <w:p w14:paraId="03670A0F" w14:textId="77777777" w:rsidR="003A77C6" w:rsidRDefault="003A77C6" w:rsidP="003A77C6"/>
    <w:p w14:paraId="22F993A7" w14:textId="77777777" w:rsidR="003A77C6" w:rsidRDefault="003A77C6" w:rsidP="003A77C6">
      <w:r>
        <w:t>The sum of MPC and MPS is 1.</w:t>
      </w:r>
    </w:p>
    <w:p w14:paraId="5BA23BF7" w14:textId="77777777" w:rsidR="003A77C6" w:rsidRDefault="003A77C6" w:rsidP="003A77C6"/>
    <w:p w14:paraId="79E36BD0" w14:textId="77777777" w:rsidR="003A77C6" w:rsidRDefault="003A77C6" w:rsidP="003A77C6">
      <w:r>
        <w:t>So, this increase in size of MPS will bring a decrease in size of MPC.</w:t>
      </w:r>
    </w:p>
    <w:p w14:paraId="24ABF8C9" w14:textId="77777777" w:rsidR="003A77C6" w:rsidRDefault="003A77C6" w:rsidP="003A77C6"/>
    <w:p w14:paraId="7473F1FC" w14:textId="77777777" w:rsidR="003A77C6" w:rsidRDefault="003A77C6" w:rsidP="003A77C6">
      <w:r>
        <w:t>Alternatively, it can be said that as households are increasing their savings, they must be reducing their consumption. Reduction in consumption directly result in a decrease in size of MPC.</w:t>
      </w:r>
    </w:p>
    <w:p w14:paraId="1F174EE1" w14:textId="77777777" w:rsidR="003A77C6" w:rsidRDefault="003A77C6" w:rsidP="003A77C6"/>
    <w:p w14:paraId="5C39CACE" w14:textId="77777777" w:rsidR="003A77C6" w:rsidRDefault="003A77C6" w:rsidP="003A77C6">
      <w:r>
        <w:t>Size of multiplier depends on the size of MPC.</w:t>
      </w:r>
    </w:p>
    <w:p w14:paraId="30261C1A" w14:textId="77777777" w:rsidR="003A77C6" w:rsidRDefault="003A77C6" w:rsidP="003A77C6"/>
    <w:p w14:paraId="4110CE10" w14:textId="77777777" w:rsidR="003A77C6" w:rsidRDefault="003A77C6" w:rsidP="003A77C6">
      <w:r>
        <w:t>So, this decrease in size of MPC will bring a decrease in size of multiplier as well.</w:t>
      </w:r>
    </w:p>
    <w:p w14:paraId="3CBE13A1" w14:textId="77777777" w:rsidR="003A77C6" w:rsidRDefault="003A77C6" w:rsidP="003A77C6"/>
    <w:p w14:paraId="6303DCD4" w14:textId="77777777" w:rsidR="003A77C6" w:rsidRDefault="003A77C6" w:rsidP="003A77C6">
      <w:r>
        <w:t>Size of multiplier determines the ultimate or final changes in aggregate output due to initial change in any component of aggregate demand.</w:t>
      </w:r>
    </w:p>
    <w:p w14:paraId="263BACF3" w14:textId="77777777" w:rsidR="003A77C6" w:rsidRDefault="003A77C6" w:rsidP="003A77C6"/>
    <w:p w14:paraId="345D58ED" w14:textId="5A66AA63" w:rsidR="003A77C6" w:rsidRDefault="003A77C6" w:rsidP="003A77C6">
      <w:r>
        <w:t>As size of Multiplier is decreasing due to increase in savings, the ultimate or final change in equilibrium output due to change in planned investment (component of aggregate demand) will be less than the ultimate or final change in equilibrium output due to change in planned investment, if size of multiplier had remained same as previous.</w:t>
      </w:r>
    </w:p>
    <w:sectPr w:rsidR="003A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tzA3MrQ0NzU3MTFS0lEKTi0uzszPAykwrAUABIPYzCwAAAA="/>
  </w:docVars>
  <w:rsids>
    <w:rsidRoot w:val="00B97299"/>
    <w:rsid w:val="001B2C14"/>
    <w:rsid w:val="003A77C6"/>
    <w:rsid w:val="007B714C"/>
    <w:rsid w:val="00A707AE"/>
    <w:rsid w:val="00B9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1424"/>
  <w15:chartTrackingRefBased/>
  <w15:docId w15:val="{5EC0DDB1-2EB7-4DA9-B4BF-FC0CCB5C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Yufu Liao</dc:creator>
  <cp:keywords/>
  <dc:description/>
  <cp:lastModifiedBy>Yufu Liao</cp:lastModifiedBy>
  <cp:revision>4</cp:revision>
  <dcterms:created xsi:type="dcterms:W3CDTF">2022-04-06T00:31:00Z</dcterms:created>
  <dcterms:modified xsi:type="dcterms:W3CDTF">2022-04-06T00:35:00Z</dcterms:modified>
</cp:coreProperties>
</file>