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9F0E5" w14:textId="77777777" w:rsidR="00F260E6" w:rsidRDefault="00F260E6" w:rsidP="00F260E6">
      <w:r>
        <w:t xml:space="preserve">Slide 9: according to the graph, the equipment is more </w:t>
      </w:r>
      <w:proofErr w:type="spellStart"/>
      <w:r>
        <w:t>volatite</w:t>
      </w:r>
      <w:proofErr w:type="spellEnd"/>
      <w:r>
        <w:t xml:space="preserve"> than structures when it is the largest component of the investment.</w:t>
      </w:r>
    </w:p>
    <w:p w14:paraId="1EEB5124" w14:textId="77777777" w:rsidR="00F260E6" w:rsidRDefault="00F260E6" w:rsidP="00F260E6"/>
    <w:p w14:paraId="4494A4A6" w14:textId="77777777" w:rsidR="00F260E6" w:rsidRDefault="00F260E6" w:rsidP="00F260E6">
      <w:r>
        <w:t>Slide 11:</w:t>
      </w:r>
    </w:p>
    <w:p w14:paraId="0422E7FF" w14:textId="316BA920" w:rsidR="00F260E6" w:rsidRDefault="00F260E6" w:rsidP="00F260E6">
      <w:r>
        <w:t>From my perspective, as we know, coronavirus-19 causes a decrease in investment in Q1 and Q2 of 2020</w:t>
      </w:r>
    </w:p>
    <w:p w14:paraId="66CE9BC2" w14:textId="56590AE0" w:rsidR="00F260E6" w:rsidRDefault="00F260E6" w:rsidP="00F260E6">
      <w:r>
        <w:t xml:space="preserve">if we ignore these two quarters' data, the investment looks to increase steadily. </w:t>
      </w:r>
      <w:proofErr w:type="gramStart"/>
      <w:r>
        <w:t>So</w:t>
      </w:r>
      <w:proofErr w:type="gramEnd"/>
      <w:r>
        <w:t xml:space="preserve"> if nothing happened I thought the investment will increase.</w:t>
      </w:r>
    </w:p>
    <w:p w14:paraId="1C40F337" w14:textId="541156E4" w:rsidR="00F260E6" w:rsidRDefault="00F260E6" w:rsidP="00F260E6">
      <w:r>
        <w:t xml:space="preserve">By analyzing the difference of Total, structures, equipment, the increase in structures is mostly about 3%, the increase in equipment will be 2%. </w:t>
      </w:r>
      <w:proofErr w:type="gramStart"/>
      <w:r>
        <w:t>So</w:t>
      </w:r>
      <w:proofErr w:type="gramEnd"/>
      <w:r>
        <w:t xml:space="preserve"> I assume the average of increase rate is 2%. And Nonresident investment in Q1 2022: 3,217.998</w:t>
      </w:r>
    </w:p>
    <w:p w14:paraId="1091F242" w14:textId="77777777" w:rsidR="002D613E" w:rsidRDefault="002D613E"/>
    <w:sectPr w:rsidR="002D6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C9196" w14:textId="77777777" w:rsidR="000D3B1F" w:rsidRDefault="000D3B1F" w:rsidP="00F260E6">
      <w:pPr>
        <w:spacing w:after="0" w:line="240" w:lineRule="auto"/>
      </w:pPr>
      <w:r>
        <w:separator/>
      </w:r>
    </w:p>
  </w:endnote>
  <w:endnote w:type="continuationSeparator" w:id="0">
    <w:p w14:paraId="726014FD" w14:textId="77777777" w:rsidR="000D3B1F" w:rsidRDefault="000D3B1F" w:rsidP="00F26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2DC72" w14:textId="77777777" w:rsidR="000D3B1F" w:rsidRDefault="000D3B1F" w:rsidP="00F260E6">
      <w:pPr>
        <w:spacing w:after="0" w:line="240" w:lineRule="auto"/>
      </w:pPr>
      <w:r>
        <w:separator/>
      </w:r>
    </w:p>
  </w:footnote>
  <w:footnote w:type="continuationSeparator" w:id="0">
    <w:p w14:paraId="0191C63C" w14:textId="77777777" w:rsidR="000D3B1F" w:rsidRDefault="000D3B1F" w:rsidP="00F26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zMTe1MLY0MzI3sDBW0lEKTi0uzszPAykwrAUApjH3KywAAAA="/>
  </w:docVars>
  <w:rsids>
    <w:rsidRoot w:val="00061FA7"/>
    <w:rsid w:val="00061FA7"/>
    <w:rsid w:val="000D3B1F"/>
    <w:rsid w:val="00121613"/>
    <w:rsid w:val="002D613E"/>
    <w:rsid w:val="00557E5E"/>
    <w:rsid w:val="006519B6"/>
    <w:rsid w:val="00664533"/>
    <w:rsid w:val="00E46C81"/>
    <w:rsid w:val="00F260E6"/>
    <w:rsid w:val="00FF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1E4BF"/>
  <w15:chartTrackingRefBased/>
  <w15:docId w15:val="{F16B9A49-687B-4DF2-91A6-70B6384E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60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0E6"/>
  </w:style>
  <w:style w:type="paragraph" w:styleId="Footer">
    <w:name w:val="footer"/>
    <w:basedOn w:val="Normal"/>
    <w:link w:val="FooterChar"/>
    <w:uiPriority w:val="99"/>
    <w:unhideWhenUsed/>
    <w:rsid w:val="00F260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Yufu Liao</dc:creator>
  <cp:keywords/>
  <dc:description/>
  <cp:lastModifiedBy>Yufu Liao</cp:lastModifiedBy>
  <cp:revision>9</cp:revision>
  <dcterms:created xsi:type="dcterms:W3CDTF">2022-04-28T19:26:00Z</dcterms:created>
  <dcterms:modified xsi:type="dcterms:W3CDTF">2022-04-28T19:27:00Z</dcterms:modified>
</cp:coreProperties>
</file>