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borrador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 red privada 172.18.0.0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sucursal buenos aires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total 520 hosts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departamento de desarrollo tecnológico: 300 hosts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diseño gráfico: 100 hosts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gerencia: 50 hosts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contabilidad: 70 hosts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se le ha pedido a tu equipo que segmente utilizando un switch central, se han comprado dos routers Cisco para comunicar la red lan con el exterior. 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Casa matriz posee 1 servidor DNS y 1 Web server que aloja el sitio oficial de skynet.com.ar. 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sucursal córdoba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total 260 hosts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administracion: 70 hosts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ventas: 190 hosts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cuenta 1 switch y un router Cisco. 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sucursal la rioja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total 150 hosts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administración: 25 hosts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ventas: 100 hosts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marketing: 25 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subredes que necesitamos 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*????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*no sé si hace falta una subred para el servidor dns y el servidor web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Buenos Aires: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shd w:fill="cccccc" w:val="clear"/>
          <w:rtl w:val="0"/>
        </w:rPr>
        <w:t xml:space="preserve">subred 1:</w:t>
      </w:r>
      <w:r w:rsidDel="00000000" w:rsidR="00000000" w:rsidRPr="00000000">
        <w:rPr>
          <w:rtl w:val="0"/>
        </w:rPr>
        <w:t xml:space="preserve"> departamento de desarrollo tecnologico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shd w:fill="cccccc" w:val="clear"/>
          <w:rtl w:val="0"/>
        </w:rPr>
        <w:t xml:space="preserve">subred 2:</w:t>
      </w:r>
      <w:r w:rsidDel="00000000" w:rsidR="00000000" w:rsidRPr="00000000">
        <w:rPr>
          <w:rtl w:val="0"/>
        </w:rPr>
        <w:t xml:space="preserve"> diseño grafico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shd w:fill="cccccc" w:val="clear"/>
          <w:rtl w:val="0"/>
        </w:rPr>
        <w:t xml:space="preserve">subred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gerencia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shd w:fill="cccccc" w:val="clear"/>
          <w:rtl w:val="0"/>
        </w:rPr>
        <w:t xml:space="preserve">subred 4:</w:t>
      </w:r>
      <w:r w:rsidDel="00000000" w:rsidR="00000000" w:rsidRPr="00000000">
        <w:rPr>
          <w:rtl w:val="0"/>
        </w:rPr>
        <w:t xml:space="preserve"> contabilidad</w:t>
      </w:r>
    </w:p>
    <w:p w:rsidR="00000000" w:rsidDel="00000000" w:rsidP="00000000" w:rsidRDefault="00000000" w:rsidRPr="00000000" w14:paraId="0000002A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Córdoba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shd w:fill="cccccc" w:val="clear"/>
          <w:rtl w:val="0"/>
        </w:rPr>
        <w:t xml:space="preserve">subred 5:</w:t>
      </w:r>
      <w:r w:rsidDel="00000000" w:rsidR="00000000" w:rsidRPr="00000000">
        <w:rPr>
          <w:rtl w:val="0"/>
        </w:rPr>
        <w:t xml:space="preserve"> administracion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shd w:fill="cccccc" w:val="clear"/>
          <w:rtl w:val="0"/>
        </w:rPr>
        <w:t xml:space="preserve">subred 6:</w:t>
      </w:r>
      <w:r w:rsidDel="00000000" w:rsidR="00000000" w:rsidRPr="00000000">
        <w:rPr>
          <w:rtl w:val="0"/>
        </w:rPr>
        <w:t xml:space="preserve"> ventas</w:t>
      </w:r>
    </w:p>
    <w:p w:rsidR="00000000" w:rsidDel="00000000" w:rsidP="00000000" w:rsidRDefault="00000000" w:rsidRPr="00000000" w14:paraId="0000002D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 Rioja: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shd w:fill="cccccc" w:val="clear"/>
          <w:rtl w:val="0"/>
        </w:rPr>
        <w:t xml:space="preserve">subred 7:</w:t>
      </w:r>
      <w:r w:rsidDel="00000000" w:rsidR="00000000" w:rsidRPr="00000000">
        <w:rPr>
          <w:rtl w:val="0"/>
        </w:rPr>
        <w:t xml:space="preserve"> administracion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shd w:fill="cccccc" w:val="clear"/>
          <w:rtl w:val="0"/>
        </w:rPr>
        <w:t xml:space="preserve">subred 8:</w:t>
      </w:r>
      <w:r w:rsidDel="00000000" w:rsidR="00000000" w:rsidRPr="00000000">
        <w:rPr>
          <w:rtl w:val="0"/>
        </w:rPr>
        <w:t xml:space="preserve"> ventas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shd w:fill="cccccc" w:val="clear"/>
          <w:rtl w:val="0"/>
        </w:rPr>
        <w:t xml:space="preserve">subred 9:</w:t>
      </w:r>
      <w:r w:rsidDel="00000000" w:rsidR="00000000" w:rsidRPr="00000000">
        <w:rPr>
          <w:rtl w:val="0"/>
        </w:rPr>
        <w:t xml:space="preserve"> marketing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*subredes de enlace entre las sucursales ???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Determinar la máscara adecuada para satisfacer las necesidades de hosts (usaremos la estrategia de aplicar la misma máscara a todas las subredes) 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dispone de la red 172.18.0.0 para subnetear. Vamos a determinar la máscara a partir de la cantidad de bits para hosts que necesitamos.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subred de departamento de desarrollo tecnologico tenemos 300 host (siendo la subred con mas hosts). Entonces determinamos: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300*2=600 la cantidad de hosts maxima que vamos a direccionar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log2(600 + 2) = 9.23 -&gt; 10 bits para hosts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-&gt; máscara /22 255.255.252.0 = 22 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Calcular los valores de configuración (ip de subred, gateway, primer host) para cada subred: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red: 172.18.0.0 -&gt;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000 10010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cyan"/>
          <w:rtl w:val="0"/>
        </w:rPr>
        <w:t xml:space="preserve">0000 0000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cyan"/>
          <w:rtl w:val="0"/>
        </w:rPr>
        <w:t xml:space="preserve">0000 0000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subred: 172.18.0.0 -&gt;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0000 00</w:t>
      </w:r>
      <w:r w:rsidDel="00000000" w:rsidR="00000000" w:rsidRPr="00000000">
        <w:rPr>
          <w:highlight w:val="cyan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cyan"/>
          <w:rtl w:val="0"/>
        </w:rPr>
        <w:t xml:space="preserve">0000 0000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máscara de subred: 255.255.252.0 -&gt; </w:t>
      </w:r>
      <w:r w:rsidDel="00000000" w:rsidR="00000000" w:rsidRPr="00000000">
        <w:rPr>
          <w:highlight w:val="yellow"/>
          <w:rtl w:val="0"/>
        </w:rPr>
        <w:t xml:space="preserve">1111 1111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1111 1111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1111 11</w:t>
      </w:r>
      <w:r w:rsidDel="00000000" w:rsidR="00000000" w:rsidRPr="00000000">
        <w:rPr>
          <w:highlight w:val="cyan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cyan"/>
          <w:rtl w:val="0"/>
        </w:rPr>
        <w:t xml:space="preserve">0000 0000</w:t>
      </w:r>
    </w:p>
    <w:p w:rsidR="00000000" w:rsidDel="00000000" w:rsidP="00000000" w:rsidRDefault="00000000" w:rsidRPr="00000000" w14:paraId="00000042">
      <w:pPr>
        <w:spacing w:line="360" w:lineRule="auto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1ra subred útil (departamento de desarrollo tecnológico):</w:t>
      </w:r>
    </w:p>
    <w:p w:rsidR="00000000" w:rsidDel="00000000" w:rsidP="00000000" w:rsidRDefault="00000000" w:rsidRPr="00000000" w14:paraId="00000044">
      <w:pPr>
        <w:spacing w:line="360" w:lineRule="auto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subred: 172.18.4.0/22 -&gt;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0000 01</w:t>
      </w:r>
      <w:r w:rsidDel="00000000" w:rsidR="00000000" w:rsidRPr="00000000">
        <w:rPr>
          <w:highlight w:val="cyan"/>
          <w:rtl w:val="0"/>
        </w:rPr>
        <w:t xml:space="preserve">00.0000 0000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 host: 172.18.4.1/22 -&gt;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0000 01</w:t>
      </w:r>
      <w:r w:rsidDel="00000000" w:rsidR="00000000" w:rsidRPr="00000000">
        <w:rPr>
          <w:highlight w:val="cyan"/>
          <w:rtl w:val="0"/>
        </w:rPr>
        <w:t xml:space="preserve">00.0000 0001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gateway: 172.18.7.254/22 -&gt;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0000 01</w:t>
      </w:r>
      <w:r w:rsidDel="00000000" w:rsidR="00000000" w:rsidRPr="00000000">
        <w:rPr>
          <w:highlight w:val="cyan"/>
          <w:rtl w:val="0"/>
        </w:rPr>
        <w:t xml:space="preserve">11.1111 1110</w:t>
      </w:r>
    </w:p>
    <w:p w:rsidR="00000000" w:rsidDel="00000000" w:rsidP="00000000" w:rsidRDefault="00000000" w:rsidRPr="00000000" w14:paraId="00000048">
      <w:pPr>
        <w:spacing w:line="360" w:lineRule="auto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2da subred útil (diseño gráfico):</w:t>
      </w:r>
    </w:p>
    <w:p w:rsidR="00000000" w:rsidDel="00000000" w:rsidP="00000000" w:rsidRDefault="00000000" w:rsidRPr="00000000" w14:paraId="0000004A">
      <w:pPr>
        <w:spacing w:line="360" w:lineRule="auto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subred: 172.18.8.0/22 -&gt;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0000 10</w:t>
      </w:r>
      <w:r w:rsidDel="00000000" w:rsidR="00000000" w:rsidRPr="00000000">
        <w:rPr>
          <w:highlight w:val="cyan"/>
          <w:rtl w:val="0"/>
        </w:rPr>
        <w:t xml:space="preserve">00.0000 0000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 host: 172.18.8.1/22 -&gt;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0000 10</w:t>
      </w:r>
      <w:r w:rsidDel="00000000" w:rsidR="00000000" w:rsidRPr="00000000">
        <w:rPr>
          <w:highlight w:val="cyan"/>
          <w:rtl w:val="0"/>
        </w:rPr>
        <w:t xml:space="preserve">00.0000 0001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gateway: 172.18.11.254/22 -&gt;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0000 10</w:t>
      </w:r>
      <w:r w:rsidDel="00000000" w:rsidR="00000000" w:rsidRPr="00000000">
        <w:rPr>
          <w:highlight w:val="cyan"/>
          <w:rtl w:val="0"/>
        </w:rPr>
        <w:t xml:space="preserve">11.1111 1110</w:t>
      </w:r>
    </w:p>
    <w:p w:rsidR="00000000" w:rsidDel="00000000" w:rsidP="00000000" w:rsidRDefault="00000000" w:rsidRPr="00000000" w14:paraId="0000004E">
      <w:pPr>
        <w:spacing w:line="360" w:lineRule="auto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3ra subred útil (gerencia):</w:t>
      </w:r>
    </w:p>
    <w:p w:rsidR="00000000" w:rsidDel="00000000" w:rsidP="00000000" w:rsidRDefault="00000000" w:rsidRPr="00000000" w14:paraId="00000050">
      <w:pPr>
        <w:spacing w:line="360" w:lineRule="auto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subred: 172.18.12.0/22 -&gt;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0000 11</w:t>
      </w:r>
      <w:r w:rsidDel="00000000" w:rsidR="00000000" w:rsidRPr="00000000">
        <w:rPr>
          <w:highlight w:val="cyan"/>
          <w:rtl w:val="0"/>
        </w:rPr>
        <w:t xml:space="preserve">00.0000 0000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 host: 172.18.12.1/22 -&gt;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0000 11</w:t>
      </w:r>
      <w:r w:rsidDel="00000000" w:rsidR="00000000" w:rsidRPr="00000000">
        <w:rPr>
          <w:highlight w:val="cyan"/>
          <w:rtl w:val="0"/>
        </w:rPr>
        <w:t xml:space="preserve">00.0000 0001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gateway: 172.18.15.254/22 -&gt;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0000 11</w:t>
      </w:r>
      <w:r w:rsidDel="00000000" w:rsidR="00000000" w:rsidRPr="00000000">
        <w:rPr>
          <w:highlight w:val="cyan"/>
          <w:rtl w:val="0"/>
        </w:rPr>
        <w:t xml:space="preserve">11.1111 1110</w:t>
      </w:r>
    </w:p>
    <w:p w:rsidR="00000000" w:rsidDel="00000000" w:rsidP="00000000" w:rsidRDefault="00000000" w:rsidRPr="00000000" w14:paraId="00000054">
      <w:pPr>
        <w:spacing w:line="360" w:lineRule="auto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4ta subred útil (contabilidad):</w:t>
      </w:r>
    </w:p>
    <w:p w:rsidR="00000000" w:rsidDel="00000000" w:rsidP="00000000" w:rsidRDefault="00000000" w:rsidRPr="00000000" w14:paraId="00000056">
      <w:pPr>
        <w:spacing w:line="360" w:lineRule="auto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subred: 172.18.16.0/22 -&gt;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0001 00</w:t>
      </w:r>
      <w:r w:rsidDel="00000000" w:rsidR="00000000" w:rsidRPr="00000000">
        <w:rPr>
          <w:highlight w:val="cyan"/>
          <w:rtl w:val="0"/>
        </w:rPr>
        <w:t xml:space="preserve">00.0000 0000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 host: 172.18.16.1/22 -&gt;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0001 00</w:t>
      </w:r>
      <w:r w:rsidDel="00000000" w:rsidR="00000000" w:rsidRPr="00000000">
        <w:rPr>
          <w:highlight w:val="cyan"/>
          <w:rtl w:val="0"/>
        </w:rPr>
        <w:t xml:space="preserve">00.0000 0001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gateway: 172.18.19.254/22 -&gt;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0001 00</w:t>
      </w:r>
      <w:r w:rsidDel="00000000" w:rsidR="00000000" w:rsidRPr="00000000">
        <w:rPr>
          <w:highlight w:val="cyan"/>
          <w:rtl w:val="0"/>
        </w:rPr>
        <w:t xml:space="preserve">11.1111 1110</w:t>
      </w:r>
    </w:p>
    <w:p w:rsidR="00000000" w:rsidDel="00000000" w:rsidP="00000000" w:rsidRDefault="00000000" w:rsidRPr="00000000" w14:paraId="0000005A">
      <w:pPr>
        <w:spacing w:line="360" w:lineRule="auto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5ta subred útil (administración córdoba):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subred: 172.18.20.0/22 -&gt;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0001 01</w:t>
      </w:r>
      <w:r w:rsidDel="00000000" w:rsidR="00000000" w:rsidRPr="00000000">
        <w:rPr>
          <w:highlight w:val="cyan"/>
          <w:rtl w:val="0"/>
        </w:rPr>
        <w:t xml:space="preserve">00.0000 0000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primer host: 172.18.20.1/22 -&gt;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0001 01</w:t>
      </w:r>
      <w:r w:rsidDel="00000000" w:rsidR="00000000" w:rsidRPr="00000000">
        <w:rPr>
          <w:highlight w:val="cyan"/>
          <w:rtl w:val="0"/>
        </w:rPr>
        <w:t xml:space="preserve">00.0000 0001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gateway: 172.18.23.254/22 -&gt;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0001 01</w:t>
      </w:r>
      <w:r w:rsidDel="00000000" w:rsidR="00000000" w:rsidRPr="00000000">
        <w:rPr>
          <w:highlight w:val="cyan"/>
          <w:rtl w:val="0"/>
        </w:rPr>
        <w:t xml:space="preserve">11.1111 1110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6ta subred útil (ventas córdoba):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subred: 172.18.24.0/22 -&gt;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0001 10</w:t>
      </w:r>
      <w:r w:rsidDel="00000000" w:rsidR="00000000" w:rsidRPr="00000000">
        <w:rPr>
          <w:highlight w:val="cyan"/>
          <w:rtl w:val="0"/>
        </w:rPr>
        <w:t xml:space="preserve">00.0000 0000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primer host: 172.18.24.1/22 -&gt;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0001 10</w:t>
      </w:r>
      <w:r w:rsidDel="00000000" w:rsidR="00000000" w:rsidRPr="00000000">
        <w:rPr>
          <w:highlight w:val="cyan"/>
          <w:rtl w:val="0"/>
        </w:rPr>
        <w:t xml:space="preserve">00.0000 0001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gateway: 172.18.27.254/22 -&gt;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0001 10</w:t>
      </w:r>
      <w:r w:rsidDel="00000000" w:rsidR="00000000" w:rsidRPr="00000000">
        <w:rPr>
          <w:highlight w:val="cyan"/>
          <w:rtl w:val="0"/>
        </w:rPr>
        <w:t xml:space="preserve">11.1111 1110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7ma subred útil (administración la rioja):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subred: 172.18.28.0/22 -&gt;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0001 11</w:t>
      </w:r>
      <w:r w:rsidDel="00000000" w:rsidR="00000000" w:rsidRPr="00000000">
        <w:rPr>
          <w:highlight w:val="cyan"/>
          <w:rtl w:val="0"/>
        </w:rPr>
        <w:t xml:space="preserve">00.0000 0000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primer host: 172.18.28.1/22 -&gt;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0001 11</w:t>
      </w:r>
      <w:r w:rsidDel="00000000" w:rsidR="00000000" w:rsidRPr="00000000">
        <w:rPr>
          <w:highlight w:val="cyan"/>
          <w:rtl w:val="0"/>
        </w:rPr>
        <w:t xml:space="preserve">00.0000 0001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gateway: 172.18.31.254/22 -&gt;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0001 11</w:t>
      </w:r>
      <w:r w:rsidDel="00000000" w:rsidR="00000000" w:rsidRPr="00000000">
        <w:rPr>
          <w:highlight w:val="cyan"/>
          <w:rtl w:val="0"/>
        </w:rPr>
        <w:t xml:space="preserve">11.1111 1110</w:t>
      </w:r>
    </w:p>
    <w:p w:rsidR="00000000" w:rsidDel="00000000" w:rsidP="00000000" w:rsidRDefault="00000000" w:rsidRPr="00000000" w14:paraId="0000006C">
      <w:pPr>
        <w:spacing w:line="360" w:lineRule="auto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8va subred útil (ventas la rioja):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subred: 172.18.32.0/22 -&gt;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0010 00</w:t>
      </w:r>
      <w:r w:rsidDel="00000000" w:rsidR="00000000" w:rsidRPr="00000000">
        <w:rPr>
          <w:highlight w:val="cyan"/>
          <w:rtl w:val="0"/>
        </w:rPr>
        <w:t xml:space="preserve">00.0000 0000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primer host: 172.18.32.1/22 -&gt;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0010 00</w:t>
      </w:r>
      <w:r w:rsidDel="00000000" w:rsidR="00000000" w:rsidRPr="00000000">
        <w:rPr>
          <w:highlight w:val="cyan"/>
          <w:rtl w:val="0"/>
        </w:rPr>
        <w:t xml:space="preserve">00.0000 0001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gateway: 172.18.35.254/22 -&gt;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0010 00</w:t>
      </w:r>
      <w:r w:rsidDel="00000000" w:rsidR="00000000" w:rsidRPr="00000000">
        <w:rPr>
          <w:highlight w:val="cyan"/>
          <w:rtl w:val="0"/>
        </w:rPr>
        <w:t xml:space="preserve">11.1111 1110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9va subred útil (marketing la rioja):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subred: 172.18.36.0/22 -&gt;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0010 01</w:t>
      </w:r>
      <w:r w:rsidDel="00000000" w:rsidR="00000000" w:rsidRPr="00000000">
        <w:rPr>
          <w:highlight w:val="cyan"/>
          <w:rtl w:val="0"/>
        </w:rPr>
        <w:t xml:space="preserve">00.0000 0000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primer host: 172.18.36.1/22 -&gt;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0010 01</w:t>
      </w:r>
      <w:r w:rsidDel="00000000" w:rsidR="00000000" w:rsidRPr="00000000">
        <w:rPr>
          <w:highlight w:val="cyan"/>
          <w:rtl w:val="0"/>
        </w:rPr>
        <w:t xml:space="preserve">00.0000 0001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gateway: 172.18.39.254/22 -&gt;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0010 01</w:t>
      </w:r>
      <w:r w:rsidDel="00000000" w:rsidR="00000000" w:rsidRPr="00000000">
        <w:rPr>
          <w:highlight w:val="cyan"/>
          <w:rtl w:val="0"/>
        </w:rPr>
        <w:t xml:space="preserve">11.1111 1110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11va subred util(switch central- Bs.As 2)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subred: 172.18.44.0/22 -&gt;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0010 11</w:t>
      </w:r>
      <w:r w:rsidDel="00000000" w:rsidR="00000000" w:rsidRPr="00000000">
        <w:rPr>
          <w:highlight w:val="cyan"/>
          <w:rtl w:val="0"/>
        </w:rPr>
        <w:t xml:space="preserve">00.0000 0000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primer host: 172.18.44.1/22 -&gt;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0010 11</w:t>
      </w:r>
      <w:r w:rsidDel="00000000" w:rsidR="00000000" w:rsidRPr="00000000">
        <w:rPr>
          <w:highlight w:val="cyan"/>
          <w:rtl w:val="0"/>
        </w:rPr>
        <w:t xml:space="preserve">00.0000 0001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gateway: 172.18.47.254/22 -&gt;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0010 11</w:t>
      </w:r>
      <w:r w:rsidDel="00000000" w:rsidR="00000000" w:rsidRPr="00000000">
        <w:rPr>
          <w:highlight w:val="cyan"/>
          <w:rtl w:val="0"/>
        </w:rPr>
        <w:t xml:space="preserve">11.1111 1110</w:t>
      </w:r>
    </w:p>
    <w:p w:rsidR="00000000" w:rsidDel="00000000" w:rsidP="00000000" w:rsidRDefault="00000000" w:rsidRPr="00000000" w14:paraId="0000007C">
      <w:pPr>
        <w:spacing w:line="360" w:lineRule="auto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14va subred util(Enlace BsAs1-BsAs2)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subred: 172.18.56.0/22 -&gt;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0010 11</w:t>
      </w:r>
      <w:r w:rsidDel="00000000" w:rsidR="00000000" w:rsidRPr="00000000">
        <w:rPr>
          <w:highlight w:val="cyan"/>
          <w:rtl w:val="0"/>
        </w:rPr>
        <w:t xml:space="preserve">00.0000 0000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gateway: 172.18.59.253/22 -&gt;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0010 11</w:t>
      </w:r>
      <w:r w:rsidDel="00000000" w:rsidR="00000000" w:rsidRPr="00000000">
        <w:rPr>
          <w:highlight w:val="cyan"/>
          <w:rtl w:val="0"/>
        </w:rPr>
        <w:t xml:space="preserve">00.0000 0000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gateway: 172.18.59.254/22 -&gt; </w:t>
      </w:r>
      <w:r w:rsidDel="00000000" w:rsidR="00000000" w:rsidRPr="00000000">
        <w:rPr>
          <w:highlight w:val="yellow"/>
          <w:rtl w:val="0"/>
        </w:rPr>
        <w:t xml:space="preserve">1010 1100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0001 0010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0010 11</w:t>
      </w:r>
      <w:r w:rsidDel="00000000" w:rsidR="00000000" w:rsidRPr="00000000">
        <w:rPr>
          <w:highlight w:val="cyan"/>
          <w:rtl w:val="0"/>
        </w:rPr>
        <w:t xml:space="preserve">11.1111 1110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IP public para enlaces WAN: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utilizamos la ip 192.1.1.0/28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1ra subred util (BsAs1-Cordoba)</w:t>
      </w:r>
    </w:p>
    <w:p w:rsidR="00000000" w:rsidDel="00000000" w:rsidP="00000000" w:rsidRDefault="00000000" w:rsidRPr="00000000" w14:paraId="0000008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subred: 192.1.1.16-&gt; </w:t>
      </w:r>
      <w:r w:rsidDel="00000000" w:rsidR="00000000" w:rsidRPr="00000000">
        <w:rPr>
          <w:highlight w:val="yellow"/>
          <w:rtl w:val="0"/>
        </w:rPr>
        <w:t xml:space="preserve">1100 0000.0000 0001.0000 0001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</w:t>
      </w:r>
      <w:r w:rsidDel="00000000" w:rsidR="00000000" w:rsidRPr="00000000">
        <w:rPr>
          <w:highlight w:val="cyan"/>
          <w:rtl w:val="0"/>
        </w:rPr>
        <w:t xml:space="preserve">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gateway1: 192.1.1.29 -&gt; </w:t>
      </w:r>
      <w:r w:rsidDel="00000000" w:rsidR="00000000" w:rsidRPr="00000000">
        <w:rPr>
          <w:highlight w:val="yellow"/>
          <w:rtl w:val="0"/>
        </w:rPr>
        <w:t xml:space="preserve">1100 0000.0000 0001.0000 0001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</w:t>
      </w:r>
      <w:r w:rsidDel="00000000" w:rsidR="00000000" w:rsidRPr="00000000">
        <w:rPr>
          <w:highlight w:val="cyan"/>
          <w:rtl w:val="0"/>
        </w:rPr>
        <w:t xml:space="preserve">1101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gateway2: 192.1.1.30 -&gt; </w:t>
      </w:r>
      <w:r w:rsidDel="00000000" w:rsidR="00000000" w:rsidRPr="00000000">
        <w:rPr>
          <w:highlight w:val="yellow"/>
          <w:rtl w:val="0"/>
        </w:rPr>
        <w:t xml:space="preserve">1100 0000.0000 0001.0000 0001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0001 </w:t>
      </w:r>
      <w:r w:rsidDel="00000000" w:rsidR="00000000" w:rsidRPr="00000000">
        <w:rPr>
          <w:highlight w:val="cyan"/>
          <w:rtl w:val="0"/>
        </w:rPr>
        <w:t xml:space="preserve">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2da subred util (BsAs2-Cordoba)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subred: 192.1.1.32 -&gt; </w:t>
      </w:r>
      <w:r w:rsidDel="00000000" w:rsidR="00000000" w:rsidRPr="00000000">
        <w:rPr>
          <w:highlight w:val="yellow"/>
          <w:rtl w:val="0"/>
        </w:rPr>
        <w:t xml:space="preserve">1100 0000.0000 0001.0000 0001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</w:t>
      </w:r>
      <w:r w:rsidDel="00000000" w:rsidR="00000000" w:rsidRPr="00000000">
        <w:rPr>
          <w:highlight w:val="cyan"/>
          <w:rtl w:val="0"/>
        </w:rPr>
        <w:t xml:space="preserve">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20"/>
        <w:rPr>
          <w:highlight w:val="cyan"/>
        </w:rPr>
      </w:pPr>
      <w:r w:rsidDel="00000000" w:rsidR="00000000" w:rsidRPr="00000000">
        <w:rPr>
          <w:rtl w:val="0"/>
        </w:rPr>
        <w:t xml:space="preserve">gateway1: 192.1.1.45 -&gt; </w:t>
      </w:r>
      <w:r w:rsidDel="00000000" w:rsidR="00000000" w:rsidRPr="00000000">
        <w:rPr>
          <w:highlight w:val="yellow"/>
          <w:rtl w:val="0"/>
        </w:rPr>
        <w:t xml:space="preserve">1100 0000.0000 0001.0000 0001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</w:t>
      </w:r>
      <w:r w:rsidDel="00000000" w:rsidR="00000000" w:rsidRPr="00000000">
        <w:rPr>
          <w:highlight w:val="cyan"/>
          <w:rtl w:val="0"/>
        </w:rPr>
        <w:t xml:space="preserve">1101</w:t>
      </w:r>
    </w:p>
    <w:p w:rsidR="00000000" w:rsidDel="00000000" w:rsidP="00000000" w:rsidRDefault="00000000" w:rsidRPr="00000000" w14:paraId="0000008E">
      <w:pPr>
        <w:spacing w:line="360" w:lineRule="auto"/>
        <w:ind w:firstLine="720"/>
        <w:rPr>
          <w:highlight w:val="cyan"/>
        </w:rPr>
      </w:pPr>
      <w:r w:rsidDel="00000000" w:rsidR="00000000" w:rsidRPr="00000000">
        <w:rPr>
          <w:rtl w:val="0"/>
        </w:rPr>
        <w:t xml:space="preserve">gateway2: 192.1.1.46 -&gt; </w:t>
      </w:r>
      <w:r w:rsidDel="00000000" w:rsidR="00000000" w:rsidRPr="00000000">
        <w:rPr>
          <w:highlight w:val="yellow"/>
          <w:rtl w:val="0"/>
        </w:rPr>
        <w:t xml:space="preserve">1100 0000.0000 0001.0000 0001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0010 </w:t>
      </w:r>
      <w:r w:rsidDel="00000000" w:rsidR="00000000" w:rsidRPr="00000000">
        <w:rPr>
          <w:highlight w:val="cyan"/>
          <w:rtl w:val="0"/>
        </w:rPr>
        <w:t xml:space="preserve">1110</w:t>
      </w:r>
    </w:p>
    <w:p w:rsidR="00000000" w:rsidDel="00000000" w:rsidP="00000000" w:rsidRDefault="00000000" w:rsidRPr="00000000" w14:paraId="0000008F">
      <w:pPr>
        <w:spacing w:line="360" w:lineRule="auto"/>
        <w:ind w:firstLine="72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3ra subred util (BsAs1-LaRioja)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subred: 192.1.1.48 -&gt; </w:t>
      </w:r>
      <w:r w:rsidDel="00000000" w:rsidR="00000000" w:rsidRPr="00000000">
        <w:rPr>
          <w:highlight w:val="yellow"/>
          <w:rtl w:val="0"/>
        </w:rPr>
        <w:t xml:space="preserve">1100 0000.0000 0001.0000 0001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0011 </w:t>
      </w:r>
      <w:r w:rsidDel="00000000" w:rsidR="00000000" w:rsidRPr="00000000">
        <w:rPr>
          <w:highlight w:val="cyan"/>
          <w:rtl w:val="0"/>
        </w:rPr>
        <w:t xml:space="preserve">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20"/>
        <w:rPr>
          <w:highlight w:val="cyan"/>
        </w:rPr>
      </w:pPr>
      <w:r w:rsidDel="00000000" w:rsidR="00000000" w:rsidRPr="00000000">
        <w:rPr>
          <w:rtl w:val="0"/>
        </w:rPr>
        <w:t xml:space="preserve">gateway1: 192.1.1.61 -&gt; </w:t>
      </w:r>
      <w:r w:rsidDel="00000000" w:rsidR="00000000" w:rsidRPr="00000000">
        <w:rPr>
          <w:highlight w:val="yellow"/>
          <w:rtl w:val="0"/>
        </w:rPr>
        <w:t xml:space="preserve">1100 0000.0000 0001.0000 0001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0011 </w:t>
      </w:r>
      <w:r w:rsidDel="00000000" w:rsidR="00000000" w:rsidRPr="00000000">
        <w:rPr>
          <w:highlight w:val="cyan"/>
          <w:rtl w:val="0"/>
        </w:rPr>
        <w:t xml:space="preserve">1101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rPr>
          <w:highlight w:val="cyan"/>
        </w:rPr>
      </w:pPr>
      <w:r w:rsidDel="00000000" w:rsidR="00000000" w:rsidRPr="00000000">
        <w:rPr>
          <w:rtl w:val="0"/>
        </w:rPr>
        <w:t xml:space="preserve">gateway2: 192.1.1.62 -&gt; </w:t>
      </w:r>
      <w:r w:rsidDel="00000000" w:rsidR="00000000" w:rsidRPr="00000000">
        <w:rPr>
          <w:highlight w:val="yellow"/>
          <w:rtl w:val="0"/>
        </w:rPr>
        <w:t xml:space="preserve">1100 0000.0000 0001.0000 0001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0011 </w:t>
      </w:r>
      <w:r w:rsidDel="00000000" w:rsidR="00000000" w:rsidRPr="00000000">
        <w:rPr>
          <w:highlight w:val="cyan"/>
          <w:rtl w:val="0"/>
        </w:rPr>
        <w:t xml:space="preserve">1110</w:t>
      </w:r>
    </w:p>
    <w:p w:rsidR="00000000" w:rsidDel="00000000" w:rsidP="00000000" w:rsidRDefault="00000000" w:rsidRPr="00000000" w14:paraId="00000094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4ra subred util (BsAs2-LaRioja)</w:t>
      </w:r>
    </w:p>
    <w:p w:rsidR="00000000" w:rsidDel="00000000" w:rsidP="00000000" w:rsidRDefault="00000000" w:rsidRPr="00000000" w14:paraId="00000097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subred: 192.1.1.64 -&gt; </w:t>
      </w:r>
      <w:r w:rsidDel="00000000" w:rsidR="00000000" w:rsidRPr="00000000">
        <w:rPr>
          <w:highlight w:val="yellow"/>
          <w:rtl w:val="0"/>
        </w:rPr>
        <w:t xml:space="preserve">1100 0000.0000 0001.0000 0001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0100 </w:t>
      </w:r>
      <w:r w:rsidDel="00000000" w:rsidR="00000000" w:rsidRPr="00000000">
        <w:rPr>
          <w:highlight w:val="cyan"/>
          <w:rtl w:val="0"/>
        </w:rPr>
        <w:t xml:space="preserve">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firstLine="720"/>
        <w:rPr>
          <w:highlight w:val="cyan"/>
        </w:rPr>
      </w:pPr>
      <w:r w:rsidDel="00000000" w:rsidR="00000000" w:rsidRPr="00000000">
        <w:rPr>
          <w:rtl w:val="0"/>
        </w:rPr>
        <w:t xml:space="preserve">gateway1: 192.1.1.77 -&gt; </w:t>
      </w:r>
      <w:r w:rsidDel="00000000" w:rsidR="00000000" w:rsidRPr="00000000">
        <w:rPr>
          <w:highlight w:val="yellow"/>
          <w:rtl w:val="0"/>
        </w:rPr>
        <w:t xml:space="preserve">1100 0000.0000 0001.0000 0001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0100 </w:t>
      </w:r>
      <w:r w:rsidDel="00000000" w:rsidR="00000000" w:rsidRPr="00000000">
        <w:rPr>
          <w:highlight w:val="cyan"/>
          <w:rtl w:val="0"/>
        </w:rPr>
        <w:t xml:space="preserve">1101</w:t>
      </w:r>
    </w:p>
    <w:p w:rsidR="00000000" w:rsidDel="00000000" w:rsidP="00000000" w:rsidRDefault="00000000" w:rsidRPr="00000000" w14:paraId="0000009A">
      <w:pPr>
        <w:spacing w:line="360" w:lineRule="auto"/>
        <w:ind w:firstLine="720"/>
        <w:rPr>
          <w:highlight w:val="cyan"/>
        </w:rPr>
      </w:pPr>
      <w:r w:rsidDel="00000000" w:rsidR="00000000" w:rsidRPr="00000000">
        <w:rPr>
          <w:rtl w:val="0"/>
        </w:rPr>
        <w:t xml:space="preserve">gateway2: 192.1.1.78 -&gt; </w:t>
      </w:r>
      <w:r w:rsidDel="00000000" w:rsidR="00000000" w:rsidRPr="00000000">
        <w:rPr>
          <w:highlight w:val="yellow"/>
          <w:rtl w:val="0"/>
        </w:rPr>
        <w:t xml:space="preserve">1100 0000.0000 0001.0000 0001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ff9900" w:val="clear"/>
          <w:rtl w:val="0"/>
        </w:rPr>
        <w:t xml:space="preserve">0100 </w:t>
      </w:r>
      <w:r w:rsidDel="00000000" w:rsidR="00000000" w:rsidRPr="00000000">
        <w:rPr>
          <w:highlight w:val="cyan"/>
          <w:rtl w:val="0"/>
        </w:rPr>
        <w:t xml:space="preserve">1110</w:t>
      </w:r>
    </w:p>
    <w:p w:rsidR="00000000" w:rsidDel="00000000" w:rsidP="00000000" w:rsidRDefault="00000000" w:rsidRPr="00000000" w14:paraId="0000009B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