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AD2023A" w:rsidP="00CB52DB" w:rsidRDefault="4CC6F499" w14:paraId="05981D17" w14:textId="371B67B8">
      <w:pPr>
        <w:spacing w:line="240" w:lineRule="atLeast"/>
        <w:ind w:left="1575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CC6F499">
        <w:rPr>
          <w:rFonts w:ascii="Times New Roman" w:hAnsi="Times New Roman" w:eastAsia="Times New Roman" w:cs="Times New Roman"/>
          <w:sz w:val="32"/>
          <w:szCs w:val="32"/>
        </w:rPr>
        <w:t>2017 Fall: COMP-SCI 5590/490 - Special Topics Mobile Programming</w:t>
      </w:r>
    </w:p>
    <w:p w:rsidR="7AD2023A" w:rsidP="00CB52DB" w:rsidRDefault="4CC6F499" w14:paraId="1CD0DC99" w14:textId="656756EB">
      <w:pPr>
        <w:spacing w:line="240" w:lineRule="atLeast"/>
        <w:ind w:left="1575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CC6F499">
        <w:rPr>
          <w:rFonts w:ascii="Times New Roman" w:hAnsi="Times New Roman" w:eastAsia="Times New Roman" w:cs="Times New Roman"/>
          <w:sz w:val="32"/>
          <w:szCs w:val="32"/>
        </w:rPr>
        <w:t>Lesson 3</w:t>
      </w:r>
    </w:p>
    <w:p w:rsidR="7AD2023A" w:rsidP="00CB52DB" w:rsidRDefault="249284E5" w14:paraId="48DA5D11" w14:textId="7FF49D70">
      <w:pPr>
        <w:spacing w:line="240" w:lineRule="atLeast"/>
        <w:rPr>
          <w:rFonts w:ascii="Times New Roman" w:hAnsi="Times New Roman" w:eastAsia="Times New Roman" w:cs="Times New Roman"/>
          <w:b/>
          <w:bCs/>
          <w:u w:val="single"/>
        </w:rPr>
      </w:pPr>
      <w:r w:rsidRPr="249284E5">
        <w:rPr>
          <w:rFonts w:ascii="Times New Roman" w:hAnsi="Times New Roman" w:eastAsia="Times New Roman" w:cs="Times New Roman"/>
          <w:b/>
          <w:bCs/>
          <w:u w:val="single"/>
        </w:rPr>
        <w:t xml:space="preserve"> Lesson Overview</w:t>
      </w:r>
    </w:p>
    <w:p w:rsidR="7AD2023A" w:rsidP="00CB52DB" w:rsidRDefault="4CC6F499" w14:paraId="6583CEDE" w14:textId="31D5ECF3">
      <w:pPr>
        <w:spacing w:line="240" w:lineRule="atLeast"/>
        <w:rPr>
          <w:rFonts w:ascii="Times New Roman" w:hAnsi="Times New Roman" w:eastAsia="Times New Roman" w:cs="Times New Roman"/>
        </w:rPr>
      </w:pPr>
      <w:r w:rsidRPr="4CC6F499">
        <w:rPr>
          <w:rFonts w:ascii="Times New Roman" w:hAnsi="Times New Roman" w:eastAsia="Times New Roman" w:cs="Times New Roman"/>
        </w:rPr>
        <w:t xml:space="preserve">This lesson helps in understanding some important aspects of android such as fetching JSON data from APIs, parsing the JSON data, handling errors, using the </w:t>
      </w:r>
      <w:proofErr w:type="spellStart"/>
      <w:r w:rsidRPr="4CC6F499">
        <w:rPr>
          <w:rFonts w:ascii="Times New Roman" w:hAnsi="Times New Roman" w:eastAsia="Times New Roman" w:cs="Times New Roman"/>
        </w:rPr>
        <w:t>Async</w:t>
      </w:r>
      <w:proofErr w:type="spellEnd"/>
      <w:r w:rsidRPr="4CC6F499">
        <w:rPr>
          <w:rFonts w:ascii="Times New Roman" w:hAnsi="Times New Roman" w:eastAsia="Times New Roman" w:cs="Times New Roman"/>
        </w:rPr>
        <w:t xml:space="preserve"> Task Class and some Java elements along with usage of List View.</w:t>
      </w:r>
    </w:p>
    <w:p w:rsidR="7AD2023A" w:rsidP="00CB52DB" w:rsidRDefault="4CC6F499" w14:paraId="00C1C466" w14:textId="6565BD95">
      <w:pPr>
        <w:spacing w:line="240" w:lineRule="atLeast"/>
        <w:rPr>
          <w:rFonts w:ascii="Times New Roman" w:hAnsi="Times New Roman" w:eastAsia="Times New Roman" w:cs="Times New Roman"/>
          <w:b/>
          <w:bCs/>
          <w:u w:val="single"/>
        </w:rPr>
      </w:pPr>
      <w:r w:rsidRPr="4CC6F499">
        <w:rPr>
          <w:rFonts w:ascii="Times New Roman" w:hAnsi="Times New Roman" w:eastAsia="Times New Roman" w:cs="Times New Roman"/>
          <w:b/>
          <w:bCs/>
          <w:u w:val="single"/>
        </w:rPr>
        <w:t>In-class Programming – Quake Info App</w:t>
      </w:r>
    </w:p>
    <w:p w:rsidR="7AD2023A" w:rsidP="00CB52DB" w:rsidRDefault="249284E5" w14:paraId="31C6A6C2" w14:textId="3DA2630A">
      <w:pPr>
        <w:spacing w:line="240" w:lineRule="atLeast"/>
        <w:ind w:left="90"/>
        <w:rPr>
          <w:rFonts w:ascii="Calibri" w:hAnsi="Calibri" w:eastAsia="Calibri" w:cs="Calibri"/>
        </w:rPr>
      </w:pPr>
      <w:r w:rsidRPr="249284E5">
        <w:rPr>
          <w:rFonts w:ascii="Calibri" w:hAnsi="Calibri" w:eastAsia="Calibri" w:cs="Calibri"/>
        </w:rPr>
        <w:t xml:space="preserve">Create a mobile application with the following requirements. </w:t>
      </w:r>
    </w:p>
    <w:p w:rsidR="7AD2023A" w:rsidP="00CB52DB" w:rsidRDefault="249284E5" w14:paraId="61746D1F" w14:textId="6A040BA0">
      <w:pPr>
        <w:pStyle w:val="ListParagraph"/>
        <w:numPr>
          <w:ilvl w:val="0"/>
          <w:numId w:val="1"/>
        </w:numPr>
        <w:spacing w:line="240" w:lineRule="atLeast"/>
      </w:pPr>
      <w:r w:rsidRPr="249284E5">
        <w:rPr>
          <w:rFonts w:ascii="Times New Roman" w:hAnsi="Times New Roman" w:eastAsia="Times New Roman" w:cs="Times New Roman"/>
          <w:sz w:val="23"/>
          <w:szCs w:val="23"/>
        </w:rPr>
        <w:t>The main activity should be a list of earthquakes with information as shown below.</w:t>
      </w:r>
    </w:p>
    <w:p w:rsidR="249284E5" w:rsidP="00CB52DB" w:rsidRDefault="249284E5" w14:paraId="3D0740BB" w14:textId="2244AA0F">
      <w:pPr>
        <w:spacing w:line="240" w:lineRule="atLeast"/>
        <w:ind w:left="36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4080A661" wp14:editId="6AF371A5">
            <wp:extent cx="2571750" cy="4572000"/>
            <wp:effectExtent l="76200" t="76200" r="114300" b="114300"/>
            <wp:docPr id="613582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4C12D658" w:rsidP="00CB52DB" w:rsidRDefault="249284E5" w14:paraId="3147FA20" w14:textId="70ED8319">
      <w:pPr>
        <w:pStyle w:val="ListParagraph"/>
        <w:numPr>
          <w:ilvl w:val="0"/>
          <w:numId w:val="1"/>
        </w:numPr>
        <w:spacing w:line="240" w:lineRule="atLeast"/>
      </w:pPr>
      <w:r w:rsidRPr="249284E5">
        <w:rPr>
          <w:rFonts w:ascii="Times New Roman" w:hAnsi="Times New Roman" w:eastAsia="Times New Roman" w:cs="Times New Roman"/>
          <w:sz w:val="23"/>
          <w:szCs w:val="23"/>
        </w:rPr>
        <w:t xml:space="preserve">On clicking any item Earthquake, the user is to be directed to the webpage of USGS which contains further information about the earthquake in any web browser. </w:t>
      </w:r>
    </w:p>
    <w:p w:rsidR="249284E5" w:rsidP="00CB52DB" w:rsidRDefault="249284E5" w14:paraId="7236716C" w14:textId="584B627D">
      <w:pPr>
        <w:spacing w:line="240" w:lineRule="atLeast"/>
        <w:ind w:left="36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974F267" wp14:editId="7B6B85EB">
            <wp:extent cx="2571750" cy="4572000"/>
            <wp:effectExtent l="76200" t="76200" r="114300" b="114300"/>
            <wp:docPr id="16822368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249284E5" w:rsidP="00CB52DB" w:rsidRDefault="249284E5" w14:paraId="1BE36C26" w14:textId="3E297709">
      <w:pPr>
        <w:spacing w:line="240" w:lineRule="atLeast"/>
        <w:ind w:left="360"/>
        <w:rPr>
          <w:rFonts w:ascii="Times New Roman" w:hAnsi="Times New Roman" w:eastAsia="Times New Roman" w:cs="Times New Roman"/>
          <w:sz w:val="23"/>
          <w:szCs w:val="23"/>
        </w:rPr>
      </w:pPr>
    </w:p>
    <w:p w:rsidR="4C12D658" w:rsidP="306B0D7E" w:rsidRDefault="249284E5" w14:paraId="6A877993" w14:noSpellErr="1" w14:textId="49C6C5CE">
      <w:pPr>
        <w:pStyle w:val="ListParagraph"/>
        <w:numPr>
          <w:ilvl w:val="0"/>
          <w:numId w:val="1"/>
        </w:numPr>
        <w:spacing w:line="240" w:lineRule="atLeast"/>
        <w:rPr>
          <w:sz w:val="23"/>
          <w:szCs w:val="23"/>
        </w:rPr>
      </w:pP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>Follow the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 xml:space="preserve"> three TODO instructions in the 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>QueryUtils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 xml:space="preserve">.java file and 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>two more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 xml:space="preserve"> TODO instruction in the 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>EarthquakeActivity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>.java file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 xml:space="preserve"> and AndroidManifest.xml</w:t>
      </w:r>
      <w:r w:rsidRPr="306B0D7E" w:rsidR="306B0D7E">
        <w:rPr>
          <w:noProof w:val="0"/>
          <w:lang w:val="en-US"/>
        </w:rPr>
        <w:t xml:space="preserve"> </w:t>
      </w:r>
      <w:r w:rsidRPr="306B0D7E" w:rsidR="306B0D7E">
        <w:rPr>
          <w:rFonts w:ascii="Times New Roman" w:hAnsi="Times New Roman" w:eastAsia="Times New Roman" w:cs="Times New Roman"/>
          <w:sz w:val="23"/>
          <w:szCs w:val="23"/>
        </w:rPr>
        <w:t>to complete the functionality</w:t>
      </w:r>
    </w:p>
    <w:p w:rsidR="4C12D658" w:rsidP="00CB52DB" w:rsidRDefault="4C12D658" w14:paraId="7553C2F3" w14:textId="3EA6804E">
      <w:pPr>
        <w:spacing w:line="240" w:lineRule="atLeast"/>
        <w:ind w:left="360"/>
        <w:rPr>
          <w:rFonts w:ascii="Times New Roman" w:hAnsi="Times New Roman" w:eastAsia="Times New Roman" w:cs="Times New Roman"/>
          <w:sz w:val="23"/>
          <w:szCs w:val="23"/>
        </w:rPr>
      </w:pPr>
    </w:p>
    <w:p w:rsidR="4C12D658" w:rsidP="00CB52DB" w:rsidRDefault="249284E5" w14:paraId="70F59435" w14:textId="4AA451F9">
      <w:pPr>
        <w:spacing w:line="240" w:lineRule="atLeast"/>
        <w:rPr>
          <w:rFonts w:ascii="Times New Roman" w:hAnsi="Times New Roman" w:eastAsia="Times New Roman" w:cs="Times New Roman"/>
          <w:sz w:val="23"/>
          <w:szCs w:val="23"/>
        </w:rPr>
      </w:pPr>
      <w:r w:rsidRPr="249284E5"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</w:p>
    <w:p w:rsidR="7AD2023A" w:rsidP="00CB52DB" w:rsidRDefault="7AD2023A" w14:paraId="2F5FFF90" w14:textId="5F2C5227">
      <w:pPr>
        <w:spacing w:line="240" w:lineRule="atLeast"/>
        <w:rPr>
          <w:rFonts w:ascii="Times New Roman" w:hAnsi="Times New Roman" w:eastAsia="Times New Roman" w:cs="Times New Roman"/>
        </w:rPr>
      </w:pPr>
    </w:p>
    <w:sectPr w:rsidR="7AD202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F32A8"/>
    <w:multiLevelType w:val="hybridMultilevel"/>
    <w:tmpl w:val="0382D1F4"/>
    <w:lvl w:ilvl="0">
      <w:start w:val="1"/>
      <w:numFmt w:val="decimal"/>
      <w:lvlText w:val="%1."/>
      <w:lvlJc w:val="left"/>
      <w:pPr>
        <w:ind w:left="720" w:hanging="360"/>
      </w:pPr>
    </w:lvl>
    <w:lvl w:ilvl="1" w:tplc="87FE9F0E">
      <w:start w:val="1"/>
      <w:numFmt w:val="bullet"/>
      <w:lvlText w:val="%2."/>
      <w:lvlJc w:val="left"/>
      <w:pPr>
        <w:ind w:left="1440" w:hanging="360"/>
      </w:pPr>
      <w:rPr>
        <w:rFonts w:hint="default"/>
      </w:rPr>
    </w:lvl>
    <w:lvl w:ilvl="2" w:tplc="59048A0C">
      <w:start w:val="1"/>
      <w:numFmt w:val="lowerRoman"/>
      <w:lvlText w:val="%3."/>
      <w:lvlJc w:val="right"/>
      <w:pPr>
        <w:ind w:left="2160" w:hanging="180"/>
      </w:pPr>
    </w:lvl>
    <w:lvl w:ilvl="3" w:tplc="942AAA9C">
      <w:start w:val="1"/>
      <w:numFmt w:val="decimal"/>
      <w:lvlText w:val="%4."/>
      <w:lvlJc w:val="left"/>
      <w:pPr>
        <w:ind w:left="2880" w:hanging="360"/>
      </w:pPr>
    </w:lvl>
    <w:lvl w:ilvl="4" w:tplc="967698BA">
      <w:start w:val="1"/>
      <w:numFmt w:val="lowerLetter"/>
      <w:lvlText w:val="%5."/>
      <w:lvlJc w:val="left"/>
      <w:pPr>
        <w:ind w:left="3600" w:hanging="360"/>
      </w:pPr>
    </w:lvl>
    <w:lvl w:ilvl="5" w:tplc="BC7A4AA4">
      <w:start w:val="1"/>
      <w:numFmt w:val="lowerRoman"/>
      <w:lvlText w:val="%6."/>
      <w:lvlJc w:val="right"/>
      <w:pPr>
        <w:ind w:left="4320" w:hanging="180"/>
      </w:pPr>
    </w:lvl>
    <w:lvl w:ilvl="6" w:tplc="06BCAF6A">
      <w:start w:val="1"/>
      <w:numFmt w:val="decimal"/>
      <w:lvlText w:val="%7."/>
      <w:lvlJc w:val="left"/>
      <w:pPr>
        <w:ind w:left="5040" w:hanging="360"/>
      </w:pPr>
    </w:lvl>
    <w:lvl w:ilvl="7" w:tplc="1A0EEB86">
      <w:start w:val="1"/>
      <w:numFmt w:val="lowerLetter"/>
      <w:lvlText w:val="%8."/>
      <w:lvlJc w:val="left"/>
      <w:pPr>
        <w:ind w:left="5760" w:hanging="360"/>
      </w:pPr>
    </w:lvl>
    <w:lvl w:ilvl="8" w:tplc="F79EF0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46BA1"/>
    <w:multiLevelType w:val="hybridMultilevel"/>
    <w:tmpl w:val="ACCCBA36"/>
    <w:lvl w:ilvl="0" w:tplc="43F0CB40">
      <w:start w:val="1"/>
      <w:numFmt w:val="decimal"/>
      <w:lvlText w:val="%1."/>
      <w:lvlJc w:val="left"/>
      <w:pPr>
        <w:ind w:left="720" w:hanging="360"/>
      </w:pPr>
    </w:lvl>
    <w:lvl w:ilvl="1" w:tplc="0512DAC2">
      <w:start w:val="1"/>
      <w:numFmt w:val="lowerLetter"/>
      <w:lvlText w:val="%2."/>
      <w:lvlJc w:val="left"/>
      <w:pPr>
        <w:ind w:left="1440" w:hanging="360"/>
      </w:pPr>
    </w:lvl>
    <w:lvl w:ilvl="2" w:tplc="D3CE3790">
      <w:start w:val="1"/>
      <w:numFmt w:val="lowerRoman"/>
      <w:lvlText w:val="%3."/>
      <w:lvlJc w:val="right"/>
      <w:pPr>
        <w:ind w:left="2160" w:hanging="180"/>
      </w:pPr>
    </w:lvl>
    <w:lvl w:ilvl="3" w:tplc="E8466922">
      <w:start w:val="1"/>
      <w:numFmt w:val="decimal"/>
      <w:lvlText w:val="%4."/>
      <w:lvlJc w:val="left"/>
      <w:pPr>
        <w:ind w:left="2880" w:hanging="360"/>
      </w:pPr>
    </w:lvl>
    <w:lvl w:ilvl="4" w:tplc="CA3AA324">
      <w:start w:val="1"/>
      <w:numFmt w:val="lowerLetter"/>
      <w:lvlText w:val="%5."/>
      <w:lvlJc w:val="left"/>
      <w:pPr>
        <w:ind w:left="3600" w:hanging="360"/>
      </w:pPr>
    </w:lvl>
    <w:lvl w:ilvl="5" w:tplc="1BBECC70">
      <w:start w:val="1"/>
      <w:numFmt w:val="lowerRoman"/>
      <w:lvlText w:val="%6."/>
      <w:lvlJc w:val="right"/>
      <w:pPr>
        <w:ind w:left="4320" w:hanging="180"/>
      </w:pPr>
    </w:lvl>
    <w:lvl w:ilvl="6" w:tplc="97C6FA56">
      <w:start w:val="1"/>
      <w:numFmt w:val="decimal"/>
      <w:lvlText w:val="%7."/>
      <w:lvlJc w:val="left"/>
      <w:pPr>
        <w:ind w:left="5040" w:hanging="360"/>
      </w:pPr>
    </w:lvl>
    <w:lvl w:ilvl="7" w:tplc="4C0E1F20">
      <w:start w:val="1"/>
      <w:numFmt w:val="lowerLetter"/>
      <w:lvlText w:val="%8."/>
      <w:lvlJc w:val="left"/>
      <w:pPr>
        <w:ind w:left="5760" w:hanging="360"/>
      </w:pPr>
    </w:lvl>
    <w:lvl w:ilvl="8" w:tplc="72A813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F396D"/>
    <w:rsid w:val="00CB52DB"/>
    <w:rsid w:val="129F396D"/>
    <w:rsid w:val="249284E5"/>
    <w:rsid w:val="306B0D7E"/>
    <w:rsid w:val="4C12D658"/>
    <w:rsid w:val="4CC6F499"/>
    <w:rsid w:val="7AD2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E223971-7C2C-4BE1-95AE-9A4B8C43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1/relationships/people" Target="/word/people.xml" Id="R032d37fe3a7c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Karthik Reddy Vundela</dc:creator>
  <keywords/>
  <dc:description/>
  <lastModifiedBy>Karthik Reddy Vundela</lastModifiedBy>
  <revision>3</revision>
  <dcterms:created xsi:type="dcterms:W3CDTF">2017-09-18T20:34:00.0000000Z</dcterms:created>
  <dcterms:modified xsi:type="dcterms:W3CDTF">2017-11-04T02:25:40.8352934Z</dcterms:modified>
</coreProperties>
</file>