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44741947"/>
        <w:docPartObj>
          <w:docPartGallery w:val="Cover Pages"/>
          <w:docPartUnique/>
        </w:docPartObj>
      </w:sdtPr>
      <w:sdtContent>
        <w:p w14:paraId="19681941" w14:textId="77777777" w:rsidR="0022238D" w:rsidRDefault="0022238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45"/>
          </w:tblGrid>
          <w:tr w:rsidR="0022238D" w14:paraId="3A593B99" w14:textId="77777777" w:rsidTr="009761CA">
            <w:tc>
              <w:tcPr>
                <w:tcW w:w="6645" w:type="dxa"/>
                <w:tcBorders>
                  <w:left w:val="nil"/>
                  <w:bottom w:val="nil"/>
                </w:tcBorders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56"/>
                    <w:szCs w:val="88"/>
                  </w:rPr>
                  <w:alias w:val="标题"/>
                  <w:id w:val="13406919"/>
                  <w:placeholder>
                    <w:docPart w:val="6ACF441D80B94EA9AA3F0B9B06D408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99D808B" w14:textId="1EB2B5E8" w:rsidR="0022238D" w:rsidRDefault="0022238D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EE075B">
                      <w:rPr>
                        <w:rFonts w:asciiTheme="majorHAnsi" w:eastAsiaTheme="majorEastAsia" w:hAnsiTheme="majorHAnsi" w:cstheme="majorBidi" w:hint="eastAsia"/>
                        <w:sz w:val="56"/>
                        <w:szCs w:val="88"/>
                      </w:rPr>
                      <w:t>工业技术经济学大作业（作业</w:t>
                    </w:r>
                    <w:r w:rsidRPr="00EE075B">
                      <w:rPr>
                        <w:rFonts w:asciiTheme="majorHAnsi" w:eastAsiaTheme="majorEastAsia" w:hAnsiTheme="majorHAnsi" w:cstheme="majorBidi"/>
                        <w:sz w:val="56"/>
                        <w:szCs w:val="88"/>
                      </w:rPr>
                      <w:t>1）</w:t>
                    </w:r>
                  </w:p>
                </w:sdtContent>
              </w:sdt>
            </w:tc>
          </w:tr>
          <w:tr w:rsidR="0022238D" w14:paraId="7BE8A30B" w14:textId="77777777" w:rsidTr="009761CA">
            <w:sdt>
              <w:sdtPr>
                <w:rPr>
                  <w:rFonts w:hint="eastAsia"/>
                  <w:sz w:val="36"/>
                  <w:szCs w:val="24"/>
                </w:rPr>
                <w:alias w:val="副标题"/>
                <w:id w:val="13406923"/>
                <w:placeholder>
                  <w:docPart w:val="1F039D9231454C0DB4CE6E3377CC21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45" w:type="dxa"/>
                    <w:tcBorders>
                      <w:lef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503407" w14:textId="4B1BE367" w:rsidR="0022238D" w:rsidRPr="00B62E05" w:rsidRDefault="0022238D">
                    <w:pPr>
                      <w:pStyle w:val="a7"/>
                      <w:rPr>
                        <w:sz w:val="24"/>
                      </w:rPr>
                    </w:pPr>
                    <w:r w:rsidRPr="00E44047">
                      <w:rPr>
                        <w:rFonts w:hint="eastAsia"/>
                        <w:sz w:val="36"/>
                        <w:szCs w:val="24"/>
                      </w:rPr>
                      <w:t>自动化专业</w:t>
                    </w:r>
                    <w:r w:rsidRPr="00E44047">
                      <w:rPr>
                        <w:sz w:val="36"/>
                        <w:szCs w:val="24"/>
                      </w:rPr>
                      <w:t>2016211780 张晓媛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22238D" w14:paraId="767BB3D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C3C72C" w14:textId="77777777" w:rsidR="0022238D" w:rsidRPr="00B62E05" w:rsidRDefault="0022238D">
                <w:pPr>
                  <w:pStyle w:val="a7"/>
                  <w:rPr>
                    <w:sz w:val="28"/>
                    <w:szCs w:val="28"/>
                  </w:rPr>
                </w:pPr>
              </w:p>
              <w:sdt>
                <w:sdtPr>
                  <w:rPr>
                    <w:rFonts w:hint="eastAsia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38D95E85C4484A77B71FEE87739F6C9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3FBCA54C" w14:textId="6B9B6816" w:rsidR="0022238D" w:rsidRPr="00B62E05" w:rsidRDefault="0022238D">
                    <w:pPr>
                      <w:pStyle w:val="a7"/>
                      <w:rPr>
                        <w:sz w:val="28"/>
                        <w:szCs w:val="28"/>
                      </w:rPr>
                    </w:pPr>
                    <w:r w:rsidRPr="00E62205">
                      <w:rPr>
                        <w:sz w:val="28"/>
                        <w:szCs w:val="28"/>
                      </w:rPr>
                      <w:t xml:space="preserve"> 2018.6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</w:p>
                </w:sdtContent>
              </w:sdt>
              <w:p w14:paraId="431E24EF" w14:textId="77777777" w:rsidR="0022238D" w:rsidRDefault="0022238D">
                <w:pPr>
                  <w:pStyle w:val="a7"/>
                  <w:rPr>
                    <w:color w:val="4472C4" w:themeColor="accent1"/>
                  </w:rPr>
                </w:pPr>
              </w:p>
            </w:tc>
          </w:tr>
        </w:tbl>
        <w:p w14:paraId="02B0640F" w14:textId="77777777" w:rsidR="0022238D" w:rsidRDefault="0022238D">
          <w:pPr>
            <w:widowControl/>
            <w:jc w:val="left"/>
          </w:pPr>
          <w:r>
            <w:tab/>
          </w:r>
          <w:r>
            <w:br w:type="page"/>
          </w:r>
        </w:p>
      </w:sdtContent>
    </w:sdt>
    <w:p w14:paraId="43FB323F" w14:textId="77777777" w:rsidR="0022238D" w:rsidRDefault="0022238D">
      <w:pPr>
        <w:sectPr w:rsidR="0022238D" w:rsidSect="009761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6C36778" w14:textId="77777777" w:rsidR="0022238D" w:rsidRDefault="0022238D"/>
    <w:p w14:paraId="61652322" w14:textId="77777777" w:rsidR="0022238D" w:rsidRDefault="0022238D"/>
    <w:p w14:paraId="0001C691" w14:textId="77777777" w:rsidR="0022238D" w:rsidRDefault="0022238D"/>
    <w:p w14:paraId="5F2B5BC6" w14:textId="77777777" w:rsidR="0022238D" w:rsidRPr="003145D5" w:rsidRDefault="0022238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145D5">
        <w:rPr>
          <w:rFonts w:hint="eastAsia"/>
          <w:sz w:val="28"/>
        </w:rPr>
        <w:t>1.对该项目进行财务评价</w:t>
      </w:r>
    </w:p>
    <w:p w14:paraId="1D6CB67E" w14:textId="77777777" w:rsidR="0022238D" w:rsidRPr="003145D5" w:rsidRDefault="0022238D">
      <w:pPr>
        <w:rPr>
          <w:sz w:val="24"/>
        </w:rPr>
      </w:pPr>
      <w:r w:rsidRPr="003145D5">
        <w:rPr>
          <w:sz w:val="24"/>
        </w:rPr>
        <w:t xml:space="preserve">            </w:t>
      </w:r>
      <w:r>
        <w:rPr>
          <w:sz w:val="24"/>
        </w:rPr>
        <w:tab/>
      </w:r>
    </w:p>
    <w:tbl>
      <w:tblPr>
        <w:tblW w:w="0" w:type="auto"/>
        <w:tblInd w:w="1660" w:type="dxa"/>
        <w:tblLook w:val="04A0" w:firstRow="1" w:lastRow="0" w:firstColumn="1" w:lastColumn="0" w:noHBand="0" w:noVBand="1"/>
      </w:tblPr>
      <w:tblGrid>
        <w:gridCol w:w="667"/>
        <w:gridCol w:w="2116"/>
        <w:gridCol w:w="686"/>
        <w:gridCol w:w="686"/>
        <w:gridCol w:w="846"/>
        <w:gridCol w:w="846"/>
        <w:gridCol w:w="686"/>
      </w:tblGrid>
      <w:tr w:rsidR="0022238D" w:rsidRPr="004974CB" w14:paraId="4BBFB76C" w14:textId="77777777" w:rsidTr="009761CA">
        <w:trPr>
          <w:trHeight w:val="46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1AEE7" w14:textId="77777777" w:rsidR="0022238D" w:rsidRPr="004974CB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36"/>
                <w:szCs w:val="36"/>
              </w:rPr>
              <w:t>表1 投资计划及资金筹措表</w:t>
            </w:r>
            <w:r w:rsidRPr="004974C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（单位：万元）</w:t>
            </w:r>
          </w:p>
        </w:tc>
      </w:tr>
      <w:tr w:rsidR="0022238D" w:rsidRPr="004974CB" w14:paraId="7D2E6F66" w14:textId="77777777" w:rsidTr="009761CA">
        <w:trPr>
          <w:trHeight w:val="28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8C7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序号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51D5901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       年份</w:t>
            </w:r>
          </w:p>
          <w:p w14:paraId="09059A8D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项目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6BEA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建设期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E008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投产期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74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合计</w:t>
            </w:r>
          </w:p>
        </w:tc>
      </w:tr>
      <w:tr w:rsidR="0022238D" w:rsidRPr="004974CB" w14:paraId="00A2CA97" w14:textId="77777777" w:rsidTr="009761CA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4875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965B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8F4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550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20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3B2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2AB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</w:tr>
      <w:tr w:rsidR="0022238D" w:rsidRPr="004974CB" w14:paraId="3788B405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B73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2B01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总投资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A78C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1DB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267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503.13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E58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646.88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ED1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6850</w:t>
            </w:r>
          </w:p>
        </w:tc>
      </w:tr>
      <w:tr w:rsidR="0022238D" w:rsidRPr="004974CB" w14:paraId="4A59CC0E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EF8C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4B101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建设投资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DAE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12B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4DD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2C9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583B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5700</w:t>
            </w:r>
          </w:p>
        </w:tc>
      </w:tr>
      <w:tr w:rsidR="0022238D" w:rsidRPr="004974CB" w14:paraId="27145C05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1C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1550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建设期利息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0AD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91A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8BDE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A726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4B73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22238D" w:rsidRPr="004974CB" w14:paraId="5F683243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EC6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C26C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流动资金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DCD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F1B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4D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503.13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0C95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646.88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AB6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1150</w:t>
            </w:r>
          </w:p>
        </w:tc>
      </w:tr>
      <w:tr w:rsidR="0022238D" w:rsidRPr="004974CB" w14:paraId="4F01992B" w14:textId="77777777" w:rsidTr="009761C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211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2BC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资金筹措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E17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65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45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503.13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23E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646.88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41D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6850</w:t>
            </w:r>
          </w:p>
        </w:tc>
      </w:tr>
      <w:tr w:rsidR="0022238D" w:rsidRPr="004974CB" w14:paraId="4F97E681" w14:textId="77777777" w:rsidTr="009761C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DF75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5991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自有资金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102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C5BB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A09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20B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4C2F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2110</w:t>
            </w:r>
          </w:p>
        </w:tc>
      </w:tr>
      <w:tr w:rsidR="0022238D" w:rsidRPr="004974CB" w14:paraId="14D5A1F9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B0D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7EB7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借款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3F7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0B2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BD4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D63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D7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22238D" w:rsidRPr="004974CB" w14:paraId="056B6C79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377B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2.2.1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4926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长期借款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5AF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EF5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406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B0C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7C9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4000</w:t>
            </w:r>
          </w:p>
        </w:tc>
      </w:tr>
      <w:tr w:rsidR="0022238D" w:rsidRPr="004974CB" w14:paraId="6E402A0D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19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2.2.2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ED2C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流动资金借款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B00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4C11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BDE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303.13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5C7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436.88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7D1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740</w:t>
            </w:r>
          </w:p>
        </w:tc>
      </w:tr>
      <w:tr w:rsidR="0022238D" w:rsidRPr="004974CB" w14:paraId="07C38E3E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20F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F09C3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其他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ECE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802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673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52D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1CF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14:paraId="74348C94" w14:textId="77777777" w:rsidR="0022238D" w:rsidRPr="003145D5" w:rsidRDefault="0022238D">
      <w:pPr>
        <w:rPr>
          <w:sz w:val="24"/>
        </w:rPr>
      </w:pPr>
    </w:p>
    <w:p w14:paraId="1F02027A" w14:textId="4FD1DC1D" w:rsidR="0022238D" w:rsidRDefault="0022238D"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25F4C">
        <w:instrText xml:space="preserve">Excel.Sheet.12 "E:\\homework\\工程经济学 大作业\\财务报表 (version 1).xlsx" 报表（合）!R1C1:R15C10 </w:instrText>
      </w:r>
      <w:r>
        <w:rPr>
          <w:rFonts w:hint="eastAsia"/>
        </w:rPr>
        <w:instrText>\a \f 4 \h</w:instrText>
      </w:r>
      <w:r>
        <w:instrText xml:space="preserve">  \* MERGEFORMAT </w:instrText>
      </w:r>
      <w:r>
        <w:fldChar w:fldCharType="separate"/>
      </w:r>
    </w:p>
    <w:p w14:paraId="2B25CDC6" w14:textId="77777777" w:rsidR="0022238D" w:rsidRDefault="0022238D">
      <w:pPr>
        <w:sectPr w:rsidR="0022238D" w:rsidSect="009761CA">
          <w:pgSz w:w="16838" w:h="11906" w:orient="landscape" w:code="9"/>
          <w:pgMar w:top="720" w:right="720" w:bottom="720" w:left="720" w:header="851" w:footer="992" w:gutter="0"/>
          <w:pgNumType w:start="0"/>
          <w:cols w:space="425"/>
          <w:titlePg/>
          <w:docGrid w:type="lines" w:linePitch="312"/>
        </w:sectPr>
      </w:pPr>
      <w:r>
        <w:fldChar w:fldCharType="end"/>
      </w:r>
    </w:p>
    <w:p w14:paraId="6453FB65" w14:textId="77777777" w:rsidR="0022238D" w:rsidRDefault="0022238D">
      <w:pPr>
        <w:widowControl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7"/>
        <w:gridCol w:w="1367"/>
        <w:gridCol w:w="397"/>
        <w:gridCol w:w="1037"/>
        <w:gridCol w:w="790"/>
        <w:gridCol w:w="790"/>
        <w:gridCol w:w="790"/>
        <w:gridCol w:w="790"/>
        <w:gridCol w:w="716"/>
        <w:gridCol w:w="716"/>
        <w:gridCol w:w="716"/>
        <w:gridCol w:w="716"/>
        <w:gridCol w:w="716"/>
        <w:gridCol w:w="795"/>
        <w:gridCol w:w="795"/>
        <w:gridCol w:w="795"/>
        <w:gridCol w:w="795"/>
      </w:tblGrid>
      <w:tr w:rsidR="0022238D" w:rsidRPr="004974CB" w14:paraId="2A796979" w14:textId="77777777" w:rsidTr="00025F4C">
        <w:trPr>
          <w:trHeight w:val="465"/>
        </w:trPr>
        <w:tc>
          <w:tcPr>
            <w:tcW w:w="0" w:type="auto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04310" w14:textId="77777777" w:rsidR="0022238D" w:rsidRPr="004974CB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6"/>
                <w:szCs w:val="3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6"/>
              </w:rPr>
              <w:t>表2 借款还本付息表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4"/>
              </w:rPr>
              <w:t>（单位：万元）</w:t>
            </w:r>
          </w:p>
        </w:tc>
      </w:tr>
      <w:tr w:rsidR="0022238D" w:rsidRPr="00025F4C" w14:paraId="0AFCD17F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045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序号</w:t>
            </w:r>
          </w:p>
        </w:tc>
        <w:tc>
          <w:tcPr>
            <w:tcW w:w="1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hideMark/>
          </w:tcPr>
          <w:p w14:paraId="24E746FA" w14:textId="0DE841BF" w:rsid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        </w:t>
            </w:r>
            <w:r w:rsidR="00025F4C">
              <w:rPr>
                <w:rFonts w:ascii="等线" w:eastAsia="等线" w:hAnsi="等线" w:cs="宋体"/>
                <w:color w:val="000000"/>
                <w:kern w:val="0"/>
                <w:sz w:val="16"/>
              </w:rPr>
              <w:t xml:space="preserve">   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年份</w:t>
            </w:r>
          </w:p>
          <w:p w14:paraId="5D42B4EC" w14:textId="67B85023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项目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3BA9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建设期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BA328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1790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达到设计生产能力生产期</w:t>
            </w:r>
          </w:p>
        </w:tc>
      </w:tr>
      <w:tr w:rsidR="0022238D" w:rsidRPr="00025F4C" w14:paraId="3E455732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DA15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38D40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B9C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CB0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871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006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409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EFB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34D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471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2AA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6094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189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9E3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768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F15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</w:t>
            </w:r>
          </w:p>
        </w:tc>
      </w:tr>
      <w:tr w:rsidR="0022238D" w:rsidRPr="00025F4C" w14:paraId="1C2484FB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EE2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A9B3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借款及还本付息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E97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767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9930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F91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ABC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51D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DA6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85F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164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129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E31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3727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C5245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FCA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46B47FF0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E58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696CD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年初欠款累计</w:t>
            </w:r>
            <w:r w:rsidRPr="00025F4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24"/>
              </w:rPr>
              <w:t>｛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D79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长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A0A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57E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EAFE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E3EF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E5E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229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D9D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FD96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811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111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9E8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7E3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A22D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79E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1474C8C3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9CFF0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2F10F34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1F4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A858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04A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6E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9E3A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303.13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A6A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D19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90DF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229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9F0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A52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AC7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569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EA4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86F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</w:tr>
      <w:tr w:rsidR="0022238D" w:rsidRPr="00025F4C" w14:paraId="3DDB5046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8D6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C44F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本年借款｛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BF8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长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968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95E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CB49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945F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D322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CDF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5C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067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CFCD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BC7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300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F7C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68B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B24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62EE8759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A3638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42DDA35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E484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7DC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E50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62A9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303.13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A64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2AE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90CE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1C99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C2D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2D7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D7A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C7FD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D78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7AD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FB4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65F744B5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3B2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D8A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本年付利息｛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7E9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长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833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256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AD2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D3E4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B21D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9B8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572C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F34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41E1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4C0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B072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300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D7A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F9F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26A0C3D0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13B4A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05A5B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F2F1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D2A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447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DBE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10A9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D1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922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2C5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488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AE8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2EA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08A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A5E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AA6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E0F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</w:tr>
      <w:tr w:rsidR="0022238D" w:rsidRPr="00025F4C" w14:paraId="6B4083B2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CE0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E045ED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本年还本｛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39B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长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EE62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4E1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D7C3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3B7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99E5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B66D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F32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8C0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55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16E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567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F014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BA4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A87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176F05E7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093E0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E9D377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65894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F90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DBA5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346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BFC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50C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6B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E0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88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4EB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E18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AA0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0619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C23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392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</w:tr>
      <w:tr w:rsidR="0022238D" w:rsidRPr="00025F4C" w14:paraId="1E5A538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2310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ED52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偿还贷款本金的资金来源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C7D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6E71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13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EF4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D23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E2B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A89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BB89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47B5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FC0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1AD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825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095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DA6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1F21B288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466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2.1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4467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利润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598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9EC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136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02B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875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F4D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6BE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1C9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606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85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DB3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AEE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E40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C994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1FE98AD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CE8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27AC0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折旧与摊销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B98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E04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5C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9603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0CF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C69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45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B17B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A815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55C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855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307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C721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1B7E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3F2A20B9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079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E0F3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自有资金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850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5C2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B6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16B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2F3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5A0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7A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CCE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8817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C49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5787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BB81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10C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672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59BAFC1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3AD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2.4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C179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资产回收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81E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2FE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54DE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9356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1D47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686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D25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4F5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3F7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415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316B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7D9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CA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FBFB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</w:tr>
      <w:tr w:rsidR="0022238D" w:rsidRPr="00025F4C" w14:paraId="5248C214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D18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2..5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82197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CA6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E72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8D5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3C5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75E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DD6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8CB5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1D1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F4D6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8616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D53C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FA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FC64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5AC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15F17612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688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991F7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合计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08C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08D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A0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783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C2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83A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8A9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860D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771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8D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6E97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D4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AB6A1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59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5BF5327C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3D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2A8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81C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D9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3D4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7D5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C217" w14:textId="77777777" w:rsidR="0022238D" w:rsidRDefault="0022238D" w:rsidP="009761C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4A48A577" w14:textId="77777777" w:rsidR="00025F4C" w:rsidRDefault="00025F4C" w:rsidP="009761C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14E9AE9E" w14:textId="77777777" w:rsidR="00025F4C" w:rsidRDefault="00025F4C" w:rsidP="009761C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11A38DC9" w14:textId="6000AC95" w:rsidR="00025F4C" w:rsidRPr="00025F4C" w:rsidRDefault="00025F4C" w:rsidP="009761CA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125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6D0B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FAA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2F8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58F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A61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A5B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C7D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D6E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08F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51DC96A3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A19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962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A1B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E3F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3A1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CA9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B49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8F8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F32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6FE9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039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2AD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A2F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D42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828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754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DA9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3077E7AD" w14:textId="77777777" w:rsidTr="00025F4C">
        <w:trPr>
          <w:trHeight w:val="465"/>
        </w:trPr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BBA4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6"/>
              </w:rPr>
              <w:lastRenderedPageBreak/>
              <w:t xml:space="preserve">表3 固定资产折旧估算表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36"/>
              </w:rPr>
              <w:t>（单位：万元）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8E6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0A9B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31F584F2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ABF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序号</w:t>
            </w:r>
          </w:p>
        </w:tc>
        <w:tc>
          <w:tcPr>
            <w:tcW w:w="1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7BB7F9D8" w14:textId="11780E51" w:rsid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        </w:t>
            </w:r>
            <w:r w:rsidR="00025F4C">
              <w:rPr>
                <w:rFonts w:ascii="等线" w:eastAsia="等线" w:hAnsi="等线" w:cs="宋体"/>
                <w:color w:val="000000"/>
                <w:kern w:val="0"/>
                <w:sz w:val="16"/>
              </w:rPr>
              <w:t xml:space="preserve">   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年份</w:t>
            </w:r>
          </w:p>
          <w:p w14:paraId="25760871" w14:textId="222EE29A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项目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906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57BA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达到设计生产能力生产期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B7A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D47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38580D88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A00F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407C1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A52E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B2EF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019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BA14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FD7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FF8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438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139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671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D8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AD82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3478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ED7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FB5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703B056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BDFB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39249F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固定资产原值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D7F4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1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58C0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9BAF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681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392B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0735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48F3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711F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FF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8616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44F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8E3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058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00B3E0DF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0A5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1.1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5095D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固定资产折旧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0E4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827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170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5F3B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6A7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B0C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74D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33B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1A7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292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3F33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77A3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DDD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E09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02ABFF3A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8BD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EEFC10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固定资产净值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D2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4521.29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5C5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4132.58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8B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3743.88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AC2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3355.17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D9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2966.46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E6C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2577.75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EA3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2189.04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80C1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1800.33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56A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1411.63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92AC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1022.92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77B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634.21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AC5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245.50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147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31A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74F442E2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B12B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9A443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8E81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E7EB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0025C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2AB0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5C4E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B0948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ED0B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58953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21630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9EB9B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6DAE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73EB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7D1B0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4C8B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30D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985F924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6C59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65A6A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76F51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67C53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C4667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5DDD8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C8E33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7EF20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D8C19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5D18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3C88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30CF0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43BB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3008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673E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822C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CB3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F087D25" w14:textId="77777777" w:rsidTr="00025F4C">
        <w:trPr>
          <w:trHeight w:val="465"/>
        </w:trPr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38C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6"/>
              </w:rPr>
              <w:t xml:space="preserve">表4 无形及其他资产摊销估算表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36"/>
              </w:rPr>
              <w:t>（单位：万元）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B3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FA9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6FC15102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C0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序号</w:t>
            </w:r>
          </w:p>
        </w:tc>
        <w:tc>
          <w:tcPr>
            <w:tcW w:w="1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6E0831CC" w14:textId="52BA2672" w:rsid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       </w:t>
            </w:r>
            <w:r w:rsidR="00025F4C">
              <w:rPr>
                <w:rFonts w:ascii="等线" w:eastAsia="等线" w:hAnsi="等线" w:cs="宋体"/>
                <w:color w:val="000000"/>
                <w:kern w:val="0"/>
                <w:sz w:val="16"/>
              </w:rPr>
              <w:t xml:space="preserve">  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年份</w:t>
            </w:r>
          </w:p>
          <w:p w14:paraId="0EA96980" w14:textId="45C9E94E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项目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0F9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AD2DE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达到设计生产能力生产期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BAF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F9C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3102A0F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B46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DFAC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A82B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082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EAE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5EC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07B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778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9636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6E73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0F4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54B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C9BB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BF7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49D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D41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627AF3DA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A41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6625E3C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无形资产原值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655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DAEB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E3E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B6E8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B5D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47CC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39F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BAD3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1121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C08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A535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CD97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C3E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8A0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FBE84B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9CCC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1.1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6205A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无形资产摊销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87D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61C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3EAB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126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BC6A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7DD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5745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72F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0588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037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D7C1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7BB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CA8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C64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0ACA64EA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32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C34F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无形资产净值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80E5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B05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DE80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BAE7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294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FBA4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938F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196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B1E3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21C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CB58C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1957E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F218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6DAD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41E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D01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07C29A0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09B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7D83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其他资产原值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D5C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DE1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743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333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4E0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419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5E2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DFD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42B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AA9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9642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4001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369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111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6711704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8E2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C5740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其他资产摊销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F23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EC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B51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B39F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9A1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2FC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C89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7CC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B6A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6AB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582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A51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28E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35A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B7AF370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C61F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7910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其他资产净值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B83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028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4212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900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D88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617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4108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213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A1C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7AB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CFC1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014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00F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E25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54F50E46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C78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AC6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C88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074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354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0D33" w14:textId="77777777" w:rsidR="0022238D" w:rsidRDefault="0022238D" w:rsidP="009761C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6CC204E7" w14:textId="77777777" w:rsidR="00025F4C" w:rsidRDefault="00025F4C" w:rsidP="009761C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296BA8F9" w14:textId="77777777" w:rsidR="00025F4C" w:rsidRDefault="00025F4C" w:rsidP="009761C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468F859E" w14:textId="77777777" w:rsidR="00025F4C" w:rsidRDefault="00025F4C" w:rsidP="009761C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7BB83D25" w14:textId="77777777" w:rsidR="00025F4C" w:rsidRDefault="00025F4C" w:rsidP="009761C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56460D5A" w14:textId="0B05E1E8" w:rsidR="00025F4C" w:rsidRPr="00025F4C" w:rsidRDefault="00025F4C" w:rsidP="009761CA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108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2AC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450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A3E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0C5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589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9EA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82A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CCF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A4C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3A1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A05BE64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85EB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773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5F1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58C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CF2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99E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573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598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999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C4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A14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E95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E86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635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51E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C4B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959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CB28CF1" w14:textId="77777777" w:rsidTr="00025F4C">
        <w:trPr>
          <w:trHeight w:val="465"/>
        </w:trPr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5B17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6"/>
              </w:rPr>
              <w:lastRenderedPageBreak/>
              <w:t>表5 成本费用表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36"/>
              </w:rPr>
              <w:t>（单位：万元）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B90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63F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40AAE8F9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5B25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序号</w:t>
            </w:r>
          </w:p>
        </w:tc>
        <w:tc>
          <w:tcPr>
            <w:tcW w:w="1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24722398" w14:textId="63EBB736" w:rsid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        </w:t>
            </w:r>
            <w:r w:rsidR="00025F4C">
              <w:rPr>
                <w:rFonts w:ascii="等线" w:eastAsia="等线" w:hAnsi="等线" w:cs="宋体"/>
                <w:color w:val="000000"/>
                <w:kern w:val="0"/>
                <w:sz w:val="16"/>
              </w:rPr>
              <w:t xml:space="preserve">   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年份</w:t>
            </w:r>
          </w:p>
          <w:p w14:paraId="0927CE09" w14:textId="4A61C93E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项目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7F09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532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达到设计生产能力生产期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1D9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D6D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63EA9DC4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85D7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6833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68F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BEC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320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576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56C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1C41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678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609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F029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EE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219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277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49F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552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729A17A3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34CA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19F4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直接材料费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42F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9A9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4500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71D3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909A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D50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088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BB5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0D7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917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BE9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E62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0F3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129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019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3FB5CF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9B1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5C8AC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管理费用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3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4EA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E574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CC2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1A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901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3EC9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511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AEED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8822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A47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B5E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4ED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360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4BE99CB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533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2.1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69E0F0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工资及福利费用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120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AA0C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5F7A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9F4C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DB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494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A1D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51FB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E31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97A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45E1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9BD2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F24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C84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0A0CB013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1C0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98F755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折旧费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59F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034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00E5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20A8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98A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3BC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E7F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C977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D5A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DDA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364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95B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74D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A8F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3781F84B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800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C409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摊销费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16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CB6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1A0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051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2F2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B9E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88C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782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67B4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4453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FEA1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DE3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6D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DDF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4761D42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36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2.4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3637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修理费用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F40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4BB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694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5CD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3112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BA5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80A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DAE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F37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C9E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149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E63E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C72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C18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0A3383C2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A4A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2.5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5A807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其他费用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5C3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E2F7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32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55E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1A6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421A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F96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E5C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51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0AA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691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B78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838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7E3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72EE10EB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6E7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5700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利息支出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876D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252.13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4FB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203.48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01A1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149.60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C4E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89.60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C50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600C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697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03F3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60F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4D8A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871E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6B9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3DE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BAE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29CA88A0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F6A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01C161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总成本费用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46AE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4830.32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D58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5811.67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D18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6272.79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B29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6212.79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D59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6152.79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4F6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6092.79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45A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6092.79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1CD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6092.79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4F2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6092.79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3AB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6092.79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985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6043.79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0B1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6043.79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124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173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20B94A91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E82E5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61BF1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其中：折旧与摊销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AB4B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5A8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87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4BB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F74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61A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838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E5C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110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8134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888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874A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B01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58B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366A5209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527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ED5D5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经营成本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192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4080.48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8DA8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5110.48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EDD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37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A83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FD2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FBFD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F87A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D94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718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E70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78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47A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BA7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765BDDD7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9EA1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5CDB1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0E3A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79B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6B5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DF96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28F3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99A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D54A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B6AE5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0CC6D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F4764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2A058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E21B7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049D6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8736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EEB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0C33277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73B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73CEE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486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C993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F03D0" w14:textId="6E5E9A2F" w:rsidR="00025F4C" w:rsidRPr="00025F4C" w:rsidRDefault="00025F4C" w:rsidP="009761CA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20FD0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582D1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86744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E5F4A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A6D95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B37D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48B65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45205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B69B9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CB3A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54ED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CE7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55736C84" w14:textId="77777777" w:rsidTr="00025F4C">
        <w:trPr>
          <w:trHeight w:val="465"/>
        </w:trPr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E96B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6"/>
              </w:rPr>
              <w:t>表6 销售收入和销售税金及附加表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36"/>
              </w:rPr>
              <w:t>（单位：万元）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B0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97B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578B1B77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6F08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序号</w:t>
            </w:r>
          </w:p>
        </w:tc>
        <w:tc>
          <w:tcPr>
            <w:tcW w:w="1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10A7D670" w14:textId="7B0E3E7A" w:rsid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         </w:t>
            </w:r>
            <w:r w:rsidR="00025F4C">
              <w:rPr>
                <w:rFonts w:ascii="等线" w:eastAsia="等线" w:hAnsi="等线" w:cs="宋体"/>
                <w:color w:val="000000"/>
                <w:kern w:val="0"/>
                <w:sz w:val="16"/>
              </w:rPr>
              <w:t xml:space="preserve">  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年份</w:t>
            </w:r>
          </w:p>
          <w:p w14:paraId="33162616" w14:textId="64E06C4E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项目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FF8E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BD7B4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达到设计生产能力生产期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60D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744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7BAA330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9833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CA14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5D7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5FF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785D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6EC3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C2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AE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E2DC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B0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2A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E52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70D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DA9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C1F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2F8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6D2058A6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1FC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B82AF4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产品销售收入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BC1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FA18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B19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D461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E91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2AC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5335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688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6D28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EDA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BF6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E00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787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18F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421067E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DCD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67D7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销售税金及附加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627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9BC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104.62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7A7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DD4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98C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FBC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69D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3C9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49E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60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DD8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A0F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250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517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337FD96C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D57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C07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9D8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2D2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E49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3984" w14:textId="3E577DDE" w:rsidR="00025F4C" w:rsidRPr="00025F4C" w:rsidRDefault="00025F4C" w:rsidP="009761CA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7F0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15F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B08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C27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9C9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BBB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850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C3C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23D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258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77A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38799BB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CDF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4C6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024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0E8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209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237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674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B63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FDA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D20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032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E57B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724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135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920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F09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974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58CEB773" w14:textId="77777777" w:rsidTr="00025F4C">
        <w:trPr>
          <w:trHeight w:val="851"/>
        </w:trPr>
        <w:tc>
          <w:tcPr>
            <w:tcW w:w="0" w:type="auto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876B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6"/>
              </w:rPr>
              <w:lastRenderedPageBreak/>
              <w:t>表7 资金来源与运用表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36"/>
              </w:rPr>
              <w:t>（单位：万元）</w:t>
            </w:r>
          </w:p>
        </w:tc>
      </w:tr>
      <w:tr w:rsidR="0022238D" w:rsidRPr="00025F4C" w14:paraId="47695392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8B6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序号</w:t>
            </w:r>
          </w:p>
        </w:tc>
        <w:tc>
          <w:tcPr>
            <w:tcW w:w="1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5DF58719" w14:textId="2B1C7C31" w:rsid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       </w:t>
            </w:r>
            <w:r w:rsidR="00025F4C">
              <w:rPr>
                <w:rFonts w:ascii="等线" w:eastAsia="等线" w:hAnsi="等线" w:cs="宋体"/>
                <w:color w:val="000000"/>
                <w:kern w:val="0"/>
                <w:sz w:val="16"/>
              </w:rPr>
              <w:t xml:space="preserve"> 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年份</w:t>
            </w:r>
          </w:p>
          <w:p w14:paraId="4BCF981F" w14:textId="660EB9A9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项目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CA9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建设期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907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1F0E0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达到设计生产能力生产期</w:t>
            </w:r>
          </w:p>
        </w:tc>
      </w:tr>
      <w:tr w:rsidR="0022238D" w:rsidRPr="00025F4C" w14:paraId="5D6CBA4A" w14:textId="77777777" w:rsidTr="00025F4C">
        <w:trPr>
          <w:trHeight w:val="17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7D0A5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C242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E0A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5E5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BF8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731D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F43B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C78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356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824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6B9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F6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77E0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B63F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806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A7F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</w:t>
            </w:r>
          </w:p>
        </w:tc>
      </w:tr>
      <w:tr w:rsidR="0022238D" w:rsidRPr="00025F4C" w14:paraId="3B9F364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9EB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5DD48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资金来源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783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7D0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51AB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1689.15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954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2428.30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D61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2108.68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9EE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2168.68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AB0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2228.68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24B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2228.68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DC3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2228.68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07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2228.68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DB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2228.68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C9F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2228.68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279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2228.68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EF6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3624.18 </w:t>
            </w:r>
          </w:p>
        </w:tc>
      </w:tr>
      <w:tr w:rsidR="0022238D" w:rsidRPr="00025F4C" w14:paraId="506917F5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30E8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20440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利润总额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DA9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072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27E6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688.32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906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1283.72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A39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1610.97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F8C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1670.97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8B09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1730.97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C05D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1790.97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148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1790.97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60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1790.97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350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1790.97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554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1790.97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96E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1839.97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FD6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1839.97 </w:t>
            </w:r>
          </w:p>
        </w:tc>
      </w:tr>
      <w:tr w:rsidR="0022238D" w:rsidRPr="00025F4C" w14:paraId="338A650B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ED0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3A8D1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折旧与摊销费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CFD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59C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B0B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BAE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7418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82C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143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497.71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C487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BA5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F6F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4427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695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437.71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0A5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B1F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388.71 </w:t>
            </w:r>
          </w:p>
        </w:tc>
      </w:tr>
      <w:tr w:rsidR="0022238D" w:rsidRPr="00025F4C" w14:paraId="6113B923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335E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8CA9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长期借款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037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AD9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7C8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B243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83D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712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C40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18B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7B61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843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6B0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C49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99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B86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5DC6C044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4C8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1.4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2DD411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流动资金借款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7CE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4C9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DA5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303.13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CAA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C92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BE8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D0C7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148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B2E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A63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FC8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96E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5AE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7507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267C089B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E53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1.5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85A20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其他短期借款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6741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509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FF66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004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470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FFC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40D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BBD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2BD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7056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693D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24F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D4D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432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3BE3FDBE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DDF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1.6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E9A39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自有资金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E2D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C768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D3E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491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E11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A16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67F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CC9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90B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C07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936D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F84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1F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EC8A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5B762747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246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1.7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3A770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B3E9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FF7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C6A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DEE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807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DC9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EBB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C6C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CC8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64F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0BF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7A6B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01D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8627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18497050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DA38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1.8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07A95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回收固资余值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6D8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0C8F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F3D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455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159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11E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780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8B7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96D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7F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74B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F8C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72C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6A7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245.5</w:t>
            </w:r>
          </w:p>
        </w:tc>
      </w:tr>
      <w:tr w:rsidR="0022238D" w:rsidRPr="00025F4C" w14:paraId="096B74F8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64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1.9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979B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回收流动资金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FAC1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A7D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82FB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F55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DCF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6E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1BB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F26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38B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133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B7B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AAB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C1F8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1F5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1150</w:t>
            </w:r>
          </w:p>
        </w:tc>
      </w:tr>
      <w:tr w:rsidR="0022238D" w:rsidRPr="00025F4C" w14:paraId="355ACA45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0F5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0F7E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资金运用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AE8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B88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1F4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1680.27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585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2270.50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9A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1731.62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2C0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2151.42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9C5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1571.22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1A4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4A7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CEC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A08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B2F8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AC32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1607.19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889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2347.19 </w:t>
            </w:r>
          </w:p>
        </w:tc>
      </w:tr>
      <w:tr w:rsidR="0022238D" w:rsidRPr="00025F4C" w14:paraId="0F346D09" w14:textId="77777777" w:rsidTr="00025F4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E827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11C4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建设投资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970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D9D9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3700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D9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E1C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52E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9556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590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CD0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1F4D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A24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FEB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AD0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F8D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A11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6AA6B185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B3E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CDA99D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建设期利息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E02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E6C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391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E3E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E57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104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572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211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A33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19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6B5D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FD1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90C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32CD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50BB6B74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2D5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9E76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流动资金投资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4BF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16E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688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503.13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55D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646.88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0B0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6FD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C34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66C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3D3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B39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43E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90C2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F03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E1A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4C85488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2C4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2.4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DE2F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所得税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997B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D395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A8D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3A2C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423.63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FE7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531.62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E23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551.42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DF9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571.22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D0B3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ACF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9EB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0A4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0F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B1C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029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607.19 </w:t>
            </w:r>
          </w:p>
        </w:tc>
      </w:tr>
      <w:tr w:rsidR="0022238D" w:rsidRPr="00025F4C" w14:paraId="449FB9D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664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2.5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FEE2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应付利润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8D7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FB75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60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301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302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2DB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E43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6416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7554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1DE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AE4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128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F59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E02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</w:tr>
      <w:tr w:rsidR="0022238D" w:rsidRPr="00025F4C" w14:paraId="25430D6E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8609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2.6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F512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长期借款还本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66F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9F0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7BF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9002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7494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3D4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672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B41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FA2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B10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3F5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D33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390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9D0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601EC792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700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2.7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87B8F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流动资金借款还本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19D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86A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A583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706C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EC9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0CF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2A7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E7E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E611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873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32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099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5AF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1F4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</w:tr>
      <w:tr w:rsidR="0022238D" w:rsidRPr="00025F4C" w14:paraId="682488E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DB066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2.8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17981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其他短期借款还本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2CC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526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785F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76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AC4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D25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97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630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1275E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1CE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5A7DE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565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A130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432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66A667F4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008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C86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盈余资金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3DE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DE5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BD9D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1015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157.80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C761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377.06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2FE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17.26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51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657.46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E484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637.66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C62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637.66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B7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637.66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1C0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637.66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849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637.66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7FF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621.49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BCA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1276.99 </w:t>
            </w:r>
          </w:p>
        </w:tc>
      </w:tr>
      <w:tr w:rsidR="0022238D" w:rsidRPr="00025F4C" w14:paraId="1804C60B" w14:textId="77777777" w:rsidTr="00025F4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E8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lastRenderedPageBreak/>
              <w:t>4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AC08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累计盈余资金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09A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128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C4D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8.88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4E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166.68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7787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543.74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637F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560.99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DAE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1218.45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B6A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1856.11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690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2493.77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F4E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3131.42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272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3769.08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9F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4406.74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719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5028.23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F54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6305.22 </w:t>
            </w:r>
          </w:p>
        </w:tc>
      </w:tr>
      <w:tr w:rsidR="0022238D" w:rsidRPr="00025F4C" w14:paraId="5ED299D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434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C5D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D60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9D9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3AD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594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4A6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8DA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8AD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582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FE1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C91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A14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6C7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FFD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458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3FF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5A1B9046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92AB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8CB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96E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2C3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A72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72B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5BC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9D5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F2B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183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1B3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3AD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E0C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86A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CC5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7E4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0F2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704C5FF2" w14:textId="77777777" w:rsidTr="00025F4C">
        <w:trPr>
          <w:trHeight w:val="465"/>
        </w:trPr>
        <w:tc>
          <w:tcPr>
            <w:tcW w:w="0" w:type="auto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AB0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6"/>
              </w:rPr>
              <w:t>表8 损益表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36"/>
              </w:rPr>
              <w:t>（单位：万元）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047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  <w:szCs w:val="3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A22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2B379EAD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C671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序号</w:t>
            </w:r>
          </w:p>
        </w:tc>
        <w:tc>
          <w:tcPr>
            <w:tcW w:w="1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210D9763" w14:textId="1A1520FD" w:rsid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         </w:t>
            </w:r>
            <w:r w:rsidR="00025F4C">
              <w:rPr>
                <w:rFonts w:ascii="等线" w:eastAsia="等线" w:hAnsi="等线" w:cs="宋体"/>
                <w:color w:val="000000"/>
                <w:kern w:val="0"/>
                <w:sz w:val="16"/>
              </w:rPr>
              <w:t xml:space="preserve">  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年份</w:t>
            </w:r>
          </w:p>
          <w:p w14:paraId="3B0EBCE2" w14:textId="7D64DA09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项目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71102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5912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达到设计生产能力生产期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FE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A85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7CD2F14C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10B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FDD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49D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F6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CDC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17D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6BD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338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F8C8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EB94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FFB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9D7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099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A96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01A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52B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5C9C0BA2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E11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EA887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产品销售收入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330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C0EF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7200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3D3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9A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B2F0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804C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BE29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945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091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09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26E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C90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12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3CA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474B871F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3E8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A7F12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销售税金及附加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530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7ED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F04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ACC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2CD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8A0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F86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424D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61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3A5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63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04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98E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3AD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0ED0A01E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7B4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04B2B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总成本费用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46F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4830.32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3360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5811.67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D0B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6272.79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91A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6212.79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0162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6152.79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E73E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6092.79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B6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6092.79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7C2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6092.79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F90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6092.79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186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6092.79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4C3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6043.79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DC9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6043.79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7F3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3BF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09CCBAEB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5E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8B695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利润总额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F07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688.32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9F87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1283.72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FB5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1610.97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350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1670.97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BB8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1730.97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465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1790.97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9A3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1790.97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09C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1790.97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7917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1790.97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067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1790.97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58A2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1839.97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BC6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1839.97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850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CC7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33205FE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853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A35405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所得税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1C0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4A8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423.63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C42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531.62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92B6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551.42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9A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571.22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C95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DBE0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385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EFA2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ECF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172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C90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607.19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869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AE3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6F083910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03C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9D606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税后利润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51B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461.17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3D4C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860.09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08A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1079.35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C77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1119.55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0B6B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1159.75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2A7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1199.95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534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1199.95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87A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1199.95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964A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1199.95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BAC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1199.95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493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1232.78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6DCE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1232.78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A76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604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7A6EB12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220A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6.1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2AD094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盈余公积金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07C8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35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86.01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C0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107.93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C8D9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111.95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C6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115.97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D3BA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B7E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2BB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25A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C3B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119.99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2E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1ECC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123.28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A3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51A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A1A20A0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33C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66203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应付利润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57D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C8AA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F184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5B2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78B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7E4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CD5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CC1D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841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F28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DC0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51E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2F2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17B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63121F4C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5CB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6.3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8C847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未分配利润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BAB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365.05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589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674.08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8FF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771.41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AF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807.59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B5B7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843.77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838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879.95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ED57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879.95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00E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879.95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883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879.95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182C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879.95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AE0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909.50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790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909.50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473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765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19C61B32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9BF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367DF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累计未分配利润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1C0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365.05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1C904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1039.14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320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1810.55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63E2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2618.14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7C2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3461.92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1A9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4341.87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C1B8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5221.83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EF9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6101.78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B8B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6981.74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3E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7861.69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A38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8771.19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31A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9680.69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B5F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D13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455E03A5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113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A8A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8B7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9B9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BD3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9F0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A44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6F1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C44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CCC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B07B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60F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789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18E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9D9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F98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A9E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3D49A687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AD0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C87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B4A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379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710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BA0A" w14:textId="77777777" w:rsidR="0022238D" w:rsidRDefault="0022238D" w:rsidP="009761C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1163A38F" w14:textId="77777777" w:rsidR="00025F4C" w:rsidRDefault="00025F4C" w:rsidP="009761C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5A5466C5" w14:textId="77777777" w:rsidR="00025F4C" w:rsidRDefault="00025F4C" w:rsidP="009761C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0536C75C" w14:textId="36865414" w:rsidR="00025F4C" w:rsidRPr="00025F4C" w:rsidRDefault="00025F4C" w:rsidP="009761CA">
            <w:pPr>
              <w:widowControl/>
              <w:jc w:val="left"/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BA6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2B8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DA2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6E9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9D0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E1C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51E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F71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F876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BA7A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E4F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3436902F" w14:textId="77777777" w:rsidTr="00025F4C">
        <w:trPr>
          <w:trHeight w:val="465"/>
        </w:trPr>
        <w:tc>
          <w:tcPr>
            <w:tcW w:w="0" w:type="auto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64CA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6"/>
              </w:rPr>
              <w:lastRenderedPageBreak/>
              <w:t>表9 资产负债表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36"/>
              </w:rPr>
              <w:t>（单位：万元）</w:t>
            </w:r>
          </w:p>
        </w:tc>
      </w:tr>
      <w:tr w:rsidR="0022238D" w:rsidRPr="00025F4C" w14:paraId="3C4A69C9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630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序号</w:t>
            </w:r>
          </w:p>
        </w:tc>
        <w:tc>
          <w:tcPr>
            <w:tcW w:w="1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754EDCFC" w14:textId="1C1F71FE" w:rsid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         </w:t>
            </w:r>
            <w:r w:rsidR="00025F4C">
              <w:rPr>
                <w:rFonts w:ascii="等线" w:eastAsia="等线" w:hAnsi="等线" w:cs="宋体"/>
                <w:color w:val="000000"/>
                <w:kern w:val="0"/>
                <w:sz w:val="16"/>
              </w:rPr>
              <w:t xml:space="preserve">  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年份</w:t>
            </w:r>
          </w:p>
          <w:p w14:paraId="1BCAADCC" w14:textId="07D0EE33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项目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1A9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建设期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D90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A1627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达到设计生产能力生产期</w:t>
            </w:r>
          </w:p>
        </w:tc>
      </w:tr>
      <w:tr w:rsidR="0022238D" w:rsidRPr="00025F4C" w14:paraId="63B2A1CE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90A9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893D4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1CB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2CC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0FD7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15B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435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E7A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5A7F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893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3FC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451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DC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5C9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0F0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86C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</w:t>
            </w:r>
          </w:p>
        </w:tc>
      </w:tr>
      <w:tr w:rsidR="00147197" w:rsidRPr="00025F4C" w14:paraId="0909BC0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5A2A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EDE08A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资产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DB76" w14:textId="15D6119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F02BB" w14:textId="74C4D39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5700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70A4" w14:textId="2C81F5D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6664.30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5F99A" w14:textId="50ABEB0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7241.26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785E" w14:textId="417D51D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7020.61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76572" w14:textId="788FE7A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6940.16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BA234" w14:textId="6509666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6899.91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6BED" w14:textId="37BA329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7899.86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1E11" w14:textId="255533F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8899.81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D4A25" w14:textId="2D343AA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9899.76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2A5B" w14:textId="7FF279A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10899.71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D8BF" w14:textId="7D1CF53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11899.66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B029C" w14:textId="124C143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12932.44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FF1BC" w14:textId="7D2E72A7" w:rsidR="00147197" w:rsidRPr="00025F4C" w:rsidRDefault="00147197" w:rsidP="00147197">
            <w:pPr>
              <w:widowControl/>
              <w:jc w:val="center"/>
              <w:rPr>
                <w:rFonts w:ascii="等线" w:eastAsia="等线" w:hAnsi="等线"/>
                <w:color w:val="00000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13105.22 </w:t>
            </w:r>
          </w:p>
        </w:tc>
      </w:tr>
      <w:tr w:rsidR="00147197" w:rsidRPr="00025F4C" w14:paraId="0C60D9EB" w14:textId="77777777" w:rsidTr="00025F4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F0D9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7A287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流动资产总额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EBE2" w14:textId="3EEE47E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02AF2" w14:textId="4DEA1F5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6AB2" w14:textId="616B333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731.00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EDE7" w14:textId="24BD81C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1268.34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9C72" w14:textId="35B0141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1406.87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2A00C" w14:textId="58A28DC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1615.50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D602" w14:textId="3687A77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1844.23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8E8EA" w14:textId="32D4477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2563.05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18D8" w14:textId="7CBB8CF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3281.88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0D62" w14:textId="6C5DC26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4000.71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2631" w14:textId="3DA132D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4719.54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E0B7A" w14:textId="649DDEE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5438.37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33D0" w14:textId="13F1347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6149.11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B35E" w14:textId="2DB85AD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4A143285" w14:textId="77777777" w:rsidTr="00025F4C">
        <w:trPr>
          <w:trHeight w:val="285"/>
        </w:trPr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CBC2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1.1.1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59DBEF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现金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444E" w14:textId="31241EB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2E10" w14:textId="17187B0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11D3" w14:textId="5EA015C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672.12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A8CA" w14:textId="25CDB45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981.66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1EC2" w14:textId="1D70B93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743.13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0B5FE" w14:textId="70BD614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934.50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2AFFC" w14:textId="4C7A131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505.77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20CD" w14:textId="20171DF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586.95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53289" w14:textId="25D6883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668.12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09859" w14:textId="425B04E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749.29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5B5C" w14:textId="650DFF3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830.46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A7C5" w14:textId="70A81DF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911.63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3181F" w14:textId="012901A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1000.89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111C9" w14:textId="5FC4638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6800</w:t>
            </w:r>
          </w:p>
        </w:tc>
      </w:tr>
      <w:tr w:rsidR="00147197" w:rsidRPr="00025F4C" w14:paraId="351A7AAC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04BE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1.1.2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399A22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累计盈余资金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CB2A" w14:textId="5FC779B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E8AA" w14:textId="4FDE733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ABCDE" w14:textId="672D055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8.88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C54D6" w14:textId="4F6AB60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166.68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F5475" w14:textId="07E1595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543.74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E79E" w14:textId="32CF40E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560.99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D8471" w14:textId="0235580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1218.45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E069" w14:textId="52BC4AC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1856.11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CB45" w14:textId="124FB12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2493.77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1FEF" w14:textId="059838C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3131.42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0D22" w14:textId="57B23AA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3769.08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CAE31" w14:textId="7181F12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4406.74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434C" w14:textId="296A0D4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5028.23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AEFA" w14:textId="1C64EF5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6305.22 </w:t>
            </w:r>
          </w:p>
        </w:tc>
      </w:tr>
      <w:tr w:rsidR="00147197" w:rsidRPr="00025F4C" w14:paraId="0C2EEE5C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0E7C2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1.1.3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7DE0E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应收账款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C475" w14:textId="7F0F089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A2A3" w14:textId="082805B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EA82" w14:textId="0185E3A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45E9" w14:textId="23571A9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5B676" w14:textId="29BF3BC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BD42" w14:textId="7665577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787F" w14:textId="3B1F687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D9313" w14:textId="203EE0F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322B" w14:textId="34C23AD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17588" w14:textId="4003882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E169" w14:textId="6FF2442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4E7D" w14:textId="1EC1492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E6FB" w14:textId="59C4C16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EF4B" w14:textId="7AC8FF2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1486947C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F84A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1.1.4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429EB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存货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D9BC" w14:textId="7603C35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F86F" w14:textId="3203DFB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8CF8" w14:textId="79F3051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ED59" w14:textId="5032874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22E5A" w14:textId="64F2E3D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DCF5" w14:textId="24EFDB0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16791" w14:textId="0B50B2D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E0DE" w14:textId="674A9BC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9186" w14:textId="7C1DCEA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7DD8" w14:textId="4C04852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4C235" w14:textId="1D1D69F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0C99" w14:textId="5DAD48C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1CE7" w14:textId="0976FBA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BA29" w14:textId="13D6816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7AA42955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0782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5BAB03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在建工程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996A" w14:textId="7A42CBE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62CC8" w14:textId="2F4A5A5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0D41D" w14:textId="170497C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461B" w14:textId="5D3B784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7777" w14:textId="3BE25D1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DB3C" w14:textId="5D5662C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A5FD1" w14:textId="5C63C74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B8A7" w14:textId="4ADD6A6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D5CE" w14:textId="03FB9C3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1255" w14:textId="34AC0E9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2032" w14:textId="022E5D1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E56C" w14:textId="4F6F3F3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A301B" w14:textId="22EA916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6DC6" w14:textId="4CA84D0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48807233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8B02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B7935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固定资产净值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C9E8" w14:textId="5A596B3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974" w14:textId="5F5386D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4910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A4765" w14:textId="3BA6519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4521.29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C6A2" w14:textId="670B95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4132.58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FFA2" w14:textId="273BE6B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3743.88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A7F7" w14:textId="6CB8A35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3355.17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9ED3" w14:textId="005ECCD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2966.46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D44D" w14:textId="7B5012B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2577.75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E6B08" w14:textId="3E9D170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2189.04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D02AC" w14:textId="5EBD620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1800.33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687D" w14:textId="575F9BD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1411.63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13B62" w14:textId="6A548A6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1022.92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EC60" w14:textId="7FA7207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634.21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C0D8B" w14:textId="24D8AF4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63E67F5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ED2A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1.4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FC278B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无形和递延资产净值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DDAF" w14:textId="0AB7F39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596A" w14:textId="55F809A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255A" w14:textId="45879F0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D279" w14:textId="754876E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518F" w14:textId="50E2583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C079" w14:textId="72D6071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EE6E2" w14:textId="4AB9409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2892" w14:textId="0118702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32EB" w14:textId="1DF592C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3EF5" w14:textId="736F7D9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11D2" w14:textId="00CAF3A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396CF" w14:textId="029377B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3DCA" w14:textId="1D7BE02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703D" w14:textId="0B9D403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10CF5404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383F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1.5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0D78FF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其他资产净值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7346" w14:textId="322995F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E3DD1" w14:textId="319B989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6384B" w14:textId="0C882AF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6605" w14:textId="2A5776A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A051" w14:textId="47DF573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F661" w14:textId="5AF91CA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AE7F" w14:textId="4E6656F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50E03" w14:textId="01FA81F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54B2" w14:textId="1186F6A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EEB4" w14:textId="1B4423C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A5884" w14:textId="014C2DC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93B8" w14:textId="74EE5AB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FCE4" w14:textId="5A519D3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AB30" w14:textId="473B957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0851983F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CF6D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08EB8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负债和所有者权益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0814" w14:textId="2EAF5A1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2BBF0" w14:textId="2580441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A368" w14:textId="4D0042B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6664.30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8F9F" w14:textId="66182E2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7241.26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7B24" w14:textId="1DB45CE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7020.61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C648" w14:textId="2EF1EF8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6940.16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2941D" w14:textId="49D7E71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6899.91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E9A3" w14:textId="15D2B9C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7899.86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7E888" w14:textId="78CF7A1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8899.81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08CD7" w14:textId="5F7BE66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9899.76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C901" w14:textId="52A23C0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10899.71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0E59" w14:textId="1BDF981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11899.66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1DDC" w14:textId="0C04AA9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12932.44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C5D3C" w14:textId="4945232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13105.22</w:t>
            </w:r>
          </w:p>
        </w:tc>
      </w:tr>
      <w:tr w:rsidR="00147197" w:rsidRPr="00025F4C" w14:paraId="70A594B0" w14:textId="77777777" w:rsidTr="00025F4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A6D5F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2.1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2B019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流动负债总额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A013" w14:textId="64CB15C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CF73" w14:textId="76745BD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1A62" w14:textId="0237873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353.13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16DD" w14:textId="0AFEE76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0064" w14:textId="3542AED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C994" w14:textId="5D0559F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21705" w14:textId="6D035AE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9F628" w14:textId="518CE9B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201E" w14:textId="0AE664A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F298" w14:textId="65748B4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9270" w14:textId="7FB9739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B359" w14:textId="450C03B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31CF2" w14:textId="3CD95FA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51EB" w14:textId="215A1F2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03FD9A3B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0892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2.1.1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37A6A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应付账款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293F" w14:textId="644FA11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2F93" w14:textId="79422F3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90481" w14:textId="6B17278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8422" w14:textId="444F2BD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D9D4" w14:textId="54D007A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6CD0" w14:textId="00B3BD1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F3662" w14:textId="13064E8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5119" w14:textId="3DFCCCA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23E5" w14:textId="017E2A4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7CCAD" w14:textId="2DBE6D7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3E36F" w14:textId="7F5B7D5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0A52" w14:textId="2C9CD99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9BF7" w14:textId="01F8E1C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4B10" w14:textId="02AF9B2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1591772A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6ED3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2.1.2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260A1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流动资金借款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1E15F" w14:textId="19C5073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CE08" w14:textId="2661143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DE8C" w14:textId="34EFF0D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303.13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9924E" w14:textId="5585DFA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6DF6" w14:textId="7A08FD0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55F9" w14:textId="36D5EC5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28F7" w14:textId="4E18AEF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8112" w14:textId="4FDBF64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543F" w14:textId="322C0FD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E462" w14:textId="3BD732C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41DE" w14:textId="1B427D3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1B951" w14:textId="3169755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F1FD4" w14:textId="119213D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0C30" w14:textId="03067A6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1B7E15A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5450D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lastRenderedPageBreak/>
              <w:t>2.1.3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6BF70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其他短期借款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22FA" w14:textId="7D1D9AB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8AE3" w14:textId="65BFAA4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1DE6" w14:textId="0B3F14D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1EF14" w14:textId="65428C6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82AC" w14:textId="19C405C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AC100" w14:textId="071EDB0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ADF89" w14:textId="2830F96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6FFF" w14:textId="4F494EA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72C2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769C" w14:textId="30E6879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91B5C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665A" w14:textId="76A177D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3A93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F5DE" w14:textId="70F99B9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0C0B6664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4106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55F58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长期借款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767C" w14:textId="498AF30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1969" w14:textId="46AE3A6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AAFD" w14:textId="23BE7C9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5738" w14:textId="4CA751F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3100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AD8BB" w14:textId="6109980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7286" w14:textId="5A695CC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4A6E" w14:textId="558416B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504D" w14:textId="6245EBC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7B02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B7D2" w14:textId="45D5DAC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C0B1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41221" w14:textId="33523B3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84EF0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0396" w14:textId="6E5DA74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7DEB6FE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3B616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D46D5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负债小计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30EE1" w14:textId="5670052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9BBD" w14:textId="2E6E6BA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7EDF" w14:textId="559FCA8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4353.13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095A" w14:textId="3680748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3960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A174" w14:textId="28F8763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BE39" w14:textId="51FD993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7DCE" w14:textId="714FB80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F0D4C" w14:textId="2E92975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DEB2" w14:textId="20DE65B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3472" w14:textId="7155177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D4E7" w14:textId="6A497B0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7370" w14:textId="7A36A6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8181" w14:textId="2FC7121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0855" w14:textId="6105699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2F1CED04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041F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AFCFD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所有者权益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6D0C" w14:textId="6454FDE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37DC" w14:textId="62562C2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A5E0" w14:textId="7F90E20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349A3" w14:textId="2211767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AA1D" w14:textId="084052A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6E157" w14:textId="4D04CCE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B965" w14:textId="491D104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83C04" w14:textId="4CC04F0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36DFA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C17F" w14:textId="1ED6407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0F63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51253" w14:textId="28B27FA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CA6F6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F6AB" w14:textId="334DFBD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7947FA8F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D85B4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2.3.1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EF64D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资本金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AC61" w14:textId="613111A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FF3A" w14:textId="3E5E47E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FC74" w14:textId="7C361EF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EAAD" w14:textId="6412E6C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B4FB" w14:textId="64F4984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DBA0" w14:textId="5901DB6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445D0" w14:textId="5239956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41B6" w14:textId="54A94D1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B46A" w14:textId="4916526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236C" w14:textId="3A75FE3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9A2B4" w14:textId="3E2FDFE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39D45" w14:textId="1C9D0AC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53DA6" w14:textId="59CA39A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047C" w14:textId="1A85FEF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2110</w:t>
            </w:r>
          </w:p>
        </w:tc>
      </w:tr>
      <w:tr w:rsidR="00147197" w:rsidRPr="00025F4C" w14:paraId="3BED2165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4758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2.3.2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1DD7F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资本公积金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4BE0" w14:textId="11DFC38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71DE" w14:textId="692D67F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32E8" w14:textId="7F3EFCB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BF47" w14:textId="6ADEA3F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EE32" w14:textId="3344BC4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C11E" w14:textId="1FD17A6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96448" w14:textId="5DEF612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E376" w14:textId="3B42D43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B26BF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310B" w14:textId="72B382D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87406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DBC7" w14:textId="49F116B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33B8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C5D5" w14:textId="4F073695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130B293B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6FAB1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2.3.3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C081B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累计盈余公积金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C94E" w14:textId="59E6B27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727A" w14:textId="5BE0046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948D" w14:textId="4464BA9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46.12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C415" w14:textId="3477A84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132.13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831D2" w14:textId="394B917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240.06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171C" w14:textId="0B2ED9C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352.02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F747F" w14:textId="24AA882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467.99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187B" w14:textId="4B0FBC8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587.99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19B3" w14:textId="4DDF3B6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707.98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BAE6" w14:textId="097E45B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827.98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DF59" w14:textId="7E977FF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947.97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3259" w14:textId="7CC7BBA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1067.97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5214" w14:textId="65DE803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1191.24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A99F" w14:textId="3B2E5C6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1314.52 </w:t>
            </w:r>
          </w:p>
        </w:tc>
      </w:tr>
      <w:tr w:rsidR="00147197" w:rsidRPr="00025F4C" w14:paraId="5F58E79A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98890" w14:textId="7777777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2.3.4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8C4C4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累计未分配利润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85D8" w14:textId="2B3E3C8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8604" w14:textId="039FD17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F310" w14:textId="50ED090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365.05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7BB6" w14:textId="24D559C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1039.14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F039" w14:textId="09C1390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1810.55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A555" w14:textId="3A32918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2618.14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7390" w14:textId="08699CD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3461.92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324D" w14:textId="25F39322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4341.87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FAFC1" w14:textId="66AF457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5221.83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5BA6" w14:textId="7707569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6101.78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6D5A8" w14:textId="5ED0263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6981.74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F6C84" w14:textId="2A710DB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7861.69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DFAA" w14:textId="1B5C450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8771.19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632F" w14:textId="3DFBA09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9680.69 </w:t>
            </w:r>
          </w:p>
        </w:tc>
      </w:tr>
      <w:tr w:rsidR="00147197" w:rsidRPr="00025F4C" w14:paraId="7143400E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9DD94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6606B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资产负债率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A0D8" w14:textId="2CB4EA4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50.00%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4C3F" w14:textId="4153F45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70.18%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D531" w14:textId="3D3AC20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65.32%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9D81" w14:textId="2D6F91E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54.69%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3C7F" w14:textId="3D25E14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40.74%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CBDC9" w14:textId="4330E2E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26.80%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A634" w14:textId="07D0181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12.46%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9FF18" w14:textId="156BE22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10.89%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C0C44" w14:textId="7366FE0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9.66%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F70A8" w14:textId="3188406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8.69%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C2B5" w14:textId="7BB9B74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7.89%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78641" w14:textId="38F652D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7.23%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1FB1" w14:textId="1C0A271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6.65%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85FF" w14:textId="03C4585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6C4982BA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50AC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0CAC6E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流动比率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B88E" w14:textId="30F59550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C2BC" w14:textId="0BA7234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4855" w14:textId="2B74B46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207.01%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1BD34" w14:textId="1EEE2EB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147.48%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6328" w14:textId="7C43C80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163.59%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EBB2" w14:textId="6930F9AA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187.85%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D05F" w14:textId="3095F124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214.44%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8BC01" w14:textId="4B7B414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298.03%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156FF" w14:textId="19A0CEA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381.61%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325F2" w14:textId="222F573E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465.20%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55F4" w14:textId="6CEFFAF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548.78%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75D1" w14:textId="15741D37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632.37%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A1D3" w14:textId="40DA5A4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715.01%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DFFC2" w14:textId="2DA0E1C9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147197" w:rsidRPr="00025F4C" w14:paraId="130ACC08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FDD3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9E62FD" w14:textId="77777777" w:rsidR="00147197" w:rsidRPr="00025F4C" w:rsidRDefault="00147197" w:rsidP="0014719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速动比率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86DDC" w14:textId="50F3C285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649E" w14:textId="167CB363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D71E" w14:textId="530D87F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207.01%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6BF2" w14:textId="6BF405AD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147.48%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F8C8" w14:textId="6308FD4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163.59%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F0A4" w14:textId="3367803C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187.85%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9133" w14:textId="758E1C3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214.44%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58A0" w14:textId="2E0CA63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298.03%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B8C8" w14:textId="62EB807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381.61%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B582" w14:textId="24645988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465.20%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28CC" w14:textId="72A926BB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548.78%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FB98" w14:textId="50446546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632.37%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B5C3" w14:textId="498667D1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>715.01%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AE83" w14:textId="53BCCACF" w:rsidR="00147197" w:rsidRPr="00025F4C" w:rsidRDefault="00147197" w:rsidP="0014719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hint="eastAsia"/>
                <w:color w:val="000000"/>
                <w:sz w:val="16"/>
              </w:rPr>
              <w:t xml:space="preserve">　</w:t>
            </w:r>
          </w:p>
        </w:tc>
      </w:tr>
      <w:tr w:rsidR="0022238D" w:rsidRPr="00025F4C" w14:paraId="560CEABA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20CB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EE96E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DABC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D137F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1C7A1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32D2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7922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9D4D6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6D428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5E823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745E1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0A74D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EF14A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8631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7C545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95C7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B62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6FBCADBA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BA23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9F04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B2F2C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D9934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F1F9" w14:textId="77777777" w:rsidR="0022238D" w:rsidRDefault="0022238D" w:rsidP="009761C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609C7515" w14:textId="77777777" w:rsidR="00025F4C" w:rsidRDefault="00025F4C" w:rsidP="009761C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78CA8436" w14:textId="77777777" w:rsidR="00025F4C" w:rsidRDefault="00025F4C" w:rsidP="009761C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66A76C36" w14:textId="77777777" w:rsidR="00025F4C" w:rsidRDefault="00025F4C" w:rsidP="009761C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57EBB970" w14:textId="77777777" w:rsidR="00025F4C" w:rsidRDefault="00025F4C" w:rsidP="009761C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751DDF3C" w14:textId="77777777" w:rsidR="00025F4C" w:rsidRDefault="00025F4C" w:rsidP="009761C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152EF8DB" w14:textId="77777777" w:rsidR="00025F4C" w:rsidRDefault="00025F4C" w:rsidP="009761C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14D2427C" w14:textId="77777777" w:rsidR="00025F4C" w:rsidRDefault="00025F4C" w:rsidP="009761C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16"/>
                <w:szCs w:val="20"/>
              </w:rPr>
            </w:pPr>
          </w:p>
          <w:p w14:paraId="29EB4139" w14:textId="460DA726" w:rsidR="00025F4C" w:rsidRPr="00025F4C" w:rsidRDefault="00025F4C" w:rsidP="009761CA">
            <w:pPr>
              <w:widowControl/>
              <w:jc w:val="center"/>
              <w:rPr>
                <w:rFonts w:ascii="Times New Roman" w:hAnsi="Times New Roman" w:cs="Times New Roman" w:hint="eastAsia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FFAC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A4CC4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C888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CCE44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1DDC4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5AAF3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2B0F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C9ECF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56C87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13E4D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DFD9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537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2084FD83" w14:textId="77777777" w:rsidTr="00025F4C">
        <w:trPr>
          <w:trHeight w:val="465"/>
        </w:trPr>
        <w:tc>
          <w:tcPr>
            <w:tcW w:w="0" w:type="auto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1A1B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6"/>
              </w:rPr>
              <w:lastRenderedPageBreak/>
              <w:t>表10 现金流量表（全部投资）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36"/>
              </w:rPr>
              <w:t>（单位：万元）</w:t>
            </w:r>
          </w:p>
        </w:tc>
      </w:tr>
      <w:tr w:rsidR="0022238D" w:rsidRPr="00025F4C" w14:paraId="1332237D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E47E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序号</w:t>
            </w:r>
          </w:p>
        </w:tc>
        <w:tc>
          <w:tcPr>
            <w:tcW w:w="1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174B51F6" w14:textId="33D4DA8C" w:rsid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         </w:t>
            </w:r>
            <w:r w:rsidR="00025F4C">
              <w:rPr>
                <w:rFonts w:ascii="等线" w:eastAsia="等线" w:hAnsi="等线" w:cs="宋体"/>
                <w:color w:val="000000"/>
                <w:kern w:val="0"/>
                <w:sz w:val="16"/>
              </w:rPr>
              <w:t xml:space="preserve">   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年份</w:t>
            </w:r>
          </w:p>
          <w:p w14:paraId="3E1872E8" w14:textId="17B86019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项目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D04E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建设期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C47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CC06E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达到设计生产能力生产期</w:t>
            </w:r>
          </w:p>
        </w:tc>
      </w:tr>
      <w:tr w:rsidR="0022238D" w:rsidRPr="00025F4C" w14:paraId="4EE5B5EA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83C25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800B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BCA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15D4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6E9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5B5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24C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5304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AC86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7B7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8BC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3FE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6EB4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D7C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4F05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C86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</w:t>
            </w:r>
          </w:p>
        </w:tc>
      </w:tr>
      <w:tr w:rsidR="0022238D" w:rsidRPr="00025F4C" w14:paraId="73CD4580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0A91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2BE31A4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现金流入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614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875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5C93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BD5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15AB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3F0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9B96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9880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E49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33F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DC89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57A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818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812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759C6688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03EA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1.1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06FF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产品销售收入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8A9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212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45B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4D7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015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4122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A70C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B57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BBD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A0B3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09F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1044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C0F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D5F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</w:tr>
      <w:tr w:rsidR="0022238D" w:rsidRPr="00025F4C" w14:paraId="3E1D8952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64D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26980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回收固定资产余值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A9F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965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05C2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0D4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DB2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F46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FFA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35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4B4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DB46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58F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E63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5D1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3EA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245.5</w:t>
            </w:r>
          </w:p>
        </w:tc>
      </w:tr>
      <w:tr w:rsidR="0022238D" w:rsidRPr="00025F4C" w14:paraId="4751BAA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D8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69F5B4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回收流动资金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F5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D38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0CF8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E2F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AF1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10F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CDB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0DA5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75F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9B5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35E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713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BDB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360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1150</w:t>
            </w:r>
          </w:p>
        </w:tc>
      </w:tr>
      <w:tr w:rsidR="0022238D" w:rsidRPr="00025F4C" w14:paraId="7502DA78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517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A360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现金流出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698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963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C2F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D38E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A29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EB3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DE8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74F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5A6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365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24D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E3E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18A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857F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6C903771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1B9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2.1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233C35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建设投资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9A9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5F4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57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2A89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DBA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BEF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509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8D8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DB8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745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E52A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705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FB97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B664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78872FC4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BCEF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04070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流动资产投资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C6A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D6D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348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503.13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F94D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646.88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9AA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96C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69E1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E3E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EA2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020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01D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B590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F79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08550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5C8EDFB5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6D0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2DAD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经营成本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405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72C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FB52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4080.48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4959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5110.48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C38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A088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6439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C1B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6D1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7B6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0DD8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C1E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EC1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515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</w:tr>
      <w:tr w:rsidR="0022238D" w:rsidRPr="00025F4C" w14:paraId="3ABE38E0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FFE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2.4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D9F3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销售税金及附加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4B8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734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66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F80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BF8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BB79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82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DBAB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FF5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301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E704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BEF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9F6A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6F1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</w:tr>
      <w:tr w:rsidR="0022238D" w:rsidRPr="00025F4C" w14:paraId="2A64F26F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A99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2.5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AED2E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所得税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F77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DDE5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176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9B0E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423.63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13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531.62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263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551.42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F32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571.22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240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A892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F6B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07D0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4D2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F82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607.19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D21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607.19 </w:t>
            </w:r>
          </w:p>
        </w:tc>
      </w:tr>
      <w:tr w:rsidR="0022238D" w:rsidRPr="00025F4C" w14:paraId="6FA4E4FA" w14:textId="77777777" w:rsidTr="00025F4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4EC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C534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净现金流量（所得税前）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3B8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0AE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-3700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DF5A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935.02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777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1338.03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A0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2258.28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A4A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EE45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0C7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35A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5F38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C7F6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417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C9B7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2258.28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173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3653.78 </w:t>
            </w:r>
          </w:p>
        </w:tc>
      </w:tr>
      <w:tr w:rsidR="0022238D" w:rsidRPr="00025F4C" w14:paraId="1E14EC9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148C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81BAC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净现金流量（所得税后）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59B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7668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0B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707.88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D1B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914.40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FA1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1726.66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0AB5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1706.86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AC22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1687.06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764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1667.26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E05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1667.26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E2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1667.26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A56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1667.26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06CD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1667.26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367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1651.09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9D4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3046.59 </w:t>
            </w:r>
          </w:p>
        </w:tc>
      </w:tr>
      <w:tr w:rsidR="0022238D" w:rsidRPr="00025F4C" w14:paraId="5FA0C6C9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F68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ED14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累计净现金流量（税后）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ED0B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643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24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-4992.12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CA2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-4077.72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DB3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-2351.06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AA8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-644.21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A97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1042.85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1AA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2710.11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D66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4377.37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A334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6044.62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E4E8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7711.88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CD0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9379.14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A24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11030.23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CAB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14076.82 </w:t>
            </w:r>
          </w:p>
        </w:tc>
      </w:tr>
      <w:tr w:rsidR="0022238D" w:rsidRPr="00025F4C" w14:paraId="18909769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6E8C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E143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（P/F，0.15，t）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FCC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0.8696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C32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0.7561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2BE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0.6575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0A3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0.5718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D7B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0.4972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6917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0.4323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EB8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0.3759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727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0.3269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D93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0.2843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876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0.2472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21B2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0.2149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DC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0.1869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3E0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0.1625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B66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0.1413 </w:t>
            </w:r>
          </w:p>
        </w:tc>
      </w:tr>
      <w:tr w:rsidR="0022238D" w:rsidRPr="00025F4C" w14:paraId="3AD8B665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476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8ECF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净现金流现值（税后）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BD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-1739.13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4FD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-2797.73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708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465.44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7E16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522.81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128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858.45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94A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737.92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01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634.23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80C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545.03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C59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473.94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8E8C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412.12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F99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358.37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64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311.62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879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268.35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6F1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430.57 </w:t>
            </w:r>
          </w:p>
        </w:tc>
      </w:tr>
      <w:tr w:rsidR="0022238D" w:rsidRPr="00025F4C" w14:paraId="1022DD2E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A04A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F14AD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累计净现金流现值（税后）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019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-1739.13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0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-4310.02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07F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-3282.40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E144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-2331.45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D24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-1168.89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97F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-278.51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270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392.05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594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885.94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0C0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1244.32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3F8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1494.14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402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1657.62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4DF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1753.03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2FE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1792.72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BD68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1989.46 </w:t>
            </w:r>
          </w:p>
        </w:tc>
      </w:tr>
      <w:tr w:rsidR="0022238D" w:rsidRPr="00025F4C" w14:paraId="72C04FDE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BEE2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C09BD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E5AA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549D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01B8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5E542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E0BA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31EA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19886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54791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734F5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6615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40D9E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4603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8BDF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7DF5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22DA3B90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DF2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0A29E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78F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D69D7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20E1D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1A11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8EC78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49FD1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4082B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1B08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BF1B4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43A2A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4ACE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A89E5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CD7D" w14:textId="77777777" w:rsidR="0022238D" w:rsidRPr="00025F4C" w:rsidRDefault="0022238D" w:rsidP="009761CA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103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  <w:tr w:rsidR="0022238D" w:rsidRPr="00025F4C" w14:paraId="0E2FA820" w14:textId="77777777" w:rsidTr="00025F4C">
        <w:trPr>
          <w:trHeight w:val="465"/>
        </w:trPr>
        <w:tc>
          <w:tcPr>
            <w:tcW w:w="0" w:type="auto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BBE4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6"/>
              </w:rPr>
              <w:lastRenderedPageBreak/>
              <w:t>表11 现金流量表（自有资金）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36"/>
              </w:rPr>
              <w:t>（单位：万元）</w:t>
            </w:r>
          </w:p>
        </w:tc>
      </w:tr>
      <w:tr w:rsidR="0022238D" w:rsidRPr="00025F4C" w14:paraId="490E0E49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1908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序号</w:t>
            </w:r>
          </w:p>
        </w:tc>
        <w:tc>
          <w:tcPr>
            <w:tcW w:w="18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02492BB5" w14:textId="4811B4DC" w:rsid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         </w:t>
            </w:r>
            <w:r w:rsidR="00025F4C">
              <w:rPr>
                <w:rFonts w:ascii="等线" w:eastAsia="等线" w:hAnsi="等线" w:cs="宋体"/>
                <w:color w:val="000000"/>
                <w:kern w:val="0"/>
                <w:sz w:val="16"/>
              </w:rPr>
              <w:t xml:space="preserve">  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年份</w:t>
            </w:r>
          </w:p>
          <w:p w14:paraId="3522F1D3" w14:textId="01DC7A36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项目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F0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建设期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A8A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A911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达到设计生产能力生产期</w:t>
            </w:r>
          </w:p>
        </w:tc>
      </w:tr>
      <w:tr w:rsidR="0022238D" w:rsidRPr="00025F4C" w14:paraId="257FA98D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ED3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8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864D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1C64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60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314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2E1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CBC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527B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1E3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1E37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F517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611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3F3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3AB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E78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F64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</w:t>
            </w:r>
          </w:p>
        </w:tc>
      </w:tr>
      <w:tr w:rsidR="0022238D" w:rsidRPr="00025F4C" w14:paraId="7CCE5166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857D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486DE5B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现金流入</w:t>
            </w:r>
          </w:p>
        </w:tc>
        <w:tc>
          <w:tcPr>
            <w:tcW w:w="11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497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259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4A12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E4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D8D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8B12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F0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E04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4829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2DEA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99E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796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B44A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490A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0FCDD0C7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5A42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1.1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463305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产品销售收入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270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F3B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617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C0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124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A77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0EF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76DD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324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2E0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75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2708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98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F02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8000</w:t>
            </w:r>
          </w:p>
        </w:tc>
      </w:tr>
      <w:tr w:rsidR="0022238D" w:rsidRPr="00025F4C" w14:paraId="78DA5012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163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4377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回收固定资产余值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090E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71A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C63B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59D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B96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CF1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101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B8B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94D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AFB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502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6E36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9EB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D5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245.5</w:t>
            </w:r>
          </w:p>
        </w:tc>
      </w:tr>
      <w:tr w:rsidR="0022238D" w:rsidRPr="00025F4C" w14:paraId="3C04C147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B6E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1.3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B9935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回收流动资金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3F3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2632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38B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36F5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328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70BC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F41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114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FE0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77D6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F15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B2C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84A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119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1150</w:t>
            </w:r>
          </w:p>
        </w:tc>
      </w:tr>
      <w:tr w:rsidR="0022238D" w:rsidRPr="00025F4C" w14:paraId="4E6B1746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35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612B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现金流出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9EC1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61B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B173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CD1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520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CC79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892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9DE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85C5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891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43CC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71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37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F79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7CD77F24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B3D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2.1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8300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自有资金投入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725D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131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B0D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37D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EF8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EA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F16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05B6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9A5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D5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01D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52E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422D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9A4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097ABBF1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70E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2C4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长期借款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877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还本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AF8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C87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B9C6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CFB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BD8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00D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252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479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965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3DF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C7A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4D5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0B5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422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2465871C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488B8C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24CAC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5DF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付息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101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4A9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D859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A9F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917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D5E7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C5F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F9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8999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8F76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89B3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45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186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2976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7C16B490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FE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F89E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流动资金借款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FCE0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还本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E48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0AD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435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E521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127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DD4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1DB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565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256A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3D3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E59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8D9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115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7D9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740</w:t>
            </w:r>
          </w:p>
        </w:tc>
      </w:tr>
      <w:tr w:rsidR="0022238D" w:rsidRPr="00025F4C" w14:paraId="45E13F0B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19E6A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B3907C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8E6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付息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0FC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64D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9AD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12.13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72B4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48B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87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BD9C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E91F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89E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1BF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CE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B37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B476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275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29.60 </w:t>
            </w:r>
          </w:p>
        </w:tc>
      </w:tr>
      <w:tr w:rsidR="0022238D" w:rsidRPr="00025F4C" w14:paraId="7B48889E" w14:textId="77777777" w:rsidTr="00025F4C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63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11D0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其他短期借款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62A4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还本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C2A4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096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B60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3A72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5C6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7C25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59E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962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A48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654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8EC6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2E6F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811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465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5FE014EF" w14:textId="77777777" w:rsidTr="00025F4C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E1AF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4E7D6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DCC9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付息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F01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CA4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951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4FC3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2BD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700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4FBE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FC9F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0F4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B96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EC7D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53CA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4995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EA01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</w:tr>
      <w:tr w:rsidR="0022238D" w:rsidRPr="00025F4C" w14:paraId="619E5F70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F63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2.5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E6145E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经营成本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394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B596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85C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4080.48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25F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5110.48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467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709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F6E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079B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9AA2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2A4F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741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7B5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92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2A5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5625.48 </w:t>
            </w:r>
          </w:p>
        </w:tc>
      </w:tr>
      <w:tr w:rsidR="0022238D" w:rsidRPr="00025F4C" w14:paraId="6CBCDF39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33F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2.6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744C1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销售税金及附加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83C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E66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A13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81.37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27C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104.62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AA2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598D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5CA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3A4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AE8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100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5D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78A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87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CB0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116.24 </w:t>
            </w:r>
          </w:p>
        </w:tc>
      </w:tr>
      <w:tr w:rsidR="0022238D" w:rsidRPr="00025F4C" w14:paraId="455A8C15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8E7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2.7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81148F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所得税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A2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0E5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6CE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227.14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F4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423.63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4FAE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531.62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9F34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551.42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3E6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571.22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5A5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B27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9C2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5857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FA2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591.02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6E6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607.19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37A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607.19 </w:t>
            </w:r>
          </w:p>
        </w:tc>
      </w:tr>
      <w:tr w:rsidR="0022238D" w:rsidRPr="00025F4C" w14:paraId="05B97F8D" w14:textId="77777777" w:rsidTr="00025F4C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CE4F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96BD8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净现金流量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FE3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70EB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-700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9B8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-141.12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743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47.80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4A9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577.06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FF7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617.26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0B3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1657.46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2EA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5ED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40AF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65E4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AD55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1637.66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D38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1621.49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E41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2276.99 </w:t>
            </w:r>
          </w:p>
        </w:tc>
      </w:tr>
      <w:tr w:rsidR="0022238D" w:rsidRPr="00025F4C" w14:paraId="6DA48637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051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lastRenderedPageBreak/>
              <w:t>4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53E88D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累计净现金流量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39D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FE6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23E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-1841.12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821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-1793.32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C41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-1216.26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79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-599.01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E23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1058.45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236E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2696.11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8E2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4333.77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D57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5971.42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523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7609.08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820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9246.74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8B27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10868.23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33EF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13145.22 </w:t>
            </w:r>
          </w:p>
        </w:tc>
      </w:tr>
      <w:tr w:rsidR="0022238D" w:rsidRPr="00025F4C" w14:paraId="3FA8CA86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D40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D0277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（P/F，0.15，t）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45FD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0.8696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191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0.7561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757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0.6575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E70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0.5718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524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0.4972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499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0.4323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C64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0.3759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8A9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0.3269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DB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0.2843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837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0.2472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F4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0.2149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664C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0.1869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40A2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0.1625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F29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0.1413 </w:t>
            </w:r>
          </w:p>
        </w:tc>
      </w:tr>
      <w:tr w:rsidR="0022238D" w:rsidRPr="00025F4C" w14:paraId="63354837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E429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D280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净现金流现值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606A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-869.57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9707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-529.30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13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-92.79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4F4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27.33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72C7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286.90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8FC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266.86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82C3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623.10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433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535.35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F43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465.52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99F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404.80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198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352.00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7C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306.09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2BFC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263.54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F6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321.80 </w:t>
            </w:r>
          </w:p>
        </w:tc>
      </w:tr>
      <w:tr w:rsidR="0022238D" w:rsidRPr="00025F4C" w14:paraId="3080AFDD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0611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9738B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累计净现金流现值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5A3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-869.57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A4B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-1285.44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B6EF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-1210.57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4CF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-1025.34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083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-604.70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D8B6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-258.97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F5E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397.91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A8A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881.36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6F9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1231.93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44BB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1476.04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DDD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1635.52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33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1728.28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05C2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1766.39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B5DF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1857.80 </w:t>
            </w:r>
          </w:p>
        </w:tc>
      </w:tr>
      <w:tr w:rsidR="0022238D" w:rsidRPr="00025F4C" w14:paraId="2FC85716" w14:textId="77777777" w:rsidTr="00025F4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70A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69F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6599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5BA5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CA92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FFC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6798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D91B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C510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D201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260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1D07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6A84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FCAD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77EE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A6CC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C8EF" w14:textId="77777777" w:rsidR="0022238D" w:rsidRPr="00025F4C" w:rsidRDefault="0022238D" w:rsidP="009761C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</w:p>
        </w:tc>
      </w:tr>
    </w:tbl>
    <w:p w14:paraId="1E79C1E3" w14:textId="1B3F0F06" w:rsidR="0022238D" w:rsidRDefault="0022238D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5D302096" w14:textId="1A5EF84E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48688BB2" w14:textId="6DC410D1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15C60403" w14:textId="689491B9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6A74D9C" w14:textId="7B59269F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62B9082" w14:textId="705390AF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50E27206" w14:textId="1A3D321D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38B84586" w14:textId="104FE7FF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483CB98" w14:textId="2F267BA2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7261C187" w14:textId="2B4A436B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5B091E96" w14:textId="07E73B9C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4CE67E5A" w14:textId="418A22C1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B641AB4" w14:textId="7A616E5D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06D3D31C" w14:textId="07568D40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1E758CF2" w14:textId="1EACD856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7F42C76" w14:textId="1D5AA72D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39CC29F0" w14:textId="6871A5B1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6AEE5868" w14:textId="54C27734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4363F59C" w14:textId="6CD234D7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57420DC5" w14:textId="1C172D8A" w:rsidR="00B96923" w:rsidRDefault="00B96923" w:rsidP="009761CA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53A1C240" w14:textId="77777777" w:rsidR="00B96923" w:rsidRDefault="00B96923" w:rsidP="009761CA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E3AA880" w14:textId="77777777" w:rsidR="0022238D" w:rsidRDefault="0022238D">
      <w:pPr>
        <w:rPr>
          <w:sz w:val="24"/>
          <w:szCs w:val="24"/>
        </w:rPr>
      </w:pPr>
      <w:r w:rsidRPr="008E35BF">
        <w:rPr>
          <w:rFonts w:hint="eastAsia"/>
          <w:sz w:val="24"/>
          <w:szCs w:val="24"/>
        </w:rPr>
        <w:lastRenderedPageBreak/>
        <w:t>（3）</w:t>
      </w:r>
      <w:r>
        <w:rPr>
          <w:rFonts w:hint="eastAsia"/>
          <w:sz w:val="24"/>
          <w:szCs w:val="24"/>
        </w:rPr>
        <w:t>计算财务评价指标，分别进行盈利能力和偿清能力分析</w:t>
      </w:r>
    </w:p>
    <w:p w14:paraId="4B5EF7E9" w14:textId="77777777" w:rsidR="0022238D" w:rsidRDefault="002223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①财务净现值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24"/>
        <w:gridCol w:w="794"/>
        <w:gridCol w:w="886"/>
        <w:gridCol w:w="886"/>
        <w:gridCol w:w="886"/>
        <w:gridCol w:w="886"/>
        <w:gridCol w:w="794"/>
        <w:gridCol w:w="799"/>
        <w:gridCol w:w="799"/>
        <w:gridCol w:w="799"/>
        <w:gridCol w:w="799"/>
        <w:gridCol w:w="799"/>
        <w:gridCol w:w="799"/>
        <w:gridCol w:w="892"/>
        <w:gridCol w:w="886"/>
      </w:tblGrid>
      <w:tr w:rsidR="0022238D" w:rsidRPr="00B5044C" w14:paraId="7446C61F" w14:textId="77777777" w:rsidTr="009761CA">
        <w:trPr>
          <w:trHeight w:val="285"/>
        </w:trPr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6163A89A" w14:textId="17614A19" w:rsid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       </w:t>
            </w:r>
            <w:r w:rsidR="00025F4C">
              <w:rPr>
                <w:rFonts w:ascii="等线" w:eastAsia="等线" w:hAnsi="等线" w:cs="宋体"/>
                <w:color w:val="000000"/>
                <w:kern w:val="0"/>
                <w:sz w:val="16"/>
              </w:rPr>
              <w:t xml:space="preserve">    </w:t>
            </w: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年份</w:t>
            </w:r>
          </w:p>
          <w:p w14:paraId="15599571" w14:textId="5566BCBE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项目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C3D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建设期</w:t>
            </w:r>
          </w:p>
        </w:tc>
        <w:tc>
          <w:tcPr>
            <w:tcW w:w="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633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投产期</w:t>
            </w:r>
          </w:p>
        </w:tc>
        <w:tc>
          <w:tcPr>
            <w:tcW w:w="311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646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达到设计生产能力生产期</w:t>
            </w:r>
          </w:p>
        </w:tc>
      </w:tr>
      <w:tr w:rsidR="0022238D" w:rsidRPr="00B5044C" w14:paraId="092F88ED" w14:textId="77777777" w:rsidTr="009761CA">
        <w:trPr>
          <w:trHeight w:val="285"/>
        </w:trPr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B7E42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928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214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46B8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E7E6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4E7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B32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0D5E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E17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5F33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6DE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5C0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2922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A35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FB2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14</w:t>
            </w:r>
          </w:p>
        </w:tc>
      </w:tr>
      <w:tr w:rsidR="0022238D" w:rsidRPr="00B5044C" w14:paraId="006E9FD7" w14:textId="77777777" w:rsidTr="009761CA">
        <w:trPr>
          <w:trHeight w:val="285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49993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净现金流量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A66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-1000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473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-700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E0F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-141.12 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840F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47.80 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5BF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577.06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AFF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617.26 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1D6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1657.46 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D85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1637.66 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FFB4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1637.66 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7423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1637.66 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CC2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1637.66 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9555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1637.66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4AD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1621.49 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CCF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2276.99 </w:t>
            </w:r>
          </w:p>
        </w:tc>
      </w:tr>
      <w:tr w:rsidR="0022238D" w:rsidRPr="00B5044C" w14:paraId="01319844" w14:textId="77777777" w:rsidTr="009761CA">
        <w:trPr>
          <w:trHeight w:val="285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6A8BD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累计净现金流量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25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-1000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E68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-1700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D8E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-1841.12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F18B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-1793.32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3EA5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-1216.26 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0E3F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-599.01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547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599.01 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F9D1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2696.11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94E1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4333.77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6D6E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5971.42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150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7609.08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5FDA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9246.74 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50F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10868.23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C681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13145.22 </w:t>
            </w:r>
          </w:p>
        </w:tc>
      </w:tr>
      <w:tr w:rsidR="0022238D" w:rsidRPr="00B5044C" w14:paraId="5AC29DF3" w14:textId="77777777" w:rsidTr="009761CA">
        <w:trPr>
          <w:trHeight w:val="285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B29BD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（P/F，0.15，t）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2AF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0.8696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8CA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0.7561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396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0.6575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A615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0.5718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10A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0.4972 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BC2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0.4323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EEEF2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0.3759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9E6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0.3269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5DE3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0.2843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951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0.2472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AC6F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0.2149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FBB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0.1869 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4ED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0.1625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D8B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0.1413 </w:t>
            </w:r>
          </w:p>
        </w:tc>
      </w:tr>
      <w:tr w:rsidR="0022238D" w:rsidRPr="00B5044C" w14:paraId="5751AFB7" w14:textId="77777777" w:rsidTr="009761CA">
        <w:trPr>
          <w:trHeight w:val="285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325954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净现金流现值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D47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-869.57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ABA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-529.30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1E1D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-92.79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E13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27.33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4BB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286.90 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20B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266.86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203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623.10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A57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535.35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AAB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465.52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F7F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404.80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A5E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352.00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6D99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306.09 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5DA6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263.54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85B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321.80 </w:t>
            </w:r>
          </w:p>
        </w:tc>
      </w:tr>
      <w:tr w:rsidR="0022238D" w:rsidRPr="00B5044C" w14:paraId="5AAA66FE" w14:textId="77777777" w:rsidTr="009761CA">
        <w:trPr>
          <w:trHeight w:val="285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EE634" w14:textId="77777777" w:rsidR="0022238D" w:rsidRPr="00025F4C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财务净现值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5A3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-869.57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BDD9A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-1285.44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2CD1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-1210.57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13FE4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-1025.34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F23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-604.70 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5AA90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-258.97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03B7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397.91 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4868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881.36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DD68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1231.93 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FBBF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1476.04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D79E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1635.52 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B81CB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1728.28 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27D5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1766.39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DD1C" w14:textId="77777777" w:rsidR="0022238D" w:rsidRPr="00025F4C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025F4C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1857.80 </w:t>
            </w:r>
          </w:p>
        </w:tc>
      </w:tr>
    </w:tbl>
    <w:p w14:paraId="1E7A3D86" w14:textId="24AA600E" w:rsidR="00B96923" w:rsidRPr="001175EC" w:rsidRDefault="0022238D">
      <w:pPr>
        <w:rPr>
          <w:rFonts w:hint="eastAsia"/>
          <w:sz w:val="22"/>
          <w:szCs w:val="24"/>
        </w:rPr>
      </w:pPr>
      <w:r w:rsidRPr="001175EC">
        <w:rPr>
          <w:sz w:val="22"/>
          <w:szCs w:val="24"/>
        </w:rPr>
        <w:tab/>
      </w:r>
      <w:r w:rsidRPr="001175EC">
        <w:rPr>
          <w:rFonts w:hint="eastAsia"/>
          <w:sz w:val="22"/>
          <w:szCs w:val="24"/>
        </w:rPr>
        <w:t>该项目在14年时</w:t>
      </w:r>
      <w:r w:rsidRPr="001175EC">
        <w:rPr>
          <w:sz w:val="22"/>
          <w:szCs w:val="24"/>
        </w:rPr>
        <w:t xml:space="preserve">FNPV </w:t>
      </w:r>
      <w:r w:rsidRPr="001175EC">
        <w:rPr>
          <w:rFonts w:hint="eastAsia"/>
          <w:sz w:val="22"/>
          <w:szCs w:val="24"/>
        </w:rPr>
        <w:t>&gt;</w:t>
      </w:r>
      <w:r w:rsidRPr="001175EC">
        <w:rPr>
          <w:sz w:val="22"/>
          <w:szCs w:val="24"/>
        </w:rPr>
        <w:t xml:space="preserve"> 0 </w:t>
      </w:r>
      <w:r w:rsidRPr="001175EC">
        <w:rPr>
          <w:rFonts w:hint="eastAsia"/>
          <w:sz w:val="22"/>
          <w:szCs w:val="24"/>
        </w:rPr>
        <w:t>，故该项目是可行的。</w:t>
      </w:r>
    </w:p>
    <w:p w14:paraId="2494C8FE" w14:textId="77777777" w:rsidR="0022238D" w:rsidRDefault="002223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②静态投资回收期</w:t>
      </w:r>
    </w:p>
    <w:p w14:paraId="7AEF6D52" w14:textId="77777777" w:rsidR="0022238D" w:rsidRPr="001175EC" w:rsidRDefault="0022238D" w:rsidP="009761CA">
      <w:pPr>
        <w:rPr>
          <w:noProof/>
          <w:sz w:val="22"/>
          <w:szCs w:val="24"/>
        </w:rPr>
      </w:pPr>
      <w:r w:rsidRPr="001175EC">
        <w:rPr>
          <w:noProof/>
          <w:sz w:val="22"/>
          <w:szCs w:val="24"/>
        </w:rPr>
        <w:tab/>
      </w:r>
      <w:r w:rsidRPr="001175EC">
        <w:rPr>
          <w:rFonts w:hint="eastAsia"/>
          <w:noProof/>
          <w:sz w:val="22"/>
          <w:szCs w:val="24"/>
        </w:rPr>
        <w:t xml:space="preserve">由上表可知，在第7年时（从建设年开始算起），累计净现金流量由负值变为正值；静态投资回收期 </w:t>
      </w:r>
      <w:r w:rsidRPr="001175EC">
        <w:rPr>
          <w:noProof/>
          <w:sz w:val="22"/>
          <w:szCs w:val="24"/>
        </w:rPr>
        <w:t xml:space="preserve">Pt </w:t>
      </w:r>
      <w:r w:rsidRPr="001175EC">
        <w:rPr>
          <w:rFonts w:hint="eastAsia"/>
          <w:noProof/>
          <w:sz w:val="22"/>
          <w:szCs w:val="24"/>
        </w:rPr>
        <w:t>=</w:t>
      </w:r>
      <w:r w:rsidRPr="001175EC">
        <w:rPr>
          <w:noProof/>
          <w:sz w:val="22"/>
          <w:szCs w:val="24"/>
        </w:rPr>
        <w:t xml:space="preserve"> </w:t>
      </w:r>
      <w:r w:rsidRPr="001175EC">
        <w:rPr>
          <w:rFonts w:hint="eastAsia"/>
          <w:noProof/>
          <w:sz w:val="22"/>
          <w:szCs w:val="24"/>
        </w:rPr>
        <w:t>7-1+</w:t>
      </w:r>
      <w:r w:rsidRPr="00B5044C">
        <w:rPr>
          <w:rFonts w:hint="eastAsia"/>
          <w:noProof/>
          <w:sz w:val="22"/>
          <w:szCs w:val="24"/>
        </w:rPr>
        <w:t xml:space="preserve">599.01 </w:t>
      </w:r>
      <w:r w:rsidRPr="001175EC">
        <w:rPr>
          <w:rFonts w:hint="eastAsia"/>
          <w:noProof/>
          <w:sz w:val="22"/>
          <w:szCs w:val="24"/>
        </w:rPr>
        <w:t>/</w:t>
      </w:r>
      <w:r w:rsidRPr="00B5044C">
        <w:rPr>
          <w:rFonts w:hint="eastAsia"/>
          <w:noProof/>
          <w:sz w:val="22"/>
          <w:szCs w:val="24"/>
        </w:rPr>
        <w:t>599.01</w:t>
      </w:r>
      <w:r w:rsidRPr="001175EC">
        <w:rPr>
          <w:rFonts w:hint="eastAsia"/>
          <w:noProof/>
          <w:sz w:val="22"/>
          <w:szCs w:val="24"/>
        </w:rPr>
        <w:t xml:space="preserve"> =</w:t>
      </w:r>
      <w:r w:rsidRPr="001175EC">
        <w:rPr>
          <w:noProof/>
          <w:sz w:val="22"/>
          <w:szCs w:val="24"/>
        </w:rPr>
        <w:t xml:space="preserve"> </w:t>
      </w:r>
      <w:r>
        <w:rPr>
          <w:rFonts w:hint="eastAsia"/>
          <w:noProof/>
          <w:sz w:val="22"/>
          <w:szCs w:val="24"/>
        </w:rPr>
        <w:t>7</w:t>
      </w:r>
      <w:r w:rsidRPr="001175EC">
        <w:rPr>
          <w:rFonts w:hint="eastAsia"/>
          <w:noProof/>
          <w:sz w:val="22"/>
          <w:szCs w:val="24"/>
        </w:rPr>
        <w:t>（年）；</w:t>
      </w:r>
    </w:p>
    <w:p w14:paraId="087CA5DB" w14:textId="2EF268C7" w:rsidR="00B96923" w:rsidRPr="001175EC" w:rsidRDefault="0022238D" w:rsidP="009761CA">
      <w:pPr>
        <w:widowControl/>
        <w:rPr>
          <w:rFonts w:hint="eastAsia"/>
          <w:noProof/>
          <w:sz w:val="22"/>
          <w:szCs w:val="24"/>
        </w:rPr>
      </w:pPr>
      <w:r w:rsidRPr="001175EC">
        <w:rPr>
          <w:noProof/>
          <w:sz w:val="22"/>
          <w:szCs w:val="24"/>
        </w:rPr>
        <w:tab/>
      </w:r>
      <w:r w:rsidRPr="001175EC">
        <w:rPr>
          <w:rFonts w:hint="eastAsia"/>
          <w:noProof/>
          <w:sz w:val="22"/>
          <w:szCs w:val="24"/>
        </w:rPr>
        <w:t>基准静态投资回收期P</w:t>
      </w:r>
      <w:r w:rsidRPr="001175EC">
        <w:rPr>
          <w:noProof/>
          <w:sz w:val="22"/>
          <w:szCs w:val="24"/>
        </w:rPr>
        <w:t>c = 7</w:t>
      </w:r>
      <w:r w:rsidRPr="001175EC">
        <w:rPr>
          <w:rFonts w:hint="eastAsia"/>
          <w:noProof/>
          <w:sz w:val="22"/>
          <w:szCs w:val="24"/>
        </w:rPr>
        <w:t>，P</w:t>
      </w:r>
      <w:r w:rsidRPr="001175EC">
        <w:rPr>
          <w:noProof/>
          <w:sz w:val="22"/>
          <w:szCs w:val="24"/>
        </w:rPr>
        <w:t xml:space="preserve">t </w:t>
      </w:r>
      <w:r>
        <w:rPr>
          <w:rFonts w:hint="eastAsia"/>
          <w:noProof/>
          <w:sz w:val="22"/>
          <w:szCs w:val="24"/>
        </w:rPr>
        <w:t>≤</w:t>
      </w:r>
      <w:r w:rsidRPr="001175EC">
        <w:rPr>
          <w:noProof/>
          <w:sz w:val="22"/>
          <w:szCs w:val="24"/>
        </w:rPr>
        <w:t xml:space="preserve"> Pt </w:t>
      </w:r>
      <w:r w:rsidRPr="001175EC">
        <w:rPr>
          <w:rFonts w:hint="eastAsia"/>
          <w:noProof/>
          <w:sz w:val="22"/>
          <w:szCs w:val="24"/>
        </w:rPr>
        <w:t>，即该项目</w:t>
      </w:r>
      <w:r w:rsidRPr="001175EC">
        <w:rPr>
          <w:noProof/>
          <w:sz w:val="22"/>
          <w:szCs w:val="24"/>
        </w:rPr>
        <w:t>能在要求的时间内收回投资，</w:t>
      </w:r>
      <w:r w:rsidRPr="001175EC">
        <w:rPr>
          <w:rFonts w:hint="eastAsia"/>
          <w:noProof/>
          <w:sz w:val="22"/>
          <w:szCs w:val="24"/>
        </w:rPr>
        <w:t>故该项目是可行的。</w:t>
      </w:r>
    </w:p>
    <w:p w14:paraId="4E639667" w14:textId="77777777" w:rsidR="0022238D" w:rsidRPr="00CD3189" w:rsidRDefault="0022238D" w:rsidP="009761CA">
      <w:pPr>
        <w:widowControl/>
        <w:rPr>
          <w:noProof/>
          <w:sz w:val="24"/>
          <w:szCs w:val="24"/>
        </w:rPr>
      </w:pPr>
      <w:r w:rsidRPr="00CD3189">
        <w:rPr>
          <w:noProof/>
          <w:sz w:val="24"/>
          <w:szCs w:val="24"/>
        </w:rPr>
        <w:fldChar w:fldCharType="begin"/>
      </w:r>
      <w:r w:rsidRPr="00CD3189">
        <w:rPr>
          <w:noProof/>
          <w:sz w:val="24"/>
          <w:szCs w:val="24"/>
        </w:rPr>
        <w:instrText xml:space="preserve"> </w:instrText>
      </w:r>
      <w:r w:rsidRPr="00CD3189">
        <w:rPr>
          <w:rFonts w:hint="eastAsia"/>
          <w:noProof/>
          <w:sz w:val="24"/>
          <w:szCs w:val="24"/>
        </w:rPr>
        <w:instrText>= 3 \* GB3</w:instrText>
      </w:r>
      <w:r w:rsidRPr="00CD3189">
        <w:rPr>
          <w:noProof/>
          <w:sz w:val="24"/>
          <w:szCs w:val="24"/>
        </w:rPr>
        <w:instrText xml:space="preserve"> </w:instrText>
      </w:r>
      <w:r w:rsidRPr="00CD3189">
        <w:rPr>
          <w:noProof/>
          <w:sz w:val="24"/>
          <w:szCs w:val="24"/>
        </w:rPr>
        <w:fldChar w:fldCharType="separate"/>
      </w:r>
      <w:r w:rsidRPr="00CD3189">
        <w:rPr>
          <w:rFonts w:hint="eastAsia"/>
          <w:noProof/>
          <w:sz w:val="24"/>
          <w:szCs w:val="24"/>
        </w:rPr>
        <w:t>③</w:t>
      </w:r>
      <w:r w:rsidRPr="00CD3189">
        <w:rPr>
          <w:noProof/>
          <w:sz w:val="24"/>
          <w:szCs w:val="24"/>
        </w:rPr>
        <w:fldChar w:fldCharType="end"/>
      </w:r>
      <w:r w:rsidRPr="00CD3189">
        <w:rPr>
          <w:rFonts w:hint="eastAsia"/>
          <w:noProof/>
          <w:sz w:val="24"/>
          <w:szCs w:val="24"/>
        </w:rPr>
        <w:t>动态投资回收期</w:t>
      </w:r>
    </w:p>
    <w:p w14:paraId="5D8DCA7A" w14:textId="77777777" w:rsidR="0022238D" w:rsidRPr="00B5044C" w:rsidRDefault="0022238D" w:rsidP="009761C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1175EC">
        <w:rPr>
          <w:noProof/>
          <w:sz w:val="22"/>
          <w:szCs w:val="24"/>
        </w:rPr>
        <w:tab/>
      </w:r>
      <w:r w:rsidRPr="001175EC">
        <w:rPr>
          <w:rFonts w:hint="eastAsia"/>
          <w:noProof/>
          <w:sz w:val="22"/>
          <w:szCs w:val="24"/>
        </w:rPr>
        <w:t xml:space="preserve">由上表可知，在第7年时，财务净现值由负值变为正值；动态投资回收期 </w:t>
      </w:r>
      <w:r w:rsidRPr="001175EC">
        <w:rPr>
          <w:noProof/>
          <w:sz w:val="22"/>
          <w:szCs w:val="24"/>
        </w:rPr>
        <w:t>P</w:t>
      </w:r>
      <w:r w:rsidRPr="001175EC">
        <w:rPr>
          <w:rFonts w:hint="eastAsia"/>
          <w:noProof/>
          <w:sz w:val="22"/>
          <w:szCs w:val="24"/>
        </w:rPr>
        <w:t>‘</w:t>
      </w:r>
      <w:r w:rsidRPr="001175EC">
        <w:rPr>
          <w:noProof/>
          <w:sz w:val="22"/>
          <w:szCs w:val="24"/>
        </w:rPr>
        <w:t xml:space="preserve">t </w:t>
      </w:r>
      <w:r w:rsidRPr="001175EC">
        <w:rPr>
          <w:rFonts w:hint="eastAsia"/>
          <w:noProof/>
          <w:sz w:val="22"/>
          <w:szCs w:val="24"/>
        </w:rPr>
        <w:t>=</w:t>
      </w:r>
      <w:r w:rsidRPr="001175EC">
        <w:rPr>
          <w:noProof/>
          <w:sz w:val="22"/>
          <w:szCs w:val="24"/>
        </w:rPr>
        <w:t xml:space="preserve"> </w:t>
      </w:r>
      <w:r w:rsidRPr="001175EC">
        <w:rPr>
          <w:rFonts w:hint="eastAsia"/>
          <w:noProof/>
          <w:sz w:val="22"/>
          <w:szCs w:val="24"/>
        </w:rPr>
        <w:t>7-1+</w:t>
      </w:r>
      <w:r w:rsidRPr="00B5044C">
        <w:rPr>
          <w:rFonts w:ascii="等线" w:eastAsia="等线" w:hAnsi="等线" w:cs="宋体" w:hint="eastAsia"/>
          <w:color w:val="000000"/>
          <w:kern w:val="0"/>
          <w:sz w:val="22"/>
        </w:rPr>
        <w:t xml:space="preserve">258.97 </w:t>
      </w:r>
      <w:r w:rsidRPr="001175EC">
        <w:rPr>
          <w:rFonts w:hint="eastAsia"/>
          <w:noProof/>
          <w:sz w:val="22"/>
          <w:szCs w:val="24"/>
        </w:rPr>
        <w:t>/</w:t>
      </w:r>
      <w:r w:rsidRPr="00B5044C">
        <w:rPr>
          <w:rFonts w:ascii="等线" w:eastAsia="等线" w:hAnsi="等线" w:cs="宋体" w:hint="eastAsia"/>
          <w:color w:val="000000"/>
          <w:kern w:val="0"/>
          <w:sz w:val="22"/>
        </w:rPr>
        <w:t>397.91</w:t>
      </w:r>
      <w:r w:rsidRPr="001175EC">
        <w:rPr>
          <w:rFonts w:hint="eastAsia"/>
          <w:noProof/>
          <w:sz w:val="22"/>
          <w:szCs w:val="24"/>
        </w:rPr>
        <w:t xml:space="preserve"> =</w:t>
      </w:r>
      <w:r w:rsidRPr="001175EC">
        <w:rPr>
          <w:noProof/>
          <w:sz w:val="22"/>
          <w:szCs w:val="24"/>
        </w:rPr>
        <w:t xml:space="preserve"> </w:t>
      </w:r>
      <w:r w:rsidRPr="00B5044C">
        <w:rPr>
          <w:rFonts w:ascii="等线" w:eastAsia="等线" w:hAnsi="等线" w:cs="宋体" w:hint="eastAsia"/>
          <w:color w:val="000000"/>
          <w:kern w:val="0"/>
          <w:sz w:val="22"/>
        </w:rPr>
        <w:t>6.65</w:t>
      </w:r>
      <w:r w:rsidRPr="001175EC">
        <w:rPr>
          <w:rFonts w:hint="eastAsia"/>
          <w:noProof/>
          <w:sz w:val="22"/>
          <w:szCs w:val="24"/>
        </w:rPr>
        <w:t>（年）；</w:t>
      </w:r>
    </w:p>
    <w:p w14:paraId="0715482B" w14:textId="50FA5742" w:rsidR="00B96923" w:rsidRPr="001175EC" w:rsidRDefault="0022238D" w:rsidP="009761CA">
      <w:pPr>
        <w:widowControl/>
        <w:rPr>
          <w:rFonts w:hint="eastAsia"/>
          <w:noProof/>
          <w:sz w:val="22"/>
          <w:szCs w:val="24"/>
        </w:rPr>
      </w:pPr>
      <w:r w:rsidRPr="001175EC">
        <w:rPr>
          <w:noProof/>
          <w:sz w:val="22"/>
          <w:szCs w:val="24"/>
        </w:rPr>
        <w:tab/>
      </w:r>
      <w:r w:rsidRPr="001175EC">
        <w:rPr>
          <w:rFonts w:hint="eastAsia"/>
          <w:noProof/>
          <w:sz w:val="22"/>
          <w:szCs w:val="24"/>
        </w:rPr>
        <w:t>基准动态投资回收期P‘</w:t>
      </w:r>
      <w:r w:rsidRPr="001175EC">
        <w:rPr>
          <w:noProof/>
          <w:sz w:val="22"/>
          <w:szCs w:val="24"/>
        </w:rPr>
        <w:t xml:space="preserve">c = </w:t>
      </w:r>
      <w:r w:rsidRPr="001175EC">
        <w:rPr>
          <w:rFonts w:hint="eastAsia"/>
          <w:noProof/>
          <w:sz w:val="22"/>
          <w:szCs w:val="24"/>
        </w:rPr>
        <w:t>10，P‘</w:t>
      </w:r>
      <w:r w:rsidRPr="001175EC">
        <w:rPr>
          <w:noProof/>
          <w:sz w:val="22"/>
          <w:szCs w:val="24"/>
        </w:rPr>
        <w:t>t &lt; P</w:t>
      </w:r>
      <w:r w:rsidRPr="001175EC">
        <w:rPr>
          <w:rFonts w:hint="eastAsia"/>
          <w:noProof/>
          <w:sz w:val="22"/>
          <w:szCs w:val="24"/>
        </w:rPr>
        <w:t>’</w:t>
      </w:r>
      <w:r w:rsidRPr="001175EC">
        <w:rPr>
          <w:noProof/>
          <w:sz w:val="22"/>
          <w:szCs w:val="24"/>
        </w:rPr>
        <w:t xml:space="preserve">t </w:t>
      </w:r>
      <w:r w:rsidRPr="001175EC">
        <w:rPr>
          <w:rFonts w:hint="eastAsia"/>
          <w:noProof/>
          <w:sz w:val="22"/>
          <w:szCs w:val="24"/>
        </w:rPr>
        <w:t>，即该项目</w:t>
      </w:r>
      <w:r w:rsidRPr="001175EC">
        <w:rPr>
          <w:noProof/>
          <w:sz w:val="22"/>
          <w:szCs w:val="24"/>
        </w:rPr>
        <w:t>能在要求的时间内收回投资，</w:t>
      </w:r>
      <w:r w:rsidRPr="001175EC">
        <w:rPr>
          <w:rFonts w:hint="eastAsia"/>
          <w:noProof/>
          <w:sz w:val="22"/>
          <w:szCs w:val="24"/>
        </w:rPr>
        <w:t>故该项目是可行的。</w:t>
      </w:r>
    </w:p>
    <w:p w14:paraId="705382FD" w14:textId="77777777" w:rsidR="0022238D" w:rsidRDefault="0022238D" w:rsidP="009761CA">
      <w:pPr>
        <w:widowControl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④内部收益率</w:t>
      </w:r>
    </w:p>
    <w:p w14:paraId="4ED5289C" w14:textId="77777777" w:rsidR="0022238D" w:rsidRPr="00B5044C" w:rsidRDefault="0022238D" w:rsidP="009761CA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1175EC">
        <w:rPr>
          <w:noProof/>
          <w:sz w:val="22"/>
          <w:szCs w:val="24"/>
        </w:rPr>
        <w:tab/>
      </w:r>
      <w:r>
        <w:rPr>
          <w:rFonts w:hint="eastAsia"/>
          <w:noProof/>
          <w:sz w:val="22"/>
          <w:szCs w:val="24"/>
        </w:rPr>
        <w:t>全部资金税前内部收益率 IRR=</w:t>
      </w:r>
      <w:r w:rsidRPr="00B5044C">
        <w:rPr>
          <w:rFonts w:ascii="等线" w:eastAsia="等线" w:hAnsi="等线" w:cs="宋体" w:hint="eastAsia"/>
          <w:color w:val="000000"/>
          <w:kern w:val="0"/>
          <w:sz w:val="22"/>
        </w:rPr>
        <w:t>27.45%</w:t>
      </w:r>
    </w:p>
    <w:p w14:paraId="6283B685" w14:textId="77777777" w:rsidR="0022238D" w:rsidRDefault="0022238D" w:rsidP="009761CA">
      <w:pPr>
        <w:widowControl/>
        <w:jc w:val="left"/>
        <w:rPr>
          <w:noProof/>
          <w:sz w:val="22"/>
          <w:szCs w:val="24"/>
        </w:rPr>
      </w:pPr>
      <w:r>
        <w:rPr>
          <w:noProof/>
          <w:sz w:val="22"/>
          <w:szCs w:val="24"/>
        </w:rPr>
        <w:tab/>
      </w:r>
      <w:r>
        <w:rPr>
          <w:rFonts w:hint="eastAsia"/>
          <w:noProof/>
          <w:sz w:val="22"/>
          <w:szCs w:val="24"/>
        </w:rPr>
        <w:t>自有资金内部收益率</w:t>
      </w:r>
      <w:r w:rsidRPr="001175EC">
        <w:rPr>
          <w:rFonts w:hint="eastAsia"/>
          <w:noProof/>
          <w:sz w:val="22"/>
          <w:szCs w:val="24"/>
        </w:rPr>
        <w:t>IRR=</w:t>
      </w:r>
      <w:r w:rsidRPr="00EE1424">
        <w:t xml:space="preserve"> </w:t>
      </w:r>
      <w:r w:rsidRPr="00B5044C">
        <w:rPr>
          <w:rFonts w:ascii="等线" w:eastAsia="等线" w:hAnsi="等线" w:cs="宋体" w:hint="eastAsia"/>
          <w:color w:val="000000"/>
          <w:kern w:val="0"/>
          <w:sz w:val="22"/>
        </w:rPr>
        <w:t>30.93%</w:t>
      </w:r>
      <w:r w:rsidRPr="001175EC">
        <w:rPr>
          <w:noProof/>
          <w:sz w:val="22"/>
          <w:szCs w:val="24"/>
        </w:rPr>
        <w:t xml:space="preserve"> </w:t>
      </w:r>
    </w:p>
    <w:p w14:paraId="5786BCC8" w14:textId="3733B0AF" w:rsidR="00B96923" w:rsidRDefault="0022238D" w:rsidP="009761CA">
      <w:pPr>
        <w:widowControl/>
        <w:jc w:val="left"/>
        <w:rPr>
          <w:noProof/>
          <w:sz w:val="22"/>
          <w:szCs w:val="24"/>
        </w:rPr>
      </w:pPr>
      <w:r>
        <w:rPr>
          <w:noProof/>
          <w:sz w:val="22"/>
          <w:szCs w:val="24"/>
        </w:rPr>
        <w:tab/>
      </w:r>
      <w:r w:rsidRPr="001175EC">
        <w:rPr>
          <w:rFonts w:hint="eastAsia"/>
          <w:noProof/>
          <w:sz w:val="22"/>
          <w:szCs w:val="24"/>
        </w:rPr>
        <w:t>基准收益率i</w:t>
      </w:r>
      <w:r w:rsidRPr="001175EC">
        <w:rPr>
          <w:rFonts w:hint="eastAsia"/>
          <w:noProof/>
          <w:sz w:val="22"/>
          <w:szCs w:val="24"/>
          <w:vertAlign w:val="subscript"/>
        </w:rPr>
        <w:t>0</w:t>
      </w:r>
      <w:r w:rsidRPr="001175EC">
        <w:rPr>
          <w:noProof/>
          <w:sz w:val="22"/>
          <w:szCs w:val="24"/>
        </w:rPr>
        <w:t xml:space="preserve"> </w:t>
      </w:r>
      <w:r w:rsidRPr="001175EC">
        <w:rPr>
          <w:rFonts w:hint="eastAsia"/>
          <w:noProof/>
          <w:sz w:val="22"/>
          <w:szCs w:val="24"/>
        </w:rPr>
        <w:t>=</w:t>
      </w:r>
      <w:r w:rsidRPr="001175EC">
        <w:rPr>
          <w:noProof/>
          <w:sz w:val="22"/>
          <w:szCs w:val="24"/>
        </w:rPr>
        <w:t xml:space="preserve"> </w:t>
      </w:r>
      <w:r w:rsidRPr="001175EC">
        <w:rPr>
          <w:rFonts w:hint="eastAsia"/>
          <w:noProof/>
          <w:sz w:val="22"/>
          <w:szCs w:val="24"/>
        </w:rPr>
        <w:t>15%，</w:t>
      </w:r>
      <w:r w:rsidRPr="001175EC">
        <w:rPr>
          <w:noProof/>
          <w:sz w:val="22"/>
          <w:szCs w:val="24"/>
        </w:rPr>
        <w:t>IRR &gt; i</w:t>
      </w:r>
      <w:r w:rsidRPr="001175EC">
        <w:rPr>
          <w:noProof/>
          <w:sz w:val="22"/>
          <w:szCs w:val="24"/>
          <w:vertAlign w:val="subscript"/>
        </w:rPr>
        <w:t>0</w:t>
      </w:r>
      <w:r w:rsidRPr="001175EC">
        <w:rPr>
          <w:noProof/>
          <w:sz w:val="22"/>
          <w:szCs w:val="24"/>
        </w:rPr>
        <w:t xml:space="preserve"> </w:t>
      </w:r>
      <w:r w:rsidRPr="001175EC">
        <w:rPr>
          <w:rFonts w:hint="eastAsia"/>
          <w:noProof/>
          <w:sz w:val="22"/>
          <w:szCs w:val="24"/>
        </w:rPr>
        <w:t>，</w:t>
      </w:r>
      <w:r>
        <w:rPr>
          <w:rFonts w:hint="eastAsia"/>
          <w:noProof/>
          <w:sz w:val="22"/>
          <w:szCs w:val="24"/>
        </w:rPr>
        <w:t>故</w:t>
      </w:r>
      <w:r w:rsidRPr="001175EC">
        <w:rPr>
          <w:rFonts w:hint="eastAsia"/>
          <w:noProof/>
          <w:sz w:val="22"/>
          <w:szCs w:val="24"/>
        </w:rPr>
        <w:t>该项目是可行的。</w:t>
      </w:r>
    </w:p>
    <w:p w14:paraId="550DFADF" w14:textId="145E19ED" w:rsidR="00B96923" w:rsidRDefault="00B96923" w:rsidP="009761CA">
      <w:pPr>
        <w:widowControl/>
        <w:jc w:val="left"/>
        <w:rPr>
          <w:noProof/>
          <w:sz w:val="22"/>
          <w:szCs w:val="24"/>
        </w:rPr>
      </w:pPr>
    </w:p>
    <w:p w14:paraId="79155590" w14:textId="4280658E" w:rsidR="00B96923" w:rsidRDefault="00B96923" w:rsidP="009761CA">
      <w:pPr>
        <w:widowControl/>
        <w:jc w:val="left"/>
        <w:rPr>
          <w:noProof/>
          <w:sz w:val="22"/>
          <w:szCs w:val="24"/>
        </w:rPr>
      </w:pPr>
    </w:p>
    <w:p w14:paraId="52C4D652" w14:textId="77777777" w:rsidR="00B96923" w:rsidRPr="00B96923" w:rsidRDefault="00B96923" w:rsidP="009761CA">
      <w:pPr>
        <w:widowControl/>
        <w:jc w:val="left"/>
        <w:rPr>
          <w:rFonts w:hint="eastAsia"/>
          <w:noProof/>
          <w:sz w:val="22"/>
          <w:szCs w:val="24"/>
        </w:rPr>
      </w:pPr>
    </w:p>
    <w:p w14:paraId="389DCE39" w14:textId="77777777" w:rsidR="0022238D" w:rsidRDefault="0022238D" w:rsidP="009761C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5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⑤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借款偿还期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622"/>
        <w:gridCol w:w="1794"/>
        <w:gridCol w:w="1343"/>
        <w:gridCol w:w="1293"/>
        <w:gridCol w:w="1197"/>
        <w:gridCol w:w="1197"/>
        <w:gridCol w:w="1413"/>
        <w:gridCol w:w="1413"/>
        <w:gridCol w:w="409"/>
        <w:gridCol w:w="409"/>
        <w:gridCol w:w="1405"/>
        <w:gridCol w:w="540"/>
      </w:tblGrid>
      <w:tr w:rsidR="0022238D" w:rsidRPr="006900F0" w14:paraId="19EE03CF" w14:textId="77777777" w:rsidTr="009761CA">
        <w:trPr>
          <w:trHeight w:val="285"/>
        </w:trPr>
        <w:tc>
          <w:tcPr>
            <w:tcW w:w="2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D3FC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序号</w:t>
            </w:r>
          </w:p>
        </w:tc>
        <w:tc>
          <w:tcPr>
            <w:tcW w:w="6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4685157A" w14:textId="44FBAFE8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        </w:t>
            </w:r>
            <w:r w:rsidR="000B74AB" w:rsidRPr="00B96923">
              <w:rPr>
                <w:rFonts w:ascii="等线" w:eastAsia="等线" w:hAnsi="等线" w:cs="宋体"/>
                <w:color w:val="000000"/>
                <w:kern w:val="0"/>
              </w:rPr>
              <w:t xml:space="preserve"> </w:t>
            </w: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年份项目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D52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建设期</w:t>
            </w:r>
          </w:p>
        </w:tc>
        <w:tc>
          <w:tcPr>
            <w:tcW w:w="9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AE8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投产期</w:t>
            </w:r>
          </w:p>
        </w:tc>
        <w:tc>
          <w:tcPr>
            <w:tcW w:w="214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1A52F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达到设计生产能力生产期</w:t>
            </w:r>
          </w:p>
        </w:tc>
      </w:tr>
      <w:tr w:rsidR="0022238D" w:rsidRPr="006900F0" w14:paraId="779446D5" w14:textId="77777777" w:rsidTr="009761CA">
        <w:trPr>
          <w:trHeight w:val="285"/>
        </w:trPr>
        <w:tc>
          <w:tcPr>
            <w:tcW w:w="2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DEA9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</w:p>
        </w:tc>
        <w:tc>
          <w:tcPr>
            <w:tcW w:w="6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ED7A7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0ED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1A8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B7B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897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FF0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5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B23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6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DFC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7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334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8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18F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……</w:t>
            </w:r>
            <w:proofErr w:type="gramStart"/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…</w:t>
            </w:r>
            <w:proofErr w:type="gramEnd"/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AF9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14</w:t>
            </w:r>
          </w:p>
        </w:tc>
      </w:tr>
      <w:tr w:rsidR="0022238D" w:rsidRPr="006900F0" w14:paraId="2835FE8B" w14:textId="77777777" w:rsidTr="009761CA">
        <w:trPr>
          <w:trHeight w:val="285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4E9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EDD0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借款及还本付息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15F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55B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B91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E4B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812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15C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48B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70BF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336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562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22238D" w:rsidRPr="006900F0" w14:paraId="44F2C60B" w14:textId="77777777" w:rsidTr="009761CA">
        <w:trPr>
          <w:trHeight w:val="285"/>
        </w:trPr>
        <w:tc>
          <w:tcPr>
            <w:tcW w:w="2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2F56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1.1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971A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年初欠款累计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ACDF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</w:p>
        </w:tc>
        <w:tc>
          <w:tcPr>
            <w:tcW w:w="4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941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1000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2A1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4000</w:t>
            </w:r>
          </w:p>
        </w:tc>
        <w:tc>
          <w:tcPr>
            <w:tcW w:w="4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F95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3100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46C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2000</w:t>
            </w:r>
          </w:p>
        </w:tc>
        <w:tc>
          <w:tcPr>
            <w:tcW w:w="5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376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1000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8FD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A11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D5F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B8A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22238D" w:rsidRPr="006900F0" w14:paraId="47CF3448" w14:textId="77777777" w:rsidTr="009761CA">
        <w:trPr>
          <w:trHeight w:val="285"/>
        </w:trPr>
        <w:tc>
          <w:tcPr>
            <w:tcW w:w="2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45E6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1.2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570F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本年借款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926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1000</w:t>
            </w:r>
          </w:p>
        </w:tc>
        <w:tc>
          <w:tcPr>
            <w:tcW w:w="4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070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3000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C66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</w:p>
        </w:tc>
        <w:tc>
          <w:tcPr>
            <w:tcW w:w="4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F56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025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</w:p>
        </w:tc>
        <w:tc>
          <w:tcPr>
            <w:tcW w:w="5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13C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7DA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7C3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4DA5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45FF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22238D" w:rsidRPr="006900F0" w14:paraId="7E8B6480" w14:textId="77777777" w:rsidTr="009761CA">
        <w:trPr>
          <w:trHeight w:val="285"/>
        </w:trPr>
        <w:tc>
          <w:tcPr>
            <w:tcW w:w="2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968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1.3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BA39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本年付利息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D5E1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</w:p>
        </w:tc>
        <w:tc>
          <w:tcPr>
            <w:tcW w:w="4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E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247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240</w:t>
            </w:r>
          </w:p>
        </w:tc>
        <w:tc>
          <w:tcPr>
            <w:tcW w:w="4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D40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186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FDF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120</w:t>
            </w:r>
          </w:p>
        </w:tc>
        <w:tc>
          <w:tcPr>
            <w:tcW w:w="5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37B4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60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E8C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7EFC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D58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57E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  <w:tr w:rsidR="0022238D" w:rsidRPr="006900F0" w14:paraId="71BA5BA1" w14:textId="77777777" w:rsidTr="009761CA">
        <w:trPr>
          <w:trHeight w:val="285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9B810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1.4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C7FC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本年还本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ED67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EE8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DA3DB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900</w:t>
            </w:r>
          </w:p>
        </w:tc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3D3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1100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C8B1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1000</w:t>
            </w:r>
          </w:p>
        </w:tc>
        <w:tc>
          <w:tcPr>
            <w:tcW w:w="5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29F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>1000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6252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DC6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0F3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DE7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155A33BD" w14:textId="77777777" w:rsidR="0022238D" w:rsidRPr="001175EC" w:rsidRDefault="0022238D">
      <w:pPr>
        <w:rPr>
          <w:sz w:val="22"/>
          <w:szCs w:val="24"/>
        </w:rPr>
      </w:pPr>
      <w:r w:rsidRPr="001175EC">
        <w:rPr>
          <w:sz w:val="22"/>
          <w:szCs w:val="24"/>
        </w:rPr>
        <w:tab/>
      </w:r>
      <w:r w:rsidRPr="001175EC">
        <w:rPr>
          <w:rFonts w:hint="eastAsia"/>
          <w:sz w:val="22"/>
          <w:szCs w:val="24"/>
        </w:rPr>
        <w:t>中国建设银行对该项目的长期借款有借款偿还期不超过6年的要求，</w:t>
      </w:r>
    </w:p>
    <w:p w14:paraId="3CFFE65D" w14:textId="3398006B" w:rsidR="00B96923" w:rsidRPr="001175EC" w:rsidRDefault="0022238D">
      <w:pPr>
        <w:rPr>
          <w:rFonts w:hint="eastAsia"/>
          <w:sz w:val="22"/>
          <w:szCs w:val="24"/>
        </w:rPr>
      </w:pPr>
      <w:r w:rsidRPr="001175EC">
        <w:rPr>
          <w:sz w:val="22"/>
          <w:szCs w:val="24"/>
        </w:rPr>
        <w:tab/>
      </w:r>
      <w:r w:rsidRPr="001175EC">
        <w:rPr>
          <w:rFonts w:hint="eastAsia"/>
          <w:sz w:val="22"/>
          <w:szCs w:val="24"/>
        </w:rPr>
        <w:t>如上表，借款偿还期为6年，等于中国建设银行所要求的借款偿还期，故该项目的清偿能力在要求范围内。</w:t>
      </w:r>
    </w:p>
    <w:p w14:paraId="7BC5E1CF" w14:textId="77777777" w:rsidR="0022238D" w:rsidRDefault="0022238D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6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⑥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投资利润率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96"/>
        <w:gridCol w:w="818"/>
        <w:gridCol w:w="932"/>
        <w:gridCol w:w="932"/>
        <w:gridCol w:w="934"/>
        <w:gridCol w:w="934"/>
        <w:gridCol w:w="935"/>
        <w:gridCol w:w="935"/>
        <w:gridCol w:w="935"/>
        <w:gridCol w:w="935"/>
        <w:gridCol w:w="935"/>
        <w:gridCol w:w="935"/>
        <w:gridCol w:w="935"/>
        <w:gridCol w:w="1037"/>
      </w:tblGrid>
      <w:tr w:rsidR="0022238D" w:rsidRPr="00570634" w14:paraId="6283AA05" w14:textId="77777777" w:rsidTr="009761CA">
        <w:trPr>
          <w:trHeight w:val="285"/>
        </w:trPr>
        <w:tc>
          <w:tcPr>
            <w:tcW w:w="4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7174C6E5" w14:textId="77777777" w:rsidR="0022238D" w:rsidRPr="00570634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年份项目</w:t>
            </w:r>
          </w:p>
        </w:tc>
        <w:tc>
          <w:tcPr>
            <w:tcW w:w="6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3368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3545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3EC22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866958B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22238D" w:rsidRPr="00570634" w14:paraId="049C17E8" w14:textId="77777777" w:rsidTr="009761CA">
        <w:trPr>
          <w:trHeight w:val="285"/>
        </w:trPr>
        <w:tc>
          <w:tcPr>
            <w:tcW w:w="4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E6851" w14:textId="77777777" w:rsidR="0022238D" w:rsidRPr="00570634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D7D9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97361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1805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521B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AAEE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2D21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5F518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9D11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7F0E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E273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82F9F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9D93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24D214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</w:tr>
      <w:tr w:rsidR="0022238D" w:rsidRPr="00570634" w14:paraId="287A0F68" w14:textId="77777777" w:rsidTr="009761CA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D7D0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D356C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688.32 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D72CD9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1283.72 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07F03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1610.97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56B6E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1670.97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756E5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1730.97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D5374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1790.97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74ED2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1790.97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7CBA4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1790.97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C4E70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1790.97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9DBD4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1790.97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83363E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1839.97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4EDBE" w14:textId="77777777" w:rsidR="0022238D" w:rsidRPr="00570634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1839.97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E190BA" w14:textId="77777777" w:rsidR="0022238D" w:rsidRPr="00DB593B" w:rsidRDefault="0022238D" w:rsidP="009761CA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B5044C">
              <w:t>19619.72</w:t>
            </w:r>
          </w:p>
        </w:tc>
      </w:tr>
    </w:tbl>
    <w:p w14:paraId="6DADC878" w14:textId="77777777" w:rsidR="0022238D" w:rsidRDefault="0022238D" w:rsidP="009761CA">
      <w:pPr>
        <w:widowControl/>
        <w:rPr>
          <w:rFonts w:ascii="等线" w:eastAsia="等线" w:hAnsi="等线" w:cs="宋体"/>
          <w:color w:val="000000"/>
          <w:kern w:val="0"/>
        </w:rPr>
      </w:pPr>
      <w:r w:rsidRPr="001175EC">
        <w:rPr>
          <w:sz w:val="22"/>
          <w:szCs w:val="24"/>
        </w:rPr>
        <w:tab/>
      </w:r>
      <w:r w:rsidRPr="001175EC">
        <w:rPr>
          <w:rFonts w:hint="eastAsia"/>
          <w:sz w:val="22"/>
          <w:szCs w:val="24"/>
        </w:rPr>
        <w:t>由上表，年平均利润总额=</w:t>
      </w:r>
      <w:r w:rsidRPr="001175EC">
        <w:rPr>
          <w:sz w:val="22"/>
          <w:szCs w:val="24"/>
        </w:rPr>
        <w:t xml:space="preserve"> </w:t>
      </w:r>
      <w:r w:rsidRPr="00B5044C">
        <w:rPr>
          <w:sz w:val="22"/>
          <w:szCs w:val="24"/>
        </w:rPr>
        <w:t>19619.72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/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12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=</w:t>
      </w:r>
      <w:r w:rsidRPr="001175EC">
        <w:rPr>
          <w:sz w:val="22"/>
          <w:szCs w:val="24"/>
        </w:rPr>
        <w:t xml:space="preserve"> </w:t>
      </w:r>
      <w:r w:rsidRPr="00B5044C">
        <w:rPr>
          <w:rFonts w:ascii="等线" w:eastAsia="等线" w:hAnsi="等线" w:cs="宋体"/>
          <w:color w:val="000000"/>
          <w:kern w:val="0"/>
        </w:rPr>
        <w:t>1634.9</w:t>
      </w:r>
      <w:r>
        <w:rPr>
          <w:rFonts w:ascii="等线" w:eastAsia="等线" w:hAnsi="等线" w:cs="宋体" w:hint="eastAsia"/>
          <w:color w:val="000000"/>
          <w:kern w:val="0"/>
        </w:rPr>
        <w:t>8</w:t>
      </w:r>
      <w:r w:rsidRPr="001175EC">
        <w:rPr>
          <w:rFonts w:ascii="等线" w:eastAsia="等线" w:hAnsi="等线" w:cs="宋体" w:hint="eastAsia"/>
          <w:color w:val="000000"/>
          <w:kern w:val="0"/>
        </w:rPr>
        <w:t>（万元）；</w:t>
      </w:r>
    </w:p>
    <w:p w14:paraId="3EF08C92" w14:textId="77777777" w:rsidR="0022238D" w:rsidRPr="00B5044C" w:rsidRDefault="0022238D" w:rsidP="009761C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2"/>
          <w:szCs w:val="24"/>
        </w:rPr>
        <w:tab/>
      </w:r>
      <w:r w:rsidRPr="001175EC">
        <w:rPr>
          <w:rFonts w:hint="eastAsia"/>
          <w:sz w:val="22"/>
          <w:szCs w:val="24"/>
        </w:rPr>
        <w:t>投资利润率=年平均利润总额／投资总额×</w:t>
      </w:r>
      <w:r w:rsidRPr="001175EC">
        <w:rPr>
          <w:sz w:val="22"/>
          <w:szCs w:val="24"/>
        </w:rPr>
        <w:t xml:space="preserve">100% </w:t>
      </w:r>
      <w:r w:rsidRPr="001175EC">
        <w:rPr>
          <w:rFonts w:hint="eastAsia"/>
          <w:sz w:val="22"/>
          <w:szCs w:val="24"/>
        </w:rPr>
        <w:t>=</w:t>
      </w:r>
      <w:r w:rsidRPr="001175EC">
        <w:rPr>
          <w:sz w:val="22"/>
          <w:szCs w:val="24"/>
        </w:rPr>
        <w:t xml:space="preserve"> </w:t>
      </w:r>
      <w:r w:rsidRPr="00B5044C">
        <w:rPr>
          <w:rFonts w:ascii="等线" w:eastAsia="等线" w:hAnsi="等线" w:cs="宋体"/>
          <w:color w:val="000000"/>
          <w:kern w:val="0"/>
        </w:rPr>
        <w:t>1634.9</w:t>
      </w:r>
      <w:r>
        <w:rPr>
          <w:rFonts w:ascii="等线" w:eastAsia="等线" w:hAnsi="等线" w:cs="宋体" w:hint="eastAsia"/>
          <w:color w:val="000000"/>
          <w:kern w:val="0"/>
        </w:rPr>
        <w:t>8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/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6850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*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100%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=</w:t>
      </w:r>
      <w:r w:rsidRPr="001175EC">
        <w:rPr>
          <w:sz w:val="22"/>
          <w:szCs w:val="24"/>
        </w:rPr>
        <w:t xml:space="preserve"> </w:t>
      </w:r>
      <w:r w:rsidRPr="00B5044C">
        <w:rPr>
          <w:rFonts w:ascii="等线" w:eastAsia="等线" w:hAnsi="等线" w:cs="宋体" w:hint="eastAsia"/>
          <w:color w:val="000000"/>
          <w:kern w:val="0"/>
          <w:sz w:val="22"/>
        </w:rPr>
        <w:t>23.87%</w:t>
      </w:r>
      <w:r w:rsidRPr="001175EC">
        <w:rPr>
          <w:rFonts w:hint="eastAsia"/>
          <w:sz w:val="22"/>
          <w:szCs w:val="24"/>
        </w:rPr>
        <w:t>；</w:t>
      </w:r>
    </w:p>
    <w:p w14:paraId="52F10AAE" w14:textId="485A72FE" w:rsidR="00B96923" w:rsidRPr="00B96923" w:rsidRDefault="0022238D" w:rsidP="009761CA">
      <w:pPr>
        <w:widowControl/>
        <w:rPr>
          <w:rFonts w:hint="eastAsia"/>
          <w:sz w:val="22"/>
          <w:szCs w:val="24"/>
        </w:rPr>
      </w:pPr>
      <w:r w:rsidRPr="001175EC">
        <w:rPr>
          <w:sz w:val="22"/>
          <w:szCs w:val="24"/>
        </w:rPr>
        <w:tab/>
      </w:r>
      <w:r w:rsidRPr="001175EC">
        <w:rPr>
          <w:rFonts w:hint="eastAsia"/>
          <w:sz w:val="22"/>
          <w:szCs w:val="24"/>
        </w:rPr>
        <w:t>基准投资利润率为20%，</w:t>
      </w:r>
      <w:r w:rsidRPr="00B5044C">
        <w:rPr>
          <w:rFonts w:ascii="等线" w:eastAsia="等线" w:hAnsi="等线" w:cs="宋体" w:hint="eastAsia"/>
          <w:color w:val="000000"/>
          <w:kern w:val="0"/>
          <w:sz w:val="22"/>
        </w:rPr>
        <w:t>23.87%</w:t>
      </w:r>
      <w:r w:rsidRPr="001175EC">
        <w:rPr>
          <w:rFonts w:hint="eastAsia"/>
          <w:sz w:val="22"/>
          <w:szCs w:val="24"/>
        </w:rPr>
        <w:t>&gt;</w:t>
      </w:r>
      <w:r w:rsidRPr="001175EC">
        <w:rPr>
          <w:sz w:val="22"/>
          <w:szCs w:val="24"/>
        </w:rPr>
        <w:t>20%</w:t>
      </w:r>
      <w:r w:rsidRPr="001175EC">
        <w:rPr>
          <w:rFonts w:hint="eastAsia"/>
          <w:sz w:val="22"/>
          <w:szCs w:val="24"/>
        </w:rPr>
        <w:t>，故该项目是可以接受的。</w:t>
      </w:r>
    </w:p>
    <w:p w14:paraId="7A34FDF2" w14:textId="5DFF2F23" w:rsidR="00B96923" w:rsidRPr="00AE0D2E" w:rsidRDefault="0022238D" w:rsidP="009761CA">
      <w:pPr>
        <w:widowControl/>
        <w:rPr>
          <w:rFonts w:hint="eastAsia"/>
          <w:sz w:val="24"/>
          <w:szCs w:val="24"/>
        </w:rPr>
      </w:pPr>
      <w:r w:rsidRPr="00AE0D2E">
        <w:rPr>
          <w:rFonts w:hint="eastAsia"/>
          <w:sz w:val="24"/>
          <w:szCs w:val="24"/>
        </w:rPr>
        <w:t>⑦资本金净利润率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96"/>
        <w:gridCol w:w="816"/>
        <w:gridCol w:w="816"/>
        <w:gridCol w:w="1129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1037"/>
      </w:tblGrid>
      <w:tr w:rsidR="0022238D" w:rsidRPr="008569A9" w14:paraId="7E134F50" w14:textId="77777777" w:rsidTr="009761CA">
        <w:trPr>
          <w:trHeight w:val="285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50B8A00F" w14:textId="2A570F55" w:rsidR="0022238D" w:rsidRPr="008569A9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r w:rsidR="000B74AB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年份项目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3B3C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361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A5A31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EB21" w14:textId="77777777" w:rsidR="0022238D" w:rsidRPr="008569A9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2238D" w:rsidRPr="008569A9" w14:paraId="77412E6C" w14:textId="77777777" w:rsidTr="009761CA">
        <w:trPr>
          <w:trHeight w:val="285"/>
        </w:trPr>
        <w:tc>
          <w:tcPr>
            <w:tcW w:w="3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6B9DB" w14:textId="77777777" w:rsidR="0022238D" w:rsidRPr="008569A9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4E1E5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F824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E50C5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91A5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5F59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591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D572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51FA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351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588B1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9C5F8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C8280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464F" w14:textId="77777777" w:rsidR="0022238D" w:rsidRPr="008569A9" w:rsidRDefault="0022238D" w:rsidP="000B74A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</w:tr>
      <w:tr w:rsidR="0022238D" w:rsidRPr="008569A9" w14:paraId="18848519" w14:textId="77777777" w:rsidTr="009761CA">
        <w:trPr>
          <w:trHeight w:val="28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CA64" w14:textId="77777777" w:rsidR="0022238D" w:rsidRPr="008569A9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税后利润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71A32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461.17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44CF05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860.09 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C6F160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1079.35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69B55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1119.55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1F335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1159.75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BFE3C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1199.95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536A9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1199.95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EDCB1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1199.95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55057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1199.95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7CB81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1199.95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71304" w14:textId="77777777" w:rsidR="0022238D" w:rsidRPr="008569A9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1232.78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163A9" w14:textId="77777777" w:rsidR="0022238D" w:rsidRPr="008569A9" w:rsidRDefault="0022238D" w:rsidP="009761CA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1232.78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910C1" w14:textId="68F3EF44" w:rsidR="0022238D" w:rsidRPr="008569A9" w:rsidRDefault="0022238D" w:rsidP="000B74A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>13145.22</w:t>
            </w:r>
          </w:p>
        </w:tc>
      </w:tr>
    </w:tbl>
    <w:p w14:paraId="2EF2C06A" w14:textId="77777777" w:rsidR="0022238D" w:rsidRDefault="0022238D" w:rsidP="009761CA">
      <w:pPr>
        <w:widowControl/>
        <w:rPr>
          <w:rFonts w:ascii="等线" w:eastAsia="等线" w:hAnsi="等线" w:cs="宋体"/>
          <w:color w:val="000000"/>
          <w:kern w:val="0"/>
        </w:rPr>
      </w:pPr>
      <w:r w:rsidRPr="001175EC">
        <w:rPr>
          <w:sz w:val="22"/>
          <w:szCs w:val="24"/>
        </w:rPr>
        <w:tab/>
      </w:r>
      <w:r w:rsidRPr="001175EC">
        <w:rPr>
          <w:rFonts w:hint="eastAsia"/>
          <w:sz w:val="22"/>
          <w:szCs w:val="24"/>
        </w:rPr>
        <w:t>由上表，年税后平均利润=</w:t>
      </w:r>
      <w:r w:rsidRPr="001175EC">
        <w:rPr>
          <w:sz w:val="22"/>
          <w:szCs w:val="24"/>
        </w:rPr>
        <w:t xml:space="preserve"> </w:t>
      </w:r>
      <w:r w:rsidRPr="00D7583B">
        <w:t>13145.22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/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12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=</w:t>
      </w:r>
      <w:r w:rsidRPr="001175EC">
        <w:rPr>
          <w:sz w:val="22"/>
          <w:szCs w:val="24"/>
        </w:rPr>
        <w:t xml:space="preserve"> </w:t>
      </w:r>
      <w:r w:rsidRPr="009B3241">
        <w:rPr>
          <w:rFonts w:ascii="等线" w:eastAsia="等线" w:hAnsi="等线" w:cs="宋体"/>
          <w:color w:val="000000"/>
          <w:kern w:val="0"/>
        </w:rPr>
        <w:t>1095.43</w:t>
      </w:r>
      <w:r w:rsidRPr="001175EC">
        <w:rPr>
          <w:rFonts w:ascii="等线" w:eastAsia="等线" w:hAnsi="等线" w:cs="宋体" w:hint="eastAsia"/>
          <w:color w:val="000000"/>
          <w:kern w:val="0"/>
        </w:rPr>
        <w:t>（万元）；</w:t>
      </w:r>
    </w:p>
    <w:p w14:paraId="31CC5C0E" w14:textId="77777777" w:rsidR="0022238D" w:rsidRPr="009B3241" w:rsidRDefault="0022238D" w:rsidP="009761CA">
      <w:pPr>
        <w:widowControl/>
        <w:rPr>
          <w:rFonts w:ascii="等线" w:eastAsia="等线" w:hAnsi="等线" w:cs="宋体"/>
          <w:color w:val="000000"/>
          <w:kern w:val="0"/>
          <w:sz w:val="24"/>
          <w:szCs w:val="24"/>
        </w:rPr>
      </w:pPr>
      <w:r>
        <w:rPr>
          <w:rFonts w:ascii="等线" w:eastAsia="等线" w:hAnsi="等线" w:cs="宋体"/>
          <w:color w:val="000000"/>
          <w:kern w:val="0"/>
        </w:rPr>
        <w:tab/>
      </w:r>
      <w:r w:rsidRPr="001175EC">
        <w:rPr>
          <w:rFonts w:hint="eastAsia"/>
          <w:sz w:val="22"/>
          <w:szCs w:val="24"/>
        </w:rPr>
        <w:t>资本金净利润率=年税后平均利润</w:t>
      </w:r>
      <w:r w:rsidRPr="001175EC">
        <w:rPr>
          <w:sz w:val="22"/>
          <w:szCs w:val="24"/>
        </w:rPr>
        <w:t>/</w:t>
      </w:r>
      <w:r w:rsidRPr="001175EC">
        <w:rPr>
          <w:rFonts w:hint="eastAsia"/>
          <w:sz w:val="22"/>
          <w:szCs w:val="24"/>
        </w:rPr>
        <w:t>项目</w:t>
      </w:r>
      <w:r w:rsidRPr="001175EC">
        <w:rPr>
          <w:sz w:val="22"/>
          <w:szCs w:val="24"/>
        </w:rPr>
        <w:t xml:space="preserve">资本金×100% </w:t>
      </w:r>
      <w:r w:rsidRPr="001175EC">
        <w:rPr>
          <w:rFonts w:hint="eastAsia"/>
          <w:sz w:val="22"/>
          <w:szCs w:val="24"/>
        </w:rPr>
        <w:t>=</w:t>
      </w:r>
      <w:r w:rsidRPr="001175EC">
        <w:rPr>
          <w:sz w:val="22"/>
          <w:szCs w:val="24"/>
        </w:rPr>
        <w:t xml:space="preserve"> </w:t>
      </w:r>
      <w:r w:rsidRPr="009B3241">
        <w:rPr>
          <w:rFonts w:ascii="等线" w:eastAsia="等线" w:hAnsi="等线" w:cs="宋体" w:hint="eastAsia"/>
          <w:color w:val="000000"/>
          <w:kern w:val="0"/>
          <w:sz w:val="22"/>
        </w:rPr>
        <w:t>1095.43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/</w:t>
      </w:r>
      <w:r w:rsidRPr="001175EC">
        <w:rPr>
          <w:sz w:val="22"/>
          <w:szCs w:val="24"/>
        </w:rPr>
        <w:t xml:space="preserve"> </w:t>
      </w:r>
      <w:r w:rsidRPr="001175EC">
        <w:rPr>
          <w:rFonts w:ascii="等线" w:eastAsia="等线" w:hAnsi="等线" w:cs="宋体" w:hint="eastAsia"/>
          <w:color w:val="000000"/>
          <w:kern w:val="0"/>
        </w:rPr>
        <w:t>2110</w:t>
      </w:r>
      <w:r w:rsidRPr="001175EC">
        <w:rPr>
          <w:rFonts w:ascii="等线" w:eastAsia="等线" w:hAnsi="等线" w:cs="宋体"/>
          <w:color w:val="000000"/>
          <w:kern w:val="0"/>
        </w:rPr>
        <w:t xml:space="preserve"> </w:t>
      </w:r>
      <w:r w:rsidRPr="001175EC">
        <w:rPr>
          <w:rFonts w:ascii="等线" w:eastAsia="等线" w:hAnsi="等线" w:cs="宋体" w:hint="eastAsia"/>
          <w:color w:val="000000"/>
          <w:kern w:val="0"/>
        </w:rPr>
        <w:t>*</w:t>
      </w:r>
      <w:r w:rsidRPr="001175EC">
        <w:rPr>
          <w:rFonts w:ascii="等线" w:eastAsia="等线" w:hAnsi="等线" w:cs="宋体"/>
          <w:color w:val="000000"/>
          <w:kern w:val="0"/>
        </w:rPr>
        <w:t xml:space="preserve"> </w:t>
      </w:r>
      <w:r w:rsidRPr="001175EC">
        <w:rPr>
          <w:rFonts w:ascii="等线" w:eastAsia="等线" w:hAnsi="等线" w:cs="宋体" w:hint="eastAsia"/>
          <w:color w:val="000000"/>
          <w:kern w:val="0"/>
        </w:rPr>
        <w:t>100%</w:t>
      </w:r>
      <w:r w:rsidRPr="001175EC">
        <w:rPr>
          <w:rFonts w:ascii="等线" w:eastAsia="等线" w:hAnsi="等线" w:cs="宋体"/>
          <w:color w:val="000000"/>
          <w:kern w:val="0"/>
        </w:rPr>
        <w:t xml:space="preserve"> </w:t>
      </w:r>
      <w:r w:rsidRPr="001175EC">
        <w:rPr>
          <w:rFonts w:ascii="等线" w:eastAsia="等线" w:hAnsi="等线" w:cs="宋体" w:hint="eastAsia"/>
          <w:color w:val="000000"/>
          <w:kern w:val="0"/>
        </w:rPr>
        <w:t>=</w:t>
      </w:r>
      <w:r w:rsidRPr="001175EC">
        <w:rPr>
          <w:rFonts w:ascii="等线" w:eastAsia="等线" w:hAnsi="等线" w:cs="宋体"/>
          <w:color w:val="000000"/>
          <w:kern w:val="0"/>
        </w:rPr>
        <w:t xml:space="preserve"> </w:t>
      </w:r>
      <w:r w:rsidRPr="009B3241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51.92%</w:t>
      </w:r>
      <w:r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；</w:t>
      </w:r>
    </w:p>
    <w:p w14:paraId="31D38917" w14:textId="645EEA8B" w:rsidR="00B96923" w:rsidRPr="001175EC" w:rsidRDefault="0022238D" w:rsidP="009761CA">
      <w:pPr>
        <w:widowControl/>
        <w:rPr>
          <w:rFonts w:ascii="等线" w:eastAsia="等线" w:hAnsi="等线" w:cs="宋体" w:hint="eastAsia"/>
          <w:color w:val="000000"/>
          <w:kern w:val="0"/>
          <w:sz w:val="22"/>
          <w:szCs w:val="24"/>
        </w:rPr>
      </w:pPr>
      <w:r>
        <w:rPr>
          <w:rFonts w:ascii="等线" w:eastAsia="等线" w:hAnsi="等线" w:cs="宋体"/>
          <w:color w:val="000000"/>
          <w:kern w:val="0"/>
          <w:sz w:val="22"/>
          <w:szCs w:val="24"/>
        </w:rPr>
        <w:tab/>
      </w:r>
      <w:r w:rsidRPr="001175EC"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基准资本金净利润率为30%，52.9</w:t>
      </w:r>
      <w:r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2</w:t>
      </w:r>
      <w:r w:rsidRPr="001175EC"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%</w:t>
      </w:r>
      <w:r w:rsidRPr="001175EC">
        <w:rPr>
          <w:rFonts w:ascii="等线" w:eastAsia="等线" w:hAnsi="等线" w:cs="宋体"/>
          <w:color w:val="000000"/>
          <w:kern w:val="0"/>
          <w:sz w:val="22"/>
          <w:szCs w:val="24"/>
        </w:rPr>
        <w:t>&gt;31%</w:t>
      </w:r>
      <w:r w:rsidRPr="001175EC"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，故该项目的项目盈利能力满足要求</w:t>
      </w:r>
      <w:r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。</w:t>
      </w:r>
      <w:bookmarkStart w:id="0" w:name="_GoBack"/>
      <w:bookmarkEnd w:id="0"/>
    </w:p>
    <w:p w14:paraId="34609793" w14:textId="77777777" w:rsidR="0022238D" w:rsidRPr="00723890" w:rsidRDefault="0022238D">
      <w:pPr>
        <w:rPr>
          <w:sz w:val="28"/>
        </w:rPr>
      </w:pPr>
      <w:r>
        <w:rPr>
          <w:rFonts w:hint="eastAsia"/>
          <w:sz w:val="28"/>
        </w:rPr>
        <w:lastRenderedPageBreak/>
        <w:t>2.</w:t>
      </w:r>
      <w:r>
        <w:rPr>
          <w:sz w:val="28"/>
        </w:rPr>
        <w:t xml:space="preserve"> </w:t>
      </w:r>
      <w:r>
        <w:rPr>
          <w:rFonts w:hint="eastAsia"/>
          <w:sz w:val="28"/>
        </w:rPr>
        <w:t>对项目进行风险分析</w:t>
      </w:r>
    </w:p>
    <w:p w14:paraId="78A3B32C" w14:textId="77777777" w:rsidR="0022238D" w:rsidRPr="0023635B" w:rsidRDefault="0022238D">
      <w:pPr>
        <w:rPr>
          <w:sz w:val="24"/>
        </w:rPr>
      </w:pPr>
      <w:r>
        <w:rPr>
          <w:rFonts w:hint="eastAsia"/>
          <w:sz w:val="24"/>
        </w:rPr>
        <w:t>（1）盈亏平衡分析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947"/>
        <w:gridCol w:w="495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22238D" w:rsidRPr="00765B45" w14:paraId="464972ED" w14:textId="77777777" w:rsidTr="009761CA">
        <w:trPr>
          <w:trHeight w:val="28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97D8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序号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68974282" w14:textId="2BF1E89B" w:rsidR="000B74AB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/>
                <w:color w:val="000000"/>
                <w:kern w:val="0"/>
                <w:sz w:val="20"/>
              </w:rPr>
              <w:t xml:space="preserve">            </w:t>
            </w: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年份</w:t>
            </w:r>
          </w:p>
          <w:p w14:paraId="795712DB" w14:textId="18574FA6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项目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B5026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投产期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8D8F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达到设计生产能力生产期</w:t>
            </w:r>
          </w:p>
        </w:tc>
      </w:tr>
      <w:tr w:rsidR="0022238D" w:rsidRPr="00765B45" w14:paraId="37D56AFD" w14:textId="77777777" w:rsidTr="009761CA">
        <w:trPr>
          <w:trHeight w:val="2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CACEFC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347B4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29A0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C165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2E5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DF66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21D3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22D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635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D898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2CAD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E4F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99A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E2E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14</w:t>
            </w:r>
          </w:p>
        </w:tc>
      </w:tr>
      <w:tr w:rsidR="0022238D" w:rsidRPr="00765B45" w14:paraId="590EBCF9" w14:textId="77777777" w:rsidTr="009761C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4DE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7FA54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变动成本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B26B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3605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BE7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4635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F4AA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7CE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852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5EE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310A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86E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0BE96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C273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9D8C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212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5150</w:t>
            </w:r>
          </w:p>
        </w:tc>
      </w:tr>
      <w:tr w:rsidR="0022238D" w:rsidRPr="00765B45" w14:paraId="6AC78B60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7F7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1.1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9C382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直接材料费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0136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123D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4500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8254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A3A1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761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66C9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F4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134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B23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407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4C6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CFF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5000</w:t>
            </w:r>
          </w:p>
        </w:tc>
      </w:tr>
      <w:tr w:rsidR="0022238D" w:rsidRPr="00765B45" w14:paraId="69A3BDE3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CEC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1.2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1A4C60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工资及福利费用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0FAA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CDB9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300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5B0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F74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5F0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E81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F6BB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D9A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752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031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1E4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150</w:t>
            </w:r>
          </w:p>
        </w:tc>
      </w:tr>
      <w:tr w:rsidR="0022238D" w:rsidRPr="00765B45" w14:paraId="64C744B2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B8ADA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EB4ACB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单位变动成本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1272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51.50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37F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51.50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9E44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8505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EDF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E317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44F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A92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3D6F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EE1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D35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E62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51.5</w:t>
            </w:r>
          </w:p>
        </w:tc>
      </w:tr>
      <w:tr w:rsidR="0022238D" w:rsidRPr="00765B45" w14:paraId="32149282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502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6F329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固定成本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438F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973.19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BB2B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973.19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AA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973.19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26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973.19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7B7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973.19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FFC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913.19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EA2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913.19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DCB5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913.19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33F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913.19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05F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913.19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8A0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864.19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DE19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864.19 </w:t>
            </w:r>
          </w:p>
        </w:tc>
      </w:tr>
      <w:tr w:rsidR="0022238D" w:rsidRPr="00765B45" w14:paraId="22B1F706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5C9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051E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折旧费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17D4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A083F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AFF7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B3B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5C5B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E3E9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FE0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22916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02F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18CA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E09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F47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83D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388.71 </w:t>
            </w:r>
          </w:p>
        </w:tc>
      </w:tr>
      <w:tr w:rsidR="0022238D" w:rsidRPr="00765B45" w14:paraId="66FDD6BE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E56D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2.2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5DEF3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摊销费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0B9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538C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698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48D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912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109.00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8DF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D5A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60B6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5DA3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06CD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49.00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CEC5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BD3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22238D" w:rsidRPr="00765B45" w14:paraId="57BA7DB4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1DF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2.3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9EC954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修理费用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564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00B6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37B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F9A3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98D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0F81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EE1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6FA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3E7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810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5BF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8ABF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155.48 </w:t>
            </w:r>
          </w:p>
        </w:tc>
      </w:tr>
      <w:tr w:rsidR="0022238D" w:rsidRPr="00765B45" w14:paraId="003749BA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44B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2.4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9467E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其他费用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23D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5E7A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48A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73E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155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F7C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B43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A09D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DDA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AB0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324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4AE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320</w:t>
            </w:r>
          </w:p>
        </w:tc>
      </w:tr>
      <w:tr w:rsidR="0022238D" w:rsidRPr="00765B45" w14:paraId="01143974" w14:textId="77777777" w:rsidTr="009761C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14D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FBB97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年产量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C8F6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826F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C26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C5D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020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AB7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0E2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90BC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0B5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E30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000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D18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</w:t>
            </w:r>
          </w:p>
        </w:tc>
      </w:tr>
      <w:tr w:rsidR="0022238D" w:rsidRPr="00765B45" w14:paraId="4627E133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C6B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9067CC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单位销售税金及附加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D226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023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B3FD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F91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8C4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4E5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1AD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A171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0880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CCBF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A8B6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0D9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1.16 </w:t>
            </w:r>
          </w:p>
        </w:tc>
      </w:tr>
      <w:tr w:rsidR="0022238D" w:rsidRPr="00765B45" w14:paraId="6B0E1357" w14:textId="77777777" w:rsidTr="009761CA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33B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882403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盈亏平衡点单位产品售价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A5ED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66.57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F6C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63.48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411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62.39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4701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62.39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D2E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62.39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6E3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61.79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177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61.79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26E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61.79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3AE5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61.79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9A8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61.79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972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61.30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2FE9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61.30 </w:t>
            </w:r>
          </w:p>
        </w:tc>
      </w:tr>
      <w:tr w:rsidR="0022238D" w:rsidRPr="00765B45" w14:paraId="476810BC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CFB1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14801B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盈亏平衡点产量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37E9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35.60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C97EA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A7CD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35.60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3B5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35.60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83B18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35.60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FFF8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AC8F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C8D49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5166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D15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33.40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30C3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31.61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829CB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31.61 </w:t>
            </w:r>
          </w:p>
        </w:tc>
      </w:tr>
      <w:tr w:rsidR="0022238D" w:rsidRPr="00765B45" w14:paraId="6287A17D" w14:textId="77777777" w:rsidTr="009761CA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6DAC7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14065E" w14:textId="77777777" w:rsidR="0022238D" w:rsidRPr="00B96923" w:rsidRDefault="0022238D" w:rsidP="009761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盈亏平衡点产能利用率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52A9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35.60%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F2ED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55F26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35.60%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1B9C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FEB3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35.60%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06C82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33.40%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FF9FE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33.40%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313E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33.40%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BBE693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33.40%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6115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33.40%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E27A4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31.61%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7D37" w14:textId="77777777" w:rsidR="0022238D" w:rsidRPr="00B96923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B96923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31.61%</w:t>
            </w:r>
          </w:p>
        </w:tc>
      </w:tr>
    </w:tbl>
    <w:p w14:paraId="084B11A7" w14:textId="77777777" w:rsidR="0022238D" w:rsidRDefault="0022238D">
      <w:r>
        <w:tab/>
      </w:r>
      <w:r>
        <w:rPr>
          <w:rFonts w:hint="eastAsia"/>
        </w:rPr>
        <w:t>预计产品的市场售价（不含税）为80元／件，大于盈亏平衡点单位产品售价；设计年产量为100万件，大于每一年的盈亏平衡点产量；盈亏平衡点产能利用率较小，故该项目可盈利。</w:t>
      </w:r>
    </w:p>
    <w:p w14:paraId="42F0F3F5" w14:textId="77777777" w:rsidR="0022238D" w:rsidRDefault="0022238D">
      <w:pPr>
        <w:rPr>
          <w:sz w:val="24"/>
        </w:rPr>
        <w:sectPr w:rsidR="0022238D" w:rsidSect="00025F4C">
          <w:pgSz w:w="16838" w:h="11906" w:orient="landscape"/>
          <w:pgMar w:top="1440" w:right="1800" w:bottom="1440" w:left="1800" w:header="851" w:footer="992" w:gutter="0"/>
          <w:pgNumType w:start="0"/>
          <w:cols w:space="425"/>
          <w:titlePg/>
          <w:docGrid w:type="linesAndChars" w:linePitch="312"/>
        </w:sectPr>
      </w:pPr>
    </w:p>
    <w:p w14:paraId="30CBD200" w14:textId="77777777" w:rsidR="0022238D" w:rsidRDefault="0022238D">
      <w:pPr>
        <w:rPr>
          <w:sz w:val="24"/>
        </w:rPr>
      </w:pPr>
      <w:r>
        <w:rPr>
          <w:rFonts w:hint="eastAsia"/>
          <w:sz w:val="24"/>
        </w:rPr>
        <w:lastRenderedPageBreak/>
        <w:t>（</w:t>
      </w:r>
      <w:r w:rsidRPr="00EF7CAA">
        <w:rPr>
          <w:sz w:val="24"/>
        </w:rPr>
        <w:t>2）敏</w:t>
      </w:r>
      <w:r w:rsidRPr="00D370C3">
        <w:rPr>
          <w:sz w:val="24"/>
        </w:rPr>
        <w:t>感性分</w:t>
      </w:r>
      <w:r w:rsidRPr="00EF7CAA">
        <w:rPr>
          <w:sz w:val="24"/>
        </w:rPr>
        <w:t>析</w:t>
      </w:r>
    </w:p>
    <w:p w14:paraId="1644153B" w14:textId="77777777" w:rsidR="0022238D" w:rsidRPr="00EF7CAA" w:rsidRDefault="0022238D" w:rsidP="009761CA">
      <w:pPr>
        <w:jc w:val="center"/>
      </w:pPr>
      <w:r>
        <w:rPr>
          <w:noProof/>
        </w:rPr>
        <w:drawing>
          <wp:inline distT="0" distB="0" distL="0" distR="0" wp14:anchorId="6A2117A6" wp14:editId="129521F6">
            <wp:extent cx="4095867" cy="2294890"/>
            <wp:effectExtent l="0" t="0" r="0" b="1016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667082B-FB95-4693-926C-08A2A9FCF8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EF39FF" w14:textId="77777777" w:rsidR="0022238D" w:rsidRDefault="0022238D" w:rsidP="009761CA">
      <w:r>
        <w:tab/>
      </w:r>
      <w:r>
        <w:rPr>
          <w:rFonts w:hint="eastAsia"/>
        </w:rPr>
        <w:t>分析指标为全部投资的税前内部收益率。</w:t>
      </w:r>
    </w:p>
    <w:p w14:paraId="1090C302" w14:textId="77777777" w:rsidR="0022238D" w:rsidRDefault="0022238D" w:rsidP="009761CA">
      <w:r>
        <w:tab/>
      </w:r>
      <w:r>
        <w:rPr>
          <w:rFonts w:hint="eastAsia"/>
        </w:rPr>
        <w:t>由上图可以看出，内部收益率对销售收入最为敏感，对建设投资最不敏感。</w:t>
      </w:r>
    </w:p>
    <w:p w14:paraId="1C95CF43" w14:textId="77777777" w:rsidR="0022238D" w:rsidRDefault="0022238D" w:rsidP="009761CA">
      <w:r>
        <w:tab/>
      </w:r>
      <w:r>
        <w:rPr>
          <w:rFonts w:hint="eastAsia"/>
        </w:rPr>
        <w:t>建设投资变动的临界值为 117.5%；经营成本变动的临界值为 16.2%；销售收入变动的临界值为 -11.5%。</w:t>
      </w:r>
    </w:p>
    <w:p w14:paraId="3A3D0546" w14:textId="77777777" w:rsidR="0022238D" w:rsidRDefault="0022238D" w:rsidP="009761CA">
      <w:r>
        <w:tab/>
      </w:r>
      <w:r>
        <w:rPr>
          <w:rFonts w:hint="eastAsia"/>
        </w:rPr>
        <w:t>可见，在建设投资、经营成本不变时，销售收入减少超过11.5%，项目不可行；在建设投资、销售收入不变时，经营成本增长超过16.2%，项目不可行；在经营成本，销售收入不变时，建设投资需要增长超过117.5%，项目才不可行，故建设投资不是该项目的敏感因素。</w:t>
      </w:r>
    </w:p>
    <w:p w14:paraId="5200104A" w14:textId="77777777" w:rsidR="0022238D" w:rsidRDefault="0022238D">
      <w:pPr>
        <w:rPr>
          <w:sz w:val="24"/>
        </w:rPr>
      </w:pPr>
      <w:r w:rsidRPr="00D370C3">
        <w:rPr>
          <w:rFonts w:hint="eastAsia"/>
          <w:sz w:val="24"/>
        </w:rPr>
        <w:t>（</w:t>
      </w:r>
      <w:r w:rsidRPr="00D370C3">
        <w:rPr>
          <w:sz w:val="24"/>
        </w:rPr>
        <w:t>3）概率分析</w:t>
      </w:r>
    </w:p>
    <w:p w14:paraId="677DDA1F" w14:textId="53505423" w:rsidR="0022238D" w:rsidRDefault="0022238D">
      <w:r>
        <w:tab/>
      </w:r>
      <w:r>
        <w:rPr>
          <w:rFonts w:hint="eastAsia"/>
        </w:rPr>
        <w:t>①概率树法</w:t>
      </w:r>
    </w:p>
    <w:p w14:paraId="6225BF09" w14:textId="6A7EAAED" w:rsidR="0022238D" w:rsidRDefault="0022238D">
      <w:r>
        <w:tab/>
      </w:r>
      <w:r w:rsidR="00B96923">
        <w:tab/>
      </w:r>
      <w:r>
        <w:rPr>
          <w:rFonts w:hint="eastAsia"/>
        </w:rPr>
        <w:t>设建设投资变动率-10%、0、+10%分别为A</w:t>
      </w:r>
      <w:r>
        <w:t>1</w:t>
      </w:r>
      <w:r>
        <w:rPr>
          <w:rFonts w:hint="eastAsia"/>
        </w:rPr>
        <w:t>、A</w:t>
      </w:r>
      <w:r>
        <w:t>2</w:t>
      </w:r>
      <w:r>
        <w:rPr>
          <w:rFonts w:hint="eastAsia"/>
        </w:rPr>
        <w:t>、A</w:t>
      </w:r>
      <w:r>
        <w:t>3</w:t>
      </w:r>
    </w:p>
    <w:p w14:paraId="5D1EAC10" w14:textId="5B0444A1" w:rsidR="0022238D" w:rsidRDefault="0022238D" w:rsidP="009761CA">
      <w:r>
        <w:tab/>
      </w:r>
      <w:r w:rsidR="00B96923">
        <w:tab/>
      </w:r>
      <w:r>
        <w:rPr>
          <w:rFonts w:hint="eastAsia"/>
        </w:rPr>
        <w:t>设经营成本变动率-10%、0、+10%分别为</w:t>
      </w:r>
      <w:r>
        <w:t>B1</w:t>
      </w:r>
      <w:r>
        <w:rPr>
          <w:rFonts w:hint="eastAsia"/>
        </w:rPr>
        <w:t>、</w:t>
      </w:r>
      <w:r>
        <w:t>B2</w:t>
      </w:r>
      <w:r>
        <w:rPr>
          <w:rFonts w:hint="eastAsia"/>
        </w:rPr>
        <w:t>、</w:t>
      </w:r>
      <w:r>
        <w:t>B3</w:t>
      </w:r>
    </w:p>
    <w:p w14:paraId="7CBBBBF3" w14:textId="4DC9BFC9" w:rsidR="0022238D" w:rsidRDefault="0022238D" w:rsidP="009761CA">
      <w:r>
        <w:tab/>
      </w:r>
      <w:r w:rsidR="00B96923">
        <w:tab/>
      </w:r>
      <w:r>
        <w:rPr>
          <w:rFonts w:hint="eastAsia"/>
        </w:rPr>
        <w:t>设销售收入变动率-10%、0、+10%分别为</w:t>
      </w:r>
      <w:r>
        <w:t>C1</w:t>
      </w:r>
      <w:r>
        <w:rPr>
          <w:rFonts w:hint="eastAsia"/>
        </w:rPr>
        <w:t>、</w:t>
      </w:r>
      <w:r>
        <w:t>C2</w:t>
      </w:r>
      <w:r>
        <w:rPr>
          <w:rFonts w:hint="eastAsia"/>
        </w:rPr>
        <w:t>、</w:t>
      </w:r>
      <w:r>
        <w:t>C3</w:t>
      </w:r>
    </w:p>
    <w:p w14:paraId="492646D3" w14:textId="4FCF600E" w:rsidR="0022238D" w:rsidRPr="0025214C" w:rsidRDefault="0022238D" w:rsidP="009761C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tab/>
      </w:r>
      <w:r w:rsidR="00B96923">
        <w:tab/>
      </w:r>
      <w:r>
        <w:rPr>
          <w:rFonts w:hint="eastAsia"/>
        </w:rPr>
        <w:t>该项目第14年全投资的财务净现值期望值为</w:t>
      </w:r>
      <w:r w:rsidRPr="0025214C">
        <w:rPr>
          <w:rFonts w:ascii="等线" w:eastAsia="等线" w:hAnsi="等线" w:cs="宋体" w:hint="eastAsia"/>
          <w:color w:val="000000"/>
          <w:kern w:val="0"/>
          <w:sz w:val="22"/>
        </w:rPr>
        <w:t>2103.56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万元，其大于零的概率为0.97</w:t>
      </w:r>
    </w:p>
    <w:p w14:paraId="1FBF379F" w14:textId="63A88693" w:rsidR="0022238D" w:rsidRDefault="0022238D" w:rsidP="009761CA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F1B9007" wp14:editId="4BC56866">
            <wp:simplePos x="0" y="0"/>
            <wp:positionH relativeFrom="margin">
              <wp:posOffset>1169333</wp:posOffset>
            </wp:positionH>
            <wp:positionV relativeFrom="paragraph">
              <wp:posOffset>226112</wp:posOffset>
            </wp:positionV>
            <wp:extent cx="3874770" cy="232854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②图示法</w:t>
      </w:r>
    </w:p>
    <w:p w14:paraId="102FDE1F" w14:textId="621C15D6" w:rsidR="0022238D" w:rsidRDefault="0022238D" w:rsidP="009761CA">
      <w:r>
        <w:tab/>
      </w:r>
      <w:r w:rsidR="00B96923">
        <w:tab/>
      </w:r>
      <w:r>
        <w:rPr>
          <w:rFonts w:hint="eastAsia"/>
        </w:rPr>
        <w:t>由投资风险图，可看出该项目第14年全投资的财务净现值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大于零的概率约为0.97。</w:t>
      </w:r>
    </w:p>
    <w:p w14:paraId="5C77D5B5" w14:textId="44383E80" w:rsidR="0022238D" w:rsidRDefault="0022238D" w:rsidP="009761CA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蒙特卡洛法</w:t>
      </w:r>
    </w:p>
    <w:p w14:paraId="7C4E5E69" w14:textId="7FD998CA" w:rsidR="0022238D" w:rsidRPr="0025214C" w:rsidRDefault="0022238D" w:rsidP="009761CA">
      <w:r>
        <w:tab/>
      </w:r>
      <w:r w:rsidR="00B96923">
        <w:tab/>
      </w:r>
      <w:proofErr w:type="gramStart"/>
      <w:r>
        <w:rPr>
          <w:rFonts w:hint="eastAsia"/>
        </w:rPr>
        <w:t>现估计</w:t>
      </w:r>
      <w:proofErr w:type="gramEnd"/>
      <w:r>
        <w:rPr>
          <w:rFonts w:hint="eastAsia"/>
        </w:rPr>
        <w:t>经营成本变动率为-10%~+9%，销售收入变动率为-9%~+12%，建设投资变动率为-15%~+12%，均呈正态分布。</w:t>
      </w:r>
      <w:r w:rsidRPr="0025214C">
        <w:rPr>
          <w:rFonts w:hint="eastAsia"/>
        </w:rPr>
        <w:t xml:space="preserve"> </w:t>
      </w:r>
    </w:p>
    <w:p w14:paraId="6588E44B" w14:textId="6CECD3CA" w:rsidR="0022238D" w:rsidRDefault="0022238D" w:rsidP="009761CA">
      <w:r>
        <w:tab/>
      </w:r>
      <w:r w:rsidR="00B96923">
        <w:tab/>
      </w:r>
      <w:r>
        <w:rPr>
          <w:rFonts w:hint="eastAsia"/>
        </w:rPr>
        <w:t>由蒙特卡洛法模拟了30种情况，如下表</w:t>
      </w:r>
    </w:p>
    <w:p w14:paraId="4FAAFEB7" w14:textId="4A849CA1" w:rsidR="0022238D" w:rsidRDefault="0022238D" w:rsidP="009761CA">
      <w:r>
        <w:tab/>
      </w:r>
      <w:r w:rsidR="00B96923">
        <w:tab/>
      </w:r>
      <w:r>
        <w:rPr>
          <w:rFonts w:hint="eastAsia"/>
        </w:rPr>
        <w:t>模拟图如下</w:t>
      </w:r>
    </w:p>
    <w:p w14:paraId="6DFA9AC7" w14:textId="5C79BBD5" w:rsidR="0022238D" w:rsidRDefault="00B96923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088062A" wp14:editId="55D30342">
            <wp:simplePos x="0" y="0"/>
            <wp:positionH relativeFrom="column">
              <wp:posOffset>1171074</wp:posOffset>
            </wp:positionH>
            <wp:positionV relativeFrom="paragraph">
              <wp:posOffset>14037</wp:posOffset>
            </wp:positionV>
            <wp:extent cx="3848105" cy="2181726"/>
            <wp:effectExtent l="0" t="0" r="0" b="952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49" cy="2185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38D">
        <w:br w:type="page"/>
      </w:r>
    </w:p>
    <w:p w14:paraId="4210BE80" w14:textId="77777777" w:rsidR="0022238D" w:rsidRPr="00FD7642" w:rsidRDefault="0022238D" w:rsidP="009761CA">
      <w:pPr>
        <w:rPr>
          <w:sz w:val="24"/>
        </w:rPr>
      </w:pPr>
      <w:r w:rsidRPr="00FD7642">
        <w:rPr>
          <w:rFonts w:hint="eastAsia"/>
          <w:sz w:val="24"/>
        </w:rPr>
        <w:lastRenderedPageBreak/>
        <w:t>（4）</w:t>
      </w:r>
      <w:r>
        <w:rPr>
          <w:rFonts w:hint="eastAsia"/>
          <w:sz w:val="24"/>
        </w:rPr>
        <w:t>风险决策分析</w:t>
      </w:r>
    </w:p>
    <w:p w14:paraId="1769183B" w14:textId="77777777" w:rsidR="0022238D" w:rsidRDefault="0022238D" w:rsidP="009761CA">
      <w:pPr>
        <w:widowControl/>
        <w:jc w:val="left"/>
      </w:pPr>
      <w:r>
        <w:tab/>
      </w:r>
      <w:r>
        <w:rPr>
          <w:rFonts w:hint="eastAsia"/>
        </w:rPr>
        <w:t>假设该电子配件厂在未来可能会面临两种前景：</w:t>
      </w:r>
    </w:p>
    <w:p w14:paraId="35D36035" w14:textId="77777777" w:rsidR="0022238D" w:rsidRDefault="0022238D" w:rsidP="009761CA">
      <w:pPr>
        <w:widowControl/>
        <w:jc w:val="left"/>
      </w:pPr>
      <w:r>
        <w:tab/>
      </w:r>
      <w:r>
        <w:tab/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生产的计算机配件销量很好，能以较高的价格（100元/件）在市场上畅销</w:t>
      </w:r>
    </w:p>
    <w:p w14:paraId="091EA3C1" w14:textId="77777777" w:rsidR="0022238D" w:rsidRDefault="0022238D" w:rsidP="009761CA">
      <w:pPr>
        <w:widowControl/>
        <w:jc w:val="left"/>
      </w:pPr>
      <w:r>
        <w:tab/>
      </w:r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生产的计算机配件销量一般，能以适当的价格（80元/件）销售出去</w:t>
      </w:r>
    </w:p>
    <w:p w14:paraId="777CD610" w14:textId="77777777" w:rsidR="0022238D" w:rsidRDefault="0022238D" w:rsidP="009761CA">
      <w:pPr>
        <w:widowControl/>
        <w:jc w:val="left"/>
      </w:pPr>
      <w:r>
        <w:tab/>
      </w:r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生产的计算机配件销量不好，只能以较低的价格（70元/件）出售</w:t>
      </w:r>
    </w:p>
    <w:p w14:paraId="0B2D1170" w14:textId="77777777" w:rsidR="0022238D" w:rsidRDefault="0022238D" w:rsidP="009761CA">
      <w:pPr>
        <w:widowControl/>
        <w:jc w:val="left"/>
      </w:pPr>
      <w:r>
        <w:tab/>
      </w:r>
      <w:r>
        <w:rPr>
          <w:rFonts w:hint="eastAsia"/>
        </w:rPr>
        <w:t>其中，P（a</w:t>
      </w:r>
      <w:r>
        <w:t>）</w:t>
      </w:r>
      <w:r>
        <w:rPr>
          <w:rFonts w:hint="eastAsia"/>
        </w:rPr>
        <w:t>=0.4、P（</w:t>
      </w:r>
      <w:r>
        <w:t>b）</w:t>
      </w:r>
      <w:r>
        <w:rPr>
          <w:rFonts w:hint="eastAsia"/>
        </w:rPr>
        <w:t>=0.4、P（</w:t>
      </w:r>
      <w:r>
        <w:t>c）</w:t>
      </w:r>
      <w:r>
        <w:rPr>
          <w:rFonts w:hint="eastAsia"/>
        </w:rPr>
        <w:t>=0.</w:t>
      </w:r>
      <w:r>
        <w:t>2</w:t>
      </w:r>
    </w:p>
    <w:p w14:paraId="5B029F45" w14:textId="77777777" w:rsidR="0022238D" w:rsidRDefault="0022238D" w:rsidP="009761CA">
      <w:pPr>
        <w:widowControl/>
        <w:jc w:val="left"/>
      </w:pPr>
      <w:r>
        <w:tab/>
      </w:r>
      <w:r>
        <w:rPr>
          <w:rFonts w:hint="eastAsia"/>
        </w:rPr>
        <w:t>同时，也面临着两种方案：</w:t>
      </w:r>
    </w:p>
    <w:p w14:paraId="0EA51301" w14:textId="77777777" w:rsidR="0022238D" w:rsidRDefault="0022238D" w:rsidP="009761CA">
      <w:pPr>
        <w:widowControl/>
        <w:jc w:val="left"/>
      </w:pPr>
      <w:r>
        <w:tab/>
      </w:r>
      <w:r>
        <w:tab/>
        <w:t xml:space="preserve">A. </w:t>
      </w:r>
      <w:r>
        <w:rPr>
          <w:rFonts w:hint="eastAsia"/>
        </w:rPr>
        <w:t>扩大产量，增加生产线，需要有更多的投资（产量增加10%，直接材料费增加10%）</w:t>
      </w:r>
    </w:p>
    <w:p w14:paraId="6DD6C748" w14:textId="77777777" w:rsidR="0022238D" w:rsidRDefault="0022238D" w:rsidP="009761CA">
      <w:pPr>
        <w:widowControl/>
        <w:jc w:val="left"/>
      </w:pPr>
      <w:r>
        <w:tab/>
      </w:r>
      <w:r>
        <w:tab/>
        <w:t xml:space="preserve">B. </w:t>
      </w:r>
      <w:r>
        <w:rPr>
          <w:rFonts w:hint="eastAsia"/>
        </w:rPr>
        <w:t>维持原产量不变（维持不变）</w:t>
      </w:r>
    </w:p>
    <w:p w14:paraId="63A7FEA7" w14:textId="77777777" w:rsidR="0022238D" w:rsidRDefault="0022238D" w:rsidP="009761CA">
      <w:pPr>
        <w:widowControl/>
        <w:jc w:val="left"/>
      </w:pPr>
      <w:r>
        <w:tab/>
      </w:r>
      <w:r>
        <w:tab/>
        <w:t xml:space="preserve">C. </w:t>
      </w:r>
      <w:r>
        <w:rPr>
          <w:rFonts w:hint="eastAsia"/>
        </w:rPr>
        <w:t>进行产品研发升级，需投入研发资金（工资及福利费增加100%，但材料费可以减少10%）</w:t>
      </w:r>
    </w:p>
    <w:p w14:paraId="3EE14348" w14:textId="77777777" w:rsidR="0022238D" w:rsidRDefault="0022238D" w:rsidP="009761CA">
      <w:pPr>
        <w:widowControl/>
        <w:jc w:val="left"/>
      </w:pPr>
      <w:r>
        <w:tab/>
      </w:r>
      <w:r>
        <w:rPr>
          <w:rFonts w:hint="eastAsia"/>
        </w:rPr>
        <w:t>现以收益最大为目标进行风险决策，找出最优的方案。</w:t>
      </w:r>
    </w:p>
    <w:p w14:paraId="3CD3F6EA" w14:textId="77777777" w:rsidR="00B96923" w:rsidRDefault="0022238D" w:rsidP="009761CA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9142000" wp14:editId="641C5100">
            <wp:simplePos x="0" y="0"/>
            <wp:positionH relativeFrom="column">
              <wp:posOffset>4851582</wp:posOffset>
            </wp:positionH>
            <wp:positionV relativeFrom="paragraph">
              <wp:posOffset>15603</wp:posOffset>
            </wp:positionV>
            <wp:extent cx="3115945" cy="1958975"/>
            <wp:effectExtent l="0" t="0" r="8255" b="3175"/>
            <wp:wrapTight wrapText="bothSides">
              <wp:wrapPolygon edited="0">
                <wp:start x="0" y="0"/>
                <wp:lineTo x="0" y="21425"/>
                <wp:lineTo x="21525" y="21425"/>
                <wp:lineTo x="21525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2DEE93C" w14:textId="2AB44DDE" w:rsidR="0022238D" w:rsidRDefault="00B96923" w:rsidP="009761CA">
      <w:pPr>
        <w:widowControl/>
        <w:jc w:val="left"/>
      </w:pPr>
      <w:r>
        <w:tab/>
      </w:r>
      <w:r w:rsidR="0022238D">
        <w:rPr>
          <w:rFonts w:hint="eastAsia"/>
        </w:rPr>
        <w:t xml:space="preserve">下表为各方案在不同状态下的自有资金净现值。 </w:t>
      </w:r>
      <w:r w:rsidR="0022238D">
        <w:t xml:space="preserve">             </w:t>
      </w:r>
      <w:r w:rsidR="0022238D">
        <w:rPr>
          <w:rFonts w:hint="eastAsia"/>
        </w:rPr>
        <w:t>决策树法：</w:t>
      </w:r>
    </w:p>
    <w:p w14:paraId="1CA698F6" w14:textId="77777777" w:rsidR="0022238D" w:rsidRDefault="0022238D" w:rsidP="009761CA">
      <w:pPr>
        <w:widowControl/>
        <w:jc w:val="left"/>
      </w:pPr>
      <w:r w:rsidRPr="00F8568A">
        <w:rPr>
          <w:noProof/>
        </w:rPr>
        <w:drawing>
          <wp:anchor distT="0" distB="0" distL="114300" distR="114300" simplePos="0" relativeHeight="251660288" behindDoc="1" locked="0" layoutInCell="1" allowOverlap="1" wp14:anchorId="2D5C6543" wp14:editId="4CA58345">
            <wp:simplePos x="0" y="0"/>
            <wp:positionH relativeFrom="column">
              <wp:posOffset>269771</wp:posOffset>
            </wp:positionH>
            <wp:positionV relativeFrom="paragraph">
              <wp:posOffset>114909</wp:posOffset>
            </wp:positionV>
            <wp:extent cx="2603500" cy="914400"/>
            <wp:effectExtent l="0" t="0" r="635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46DA00" w14:textId="77777777" w:rsidR="0022238D" w:rsidRDefault="0022238D" w:rsidP="009761CA">
      <w:pPr>
        <w:widowControl/>
        <w:jc w:val="center"/>
      </w:pPr>
    </w:p>
    <w:p w14:paraId="3F261A86" w14:textId="77777777" w:rsidR="0022238D" w:rsidRDefault="0022238D" w:rsidP="009761CA">
      <w:pPr>
        <w:widowControl/>
        <w:jc w:val="left"/>
      </w:pPr>
      <w:r>
        <w:tab/>
      </w:r>
    </w:p>
    <w:p w14:paraId="33D46F6E" w14:textId="77777777" w:rsidR="0022238D" w:rsidRDefault="0022238D" w:rsidP="009761CA">
      <w:pPr>
        <w:widowControl/>
        <w:jc w:val="left"/>
      </w:pPr>
    </w:p>
    <w:p w14:paraId="77C3A640" w14:textId="77777777" w:rsidR="0022238D" w:rsidRDefault="0022238D" w:rsidP="009761CA">
      <w:pPr>
        <w:widowControl/>
        <w:jc w:val="left"/>
      </w:pPr>
    </w:p>
    <w:p w14:paraId="27CDD68B" w14:textId="77777777" w:rsidR="0022238D" w:rsidRDefault="0022238D" w:rsidP="009761CA">
      <w:pPr>
        <w:widowControl/>
        <w:jc w:val="left"/>
      </w:pPr>
    </w:p>
    <w:p w14:paraId="55B408B6" w14:textId="77777777" w:rsidR="0022238D" w:rsidRDefault="0022238D" w:rsidP="009761CA">
      <w:pPr>
        <w:widowControl/>
        <w:jc w:val="left"/>
        <w:rPr>
          <w:rFonts w:hint="eastAsia"/>
        </w:rPr>
      </w:pPr>
    </w:p>
    <w:p w14:paraId="76BEFE83" w14:textId="77777777" w:rsidR="0022238D" w:rsidRDefault="0022238D" w:rsidP="009761CA">
      <w:pPr>
        <w:widowControl/>
        <w:jc w:val="left"/>
      </w:pPr>
      <w:r w:rsidRPr="00824972">
        <w:rPr>
          <w:rFonts w:hint="eastAsia"/>
          <w:sz w:val="24"/>
        </w:rPr>
        <w:t>3.</w:t>
      </w:r>
      <w:r w:rsidRPr="00824972">
        <w:rPr>
          <w:sz w:val="24"/>
        </w:rPr>
        <w:t xml:space="preserve"> </w:t>
      </w:r>
      <w:r>
        <w:rPr>
          <w:rFonts w:hint="eastAsia"/>
          <w:sz w:val="24"/>
        </w:rPr>
        <w:t>从财务评价的角度，全面分析判断该项目的可行性</w:t>
      </w:r>
    </w:p>
    <w:p w14:paraId="1F305985" w14:textId="4BB1B81F" w:rsidR="000B74AB" w:rsidRDefault="0022238D" w:rsidP="009761CA">
      <w:pPr>
        <w:widowControl/>
        <w:jc w:val="left"/>
      </w:pPr>
      <w:r>
        <w:t xml:space="preserve">  </w:t>
      </w:r>
      <w:r>
        <w:tab/>
      </w:r>
      <w:r w:rsidR="000B74AB">
        <w:rPr>
          <w:rFonts w:hint="eastAsia"/>
        </w:rPr>
        <w:t>该项目在项目期限结束时净现值大于零，可以盈利；内部收益率均大于基准收益率，借款偿还期在银行规定期限内，有较好的偿清能力；静态和动态回收期均在基准投资回收期内，投资利润率和资本金净利润率均大于基准利润率，可以盈利。</w:t>
      </w:r>
    </w:p>
    <w:p w14:paraId="1836E3F9" w14:textId="1CE70B2D" w:rsidR="0022238D" w:rsidRDefault="000B74AB" w:rsidP="009761CA">
      <w:pPr>
        <w:widowControl/>
        <w:jc w:val="left"/>
        <w:sectPr w:rsidR="0022238D" w:rsidSect="009761CA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  <w:r>
        <w:tab/>
      </w:r>
      <w:r w:rsidR="0022238D">
        <w:rPr>
          <w:rFonts w:hint="eastAsia"/>
        </w:rPr>
        <w:t>从总体来看，该项目投资效果较好。</w:t>
      </w:r>
    </w:p>
    <w:p w14:paraId="0CD48F04" w14:textId="77777777" w:rsidR="0022238D" w:rsidRDefault="0022238D" w:rsidP="009761CA">
      <w:pPr>
        <w:jc w:val="left"/>
      </w:pPr>
      <w:r>
        <w:rPr>
          <w:rFonts w:hint="eastAsia"/>
        </w:rPr>
        <w:lastRenderedPageBreak/>
        <w:t>蒙特卡洛模拟数据：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61"/>
        <w:gridCol w:w="1661"/>
        <w:gridCol w:w="1660"/>
        <w:gridCol w:w="1660"/>
        <w:gridCol w:w="1660"/>
      </w:tblGrid>
      <w:tr w:rsidR="0022238D" w:rsidRPr="00A2113E" w14:paraId="3C5962FB" w14:textId="77777777" w:rsidTr="009761CA">
        <w:trPr>
          <w:trHeight w:val="285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51D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3603A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建设投资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F509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经营成本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4BB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销售收入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95331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FNPV</w:t>
            </w:r>
          </w:p>
        </w:tc>
      </w:tr>
      <w:tr w:rsidR="0022238D" w:rsidRPr="00A2113E" w14:paraId="1B82595C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0B67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4E8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52C9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3C1A9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-4.41%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45AA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1415.939</w:t>
            </w:r>
          </w:p>
        </w:tc>
      </w:tr>
      <w:tr w:rsidR="0022238D" w:rsidRPr="00A2113E" w14:paraId="61EBE438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E6A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7268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-3.64%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BC3F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AD21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A893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2530.164</w:t>
            </w:r>
          </w:p>
        </w:tc>
      </w:tr>
      <w:tr w:rsidR="0022238D" w:rsidRPr="00A2113E" w14:paraId="4826E4F4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29D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5BDE1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23C3A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-3.68%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4E97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E8A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2316.987</w:t>
            </w:r>
          </w:p>
        </w:tc>
      </w:tr>
      <w:tr w:rsidR="0022238D" w:rsidRPr="00A2113E" w14:paraId="08E22126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2FA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9FF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F8418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B83D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3B33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2742.103</w:t>
            </w:r>
          </w:p>
        </w:tc>
      </w:tr>
      <w:tr w:rsidR="0022238D" w:rsidRPr="00A2113E" w14:paraId="1B1C80C0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E52FE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D03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-0.82%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7DB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7DA4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-6.44%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E435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1101.075</w:t>
            </w:r>
          </w:p>
        </w:tc>
      </w:tr>
      <w:tr w:rsidR="0022238D" w:rsidRPr="00A2113E" w14:paraId="10CC7D14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401C5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A8FF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4.49%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34F3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020E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E4F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2361.403</w:t>
            </w:r>
          </w:p>
        </w:tc>
      </w:tr>
      <w:tr w:rsidR="0022238D" w:rsidRPr="00A2113E" w14:paraId="390182E1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2077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318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7.93%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AAA29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-6.08%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EF31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06723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2543.893</w:t>
            </w:r>
          </w:p>
        </w:tc>
      </w:tr>
      <w:tr w:rsidR="0022238D" w:rsidRPr="00A2113E" w14:paraId="24E77FBA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D16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F45A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-4.09%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EB8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-6.33%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7454F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AD4F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2688.588</w:t>
            </w:r>
          </w:p>
        </w:tc>
      </w:tr>
      <w:tr w:rsidR="0022238D" w:rsidRPr="00A2113E" w14:paraId="57434290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B5BF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3C8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-6.46%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B0B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3E905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-7.22%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650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996.7921</w:t>
            </w:r>
          </w:p>
        </w:tc>
      </w:tr>
      <w:tr w:rsidR="0022238D" w:rsidRPr="00A2113E" w14:paraId="1A94C1F9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6EA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869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-3.13%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1AF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-2.31%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FE02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38A3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2418.987</w:t>
            </w:r>
          </w:p>
        </w:tc>
      </w:tr>
      <w:tr w:rsidR="0022238D" w:rsidRPr="00A2113E" w14:paraId="2403FB93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3191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65CA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10.13%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1AF41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D2548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1EB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2275.823</w:t>
            </w:r>
          </w:p>
        </w:tc>
      </w:tr>
      <w:tr w:rsidR="0022238D" w:rsidRPr="00A2113E" w14:paraId="7CF3277A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F1BF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500D5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-3.35%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BA0F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7A49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1C22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1880.566</w:t>
            </w:r>
          </w:p>
        </w:tc>
      </w:tr>
      <w:tr w:rsidR="0022238D" w:rsidRPr="00A2113E" w14:paraId="4EDF6CDE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7F70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B8F0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3.01%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B370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D13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ED40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2023.779</w:t>
            </w:r>
          </w:p>
        </w:tc>
      </w:tr>
      <w:tr w:rsidR="0022238D" w:rsidRPr="00A2113E" w14:paraId="137CC876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587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A293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4.59%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B70B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-4.09%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1270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-1.94%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2CA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2076.986</w:t>
            </w:r>
          </w:p>
        </w:tc>
      </w:tr>
      <w:tr w:rsidR="0022238D" w:rsidRPr="00A2113E" w14:paraId="5BDED753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301A7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32A5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A8A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7C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-2.56%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91B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2059.331</w:t>
            </w:r>
          </w:p>
        </w:tc>
      </w:tr>
      <w:tr w:rsidR="0022238D" w:rsidRPr="00A2113E" w14:paraId="43748157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78E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D38B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-1.39%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6539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FA7E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-0.03%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BC38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2098.675</w:t>
            </w:r>
          </w:p>
        </w:tc>
      </w:tr>
      <w:tr w:rsidR="0022238D" w:rsidRPr="00A2113E" w14:paraId="7555249B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CE01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EFAF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-7.20%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AE97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EC287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98F8E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2914.934</w:t>
            </w:r>
          </w:p>
        </w:tc>
      </w:tr>
      <w:tr w:rsidR="0022238D" w:rsidRPr="00A2113E" w14:paraId="211F66FE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4F55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67FE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-5.82%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3544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4622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FE1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2568.16</w:t>
            </w:r>
          </w:p>
        </w:tc>
      </w:tr>
      <w:tr w:rsidR="0022238D" w:rsidRPr="00A2113E" w14:paraId="78C5A5C9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EA8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F99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-2.03%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E66F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0778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-5.47%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8439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1208.453</w:t>
            </w:r>
          </w:p>
        </w:tc>
      </w:tr>
      <w:tr w:rsidR="0022238D" w:rsidRPr="00A2113E" w14:paraId="3D7F481E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F71F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637B4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9.06%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CD41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-0.71%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620C9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4.37%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4A79E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2556.086</w:t>
            </w:r>
          </w:p>
        </w:tc>
      </w:tr>
      <w:tr w:rsidR="0022238D" w:rsidRPr="00A2113E" w14:paraId="56195A1A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7A25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AFB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6.00%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C3E3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D58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2.77%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4B65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2062.662</w:t>
            </w:r>
          </w:p>
        </w:tc>
      </w:tr>
      <w:tr w:rsidR="0022238D" w:rsidRPr="00A2113E" w14:paraId="53C8DA73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26D64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B55EA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-1.12%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E1E0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2.12%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52F7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-1.54%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6B1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1599.474</w:t>
            </w:r>
          </w:p>
        </w:tc>
      </w:tr>
      <w:tr w:rsidR="0022238D" w:rsidRPr="00A2113E" w14:paraId="47EEAF8E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6058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F66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5.51%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6624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-4.38%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17109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7.38%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26C8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3317.657</w:t>
            </w:r>
          </w:p>
        </w:tc>
      </w:tr>
      <w:tr w:rsidR="0022238D" w:rsidRPr="00A2113E" w14:paraId="4DCDC3B1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BFD1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8779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-2.50%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18ED5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888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5.23%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56C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2657.194</w:t>
            </w:r>
          </w:p>
        </w:tc>
      </w:tr>
      <w:tr w:rsidR="0022238D" w:rsidRPr="00A2113E" w14:paraId="2A3F7655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4E5E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49A9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2.55%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6A63F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8E29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5.46%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9B7A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2228.062</w:t>
            </w:r>
          </w:p>
        </w:tc>
      </w:tr>
      <w:tr w:rsidR="0022238D" w:rsidRPr="00A2113E" w14:paraId="7ADB2FFB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5AA4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3585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-0.21%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1764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5.66%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3CA1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DC81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1669.282</w:t>
            </w:r>
          </w:p>
        </w:tc>
      </w:tr>
      <w:tr w:rsidR="0022238D" w:rsidRPr="00A2113E" w14:paraId="18B5BE6E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C9855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E14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-2.79%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C1A72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-1.82%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F483A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1.29%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2B77B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2348.822</w:t>
            </w:r>
          </w:p>
        </w:tc>
      </w:tr>
      <w:tr w:rsidR="0022238D" w:rsidRPr="00A2113E" w14:paraId="6F8AF5FA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7462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ADE86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-6.44%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6F6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A401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-0.50%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29A6B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1876.367</w:t>
            </w:r>
          </w:p>
        </w:tc>
      </w:tr>
      <w:tr w:rsidR="0022238D" w:rsidRPr="00A2113E" w14:paraId="498F751E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B625E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99560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-0.97%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46CEE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-3.23%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8D0C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-0.62%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F41A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2214.187</w:t>
            </w:r>
          </w:p>
        </w:tc>
      </w:tr>
      <w:tr w:rsidR="0022238D" w:rsidRPr="00A2113E" w14:paraId="40635C15" w14:textId="77777777" w:rsidTr="009761CA">
        <w:trPr>
          <w:trHeight w:val="285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DA7D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B809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3.12%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F2E2E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2.50%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4664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6.20%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6690" w14:textId="77777777" w:rsidR="0022238D" w:rsidRPr="00A2113E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2113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2546.301</w:t>
            </w:r>
          </w:p>
        </w:tc>
      </w:tr>
    </w:tbl>
    <w:p w14:paraId="3ED06D31" w14:textId="77777777" w:rsidR="0022238D" w:rsidRDefault="0022238D" w:rsidP="009761CA">
      <w:pPr>
        <w:sectPr w:rsidR="0022238D" w:rsidSect="009761CA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</w:p>
    <w:p w14:paraId="5CF9C94A" w14:textId="77777777" w:rsidR="0022238D" w:rsidRDefault="0022238D" w:rsidP="009761CA">
      <w:r>
        <w:rPr>
          <w:rFonts w:hint="eastAsia"/>
        </w:rPr>
        <w:lastRenderedPageBreak/>
        <w:t>各种状态组合概率及财务净现值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75"/>
        <w:gridCol w:w="1966"/>
        <w:gridCol w:w="2369"/>
        <w:gridCol w:w="4946"/>
      </w:tblGrid>
      <w:tr w:rsidR="0022238D" w:rsidRPr="008774B2" w14:paraId="17FAB469" w14:textId="77777777" w:rsidTr="009761CA">
        <w:trPr>
          <w:trHeight w:val="285"/>
        </w:trPr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0993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499B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状态组合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AD3A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发生概率</w:t>
            </w:r>
            <w:proofErr w:type="spellStart"/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Pj</w:t>
            </w:r>
            <w:proofErr w:type="spellEnd"/>
          </w:p>
        </w:tc>
        <w:tc>
          <w:tcPr>
            <w:tcW w:w="2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E75D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第14年全投资财务净现值</w:t>
            </w:r>
          </w:p>
        </w:tc>
      </w:tr>
      <w:tr w:rsidR="0022238D" w:rsidRPr="008774B2" w14:paraId="31447EEA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DFB0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179C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A1B1C1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FB01D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4065B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1683.42 </w:t>
            </w:r>
          </w:p>
        </w:tc>
      </w:tr>
      <w:tr w:rsidR="0022238D" w:rsidRPr="008774B2" w14:paraId="7347A9DA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B724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FBBA4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A1B1C2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5B13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88DF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2994.95 </w:t>
            </w:r>
          </w:p>
        </w:tc>
      </w:tr>
      <w:tr w:rsidR="0022238D" w:rsidRPr="008774B2" w14:paraId="46713EF9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FE0B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AA90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A1B1C3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237D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4FB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4306.48 </w:t>
            </w:r>
          </w:p>
        </w:tc>
      </w:tr>
      <w:tr w:rsidR="0022238D" w:rsidRPr="008774B2" w14:paraId="37F93DC0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B219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2222E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A2B1C1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01ED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9D74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1602.86 </w:t>
            </w:r>
          </w:p>
        </w:tc>
      </w:tr>
      <w:tr w:rsidR="0022238D" w:rsidRPr="008774B2" w14:paraId="4F30C4CD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2BF55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31A77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A2B1C2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0100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0.08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3891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2914.39 </w:t>
            </w:r>
          </w:p>
        </w:tc>
      </w:tr>
      <w:tr w:rsidR="0022238D" w:rsidRPr="008774B2" w14:paraId="7D5956CA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DA2C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7A76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A2B1C3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6EEB6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A0E5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4225.92 </w:t>
            </w:r>
          </w:p>
        </w:tc>
      </w:tr>
      <w:tr w:rsidR="0022238D" w:rsidRPr="008774B2" w14:paraId="6D9963AA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8F46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C4F10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A3B1C1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0276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54735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1522.31 </w:t>
            </w:r>
          </w:p>
        </w:tc>
      </w:tr>
      <w:tr w:rsidR="0022238D" w:rsidRPr="008774B2" w14:paraId="698BF564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15F6E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BD60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A3B1C2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F17B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BAD8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2833.84 </w:t>
            </w:r>
          </w:p>
        </w:tc>
      </w:tr>
      <w:tr w:rsidR="0022238D" w:rsidRPr="008774B2" w14:paraId="77FC3A14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E029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14EC7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A3B1C3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F84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9FC5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4145.37 </w:t>
            </w:r>
          </w:p>
        </w:tc>
      </w:tr>
      <w:tr w:rsidR="0022238D" w:rsidRPr="008774B2" w14:paraId="4A8F7D21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1897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0E2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A1B2C1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E77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E9FD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758.48 </w:t>
            </w:r>
          </w:p>
        </w:tc>
      </w:tr>
      <w:tr w:rsidR="0022238D" w:rsidRPr="008774B2" w14:paraId="027A6F34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3C3E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0DE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A1B2C2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7E94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C7B0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2070.01 </w:t>
            </w:r>
          </w:p>
        </w:tc>
      </w:tr>
      <w:tr w:rsidR="0022238D" w:rsidRPr="008774B2" w14:paraId="33F2BC9D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8BD36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979D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A1B2C3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2818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F431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3381.54 </w:t>
            </w:r>
          </w:p>
        </w:tc>
      </w:tr>
      <w:tr w:rsidR="0022238D" w:rsidRPr="008774B2" w14:paraId="318F5B61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B173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63729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A2B2C1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E416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CF58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677.93 </w:t>
            </w:r>
          </w:p>
        </w:tc>
      </w:tr>
      <w:tr w:rsidR="0022238D" w:rsidRPr="008774B2" w14:paraId="3CECBDD7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6E2E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C1AA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A2B2C2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6043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CB73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1989.46 </w:t>
            </w:r>
          </w:p>
        </w:tc>
      </w:tr>
      <w:tr w:rsidR="0022238D" w:rsidRPr="008774B2" w14:paraId="58B55FB8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AA6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642B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A2B2C3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950B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B583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3300.99 </w:t>
            </w:r>
          </w:p>
        </w:tc>
      </w:tr>
      <w:tr w:rsidR="0022238D" w:rsidRPr="008774B2" w14:paraId="57B07683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FCDF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C77C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A3B2C1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BD09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C5B4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597.37 </w:t>
            </w:r>
          </w:p>
        </w:tc>
      </w:tr>
      <w:tr w:rsidR="0022238D" w:rsidRPr="008774B2" w14:paraId="31D5D8CC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5D8D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BB84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A3B2C2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BA3A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25E7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1908.90 </w:t>
            </w:r>
          </w:p>
        </w:tc>
      </w:tr>
      <w:tr w:rsidR="0022238D" w:rsidRPr="008774B2" w14:paraId="50193D89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AE7B1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6C7C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A3B2C3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9C34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317D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3220.43 </w:t>
            </w:r>
          </w:p>
        </w:tc>
      </w:tr>
      <w:tr w:rsidR="0022238D" w:rsidRPr="008774B2" w14:paraId="0B1023DD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824A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42B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A1B3C1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A391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0.003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EA15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-166.45 </w:t>
            </w:r>
          </w:p>
        </w:tc>
      </w:tr>
      <w:tr w:rsidR="0022238D" w:rsidRPr="008774B2" w14:paraId="306FF5C4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8F0F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E7A5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A1B3C2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A3CC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9084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1145.08 </w:t>
            </w:r>
          </w:p>
        </w:tc>
      </w:tr>
      <w:tr w:rsidR="0022238D" w:rsidRPr="008774B2" w14:paraId="4AB5BBFB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2390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53077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A1B3C3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2750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F8FC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2456.61 </w:t>
            </w:r>
          </w:p>
        </w:tc>
      </w:tr>
      <w:tr w:rsidR="0022238D" w:rsidRPr="008774B2" w14:paraId="483A956C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5D4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74FB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A2B3C1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3B06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241FF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-247.01 </w:t>
            </w:r>
          </w:p>
        </w:tc>
      </w:tr>
      <w:tr w:rsidR="0022238D" w:rsidRPr="008774B2" w14:paraId="6DC641FB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3C8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0CC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A2B3C2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5DE6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9F7DA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1064.52 </w:t>
            </w:r>
          </w:p>
        </w:tc>
      </w:tr>
      <w:tr w:rsidR="0022238D" w:rsidRPr="008774B2" w14:paraId="3E6CA4E8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E2794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3A1A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A2B3C3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A90C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0.008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14A5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2376.05 </w:t>
            </w:r>
          </w:p>
        </w:tc>
      </w:tr>
      <w:tr w:rsidR="0022238D" w:rsidRPr="008774B2" w14:paraId="014B23B1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F1D23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C526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A3B3C1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0F8D5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B56E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-327.57 </w:t>
            </w:r>
          </w:p>
        </w:tc>
      </w:tr>
      <w:tr w:rsidR="0022238D" w:rsidRPr="008774B2" w14:paraId="4DBED9F8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F1E7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F206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A3B3C2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C3F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E6BE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983.96 </w:t>
            </w:r>
          </w:p>
        </w:tc>
      </w:tr>
      <w:tr w:rsidR="0022238D" w:rsidRPr="008774B2" w14:paraId="72AA6248" w14:textId="77777777" w:rsidTr="009761CA">
        <w:trPr>
          <w:trHeight w:val="285"/>
        </w:trPr>
        <w:tc>
          <w:tcPr>
            <w:tcW w:w="5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DBDB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3574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A3B3C3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7542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</w:t>
            </w:r>
          </w:p>
        </w:tc>
        <w:tc>
          <w:tcPr>
            <w:tcW w:w="2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682D" w14:textId="77777777" w:rsidR="0022238D" w:rsidRPr="008774B2" w:rsidRDefault="0022238D" w:rsidP="009761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774B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2295.49 </w:t>
            </w:r>
          </w:p>
        </w:tc>
      </w:tr>
    </w:tbl>
    <w:p w14:paraId="0D895F7E" w14:textId="77777777" w:rsidR="0022238D" w:rsidRDefault="0022238D">
      <w:pPr>
        <w:widowControl/>
        <w:jc w:val="left"/>
      </w:pPr>
    </w:p>
    <w:p w14:paraId="302B2CC8" w14:textId="77777777" w:rsidR="006C0A85" w:rsidRDefault="006C0A85"/>
    <w:sectPr w:rsidR="006C0A85" w:rsidSect="0022238D">
      <w:pgSz w:w="11906" w:h="16838"/>
      <w:pgMar w:top="720" w:right="720" w:bottom="720" w:left="720" w:header="851" w:footer="992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18F5C" w14:textId="77777777" w:rsidR="00DE39FD" w:rsidRDefault="00DE39FD" w:rsidP="0022238D">
      <w:r>
        <w:separator/>
      </w:r>
    </w:p>
  </w:endnote>
  <w:endnote w:type="continuationSeparator" w:id="0">
    <w:p w14:paraId="263C1DE5" w14:textId="77777777" w:rsidR="00DE39FD" w:rsidRDefault="00DE39FD" w:rsidP="0022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85A6D" w14:textId="77777777" w:rsidR="00DE39FD" w:rsidRDefault="00DE39FD" w:rsidP="0022238D">
      <w:r>
        <w:separator/>
      </w:r>
    </w:p>
  </w:footnote>
  <w:footnote w:type="continuationSeparator" w:id="0">
    <w:p w14:paraId="47948F57" w14:textId="77777777" w:rsidR="00DE39FD" w:rsidRDefault="00DE39FD" w:rsidP="00222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91BC7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E5"/>
    <w:rsid w:val="00025F4C"/>
    <w:rsid w:val="000B74AB"/>
    <w:rsid w:val="00147197"/>
    <w:rsid w:val="001C0E80"/>
    <w:rsid w:val="0022238D"/>
    <w:rsid w:val="00494779"/>
    <w:rsid w:val="006156E5"/>
    <w:rsid w:val="006C0A85"/>
    <w:rsid w:val="006F74AB"/>
    <w:rsid w:val="0071344A"/>
    <w:rsid w:val="00797508"/>
    <w:rsid w:val="0096444A"/>
    <w:rsid w:val="009761CA"/>
    <w:rsid w:val="00B65C57"/>
    <w:rsid w:val="00B96923"/>
    <w:rsid w:val="00DD37DA"/>
    <w:rsid w:val="00DE39FD"/>
    <w:rsid w:val="00FA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053A7"/>
  <w15:chartTrackingRefBased/>
  <w15:docId w15:val="{F9E30012-0F7A-4644-8989-E4368912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rsid w:val="001C0E8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222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3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38D"/>
    <w:rPr>
      <w:sz w:val="18"/>
      <w:szCs w:val="18"/>
    </w:rPr>
  </w:style>
  <w:style w:type="paragraph" w:styleId="a7">
    <w:name w:val="No Spacing"/>
    <w:link w:val="a8"/>
    <w:uiPriority w:val="1"/>
    <w:qFormat/>
    <w:rsid w:val="0022238D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22238D"/>
    <w:rPr>
      <w:kern w:val="0"/>
      <w:sz w:val="22"/>
    </w:rPr>
  </w:style>
  <w:style w:type="character" w:styleId="a9">
    <w:name w:val="Hyperlink"/>
    <w:basedOn w:val="a0"/>
    <w:uiPriority w:val="99"/>
    <w:semiHidden/>
    <w:unhideWhenUsed/>
    <w:rsid w:val="0022238D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22238D"/>
    <w:rPr>
      <w:color w:val="954F72"/>
      <w:u w:val="single"/>
    </w:rPr>
  </w:style>
  <w:style w:type="paragraph" w:customStyle="1" w:styleId="msonormal0">
    <w:name w:val="msonormal"/>
    <w:basedOn w:val="a"/>
    <w:rsid w:val="00222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22238D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rsid w:val="002223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32"/>
      <w:szCs w:val="32"/>
    </w:rPr>
  </w:style>
  <w:style w:type="paragraph" w:customStyle="1" w:styleId="font7">
    <w:name w:val="font7"/>
    <w:basedOn w:val="a"/>
    <w:rsid w:val="0022238D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color w:val="000000"/>
      <w:kern w:val="0"/>
      <w:sz w:val="24"/>
      <w:szCs w:val="24"/>
    </w:rPr>
  </w:style>
  <w:style w:type="paragraph" w:customStyle="1" w:styleId="font8">
    <w:name w:val="font8"/>
    <w:basedOn w:val="a"/>
    <w:rsid w:val="0022238D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color w:val="000000"/>
      <w:kern w:val="0"/>
      <w:sz w:val="22"/>
    </w:rPr>
  </w:style>
  <w:style w:type="paragraph" w:customStyle="1" w:styleId="xl65">
    <w:name w:val="xl65"/>
    <w:basedOn w:val="a"/>
    <w:rsid w:val="0022238D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6">
    <w:name w:val="xl66"/>
    <w:basedOn w:val="a"/>
    <w:rsid w:val="0022238D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"/>
    <w:rsid w:val="0022238D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8">
    <w:name w:val="xl68"/>
    <w:basedOn w:val="a"/>
    <w:rsid w:val="0022238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"/>
    <w:rsid w:val="0022238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22238D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2238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"/>
    <w:rsid w:val="0022238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"/>
    <w:rsid w:val="0022238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"/>
    <w:rsid w:val="0022238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5">
    <w:name w:val="xl75"/>
    <w:basedOn w:val="a"/>
    <w:rsid w:val="0022238D"/>
    <w:pPr>
      <w:widowControl/>
      <w:pBdr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6">
    <w:name w:val="xl76"/>
    <w:basedOn w:val="a"/>
    <w:rsid w:val="0022238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7">
    <w:name w:val="xl77"/>
    <w:basedOn w:val="a"/>
    <w:rsid w:val="0022238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8">
    <w:name w:val="xl78"/>
    <w:basedOn w:val="a"/>
    <w:rsid w:val="0022238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9">
    <w:name w:val="xl79"/>
    <w:basedOn w:val="a"/>
    <w:rsid w:val="0022238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0">
    <w:name w:val="xl80"/>
    <w:basedOn w:val="a"/>
    <w:rsid w:val="0022238D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1">
    <w:name w:val="xl81"/>
    <w:basedOn w:val="a"/>
    <w:rsid w:val="0022238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2">
    <w:name w:val="xl82"/>
    <w:basedOn w:val="a"/>
    <w:rsid w:val="0022238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3">
    <w:name w:val="xl83"/>
    <w:basedOn w:val="a"/>
    <w:rsid w:val="0022238D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4">
    <w:name w:val="xl84"/>
    <w:basedOn w:val="a"/>
    <w:rsid w:val="0022238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5">
    <w:name w:val="xl85"/>
    <w:basedOn w:val="a"/>
    <w:rsid w:val="0022238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6">
    <w:name w:val="xl86"/>
    <w:basedOn w:val="a"/>
    <w:rsid w:val="0022238D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7">
    <w:name w:val="xl87"/>
    <w:basedOn w:val="a"/>
    <w:rsid w:val="0022238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8">
    <w:name w:val="xl88"/>
    <w:basedOn w:val="a"/>
    <w:rsid w:val="0022238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22238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22238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1">
    <w:name w:val="xl91"/>
    <w:basedOn w:val="a"/>
    <w:rsid w:val="0022238D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36"/>
      <w:szCs w:val="36"/>
    </w:rPr>
  </w:style>
  <w:style w:type="paragraph" w:customStyle="1" w:styleId="xl92">
    <w:name w:val="xl92"/>
    <w:basedOn w:val="a"/>
    <w:rsid w:val="0022238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3">
    <w:name w:val="xl93"/>
    <w:basedOn w:val="a"/>
    <w:rsid w:val="0022238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4">
    <w:name w:val="xl94"/>
    <w:basedOn w:val="a"/>
    <w:rsid w:val="0022238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5">
    <w:name w:val="xl95"/>
    <w:basedOn w:val="a"/>
    <w:rsid w:val="0022238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6">
    <w:name w:val="xl96"/>
    <w:basedOn w:val="a"/>
    <w:rsid w:val="0022238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7">
    <w:name w:val="xl97"/>
    <w:basedOn w:val="a"/>
    <w:rsid w:val="0022238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8">
    <w:name w:val="xl98"/>
    <w:basedOn w:val="a"/>
    <w:rsid w:val="0022238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9">
    <w:name w:val="xl99"/>
    <w:basedOn w:val="a"/>
    <w:rsid w:val="0022238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0">
    <w:name w:val="xl100"/>
    <w:basedOn w:val="a"/>
    <w:rsid w:val="0022238D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1">
    <w:name w:val="xl101"/>
    <w:basedOn w:val="a"/>
    <w:rsid w:val="0022238D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2">
    <w:name w:val="xl102"/>
    <w:basedOn w:val="a"/>
    <w:rsid w:val="0022238D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3">
    <w:name w:val="xl103"/>
    <w:basedOn w:val="a"/>
    <w:rsid w:val="0022238D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4">
    <w:name w:val="xl104"/>
    <w:basedOn w:val="a"/>
    <w:rsid w:val="0022238D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5">
    <w:name w:val="xl105"/>
    <w:basedOn w:val="a"/>
    <w:rsid w:val="0022238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6">
    <w:name w:val="xl106"/>
    <w:basedOn w:val="a"/>
    <w:rsid w:val="0022238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7">
    <w:name w:val="xl107"/>
    <w:basedOn w:val="a"/>
    <w:rsid w:val="0022238D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8">
    <w:name w:val="xl108"/>
    <w:basedOn w:val="a"/>
    <w:rsid w:val="0022238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09">
    <w:name w:val="xl109"/>
    <w:basedOn w:val="a"/>
    <w:rsid w:val="0022238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0">
    <w:name w:val="xl110"/>
    <w:basedOn w:val="a"/>
    <w:rsid w:val="0022238D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1">
    <w:name w:val="xl111"/>
    <w:basedOn w:val="a"/>
    <w:rsid w:val="0022238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2">
    <w:name w:val="xl112"/>
    <w:basedOn w:val="a"/>
    <w:rsid w:val="0022238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3">
    <w:name w:val="xl113"/>
    <w:basedOn w:val="a"/>
    <w:rsid w:val="0022238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4">
    <w:name w:val="xl114"/>
    <w:basedOn w:val="a"/>
    <w:rsid w:val="0022238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5">
    <w:name w:val="xl115"/>
    <w:basedOn w:val="a"/>
    <w:rsid w:val="0022238D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36"/>
      <w:szCs w:val="36"/>
    </w:rPr>
  </w:style>
  <w:style w:type="paragraph" w:customStyle="1" w:styleId="xl116">
    <w:name w:val="xl116"/>
    <w:basedOn w:val="a"/>
    <w:rsid w:val="0022238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7">
    <w:name w:val="xl117"/>
    <w:basedOn w:val="a"/>
    <w:rsid w:val="0022238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8">
    <w:name w:val="xl118"/>
    <w:basedOn w:val="a"/>
    <w:rsid w:val="0022238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9">
    <w:name w:val="xl119"/>
    <w:basedOn w:val="a"/>
    <w:rsid w:val="0022238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0">
    <w:name w:val="xl120"/>
    <w:basedOn w:val="a"/>
    <w:rsid w:val="0022238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1">
    <w:name w:val="xl121"/>
    <w:basedOn w:val="a"/>
    <w:rsid w:val="0022238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2">
    <w:name w:val="xl122"/>
    <w:basedOn w:val="a"/>
    <w:rsid w:val="0022238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3">
    <w:name w:val="xl123"/>
    <w:basedOn w:val="a"/>
    <w:rsid w:val="0022238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4">
    <w:name w:val="xl124"/>
    <w:basedOn w:val="a"/>
    <w:rsid w:val="0022238D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5">
    <w:name w:val="xl125"/>
    <w:basedOn w:val="a"/>
    <w:rsid w:val="0022238D"/>
    <w:pPr>
      <w:widowControl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6">
    <w:name w:val="xl126"/>
    <w:basedOn w:val="a"/>
    <w:rsid w:val="0022238D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7">
    <w:name w:val="xl127"/>
    <w:basedOn w:val="a"/>
    <w:rsid w:val="0022238D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8">
    <w:name w:val="xl128"/>
    <w:basedOn w:val="a"/>
    <w:rsid w:val="0022238D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9">
    <w:name w:val="xl129"/>
    <w:basedOn w:val="a"/>
    <w:rsid w:val="0022238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0">
    <w:name w:val="xl130"/>
    <w:basedOn w:val="a"/>
    <w:rsid w:val="0022238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1">
    <w:name w:val="xl131"/>
    <w:basedOn w:val="a"/>
    <w:rsid w:val="0022238D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2">
    <w:name w:val="xl132"/>
    <w:basedOn w:val="a"/>
    <w:rsid w:val="0022238D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3">
    <w:name w:val="xl133"/>
    <w:basedOn w:val="a"/>
    <w:rsid w:val="0022238D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4">
    <w:name w:val="xl134"/>
    <w:basedOn w:val="a"/>
    <w:rsid w:val="0022238D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5">
    <w:name w:val="xl135"/>
    <w:basedOn w:val="a"/>
    <w:rsid w:val="0022238D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6">
    <w:name w:val="xl136"/>
    <w:basedOn w:val="a"/>
    <w:rsid w:val="0022238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7">
    <w:name w:val="xl137"/>
    <w:basedOn w:val="a"/>
    <w:rsid w:val="0022238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8">
    <w:name w:val="xl138"/>
    <w:basedOn w:val="a"/>
    <w:rsid w:val="0022238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9">
    <w:name w:val="xl139"/>
    <w:basedOn w:val="a"/>
    <w:rsid w:val="0022238D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0">
    <w:name w:val="xl140"/>
    <w:basedOn w:val="a"/>
    <w:rsid w:val="0022238D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1">
    <w:name w:val="xl141"/>
    <w:basedOn w:val="a"/>
    <w:rsid w:val="0022238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2">
    <w:name w:val="xl142"/>
    <w:basedOn w:val="a"/>
    <w:rsid w:val="0022238D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3">
    <w:name w:val="xl143"/>
    <w:basedOn w:val="a"/>
    <w:rsid w:val="0022238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4">
    <w:name w:val="xl144"/>
    <w:basedOn w:val="a"/>
    <w:rsid w:val="0022238D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5">
    <w:name w:val="xl145"/>
    <w:basedOn w:val="a"/>
    <w:rsid w:val="0022238D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6">
    <w:name w:val="xl146"/>
    <w:basedOn w:val="a"/>
    <w:rsid w:val="0022238D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7">
    <w:name w:val="xl147"/>
    <w:basedOn w:val="a"/>
    <w:rsid w:val="0022238D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homework\&#24037;&#31243;&#32463;&#27982;&#23398;%20&#22823;&#20316;&#19994;\&#36130;&#21153;&#25253;&#34920;%20(version%20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分析!$F$125</c:f>
              <c:strCache>
                <c:ptCount val="1"/>
                <c:pt idx="0">
                  <c:v>销售收入</c:v>
                </c:pt>
              </c:strCache>
            </c:strRef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分析!$F$126:$F$130</c:f>
              <c:numCache>
                <c:formatCode>0%</c:formatCode>
                <c:ptCount val="5"/>
                <c:pt idx="0">
                  <c:v>-0.1</c:v>
                </c:pt>
                <c:pt idx="1">
                  <c:v>-0.05</c:v>
                </c:pt>
                <c:pt idx="2" formatCode="General">
                  <c:v>0</c:v>
                </c:pt>
                <c:pt idx="3">
                  <c:v>0.05</c:v>
                </c:pt>
                <c:pt idx="4">
                  <c:v>0.1</c:v>
                </c:pt>
              </c:numCache>
            </c:numRef>
          </c:xVal>
          <c:yVal>
            <c:numRef>
              <c:f>分析!$G$126:$G$130</c:f>
              <c:numCache>
                <c:formatCode>0.00%</c:formatCode>
                <c:ptCount val="5"/>
                <c:pt idx="0">
                  <c:v>0.16709605874595201</c:v>
                </c:pt>
                <c:pt idx="1">
                  <c:v>0.22282795313368564</c:v>
                </c:pt>
                <c:pt idx="2">
                  <c:v>0.27454713683603038</c:v>
                </c:pt>
                <c:pt idx="3">
                  <c:v>0.32329772094000053</c:v>
                </c:pt>
                <c:pt idx="4">
                  <c:v>0.36973508040560743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BB-45C5-8457-3807D31C5E98}"/>
            </c:ext>
          </c:extLst>
        </c:ser>
        <c:ser>
          <c:idx val="1"/>
          <c:order val="1"/>
          <c:tx>
            <c:strRef>
              <c:f>分析!$C$125</c:f>
              <c:strCache>
                <c:ptCount val="1"/>
                <c:pt idx="0">
                  <c:v>建设投资</c:v>
                </c:pt>
              </c:strCache>
            </c:strRef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分析!$C$126:$C$130</c:f>
              <c:numCache>
                <c:formatCode>0%</c:formatCode>
                <c:ptCount val="5"/>
                <c:pt idx="0">
                  <c:v>-0.1</c:v>
                </c:pt>
                <c:pt idx="1">
                  <c:v>-0.05</c:v>
                </c:pt>
                <c:pt idx="2" formatCode="General">
                  <c:v>0</c:v>
                </c:pt>
                <c:pt idx="3">
                  <c:v>0.05</c:v>
                </c:pt>
                <c:pt idx="4">
                  <c:v>0.1</c:v>
                </c:pt>
              </c:numCache>
            </c:numRef>
          </c:xVal>
          <c:yVal>
            <c:numRef>
              <c:f>分析!$D$126:$D$130</c:f>
              <c:numCache>
                <c:formatCode>0.00%</c:formatCode>
                <c:ptCount val="5"/>
                <c:pt idx="0">
                  <c:v>0.30147475155206149</c:v>
                </c:pt>
                <c:pt idx="1">
                  <c:v>0.28747319542539995</c:v>
                </c:pt>
                <c:pt idx="2">
                  <c:v>0.27454713683603038</c:v>
                </c:pt>
                <c:pt idx="3">
                  <c:v>0.26256259625000689</c:v>
                </c:pt>
                <c:pt idx="4">
                  <c:v>0.2514078130035704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1BB-45C5-8457-3807D31C5E98}"/>
            </c:ext>
          </c:extLst>
        </c:ser>
        <c:ser>
          <c:idx val="2"/>
          <c:order val="2"/>
          <c:tx>
            <c:strRef>
              <c:f>分析!$C$132</c:f>
              <c:strCache>
                <c:ptCount val="1"/>
                <c:pt idx="0">
                  <c:v>经营成本</c:v>
                </c:pt>
              </c:strCache>
            </c:strRef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分析!$C$133:$C$137</c:f>
              <c:numCache>
                <c:formatCode>0%</c:formatCode>
                <c:ptCount val="5"/>
                <c:pt idx="0">
                  <c:v>-0.1</c:v>
                </c:pt>
                <c:pt idx="1">
                  <c:v>-0.05</c:v>
                </c:pt>
                <c:pt idx="2" formatCode="General">
                  <c:v>0</c:v>
                </c:pt>
                <c:pt idx="3">
                  <c:v>0.05</c:v>
                </c:pt>
                <c:pt idx="4">
                  <c:v>0.1</c:v>
                </c:pt>
              </c:numCache>
            </c:numRef>
          </c:xVal>
          <c:yVal>
            <c:numRef>
              <c:f>分析!$D$133:$D$137</c:f>
              <c:numCache>
                <c:formatCode>0.00%</c:formatCode>
                <c:ptCount val="5"/>
                <c:pt idx="0">
                  <c:v>0.34302439384050754</c:v>
                </c:pt>
                <c:pt idx="1">
                  <c:v>0.30938583272663611</c:v>
                </c:pt>
                <c:pt idx="2">
                  <c:v>0.27454713683603038</c:v>
                </c:pt>
                <c:pt idx="3">
                  <c:v>0.23827204714550954</c:v>
                </c:pt>
                <c:pt idx="4">
                  <c:v>0.20023322376096364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1BB-45C5-8457-3807D31C5E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948624"/>
        <c:axId val="411950920"/>
      </c:scatterChart>
      <c:valAx>
        <c:axId val="41194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aseline="0">
                    <a:solidFill>
                      <a:sysClr val="windowText" lastClr="000000"/>
                    </a:solidFill>
                  </a:rPr>
                  <a:t>各因素变动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950920"/>
        <c:crosses val="autoZero"/>
        <c:crossBetween val="midCat"/>
      </c:valAx>
      <c:valAx>
        <c:axId val="411950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>
                    <a:solidFill>
                      <a:sysClr val="windowText" lastClr="000000"/>
                    </a:solidFill>
                  </a:rPr>
                  <a:t>IRR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948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CF441D80B94EA9AA3F0B9B06D408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F27E36-09CE-4ED0-8690-101EB877E5AE}"/>
      </w:docPartPr>
      <w:docPartBody>
        <w:p w:rsidR="00CE49BD" w:rsidRDefault="00CE49BD" w:rsidP="00CE49BD">
          <w:pPr>
            <w:pStyle w:val="6ACF441D80B94EA9AA3F0B9B06D4081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F039D9231454C0DB4CE6E3377CC21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A838AF-AC34-48BE-899D-A86507DB2823}"/>
      </w:docPartPr>
      <w:docPartBody>
        <w:p w:rsidR="00CE49BD" w:rsidRDefault="00CE49BD" w:rsidP="00CE49BD">
          <w:pPr>
            <w:pStyle w:val="1F039D9231454C0DB4CE6E3377CC21B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38D95E85C4484A77B71FEE87739F6C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6C6DCE-3621-4D7D-90CF-BB358FA76A63}"/>
      </w:docPartPr>
      <w:docPartBody>
        <w:p w:rsidR="00CE49BD" w:rsidRDefault="00CE49BD" w:rsidP="00CE49BD">
          <w:pPr>
            <w:pStyle w:val="38D95E85C4484A77B71FEE87739F6C9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BD"/>
    <w:rsid w:val="007D1E87"/>
    <w:rsid w:val="00CE49BD"/>
    <w:rsid w:val="00F2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CF441D80B94EA9AA3F0B9B06D4081E">
    <w:name w:val="6ACF441D80B94EA9AA3F0B9B06D4081E"/>
    <w:rsid w:val="00CE49BD"/>
    <w:pPr>
      <w:widowControl w:val="0"/>
      <w:jc w:val="both"/>
    </w:pPr>
  </w:style>
  <w:style w:type="paragraph" w:customStyle="1" w:styleId="1F039D9231454C0DB4CE6E3377CC21B7">
    <w:name w:val="1F039D9231454C0DB4CE6E3377CC21B7"/>
    <w:rsid w:val="00CE49BD"/>
    <w:pPr>
      <w:widowControl w:val="0"/>
      <w:jc w:val="both"/>
    </w:pPr>
  </w:style>
  <w:style w:type="paragraph" w:customStyle="1" w:styleId="38D95E85C4484A77B71FEE87739F6C9B">
    <w:name w:val="38D95E85C4484A77B71FEE87739F6C9B"/>
    <w:rsid w:val="00CE49B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2018.6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D738B-7793-43E2-8A73-BED4BC0F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20</Pages>
  <Words>2741</Words>
  <Characters>15625</Characters>
  <Application>Microsoft Office Word</Application>
  <DocSecurity>0</DocSecurity>
  <Lines>130</Lines>
  <Paragraphs>36</Paragraphs>
  <ScaleCrop>false</ScaleCrop>
  <Company/>
  <LinksUpToDate>false</LinksUpToDate>
  <CharactersWithSpaces>18330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工业技术经济学大作业（作业1）</dc:title>
  <dc:subject>自动化专业2016211780 张晓媛</dc:subject>
  <dc:creator>Zhang Liara</dc:creator>
  <cp:keywords/>
  <dc:description/>
  <cp:lastModifiedBy>Zhang Liara</cp:lastModifiedBy>
  <cp:revision>6</cp:revision>
  <cp:lastPrinted>2018-06-10T13:34:00Z</cp:lastPrinted>
  <dcterms:created xsi:type="dcterms:W3CDTF">2018-06-10T12:53:00Z</dcterms:created>
  <dcterms:modified xsi:type="dcterms:W3CDTF">2018-06-14T15:04:00Z</dcterms:modified>
</cp:coreProperties>
</file>