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什么是决策树?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75330" cy="1203325"/>
            <wp:effectExtent l="0" t="0" r="1270" b="6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5330" cy="120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66875" cy="1609725"/>
            <wp:effectExtent l="0" t="0" r="9525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决策树的生成算法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default" w:eastAsiaTheme="minorEastAsia"/>
          <w:lang w:val="en-US" w:eastAsia="zh-CN"/>
        </w:rPr>
        <w:t>ID3, C4.5和</w:t>
      </w:r>
      <w:r>
        <w:rPr>
          <w:rFonts w:hint="eastAsia"/>
          <w:lang w:val="en-US" w:eastAsia="zh-CN"/>
        </w:rPr>
        <w:t>cart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625850" cy="1852930"/>
            <wp:effectExtent l="0" t="0" r="127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3679190" cy="2232660"/>
            <wp:effectExtent l="0" t="0" r="889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919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650740" cy="1107440"/>
            <wp:effectExtent l="0" t="0" r="1270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0740" cy="11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CART原理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https://zhuanlan.zhihu.com/p/139523931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21212"/>
          <w:spacing w:val="0"/>
          <w:sz w:val="18"/>
          <w:szCs w:val="18"/>
          <w:shd w:val="clear" w:fill="FFFFFF"/>
          <w:lang w:val="en-US" w:eastAsia="zh-CN"/>
        </w:rPr>
        <w:t>熵，条件熵，信息增益，信息增益率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724910" cy="2397760"/>
            <wp:effectExtent l="0" t="0" r="889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280410" cy="1556385"/>
            <wp:effectExtent l="0" t="0" r="1143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046220" cy="535686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407410" cy="1421765"/>
            <wp:effectExtent l="0" t="0" r="6350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7410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基尼不纯度和基尼不纯度增益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808220" cy="465582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907280" cy="2133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何时停止分裂？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每次分裂的Gini系数需要比不分裂的时候好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前剪枝 vs 后剪枝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前剪枝是指在构造树的过程中就知道哪些节点可以剪掉 。 后剪枝是指构造出完整的决策树之后再来考查哪些子树可以剪掉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后剪枝方法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？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代价复杂性剪枝、最小误差剪枝、悲观误差剪枝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CPP[代价复杂度剪枝]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instrText xml:space="preserve"> HYPERLINK "https://zhuanlan.zhihu.com/p/368502685" </w:instrTex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微软雅黑" w:hAnsi="微软雅黑" w:eastAsia="微软雅黑" w:cs="微软雅黑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https://zhuanlan.zhihu.com/p/368502685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</w:pPr>
      <w:r>
        <w:rPr>
          <w:rFonts w:hint="eastAsia"/>
        </w:rPr>
        <w:t>代码阶段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drawing>
          <wp:inline distT="0" distB="0" distL="114300" distR="114300">
            <wp:extent cx="4655820" cy="451866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46C9A1"/>
    <w:multiLevelType w:val="singleLevel"/>
    <w:tmpl w:val="D646C9A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F6B82"/>
    <w:rsid w:val="04EC3F03"/>
    <w:rsid w:val="086F75C9"/>
    <w:rsid w:val="0C9D0740"/>
    <w:rsid w:val="0FD43805"/>
    <w:rsid w:val="10C34956"/>
    <w:rsid w:val="1176055B"/>
    <w:rsid w:val="13F217DA"/>
    <w:rsid w:val="146A5814"/>
    <w:rsid w:val="16C953B9"/>
    <w:rsid w:val="174F1630"/>
    <w:rsid w:val="193F0D14"/>
    <w:rsid w:val="20381B49"/>
    <w:rsid w:val="21BD1BA9"/>
    <w:rsid w:val="24FA0891"/>
    <w:rsid w:val="26215F4F"/>
    <w:rsid w:val="294F4776"/>
    <w:rsid w:val="296B5E08"/>
    <w:rsid w:val="2A88659C"/>
    <w:rsid w:val="2FCC3367"/>
    <w:rsid w:val="305701CE"/>
    <w:rsid w:val="306E71AA"/>
    <w:rsid w:val="36811C57"/>
    <w:rsid w:val="3D5D7D32"/>
    <w:rsid w:val="3D733353"/>
    <w:rsid w:val="41526960"/>
    <w:rsid w:val="480E496E"/>
    <w:rsid w:val="4EA67471"/>
    <w:rsid w:val="51974390"/>
    <w:rsid w:val="58D2712A"/>
    <w:rsid w:val="5C734A4A"/>
    <w:rsid w:val="5D3C0A1B"/>
    <w:rsid w:val="5D3E6E79"/>
    <w:rsid w:val="5DBA2A9D"/>
    <w:rsid w:val="5E823091"/>
    <w:rsid w:val="5F2360BB"/>
    <w:rsid w:val="61727C75"/>
    <w:rsid w:val="668D2269"/>
    <w:rsid w:val="6C727F37"/>
    <w:rsid w:val="6CCC03D6"/>
    <w:rsid w:val="6DF92DF7"/>
    <w:rsid w:val="6ED25356"/>
    <w:rsid w:val="72CC236B"/>
    <w:rsid w:val="731207FF"/>
    <w:rsid w:val="765A6067"/>
    <w:rsid w:val="7C0D6250"/>
    <w:rsid w:val="7FCA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178</Words>
  <Characters>271</Characters>
  <Lines>0</Lines>
  <Paragraphs>0</Paragraphs>
  <TotalTime>1</TotalTime>
  <ScaleCrop>false</ScaleCrop>
  <LinksUpToDate>false</LinksUpToDate>
  <CharactersWithSpaces>276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2022-04-03T05:12:57Z</dcterms:created>
  <dc:creator>Administrator</dc:creator>
  <cp:lastModifiedBy>Administrator</cp:lastModifiedBy>
  <dcterms:modified xsi:type="dcterms:W3CDTF">2022-04-04T12:06:32Z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871360B5DF0A433C85702DAACCBBE20B</vt:lpwstr>
  </property>
</Properties>
</file>