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A37" w:rsidRDefault="00F05A37" w:rsidP="00F05A37">
      <w:pPr>
        <w:pStyle w:val="1"/>
      </w:pPr>
      <w:r>
        <w:rPr>
          <w:rFonts w:hint="eastAsia"/>
        </w:rPr>
        <w:t>原理阶段</w:t>
      </w:r>
    </w:p>
    <w:p w:rsidR="004324DF" w:rsidRPr="00C91537" w:rsidRDefault="007036BE" w:rsidP="007036BE">
      <w:pPr>
        <w:pStyle w:val="a3"/>
        <w:numPr>
          <w:ilvl w:val="0"/>
          <w:numId w:val="1"/>
        </w:numPr>
        <w:ind w:firstLineChars="0"/>
        <w:rPr>
          <w:b/>
        </w:rPr>
      </w:pPr>
      <w:r w:rsidRPr="00C91537">
        <w:rPr>
          <w:rFonts w:hint="eastAsia"/>
          <w:b/>
        </w:rPr>
        <w:t>什么是集成方法？</w:t>
      </w:r>
    </w:p>
    <w:p w:rsidR="007036BE" w:rsidRDefault="007036BE" w:rsidP="007036BE">
      <w:pPr>
        <w:pStyle w:val="a3"/>
        <w:ind w:left="360" w:firstLineChars="0" w:firstLine="0"/>
      </w:pPr>
      <w:r w:rsidRPr="007036BE">
        <w:rPr>
          <w:rFonts w:hint="eastAsia"/>
        </w:rPr>
        <w:t>集成方法的思想是通过将这些</w:t>
      </w:r>
      <w:proofErr w:type="gramStart"/>
      <w:r w:rsidRPr="007036BE">
        <w:rPr>
          <w:rFonts w:hint="eastAsia"/>
        </w:rPr>
        <w:t>弱学习器</w:t>
      </w:r>
      <w:proofErr w:type="gramEnd"/>
      <w:r w:rsidRPr="007036BE">
        <w:rPr>
          <w:rFonts w:hint="eastAsia"/>
        </w:rPr>
        <w:t>的偏置和</w:t>
      </w:r>
      <w:r w:rsidRPr="007036BE">
        <w:t>/或方差结合起来，从而创建一个「强学习器」（或「集成模型」），从而获得更好的性能。</w:t>
      </w:r>
    </w:p>
    <w:p w:rsidR="00A73B0C" w:rsidRDefault="00A73B0C" w:rsidP="007036BE">
      <w:pPr>
        <w:pStyle w:val="a3"/>
        <w:ind w:left="360" w:firstLineChars="0" w:firstLine="0"/>
        <w:rPr>
          <w:rFonts w:hint="eastAsia"/>
        </w:rPr>
      </w:pPr>
    </w:p>
    <w:p w:rsidR="008E025C" w:rsidRPr="00C91537" w:rsidRDefault="007036BE" w:rsidP="007036BE">
      <w:pPr>
        <w:pStyle w:val="a3"/>
        <w:numPr>
          <w:ilvl w:val="0"/>
          <w:numId w:val="1"/>
        </w:numPr>
        <w:ind w:firstLineChars="0"/>
        <w:rPr>
          <w:b/>
        </w:rPr>
      </w:pPr>
      <w:r w:rsidRPr="00C91537">
        <w:rPr>
          <w:rFonts w:hint="eastAsia"/>
          <w:b/>
        </w:rPr>
        <w:t>如何组合</w:t>
      </w:r>
      <w:proofErr w:type="gramStart"/>
      <w:r w:rsidRPr="00C91537">
        <w:rPr>
          <w:rFonts w:hint="eastAsia"/>
          <w:b/>
        </w:rPr>
        <w:t>弱学习器</w:t>
      </w:r>
      <w:proofErr w:type="gramEnd"/>
    </w:p>
    <w:p w:rsidR="00E317EC" w:rsidRDefault="00E317EC" w:rsidP="00E317EC">
      <w:pPr>
        <w:ind w:firstLine="360"/>
        <w:rPr>
          <w:rFonts w:hint="eastAsia"/>
        </w:rPr>
      </w:pPr>
      <w:r w:rsidRPr="00E317EC">
        <w:rPr>
          <w:rFonts w:hint="eastAsia"/>
        </w:rPr>
        <w:t>为了建立一个集成学习方法，我们首先要选择待聚合的基础模型。在大多数情况下（包括在众所周知的</w:t>
      </w:r>
      <w:r w:rsidRPr="00E317EC">
        <w:t xml:space="preserve"> bagging 和 boosting 方法中），我们会使用单一的基础学习算法，这样一来我们就有了以不同方式训练的同质</w:t>
      </w:r>
      <w:proofErr w:type="gramStart"/>
      <w:r w:rsidRPr="00E317EC">
        <w:t>弱学习器</w:t>
      </w:r>
      <w:proofErr w:type="gramEnd"/>
      <w:r w:rsidRPr="00E317EC">
        <w:t>。这样得到的集成模型被称为「同质的」。然而，也有一些方法使用不同种类的基础学习算法：将一些异质的</w:t>
      </w:r>
      <w:proofErr w:type="gramStart"/>
      <w:r w:rsidRPr="00E317EC">
        <w:t>弱学习器</w:t>
      </w:r>
      <w:proofErr w:type="gramEnd"/>
      <w:r w:rsidRPr="00E317EC">
        <w:t>组合成「异质集成模型」。</w:t>
      </w:r>
    </w:p>
    <w:p w:rsidR="008E025C" w:rsidRDefault="007036BE" w:rsidP="007036BE">
      <w:pPr>
        <w:ind w:firstLine="360"/>
      </w:pPr>
      <w:r w:rsidRPr="007036BE">
        <w:rPr>
          <w:rFonts w:hint="eastAsia"/>
        </w:rPr>
        <w:t>很重要的一点是：我们对</w:t>
      </w:r>
      <w:proofErr w:type="gramStart"/>
      <w:r w:rsidRPr="007036BE">
        <w:rPr>
          <w:rFonts w:hint="eastAsia"/>
        </w:rPr>
        <w:t>弱学习器</w:t>
      </w:r>
      <w:proofErr w:type="gramEnd"/>
      <w:r w:rsidRPr="007036BE">
        <w:rPr>
          <w:rFonts w:hint="eastAsia"/>
        </w:rPr>
        <w:t>的选择应该和我们聚合这些模型的方式相一致。如果我们选择具有低偏置高方差的基础模型，我们应该使用一种倾向于减小方差的聚合方法；而如果我们选择具有低方差高偏置的基础模型，我们应该使用一种倾向于减小偏置的聚合方法。</w:t>
      </w:r>
    </w:p>
    <w:p w:rsidR="00A87704" w:rsidRDefault="00A87704" w:rsidP="00A87704"/>
    <w:p w:rsidR="00A87704" w:rsidRPr="003A68A2" w:rsidRDefault="00A87704" w:rsidP="00A87704">
      <w:pPr>
        <w:pStyle w:val="a3"/>
        <w:numPr>
          <w:ilvl w:val="0"/>
          <w:numId w:val="1"/>
        </w:numPr>
        <w:ind w:firstLineChars="0"/>
        <w:rPr>
          <w:b/>
        </w:rPr>
      </w:pPr>
      <w:r w:rsidRPr="003A68A2">
        <w:rPr>
          <w:b/>
        </w:rPr>
        <w:t>高偏差和高方差</w:t>
      </w:r>
    </w:p>
    <w:p w:rsidR="00A87704" w:rsidRDefault="003A68A2" w:rsidP="00A87704">
      <w:r>
        <w:rPr>
          <w:noProof/>
        </w:rPr>
        <w:drawing>
          <wp:inline distT="0" distB="0" distL="0" distR="0" wp14:anchorId="784C4B1E" wp14:editId="11571D23">
            <wp:extent cx="5274310" cy="2421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04" w:rsidRDefault="00A87704" w:rsidP="00A87704"/>
    <w:p w:rsidR="00A87704" w:rsidRDefault="00A87704" w:rsidP="00A87704">
      <w:pPr>
        <w:rPr>
          <w:rFonts w:hint="eastAsia"/>
        </w:rPr>
      </w:pPr>
    </w:p>
    <w:p w:rsidR="007036BE" w:rsidRPr="00C91537" w:rsidRDefault="00E317EC" w:rsidP="00E317EC">
      <w:pPr>
        <w:pStyle w:val="a3"/>
        <w:numPr>
          <w:ilvl w:val="0"/>
          <w:numId w:val="1"/>
        </w:numPr>
        <w:ind w:firstLineChars="0"/>
        <w:rPr>
          <w:b/>
        </w:rPr>
      </w:pPr>
      <w:r w:rsidRPr="00C91537">
        <w:rPr>
          <w:rFonts w:hint="eastAsia"/>
          <w:b/>
        </w:rPr>
        <w:t>三种</w:t>
      </w:r>
      <w:r w:rsidR="00457435" w:rsidRPr="00C91537">
        <w:rPr>
          <w:rFonts w:hint="eastAsia"/>
          <w:b/>
        </w:rPr>
        <w:t>集成</w:t>
      </w:r>
      <w:r w:rsidRPr="00C91537">
        <w:rPr>
          <w:rFonts w:hint="eastAsia"/>
          <w:b/>
        </w:rPr>
        <w:t>方法</w:t>
      </w:r>
    </w:p>
    <w:p w:rsidR="00DF4B72" w:rsidRDefault="00DF4B72" w:rsidP="00DF4B72">
      <w:pPr>
        <w:pStyle w:val="a3"/>
        <w:ind w:left="360" w:firstLineChars="0" w:firstLine="0"/>
        <w:rPr>
          <w:rFonts w:hint="eastAsia"/>
        </w:rPr>
      </w:pPr>
    </w:p>
    <w:p w:rsidR="00726C29" w:rsidRDefault="00726C29" w:rsidP="00726C29">
      <w:pPr>
        <w:ind w:firstLine="360"/>
      </w:pPr>
      <w:r w:rsidRPr="00726C29">
        <w:t>bagging，该方法通常考虑的是同质</w:t>
      </w:r>
      <w:proofErr w:type="gramStart"/>
      <w:r w:rsidRPr="00726C29">
        <w:t>弱学习器</w:t>
      </w:r>
      <w:proofErr w:type="gramEnd"/>
      <w:r w:rsidRPr="00726C29">
        <w:t>，相互独立地并行学习这些</w:t>
      </w:r>
      <w:proofErr w:type="gramStart"/>
      <w:r w:rsidRPr="00726C29">
        <w:t>弱学习器</w:t>
      </w:r>
      <w:proofErr w:type="gramEnd"/>
      <w:r w:rsidRPr="00726C29">
        <w:t>，并按照某种确定性的平均过程将它们组合起来。</w:t>
      </w:r>
    </w:p>
    <w:p w:rsidR="00726C29" w:rsidRDefault="00726C29" w:rsidP="00DF4B72">
      <w:pPr>
        <w:ind w:firstLine="360"/>
      </w:pPr>
      <w:r w:rsidRPr="00726C29">
        <w:t>boosting，该方法通常考虑的也是同质</w:t>
      </w:r>
      <w:proofErr w:type="gramStart"/>
      <w:r w:rsidRPr="00726C29">
        <w:t>弱学习器</w:t>
      </w:r>
      <w:proofErr w:type="gramEnd"/>
      <w:r w:rsidRPr="00726C29">
        <w:t>。它以一种高度自适应的方法顺序地学习这些</w:t>
      </w:r>
      <w:proofErr w:type="gramStart"/>
      <w:r w:rsidRPr="00726C29">
        <w:t>弱学习器</w:t>
      </w:r>
      <w:proofErr w:type="gramEnd"/>
      <w:r w:rsidRPr="00726C29">
        <w:t>（每个基础模型都依赖于前面的模型），并按照某种确定性的策略将它们组合起来。</w:t>
      </w:r>
    </w:p>
    <w:p w:rsidR="00E317EC" w:rsidRPr="00726C29" w:rsidRDefault="00726C29" w:rsidP="00DF4B72">
      <w:pPr>
        <w:ind w:firstLine="360"/>
        <w:rPr>
          <w:rFonts w:hint="eastAsia"/>
        </w:rPr>
      </w:pPr>
      <w:r w:rsidRPr="00726C29">
        <w:t>stacking，该方法通常考虑的是异质</w:t>
      </w:r>
      <w:proofErr w:type="gramStart"/>
      <w:r w:rsidRPr="00726C29">
        <w:t>弱学习器</w:t>
      </w:r>
      <w:proofErr w:type="gramEnd"/>
      <w:r w:rsidRPr="00726C29">
        <w:t>，并行地学习它们，并通过训练一个「元模型」将它们组合起来，根据</w:t>
      </w:r>
      <w:proofErr w:type="gramStart"/>
      <w:r w:rsidRPr="00726C29">
        <w:t>不同弱</w:t>
      </w:r>
      <w:proofErr w:type="gramEnd"/>
      <w:r w:rsidRPr="00726C29">
        <w:t>模型的预测结果输出一个最终的预测结果。</w:t>
      </w:r>
    </w:p>
    <w:p w:rsidR="008E025C" w:rsidRDefault="008E025C"/>
    <w:p w:rsidR="00DF4B72" w:rsidRDefault="00DF4B72" w:rsidP="00DF4B72">
      <w:pPr>
        <w:ind w:firstLine="420"/>
        <w:rPr>
          <w:rFonts w:hint="eastAsia"/>
        </w:rPr>
      </w:pPr>
      <w:r w:rsidRPr="00DF4B72">
        <w:rPr>
          <w:rFonts w:hint="eastAsia"/>
        </w:rPr>
        <w:t>非常粗略地说，我们可以说</w:t>
      </w:r>
      <w:r w:rsidRPr="00DF4B72">
        <w:t xml:space="preserve"> bagging 的重点在于获得一个方差比其组成部分更小的集成模型，而 boosting 和 stacking 则将主要生成偏置比其组成部分更低的强模型（即使方差也可以被减小）。</w:t>
      </w:r>
    </w:p>
    <w:p w:rsidR="008E025C" w:rsidRDefault="008E025C"/>
    <w:p w:rsidR="00726C29" w:rsidRPr="00645860" w:rsidRDefault="00370E99" w:rsidP="00370E99">
      <w:pPr>
        <w:pStyle w:val="a3"/>
        <w:numPr>
          <w:ilvl w:val="0"/>
          <w:numId w:val="1"/>
        </w:numPr>
        <w:ind w:firstLineChars="0"/>
        <w:rPr>
          <w:b/>
        </w:rPr>
      </w:pPr>
      <w:r w:rsidRPr="00645860">
        <w:rPr>
          <w:b/>
        </w:rPr>
        <w:t>B</w:t>
      </w:r>
      <w:r w:rsidRPr="00645860">
        <w:rPr>
          <w:rFonts w:hint="eastAsia"/>
          <w:b/>
        </w:rPr>
        <w:t>agging算法</w:t>
      </w:r>
    </w:p>
    <w:p w:rsidR="007D0896" w:rsidRDefault="00F95B42">
      <w:r w:rsidRPr="00F95B42">
        <w:rPr>
          <w:rFonts w:hint="eastAsia"/>
        </w:rPr>
        <w:t>（</w:t>
      </w:r>
      <w:r w:rsidRPr="00F95B42">
        <w:t>1）bagging算法可以解决回归问题和分类问题。</w:t>
      </w:r>
    </w:p>
    <w:p w:rsidR="00726C29" w:rsidRDefault="00F95B42">
      <w:r w:rsidRPr="00F95B42">
        <w:t>（2）它从原始数据中随机抽取n</w:t>
      </w:r>
      <w:proofErr w:type="gramStart"/>
      <w:r w:rsidRPr="00F95B42">
        <w:t>个</w:t>
      </w:r>
      <w:proofErr w:type="gramEnd"/>
      <w:r w:rsidRPr="00F95B42">
        <w:t>样本，重复s次，于是就有个s</w:t>
      </w:r>
      <w:proofErr w:type="gramStart"/>
      <w:r w:rsidRPr="00F95B42">
        <w:t>个</w:t>
      </w:r>
      <w:proofErr w:type="gramEnd"/>
      <w:r w:rsidRPr="00F95B42">
        <w:t>训练集，每个训练集都可以训练出一个弱分类器，最终生成s</w:t>
      </w:r>
      <w:proofErr w:type="gramStart"/>
      <w:r w:rsidRPr="00F95B42">
        <w:t>个</w:t>
      </w:r>
      <w:proofErr w:type="gramEnd"/>
      <w:r w:rsidRPr="00F95B42">
        <w:t>弱分类器，预测结果将有这些分类器投票决定（选择分类器投票结果中最多的类别作为最后预测结果）。代表的有随机森林。</w:t>
      </w:r>
    </w:p>
    <w:p w:rsidR="00370E99" w:rsidRDefault="00370E99"/>
    <w:p w:rsidR="00370E99" w:rsidRPr="007D0896" w:rsidRDefault="007D0896" w:rsidP="007D0896">
      <w:pPr>
        <w:pStyle w:val="a3"/>
        <w:numPr>
          <w:ilvl w:val="0"/>
          <w:numId w:val="1"/>
        </w:numPr>
        <w:ind w:firstLineChars="0"/>
        <w:rPr>
          <w:b/>
        </w:rPr>
      </w:pPr>
      <w:r w:rsidRPr="007D0896">
        <w:rPr>
          <w:b/>
        </w:rPr>
        <w:t>Bagging</w:t>
      </w:r>
      <w:r w:rsidRPr="007D0896">
        <w:rPr>
          <w:rFonts w:hint="eastAsia"/>
          <w:b/>
        </w:rPr>
        <w:t>投票算法</w:t>
      </w:r>
    </w:p>
    <w:p w:rsidR="00370E99" w:rsidRDefault="00D75355" w:rsidP="00D75355">
      <w:r>
        <w:t>(1): 一票否决</w:t>
      </w:r>
      <w:r>
        <w:rPr>
          <w:rFonts w:hint="eastAsia"/>
        </w:rPr>
        <w:t>：</w:t>
      </w:r>
      <w:r>
        <w:rPr>
          <w:rFonts w:hint="eastAsia"/>
        </w:rPr>
        <w:t>对训练出来的多个方法</w:t>
      </w:r>
      <w:proofErr w:type="gramStart"/>
      <w:r>
        <w:rPr>
          <w:rFonts w:hint="eastAsia"/>
        </w:rPr>
        <w:t>树计算</w:t>
      </w:r>
      <w:proofErr w:type="gramEnd"/>
      <w:r>
        <w:t>RMSE(AUC)，RMSE最小的话(AUC最大的话)，使用该方法树。</w:t>
      </w:r>
    </w:p>
    <w:p w:rsidR="00370E99" w:rsidRPr="00D75355" w:rsidRDefault="00D75355" w:rsidP="00D75355">
      <w:r w:rsidRPr="00D75355">
        <w:t>(2): 少数服从多数（可以加权）</w:t>
      </w:r>
    </w:p>
    <w:p w:rsidR="00D75355" w:rsidRDefault="00D75355" w:rsidP="00D75355">
      <w:r>
        <w:tab/>
      </w:r>
      <w:r>
        <w:rPr>
          <w:rFonts w:hint="eastAsia"/>
        </w:rPr>
        <w:t>绝对多数投票法：假设有一半以上的</w:t>
      </w:r>
      <w:proofErr w:type="gramStart"/>
      <w:r>
        <w:rPr>
          <w:rFonts w:hint="eastAsia"/>
        </w:rPr>
        <w:t>基学习器</w:t>
      </w:r>
      <w:proofErr w:type="gramEnd"/>
      <w:r>
        <w:rPr>
          <w:rFonts w:hint="eastAsia"/>
        </w:rPr>
        <w:t>都预测了类别</w:t>
      </w:r>
      <w:r>
        <w:t>c，那么此时集成后的</w:t>
      </w:r>
      <w:proofErr w:type="gramStart"/>
      <w:r>
        <w:t>学习器</w:t>
      </w:r>
      <w:proofErr w:type="gramEnd"/>
      <w:r>
        <w:t>给出的预测结果就是c，否则拒绝预测。</w:t>
      </w:r>
    </w:p>
    <w:p w:rsidR="00370E99" w:rsidRPr="00D75355" w:rsidRDefault="00D75355" w:rsidP="00D75355">
      <w:pPr>
        <w:ind w:firstLine="420"/>
      </w:pPr>
      <w:r>
        <w:rPr>
          <w:rFonts w:hint="eastAsia"/>
        </w:rPr>
        <w:t>相对投票法：这个是选择票数最多的类别，如果最多票数的类别个数大于</w:t>
      </w:r>
      <w:r>
        <w:t>1，则随机从中选择一个。</w:t>
      </w:r>
    </w:p>
    <w:p w:rsidR="00370E99" w:rsidRDefault="007D64EA">
      <w:r w:rsidRPr="00431A0C">
        <w:t>(3): 阈值表决</w:t>
      </w:r>
    </w:p>
    <w:p w:rsidR="00370E99" w:rsidRDefault="007D64EA">
      <w:r>
        <w:tab/>
      </w:r>
      <w:r>
        <w:rPr>
          <w:rFonts w:hint="eastAsia"/>
        </w:rPr>
        <w:t>简单平均法</w:t>
      </w:r>
    </w:p>
    <w:p w:rsidR="007D64EA" w:rsidRDefault="007D64EA">
      <w:r>
        <w:tab/>
      </w:r>
      <w:r>
        <w:rPr>
          <w:rFonts w:hint="eastAsia"/>
        </w:rPr>
        <w:t>加权平均法</w:t>
      </w:r>
    </w:p>
    <w:p w:rsidR="00431A0C" w:rsidRDefault="00431A0C"/>
    <w:p w:rsidR="00431A0C" w:rsidRPr="00431A0C" w:rsidRDefault="00431A0C" w:rsidP="00431A0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31A0C">
        <w:rPr>
          <w:b/>
        </w:rPr>
        <w:t>B</w:t>
      </w:r>
      <w:r w:rsidRPr="00431A0C">
        <w:rPr>
          <w:rFonts w:hint="eastAsia"/>
          <w:b/>
        </w:rPr>
        <w:t>agging算法代表</w:t>
      </w:r>
    </w:p>
    <w:p w:rsidR="00370E99" w:rsidRDefault="00350B46" w:rsidP="00350B46">
      <w:pPr>
        <w:ind w:left="360"/>
      </w:pPr>
      <w:r>
        <w:rPr>
          <w:rFonts w:hint="eastAsia"/>
        </w:rPr>
        <w:t>随机森林</w:t>
      </w:r>
    </w:p>
    <w:p w:rsidR="00350B46" w:rsidRDefault="00350B46" w:rsidP="00D27A07"/>
    <w:p w:rsidR="00F127FA" w:rsidRPr="00F127FA" w:rsidRDefault="00F127FA" w:rsidP="00F127F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127FA">
        <w:rPr>
          <w:rFonts w:hint="eastAsia"/>
          <w:b/>
        </w:rPr>
        <w:t>什么是随机森林</w:t>
      </w:r>
    </w:p>
    <w:p w:rsidR="001C137F" w:rsidRDefault="001C137F" w:rsidP="001C137F">
      <w:pPr>
        <w:ind w:firstLine="360"/>
      </w:pPr>
      <w:r>
        <w:rPr>
          <w:rFonts w:hint="eastAsia"/>
        </w:rPr>
        <w:t>随机森林是一种多功能的机器学习算法，能够执行回归和分类的任务。同时，它也是一种</w:t>
      </w:r>
      <w:proofErr w:type="gramStart"/>
      <w:r>
        <w:rPr>
          <w:rFonts w:hint="eastAsia"/>
        </w:rPr>
        <w:t>数据降维手段</w:t>
      </w:r>
      <w:proofErr w:type="gramEnd"/>
      <w:r>
        <w:rPr>
          <w:rFonts w:hint="eastAsia"/>
        </w:rPr>
        <w:t>，用于处理缺失值、异常值以及其他数据探索中的重要步骤，并取得了不错的成效。另外，它还担任了集成学习中的重要方法，在将几个低效模型整合为一个高效模型时大显身手。</w:t>
      </w:r>
    </w:p>
    <w:p w:rsidR="00431A0C" w:rsidRDefault="001C137F" w:rsidP="001C137F">
      <w:pPr>
        <w:ind w:firstLine="360"/>
        <w:rPr>
          <w:rFonts w:hint="eastAsia"/>
        </w:rPr>
      </w:pPr>
      <w:r>
        <w:rPr>
          <w:rFonts w:hint="eastAsia"/>
        </w:rPr>
        <w:t>在随机森林中，我们将生成很多的决策树，并不像在</w:t>
      </w:r>
      <w:r>
        <w:t>CART模型里一样只生成唯一的树。（1）当在基于某些属性对一个新的对象进行分类判别时，随机森林中的每一棵树都会给出自己的分类选择，并由此进行“投票”，森林整体的输出结果将会是票数最多的分类选项；（2）而在回归问题中，随机森林的输出将会是所有决策树输出的平均值。</w:t>
      </w:r>
    </w:p>
    <w:p w:rsidR="00431A0C" w:rsidRDefault="00431A0C"/>
    <w:p w:rsidR="00431A0C" w:rsidRPr="00FC0448" w:rsidRDefault="00D74F13" w:rsidP="00D74F13">
      <w:pPr>
        <w:pStyle w:val="a3"/>
        <w:numPr>
          <w:ilvl w:val="0"/>
          <w:numId w:val="1"/>
        </w:numPr>
        <w:ind w:firstLineChars="0"/>
        <w:rPr>
          <w:b/>
        </w:rPr>
      </w:pPr>
      <w:r w:rsidRPr="00FC0448">
        <w:rPr>
          <w:b/>
        </w:rPr>
        <w:t>B</w:t>
      </w:r>
      <w:r w:rsidRPr="00FC0448">
        <w:rPr>
          <w:rFonts w:hint="eastAsia"/>
          <w:b/>
        </w:rPr>
        <w:t>agging和随机森林的区别？</w:t>
      </w:r>
    </w:p>
    <w:p w:rsidR="00D74F13" w:rsidRDefault="00D74F13" w:rsidP="00D74F13">
      <w:pPr>
        <w:pStyle w:val="a3"/>
        <w:ind w:left="360" w:firstLineChars="0" w:firstLine="0"/>
        <w:rPr>
          <w:rFonts w:hint="eastAsia"/>
        </w:rPr>
      </w:pPr>
    </w:p>
    <w:p w:rsidR="00D74F13" w:rsidRDefault="00D74F13" w:rsidP="00D74F13">
      <w:pPr>
        <w:ind w:firstLine="360"/>
        <w:rPr>
          <w:rFonts w:hint="eastAsia"/>
        </w:rPr>
      </w:pPr>
      <w:r>
        <w:rPr>
          <w:rFonts w:hint="eastAsia"/>
        </w:rPr>
        <w:t>随机森林（</w:t>
      </w:r>
      <w:r>
        <w:t xml:space="preserve">Random </w:t>
      </w:r>
      <w:proofErr w:type="spellStart"/>
      <w:r>
        <w:t>Forset</w:t>
      </w:r>
      <w:proofErr w:type="spellEnd"/>
      <w:r>
        <w:t>，简称RF）由于是bagging算法的一个扩展变体，RF在此基础上在决策树训练中引入了随机属性选择。假定属性一共有d</w:t>
      </w:r>
      <w:proofErr w:type="gramStart"/>
      <w:r>
        <w:t>个</w:t>
      </w:r>
      <w:proofErr w:type="gramEnd"/>
      <w:r>
        <w:t>，那么RF则在树结点上在随机选择一个包含k</w:t>
      </w:r>
      <w:proofErr w:type="gramStart"/>
      <w:r>
        <w:t>个</w:t>
      </w:r>
      <w:proofErr w:type="gramEnd"/>
      <w:r>
        <w:t>属性的子集。再从其中选择最优。k值一般推荐k=log2d。</w:t>
      </w:r>
    </w:p>
    <w:p w:rsidR="00D74F13" w:rsidRPr="00D74F13" w:rsidRDefault="00D74F13" w:rsidP="00D74F13">
      <w:pPr>
        <w:ind w:firstLine="360"/>
        <w:rPr>
          <w:rFonts w:hint="eastAsia"/>
        </w:rPr>
      </w:pPr>
      <w:r>
        <w:rPr>
          <w:rFonts w:hint="eastAsia"/>
        </w:rPr>
        <w:t>随机森林简单、容易实现、计算开销小。在个体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之间的差异度增加后泛化性能会进一步提升。但是</w:t>
      </w:r>
      <w:r>
        <w:t>RF在</w:t>
      </w:r>
      <w:proofErr w:type="gramStart"/>
      <w:r>
        <w:t>基学习器</w:t>
      </w:r>
      <w:proofErr w:type="gramEnd"/>
      <w:r>
        <w:t>较少时，泛化性能通常较差，随着个体</w:t>
      </w:r>
      <w:proofErr w:type="gramStart"/>
      <w:r>
        <w:t>学习器</w:t>
      </w:r>
      <w:proofErr w:type="gramEnd"/>
      <w:r>
        <w:t>的增加，泛化性能会有所改善。</w:t>
      </w:r>
    </w:p>
    <w:p w:rsidR="00431A0C" w:rsidRDefault="00431A0C"/>
    <w:p w:rsidR="00431A0C" w:rsidRDefault="00431A0C"/>
    <w:p w:rsidR="003206E0" w:rsidRPr="003206E0" w:rsidRDefault="003206E0" w:rsidP="003206E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206E0">
        <w:rPr>
          <w:rFonts w:hint="eastAsia"/>
          <w:b/>
        </w:rPr>
        <w:t>什么是</w:t>
      </w:r>
      <w:proofErr w:type="spellStart"/>
      <w:r w:rsidRPr="003206E0">
        <w:rPr>
          <w:rFonts w:hint="eastAsia"/>
          <w:b/>
        </w:rPr>
        <w:t>Grid</w:t>
      </w:r>
      <w:r w:rsidRPr="003206E0">
        <w:rPr>
          <w:b/>
        </w:rPr>
        <w:t>S</w:t>
      </w:r>
      <w:r w:rsidRPr="003206E0">
        <w:rPr>
          <w:rFonts w:hint="eastAsia"/>
          <w:b/>
        </w:rPr>
        <w:t>earch</w:t>
      </w:r>
      <w:proofErr w:type="spellEnd"/>
      <w:r w:rsidRPr="003206E0">
        <w:rPr>
          <w:rFonts w:hint="eastAsia"/>
          <w:b/>
        </w:rPr>
        <w:t>网格搜索</w:t>
      </w:r>
    </w:p>
    <w:p w:rsidR="00431A0C" w:rsidRDefault="00FC7E71">
      <w:bookmarkStart w:id="0" w:name="_GoBack"/>
      <w:r>
        <w:rPr>
          <w:noProof/>
        </w:rPr>
        <w:drawing>
          <wp:inline distT="0" distB="0" distL="0" distR="0" wp14:anchorId="6A6C3003" wp14:editId="74A89F82">
            <wp:extent cx="5274310" cy="716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1A0C" w:rsidRDefault="00431A0C"/>
    <w:p w:rsidR="003206E0" w:rsidRDefault="003206E0"/>
    <w:p w:rsidR="003206E0" w:rsidRDefault="003206E0">
      <w:pPr>
        <w:rPr>
          <w:rFonts w:hint="eastAsia"/>
        </w:rPr>
      </w:pPr>
    </w:p>
    <w:p w:rsidR="008E025C" w:rsidRDefault="008E025C" w:rsidP="008E025C">
      <w:pPr>
        <w:pStyle w:val="1"/>
      </w:pPr>
      <w:r>
        <w:rPr>
          <w:rFonts w:hint="eastAsia"/>
        </w:rPr>
        <w:t>代码阶段</w:t>
      </w:r>
    </w:p>
    <w:p w:rsidR="004B3060" w:rsidRPr="00F4513D" w:rsidRDefault="004B3060" w:rsidP="004B3060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proofErr w:type="spellStart"/>
      <w:r w:rsidRPr="00F4513D">
        <w:rPr>
          <w:b/>
        </w:rPr>
        <w:t>BaggingClassifier</w:t>
      </w:r>
      <w:proofErr w:type="spellEnd"/>
      <w:r w:rsidRPr="00F4513D">
        <w:rPr>
          <w:b/>
        </w:rPr>
        <w:t>使用</w:t>
      </w:r>
    </w:p>
    <w:p w:rsidR="008E025C" w:rsidRDefault="004B3060">
      <w:r>
        <w:rPr>
          <w:noProof/>
        </w:rPr>
        <w:lastRenderedPageBreak/>
        <w:drawing>
          <wp:inline distT="0" distB="0" distL="0" distR="0" wp14:anchorId="754CE8CC" wp14:editId="4F7E888B">
            <wp:extent cx="4752975" cy="6886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99" w:rsidRPr="00BF7E69" w:rsidRDefault="00EE204B">
      <w:pPr>
        <w:rPr>
          <w:b/>
        </w:rPr>
      </w:pPr>
      <w:r w:rsidRPr="00BF7E69">
        <w:rPr>
          <w:rFonts w:hint="eastAsia"/>
          <w:b/>
        </w:rPr>
        <w:t>2</w:t>
      </w:r>
      <w:r w:rsidRPr="00BF7E69">
        <w:rPr>
          <w:b/>
        </w:rPr>
        <w:t xml:space="preserve">. </w:t>
      </w:r>
      <w:proofErr w:type="spellStart"/>
      <w:r w:rsidRPr="00BF7E69">
        <w:rPr>
          <w:rFonts w:hint="eastAsia"/>
          <w:b/>
        </w:rPr>
        <w:t>oob_score</w:t>
      </w:r>
      <w:proofErr w:type="spellEnd"/>
      <w:r w:rsidRPr="00BF7E69">
        <w:rPr>
          <w:rFonts w:hint="eastAsia"/>
          <w:b/>
        </w:rPr>
        <w:t>啥意思</w:t>
      </w:r>
    </w:p>
    <w:p w:rsidR="00EE204B" w:rsidRDefault="00EE204B">
      <w:pPr>
        <w:rPr>
          <w:rFonts w:hint="eastAsia"/>
        </w:rPr>
      </w:pPr>
    </w:p>
    <w:p w:rsidR="00044299" w:rsidRDefault="00AD0DBC">
      <w:r>
        <w:rPr>
          <w:noProof/>
        </w:rPr>
        <w:lastRenderedPageBreak/>
        <w:drawing>
          <wp:inline distT="0" distB="0" distL="0" distR="0" wp14:anchorId="4807EA72" wp14:editId="57B71A9B">
            <wp:extent cx="5274310" cy="3122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99" w:rsidRDefault="00044299"/>
    <w:p w:rsidR="00416A00" w:rsidRDefault="00416A00"/>
    <w:p w:rsidR="00416A00" w:rsidRDefault="00416A00">
      <w:pPr>
        <w:rPr>
          <w:rFonts w:hint="eastAsia"/>
        </w:rPr>
      </w:pPr>
    </w:p>
    <w:p w:rsidR="00044299" w:rsidRDefault="00044299" w:rsidP="00B97A32">
      <w:pPr>
        <w:rPr>
          <w:rFonts w:ascii="微软雅黑" w:eastAsia="微软雅黑" w:hAnsi="微软雅黑" w:cs="微软雅黑"/>
          <w:color w:val="121212"/>
          <w:sz w:val="18"/>
          <w:szCs w:val="18"/>
          <w:shd w:val="clear" w:color="auto" w:fill="FFFFFF"/>
        </w:rPr>
      </w:pPr>
      <w:r>
        <w:rPr>
          <w:rFonts w:eastAsia="微软雅黑" w:hint="eastAsia"/>
        </w:rPr>
        <w:t>思考题</w:t>
      </w:r>
    </w:p>
    <w:p w:rsidR="00044299" w:rsidRDefault="00044299">
      <w:pPr>
        <w:rPr>
          <w:rFonts w:hint="eastAsia"/>
        </w:rPr>
      </w:pPr>
    </w:p>
    <w:sectPr w:rsidR="00044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B8E" w:rsidRDefault="00132B8E" w:rsidP="00350B46">
      <w:r>
        <w:separator/>
      </w:r>
    </w:p>
  </w:endnote>
  <w:endnote w:type="continuationSeparator" w:id="0">
    <w:p w:rsidR="00132B8E" w:rsidRDefault="00132B8E" w:rsidP="00350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B8E" w:rsidRDefault="00132B8E" w:rsidP="00350B46">
      <w:r>
        <w:separator/>
      </w:r>
    </w:p>
  </w:footnote>
  <w:footnote w:type="continuationSeparator" w:id="0">
    <w:p w:rsidR="00132B8E" w:rsidRDefault="00132B8E" w:rsidP="00350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551E6"/>
    <w:multiLevelType w:val="hybridMultilevel"/>
    <w:tmpl w:val="19AE7732"/>
    <w:lvl w:ilvl="0" w:tplc="C90EB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1D1D9B"/>
    <w:multiLevelType w:val="hybridMultilevel"/>
    <w:tmpl w:val="B986F02E"/>
    <w:lvl w:ilvl="0" w:tplc="452E6F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48"/>
    <w:rsid w:val="00044299"/>
    <w:rsid w:val="00132B8E"/>
    <w:rsid w:val="001C137F"/>
    <w:rsid w:val="003206E0"/>
    <w:rsid w:val="00350B46"/>
    <w:rsid w:val="00370E99"/>
    <w:rsid w:val="003A68A2"/>
    <w:rsid w:val="00416A00"/>
    <w:rsid w:val="00431A0C"/>
    <w:rsid w:val="004324DF"/>
    <w:rsid w:val="00457435"/>
    <w:rsid w:val="004B3060"/>
    <w:rsid w:val="00534448"/>
    <w:rsid w:val="00645860"/>
    <w:rsid w:val="007036BE"/>
    <w:rsid w:val="00726C29"/>
    <w:rsid w:val="00795852"/>
    <w:rsid w:val="007D0896"/>
    <w:rsid w:val="007D64EA"/>
    <w:rsid w:val="008E025C"/>
    <w:rsid w:val="00A73B0C"/>
    <w:rsid w:val="00A87704"/>
    <w:rsid w:val="00AD0DBC"/>
    <w:rsid w:val="00B97A32"/>
    <w:rsid w:val="00BF7E69"/>
    <w:rsid w:val="00C91537"/>
    <w:rsid w:val="00D27A07"/>
    <w:rsid w:val="00D74F13"/>
    <w:rsid w:val="00D75355"/>
    <w:rsid w:val="00DF4B72"/>
    <w:rsid w:val="00E317EC"/>
    <w:rsid w:val="00EE204B"/>
    <w:rsid w:val="00F05A37"/>
    <w:rsid w:val="00F127FA"/>
    <w:rsid w:val="00F4513D"/>
    <w:rsid w:val="00F95B42"/>
    <w:rsid w:val="00FC0448"/>
    <w:rsid w:val="00FC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83E74"/>
  <w15:chartTrackingRefBased/>
  <w15:docId w15:val="{352B41B1-2C30-4A74-9801-4546CFCA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A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30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5A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036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0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0B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0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0B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4B30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257</Words>
  <Characters>1466</Characters>
  <Application>Microsoft Office Word</Application>
  <DocSecurity>0</DocSecurity>
  <Lines>12</Lines>
  <Paragraphs>3</Paragraphs>
  <ScaleCrop>false</ScaleCrop>
  <Company>China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2022-04-08T00:46:00Z</dcterms:created>
  <dcterms:modified xsi:type="dcterms:W3CDTF">2022-04-08T06:19:00Z</dcterms:modified>
</cp:coreProperties>
</file>