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1DE" w:rsidRDefault="009851DE" w:rsidP="009851DE">
      <w:pPr>
        <w:pStyle w:val="1"/>
      </w:pPr>
      <w:r>
        <w:rPr>
          <w:rFonts w:hint="eastAsia"/>
        </w:rPr>
        <w:t>原理阶段</w:t>
      </w:r>
    </w:p>
    <w:p w:rsidR="004B14B8" w:rsidRPr="00C668FC" w:rsidRDefault="00C668FC" w:rsidP="00C668FC">
      <w:pPr>
        <w:pStyle w:val="a7"/>
        <w:numPr>
          <w:ilvl w:val="0"/>
          <w:numId w:val="1"/>
        </w:numPr>
        <w:ind w:firstLineChars="0"/>
        <w:rPr>
          <w:b/>
        </w:rPr>
      </w:pPr>
      <w:r w:rsidRPr="00C668FC">
        <w:rPr>
          <w:rFonts w:hint="eastAsia"/>
          <w:b/>
        </w:rPr>
        <w:t>聚类的定义</w:t>
      </w:r>
    </w:p>
    <w:p w:rsidR="005F6DBD" w:rsidRDefault="00E9412A">
      <w:r>
        <w:rPr>
          <w:noProof/>
        </w:rPr>
        <w:drawing>
          <wp:inline distT="0" distB="0" distL="0" distR="0" wp14:anchorId="6C04F348" wp14:editId="37FD77CA">
            <wp:extent cx="5274310" cy="793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BD" w:rsidRPr="00E9412A" w:rsidRDefault="00E9412A" w:rsidP="00E9412A">
      <w:pPr>
        <w:pStyle w:val="a7"/>
        <w:numPr>
          <w:ilvl w:val="0"/>
          <w:numId w:val="1"/>
        </w:numPr>
        <w:ind w:firstLineChars="0"/>
        <w:rPr>
          <w:b/>
        </w:rPr>
      </w:pPr>
      <w:r w:rsidRPr="00E9412A">
        <w:rPr>
          <w:rFonts w:hint="eastAsia"/>
          <w:b/>
        </w:rPr>
        <w:t>聚类和分类的区别</w:t>
      </w:r>
    </w:p>
    <w:p w:rsidR="005F6DBD" w:rsidRDefault="00136231">
      <w:r>
        <w:rPr>
          <w:noProof/>
        </w:rPr>
        <w:drawing>
          <wp:inline distT="0" distB="0" distL="0" distR="0" wp14:anchorId="6B3F47C5" wp14:editId="6938E772">
            <wp:extent cx="5274310" cy="810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BD" w:rsidRDefault="005F6DBD"/>
    <w:p w:rsidR="005F6DBD" w:rsidRPr="00F60279" w:rsidRDefault="00F60279" w:rsidP="00F60279">
      <w:pPr>
        <w:pStyle w:val="a7"/>
        <w:numPr>
          <w:ilvl w:val="0"/>
          <w:numId w:val="1"/>
        </w:numPr>
        <w:ind w:firstLineChars="0"/>
        <w:rPr>
          <w:b/>
        </w:rPr>
      </w:pPr>
      <w:r w:rsidRPr="00F60279">
        <w:rPr>
          <w:rFonts w:hint="eastAsia"/>
          <w:b/>
        </w:rPr>
        <w:t>聚类的一般过程</w:t>
      </w:r>
    </w:p>
    <w:p w:rsidR="00F60279" w:rsidRDefault="00F60279" w:rsidP="00F60279">
      <w:pPr>
        <w:rPr>
          <w:rFonts w:hint="eastAsia"/>
        </w:rPr>
      </w:pPr>
      <w:r>
        <w:rPr>
          <w:noProof/>
        </w:rPr>
        <w:drawing>
          <wp:inline distT="0" distB="0" distL="0" distR="0" wp14:anchorId="5DDCEDCB" wp14:editId="0973D08B">
            <wp:extent cx="3452446" cy="911967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010" cy="9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BD" w:rsidRDefault="005F6DBD"/>
    <w:p w:rsidR="005F6DBD" w:rsidRPr="007D0522" w:rsidRDefault="00E20811" w:rsidP="00E20811">
      <w:pPr>
        <w:pStyle w:val="a7"/>
        <w:numPr>
          <w:ilvl w:val="0"/>
          <w:numId w:val="1"/>
        </w:numPr>
        <w:ind w:firstLineChars="0"/>
        <w:rPr>
          <w:b/>
        </w:rPr>
      </w:pPr>
      <w:r w:rsidRPr="007D0522">
        <w:rPr>
          <w:rFonts w:hint="eastAsia"/>
          <w:b/>
        </w:rPr>
        <w:t>数据对象间的相似度度量</w:t>
      </w:r>
    </w:p>
    <w:p w:rsidR="005F6DBD" w:rsidRDefault="007D0522">
      <w:r>
        <w:rPr>
          <w:noProof/>
        </w:rPr>
        <w:drawing>
          <wp:inline distT="0" distB="0" distL="0" distR="0" wp14:anchorId="45D3ECE1" wp14:editId="56851604">
            <wp:extent cx="3511062" cy="152303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125" cy="15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BD" w:rsidRDefault="005F6DBD"/>
    <w:p w:rsidR="005F6DBD" w:rsidRPr="007B3B66" w:rsidRDefault="007B3B66" w:rsidP="007B3B66">
      <w:pPr>
        <w:pStyle w:val="a7"/>
        <w:numPr>
          <w:ilvl w:val="0"/>
          <w:numId w:val="1"/>
        </w:numPr>
        <w:ind w:firstLineChars="0"/>
        <w:rPr>
          <w:b/>
        </w:rPr>
      </w:pPr>
      <w:r w:rsidRPr="007B3B66">
        <w:rPr>
          <w:b/>
        </w:rPr>
        <w:t>cluster之间的相似度度量</w:t>
      </w:r>
    </w:p>
    <w:p w:rsidR="005F6DBD" w:rsidRDefault="00C832D7">
      <w:r>
        <w:rPr>
          <w:noProof/>
        </w:rPr>
        <w:lastRenderedPageBreak/>
        <w:drawing>
          <wp:inline distT="0" distB="0" distL="0" distR="0" wp14:anchorId="1C7960A5" wp14:editId="1A201A32">
            <wp:extent cx="3727938" cy="2960448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810" cy="29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BD" w:rsidRDefault="005F6DBD"/>
    <w:p w:rsidR="005F6DBD" w:rsidRDefault="005F6DBD"/>
    <w:p w:rsidR="005F6DBD" w:rsidRPr="002D35F5" w:rsidRDefault="002D35F5" w:rsidP="002D35F5">
      <w:pPr>
        <w:pStyle w:val="a7"/>
        <w:numPr>
          <w:ilvl w:val="0"/>
          <w:numId w:val="1"/>
        </w:numPr>
        <w:ind w:firstLineChars="0"/>
        <w:rPr>
          <w:b/>
        </w:rPr>
      </w:pPr>
      <w:r w:rsidRPr="002D35F5">
        <w:rPr>
          <w:rFonts w:hint="eastAsia"/>
          <w:b/>
        </w:rPr>
        <w:t>数据聚类方法</w:t>
      </w:r>
    </w:p>
    <w:p w:rsidR="005F6DBD" w:rsidRDefault="004B62C9">
      <w:r>
        <w:rPr>
          <w:noProof/>
        </w:rPr>
        <w:drawing>
          <wp:inline distT="0" distB="0" distL="0" distR="0" wp14:anchorId="4DB3FDF2" wp14:editId="0D9311FC">
            <wp:extent cx="3001108" cy="2428419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217" cy="243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B66" w:rsidRDefault="007B3B66"/>
    <w:p w:rsidR="007B3B66" w:rsidRDefault="007B3B66">
      <w:bookmarkStart w:id="0" w:name="_GoBack"/>
      <w:bookmarkEnd w:id="0"/>
    </w:p>
    <w:p w:rsidR="007B3B66" w:rsidRDefault="007B3B66"/>
    <w:p w:rsidR="007B3B66" w:rsidRDefault="007B3B66"/>
    <w:p w:rsidR="007B3B66" w:rsidRDefault="007B3B66"/>
    <w:p w:rsidR="007B3B66" w:rsidRDefault="007B3B66"/>
    <w:p w:rsidR="007B3B66" w:rsidRDefault="007B3B66"/>
    <w:p w:rsidR="007B3B66" w:rsidRDefault="007B3B66"/>
    <w:p w:rsidR="007B3B66" w:rsidRDefault="007B3B66"/>
    <w:p w:rsidR="007B3B66" w:rsidRDefault="007B3B66"/>
    <w:p w:rsidR="007B3B66" w:rsidRDefault="007B3B66"/>
    <w:p w:rsidR="007B3B66" w:rsidRDefault="007B3B66"/>
    <w:p w:rsidR="001B345A" w:rsidRDefault="001B345A"/>
    <w:p w:rsidR="001B345A" w:rsidRDefault="001B345A"/>
    <w:p w:rsidR="001B345A" w:rsidRDefault="001B345A"/>
    <w:p w:rsidR="001B345A" w:rsidRDefault="001B345A"/>
    <w:p w:rsidR="001B345A" w:rsidRDefault="001B345A"/>
    <w:p w:rsidR="001B345A" w:rsidRDefault="001B345A"/>
    <w:p w:rsidR="001B345A" w:rsidRDefault="001B345A"/>
    <w:p w:rsidR="001B345A" w:rsidRDefault="001B345A"/>
    <w:p w:rsidR="001B345A" w:rsidRDefault="001B345A"/>
    <w:p w:rsidR="001B345A" w:rsidRDefault="001B345A"/>
    <w:p w:rsidR="001B345A" w:rsidRDefault="001B345A"/>
    <w:p w:rsidR="001B345A" w:rsidRDefault="001B345A"/>
    <w:p w:rsidR="001B345A" w:rsidRDefault="001B345A">
      <w:pPr>
        <w:rPr>
          <w:rFonts w:hint="eastAsia"/>
        </w:rPr>
      </w:pPr>
    </w:p>
    <w:sectPr w:rsidR="001B3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E8F" w:rsidRDefault="00347E8F" w:rsidP="009851DE">
      <w:r>
        <w:separator/>
      </w:r>
    </w:p>
  </w:endnote>
  <w:endnote w:type="continuationSeparator" w:id="0">
    <w:p w:rsidR="00347E8F" w:rsidRDefault="00347E8F" w:rsidP="0098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E8F" w:rsidRDefault="00347E8F" w:rsidP="009851DE">
      <w:r>
        <w:separator/>
      </w:r>
    </w:p>
  </w:footnote>
  <w:footnote w:type="continuationSeparator" w:id="0">
    <w:p w:rsidR="00347E8F" w:rsidRDefault="00347E8F" w:rsidP="00985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80F96"/>
    <w:multiLevelType w:val="hybridMultilevel"/>
    <w:tmpl w:val="63FC31FE"/>
    <w:lvl w:ilvl="0" w:tplc="E716D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D0"/>
    <w:rsid w:val="00136231"/>
    <w:rsid w:val="00152D5C"/>
    <w:rsid w:val="001B345A"/>
    <w:rsid w:val="002D35F5"/>
    <w:rsid w:val="00312FE4"/>
    <w:rsid w:val="00327719"/>
    <w:rsid w:val="00347E8F"/>
    <w:rsid w:val="003B1045"/>
    <w:rsid w:val="004058D4"/>
    <w:rsid w:val="00496CD1"/>
    <w:rsid w:val="004B14B8"/>
    <w:rsid w:val="004B62C9"/>
    <w:rsid w:val="005B36D0"/>
    <w:rsid w:val="005F6DBD"/>
    <w:rsid w:val="006B1810"/>
    <w:rsid w:val="007B3B66"/>
    <w:rsid w:val="007D0522"/>
    <w:rsid w:val="0084208D"/>
    <w:rsid w:val="009851DE"/>
    <w:rsid w:val="009A3680"/>
    <w:rsid w:val="00C668FC"/>
    <w:rsid w:val="00C832D7"/>
    <w:rsid w:val="00E20811"/>
    <w:rsid w:val="00E9412A"/>
    <w:rsid w:val="00E97277"/>
    <w:rsid w:val="00F6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0393B"/>
  <w15:chartTrackingRefBased/>
  <w15:docId w15:val="{318C51CC-C482-43C2-971A-1AC787A9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B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1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1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851D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668F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7B3B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15</Words>
  <Characters>90</Characters>
  <Application>Microsoft Office Word</Application>
  <DocSecurity>0</DocSecurity>
  <Lines>1</Lines>
  <Paragraphs>1</Paragraphs>
  <ScaleCrop>false</ScaleCrop>
  <Company>China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2022-04-25T07:50:00Z</dcterms:created>
  <dcterms:modified xsi:type="dcterms:W3CDTF">2022-04-26T02:22:00Z</dcterms:modified>
</cp:coreProperties>
</file>