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0A" w:rsidRDefault="00DB4F0A"/>
    <w:p w:rsidR="00642990" w:rsidRPr="00C34E3F" w:rsidRDefault="00DB4F0A">
      <w:pPr>
        <w:rPr>
          <w:b/>
        </w:rPr>
      </w:pPr>
      <w:r w:rsidRPr="00C34E3F">
        <w:rPr>
          <w:b/>
        </w:rPr>
        <w:t>01、基础入门-SpringBoot2课程介绍</w:t>
      </w:r>
    </w:p>
    <w:p w:rsidR="00642990" w:rsidRDefault="00642990"/>
    <w:p w:rsidR="00642990" w:rsidRPr="00175734" w:rsidRDefault="00C34E3F">
      <w:pPr>
        <w:rPr>
          <w:b/>
        </w:rPr>
      </w:pPr>
      <w:r w:rsidRPr="00175734">
        <w:rPr>
          <w:b/>
        </w:rPr>
        <w:t>02、基础入门-Spring生态圈</w:t>
      </w:r>
    </w:p>
    <w:p w:rsidR="00642990" w:rsidRDefault="00642990"/>
    <w:p w:rsidR="00642990" w:rsidRPr="00DE14A0" w:rsidRDefault="0036607B">
      <w:pPr>
        <w:rPr>
          <w:b/>
        </w:rPr>
      </w:pPr>
      <w:r w:rsidRPr="00DE14A0">
        <w:rPr>
          <w:b/>
        </w:rPr>
        <w:t>03、基础入门-SpringBoot的大时代背景</w:t>
      </w:r>
    </w:p>
    <w:p w:rsidR="00642990" w:rsidRDefault="002971B6">
      <w:r>
        <w:rPr>
          <w:noProof/>
        </w:rPr>
        <w:drawing>
          <wp:inline distT="0" distB="0" distL="0" distR="0" wp14:anchorId="016281A1" wp14:editId="361ABB2F">
            <wp:extent cx="4367336" cy="2618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787" cy="26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803430">
      <w:r>
        <w:rPr>
          <w:noProof/>
        </w:rPr>
        <w:drawing>
          <wp:inline distT="0" distB="0" distL="0" distR="0" wp14:anchorId="329F9A35" wp14:editId="68FE5CDE">
            <wp:extent cx="4509655" cy="2315637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038" cy="23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0F767B">
      <w:r>
        <w:rPr>
          <w:noProof/>
        </w:rPr>
        <w:drawing>
          <wp:inline distT="0" distB="0" distL="0" distR="0" wp14:anchorId="4BA89333" wp14:editId="41ADD310">
            <wp:extent cx="5274310" cy="2176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642990"/>
    <w:p w:rsidR="00642990" w:rsidRPr="00C90C51" w:rsidRDefault="00083D44">
      <w:pPr>
        <w:rPr>
          <w:b/>
        </w:rPr>
      </w:pPr>
      <w:r w:rsidRPr="00C90C51">
        <w:rPr>
          <w:b/>
        </w:rPr>
        <w:lastRenderedPageBreak/>
        <w:t>04、基础入门-SpringBoot官方文档架构</w:t>
      </w:r>
    </w:p>
    <w:p w:rsidR="00642990" w:rsidRDefault="00642990"/>
    <w:p w:rsidR="00642990" w:rsidRDefault="00435ECF">
      <w:r w:rsidRPr="00435ECF">
        <w:t>https://spring.io/projects/spring-boot</w:t>
      </w:r>
    </w:p>
    <w:p w:rsidR="00642990" w:rsidRDefault="00642990"/>
    <w:p w:rsidR="00642990" w:rsidRPr="00DB4639" w:rsidRDefault="00A80D30">
      <w:pPr>
        <w:rPr>
          <w:b/>
        </w:rPr>
      </w:pPr>
      <w:r w:rsidRPr="00DB4639">
        <w:rPr>
          <w:b/>
        </w:rPr>
        <w:t>05、基础入门-SpringBoot-HelloWorld</w:t>
      </w:r>
    </w:p>
    <w:p w:rsidR="00642990" w:rsidRDefault="00CB0751" w:rsidP="00CB0751">
      <w:r>
        <w:rPr>
          <w:rFonts w:hint="eastAsia"/>
        </w:rPr>
        <w:t>代码</w:t>
      </w:r>
      <w:r w:rsidR="00D148EA">
        <w:rPr>
          <w:rFonts w:hint="eastAsia"/>
        </w:rPr>
        <w:t>0</w:t>
      </w:r>
      <w:r w:rsidR="00D148EA">
        <w:t>5</w:t>
      </w:r>
      <w:r w:rsidR="00D148EA">
        <w:rPr>
          <w:rFonts w:hint="eastAsia"/>
        </w:rPr>
        <w:t>_</w:t>
      </w:r>
      <w:r w:rsidR="00D148EA">
        <w:t>helloworld</w:t>
      </w:r>
    </w:p>
    <w:p w:rsidR="00642990" w:rsidRDefault="00642990"/>
    <w:p w:rsidR="00642990" w:rsidRDefault="00894527">
      <w:pPr>
        <w:rPr>
          <w:b/>
        </w:rPr>
      </w:pPr>
      <w:r w:rsidRPr="00894527">
        <w:rPr>
          <w:b/>
        </w:rPr>
        <w:t>06、基础入门-SpringBoot-依赖管理特性</w:t>
      </w:r>
    </w:p>
    <w:p w:rsidR="001962D4" w:rsidRPr="00894527" w:rsidRDefault="001962D4">
      <w:pPr>
        <w:rPr>
          <w:b/>
        </w:rPr>
      </w:pPr>
      <w:r>
        <w:rPr>
          <w:rFonts w:hint="eastAsia"/>
          <w:b/>
        </w:rPr>
        <w:t>父子项目</w:t>
      </w:r>
    </w:p>
    <w:p w:rsidR="00642990" w:rsidRDefault="00894527">
      <w:r>
        <w:rPr>
          <w:noProof/>
        </w:rPr>
        <w:drawing>
          <wp:inline distT="0" distB="0" distL="0" distR="0" wp14:anchorId="318ECFAD" wp14:editId="4EC1DEF0">
            <wp:extent cx="4184073" cy="897163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398" cy="9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Pr="008B32A7" w:rsidRDefault="00DA2951">
      <w:pPr>
        <w:rPr>
          <w:b/>
        </w:rPr>
      </w:pPr>
      <w:r w:rsidRPr="008B32A7">
        <w:rPr>
          <w:b/>
        </w:rPr>
        <w:t>07、基础入门-SpringBoot-自动配置特性</w:t>
      </w:r>
    </w:p>
    <w:p w:rsidR="00642990" w:rsidRDefault="00512A62">
      <w:r>
        <w:rPr>
          <w:noProof/>
        </w:rPr>
        <w:drawing>
          <wp:inline distT="0" distB="0" distL="0" distR="0" wp14:anchorId="056862B9" wp14:editId="7D44EEEA">
            <wp:extent cx="4939145" cy="22311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083" cy="22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642990"/>
    <w:p w:rsidR="00642990" w:rsidRPr="00CD194D" w:rsidRDefault="00C24BF9">
      <w:pPr>
        <w:rPr>
          <w:b/>
        </w:rPr>
      </w:pPr>
      <w:r w:rsidRPr="00CD194D">
        <w:rPr>
          <w:b/>
        </w:rPr>
        <w:t>08、底层注解-@Configuration详解</w:t>
      </w:r>
    </w:p>
    <w:p w:rsidR="00642990" w:rsidRDefault="00C85CA3">
      <w:r>
        <w:rPr>
          <w:noProof/>
        </w:rPr>
        <w:drawing>
          <wp:inline distT="0" distB="0" distL="0" distR="0" wp14:anchorId="75D667E8" wp14:editId="6DC7895B">
            <wp:extent cx="5274310" cy="527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642990"/>
    <w:p w:rsidR="00642990" w:rsidRDefault="0058385A">
      <w:r>
        <w:rPr>
          <w:noProof/>
        </w:rPr>
        <w:drawing>
          <wp:inline distT="0" distB="0" distL="0" distR="0" wp14:anchorId="05692FE5" wp14:editId="2F1A3B74">
            <wp:extent cx="5274310" cy="835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642990"/>
    <w:p w:rsidR="00642990" w:rsidRDefault="00642990"/>
    <w:p w:rsidR="00642990" w:rsidRPr="00831C7D" w:rsidRDefault="00720B6F">
      <w:pPr>
        <w:rPr>
          <w:b/>
        </w:rPr>
      </w:pPr>
      <w:r w:rsidRPr="00831C7D">
        <w:rPr>
          <w:b/>
        </w:rPr>
        <w:t>09、底层注解-@Import导入组件</w:t>
      </w:r>
    </w:p>
    <w:p w:rsidR="00642990" w:rsidRDefault="00282640">
      <w:r>
        <w:rPr>
          <w:noProof/>
        </w:rPr>
        <w:lastRenderedPageBreak/>
        <w:drawing>
          <wp:inline distT="0" distB="0" distL="0" distR="0" wp14:anchorId="6F5BFE65" wp14:editId="0352C12B">
            <wp:extent cx="5274310" cy="982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642990"/>
    <w:p w:rsidR="00642990" w:rsidRPr="00E7347A" w:rsidRDefault="0088382C">
      <w:pPr>
        <w:rPr>
          <w:b/>
        </w:rPr>
      </w:pPr>
      <w:r w:rsidRPr="00E7347A">
        <w:rPr>
          <w:b/>
        </w:rPr>
        <w:t>10、底层注解-@Conditional条件装配</w:t>
      </w:r>
    </w:p>
    <w:p w:rsidR="00642990" w:rsidRDefault="00642990"/>
    <w:p w:rsidR="00642990" w:rsidRDefault="00E7347A">
      <w:r>
        <w:rPr>
          <w:noProof/>
        </w:rPr>
        <w:drawing>
          <wp:inline distT="0" distB="0" distL="0" distR="0" wp14:anchorId="79FE7C25" wp14:editId="3245ED0B">
            <wp:extent cx="5274310" cy="1016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15109F">
      <w:r>
        <w:rPr>
          <w:noProof/>
        </w:rPr>
        <w:drawing>
          <wp:inline distT="0" distB="0" distL="0" distR="0" wp14:anchorId="2173ABD8" wp14:editId="284B9318">
            <wp:extent cx="4516582" cy="41576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571" cy="41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Pr="00B21E80" w:rsidRDefault="00B21E80">
      <w:pPr>
        <w:rPr>
          <w:b/>
        </w:rPr>
      </w:pPr>
      <w:r w:rsidRPr="00B21E80">
        <w:rPr>
          <w:rFonts w:hint="eastAsia"/>
          <w:b/>
        </w:rPr>
        <w:t>#</w:t>
      </w:r>
      <w:r w:rsidRPr="00B21E80">
        <w:rPr>
          <w:b/>
        </w:rPr>
        <w:t xml:space="preserve"> </w:t>
      </w:r>
      <w:r w:rsidRPr="00B21E80">
        <w:rPr>
          <w:rFonts w:hint="eastAsia"/>
          <w:b/>
        </w:rPr>
        <w:t>根据不同操作系统注入不同bean的小案例</w:t>
      </w:r>
    </w:p>
    <w:p w:rsidR="00642990" w:rsidRDefault="00B21E80">
      <w:r w:rsidRPr="00B21E80">
        <w:t>https://blog.csdn.net/lzb348110175/article/details/114384719</w:t>
      </w:r>
    </w:p>
    <w:p w:rsidR="00642990" w:rsidRDefault="00642990"/>
    <w:p w:rsidR="00251EA6" w:rsidRPr="00B21E80" w:rsidRDefault="00B21E80">
      <w:pPr>
        <w:rPr>
          <w:b/>
        </w:rPr>
      </w:pPr>
      <w:r w:rsidRPr="00B21E80">
        <w:rPr>
          <w:b/>
        </w:rPr>
        <w:t>11、底层注解-@ImportResource导入Spring配置文件</w:t>
      </w:r>
    </w:p>
    <w:p w:rsidR="00642990" w:rsidRDefault="00817D5A">
      <w:r>
        <w:rPr>
          <w:noProof/>
        </w:rPr>
        <w:lastRenderedPageBreak/>
        <w:drawing>
          <wp:inline distT="0" distB="0" distL="0" distR="0" wp14:anchorId="467A9CA1" wp14:editId="5980F1F8">
            <wp:extent cx="4350327" cy="311949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029" cy="31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251EA6">
      <w:r>
        <w:rPr>
          <w:rFonts w:hint="eastAsia"/>
        </w:rPr>
        <w:t>为了兼容xml配置的情况而存在的 注解</w:t>
      </w:r>
    </w:p>
    <w:p w:rsidR="00642990" w:rsidRDefault="00642990"/>
    <w:p w:rsidR="00642990" w:rsidRPr="0020071C" w:rsidRDefault="00251EA6">
      <w:pPr>
        <w:rPr>
          <w:b/>
        </w:rPr>
      </w:pPr>
      <w:r w:rsidRPr="0020071C">
        <w:rPr>
          <w:b/>
        </w:rPr>
        <w:t>12、底层注解-@ConfigurationProperties配置绑定</w:t>
      </w:r>
    </w:p>
    <w:p w:rsidR="00642990" w:rsidRDefault="00642990"/>
    <w:p w:rsidR="00642990" w:rsidRDefault="00640BB2">
      <w:r>
        <w:rPr>
          <w:noProof/>
        </w:rPr>
        <w:drawing>
          <wp:inline distT="0" distB="0" distL="0" distR="0" wp14:anchorId="1A9144FF" wp14:editId="37465AAA">
            <wp:extent cx="5274310" cy="2546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57" w:rsidRPr="0090777B" w:rsidRDefault="0090777B">
      <w:pPr>
        <w:rPr>
          <w:b/>
        </w:rPr>
      </w:pPr>
      <w:r w:rsidRPr="0090777B">
        <w:rPr>
          <w:b/>
        </w:rPr>
        <w:t xml:space="preserve"># </w:t>
      </w:r>
      <w:r w:rsidR="003B0457" w:rsidRPr="0090777B">
        <w:rPr>
          <w:b/>
        </w:rPr>
        <w:t>Prefix</w:t>
      </w:r>
      <w:r w:rsidR="003B0457" w:rsidRPr="0090777B">
        <w:rPr>
          <w:rFonts w:hint="eastAsia"/>
          <w:b/>
        </w:rPr>
        <w:t>对应配置文件中的前缀</w:t>
      </w:r>
    </w:p>
    <w:p w:rsidR="00642990" w:rsidRDefault="00640BB2">
      <w:r>
        <w:rPr>
          <w:noProof/>
        </w:rPr>
        <w:lastRenderedPageBreak/>
        <w:drawing>
          <wp:inline distT="0" distB="0" distL="0" distR="0" wp14:anchorId="50E74342" wp14:editId="0F805F80">
            <wp:extent cx="5274310" cy="27666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Pr="00400C20" w:rsidRDefault="00400C20">
      <w:pPr>
        <w:rPr>
          <w:b/>
        </w:rPr>
      </w:pPr>
      <w:r w:rsidRPr="00400C20">
        <w:rPr>
          <w:rFonts w:hint="eastAsia"/>
          <w:b/>
        </w:rPr>
        <w:t>#</w:t>
      </w:r>
      <w:r w:rsidRPr="00400C20">
        <w:rPr>
          <w:b/>
        </w:rPr>
        <w:t xml:space="preserve"> </w:t>
      </w:r>
      <w:r w:rsidRPr="00400C20">
        <w:rPr>
          <w:rFonts w:hint="eastAsia"/>
          <w:b/>
        </w:rPr>
        <w:t>第三方类配置的时候，可以用这种方式与properties文件绑定</w:t>
      </w:r>
    </w:p>
    <w:p w:rsidR="00642990" w:rsidRDefault="00642990"/>
    <w:p w:rsidR="00642990" w:rsidRPr="008F128F" w:rsidRDefault="00125521">
      <w:pPr>
        <w:rPr>
          <w:b/>
        </w:rPr>
      </w:pPr>
      <w:r w:rsidRPr="008F128F">
        <w:rPr>
          <w:b/>
        </w:rPr>
        <w:t>13、自动配置【源码分析】-自动包规则原理</w:t>
      </w:r>
    </w:p>
    <w:p w:rsidR="00642990" w:rsidRDefault="00BC59C9">
      <w:r>
        <w:rPr>
          <w:noProof/>
        </w:rPr>
        <w:drawing>
          <wp:inline distT="0" distB="0" distL="0" distR="0" wp14:anchorId="4B3D916B" wp14:editId="370B0279">
            <wp:extent cx="5274310" cy="30854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1B638B">
      <w:r>
        <w:rPr>
          <w:noProof/>
        </w:rPr>
        <w:drawing>
          <wp:inline distT="0" distB="0" distL="0" distR="0" wp14:anchorId="1BCDC98D" wp14:editId="7E856938">
            <wp:extent cx="5274310" cy="3937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8D5143">
      <w:r>
        <w:t>@</w:t>
      </w:r>
      <w:r w:rsidRPr="008D5143">
        <w:t>SpringBootConfiguration</w:t>
      </w:r>
      <w:r w:rsidR="00BF3E89">
        <w:t xml:space="preserve"> </w:t>
      </w:r>
      <w:r w:rsidR="00BF3E89">
        <w:rPr>
          <w:rFonts w:hint="eastAsia"/>
        </w:rPr>
        <w:t>代表当前是个配置类</w:t>
      </w:r>
    </w:p>
    <w:p w:rsidR="00642990" w:rsidRPr="0018482E" w:rsidRDefault="0018482E">
      <w:r>
        <w:rPr>
          <w:rFonts w:hint="eastAsia"/>
        </w:rPr>
        <w:t>@</w:t>
      </w:r>
      <w:r>
        <w:t>ComponentScan</w:t>
      </w:r>
      <w:r>
        <w:rPr>
          <w:rFonts w:hint="eastAsia"/>
        </w:rPr>
        <w:t>制定扫描哪些</w:t>
      </w:r>
      <w:r>
        <w:t>Spring</w:t>
      </w:r>
      <w:r>
        <w:rPr>
          <w:rFonts w:hint="eastAsia"/>
        </w:rPr>
        <w:t>注解</w:t>
      </w:r>
    </w:p>
    <w:p w:rsidR="00642990" w:rsidRDefault="0083344B">
      <w:r>
        <w:t>@</w:t>
      </w:r>
      <w:r w:rsidRPr="0083344B">
        <w:t>EnableAutoConfiguration</w:t>
      </w:r>
    </w:p>
    <w:p w:rsidR="00C02FAB" w:rsidRDefault="00C02FAB" w:rsidP="00C02FAB">
      <w:r>
        <w:tab/>
        <w:t>@AutoConfigurationPackage</w:t>
      </w:r>
      <w:r w:rsidR="00DF3E9D">
        <w:t xml:space="preserve"> </w:t>
      </w:r>
      <w:r w:rsidR="00DF3E9D">
        <w:rPr>
          <w:rFonts w:hint="eastAsia"/>
        </w:rPr>
        <w:t>利用R</w:t>
      </w:r>
      <w:r w:rsidR="00DF3E9D">
        <w:t>egister</w:t>
      </w:r>
      <w:r w:rsidR="00DF3E9D">
        <w:rPr>
          <w:rFonts w:hint="eastAsia"/>
        </w:rPr>
        <w:t>给容器到一批组件</w:t>
      </w:r>
      <w:r w:rsidR="00B02276">
        <w:rPr>
          <w:rFonts w:hint="eastAsia"/>
        </w:rPr>
        <w:t>,将制定包下组件导入</w:t>
      </w:r>
    </w:p>
    <w:p w:rsidR="00914F8A" w:rsidRDefault="00C02FAB" w:rsidP="00C02FAB">
      <w:pPr>
        <w:ind w:firstLine="420"/>
      </w:pPr>
      <w:r>
        <w:t>@Import({AutoConfigurationImportSelector.class})</w:t>
      </w:r>
    </w:p>
    <w:p w:rsidR="00914F8A" w:rsidRDefault="00914F8A"/>
    <w:p w:rsidR="00914F8A" w:rsidRDefault="00914F8A"/>
    <w:p w:rsidR="00914F8A" w:rsidRPr="00372EFF" w:rsidRDefault="00372EFF">
      <w:pPr>
        <w:rPr>
          <w:b/>
        </w:rPr>
      </w:pPr>
      <w:r w:rsidRPr="00372EFF">
        <w:rPr>
          <w:b/>
        </w:rPr>
        <w:t>14、自动配置【源码分析】-初始加载自动配置类</w:t>
      </w:r>
    </w:p>
    <w:p w:rsidR="00914F8A" w:rsidRDefault="00FC0F09">
      <w:r>
        <w:rPr>
          <w:noProof/>
        </w:rPr>
        <w:lastRenderedPageBreak/>
        <w:drawing>
          <wp:inline distT="0" distB="0" distL="0" distR="0" wp14:anchorId="3A3D0853" wp14:editId="4071A8CE">
            <wp:extent cx="5274310" cy="30867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8A" w:rsidRDefault="00D4053C">
      <w:r>
        <w:rPr>
          <w:noProof/>
        </w:rPr>
        <w:drawing>
          <wp:inline distT="0" distB="0" distL="0" distR="0" wp14:anchorId="0553A1AF" wp14:editId="1D6651A7">
            <wp:extent cx="5274310" cy="2019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8A" w:rsidRDefault="00490B5E">
      <w:r>
        <w:rPr>
          <w:noProof/>
        </w:rPr>
        <w:drawing>
          <wp:inline distT="0" distB="0" distL="0" distR="0" wp14:anchorId="4B00165A" wp14:editId="07D72F2A">
            <wp:extent cx="5274310" cy="22472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8A" w:rsidRDefault="00914F8A"/>
    <w:p w:rsidR="00914F8A" w:rsidRPr="00060039" w:rsidRDefault="00060039">
      <w:pPr>
        <w:rPr>
          <w:b/>
        </w:rPr>
      </w:pPr>
      <w:r w:rsidRPr="00060039">
        <w:rPr>
          <w:b/>
        </w:rPr>
        <w:t>15、自动配置【源码分析】-自动配置流程</w:t>
      </w:r>
    </w:p>
    <w:p w:rsidR="00914F8A" w:rsidRDefault="00914F8A"/>
    <w:p w:rsidR="00914F8A" w:rsidRDefault="00CC27D4">
      <w:r>
        <w:rPr>
          <w:noProof/>
        </w:rPr>
        <w:lastRenderedPageBreak/>
        <w:drawing>
          <wp:inline distT="0" distB="0" distL="0" distR="0" wp14:anchorId="2E25C475" wp14:editId="3D396D6B">
            <wp:extent cx="5043055" cy="2539135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531" cy="2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8A" w:rsidRDefault="00914F8A"/>
    <w:p w:rsidR="00914F8A" w:rsidRPr="00A759A1" w:rsidRDefault="00340484">
      <w:pPr>
        <w:rPr>
          <w:b/>
        </w:rPr>
      </w:pPr>
      <w:r w:rsidRPr="00A759A1">
        <w:rPr>
          <w:b/>
        </w:rPr>
        <w:t>16、最佳实践-SpringBoot应用如何编写</w:t>
      </w:r>
    </w:p>
    <w:p w:rsidR="00914F8A" w:rsidRDefault="002B2734">
      <w:r>
        <w:rPr>
          <w:noProof/>
        </w:rPr>
        <w:drawing>
          <wp:inline distT="0" distB="0" distL="0" distR="0" wp14:anchorId="0CA3FD00" wp14:editId="4387F8BF">
            <wp:extent cx="4225636" cy="1330877"/>
            <wp:effectExtent l="0" t="0" r="381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9610" cy="13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67" w:rsidRDefault="00162567"/>
    <w:p w:rsidR="00162567" w:rsidRPr="00000EFD" w:rsidRDefault="0042142A">
      <w:pPr>
        <w:rPr>
          <w:b/>
        </w:rPr>
      </w:pPr>
      <w:r w:rsidRPr="00000EFD">
        <w:rPr>
          <w:b/>
        </w:rPr>
        <w:t>17、最佳实践-Lombok简化开发</w:t>
      </w:r>
    </w:p>
    <w:p w:rsidR="00162567" w:rsidRDefault="00BD0E71" w:rsidP="001C36A2">
      <w:pPr>
        <w:ind w:firstLine="420"/>
      </w:pPr>
      <w:r>
        <w:rPr>
          <w:rFonts w:hint="eastAsia"/>
        </w:rPr>
        <w:t>插件</w:t>
      </w:r>
      <w:r w:rsidR="00406EFA">
        <w:rPr>
          <w:rFonts w:hint="eastAsia"/>
        </w:rPr>
        <w:t>+</w:t>
      </w:r>
      <w:r>
        <w:rPr>
          <w:rFonts w:hint="eastAsia"/>
        </w:rPr>
        <w:t>pom</w:t>
      </w:r>
      <w:r w:rsidR="00406EFA">
        <w:rPr>
          <w:rFonts w:hint="eastAsia"/>
        </w:rPr>
        <w:t>+注解</w:t>
      </w:r>
    </w:p>
    <w:p w:rsidR="00162567" w:rsidRPr="00CB7981" w:rsidRDefault="00CB7981">
      <w:pPr>
        <w:rPr>
          <w:b/>
        </w:rPr>
      </w:pPr>
      <w:r w:rsidRPr="00CB7981">
        <w:rPr>
          <w:b/>
        </w:rPr>
        <w:t>18、最佳实践-dev-tools</w:t>
      </w:r>
    </w:p>
    <w:p w:rsidR="00162567" w:rsidRDefault="00A14949" w:rsidP="001C36A2">
      <w:pPr>
        <w:ind w:firstLine="420"/>
      </w:pPr>
      <w:r>
        <w:rPr>
          <w:rFonts w:hint="eastAsia"/>
        </w:rPr>
        <w:t>不好用，只是重启</w:t>
      </w:r>
    </w:p>
    <w:p w:rsidR="00162567" w:rsidRPr="00167C8E" w:rsidRDefault="00167C8E">
      <w:pPr>
        <w:rPr>
          <w:b/>
        </w:rPr>
      </w:pPr>
      <w:r w:rsidRPr="00167C8E">
        <w:rPr>
          <w:b/>
        </w:rPr>
        <w:t>19、最佳实践-Spring Initailizr</w:t>
      </w:r>
    </w:p>
    <w:p w:rsidR="00162567" w:rsidRPr="00617744" w:rsidRDefault="00167C8E">
      <w:pPr>
        <w:rPr>
          <w:b/>
        </w:rPr>
      </w:pPr>
      <w:r w:rsidRPr="00617744">
        <w:rPr>
          <w:b/>
        </w:rPr>
        <w:t>20、配置文件-yaml的用法</w:t>
      </w:r>
    </w:p>
    <w:p w:rsidR="00162567" w:rsidRDefault="004345C2">
      <w:bookmarkStart w:id="0" w:name="_GoBack"/>
      <w:r>
        <w:rPr>
          <w:noProof/>
        </w:rPr>
        <w:drawing>
          <wp:inline distT="0" distB="0" distL="0" distR="0" wp14:anchorId="6411DAC7" wp14:editId="1C02EDA5">
            <wp:extent cx="4630615" cy="28008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6396" cy="28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2567" w:rsidRDefault="00674045">
      <w:r>
        <w:rPr>
          <w:noProof/>
        </w:rPr>
        <w:lastRenderedPageBreak/>
        <w:drawing>
          <wp:inline distT="0" distB="0" distL="0" distR="0" wp14:anchorId="0885087A" wp14:editId="2358D6FE">
            <wp:extent cx="4655453" cy="38920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4777" cy="39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67" w:rsidRDefault="00162567"/>
    <w:p w:rsidR="00162567" w:rsidRDefault="00162567"/>
    <w:p w:rsidR="00162567" w:rsidRDefault="00162567"/>
    <w:p w:rsidR="00162567" w:rsidRDefault="00162567"/>
    <w:p w:rsidR="00162567" w:rsidRDefault="00162567"/>
    <w:p w:rsidR="00162567" w:rsidRDefault="00162567"/>
    <w:p w:rsidR="00162567" w:rsidRDefault="00162567"/>
    <w:p w:rsidR="00162567" w:rsidRDefault="00162567"/>
    <w:sectPr w:rsidR="00162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5F9" w:rsidRDefault="002C05F9" w:rsidP="008B215D">
      <w:r>
        <w:separator/>
      </w:r>
    </w:p>
  </w:endnote>
  <w:endnote w:type="continuationSeparator" w:id="0">
    <w:p w:rsidR="002C05F9" w:rsidRDefault="002C05F9" w:rsidP="008B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5F9" w:rsidRDefault="002C05F9" w:rsidP="008B215D">
      <w:r>
        <w:separator/>
      </w:r>
    </w:p>
  </w:footnote>
  <w:footnote w:type="continuationSeparator" w:id="0">
    <w:p w:rsidR="002C05F9" w:rsidRDefault="002C05F9" w:rsidP="008B2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D0"/>
    <w:rsid w:val="00000EFD"/>
    <w:rsid w:val="00025AD5"/>
    <w:rsid w:val="00060039"/>
    <w:rsid w:val="00083D44"/>
    <w:rsid w:val="000F767B"/>
    <w:rsid w:val="00125521"/>
    <w:rsid w:val="0015109F"/>
    <w:rsid w:val="00162567"/>
    <w:rsid w:val="00167C8E"/>
    <w:rsid w:val="00175734"/>
    <w:rsid w:val="0018482E"/>
    <w:rsid w:val="001962D4"/>
    <w:rsid w:val="001B638B"/>
    <w:rsid w:val="001C24FB"/>
    <w:rsid w:val="001C36A2"/>
    <w:rsid w:val="0020071C"/>
    <w:rsid w:val="00251EA6"/>
    <w:rsid w:val="00282640"/>
    <w:rsid w:val="002971B6"/>
    <w:rsid w:val="002B2734"/>
    <w:rsid w:val="002C05F9"/>
    <w:rsid w:val="002E0728"/>
    <w:rsid w:val="00340484"/>
    <w:rsid w:val="0036607B"/>
    <w:rsid w:val="00372EFF"/>
    <w:rsid w:val="003B0457"/>
    <w:rsid w:val="003E708C"/>
    <w:rsid w:val="003F7385"/>
    <w:rsid w:val="00400C20"/>
    <w:rsid w:val="00406EFA"/>
    <w:rsid w:val="0042142A"/>
    <w:rsid w:val="004345C2"/>
    <w:rsid w:val="00435ECF"/>
    <w:rsid w:val="00490B5E"/>
    <w:rsid w:val="00501515"/>
    <w:rsid w:val="00512A62"/>
    <w:rsid w:val="0058385A"/>
    <w:rsid w:val="00592125"/>
    <w:rsid w:val="00617744"/>
    <w:rsid w:val="00640BB2"/>
    <w:rsid w:val="00642990"/>
    <w:rsid w:val="0065386B"/>
    <w:rsid w:val="00674045"/>
    <w:rsid w:val="00720B6F"/>
    <w:rsid w:val="00785487"/>
    <w:rsid w:val="00800759"/>
    <w:rsid w:val="00803430"/>
    <w:rsid w:val="00817D5A"/>
    <w:rsid w:val="00831C7D"/>
    <w:rsid w:val="0083344B"/>
    <w:rsid w:val="0088382C"/>
    <w:rsid w:val="00894527"/>
    <w:rsid w:val="008B215D"/>
    <w:rsid w:val="008B32A7"/>
    <w:rsid w:val="008C799C"/>
    <w:rsid w:val="008D5143"/>
    <w:rsid w:val="008F128F"/>
    <w:rsid w:val="0090777B"/>
    <w:rsid w:val="00914F8A"/>
    <w:rsid w:val="00971704"/>
    <w:rsid w:val="009A6454"/>
    <w:rsid w:val="009C2D16"/>
    <w:rsid w:val="00A14949"/>
    <w:rsid w:val="00A24FFF"/>
    <w:rsid w:val="00A331EF"/>
    <w:rsid w:val="00A759A1"/>
    <w:rsid w:val="00A80D30"/>
    <w:rsid w:val="00A90345"/>
    <w:rsid w:val="00AB3BFC"/>
    <w:rsid w:val="00B02276"/>
    <w:rsid w:val="00B21E80"/>
    <w:rsid w:val="00BC59C9"/>
    <w:rsid w:val="00BD0E71"/>
    <w:rsid w:val="00BE5253"/>
    <w:rsid w:val="00BF3E89"/>
    <w:rsid w:val="00C02FAB"/>
    <w:rsid w:val="00C10273"/>
    <w:rsid w:val="00C24BF9"/>
    <w:rsid w:val="00C34E3F"/>
    <w:rsid w:val="00C85CA3"/>
    <w:rsid w:val="00C90C51"/>
    <w:rsid w:val="00CB0751"/>
    <w:rsid w:val="00CB7981"/>
    <w:rsid w:val="00CC27D4"/>
    <w:rsid w:val="00CD194D"/>
    <w:rsid w:val="00D148EA"/>
    <w:rsid w:val="00D4053C"/>
    <w:rsid w:val="00DA2951"/>
    <w:rsid w:val="00DB17D0"/>
    <w:rsid w:val="00DB4639"/>
    <w:rsid w:val="00DB4F0A"/>
    <w:rsid w:val="00DC3D66"/>
    <w:rsid w:val="00DE14A0"/>
    <w:rsid w:val="00DF16F0"/>
    <w:rsid w:val="00DF3E9D"/>
    <w:rsid w:val="00E71DC3"/>
    <w:rsid w:val="00E7347A"/>
    <w:rsid w:val="00EA39AE"/>
    <w:rsid w:val="00F0457C"/>
    <w:rsid w:val="00FC0F09"/>
    <w:rsid w:val="00FC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F93753-2D0E-4C9E-B832-B49BEC60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C3D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3D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8B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15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848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8</Pages>
  <Words>148</Words>
  <Characters>846</Characters>
  <Application>Microsoft Office Word</Application>
  <DocSecurity>0</DocSecurity>
  <Lines>7</Lines>
  <Paragraphs>1</Paragraphs>
  <ScaleCrop>false</ScaleCrop>
  <Company>China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2022-05-11T06:11:00Z</dcterms:created>
  <dcterms:modified xsi:type="dcterms:W3CDTF">2022-05-13T01:41:00Z</dcterms:modified>
</cp:coreProperties>
</file>