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4A2CE">
      <w:pPr>
        <w:jc w:val="center"/>
        <w:rPr>
          <w:rFonts w:hint="default" w:ascii="Leelawadee" w:hAnsi="Leelawadee" w:cs="Leelawadee"/>
          <w:b/>
          <w:bCs/>
        </w:rPr>
      </w:pPr>
      <w:r>
        <w:rPr>
          <w:rFonts w:hint="default" w:ascii="Leelawadee" w:hAnsi="Leelawadee" w:cs="Leelawadee"/>
        </w:rPr>
        <w:drawing>
          <wp:inline distT="0" distB="0" distL="0" distR="0">
            <wp:extent cx="2131060" cy="652145"/>
            <wp:effectExtent l="0" t="0" r="0" b="0"/>
            <wp:docPr id="1" name="Picture 1" descr="Fundação Visconde de Ca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ndação Visconde de Cair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67C93">
      <w:pPr>
        <w:jc w:val="center"/>
        <w:rPr>
          <w:rFonts w:hint="default" w:ascii="Leelawadee" w:hAnsi="Leelawadee" w:cs="Leelawadee"/>
          <w:b/>
          <w:bCs/>
        </w:rPr>
      </w:pPr>
    </w:p>
    <w:p w14:paraId="0625CEAD">
      <w:pPr>
        <w:jc w:val="center"/>
        <w:rPr>
          <w:rFonts w:hint="default" w:ascii="Leelawadee" w:hAnsi="Leelawadee" w:cs="Leelawadee"/>
          <w:b/>
          <w:bCs/>
        </w:rPr>
      </w:pPr>
      <w:r>
        <w:rPr>
          <w:rFonts w:hint="default" w:ascii="Leelawadee" w:hAnsi="Leelawadee" w:cs="Leelawadee"/>
          <w:b/>
          <w:bCs/>
        </w:rPr>
        <w:t>FUNDAÇÃO VISCONDE DE CAIRU</w:t>
      </w:r>
    </w:p>
    <w:p w14:paraId="737669F5">
      <w:pPr>
        <w:jc w:val="center"/>
        <w:rPr>
          <w:rFonts w:hint="default" w:ascii="Leelawadee" w:hAnsi="Leelawadee" w:cs="Leelawadee"/>
          <w:b/>
          <w:bCs/>
        </w:rPr>
      </w:pPr>
    </w:p>
    <w:p w14:paraId="20CBD52A">
      <w:pPr>
        <w:jc w:val="center"/>
        <w:rPr>
          <w:rFonts w:hint="default" w:ascii="Leelawadee" w:hAnsi="Leelawadee" w:cs="Leelawadee"/>
          <w:b/>
          <w:bCs/>
        </w:rPr>
      </w:pPr>
    </w:p>
    <w:p w14:paraId="46BD7B28">
      <w:pPr>
        <w:jc w:val="center"/>
        <w:rPr>
          <w:rFonts w:hint="default" w:ascii="Leelawadee" w:hAnsi="Leelawadee" w:cs="Leelawadee"/>
          <w:b/>
          <w:bCs/>
        </w:rPr>
      </w:pPr>
    </w:p>
    <w:p w14:paraId="6E2A91A2">
      <w:pPr>
        <w:jc w:val="center"/>
        <w:rPr>
          <w:rFonts w:hint="default" w:ascii="Leelawadee" w:hAnsi="Leelawadee" w:cs="Leelawadee"/>
          <w:b/>
          <w:bCs/>
        </w:rPr>
      </w:pPr>
    </w:p>
    <w:p w14:paraId="7221E777">
      <w:pPr>
        <w:jc w:val="center"/>
        <w:rPr>
          <w:rFonts w:hint="default" w:ascii="Leelawadee" w:hAnsi="Leelawadee" w:cs="Leelawadee"/>
          <w:b/>
          <w:bCs/>
        </w:rPr>
      </w:pPr>
    </w:p>
    <w:p w14:paraId="19B9A490">
      <w:pPr>
        <w:jc w:val="center"/>
        <w:rPr>
          <w:rFonts w:hint="default" w:ascii="Leelawadee" w:hAnsi="Leelawadee" w:cs="Leelawadee"/>
          <w:b/>
          <w:bCs/>
        </w:rPr>
      </w:pPr>
    </w:p>
    <w:p w14:paraId="01EAE42F">
      <w:pPr>
        <w:jc w:val="center"/>
        <w:rPr>
          <w:rFonts w:hint="default" w:ascii="Leelawadee" w:hAnsi="Leelawadee" w:cs="Leelawadee"/>
          <w:b/>
          <w:bCs/>
        </w:rPr>
      </w:pPr>
    </w:p>
    <w:p w14:paraId="2B409792">
      <w:pPr>
        <w:jc w:val="center"/>
        <w:rPr>
          <w:rFonts w:hint="default" w:ascii="Leelawadee" w:hAnsi="Leelawadee" w:cs="Leelawadee"/>
          <w:b/>
          <w:bCs/>
        </w:rPr>
      </w:pPr>
    </w:p>
    <w:p w14:paraId="6803943B">
      <w:pPr>
        <w:jc w:val="center"/>
        <w:rPr>
          <w:rFonts w:hint="default" w:ascii="Leelawadee" w:hAnsi="Leelawadee" w:cs="Leelawadee"/>
          <w:b/>
          <w:bCs/>
        </w:rPr>
      </w:pPr>
      <w:r>
        <w:rPr>
          <w:rFonts w:hint="default" w:ascii="Leelawadee" w:hAnsi="Leelawadee" w:cs="Leelawadee"/>
          <w:b/>
          <w:bCs/>
        </w:rPr>
        <w:t>CALEBE LIASSE BARROS DA SILVA</w:t>
      </w:r>
    </w:p>
    <w:p w14:paraId="6C5A8442">
      <w:pPr>
        <w:jc w:val="center"/>
        <w:rPr>
          <w:rFonts w:hint="default" w:ascii="Leelawadee" w:hAnsi="Leelawadee" w:cs="Leelawadee"/>
          <w:b/>
          <w:bCs/>
        </w:rPr>
      </w:pPr>
      <w:r>
        <w:rPr>
          <w:rFonts w:hint="default" w:ascii="Leelawadee" w:hAnsi="Leelawadee" w:cs="Leelawadee"/>
          <w:b/>
          <w:bCs/>
        </w:rPr>
        <w:t>MAGNO OLIVEIRA FERREIRA</w:t>
      </w:r>
    </w:p>
    <w:p w14:paraId="6790B63C">
      <w:pPr>
        <w:jc w:val="center"/>
        <w:rPr>
          <w:rFonts w:hint="default" w:ascii="Leelawadee" w:hAnsi="Leelawadee" w:cs="Leelawadee"/>
          <w:b/>
          <w:bCs/>
        </w:rPr>
      </w:pPr>
    </w:p>
    <w:p w14:paraId="35AC091E">
      <w:pPr>
        <w:jc w:val="center"/>
        <w:rPr>
          <w:rFonts w:hint="default" w:ascii="Leelawadee" w:hAnsi="Leelawadee" w:cs="Leelawadee"/>
          <w:b/>
          <w:bCs/>
        </w:rPr>
      </w:pPr>
    </w:p>
    <w:p w14:paraId="23E69E44">
      <w:pPr>
        <w:jc w:val="center"/>
        <w:rPr>
          <w:rFonts w:hint="default" w:ascii="Leelawadee" w:hAnsi="Leelawadee" w:cs="Leelawadee"/>
          <w:b/>
          <w:bCs/>
        </w:rPr>
      </w:pPr>
    </w:p>
    <w:p w14:paraId="61524C6D">
      <w:pPr>
        <w:jc w:val="center"/>
        <w:rPr>
          <w:rFonts w:hint="default" w:ascii="Leelawadee" w:hAnsi="Leelawadee" w:cs="Leelawadee"/>
          <w:b/>
          <w:bCs/>
        </w:rPr>
      </w:pPr>
    </w:p>
    <w:p w14:paraId="2D4AD481">
      <w:pPr>
        <w:jc w:val="center"/>
        <w:rPr>
          <w:rFonts w:hint="default" w:ascii="Leelawadee" w:hAnsi="Leelawadee" w:cs="Leelawadee"/>
          <w:b/>
          <w:bCs/>
        </w:rPr>
      </w:pPr>
    </w:p>
    <w:p w14:paraId="2AC729B6">
      <w:pPr>
        <w:jc w:val="center"/>
        <w:rPr>
          <w:rFonts w:hint="default" w:ascii="Leelawadee" w:hAnsi="Leelawadee" w:cs="Leelawadee"/>
          <w:b/>
          <w:bCs/>
        </w:rPr>
      </w:pPr>
    </w:p>
    <w:p w14:paraId="35980495">
      <w:pPr>
        <w:jc w:val="center"/>
        <w:rPr>
          <w:rFonts w:hint="default" w:ascii="Leelawadee" w:hAnsi="Leelawadee" w:cs="Leelawadee"/>
          <w:b/>
          <w:bCs/>
        </w:rPr>
      </w:pPr>
      <w:r>
        <w:rPr>
          <w:rFonts w:hint="default" w:ascii="Leelawadee" w:hAnsi="Leelawadee" w:cs="Leelawadee"/>
          <w:b/>
          <w:bCs/>
        </w:rPr>
        <w:t>ESPECIFICAÇÃO DO SISTEMA DE COBRANÇA RECORRENTE</w:t>
      </w:r>
    </w:p>
    <w:p w14:paraId="23F49D53">
      <w:pPr>
        <w:jc w:val="center"/>
        <w:rPr>
          <w:rFonts w:hint="default" w:ascii="Leelawadee" w:hAnsi="Leelawadee" w:cs="Leelawadee"/>
          <w:b/>
          <w:bCs/>
        </w:rPr>
      </w:pPr>
    </w:p>
    <w:p w14:paraId="7A4440C8">
      <w:pPr>
        <w:rPr>
          <w:rFonts w:hint="default" w:ascii="Leelawadee" w:hAnsi="Leelawadee" w:cs="Leelawadee"/>
        </w:rPr>
      </w:pPr>
    </w:p>
    <w:p w14:paraId="27762B60">
      <w:pPr>
        <w:rPr>
          <w:rFonts w:hint="default" w:ascii="Leelawadee" w:hAnsi="Leelawadee" w:cs="Leelawadee"/>
        </w:rPr>
      </w:pPr>
    </w:p>
    <w:p w14:paraId="7B6AB8F2">
      <w:pPr>
        <w:rPr>
          <w:rFonts w:hint="default" w:ascii="Leelawadee" w:hAnsi="Leelawadee" w:cs="Leelawadee"/>
        </w:rPr>
      </w:pPr>
    </w:p>
    <w:p w14:paraId="48460929">
      <w:pPr>
        <w:rPr>
          <w:rFonts w:hint="default" w:ascii="Leelawadee" w:hAnsi="Leelawadee" w:cs="Leelawadee"/>
        </w:rPr>
      </w:pPr>
    </w:p>
    <w:p w14:paraId="41DA3D71">
      <w:pPr>
        <w:rPr>
          <w:rFonts w:hint="default" w:ascii="Leelawadee" w:hAnsi="Leelawadee" w:cs="Leelawadee"/>
        </w:rPr>
      </w:pPr>
    </w:p>
    <w:p w14:paraId="6C73DFD4">
      <w:pPr>
        <w:rPr>
          <w:rFonts w:hint="default" w:ascii="Leelawadee" w:hAnsi="Leelawadee" w:cs="Leelawadee"/>
        </w:rPr>
      </w:pPr>
    </w:p>
    <w:p w14:paraId="33451D51">
      <w:pPr>
        <w:rPr>
          <w:rFonts w:hint="default" w:ascii="Leelawadee" w:hAnsi="Leelawadee" w:cs="Leelawadee"/>
        </w:rPr>
      </w:pPr>
    </w:p>
    <w:p w14:paraId="7D82740E">
      <w:pPr>
        <w:rPr>
          <w:rFonts w:hint="default" w:ascii="Leelawadee" w:hAnsi="Leelawadee" w:cs="Leelawadee"/>
        </w:rPr>
      </w:pPr>
    </w:p>
    <w:p w14:paraId="10AB2FCE">
      <w:pPr>
        <w:jc w:val="center"/>
        <w:rPr>
          <w:rFonts w:hint="default" w:ascii="Leelawadee" w:hAnsi="Leelawadee" w:cs="Leelawadee"/>
          <w:b/>
        </w:rPr>
      </w:pPr>
      <w:r>
        <w:rPr>
          <w:rFonts w:hint="default" w:ascii="Leelawadee" w:hAnsi="Leelawadee" w:cs="Leelawadee"/>
          <w:b/>
        </w:rPr>
        <w:t>SALVADOR</w:t>
      </w:r>
    </w:p>
    <w:p w14:paraId="1255A8E9">
      <w:pPr>
        <w:jc w:val="center"/>
        <w:rPr>
          <w:rFonts w:hint="default" w:ascii="Leelawadee" w:hAnsi="Leelawadee" w:cs="Leelawadee"/>
          <w:b/>
          <w:bCs/>
          <w:sz w:val="28"/>
          <w:szCs w:val="28"/>
        </w:rPr>
      </w:pPr>
      <w:r>
        <w:rPr>
          <w:rFonts w:hint="default" w:ascii="Leelawadee" w:hAnsi="Leelawadee" w:cs="Leelawadee"/>
          <w:b/>
        </w:rPr>
        <w:t>2025.2</w:t>
      </w:r>
      <w:r>
        <w:rPr>
          <w:rFonts w:hint="default" w:ascii="Leelawadee" w:hAnsi="Leelawadee" w:cs="Leelawadee"/>
        </w:rPr>
        <w:br w:type="page"/>
      </w:r>
    </w:p>
    <w:p w14:paraId="7B3DB986">
      <w:pPr>
        <w:jc w:val="center"/>
        <w:rPr>
          <w:rFonts w:hint="default" w:ascii="Leelawadee" w:hAnsi="Leelawadee" w:cs="Leelawadee"/>
          <w:b/>
          <w:bCs/>
        </w:rPr>
      </w:pPr>
      <w:r>
        <w:rPr>
          <w:rFonts w:hint="default" w:ascii="Leelawadee" w:hAnsi="Leelawadee" w:cs="Leelawadee"/>
          <w:b/>
          <w:bCs/>
        </w:rPr>
        <w:t>CALEBE LIASSE BARROS DA SILVA</w:t>
      </w:r>
    </w:p>
    <w:p w14:paraId="0A034371">
      <w:pPr>
        <w:jc w:val="center"/>
        <w:rPr>
          <w:rFonts w:hint="default" w:ascii="Leelawadee" w:hAnsi="Leelawadee" w:cs="Leelawadee"/>
          <w:b/>
          <w:bCs/>
        </w:rPr>
      </w:pPr>
      <w:r>
        <w:rPr>
          <w:rFonts w:hint="default" w:ascii="Leelawadee" w:hAnsi="Leelawadee" w:cs="Leelawadee"/>
          <w:b/>
          <w:bCs/>
        </w:rPr>
        <w:t>MAGNO OLIVEIRA FERREIRA</w:t>
      </w:r>
    </w:p>
    <w:p w14:paraId="3A3EFFF9">
      <w:pPr>
        <w:jc w:val="center"/>
        <w:rPr>
          <w:rFonts w:hint="default" w:ascii="Leelawadee" w:hAnsi="Leelawadee" w:cs="Leelawadee"/>
          <w:b/>
          <w:bCs/>
        </w:rPr>
      </w:pPr>
    </w:p>
    <w:p w14:paraId="1DEEB698">
      <w:pPr>
        <w:jc w:val="center"/>
        <w:rPr>
          <w:rFonts w:hint="default" w:ascii="Leelawadee" w:hAnsi="Leelawadee" w:cs="Leelawadee"/>
          <w:b/>
          <w:bCs/>
        </w:rPr>
      </w:pPr>
    </w:p>
    <w:p w14:paraId="69DFB577">
      <w:pPr>
        <w:jc w:val="center"/>
        <w:rPr>
          <w:rFonts w:hint="default" w:ascii="Leelawadee" w:hAnsi="Leelawadee" w:cs="Leelawadee"/>
          <w:b/>
          <w:bCs/>
        </w:rPr>
      </w:pPr>
    </w:p>
    <w:p w14:paraId="464184AD">
      <w:pPr>
        <w:jc w:val="center"/>
        <w:rPr>
          <w:rFonts w:hint="default" w:ascii="Leelawadee" w:hAnsi="Leelawadee" w:cs="Leelawadee"/>
          <w:b/>
          <w:bCs/>
        </w:rPr>
      </w:pPr>
    </w:p>
    <w:p w14:paraId="5A8BB0A5">
      <w:pPr>
        <w:jc w:val="center"/>
        <w:rPr>
          <w:rFonts w:hint="default" w:ascii="Leelawadee" w:hAnsi="Leelawadee" w:cs="Leelawadee"/>
          <w:b/>
          <w:bCs/>
        </w:rPr>
      </w:pPr>
    </w:p>
    <w:p w14:paraId="3C0494F1">
      <w:pPr>
        <w:jc w:val="center"/>
        <w:rPr>
          <w:rFonts w:hint="default" w:ascii="Leelawadee" w:hAnsi="Leelawadee" w:cs="Leelawadee"/>
          <w:b/>
          <w:bCs/>
        </w:rPr>
      </w:pPr>
    </w:p>
    <w:p w14:paraId="16D2A3B7">
      <w:pPr>
        <w:jc w:val="center"/>
        <w:rPr>
          <w:rFonts w:hint="default" w:ascii="Leelawadee" w:hAnsi="Leelawadee" w:cs="Leelawadee"/>
          <w:b/>
          <w:bCs/>
        </w:rPr>
      </w:pPr>
    </w:p>
    <w:p w14:paraId="29DF65DE">
      <w:pPr>
        <w:jc w:val="center"/>
        <w:rPr>
          <w:rFonts w:hint="default" w:ascii="Leelawadee" w:hAnsi="Leelawadee" w:cs="Leelawadee"/>
          <w:b/>
          <w:bCs/>
        </w:rPr>
      </w:pPr>
      <w:r>
        <w:rPr>
          <w:rFonts w:hint="default" w:ascii="Leelawadee" w:hAnsi="Leelawadee" w:cs="Leelawadee"/>
          <w:b/>
          <w:bCs/>
        </w:rPr>
        <w:t>ESPECIFICAÇÃO DO SISTEMA DE COBRANÇA RECORRENTE</w:t>
      </w:r>
    </w:p>
    <w:p w14:paraId="7A53CCF0">
      <w:pPr>
        <w:jc w:val="left"/>
        <w:rPr>
          <w:rFonts w:hint="default" w:ascii="Leelawadee" w:hAnsi="Leelawadee" w:cs="Leelawadee"/>
        </w:rPr>
      </w:pPr>
    </w:p>
    <w:p w14:paraId="7BEA047A">
      <w:pPr>
        <w:jc w:val="left"/>
        <w:rPr>
          <w:rFonts w:hint="default" w:ascii="Leelawadee" w:hAnsi="Leelawadee" w:cs="Leelawadee"/>
          <w:sz w:val="28"/>
          <w:szCs w:val="28"/>
        </w:rPr>
      </w:pPr>
    </w:p>
    <w:p w14:paraId="4913A667">
      <w:pPr>
        <w:spacing w:line="240" w:lineRule="auto"/>
        <w:jc w:val="left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Projeto Integrador de um Sistema de Cobrança Recorrente, módulo apresentado ao Curso de Graduação Tecnológica de Análise e Desenvolvimento de Sistemas da Fundação Visconde de Cairu como requisito parcial para obtenção do título de Tecnólogo em Análise e Desenvolvimento de Sistemas.</w:t>
      </w:r>
    </w:p>
    <w:p w14:paraId="11E3A5A5">
      <w:pPr>
        <w:jc w:val="left"/>
        <w:rPr>
          <w:rFonts w:hint="default" w:ascii="Leelawadee" w:hAnsi="Leelawadee" w:cs="Leelawadee"/>
        </w:rPr>
      </w:pPr>
    </w:p>
    <w:p w14:paraId="655677D1">
      <w:pPr>
        <w:jc w:val="left"/>
        <w:rPr>
          <w:rFonts w:hint="default" w:ascii="Leelawadee" w:hAnsi="Leelawadee" w:cs="Leelawadee"/>
          <w:b/>
          <w:bCs/>
        </w:rPr>
      </w:pPr>
    </w:p>
    <w:p w14:paraId="413F74B4">
      <w:pPr>
        <w:jc w:val="center"/>
        <w:rPr>
          <w:rFonts w:hint="default" w:ascii="Leelawadee" w:hAnsi="Leelawadee" w:cs="Leelawadee"/>
          <w:b/>
          <w:bCs/>
        </w:rPr>
      </w:pPr>
    </w:p>
    <w:p w14:paraId="3A6CE6D2">
      <w:pPr>
        <w:tabs>
          <w:tab w:val="left" w:pos="0"/>
        </w:tabs>
        <w:jc w:val="center"/>
        <w:rPr>
          <w:rFonts w:hint="default" w:ascii="Leelawadee" w:hAnsi="Leelawadee" w:cs="Leelawadee"/>
          <w:b/>
          <w:bCs/>
        </w:rPr>
      </w:pPr>
    </w:p>
    <w:p w14:paraId="7EDFE06D">
      <w:pPr>
        <w:tabs>
          <w:tab w:val="left" w:pos="0"/>
        </w:tabs>
        <w:jc w:val="center"/>
        <w:rPr>
          <w:rFonts w:hint="default" w:ascii="Leelawadee" w:hAnsi="Leelawadee" w:cs="Leelawadee"/>
          <w:b/>
          <w:bCs/>
        </w:rPr>
      </w:pPr>
    </w:p>
    <w:p w14:paraId="6DB1A324">
      <w:pPr>
        <w:rPr>
          <w:rFonts w:hint="default" w:ascii="Leelawadee" w:hAnsi="Leelawadee" w:cs="Leelawadee"/>
        </w:rPr>
      </w:pPr>
    </w:p>
    <w:p w14:paraId="52CC8B7F">
      <w:pPr>
        <w:ind w:left="3420"/>
        <w:rPr>
          <w:rFonts w:hint="default" w:ascii="Leelawadee" w:hAnsi="Leelawadee" w:cs="Leelawadee"/>
        </w:rPr>
      </w:pPr>
    </w:p>
    <w:p w14:paraId="0C1064E0">
      <w:pPr>
        <w:rPr>
          <w:rFonts w:hint="default" w:ascii="Leelawadee" w:hAnsi="Leelawadee" w:cs="Leelawadee"/>
        </w:rPr>
      </w:pPr>
    </w:p>
    <w:p w14:paraId="16B5557A">
      <w:pPr>
        <w:jc w:val="both"/>
        <w:rPr>
          <w:rFonts w:hint="default" w:ascii="Leelawadee" w:hAnsi="Leelawadee" w:cs="Leelawadee"/>
          <w:b/>
          <w:bCs/>
        </w:rPr>
      </w:pPr>
      <w:r>
        <w:rPr>
          <w:rFonts w:hint="default" w:ascii="Leelawadee" w:hAnsi="Leelawadee" w:cs="Leelawadee"/>
        </w:rPr>
        <w:br w:type="page"/>
      </w:r>
    </w:p>
    <w:p w14:paraId="459CF8F8">
      <w:pPr>
        <w:spacing w:line="240" w:lineRule="auto"/>
        <w:jc w:val="center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  <w:b/>
          <w:lang w:eastAsia="ja-JP"/>
        </w:rPr>
        <w:t>RESUMO</w:t>
      </w:r>
    </w:p>
    <w:p w14:paraId="32081F28">
      <w:pPr>
        <w:rPr>
          <w:rFonts w:hint="default" w:ascii="Leelawadee" w:hAnsi="Leelawadee" w:cs="Leelawadee"/>
        </w:rPr>
      </w:pPr>
    </w:p>
    <w:p w14:paraId="7CA00BEF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O projeto tem como objetivo especificar um sistema de cobrança recorrente para uma seguradora de veículos, visando automatizar e facilitar a contratação de um seguro veicular para seus clientes. O documento detalha requisitos funcionais e não funcionais, regras de negócio e casos de uso do sistema. O sistema permitirá ações como emitir apólice, simular cotações, emissão de boletos e comprovantes, além de poder trocar a associação do veículo. Os principais usuários são os clientes, o sistema e os administradores. As funcionalidades respeitam restrições como o cancelamento de contrato mediante a quitação de débitos e o valor da cotação definido de acordo com o perfil do cliente. É preparado os Diagramas UML, aos quais representam a arquitetura do sistema com suas funcionalidades e relacionamentos.</w:t>
      </w:r>
    </w:p>
    <w:p w14:paraId="22F6B7D4">
      <w:pPr>
        <w:rPr>
          <w:rFonts w:hint="default" w:ascii="Leelawadee" w:hAnsi="Leelawadee" w:cs="Leelawadee"/>
        </w:rPr>
      </w:pPr>
    </w:p>
    <w:p w14:paraId="6DF6F7FC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  <w:b/>
          <w:bCs/>
        </w:rPr>
        <w:t>Palavras-chave:</w:t>
      </w:r>
      <w:r>
        <w:rPr>
          <w:rFonts w:hint="default" w:ascii="Leelawadee" w:hAnsi="Leelawadee" w:cs="Leelawadee"/>
        </w:rPr>
        <w:t xml:space="preserve"> Seguro Veicular, Sistema de Cobrança Recorrente, Simular Cotações, Automatizar, Quitação de Débitos.</w:t>
      </w:r>
    </w:p>
    <w:p w14:paraId="369472B0">
      <w:pPr>
        <w:rPr>
          <w:rFonts w:hint="default" w:ascii="Leelawadee" w:hAnsi="Leelawadee" w:cs="Leelawadee"/>
        </w:rPr>
      </w:pPr>
    </w:p>
    <w:p w14:paraId="78009264">
      <w:pPr>
        <w:rPr>
          <w:rFonts w:hint="default" w:ascii="Leelawadee" w:hAnsi="Leelawadee" w:cs="Leelawadee"/>
        </w:rPr>
      </w:pPr>
    </w:p>
    <w:p w14:paraId="48FCF8F8">
      <w:pPr>
        <w:rPr>
          <w:rFonts w:hint="default" w:ascii="Leelawadee" w:hAnsi="Leelawadee" w:cs="Leelawadee"/>
        </w:rPr>
      </w:pPr>
    </w:p>
    <w:p w14:paraId="2BE818A3">
      <w:pPr>
        <w:rPr>
          <w:rFonts w:hint="default" w:ascii="Leelawadee" w:hAnsi="Leelawadee" w:cs="Leelawadee"/>
        </w:rPr>
      </w:pPr>
    </w:p>
    <w:p w14:paraId="0205F731">
      <w:pPr>
        <w:rPr>
          <w:rFonts w:hint="default" w:ascii="Leelawadee" w:hAnsi="Leelawadee" w:cs="Leelawadee"/>
        </w:rPr>
      </w:pPr>
    </w:p>
    <w:p w14:paraId="39E8BB56">
      <w:pPr>
        <w:pStyle w:val="25"/>
        <w:rPr>
          <w:rFonts w:hint="default" w:ascii="Leelawadee" w:hAnsi="Leelawadee" w:cs="Leelawadee"/>
        </w:rPr>
      </w:pPr>
    </w:p>
    <w:p w14:paraId="3067B65A">
      <w:pPr>
        <w:pStyle w:val="25"/>
        <w:ind w:firstLine="708"/>
        <w:rPr>
          <w:rFonts w:hint="default" w:ascii="Leelawadee" w:hAnsi="Leelawadee" w:cs="Leelawadee"/>
        </w:rPr>
      </w:pPr>
    </w:p>
    <w:p w14:paraId="15CB5897">
      <w:pPr>
        <w:pStyle w:val="25"/>
        <w:ind w:firstLine="708"/>
        <w:rPr>
          <w:rFonts w:hint="default" w:ascii="Leelawadee" w:hAnsi="Leelawadee" w:cs="Leelawadee"/>
        </w:rPr>
      </w:pPr>
    </w:p>
    <w:p w14:paraId="35124DAE">
      <w:pPr>
        <w:pStyle w:val="25"/>
        <w:ind w:firstLine="708"/>
        <w:rPr>
          <w:rFonts w:hint="default" w:ascii="Leelawadee" w:hAnsi="Leelawadee" w:cs="Leelawadee"/>
        </w:rPr>
      </w:pPr>
    </w:p>
    <w:p w14:paraId="1A3AE83A">
      <w:pPr>
        <w:pStyle w:val="25"/>
        <w:ind w:firstLine="708"/>
        <w:rPr>
          <w:rFonts w:hint="default" w:ascii="Leelawadee" w:hAnsi="Leelawadee" w:cs="Leelawadee"/>
        </w:rPr>
      </w:pPr>
    </w:p>
    <w:p w14:paraId="60EBAEA4">
      <w:pPr>
        <w:pStyle w:val="25"/>
        <w:ind w:firstLine="708"/>
        <w:rPr>
          <w:rFonts w:hint="default" w:ascii="Leelawadee" w:hAnsi="Leelawadee" w:cs="Leelawadee"/>
        </w:rPr>
      </w:pPr>
    </w:p>
    <w:p w14:paraId="4C97C4E9">
      <w:pPr>
        <w:pStyle w:val="25"/>
        <w:ind w:firstLine="708"/>
        <w:rPr>
          <w:rFonts w:hint="default" w:ascii="Leelawadee" w:hAnsi="Leelawadee" w:cs="Leelawadee"/>
        </w:rPr>
      </w:pPr>
    </w:p>
    <w:p w14:paraId="7569F7BB">
      <w:pPr>
        <w:pStyle w:val="25"/>
        <w:ind w:firstLine="708"/>
        <w:rPr>
          <w:rFonts w:hint="default" w:ascii="Leelawadee" w:hAnsi="Leelawadee" w:cs="Leelawadee"/>
        </w:rPr>
      </w:pPr>
    </w:p>
    <w:p w14:paraId="7D51C002">
      <w:pPr>
        <w:pStyle w:val="25"/>
        <w:ind w:firstLine="708"/>
        <w:rPr>
          <w:rFonts w:hint="default" w:ascii="Leelawadee" w:hAnsi="Leelawadee" w:cs="Leelawadee"/>
        </w:rPr>
      </w:pPr>
    </w:p>
    <w:p w14:paraId="44400F54">
      <w:pPr>
        <w:pStyle w:val="25"/>
        <w:ind w:firstLine="708"/>
        <w:rPr>
          <w:rFonts w:hint="default" w:ascii="Leelawadee" w:hAnsi="Leelawadee" w:cs="Leelawadee"/>
        </w:rPr>
      </w:pPr>
    </w:p>
    <w:p w14:paraId="6898D411">
      <w:pPr>
        <w:pStyle w:val="25"/>
        <w:ind w:firstLine="708"/>
        <w:rPr>
          <w:rFonts w:hint="default" w:ascii="Leelawadee" w:hAnsi="Leelawadee" w:cs="Leelawadee"/>
        </w:rPr>
      </w:pPr>
    </w:p>
    <w:p w14:paraId="4A0C861D">
      <w:pPr>
        <w:pStyle w:val="25"/>
        <w:ind w:firstLine="708"/>
        <w:rPr>
          <w:rFonts w:hint="default" w:ascii="Leelawadee" w:hAnsi="Leelawadee" w:cs="Leelawadee"/>
        </w:rPr>
      </w:pPr>
    </w:p>
    <w:p w14:paraId="5D81DCA0">
      <w:pPr>
        <w:pStyle w:val="25"/>
        <w:ind w:firstLine="708"/>
        <w:rPr>
          <w:rFonts w:hint="default" w:ascii="Leelawadee" w:hAnsi="Leelawadee" w:cs="Leelawadee"/>
        </w:rPr>
      </w:pPr>
    </w:p>
    <w:p w14:paraId="59F9DB03">
      <w:pPr>
        <w:pStyle w:val="25"/>
        <w:ind w:firstLine="708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ab/>
      </w:r>
      <w:r>
        <w:rPr>
          <w:rFonts w:hint="default" w:ascii="Leelawadee" w:hAnsi="Leelawadee" w:cs="Leelawadee"/>
        </w:rPr>
        <w:tab/>
      </w:r>
      <w:r>
        <w:rPr>
          <w:rFonts w:hint="default" w:ascii="Leelawadee" w:hAnsi="Leelawadee" w:cs="Leelawadee"/>
        </w:rPr>
        <w:tab/>
      </w:r>
      <w:r>
        <w:rPr>
          <w:rFonts w:hint="default" w:ascii="Leelawadee" w:hAnsi="Leelawadee" w:cs="Leelawadee"/>
        </w:rPr>
        <w:tab/>
      </w:r>
      <w:r>
        <w:rPr>
          <w:rFonts w:hint="default" w:ascii="Leelawadee" w:hAnsi="Leelawadee" w:cs="Leelawadee"/>
        </w:rPr>
        <w:tab/>
      </w:r>
      <w:r>
        <w:rPr>
          <w:rFonts w:hint="default" w:ascii="Leelawadee" w:hAnsi="Leelawadee" w:cs="Leelawadee"/>
        </w:rPr>
        <w:t>SUMARIO</w:t>
      </w:r>
    </w:p>
    <w:p w14:paraId="0CA61CA3">
      <w:pPr>
        <w:pStyle w:val="25"/>
        <w:rPr>
          <w:rFonts w:hint="default" w:ascii="Leelawadee" w:hAnsi="Leelawadee" w:cs="Leelawadee"/>
        </w:rPr>
      </w:pPr>
    </w:p>
    <w:p w14:paraId="0B135254">
      <w:pPr>
        <w:pStyle w:val="25"/>
        <w:numPr>
          <w:ilvl w:val="0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  <w:lang w:val="pt-BR"/>
        </w:rPr>
        <w:t>INTRODUÇÃO</w:t>
      </w:r>
      <w:r>
        <w:rPr>
          <w:rFonts w:hint="default" w:ascii="Leelawadee" w:hAnsi="Leelawadee" w:cs="Leelawadee"/>
          <w:sz w:val="22"/>
          <w:szCs w:val="22"/>
        </w:rPr>
        <w:t>.....................................................................................................05</w:t>
      </w:r>
      <w:r>
        <w:rPr>
          <w:rFonts w:hint="default" w:ascii="Leelawadee" w:hAnsi="Leelawadee" w:cs="Leelawadee"/>
          <w:sz w:val="22"/>
          <w:szCs w:val="22"/>
        </w:rPr>
        <w:tab/>
      </w:r>
      <w:r>
        <w:rPr>
          <w:rFonts w:hint="default" w:ascii="Leelawadee" w:hAnsi="Leelawadee" w:cs="Leelawadee"/>
          <w:sz w:val="22"/>
          <w:szCs w:val="22"/>
        </w:rPr>
        <w:tab/>
      </w:r>
      <w:r>
        <w:rPr>
          <w:rFonts w:hint="default" w:ascii="Leelawadee" w:hAnsi="Leelawadee" w:cs="Leelawadee"/>
          <w:sz w:val="22"/>
          <w:szCs w:val="22"/>
        </w:rPr>
        <w:tab/>
      </w:r>
      <w:r>
        <w:rPr>
          <w:rFonts w:hint="default" w:ascii="Leelawadee" w:hAnsi="Leelawadee" w:cs="Leelawadee"/>
          <w:sz w:val="22"/>
          <w:szCs w:val="22"/>
        </w:rPr>
        <w:tab/>
      </w:r>
      <w:r>
        <w:rPr>
          <w:rFonts w:hint="default" w:ascii="Leelawadee" w:hAnsi="Leelawadee" w:cs="Leelawadee"/>
          <w:sz w:val="22"/>
          <w:szCs w:val="22"/>
        </w:rPr>
        <w:tab/>
      </w:r>
      <w:r>
        <w:rPr>
          <w:rFonts w:hint="default" w:ascii="Leelawadee" w:hAnsi="Leelawadee" w:cs="Leelawadee"/>
          <w:sz w:val="22"/>
          <w:szCs w:val="22"/>
        </w:rPr>
        <w:tab/>
      </w:r>
      <w:r>
        <w:rPr>
          <w:rFonts w:hint="default" w:ascii="Leelawadee" w:hAnsi="Leelawadee" w:cs="Leelawadee"/>
          <w:sz w:val="22"/>
          <w:szCs w:val="22"/>
        </w:rPr>
        <w:tab/>
      </w:r>
    </w:p>
    <w:p w14:paraId="76078354">
      <w:pPr>
        <w:pStyle w:val="25"/>
        <w:numPr>
          <w:ilvl w:val="1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PROPÓSITO DO DOCUMENTO DE REQUISITOS......................................05</w:t>
      </w:r>
    </w:p>
    <w:p w14:paraId="26342522">
      <w:pPr>
        <w:pStyle w:val="25"/>
        <w:rPr>
          <w:rFonts w:hint="default" w:ascii="Leelawadee" w:hAnsi="Leelawadee" w:cs="Leelawadee"/>
          <w:sz w:val="22"/>
          <w:szCs w:val="22"/>
        </w:rPr>
      </w:pPr>
    </w:p>
    <w:p w14:paraId="7C036362">
      <w:pPr>
        <w:pStyle w:val="25"/>
        <w:numPr>
          <w:ilvl w:val="1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ESCOPO DO PRODUTO...............................................................................05</w:t>
      </w:r>
    </w:p>
    <w:p w14:paraId="15F8C215">
      <w:pPr>
        <w:pStyle w:val="31"/>
        <w:rPr>
          <w:rFonts w:hint="default" w:ascii="Leelawadee" w:hAnsi="Leelawadee" w:cs="Leelawadee"/>
          <w:sz w:val="22"/>
          <w:szCs w:val="22"/>
        </w:rPr>
      </w:pPr>
    </w:p>
    <w:p w14:paraId="4A47BEB7">
      <w:pPr>
        <w:pStyle w:val="25"/>
        <w:numPr>
          <w:ilvl w:val="1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DEFINIÇÕES, ABREVIAÇÕES E ACRÔNIMOS...........................................05</w:t>
      </w:r>
    </w:p>
    <w:p w14:paraId="1895AC04">
      <w:pPr>
        <w:pStyle w:val="31"/>
        <w:rPr>
          <w:rFonts w:hint="default" w:ascii="Leelawadee" w:hAnsi="Leelawadee" w:cs="Leelawadee"/>
          <w:sz w:val="22"/>
          <w:szCs w:val="22"/>
        </w:rPr>
      </w:pPr>
    </w:p>
    <w:p w14:paraId="4594CB4D">
      <w:pPr>
        <w:pStyle w:val="25"/>
        <w:numPr>
          <w:ilvl w:val="0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DESCRIÇÃO GERAL......................................................................................06</w:t>
      </w:r>
    </w:p>
    <w:p w14:paraId="688DBA32">
      <w:pPr>
        <w:pStyle w:val="25"/>
        <w:ind w:left="720"/>
        <w:rPr>
          <w:rFonts w:hint="default" w:ascii="Leelawadee" w:hAnsi="Leelawadee" w:cs="Leelawadee"/>
          <w:sz w:val="22"/>
          <w:szCs w:val="22"/>
        </w:rPr>
      </w:pPr>
    </w:p>
    <w:p w14:paraId="664A21C2">
      <w:pPr>
        <w:pStyle w:val="25"/>
        <w:numPr>
          <w:ilvl w:val="1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PERSPECTIVA DO PRODUTO.....................................................................06</w:t>
      </w:r>
    </w:p>
    <w:p w14:paraId="62BC0FB4">
      <w:pPr>
        <w:pStyle w:val="25"/>
        <w:ind w:left="765"/>
        <w:rPr>
          <w:rFonts w:hint="default" w:ascii="Leelawadee" w:hAnsi="Leelawadee" w:cs="Leelawadee"/>
          <w:sz w:val="22"/>
          <w:szCs w:val="22"/>
        </w:rPr>
      </w:pPr>
    </w:p>
    <w:p w14:paraId="7848128D">
      <w:pPr>
        <w:pStyle w:val="25"/>
        <w:numPr>
          <w:ilvl w:val="1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FUNÇÕES DO PRODUTO.............................................................................06</w:t>
      </w:r>
    </w:p>
    <w:p w14:paraId="1179DB17">
      <w:pPr>
        <w:pStyle w:val="31"/>
        <w:rPr>
          <w:rFonts w:hint="default" w:ascii="Leelawadee" w:hAnsi="Leelawadee" w:cs="Leelawadee"/>
          <w:sz w:val="22"/>
          <w:szCs w:val="22"/>
        </w:rPr>
      </w:pPr>
    </w:p>
    <w:p w14:paraId="7FFC934B">
      <w:pPr>
        <w:pStyle w:val="25"/>
        <w:numPr>
          <w:ilvl w:val="1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CARACTERÍSTICAS DO USUÁRIO.............................................................</w:t>
      </w:r>
      <w:r>
        <w:rPr>
          <w:rFonts w:hint="default" w:ascii="Leelawadee" w:hAnsi="Leelawadee" w:cs="Leelawadee"/>
          <w:sz w:val="22"/>
          <w:szCs w:val="22"/>
          <w:lang w:val="pt-BR"/>
        </w:rPr>
        <w:t>08</w:t>
      </w:r>
    </w:p>
    <w:p w14:paraId="339BDB2B">
      <w:pPr>
        <w:pStyle w:val="31"/>
        <w:rPr>
          <w:rFonts w:hint="default" w:ascii="Leelawadee" w:hAnsi="Leelawadee" w:cs="Leelawadee"/>
          <w:sz w:val="22"/>
          <w:szCs w:val="22"/>
        </w:rPr>
      </w:pPr>
    </w:p>
    <w:p w14:paraId="06D45FD2">
      <w:pPr>
        <w:pStyle w:val="25"/>
        <w:numPr>
          <w:ilvl w:val="1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RESTRIÇÕES GERAIS................................................................................08</w:t>
      </w:r>
    </w:p>
    <w:p w14:paraId="102C76FD">
      <w:pPr>
        <w:pStyle w:val="31"/>
        <w:rPr>
          <w:rFonts w:hint="default" w:ascii="Leelawadee" w:hAnsi="Leelawadee" w:cs="Leelawadee"/>
          <w:sz w:val="22"/>
          <w:szCs w:val="22"/>
        </w:rPr>
      </w:pPr>
    </w:p>
    <w:p w14:paraId="4D2B4615">
      <w:pPr>
        <w:pStyle w:val="25"/>
        <w:numPr>
          <w:ilvl w:val="1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SUPOSIÇÕES E DEPENDÊNCIAS..............................................................08</w:t>
      </w:r>
    </w:p>
    <w:p w14:paraId="76DF833E">
      <w:pPr>
        <w:pStyle w:val="31"/>
        <w:rPr>
          <w:rFonts w:hint="default" w:ascii="Leelawadee" w:hAnsi="Leelawadee" w:cs="Leelawadee"/>
          <w:sz w:val="22"/>
          <w:szCs w:val="22"/>
        </w:rPr>
      </w:pPr>
    </w:p>
    <w:p w14:paraId="49E52594">
      <w:pPr>
        <w:pStyle w:val="25"/>
        <w:numPr>
          <w:ilvl w:val="2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  <w:lang w:val="pt-BR"/>
        </w:rPr>
        <w:t>SUPOSIÇÕES</w:t>
      </w:r>
      <w:r>
        <w:rPr>
          <w:rFonts w:hint="default" w:ascii="Leelawadee" w:hAnsi="Leelawadee" w:cs="Leelawadee"/>
          <w:sz w:val="22"/>
          <w:szCs w:val="22"/>
        </w:rPr>
        <w:t>...............................................................................................08</w:t>
      </w:r>
    </w:p>
    <w:p w14:paraId="2131ABD8">
      <w:pPr>
        <w:pStyle w:val="25"/>
        <w:ind w:left="1080"/>
        <w:rPr>
          <w:rFonts w:hint="default" w:ascii="Leelawadee" w:hAnsi="Leelawadee" w:cs="Leelawadee"/>
          <w:sz w:val="22"/>
          <w:szCs w:val="22"/>
        </w:rPr>
      </w:pPr>
    </w:p>
    <w:p w14:paraId="7CBD9C0A">
      <w:pPr>
        <w:pStyle w:val="25"/>
        <w:numPr>
          <w:ilvl w:val="2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  <w:lang w:val="pt-BR"/>
        </w:rPr>
        <w:t>DEPENDÊNCIAS</w:t>
      </w:r>
      <w:r>
        <w:rPr>
          <w:rFonts w:hint="default" w:ascii="Leelawadee" w:hAnsi="Leelawadee" w:cs="Leelawadee"/>
          <w:sz w:val="22"/>
          <w:szCs w:val="22"/>
        </w:rPr>
        <w:t>..........................................................................................0</w:t>
      </w:r>
      <w:r>
        <w:rPr>
          <w:rFonts w:hint="default" w:ascii="Leelawadee" w:hAnsi="Leelawadee" w:cs="Leelawadee"/>
          <w:sz w:val="22"/>
          <w:szCs w:val="22"/>
          <w:lang w:val="pt-BR"/>
        </w:rPr>
        <w:t>9</w:t>
      </w:r>
    </w:p>
    <w:p w14:paraId="78138766">
      <w:pPr>
        <w:pStyle w:val="31"/>
        <w:rPr>
          <w:rFonts w:hint="default" w:ascii="Leelawadee" w:hAnsi="Leelawadee" w:cs="Leelawadee"/>
          <w:sz w:val="22"/>
          <w:szCs w:val="22"/>
        </w:rPr>
      </w:pPr>
    </w:p>
    <w:p w14:paraId="230F73AB">
      <w:pPr>
        <w:pStyle w:val="25"/>
        <w:numPr>
          <w:ilvl w:val="1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REQUISITOS NÃO FUNCIONAIS.............................................................0</w:t>
      </w:r>
      <w:r>
        <w:rPr>
          <w:rFonts w:hint="default" w:ascii="Leelawadee" w:hAnsi="Leelawadee" w:cs="Leelawadee"/>
          <w:sz w:val="22"/>
          <w:szCs w:val="22"/>
          <w:lang w:val="pt-BR"/>
        </w:rPr>
        <w:t>9</w:t>
      </w:r>
    </w:p>
    <w:p w14:paraId="0B9C6198">
      <w:pPr>
        <w:pStyle w:val="25"/>
        <w:ind w:left="765"/>
        <w:rPr>
          <w:rFonts w:hint="default" w:ascii="Leelawadee" w:hAnsi="Leelawadee" w:cs="Leelawadee"/>
          <w:sz w:val="22"/>
          <w:szCs w:val="22"/>
        </w:rPr>
      </w:pPr>
    </w:p>
    <w:p w14:paraId="04A24FD2">
      <w:pPr>
        <w:pStyle w:val="25"/>
        <w:numPr>
          <w:ilvl w:val="0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TEMPLATE COM REQUISITOS FUNCIONAIS E SUAS REGRAS DE NEGÓCIO.......................................................................................................</w:t>
      </w:r>
      <w:r>
        <w:rPr>
          <w:rFonts w:hint="default" w:ascii="Leelawadee" w:hAnsi="Leelawadee" w:cs="Leelawadee"/>
          <w:sz w:val="22"/>
          <w:szCs w:val="22"/>
          <w:lang w:val="pt-BR"/>
        </w:rPr>
        <w:t>10</w:t>
      </w:r>
    </w:p>
    <w:p w14:paraId="099DB598">
      <w:pPr>
        <w:pStyle w:val="25"/>
        <w:numPr>
          <w:ilvl w:val="0"/>
          <w:numId w:val="0"/>
        </w:numPr>
        <w:ind w:left="360" w:leftChars="0"/>
        <w:rPr>
          <w:rFonts w:hint="default" w:ascii="Leelawadee" w:hAnsi="Leelawadee" w:cs="Leelawadee"/>
          <w:sz w:val="22"/>
          <w:szCs w:val="22"/>
          <w:lang w:val="pt-BR"/>
        </w:rPr>
      </w:pPr>
      <w:r>
        <w:rPr>
          <w:rFonts w:hint="default" w:ascii="Leelawadee" w:hAnsi="Leelawadee" w:cs="Leelawadee"/>
          <w:sz w:val="22"/>
          <w:szCs w:val="22"/>
          <w:lang w:val="pt-BR"/>
        </w:rPr>
        <w:t>3.1  RELAÇÃO DE REQUISITOS COM REGRAS DE NEGÓCIOS.......................16</w:t>
      </w:r>
    </w:p>
    <w:p w14:paraId="76A369C1">
      <w:pPr>
        <w:pStyle w:val="25"/>
        <w:ind w:left="720"/>
        <w:rPr>
          <w:rFonts w:hint="default" w:ascii="Leelawadee" w:hAnsi="Leelawadee" w:cs="Leelawadee"/>
          <w:sz w:val="22"/>
          <w:szCs w:val="22"/>
        </w:rPr>
      </w:pPr>
    </w:p>
    <w:p w14:paraId="681038E7">
      <w:pPr>
        <w:pStyle w:val="25"/>
        <w:numPr>
          <w:ilvl w:val="0"/>
          <w:numId w:val="1"/>
        </w:numPr>
        <w:rPr>
          <w:rFonts w:hint="default" w:ascii="Leelawadee" w:hAnsi="Leelawadee" w:cs="Leelawadee"/>
          <w:sz w:val="22"/>
          <w:szCs w:val="22"/>
        </w:rPr>
      </w:pPr>
      <w:r>
        <w:rPr>
          <w:rFonts w:hint="default" w:ascii="Leelawadee" w:hAnsi="Leelawadee" w:cs="Leelawadee"/>
          <w:sz w:val="22"/>
          <w:szCs w:val="22"/>
        </w:rPr>
        <w:t>DIAGRAMAS E SUAS DESCRIÇÕES...........................................................</w:t>
      </w:r>
      <w:r>
        <w:rPr>
          <w:rFonts w:hint="default" w:ascii="Leelawadee" w:hAnsi="Leelawadee" w:cs="Leelawadee"/>
          <w:sz w:val="22"/>
          <w:szCs w:val="22"/>
          <w:lang w:val="pt-BR"/>
        </w:rPr>
        <w:t>18</w:t>
      </w:r>
    </w:p>
    <w:p w14:paraId="2B86C1FB">
      <w:pPr>
        <w:pStyle w:val="25"/>
        <w:numPr>
          <w:ilvl w:val="0"/>
          <w:numId w:val="0"/>
        </w:numPr>
        <w:rPr>
          <w:rFonts w:hint="default" w:ascii="Leelawadee" w:hAnsi="Leelawadee" w:cs="Leelawadee"/>
          <w:sz w:val="22"/>
          <w:szCs w:val="22"/>
        </w:rPr>
      </w:pPr>
    </w:p>
    <w:p w14:paraId="75C38E18">
      <w:pPr>
        <w:pStyle w:val="25"/>
        <w:ind w:firstLine="360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sz w:val="22"/>
          <w:szCs w:val="22"/>
        </w:rPr>
        <w:t>4</w:t>
      </w:r>
      <w:r>
        <w:rPr>
          <w:rFonts w:hint="default" w:ascii="Leelawadee" w:hAnsi="Leelawadee" w:cs="Leelawadee"/>
          <w:sz w:val="22"/>
          <w:szCs w:val="22"/>
          <w:lang w:val="pt-BR"/>
        </w:rPr>
        <w:t>.1</w:t>
      </w:r>
      <w:r>
        <w:rPr>
          <w:rFonts w:hint="default" w:ascii="Leelawadee" w:hAnsi="Leelawadee" w:cs="Leelawadee"/>
          <w:sz w:val="22"/>
          <w:szCs w:val="22"/>
        </w:rPr>
        <w:t xml:space="preserve"> DIAGRAMA DE CASOS DE USO..................................................................</w:t>
      </w:r>
      <w:r>
        <w:rPr>
          <w:rFonts w:hint="default" w:ascii="Leelawadee" w:hAnsi="Leelawadee" w:cs="Leelawadee"/>
          <w:sz w:val="22"/>
          <w:szCs w:val="22"/>
          <w:lang w:val="pt-BR"/>
        </w:rPr>
        <w:t>18</w:t>
      </w:r>
    </w:p>
    <w:p w14:paraId="4E3A61A3">
      <w:pPr>
        <w:pStyle w:val="2"/>
        <w:jc w:val="both"/>
        <w:rPr>
          <w:rFonts w:hint="default" w:ascii="Leelawadee" w:hAnsi="Leelawadee" w:cs="Leelawadee"/>
        </w:rPr>
      </w:pPr>
      <w:bookmarkStart w:id="0" w:name="_Toc169582121"/>
      <w:bookmarkStart w:id="1" w:name="_Toc195717503"/>
      <w:bookmarkStart w:id="2" w:name="_Toc169581915"/>
    </w:p>
    <w:p w14:paraId="6A2F3463">
      <w:pPr>
        <w:pStyle w:val="2"/>
        <w:jc w:val="both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1 INTRODUÇÃO</w:t>
      </w:r>
      <w:bookmarkEnd w:id="0"/>
      <w:bookmarkEnd w:id="1"/>
      <w:bookmarkEnd w:id="2"/>
    </w:p>
    <w:p w14:paraId="2FF9BBF7">
      <w:pPr>
        <w:jc w:val="both"/>
        <w:rPr>
          <w:rFonts w:hint="default" w:ascii="Leelawadee" w:hAnsi="Leelawadee" w:cs="Leelawadee"/>
        </w:rPr>
      </w:pPr>
    </w:p>
    <w:p w14:paraId="1AACD231">
      <w:pPr>
        <w:jc w:val="both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 xml:space="preserve">O desenvolvimento de um software, depende da definição clara e objetiva de seus requisitos, que corresponde as especificações das funcionalidades que o sistema deve fornecer, bem como as restrições necessárias do software a ser desenvolvido. Esse projeto tem por objetivo, organizar e especificar os requisitos, com suas funcionalidades, para atenderem as necessidades do cliente, isso dentro do contexto de um sistema de cobrança recorrente. Através deste projeto é possível organizar todas etapas para desenvolvimento deste sistema. </w:t>
      </w:r>
    </w:p>
    <w:p w14:paraId="73086502">
      <w:pPr>
        <w:jc w:val="both"/>
        <w:rPr>
          <w:rFonts w:hint="default" w:ascii="Leelawadee" w:hAnsi="Leelawadee" w:cs="Leelawadee"/>
        </w:rPr>
      </w:pPr>
    </w:p>
    <w:p w14:paraId="2417FB4F">
      <w:pPr>
        <w:pStyle w:val="3"/>
        <w:jc w:val="both"/>
        <w:rPr>
          <w:rFonts w:hint="default" w:ascii="Leelawadee" w:hAnsi="Leelawadee" w:cs="Leelawadee"/>
          <w:b w:val="0"/>
          <w:bCs w:val="0"/>
        </w:rPr>
      </w:pPr>
      <w:bookmarkStart w:id="3" w:name="_Toc195717504"/>
      <w:bookmarkStart w:id="4" w:name="_Hlk209677881"/>
      <w:r>
        <w:rPr>
          <w:rFonts w:hint="default" w:ascii="Leelawadee" w:hAnsi="Leelawadee" w:cs="Leelawadee"/>
          <w:b w:val="0"/>
          <w:bCs w:val="0"/>
        </w:rPr>
        <w:t>1.1 PROPÓSITO DO DOCUMENTO DE REQUISITOS</w:t>
      </w:r>
      <w:bookmarkEnd w:id="3"/>
      <w:r>
        <w:rPr>
          <w:rFonts w:hint="default" w:ascii="Leelawadee" w:hAnsi="Leelawadee" w:cs="Leelawadee"/>
          <w:b w:val="0"/>
          <w:bCs w:val="0"/>
        </w:rPr>
        <w:t xml:space="preserve"> </w:t>
      </w:r>
    </w:p>
    <w:bookmarkEnd w:id="4"/>
    <w:p w14:paraId="4710C9A9">
      <w:pPr>
        <w:jc w:val="both"/>
        <w:rPr>
          <w:rFonts w:hint="default" w:ascii="Leelawadee" w:hAnsi="Leelawadee" w:cs="Leelawadee"/>
        </w:rPr>
      </w:pPr>
    </w:p>
    <w:p w14:paraId="6A152891">
      <w:pPr>
        <w:jc w:val="both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Uma seguradora de veículos necessita de um sistema que permita seus clientes contratar um seguro veicular e bem como realizar a troca de associações dos veículos ou então apenas atualizar seus dados pessoais cadastrados, tudo isso de forma simples e eficiente.</w:t>
      </w:r>
    </w:p>
    <w:p w14:paraId="48C22A27">
      <w:pPr>
        <w:jc w:val="both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Este documento visa consolidar, validar, classificar os requisitos e suas restrições operacionais, de acordo com a necessidade do cliente. Sendo a partir disso, possível elaborar a modelagem de um sistema de seguro de veículos.</w:t>
      </w:r>
    </w:p>
    <w:p w14:paraId="5BD7EE16">
      <w:pPr>
        <w:jc w:val="both"/>
        <w:rPr>
          <w:rFonts w:hint="default" w:ascii="Leelawadee" w:hAnsi="Leelawadee" w:cs="Leelawadee"/>
        </w:rPr>
      </w:pPr>
    </w:p>
    <w:p w14:paraId="05D5AC9E">
      <w:pPr>
        <w:pStyle w:val="3"/>
        <w:jc w:val="both"/>
        <w:rPr>
          <w:rFonts w:hint="default" w:ascii="Leelawadee" w:hAnsi="Leelawadee" w:cs="Leelawadee"/>
          <w:b w:val="0"/>
          <w:bCs w:val="0"/>
        </w:rPr>
      </w:pPr>
      <w:bookmarkStart w:id="5" w:name="_Toc195717505"/>
      <w:r>
        <w:rPr>
          <w:rFonts w:hint="default" w:ascii="Leelawadee" w:hAnsi="Leelawadee" w:cs="Leelawadee"/>
          <w:b w:val="0"/>
          <w:bCs w:val="0"/>
        </w:rPr>
        <w:t>1.2 ESCOPO DO PRODUTO</w:t>
      </w:r>
      <w:bookmarkEnd w:id="5"/>
    </w:p>
    <w:p w14:paraId="714BEF14">
      <w:pPr>
        <w:jc w:val="both"/>
        <w:rPr>
          <w:rFonts w:hint="default" w:ascii="Leelawadee" w:hAnsi="Leelawadee" w:cs="Leelawadee"/>
        </w:rPr>
      </w:pPr>
    </w:p>
    <w:p w14:paraId="091FCFA0">
      <w:pPr>
        <w:jc w:val="both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O sistema de cobrança recorrente permite com o que os clientes da seguradora, possam contratar determinados planos de seguro de veículos, isso de forma segura, automatizada e eficiente. Tendo como um dos princípios, atender as regras administrativas dispostas.</w:t>
      </w:r>
    </w:p>
    <w:p w14:paraId="246CDC42">
      <w:pPr>
        <w:jc w:val="both"/>
        <w:rPr>
          <w:rFonts w:hint="default" w:ascii="Leelawadee" w:hAnsi="Leelawadee" w:cs="Leelawadee"/>
        </w:rPr>
      </w:pPr>
    </w:p>
    <w:p w14:paraId="7F4A8D1D">
      <w:pPr>
        <w:pStyle w:val="3"/>
        <w:jc w:val="both"/>
        <w:rPr>
          <w:rFonts w:hint="default" w:ascii="Leelawadee" w:hAnsi="Leelawadee" w:cs="Leelawadee"/>
          <w:b w:val="0"/>
          <w:bCs w:val="0"/>
        </w:rPr>
      </w:pPr>
      <w:bookmarkStart w:id="6" w:name="_Toc195717506"/>
      <w:r>
        <w:rPr>
          <w:rFonts w:hint="default" w:ascii="Leelawadee" w:hAnsi="Leelawadee" w:cs="Leelawadee"/>
          <w:b w:val="0"/>
          <w:bCs w:val="0"/>
        </w:rPr>
        <w:t>1.3 DEFINIÇÕES, ABREVIAÇÕES E ACRÔNIMOS</w:t>
      </w:r>
      <w:bookmarkEnd w:id="6"/>
    </w:p>
    <w:p w14:paraId="6A149A21">
      <w:pPr>
        <w:jc w:val="both"/>
        <w:rPr>
          <w:rFonts w:hint="default" w:ascii="Leelawadee" w:hAnsi="Leelawadee" w:cs="Leelawadee"/>
        </w:rPr>
      </w:pPr>
    </w:p>
    <w:p w14:paraId="3369C2EC">
      <w:pPr>
        <w:pStyle w:val="4"/>
        <w:jc w:val="both"/>
        <w:rPr>
          <w:rFonts w:hint="default" w:ascii="Leelawadee" w:hAnsi="Leelawadee" w:cs="Leelawadee"/>
          <w:b w:val="0"/>
          <w:bCs w:val="0"/>
          <w:sz w:val="24"/>
          <w:szCs w:val="24"/>
        </w:rPr>
      </w:pPr>
      <w:bookmarkStart w:id="7" w:name="_Toc195717507"/>
      <w:r>
        <w:rPr>
          <w:rFonts w:hint="default" w:ascii="Leelawadee" w:hAnsi="Leelawadee" w:cs="Leelawadee"/>
          <w:b w:val="0"/>
          <w:bCs w:val="0"/>
          <w:sz w:val="24"/>
          <w:szCs w:val="24"/>
        </w:rPr>
        <w:t>1.3.1 Definições</w:t>
      </w:r>
      <w:bookmarkEnd w:id="7"/>
    </w:p>
    <w:p w14:paraId="427656CF">
      <w:pPr>
        <w:rPr>
          <w:rFonts w:hint="default" w:ascii="Leelawadee" w:hAnsi="Leelawadee" w:cs="Leelawadee"/>
        </w:rPr>
      </w:pPr>
    </w:p>
    <w:p w14:paraId="34B08C99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A definição dos requisitos requer o envolvimento de pessoas de diferentes setores, isso visando com oque elas contribuam com o seu conhecimento e experiência para transformar informações em modelos que apoiem o devido desenvolvimento do software. Essa etapa se faz de fundamental notoriedade para o sucesso do projeto, englobando assim, os requisitos funcionais, que descrevem o que o sistema deve e o que não deve fazer e os requisitos não funcionais, que definem as propriedades e restrições do sistema como segurança, desempenho, padrões do cliente, legislação e espaço a exemplo.</w:t>
      </w:r>
    </w:p>
    <w:p w14:paraId="1FA5B5AD">
      <w:pPr>
        <w:rPr>
          <w:rFonts w:hint="default" w:ascii="Leelawadee" w:hAnsi="Leelawadee" w:cs="Leelawadee"/>
        </w:rPr>
      </w:pPr>
    </w:p>
    <w:p w14:paraId="2F8659E2">
      <w:pPr>
        <w:pStyle w:val="4"/>
        <w:rPr>
          <w:rFonts w:hint="default" w:ascii="Leelawadee" w:hAnsi="Leelawadee" w:cs="Leelawadee"/>
          <w:sz w:val="24"/>
          <w:szCs w:val="24"/>
        </w:rPr>
      </w:pPr>
      <w:bookmarkStart w:id="8" w:name="_Toc195717508"/>
      <w:r>
        <w:rPr>
          <w:rFonts w:hint="default" w:ascii="Leelawadee" w:hAnsi="Leelawadee" w:cs="Leelawadee"/>
          <w:sz w:val="24"/>
          <w:szCs w:val="24"/>
        </w:rPr>
        <w:t>1.3.2 Abreviações e Acrônimos</w:t>
      </w:r>
      <w:bookmarkEnd w:id="8"/>
    </w:p>
    <w:p w14:paraId="5032F530">
      <w:pPr>
        <w:rPr>
          <w:rFonts w:hint="default" w:ascii="Leelawadee" w:hAnsi="Leelawadee" w:cs="Leelawadee"/>
        </w:rPr>
      </w:pPr>
    </w:p>
    <w:p w14:paraId="4DF51438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RF – Requisito Funcional;</w:t>
      </w:r>
    </w:p>
    <w:p w14:paraId="4E1583C1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 – Regra de Negócio;</w:t>
      </w:r>
    </w:p>
    <w:p w14:paraId="2A6C7408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RNF – Requisito Não Funcional;</w:t>
      </w:r>
    </w:p>
    <w:p w14:paraId="1DAC267C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LGPD – Lei Geral de Proteção de Dados;</w:t>
      </w:r>
    </w:p>
    <w:p w14:paraId="29713347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UML – Linguagem de Modelagem Unificada (Unified Modeling Language).</w:t>
      </w:r>
    </w:p>
    <w:p w14:paraId="14A343ED">
      <w:pPr>
        <w:rPr>
          <w:rFonts w:hint="default" w:ascii="Leelawadee" w:hAnsi="Leelawadee" w:cs="Leelawadee"/>
        </w:rPr>
      </w:pPr>
    </w:p>
    <w:p w14:paraId="4FA1B17C">
      <w:pPr>
        <w:pStyle w:val="2"/>
        <w:rPr>
          <w:rFonts w:hint="default" w:ascii="Leelawadee" w:hAnsi="Leelawadee" w:cs="Leelawadee"/>
        </w:rPr>
      </w:pPr>
      <w:bookmarkStart w:id="9" w:name="_Toc195717509"/>
      <w:r>
        <w:rPr>
          <w:rFonts w:hint="default" w:ascii="Leelawadee" w:hAnsi="Leelawadee" w:cs="Leelawadee"/>
        </w:rPr>
        <w:t>2 DESCRIÇÃO GERAL</w:t>
      </w:r>
      <w:bookmarkEnd w:id="9"/>
    </w:p>
    <w:p w14:paraId="5EADE11B">
      <w:pPr>
        <w:rPr>
          <w:rFonts w:hint="default" w:ascii="Leelawadee" w:hAnsi="Leelawadee" w:cs="Leelawadee"/>
        </w:rPr>
      </w:pPr>
    </w:p>
    <w:p w14:paraId="3A837DE0">
      <w:pPr>
        <w:pStyle w:val="3"/>
        <w:rPr>
          <w:rFonts w:hint="default" w:ascii="Leelawadee" w:hAnsi="Leelawadee" w:cs="Leelawadee"/>
          <w:b w:val="0"/>
          <w:bCs w:val="0"/>
        </w:rPr>
      </w:pPr>
      <w:bookmarkStart w:id="10" w:name="_Toc195717510"/>
      <w:r>
        <w:rPr>
          <w:rFonts w:hint="default" w:ascii="Leelawadee" w:hAnsi="Leelawadee" w:cs="Leelawadee"/>
          <w:b w:val="0"/>
          <w:bCs w:val="0"/>
        </w:rPr>
        <w:t>2.1 PERSPECTIVA DO PRODUTO</w:t>
      </w:r>
      <w:bookmarkEnd w:id="10"/>
    </w:p>
    <w:p w14:paraId="410D690A">
      <w:pPr>
        <w:rPr>
          <w:rFonts w:hint="default" w:ascii="Leelawadee" w:hAnsi="Leelawadee" w:cs="Leelawadee"/>
        </w:rPr>
      </w:pPr>
    </w:p>
    <w:p w14:paraId="04540BB0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Para que o sistema opere corretamente as funcionalidades são definidas, agrupadas, e as interconexões existentes entre elas, apresentadas através de um diagrama de caso de uso (UML).</w:t>
      </w:r>
    </w:p>
    <w:p w14:paraId="1D4740BE">
      <w:pPr>
        <w:rPr>
          <w:rFonts w:hint="default" w:ascii="Leelawadee" w:hAnsi="Leelawadee" w:cs="Leelawadee"/>
        </w:rPr>
      </w:pPr>
    </w:p>
    <w:p w14:paraId="49887E16">
      <w:pPr>
        <w:pStyle w:val="3"/>
        <w:rPr>
          <w:rFonts w:hint="default" w:ascii="Leelawadee" w:hAnsi="Leelawadee" w:cs="Leelawadee"/>
          <w:b w:val="0"/>
          <w:bCs w:val="0"/>
        </w:rPr>
      </w:pPr>
      <w:bookmarkStart w:id="11" w:name="_Toc195717511"/>
      <w:r>
        <w:rPr>
          <w:rFonts w:hint="default" w:ascii="Leelawadee" w:hAnsi="Leelawadee" w:cs="Leelawadee"/>
          <w:b w:val="0"/>
          <w:bCs w:val="0"/>
        </w:rPr>
        <w:t>2.2 FUNÇÕES DO PRODUTO</w:t>
      </w:r>
      <w:bookmarkEnd w:id="11"/>
    </w:p>
    <w:p w14:paraId="1459DD26">
      <w:pPr>
        <w:rPr>
          <w:rFonts w:hint="default" w:ascii="Leelawadee" w:hAnsi="Leelawadee" w:cs="Leelawadee"/>
        </w:rPr>
      </w:pPr>
    </w:p>
    <w:p w14:paraId="5685B566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Os Requisitos Funcionais (RF), eles descrevem o que o sistema deve ou não fazer. Logo abaixo, será possível visualizar a lista dos requisitos funcionais do sistema de controle de cobrança recorrente:</w:t>
      </w:r>
    </w:p>
    <w:p w14:paraId="5A9A1A19">
      <w:pPr>
        <w:rPr>
          <w:rFonts w:hint="default" w:ascii="Leelawadee" w:hAnsi="Leelawadee" w:cs="Leelawadee"/>
        </w:rPr>
      </w:pPr>
    </w:p>
    <w:p w14:paraId="2DCBFB62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 xml:space="preserve">RF001 – </w:t>
      </w:r>
      <w:r>
        <w:rPr>
          <w:rFonts w:hint="default" w:ascii="Leelawadee" w:hAnsi="Leelawadee" w:cs="Leelawadee"/>
          <w:lang w:val="pt-BR"/>
        </w:rPr>
        <w:t>Manter Cliente</w:t>
      </w:r>
      <w:r>
        <w:rPr>
          <w:rFonts w:hint="default" w:ascii="Leelawadee" w:hAnsi="Leelawadee" w:cs="Leelawadee"/>
        </w:rPr>
        <w:t>;</w:t>
      </w:r>
    </w:p>
    <w:p w14:paraId="5D8111FF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RF002 –</w:t>
      </w:r>
      <w:r>
        <w:rPr>
          <w:rFonts w:hint="default" w:ascii="Leelawadee" w:hAnsi="Leelawadee" w:cs="Leelawadee"/>
          <w:lang w:val="pt-BR"/>
        </w:rPr>
        <w:t xml:space="preserve"> Manter Veículo</w:t>
      </w:r>
      <w:r>
        <w:rPr>
          <w:rFonts w:hint="default" w:ascii="Leelawadee" w:hAnsi="Leelawadee" w:cs="Leelawadee"/>
        </w:rPr>
        <w:t>;</w:t>
      </w:r>
    </w:p>
    <w:p w14:paraId="763F6859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 xml:space="preserve">RF003 – </w:t>
      </w:r>
      <w:r>
        <w:rPr>
          <w:rFonts w:hint="default" w:ascii="Leelawadee" w:hAnsi="Leelawadee" w:cs="Leelawadee"/>
          <w:lang w:val="pt-BR"/>
        </w:rPr>
        <w:t>Emitir Apólice</w:t>
      </w:r>
    </w:p>
    <w:p w14:paraId="0115BB31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 xml:space="preserve">RF004 – </w:t>
      </w:r>
      <w:r>
        <w:rPr>
          <w:rFonts w:hint="default" w:ascii="Leelawadee" w:hAnsi="Leelawadee" w:cs="Leelawadee"/>
          <w:lang w:val="pt-BR"/>
        </w:rPr>
        <w:t>Manter Contrato</w:t>
      </w:r>
    </w:p>
    <w:p w14:paraId="6E49AB19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 xml:space="preserve">RF005 – </w:t>
      </w:r>
      <w:r>
        <w:rPr>
          <w:rFonts w:hint="default" w:ascii="Leelawadee" w:hAnsi="Leelawadee" w:cs="Leelawadee"/>
          <w:lang w:val="pt-BR"/>
        </w:rPr>
        <w:t>Simular cotação</w:t>
      </w:r>
    </w:p>
    <w:p w14:paraId="64561549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 xml:space="preserve">RF006 – </w:t>
      </w:r>
      <w:r>
        <w:rPr>
          <w:rFonts w:hint="default" w:ascii="Leelawadee" w:hAnsi="Leelawadee" w:cs="Leelawadee"/>
          <w:lang w:val="pt-BR"/>
        </w:rPr>
        <w:t>Gerenciar Boleto</w:t>
      </w:r>
    </w:p>
    <w:p w14:paraId="4B7C226D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 xml:space="preserve">RF007 – </w:t>
      </w:r>
      <w:r>
        <w:rPr>
          <w:rFonts w:hint="default" w:ascii="Leelawadee" w:hAnsi="Leelawadee" w:cs="Leelawadee"/>
          <w:lang w:val="pt-BR"/>
        </w:rPr>
        <w:t>Manter Pagamento</w:t>
      </w:r>
    </w:p>
    <w:p w14:paraId="63645E71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 xml:space="preserve">RF008 – </w:t>
      </w:r>
      <w:r>
        <w:rPr>
          <w:rFonts w:hint="default" w:ascii="Leelawadee" w:hAnsi="Leelawadee" w:cs="Leelawadee"/>
          <w:lang w:val="pt-BR"/>
        </w:rPr>
        <w:t>Bloquear Clientes inadimplentes</w:t>
      </w:r>
    </w:p>
    <w:p w14:paraId="0A1A0061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 xml:space="preserve">RF009 – </w:t>
      </w:r>
      <w:r>
        <w:rPr>
          <w:rFonts w:hint="default" w:ascii="Leelawadee" w:hAnsi="Leelawadee" w:cs="Leelawadee"/>
          <w:lang w:val="pt-BR"/>
        </w:rPr>
        <w:t>Manter cobrança (email/sms)</w:t>
      </w:r>
    </w:p>
    <w:p w14:paraId="463E26DF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RF010 – Permitir cliente cancelar contrato de serviço;</w:t>
      </w:r>
    </w:p>
    <w:p w14:paraId="6164F1A9">
      <w:pPr>
        <w:pStyle w:val="31"/>
        <w:numPr>
          <w:ilvl w:val="0"/>
          <w:numId w:val="2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RF01</w:t>
      </w:r>
      <w:r>
        <w:rPr>
          <w:rFonts w:hint="default" w:ascii="Leelawadee" w:hAnsi="Leelawadee" w:cs="Leelawadee"/>
          <w:lang w:val="pt-BR"/>
        </w:rPr>
        <w:t>1 - Emitir comprovante de pagamento</w:t>
      </w:r>
    </w:p>
    <w:p w14:paraId="7E00E76C">
      <w:pPr>
        <w:pStyle w:val="31"/>
        <w:numPr>
          <w:ilvl w:val="0"/>
          <w:numId w:val="0"/>
        </w:numPr>
        <w:rPr>
          <w:rFonts w:hint="default" w:ascii="Leelawadee" w:hAnsi="Leelawadee" w:cs="Leelawadee"/>
        </w:rPr>
      </w:pPr>
    </w:p>
    <w:p w14:paraId="23929870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Para as Regras de Negócio (RN) que descrevem o</w:t>
      </w:r>
      <w:r>
        <w:rPr>
          <w:rFonts w:hint="default" w:ascii="Leelawadee" w:hAnsi="Leelawadee" w:cs="Leelawadee"/>
          <w:b/>
          <w:bCs/>
        </w:rPr>
        <w:t xml:space="preserve"> </w:t>
      </w:r>
      <w:r>
        <w:rPr>
          <w:rFonts w:hint="default" w:ascii="Leelawadee" w:hAnsi="Leelawadee" w:cs="Leelawadee"/>
        </w:rPr>
        <w:t>detalhamento de um requisito funcional (RF) foram definidas:</w:t>
      </w:r>
    </w:p>
    <w:p w14:paraId="0340FCF6">
      <w:pPr>
        <w:rPr>
          <w:rFonts w:hint="default" w:ascii="Leelawadee" w:hAnsi="Leelawadee" w:cs="Leelawadee"/>
          <w:b/>
          <w:bCs/>
        </w:rPr>
      </w:pPr>
    </w:p>
    <w:p w14:paraId="049616C3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RN001 – O CPF informado deve ser único no sistema;</w:t>
      </w:r>
    </w:p>
    <w:p w14:paraId="14D306FE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RN002 – Os dados só podem ser alterados a cada 30 dias;</w:t>
      </w:r>
    </w:p>
    <w:p w14:paraId="720F97D8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RN003 – A consulta só poderá ser feita mediante apresentação do CPF;</w:t>
      </w:r>
    </w:p>
    <w:p w14:paraId="09B99785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RN004 – A apólice só pode ser emitida para clientes cadastrados e com dados atualizados.</w:t>
      </w:r>
    </w:p>
    <w:p w14:paraId="5BB015C4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RN005 – A apólice só terá validade após confirmação do pagamento.</w:t>
      </w:r>
    </w:p>
    <w:p w14:paraId="7F56F93C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RN006 – O contrato só pode ser emitido ou renovado se não houver débitos pendentes.</w:t>
      </w:r>
    </w:p>
    <w:p w14:paraId="3C65B340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RN007 – A renovação deve estar disponível antes do vencimento da apólice atual.</w:t>
      </w:r>
    </w:p>
    <w:p w14:paraId="1CD930CA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RN008 – O cancelamento de contrato deve manter o histórico no sistema.</w:t>
      </w:r>
    </w:p>
    <w:p w14:paraId="377FA327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RN009 –</w:t>
      </w:r>
      <w:r>
        <w:rPr>
          <w:rFonts w:hint="default" w:ascii="Leelawadee" w:hAnsi="Leelawadee" w:cs="Leelawadee"/>
          <w:lang w:val="pt-BR"/>
        </w:rPr>
        <w:t xml:space="preserve"> .A simulação terá validade máxima de 7 dias.</w:t>
      </w:r>
    </w:p>
    <w:p w14:paraId="1BF8CDAD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RN010 – O boleto deve ser emitido em formato PDF.</w:t>
      </w:r>
    </w:p>
    <w:p w14:paraId="68320A95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RN011 – O valor deve ser exatamente igual ao valor da cobrança;</w:t>
      </w:r>
    </w:p>
    <w:p w14:paraId="5725ECDF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RN012 – O boleto deve ser emitido em formato PDF;</w:t>
      </w:r>
    </w:p>
    <w:p w14:paraId="3A20D1AA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RN013 – O bloqueio ocorre após 30 dias de atraso no pagamento.</w:t>
      </w:r>
    </w:p>
    <w:p w14:paraId="0371C72D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RN014 – Clientes bloqueados não podem renovar contratos nem emitir novas apólices.</w:t>
      </w:r>
    </w:p>
    <w:p w14:paraId="6E5CE06F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</w:t>
      </w:r>
      <w:r>
        <w:rPr>
          <w:rFonts w:hint="default" w:ascii="Leelawadee" w:hAnsi="Leelawadee" w:cs="Leelawadee"/>
          <w:lang w:val="pt-BR"/>
        </w:rPr>
        <w:t>15</w:t>
      </w:r>
      <w:r>
        <w:rPr>
          <w:rFonts w:hint="default" w:ascii="Leelawadee" w:hAnsi="Leelawadee" w:cs="Leelawadee"/>
        </w:rPr>
        <w:t xml:space="preserve"> – Clientes inadimplentes devem receber lembretes semanais.</w:t>
      </w:r>
    </w:p>
    <w:p w14:paraId="7DA70A68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  <w:lang w:val="pt-BR"/>
        </w:rPr>
        <w:t>RN016 - O contrato só pode ser cancelado após quitação de débitos pendentes.</w:t>
      </w:r>
    </w:p>
    <w:p w14:paraId="7A2A9CA0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RN0</w:t>
      </w:r>
      <w:r>
        <w:rPr>
          <w:rFonts w:hint="default" w:ascii="Leelawadee" w:hAnsi="Leelawadee" w:cs="Leelawadee"/>
          <w:lang w:val="pt-BR"/>
        </w:rPr>
        <w:t>17</w:t>
      </w:r>
      <w:r>
        <w:rPr>
          <w:rFonts w:hint="default" w:ascii="Leelawadee" w:hAnsi="Leelawadee" w:cs="Leelawadee"/>
        </w:rPr>
        <w:t xml:space="preserve"> – O comprovante deve ser emitido automaticamente após confirmação do pagamento.</w:t>
      </w:r>
    </w:p>
    <w:p w14:paraId="0873E227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/>
        </w:rPr>
        <w:t>RN0</w:t>
      </w:r>
      <w:r>
        <w:rPr>
          <w:rFonts w:hint="default" w:ascii="Leelawadee" w:hAnsi="Leelawadee"/>
          <w:lang w:val="pt-BR"/>
        </w:rPr>
        <w:t>18</w:t>
      </w:r>
      <w:r>
        <w:rPr>
          <w:rFonts w:hint="default" w:ascii="Leelawadee" w:hAnsi="Leelawadee"/>
        </w:rPr>
        <w:t xml:space="preserve"> – Não é permitido excluir um veículo que esteja vinculado a contrato ativo ou apólice vigente.</w:t>
      </w:r>
    </w:p>
    <w:p w14:paraId="4C785203">
      <w:pPr>
        <w:pStyle w:val="31"/>
        <w:numPr>
          <w:ilvl w:val="0"/>
          <w:numId w:val="3"/>
        </w:numPr>
        <w:rPr>
          <w:rFonts w:hint="default" w:ascii="Leelawadee" w:hAnsi="Leelawadee"/>
        </w:rPr>
      </w:pPr>
      <w:r>
        <w:rPr>
          <w:rFonts w:hint="default" w:ascii="Leelawadee" w:hAnsi="Leelawadee"/>
        </w:rPr>
        <w:t>RN019 – Não é permitido excluir um veículo que esteja vinculado a contrato ativo ou apólice vigente.</w:t>
      </w:r>
    </w:p>
    <w:p w14:paraId="44C2E7B5">
      <w:pPr>
        <w:pStyle w:val="31"/>
        <w:numPr>
          <w:ilvl w:val="0"/>
          <w:numId w:val="3"/>
        </w:numPr>
        <w:rPr>
          <w:rFonts w:hint="default" w:ascii="Leelawadee" w:hAnsi="Leelawadee" w:cs="Leelawadee"/>
        </w:rPr>
      </w:pPr>
      <w:r>
        <w:rPr>
          <w:rFonts w:hint="default" w:ascii="Leelawadee" w:hAnsi="Leelawadee"/>
        </w:rPr>
        <w:t>RN020 – Cada veículo deve estar associado a um cliente válido.</w:t>
      </w:r>
    </w:p>
    <w:p w14:paraId="5424D2E3">
      <w:pPr>
        <w:rPr>
          <w:rFonts w:hint="default" w:ascii="Leelawadee" w:hAnsi="Leelawadee" w:cs="Leelawadee"/>
        </w:rPr>
      </w:pPr>
    </w:p>
    <w:p w14:paraId="0EF74BF2">
      <w:pPr>
        <w:pStyle w:val="3"/>
        <w:rPr>
          <w:rFonts w:hint="default" w:ascii="Leelawadee" w:hAnsi="Leelawadee" w:cs="Leelawadee"/>
          <w:b w:val="0"/>
          <w:bCs w:val="0"/>
        </w:rPr>
      </w:pPr>
      <w:bookmarkStart w:id="12" w:name="_Toc195717512"/>
      <w:r>
        <w:rPr>
          <w:rFonts w:hint="default" w:ascii="Leelawadee" w:hAnsi="Leelawadee" w:cs="Leelawadee"/>
          <w:b w:val="0"/>
          <w:bCs w:val="0"/>
        </w:rPr>
        <w:t>2.3 CARACTERÍSTICAS DO USUÁRIO</w:t>
      </w:r>
      <w:bookmarkEnd w:id="12"/>
    </w:p>
    <w:p w14:paraId="40293950">
      <w:pPr>
        <w:rPr>
          <w:rFonts w:hint="default" w:ascii="Leelawadee" w:hAnsi="Leelawadee" w:cs="Leelawadee"/>
        </w:rPr>
      </w:pPr>
    </w:p>
    <w:p w14:paraId="088886F6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Neste sistema temos como usuário principal o cliente ao qual está buscando proteger o seu veículo através da contratação de um seguro veicular, isso cadastrando suas informações pessoais bem como vinculando ao seu cadastro o seu veículo. O administrador por sua vez, ficará ao encargo de ter acesso a todas as funcionalidades do sistema.</w:t>
      </w:r>
    </w:p>
    <w:p w14:paraId="037D21F0">
      <w:pPr>
        <w:rPr>
          <w:rFonts w:hint="default" w:ascii="Leelawadee" w:hAnsi="Leelawadee" w:cs="Leelawadee"/>
        </w:rPr>
      </w:pPr>
    </w:p>
    <w:p w14:paraId="57D2E777">
      <w:pPr>
        <w:pStyle w:val="3"/>
        <w:rPr>
          <w:rFonts w:hint="default" w:ascii="Leelawadee" w:hAnsi="Leelawadee" w:cs="Leelawadee"/>
          <w:b w:val="0"/>
          <w:bCs w:val="0"/>
        </w:rPr>
      </w:pPr>
      <w:bookmarkStart w:id="13" w:name="_Toc195717513"/>
      <w:r>
        <w:rPr>
          <w:rFonts w:hint="default" w:ascii="Leelawadee" w:hAnsi="Leelawadee" w:cs="Leelawadee"/>
          <w:b w:val="0"/>
          <w:bCs w:val="0"/>
        </w:rPr>
        <w:t>2.4 RESTRIÇÕES GERAIS</w:t>
      </w:r>
      <w:bookmarkEnd w:id="13"/>
    </w:p>
    <w:p w14:paraId="01435259">
      <w:pPr>
        <w:rPr>
          <w:rFonts w:hint="default" w:ascii="Leelawadee" w:hAnsi="Leelawadee" w:cs="Leelawadee"/>
        </w:rPr>
      </w:pPr>
    </w:p>
    <w:p w14:paraId="6F5851F7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O sistema deve atender as políticas de contrato específicas da empresa. Todo o acesso a aplicação é feito através de credenciais, ou seja, do uso de um usuário e senha. Todas as etapas devem ser cumpridas com prazo definido, bem como a data final de concretização do projeto.</w:t>
      </w:r>
    </w:p>
    <w:p w14:paraId="3D36D3D4">
      <w:pPr>
        <w:rPr>
          <w:rFonts w:hint="default" w:ascii="Leelawadee" w:hAnsi="Leelawadee" w:cs="Leelawadee"/>
        </w:rPr>
      </w:pPr>
    </w:p>
    <w:p w14:paraId="2583E21C">
      <w:pPr>
        <w:pStyle w:val="3"/>
        <w:rPr>
          <w:rFonts w:hint="default" w:ascii="Leelawadee" w:hAnsi="Leelawadee" w:cs="Leelawadee"/>
          <w:b w:val="0"/>
          <w:bCs w:val="0"/>
        </w:rPr>
      </w:pPr>
      <w:bookmarkStart w:id="14" w:name="_Toc195717514"/>
      <w:r>
        <w:rPr>
          <w:rFonts w:hint="default" w:ascii="Leelawadee" w:hAnsi="Leelawadee" w:cs="Leelawadee"/>
          <w:b w:val="0"/>
          <w:bCs w:val="0"/>
        </w:rPr>
        <w:t>2.5 SUPOSIÇÕES E DEPENDÊNCIAS</w:t>
      </w:r>
      <w:bookmarkEnd w:id="14"/>
    </w:p>
    <w:p w14:paraId="18D54557">
      <w:pPr>
        <w:rPr>
          <w:rFonts w:hint="default" w:ascii="Leelawadee" w:hAnsi="Leelawadee" w:cs="Leelawadee"/>
        </w:rPr>
      </w:pPr>
    </w:p>
    <w:p w14:paraId="0338E5FF">
      <w:pPr>
        <w:pStyle w:val="4"/>
        <w:rPr>
          <w:rFonts w:hint="default" w:ascii="Leelawadee" w:hAnsi="Leelawadee" w:cs="Leelawadee"/>
          <w:b w:val="0"/>
          <w:bCs w:val="0"/>
          <w:sz w:val="24"/>
          <w:szCs w:val="24"/>
        </w:rPr>
      </w:pPr>
      <w:bookmarkStart w:id="15" w:name="_Toc195717515"/>
      <w:r>
        <w:rPr>
          <w:rFonts w:hint="default" w:ascii="Leelawadee" w:hAnsi="Leelawadee" w:cs="Leelawadee"/>
          <w:b w:val="0"/>
          <w:bCs w:val="0"/>
          <w:sz w:val="24"/>
          <w:szCs w:val="24"/>
        </w:rPr>
        <w:t>2.5.1 Suposições</w:t>
      </w:r>
      <w:bookmarkEnd w:id="15"/>
    </w:p>
    <w:p w14:paraId="0F0A3EDD">
      <w:pPr>
        <w:rPr>
          <w:rFonts w:hint="default" w:ascii="Leelawadee" w:hAnsi="Leelawadee" w:cs="Leelawadee"/>
        </w:rPr>
      </w:pPr>
    </w:p>
    <w:p w14:paraId="5EA1BE66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Alguns pressupostos foram levantados no momento da análise a serem</w:t>
      </w:r>
    </w:p>
    <w:p w14:paraId="6C1DDD8C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considerados:</w:t>
      </w:r>
    </w:p>
    <w:p w14:paraId="0AD5C324">
      <w:pPr>
        <w:rPr>
          <w:rFonts w:hint="default" w:ascii="Leelawadee" w:hAnsi="Leelawadee" w:cs="Leelawadee"/>
        </w:rPr>
      </w:pPr>
    </w:p>
    <w:p w14:paraId="3439D668">
      <w:pPr>
        <w:pStyle w:val="31"/>
        <w:numPr>
          <w:ilvl w:val="0"/>
          <w:numId w:val="4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O sistema será utilizado por uma seguradora de veículos com estrutura já definida</w:t>
      </w:r>
    </w:p>
    <w:p w14:paraId="29E32A2D">
      <w:pPr>
        <w:pStyle w:val="31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(cliente, administrador, cobertura de seguros).</w:t>
      </w:r>
    </w:p>
    <w:p w14:paraId="0AD5C463">
      <w:pPr>
        <w:pStyle w:val="31"/>
        <w:numPr>
          <w:ilvl w:val="0"/>
          <w:numId w:val="4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Os clientes terão acesso à internet para utilizar o sistema (ambiente web).</w:t>
      </w:r>
    </w:p>
    <w:p w14:paraId="45DBBABE">
      <w:pPr>
        <w:pStyle w:val="31"/>
        <w:numPr>
          <w:ilvl w:val="0"/>
          <w:numId w:val="4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Os clientes e administradores terão um login/senha para acesso.</w:t>
      </w:r>
    </w:p>
    <w:p w14:paraId="74A0D388">
      <w:pPr>
        <w:pStyle w:val="31"/>
        <w:numPr>
          <w:ilvl w:val="0"/>
          <w:numId w:val="4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As regras de cadastro já estão definidas pela empresa.</w:t>
      </w:r>
    </w:p>
    <w:p w14:paraId="6FBE9001">
      <w:pPr>
        <w:pStyle w:val="31"/>
        <w:numPr>
          <w:ilvl w:val="0"/>
          <w:numId w:val="4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Os dados cadastrais dos clientes serão registrados automaticamente ou migrados de outro sistema.</w:t>
      </w:r>
    </w:p>
    <w:p w14:paraId="548131C1">
      <w:pPr>
        <w:rPr>
          <w:rFonts w:hint="default" w:ascii="Leelawadee" w:hAnsi="Leelawadee" w:cs="Leelawadee"/>
        </w:rPr>
      </w:pPr>
    </w:p>
    <w:p w14:paraId="116D9BEB">
      <w:pPr>
        <w:pStyle w:val="4"/>
        <w:rPr>
          <w:rFonts w:hint="default" w:ascii="Leelawadee" w:hAnsi="Leelawadee" w:cs="Leelawadee"/>
          <w:b w:val="0"/>
          <w:bCs w:val="0"/>
          <w:sz w:val="24"/>
          <w:szCs w:val="24"/>
        </w:rPr>
      </w:pPr>
      <w:bookmarkStart w:id="16" w:name="_Toc195717516"/>
      <w:r>
        <w:rPr>
          <w:rFonts w:hint="default" w:ascii="Leelawadee" w:hAnsi="Leelawadee" w:cs="Leelawadee"/>
          <w:b w:val="0"/>
          <w:bCs w:val="0"/>
          <w:sz w:val="24"/>
          <w:szCs w:val="24"/>
        </w:rPr>
        <w:t>2.5.2 Dependências</w:t>
      </w:r>
      <w:bookmarkEnd w:id="16"/>
    </w:p>
    <w:p w14:paraId="75B6D09A">
      <w:pPr>
        <w:rPr>
          <w:rFonts w:hint="default" w:ascii="Leelawadee" w:hAnsi="Leelawadee" w:cs="Leelawadee"/>
        </w:rPr>
      </w:pPr>
    </w:p>
    <w:p w14:paraId="34F1EBBF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Abaixo as dependências como fatores externos especificados para o sistema:</w:t>
      </w:r>
    </w:p>
    <w:p w14:paraId="2DF86049">
      <w:pPr>
        <w:rPr>
          <w:rFonts w:hint="default" w:ascii="Leelawadee" w:hAnsi="Leelawadee" w:cs="Leelawadee"/>
        </w:rPr>
      </w:pPr>
    </w:p>
    <w:p w14:paraId="3FEDC39F">
      <w:pPr>
        <w:pStyle w:val="31"/>
        <w:numPr>
          <w:ilvl w:val="0"/>
          <w:numId w:val="5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Banco de Dados Institucional: O sistema depende de um banco de dados</w:t>
      </w:r>
    </w:p>
    <w:p w14:paraId="1F767E4F">
      <w:pPr>
        <w:pStyle w:val="31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estruturado para armazenar informações.</w:t>
      </w:r>
    </w:p>
    <w:p w14:paraId="1FD8647C">
      <w:pPr>
        <w:pStyle w:val="31"/>
        <w:numPr>
          <w:ilvl w:val="0"/>
          <w:numId w:val="5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Serviço de E-mail: Para envio de notificações automáticas (confirmações de</w:t>
      </w:r>
    </w:p>
    <w:p w14:paraId="4B939CF9">
      <w:pPr>
        <w:pStyle w:val="31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identidade, lembretes).</w:t>
      </w:r>
    </w:p>
    <w:p w14:paraId="78F9D193">
      <w:pPr>
        <w:pStyle w:val="31"/>
        <w:numPr>
          <w:ilvl w:val="0"/>
          <w:numId w:val="5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Servidor Web: Para hospedagem da aplicação.</w:t>
      </w:r>
    </w:p>
    <w:p w14:paraId="22E9DB6E">
      <w:pPr>
        <w:pStyle w:val="31"/>
        <w:numPr>
          <w:ilvl w:val="0"/>
          <w:numId w:val="5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Equipe de TI da instituição: Para manutenção, suporte e integração com</w:t>
      </w:r>
    </w:p>
    <w:p w14:paraId="66BAB210">
      <w:pPr>
        <w:pStyle w:val="31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sistemas legados, se houver.</w:t>
      </w:r>
    </w:p>
    <w:p w14:paraId="12499E57">
      <w:pPr>
        <w:rPr>
          <w:rFonts w:hint="default" w:ascii="Leelawadee" w:hAnsi="Leelawadee" w:cs="Leelawadee"/>
        </w:rPr>
      </w:pPr>
    </w:p>
    <w:p w14:paraId="7DC7B856">
      <w:pPr>
        <w:pStyle w:val="3"/>
        <w:rPr>
          <w:rFonts w:hint="default" w:ascii="Leelawadee" w:hAnsi="Leelawadee" w:cs="Leelawadee"/>
          <w:b w:val="0"/>
          <w:bCs w:val="0"/>
        </w:rPr>
      </w:pPr>
      <w:bookmarkStart w:id="17" w:name="_Toc195717517"/>
      <w:r>
        <w:rPr>
          <w:rFonts w:hint="default" w:ascii="Leelawadee" w:hAnsi="Leelawadee" w:cs="Leelawadee"/>
          <w:b w:val="0"/>
          <w:bCs w:val="0"/>
        </w:rPr>
        <w:t>2.6 REQUISITOS NÃO FUNCIONAIS</w:t>
      </w:r>
      <w:bookmarkEnd w:id="17"/>
    </w:p>
    <w:p w14:paraId="5FDEAC49">
      <w:pPr>
        <w:rPr>
          <w:rFonts w:hint="default" w:ascii="Leelawadee" w:hAnsi="Leelawadee" w:cs="Leelawadee"/>
        </w:rPr>
      </w:pPr>
    </w:p>
    <w:p w14:paraId="28E96971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Os Requisitos Não Funcionais (RNF) descrevem como o sistema deve operar, incluindo desempenho, usabilidade e compatibilidade.</w:t>
      </w:r>
    </w:p>
    <w:p w14:paraId="05958759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RNF001 – A aplicação deverá ser feita em java</w:t>
      </w:r>
      <w:r>
        <w:rPr>
          <w:rFonts w:hint="default" w:ascii="Leelawadee" w:hAnsi="Leelawadee" w:cs="Leelawadee"/>
          <w:lang w:val="pt-BR"/>
        </w:rPr>
        <w:t xml:space="preserve"> + springboot</w:t>
      </w:r>
    </w:p>
    <w:p w14:paraId="547627FD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RNF002 – Deverá ser uma aplicação Web (Acessíveis pelo navegador)</w:t>
      </w:r>
    </w:p>
    <w:p w14:paraId="53E8F9C3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RNF003 – A aplicação usará um banco de dados PostgreSQL</w:t>
      </w:r>
    </w:p>
    <w:p w14:paraId="1C1118CD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</w:p>
    <w:p w14:paraId="65D1CD1B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RNF004 – Os dados deverão ser validados antes de serem inseridos no banco de dados</w:t>
      </w:r>
    </w:p>
    <w:p w14:paraId="02A6BC89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  <w:color w:val="000000" w:themeColor="text1"/>
          <w14:textFill>
            <w14:solidFill>
              <w14:schemeClr w14:val="tx1"/>
            </w14:solidFill>
          </w14:textFill>
        </w:rPr>
        <w:t>RNF005</w:t>
      </w:r>
      <w:r>
        <w:rPr>
          <w:rFonts w:hint="default" w:ascii="Leelawadee" w:hAnsi="Leelawadee" w:cs="Leelawadee"/>
        </w:rPr>
        <w:t xml:space="preserve"> – </w:t>
      </w:r>
      <w:r>
        <w:rPr>
          <w:rFonts w:hint="default" w:ascii="Leelawadee" w:hAnsi="Leelawadee" w:eastAsia="SimSun" w:cs="Leelawadee"/>
          <w:sz w:val="24"/>
          <w:szCs w:val="24"/>
        </w:rPr>
        <w:t>O tempo de resposta médio das requisições não deve ultrapassar 3 segundos.</w:t>
      </w:r>
    </w:p>
    <w:p w14:paraId="306E41B0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  <w:color w:val="000000" w:themeColor="text1"/>
          <w14:textFill>
            <w14:solidFill>
              <w14:schemeClr w14:val="tx1"/>
            </w14:solidFill>
          </w14:textFill>
        </w:rPr>
        <w:t>RNF006</w:t>
      </w:r>
      <w:r>
        <w:rPr>
          <w:rFonts w:hint="default" w:ascii="Leelawadee" w:hAnsi="Leelawadee" w:cs="Leelawadee"/>
          <w:color w:val="EE0000"/>
        </w:rPr>
        <w:t xml:space="preserve"> </w:t>
      </w:r>
      <w:r>
        <w:rPr>
          <w:rFonts w:hint="default" w:ascii="Leelawadee" w:hAnsi="Leelawadee" w:cs="Leelawadee"/>
        </w:rPr>
        <w:t>–</w:t>
      </w:r>
      <w:r>
        <w:rPr>
          <w:rFonts w:hint="default" w:ascii="Leelawadee" w:hAnsi="Leelawadee" w:cs="Leelawadee"/>
          <w:lang w:val="pt-BR"/>
        </w:rPr>
        <w:t xml:space="preserve"> </w:t>
      </w:r>
      <w:r>
        <w:rPr>
          <w:rFonts w:hint="default" w:ascii="Leelawadee" w:hAnsi="Leelawadee" w:eastAsia="SimSun" w:cs="Leelawadee"/>
          <w:sz w:val="24"/>
          <w:szCs w:val="24"/>
        </w:rPr>
        <w:t>A aplicação deve ser responsiva e funcionar em dispositivos móveis.</w:t>
      </w:r>
    </w:p>
    <w:p w14:paraId="4EE8C954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  <w:color w:val="000000" w:themeColor="text1"/>
          <w14:textFill>
            <w14:solidFill>
              <w14:schemeClr w14:val="tx1"/>
            </w14:solidFill>
          </w14:textFill>
        </w:rPr>
        <w:t>RNF007</w:t>
      </w:r>
      <w:r>
        <w:rPr>
          <w:rFonts w:hint="default" w:ascii="Leelawadee" w:hAnsi="Leelawadee" w:cs="Leelawadee"/>
        </w:rPr>
        <w:t xml:space="preserve"> – A solicitação de serviço só poderá ser finalizada após aprovação do sistema;</w:t>
      </w:r>
    </w:p>
    <w:p w14:paraId="19441220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RNF008 – A Interface deve amigável e acessível;</w:t>
      </w:r>
    </w:p>
    <w:p w14:paraId="19746F43">
      <w:pPr>
        <w:pStyle w:val="31"/>
        <w:numPr>
          <w:ilvl w:val="0"/>
          <w:numId w:val="6"/>
        </w:num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RNF009 – A opção de pagamento deve estar disponível 24/7, exceto em horários de</w:t>
      </w:r>
    </w:p>
    <w:p w14:paraId="22DD2952">
      <w:pPr>
        <w:pStyle w:val="31"/>
        <w:numPr>
          <w:ilvl w:val="0"/>
          <w:numId w:val="0"/>
        </w:numPr>
        <w:ind w:firstLine="720" w:firstLineChars="300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Manutenção;</w:t>
      </w:r>
    </w:p>
    <w:p w14:paraId="0632C9DF">
      <w:pPr>
        <w:pStyle w:val="31"/>
        <w:numPr>
          <w:ilvl w:val="0"/>
          <w:numId w:val="6"/>
        </w:numPr>
        <w:rPr>
          <w:rFonts w:hint="default" w:ascii="Leelawadee" w:hAnsi="Leelawadee" w:eastAsia="SimSun" w:cs="Leelawadee"/>
          <w:sz w:val="24"/>
          <w:szCs w:val="24"/>
        </w:rPr>
      </w:pPr>
      <w:r>
        <w:rPr>
          <w:rFonts w:hint="default" w:ascii="Leelawadee" w:hAnsi="Leelawadee" w:cs="Leelawadee"/>
        </w:rPr>
        <w:t xml:space="preserve">RNF010 – </w:t>
      </w:r>
      <w:r>
        <w:rPr>
          <w:rFonts w:hint="default" w:ascii="Leelawadee" w:hAnsi="Leelawadee" w:eastAsia="SimSun" w:cs="Leelawadee"/>
          <w:sz w:val="24"/>
          <w:szCs w:val="24"/>
        </w:rPr>
        <w:t>O código deve ser documentado e versionado em repositório</w:t>
      </w:r>
      <w:r>
        <w:rPr>
          <w:rFonts w:hint="default" w:ascii="Leelawadee" w:hAnsi="Leelawadee" w:eastAsia="SimSun" w:cs="Leelawadee"/>
          <w:sz w:val="24"/>
          <w:szCs w:val="24"/>
          <w:lang w:val="pt-BR"/>
        </w:rPr>
        <w:t xml:space="preserve"> </w:t>
      </w:r>
      <w:r>
        <w:rPr>
          <w:rFonts w:hint="default" w:ascii="Leelawadee" w:hAnsi="Leelawadee" w:eastAsia="SimSun" w:cs="Leelawadee"/>
          <w:sz w:val="24"/>
          <w:szCs w:val="24"/>
        </w:rPr>
        <w:t>Git.</w:t>
      </w:r>
    </w:p>
    <w:p w14:paraId="59176FF8">
      <w:pPr>
        <w:pStyle w:val="2"/>
        <w:rPr>
          <w:rFonts w:hint="default" w:ascii="Leelawadee" w:hAnsi="Leelawadee" w:cs="Leelawadee"/>
        </w:rPr>
      </w:pPr>
      <w:bookmarkStart w:id="18" w:name="_Toc195717518"/>
      <w:r>
        <w:rPr>
          <w:rFonts w:hint="default" w:ascii="Leelawadee" w:hAnsi="Leelawadee" w:cs="Leelawadee"/>
        </w:rPr>
        <w:t>3 TEMPLATE COM REQUISITOS FUNCIONAIS E SUAS REGRAS DE NEGÓCIO</w:t>
      </w:r>
      <w:bookmarkEnd w:id="18"/>
    </w:p>
    <w:p w14:paraId="4FBEC670">
      <w:pPr>
        <w:rPr>
          <w:rFonts w:hint="default" w:ascii="Leelawadee" w:hAnsi="Leelawadee" w:cs="Leelawadee"/>
        </w:rPr>
      </w:pPr>
    </w:p>
    <w:p w14:paraId="429CD378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RF001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4832B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7D45E67E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1C1B9A6B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001 – Manter Cliente</w:t>
            </w:r>
          </w:p>
        </w:tc>
      </w:tr>
      <w:tr w14:paraId="73495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0B35DEB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14045D56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Cadastrar, atualizar e consultar informações dos clientes</w:t>
            </w:r>
          </w:p>
        </w:tc>
      </w:tr>
      <w:tr w14:paraId="691CB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6574B5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0DFAC39A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Atendente / Administrador</w:t>
            </w:r>
          </w:p>
        </w:tc>
      </w:tr>
      <w:tr w14:paraId="47078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E5A887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685C4F39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Sistema de Pagamentos, Sistema de Notificações</w:t>
            </w:r>
          </w:p>
        </w:tc>
      </w:tr>
      <w:tr w14:paraId="6876C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5315BF5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14033EAB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Permite cadastrar um novo cliente, atualizar dados existentes e consultar clientes registrados.</w:t>
            </w:r>
          </w:p>
        </w:tc>
      </w:tr>
      <w:tr w14:paraId="18051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5B78E478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5C12DC3A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O usuário deve estar autenticado no sistema.</w:t>
            </w:r>
          </w:p>
        </w:tc>
      </w:tr>
      <w:tr w14:paraId="556A8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74B16E30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59357835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16898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600412CA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Valida os dados inseridos.</w:t>
            </w:r>
          </w:p>
          <w:p w14:paraId="511E542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Verifica unicidade do CPF.</w:t>
            </w:r>
          </w:p>
          <w:p w14:paraId="5ED191B5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Registra ou atualiza informações no banco.</w:t>
            </w:r>
          </w:p>
          <w:p w14:paraId="240F4077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Retorna confirmação da operação.</w:t>
            </w:r>
          </w:p>
        </w:tc>
        <w:tc>
          <w:tcPr>
            <w:tcW w:w="4644" w:type="dxa"/>
            <w:shd w:val="clear" w:color="auto" w:fill="FFFFFF" w:themeFill="background1"/>
          </w:tcPr>
          <w:p w14:paraId="7743707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Informa dados pessoais e CPF</w:t>
            </w:r>
          </w:p>
          <w:p w14:paraId="4B2F797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atualização de dados</w:t>
            </w:r>
          </w:p>
          <w:p w14:paraId="10F63860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consulta de dados</w:t>
            </w:r>
          </w:p>
        </w:tc>
      </w:tr>
      <w:tr w14:paraId="4830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2B273C7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5CA1231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CPF único no sistema (RN001)</w:t>
            </w:r>
          </w:p>
          <w:p w14:paraId="3295C2AB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Alteração só a cada 30 dias (RN002)</w:t>
            </w:r>
          </w:p>
          <w:p w14:paraId="27CE0382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Consulta apenas com CPF (RN003)</w:t>
            </w:r>
          </w:p>
        </w:tc>
      </w:tr>
    </w:tbl>
    <w:p w14:paraId="10AE23E0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RF002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29E51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7E966468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1FE9BF9E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2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 Manter Veículo</w:t>
            </w:r>
          </w:p>
        </w:tc>
      </w:tr>
      <w:tr w14:paraId="23EE4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3E8188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4AFFF5E3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Cadastrar, atualizar e consultar informações dos clientes</w:t>
            </w:r>
          </w:p>
        </w:tc>
      </w:tr>
      <w:tr w14:paraId="78D13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0E84408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620B8D5E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Cliente / Atendente</w:t>
            </w:r>
          </w:p>
        </w:tc>
      </w:tr>
      <w:tr w14:paraId="1F1A7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6BD76B9E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346EE8F4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Banco de Dados</w:t>
            </w:r>
          </w:p>
        </w:tc>
      </w:tr>
      <w:tr w14:paraId="03CAE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6809CE1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240145D0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Permite registrar, atualizar e consultar informações de veículos vinculados a clientes</w:t>
            </w:r>
          </w:p>
        </w:tc>
      </w:tr>
      <w:tr w14:paraId="35545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5C13CEB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6549803D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Veículo deve estar associado a um cliente (RN004)</w:t>
            </w:r>
          </w:p>
        </w:tc>
      </w:tr>
      <w:tr w14:paraId="0539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204E611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0523AA70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6E2B2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2D25B2D9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Verifica se já existe veículo com a mesma placa/chassi (unicidade implícita de cadastro)</w:t>
            </w:r>
          </w:p>
          <w:p w14:paraId="158E75CD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atualização de dados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ab/>
            </w:r>
          </w:p>
          <w:p w14:paraId="58354F9F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Verifica se última atualização respeita limite de 30 dias (RN002)</w:t>
            </w:r>
          </w:p>
          <w:p w14:paraId="14238827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Retorna dados apenas de veículos vinculados a clientes (RN004)</w:t>
            </w:r>
          </w:p>
        </w:tc>
        <w:tc>
          <w:tcPr>
            <w:tcW w:w="4644" w:type="dxa"/>
            <w:shd w:val="clear" w:color="auto" w:fill="FFFFFF" w:themeFill="background1"/>
          </w:tcPr>
          <w:p w14:paraId="7994CF92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Informa dados do veículo (placa, chassi, modelo, ano, etc.)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ab/>
            </w:r>
          </w:p>
          <w:p w14:paraId="5CF0C00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atualização de dados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ab/>
            </w:r>
          </w:p>
          <w:p w14:paraId="254BE649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consulta de veículo</w:t>
            </w:r>
          </w:p>
        </w:tc>
      </w:tr>
      <w:tr w14:paraId="3DE26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30E4B4B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15A6A09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Veículo precisa estar associado a um cliente (RN004)</w:t>
            </w:r>
          </w:p>
          <w:p w14:paraId="2A774895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Atualizações só podem ocorrer a cada 30 dias (RN002)</w:t>
            </w:r>
          </w:p>
          <w:p w14:paraId="682D095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Cadastro de veículo deve ser único (placa/chassi não duplicados)</w:t>
            </w:r>
          </w:p>
        </w:tc>
      </w:tr>
    </w:tbl>
    <w:p w14:paraId="58BF582D">
      <w:pPr>
        <w:rPr>
          <w:rFonts w:hint="default" w:ascii="Leelawadee" w:hAnsi="Leelawadee" w:cs="Leelawadee"/>
          <w:lang w:val="pt-BR"/>
        </w:rPr>
      </w:pPr>
    </w:p>
    <w:p w14:paraId="5BDE1800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RF003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2DF6F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73FE0E4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19ECA5DB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3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 Emitir Apólice</w:t>
            </w:r>
          </w:p>
        </w:tc>
      </w:tr>
      <w:tr w14:paraId="4AC90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7554B9F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3841172A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E</w:t>
            </w:r>
            <w:r>
              <w:rPr>
                <w:rFonts w:hint="default" w:ascii="Leelawadee" w:hAnsi="Leelawadee" w:cs="Leelawadee"/>
                <w:vertAlign w:val="baseline"/>
              </w:rPr>
              <w:t>missão de apólice de seguro</w:t>
            </w:r>
          </w:p>
        </w:tc>
      </w:tr>
      <w:tr w14:paraId="46A30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790862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7B37519F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Cliente</w:t>
            </w:r>
          </w:p>
        </w:tc>
      </w:tr>
      <w:tr w14:paraId="185A7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07848A1F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20F9F40A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Sistema de pagamento, Banco de Dados</w:t>
            </w:r>
          </w:p>
        </w:tc>
      </w:tr>
      <w:tr w14:paraId="62B0D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BE7FE1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0C1848D3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Emite apólice apenas para clientes cadastrados e sem débitos</w:t>
            </w:r>
          </w:p>
        </w:tc>
      </w:tr>
      <w:tr w14:paraId="5DDCE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6527008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2A306D96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Cliente deve estar cadastrado (RN004) e sem pendências financeiras (RN006)</w:t>
            </w:r>
          </w:p>
        </w:tc>
      </w:tr>
      <w:tr w14:paraId="2245B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0235338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2127DBEF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53A9F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7149207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Verifica cadastro atualizado e ausência de débitos (RN004, RN006)</w:t>
            </w:r>
          </w:p>
          <w:p w14:paraId="044C980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Gera apólice provisória</w:t>
            </w:r>
          </w:p>
          <w:p w14:paraId="64C934A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Ativa apólice (RN005)</w:t>
            </w:r>
          </w:p>
        </w:tc>
        <w:tc>
          <w:tcPr>
            <w:tcW w:w="4644" w:type="dxa"/>
            <w:shd w:val="clear" w:color="auto" w:fill="FFFFFF" w:themeFill="background1"/>
          </w:tcPr>
          <w:p w14:paraId="78223205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emissão da apólice</w:t>
            </w:r>
          </w:p>
          <w:p w14:paraId="35A3C33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Realiza pagamento</w:t>
            </w:r>
          </w:p>
          <w:p w14:paraId="2BB6F050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Confirma pagamento</w:t>
            </w:r>
          </w:p>
        </w:tc>
      </w:tr>
      <w:tr w14:paraId="0D9D9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6EAE37D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773E05D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Apenas clientes cadastrados e atualizados podem emitir (RN004)</w:t>
            </w:r>
          </w:p>
          <w:p w14:paraId="11B80C0F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Apólice só tem validade após pagamento (RN005)</w:t>
            </w:r>
          </w:p>
        </w:tc>
      </w:tr>
    </w:tbl>
    <w:p w14:paraId="4E0EC159">
      <w:pPr>
        <w:rPr>
          <w:rFonts w:hint="default" w:ascii="Leelawadee" w:hAnsi="Leelawadee" w:cs="Leelawadee"/>
          <w:lang w:val="pt-BR"/>
        </w:rPr>
      </w:pPr>
    </w:p>
    <w:p w14:paraId="7953A5DB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RF004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358C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E65C9B6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78C67D59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4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 Manter Contrato</w:t>
            </w:r>
          </w:p>
        </w:tc>
      </w:tr>
      <w:tr w14:paraId="3D476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50B9C7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42DF0D68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Criação, renovação e cancelamento de contratos</w:t>
            </w:r>
          </w:p>
        </w:tc>
      </w:tr>
      <w:tr w14:paraId="5AF5A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BCA0AAE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51C00B35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Cliente</w:t>
            </w:r>
          </w:p>
        </w:tc>
      </w:tr>
      <w:tr w14:paraId="072D2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62A2C26B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660146EE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Atendente, Banco de Dados</w:t>
            </w:r>
          </w:p>
        </w:tc>
      </w:tr>
      <w:tr w14:paraId="0446D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2C2556A8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38E28D28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Permite criar, renovar e cancelar contratos vinculados a clientes</w:t>
            </w:r>
          </w:p>
        </w:tc>
      </w:tr>
      <w:tr w14:paraId="4C808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6C19F82A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031D803E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Não haver débitos pendentes (RN006); Renovação deve ocorrer antes do vencimento (RN007)</w:t>
            </w:r>
          </w:p>
        </w:tc>
      </w:tr>
      <w:tr w14:paraId="15FBA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566C13B8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2733F44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5415C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29ECDB6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Gera contrato e associa ao cliente</w:t>
            </w:r>
          </w:p>
          <w:p w14:paraId="6D0E5459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Verifica quitação de débitos (RN016) e mantém histórico (RN008)</w:t>
            </w:r>
          </w:p>
        </w:tc>
        <w:tc>
          <w:tcPr>
            <w:tcW w:w="4644" w:type="dxa"/>
            <w:shd w:val="clear" w:color="auto" w:fill="FFFFFF" w:themeFill="background1"/>
          </w:tcPr>
          <w:p w14:paraId="7E7C0F2A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criação do contrato</w:t>
            </w:r>
          </w:p>
          <w:p w14:paraId="5455F5CF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renovação</w:t>
            </w:r>
          </w:p>
          <w:p w14:paraId="67024D3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cancelamento</w:t>
            </w:r>
          </w:p>
        </w:tc>
      </w:tr>
      <w:tr w14:paraId="521E2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21ECFB1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459A08C0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Contrato só pode ser emitido/renovado sem débitos (RN006)</w:t>
            </w:r>
          </w:p>
          <w:p w14:paraId="15F99F9E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Renovação só antes do vencimento (RN007)</w:t>
            </w:r>
          </w:p>
          <w:p w14:paraId="13A7DCA9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Cancelamento mantém histórico e só após quitação (RN008, RN016)</w:t>
            </w:r>
          </w:p>
        </w:tc>
      </w:tr>
    </w:tbl>
    <w:p w14:paraId="6C4E5D09">
      <w:pPr>
        <w:rPr>
          <w:rFonts w:hint="default" w:ascii="Leelawadee" w:hAnsi="Leelawadee" w:cs="Leelawadee"/>
          <w:lang w:val="pt-BR"/>
        </w:rPr>
      </w:pPr>
    </w:p>
    <w:p w14:paraId="533FE77B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RF005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67934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52AF22A6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43F1C57D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5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 Simular Cotação</w:t>
            </w:r>
          </w:p>
        </w:tc>
      </w:tr>
      <w:tr w14:paraId="59F0F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6BBCD6E8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3527AA6C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Geração de simulação de preço</w:t>
            </w:r>
          </w:p>
        </w:tc>
      </w:tr>
      <w:tr w14:paraId="39D86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EBC783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076DAC0B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Cliente</w:t>
            </w:r>
          </w:p>
        </w:tc>
      </w:tr>
      <w:tr w14:paraId="38A2C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26D390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2A92A3DB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Banco de Dados</w:t>
            </w:r>
          </w:p>
        </w:tc>
      </w:tr>
      <w:tr w14:paraId="03F77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22C5F5A8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7DD7D781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Permite ao cliente simular valores de seguro de acordo com perfil</w:t>
            </w:r>
          </w:p>
        </w:tc>
      </w:tr>
      <w:tr w14:paraId="3E7F6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55733E30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5B6F52D7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Cliente deve estar cadastrado</w:t>
            </w:r>
          </w:p>
        </w:tc>
      </w:tr>
      <w:tr w14:paraId="61117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6309BAE8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78C6089E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4B296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5307824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Solicita simulação</w:t>
            </w:r>
          </w:p>
          <w:p w14:paraId="34B3D62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Visualiza resultado</w:t>
            </w:r>
          </w:p>
        </w:tc>
        <w:tc>
          <w:tcPr>
            <w:tcW w:w="4644" w:type="dxa"/>
            <w:shd w:val="clear" w:color="auto" w:fill="FFFFFF" w:themeFill="background1"/>
          </w:tcPr>
          <w:p w14:paraId="198F8549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Calcula valor com base no perfil do cliente (RN009)</w:t>
            </w:r>
          </w:p>
          <w:p w14:paraId="7F2AF7F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Gera simulação com validade de até 7 dias</w:t>
            </w:r>
          </w:p>
        </w:tc>
      </w:tr>
      <w:tr w14:paraId="5C16B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697870DA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4B9B573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Cotação válida por até 7 dias (RN009)</w:t>
            </w:r>
          </w:p>
        </w:tc>
      </w:tr>
    </w:tbl>
    <w:p w14:paraId="53E95BCF">
      <w:pPr>
        <w:rPr>
          <w:rFonts w:hint="default" w:ascii="Leelawadee" w:hAnsi="Leelawadee" w:cs="Leelawadee"/>
          <w:lang w:val="pt-BR"/>
        </w:rPr>
      </w:pPr>
    </w:p>
    <w:p w14:paraId="6F465C0B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RF006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5664D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51FA36AD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09B16A30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6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 Gerenciar Boleto</w:t>
            </w:r>
          </w:p>
        </w:tc>
      </w:tr>
      <w:tr w14:paraId="62EC1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3CBA1E07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4D439152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Emissão e consulta de boletos</w:t>
            </w:r>
          </w:p>
        </w:tc>
      </w:tr>
      <w:tr w14:paraId="003C9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52BCFEA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66E9912F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Cliente</w:t>
            </w:r>
          </w:p>
        </w:tc>
      </w:tr>
      <w:tr w14:paraId="790FE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6C005A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04B680C9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Sistema bancário, Banco de Dados</w:t>
            </w:r>
          </w:p>
        </w:tc>
      </w:tr>
      <w:tr w14:paraId="3E8F3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0A56784E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5D7FA9A3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Permite gerar boletos em formato PDF e consultar status</w:t>
            </w:r>
          </w:p>
        </w:tc>
      </w:tr>
      <w:tr w14:paraId="3C247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70B6FCB2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74FCFABC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Cliente deve ter contrato ativo e cobrança registrada</w:t>
            </w:r>
          </w:p>
        </w:tc>
      </w:tr>
      <w:tr w14:paraId="5D78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14E71FAF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41AA265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55E12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42242356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Gera boleto em PDF com valor da cobrança (RN010, RN012)</w:t>
            </w:r>
          </w:p>
          <w:p w14:paraId="3F54586B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Retorna dados do boleto e status do pagamento</w:t>
            </w:r>
          </w:p>
        </w:tc>
        <w:tc>
          <w:tcPr>
            <w:tcW w:w="4644" w:type="dxa"/>
            <w:shd w:val="clear" w:color="auto" w:fill="FFFFFF" w:themeFill="background1"/>
          </w:tcPr>
          <w:p w14:paraId="026D455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Solicita geração do boleto</w:t>
            </w:r>
          </w:p>
          <w:p w14:paraId="4E7316A9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Solicita consulta de boleto</w:t>
            </w:r>
          </w:p>
        </w:tc>
      </w:tr>
      <w:tr w14:paraId="26C5A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668DDA5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029E6946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Boleto deve ser emitido em PDF (RN010, RN012)</w:t>
            </w:r>
          </w:p>
          <w:p w14:paraId="099B84B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Valor deve ser exatamente igual ao da cobrança (RN011)</w:t>
            </w:r>
          </w:p>
        </w:tc>
      </w:tr>
    </w:tbl>
    <w:p w14:paraId="7179FF9E">
      <w:pPr>
        <w:rPr>
          <w:rFonts w:hint="default" w:ascii="Leelawadee" w:hAnsi="Leelawadee" w:cs="Leelawadee"/>
          <w:lang w:val="pt-BR"/>
        </w:rPr>
      </w:pPr>
    </w:p>
    <w:p w14:paraId="4EE1AB41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RF007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5DDE1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AE5C770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7D0DFEA2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7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 </w:t>
            </w:r>
            <w:r>
              <w:rPr>
                <w:rFonts w:hint="default" w:ascii="Leelawadee" w:hAnsi="Leelawadee"/>
                <w:vertAlign w:val="baseline"/>
              </w:rPr>
              <w:t>Manter Pagamento</w:t>
            </w:r>
          </w:p>
        </w:tc>
      </w:tr>
      <w:tr w14:paraId="39E21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2F5B5A49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2B814CE7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Registro e confirmação de pagamentos</w:t>
            </w:r>
          </w:p>
        </w:tc>
      </w:tr>
      <w:tr w14:paraId="01B28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B89D52F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767D6723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Cliente</w:t>
            </w:r>
          </w:p>
        </w:tc>
      </w:tr>
      <w:tr w14:paraId="3C3E2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8DAA565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2D149676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Sistema bancário, Banco de Dados</w:t>
            </w:r>
          </w:p>
        </w:tc>
      </w:tr>
      <w:tr w14:paraId="553C6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3F5A93B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1A261514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Permite registrar, validar e confirmar pagamentos</w:t>
            </w:r>
          </w:p>
        </w:tc>
      </w:tr>
      <w:tr w14:paraId="2270C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05C41C99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4DBBA587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Cliente deve ter boleto emitido e contrato ativo</w:t>
            </w:r>
          </w:p>
        </w:tc>
      </w:tr>
      <w:tr w14:paraId="37121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7993991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58AD9311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6E7F8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7D3C1B7E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Atualiza status do contrato e libera apólice se aplicável</w:t>
            </w:r>
          </w:p>
          <w:p w14:paraId="48671F35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Recebe e valida valor pago (RN011)</w:t>
            </w:r>
          </w:p>
        </w:tc>
        <w:tc>
          <w:tcPr>
            <w:tcW w:w="4644" w:type="dxa"/>
            <w:shd w:val="clear" w:color="auto" w:fill="FFFFFF" w:themeFill="background1"/>
          </w:tcPr>
          <w:p w14:paraId="06717135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Efetua pagamento (boleto, PIX ou cartão)</w:t>
            </w:r>
          </w:p>
          <w:p w14:paraId="7A7D4888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Solicita confirmação</w:t>
            </w:r>
          </w:p>
        </w:tc>
      </w:tr>
      <w:tr w14:paraId="6F146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6973A3A8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33ABA140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Valor deve ser exatamente igual ao da cobrança (RN011)</w:t>
            </w:r>
          </w:p>
        </w:tc>
      </w:tr>
    </w:tbl>
    <w:p w14:paraId="77957127">
      <w:pPr>
        <w:rPr>
          <w:rFonts w:hint="default" w:ascii="Leelawadee" w:hAnsi="Leelawadee" w:cs="Leelawadee"/>
          <w:lang w:val="pt-BR"/>
        </w:rPr>
      </w:pPr>
    </w:p>
    <w:p w14:paraId="3AAB5B2E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RF008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76FDB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7DF0F15F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049713E9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8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 </w:t>
            </w:r>
            <w:r>
              <w:rPr>
                <w:rFonts w:hint="default" w:ascii="Leelawadee" w:hAnsi="Leelawadee"/>
                <w:vertAlign w:val="baseline"/>
              </w:rPr>
              <w:t>Bloquear Clientes Inadimplentes</w:t>
            </w:r>
          </w:p>
        </w:tc>
      </w:tr>
      <w:tr w14:paraId="0C096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7C13690B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0AE5A03A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Bloqueio automático de clientes com pagamentos atrasados</w:t>
            </w:r>
          </w:p>
        </w:tc>
      </w:tr>
      <w:tr w14:paraId="7591A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5738C93B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4D9099B5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Sistema</w:t>
            </w:r>
          </w:p>
        </w:tc>
      </w:tr>
      <w:tr w14:paraId="78A18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914824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24CB0E3A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Administrador</w:t>
            </w:r>
          </w:p>
        </w:tc>
      </w:tr>
      <w:tr w14:paraId="69A45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C010DDB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47BACFAE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Bloqueia clientes inadimplentes após período definido</w:t>
            </w:r>
          </w:p>
        </w:tc>
      </w:tr>
      <w:tr w14:paraId="59F05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2DF5AC2D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0B88F169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Cliente com atraso superior a 30 dias</w:t>
            </w:r>
          </w:p>
        </w:tc>
      </w:tr>
      <w:tr w14:paraId="32453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2FB5600B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7FE594DD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3D80F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4A7DF6FA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Identifica clientes com atraso &gt; 30 dias (RN013)</w:t>
            </w:r>
          </w:p>
          <w:p w14:paraId="12AD2051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Bloqueia cliente no sistema (RN014)</w:t>
            </w:r>
          </w:p>
          <w:p w14:paraId="5A05F671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Impede emissão de novas apólices ou renovação (RN014)</w:t>
            </w:r>
          </w:p>
        </w:tc>
        <w:tc>
          <w:tcPr>
            <w:tcW w:w="4644" w:type="dxa"/>
            <w:shd w:val="clear" w:color="auto" w:fill="FFFFFF" w:themeFill="background1"/>
          </w:tcPr>
          <w:p w14:paraId="4E98D232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Nenhuma</w:t>
            </w:r>
          </w:p>
        </w:tc>
      </w:tr>
      <w:tr w14:paraId="7EB6A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78B8E6CD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09980284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Bloqueio após 30 dias de atraso (RN013)</w:t>
            </w:r>
          </w:p>
          <w:p w14:paraId="750A7CF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Clientes bloqueados não podem renovar ou emitir apólices (RN014)</w:t>
            </w:r>
          </w:p>
        </w:tc>
      </w:tr>
    </w:tbl>
    <w:p w14:paraId="49CF3A5D">
      <w:pPr>
        <w:rPr>
          <w:rFonts w:hint="default" w:ascii="Leelawadee" w:hAnsi="Leelawadee" w:cs="Leelawadee"/>
        </w:rPr>
      </w:pPr>
    </w:p>
    <w:p w14:paraId="2B87863F">
      <w:pPr>
        <w:rPr>
          <w:rFonts w:hint="default" w:ascii="Leelawadee" w:hAnsi="Leelawadee" w:cs="Leelawadee"/>
        </w:rPr>
      </w:pPr>
    </w:p>
    <w:p w14:paraId="685855F7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RF009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491B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2E33688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77A25B45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9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 </w:t>
            </w:r>
            <w:r>
              <w:rPr>
                <w:rFonts w:hint="default" w:ascii="Leelawadee" w:hAnsi="Leelawadee"/>
                <w:vertAlign w:val="baseline"/>
              </w:rPr>
              <w:t>Manter Cobrança</w:t>
            </w:r>
          </w:p>
        </w:tc>
      </w:tr>
      <w:tr w14:paraId="230EF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0DF23BCE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24D88AE1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Envio de lembretes de cobrança (e-mail/SMS)</w:t>
            </w:r>
          </w:p>
        </w:tc>
      </w:tr>
      <w:tr w14:paraId="7010F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56AEACBE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359F58A7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Sistema</w:t>
            </w:r>
          </w:p>
        </w:tc>
      </w:tr>
      <w:tr w14:paraId="1846B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8CC928B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0D3B0B4E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Cliente</w:t>
            </w:r>
          </w:p>
        </w:tc>
      </w:tr>
      <w:tr w14:paraId="7076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03B692B2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5FCEA664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Sistema envia notificações automáticas de cobrança</w:t>
            </w:r>
          </w:p>
        </w:tc>
      </w:tr>
      <w:tr w14:paraId="10B4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2582D99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086B6EAE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Cliente com débito pendente</w:t>
            </w:r>
          </w:p>
        </w:tc>
      </w:tr>
      <w:tr w14:paraId="52148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44C74A2A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59A798A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4FD14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49192730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Identifica clientes inadimplentes</w:t>
            </w:r>
          </w:p>
          <w:p w14:paraId="1F562CEB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Envia lembrete semanal por e-mail/SMS (RN015)</w:t>
            </w:r>
          </w:p>
        </w:tc>
        <w:tc>
          <w:tcPr>
            <w:tcW w:w="4644" w:type="dxa"/>
            <w:shd w:val="clear" w:color="auto" w:fill="FFFFFF" w:themeFill="background1"/>
          </w:tcPr>
          <w:p w14:paraId="1562E88B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Nenhuma</w:t>
            </w:r>
          </w:p>
        </w:tc>
      </w:tr>
      <w:tr w14:paraId="075E6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0F75B61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29EB990D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Lembretes semanais obrigatórios para inadimplentes (RN015)</w:t>
            </w:r>
          </w:p>
        </w:tc>
      </w:tr>
    </w:tbl>
    <w:p w14:paraId="03D5C6B6">
      <w:pPr>
        <w:rPr>
          <w:rFonts w:hint="default" w:ascii="Leelawadee" w:hAnsi="Leelawadee" w:cs="Leelawadee"/>
        </w:rPr>
      </w:pPr>
    </w:p>
    <w:p w14:paraId="084640A8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37B6B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F3866CB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1C23D981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10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 </w:t>
            </w:r>
            <w:r>
              <w:rPr>
                <w:rFonts w:hint="default" w:ascii="Leelawadee" w:hAnsi="Leelawadee"/>
                <w:vertAlign w:val="baseline"/>
              </w:rPr>
              <w:t>Cancelar Contrato</w:t>
            </w:r>
          </w:p>
        </w:tc>
      </w:tr>
      <w:tr w14:paraId="31395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2B0F83A6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2B15DDCF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Permitir cancelamento de contrato pelo cliente</w:t>
            </w:r>
          </w:p>
        </w:tc>
      </w:tr>
      <w:tr w14:paraId="4DCBB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3FF293B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17298F11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Cliente</w:t>
            </w:r>
          </w:p>
        </w:tc>
      </w:tr>
      <w:tr w14:paraId="47F6E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79C77400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5911ACAD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Banco de Dados</w:t>
            </w:r>
          </w:p>
        </w:tc>
      </w:tr>
      <w:tr w14:paraId="04447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0B4DD2D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361F7128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Cliente pode cancelar contrato de serviço ativo</w:t>
            </w:r>
          </w:p>
        </w:tc>
      </w:tr>
      <w:tr w14:paraId="3658A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318E027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2689A0A0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Todos os débitos devem estar quitados (RN016)</w:t>
            </w:r>
          </w:p>
        </w:tc>
      </w:tr>
      <w:tr w14:paraId="731EF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02B4BF6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0CE95520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6B28B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3EC85220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Verifica débitos pendentes</w:t>
            </w:r>
          </w:p>
          <w:p w14:paraId="32E2EA8F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Cancela contrato, mantém histórico (RN008, RN016)</w:t>
            </w:r>
          </w:p>
        </w:tc>
        <w:tc>
          <w:tcPr>
            <w:tcW w:w="4644" w:type="dxa"/>
            <w:shd w:val="clear" w:color="auto" w:fill="FFFFFF" w:themeFill="background1"/>
          </w:tcPr>
          <w:p w14:paraId="0CB77DC8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Solicita cancelamento</w:t>
            </w:r>
          </w:p>
        </w:tc>
      </w:tr>
      <w:tr w14:paraId="17CB7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08BED4C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482CFC41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Cancelamento só com débitos quitados (RN016)</w:t>
            </w:r>
          </w:p>
          <w:p w14:paraId="1E79D1B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Histórico deve ser mantido (RN008)</w:t>
            </w:r>
          </w:p>
        </w:tc>
      </w:tr>
    </w:tbl>
    <w:p w14:paraId="31EA18D1">
      <w:pPr>
        <w:rPr>
          <w:rFonts w:hint="default" w:ascii="Leelawadee" w:hAnsi="Leelawadee" w:cs="Leelawadee"/>
        </w:rPr>
      </w:pPr>
    </w:p>
    <w:p w14:paraId="3292A92F">
      <w:pPr>
        <w:pStyle w:val="2"/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t>RF0011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 w14:paraId="60345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1AF8C287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</w:rPr>
              <w:t>Nome do Caso de Uso</w:t>
            </w:r>
          </w:p>
        </w:tc>
        <w:tc>
          <w:tcPr>
            <w:tcW w:w="4644" w:type="dxa"/>
          </w:tcPr>
          <w:p w14:paraId="4EBE55B9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RF</w:t>
            </w:r>
            <w:r>
              <w:rPr>
                <w:rFonts w:hint="default" w:ascii="Leelawadee" w:hAnsi="Leelawadee" w:cs="Leelawadee"/>
                <w:vertAlign w:val="baseline"/>
              </w:rPr>
              <w:t>00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>11</w:t>
            </w:r>
            <w:r>
              <w:rPr>
                <w:rFonts w:hint="default" w:ascii="Leelawadee" w:hAnsi="Leelawadee" w:cs="Leelawadee"/>
                <w:vertAlign w:val="baseline"/>
              </w:rPr>
              <w:t xml:space="preserve"> –</w:t>
            </w:r>
            <w:r>
              <w:rPr>
                <w:rFonts w:hint="default" w:ascii="Leelawadee" w:hAnsi="Leelawadee" w:cs="Leelawadee"/>
                <w:vertAlign w:val="baseline"/>
                <w:lang w:val="pt-BR"/>
              </w:rPr>
              <w:t xml:space="preserve">  </w:t>
            </w:r>
            <w:r>
              <w:rPr>
                <w:rFonts w:hint="default" w:ascii="Leelawadee" w:hAnsi="Leelawadee"/>
                <w:vertAlign w:val="baseline"/>
              </w:rPr>
              <w:t>Emitir Comprovante de Pagamento</w:t>
            </w:r>
          </w:p>
        </w:tc>
      </w:tr>
      <w:tr w14:paraId="4CCF8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9DA56E9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Caso de uso geral</w:t>
            </w:r>
          </w:p>
        </w:tc>
        <w:tc>
          <w:tcPr>
            <w:tcW w:w="4644" w:type="dxa"/>
          </w:tcPr>
          <w:p w14:paraId="49CE13B4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Geração de comprovante após pagamento confirmado</w:t>
            </w:r>
          </w:p>
        </w:tc>
      </w:tr>
      <w:tr w14:paraId="740D0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74815CD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 principal</w:t>
            </w:r>
          </w:p>
        </w:tc>
        <w:tc>
          <w:tcPr>
            <w:tcW w:w="4644" w:type="dxa"/>
          </w:tcPr>
          <w:p w14:paraId="3587DBC5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Cliente</w:t>
            </w:r>
          </w:p>
        </w:tc>
      </w:tr>
      <w:tr w14:paraId="7F4CF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6BB3D974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Atores secundários</w:t>
            </w:r>
          </w:p>
        </w:tc>
        <w:tc>
          <w:tcPr>
            <w:tcW w:w="4644" w:type="dxa"/>
          </w:tcPr>
          <w:p w14:paraId="50C7142F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Sistema bancário</w:t>
            </w:r>
          </w:p>
        </w:tc>
      </w:tr>
      <w:tr w14:paraId="6FA3A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64EA33A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Resumo</w:t>
            </w:r>
          </w:p>
        </w:tc>
        <w:tc>
          <w:tcPr>
            <w:tcW w:w="4644" w:type="dxa"/>
          </w:tcPr>
          <w:p w14:paraId="006696AD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Sistema gera comprovante automaticamente após quitação</w:t>
            </w:r>
          </w:p>
        </w:tc>
      </w:tr>
      <w:tr w14:paraId="0A119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3469D7E7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Pré-Condições</w:t>
            </w:r>
          </w:p>
        </w:tc>
        <w:tc>
          <w:tcPr>
            <w:tcW w:w="4644" w:type="dxa"/>
          </w:tcPr>
          <w:p w14:paraId="3644F04A">
            <w:pPr>
              <w:rPr>
                <w:rFonts w:hint="default" w:ascii="Leelawadee" w:hAnsi="Leelawadee" w:cs="Leelawadee"/>
                <w:vertAlign w:val="baseline"/>
              </w:rPr>
            </w:pPr>
            <w:r>
              <w:rPr>
                <w:rFonts w:hint="default" w:ascii="Leelawadee" w:hAnsi="Leelawadee"/>
                <w:vertAlign w:val="baseline"/>
              </w:rPr>
              <w:t>Pagamento confirmado (RN011)</w:t>
            </w:r>
          </w:p>
        </w:tc>
      </w:tr>
      <w:tr w14:paraId="52A29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B6DDE8" w:themeFill="accent5" w:themeFillTint="66"/>
          </w:tcPr>
          <w:p w14:paraId="1134E3E3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Sistema</w:t>
            </w:r>
          </w:p>
        </w:tc>
        <w:tc>
          <w:tcPr>
            <w:tcW w:w="4644" w:type="dxa"/>
            <w:shd w:val="clear" w:color="auto" w:fill="B6DDE8" w:themeFill="accent5" w:themeFillTint="66"/>
          </w:tcPr>
          <w:p w14:paraId="5687608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Ações do Ator</w:t>
            </w:r>
          </w:p>
        </w:tc>
      </w:tr>
      <w:tr w14:paraId="56A0A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FFFFFF" w:themeFill="background1"/>
          </w:tcPr>
          <w:p w14:paraId="3FCBC897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Recebe confirmação de pagamento</w:t>
            </w:r>
          </w:p>
          <w:p w14:paraId="7EF445AA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Gera comprovante em PDF automaticamente (RN017)</w:t>
            </w:r>
          </w:p>
        </w:tc>
        <w:tc>
          <w:tcPr>
            <w:tcW w:w="4644" w:type="dxa"/>
            <w:shd w:val="clear" w:color="auto" w:fill="FFFFFF" w:themeFill="background1"/>
          </w:tcPr>
          <w:p w14:paraId="1D1254E9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Efetua pagamento</w:t>
            </w:r>
          </w:p>
          <w:p w14:paraId="278E227E">
            <w:pPr>
              <w:rPr>
                <w:rFonts w:hint="default" w:ascii="Leelawadee" w:hAnsi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Solicita comprovante</w:t>
            </w:r>
          </w:p>
        </w:tc>
      </w:tr>
      <w:tr w14:paraId="6F2ED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8DB3E2" w:themeFill="text2" w:themeFillTint="66"/>
          </w:tcPr>
          <w:p w14:paraId="71743CD2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 w:cs="Leelawadee"/>
                <w:vertAlign w:val="baseline"/>
                <w:lang w:val="pt-BR"/>
              </w:rPr>
              <w:t>Restrições/Validações</w:t>
            </w:r>
          </w:p>
        </w:tc>
        <w:tc>
          <w:tcPr>
            <w:tcW w:w="4644" w:type="dxa"/>
            <w:shd w:val="clear" w:color="auto" w:fill="FFFFFF" w:themeFill="background1"/>
          </w:tcPr>
          <w:p w14:paraId="373B565C">
            <w:pPr>
              <w:rPr>
                <w:rFonts w:hint="default" w:ascii="Leelawadee" w:hAnsi="Leelawadee" w:cs="Leelawadee"/>
                <w:vertAlign w:val="baseline"/>
                <w:lang w:val="pt-BR"/>
              </w:rPr>
            </w:pPr>
            <w:r>
              <w:rPr>
                <w:rFonts w:hint="default" w:ascii="Leelawadee" w:hAnsi="Leelawadee"/>
                <w:vertAlign w:val="baseline"/>
                <w:lang w:val="pt-BR"/>
              </w:rPr>
              <w:t>Comprovante deve ser gerado em PDF (RN017)</w:t>
            </w:r>
          </w:p>
        </w:tc>
      </w:tr>
    </w:tbl>
    <w:p w14:paraId="5766B0B5">
      <w:pPr>
        <w:pStyle w:val="2"/>
        <w:rPr>
          <w:rFonts w:hint="default" w:ascii="Leelawadee" w:hAnsi="Leelawadee" w:cs="Leelawadee"/>
        </w:rPr>
      </w:pPr>
    </w:p>
    <w:p w14:paraId="6867746D">
      <w:pPr>
        <w:rPr>
          <w:rFonts w:hint="default" w:ascii="Leelawadee" w:hAnsi="Leelawadee"/>
          <w:lang w:val="pt-BR"/>
        </w:rPr>
      </w:pPr>
      <w:r>
        <w:rPr>
          <w:rFonts w:hint="default" w:ascii="Leelawadee" w:hAnsi="Leelawadee" w:cs="Leelawadee"/>
          <w:lang w:val="pt-BR"/>
        </w:rPr>
        <w:t xml:space="preserve">3.1 </w:t>
      </w:r>
      <w:r>
        <w:rPr>
          <w:rFonts w:hint="default" w:ascii="Leelawadee" w:hAnsi="Leelawadee"/>
          <w:lang w:val="pt-BR"/>
        </w:rPr>
        <w:t>RELAÇÃO DE REQUISITOS COM REGRAS DE NEGÓCIOS</w:t>
      </w:r>
    </w:p>
    <w:p w14:paraId="759F3D85">
      <w:pPr>
        <w:rPr>
          <w:rFonts w:hint="default" w:ascii="Leelawadee" w:hAnsi="Leelawadee"/>
          <w:b/>
          <w:bCs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RF001 – Manter Cliente</w:t>
      </w:r>
    </w:p>
    <w:p w14:paraId="0B5E3E7D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RN001 – O CPF informado deve ser único no sistema.</w:t>
      </w:r>
    </w:p>
    <w:p w14:paraId="630678EE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RN002 – Os dados só podem ser alterados a cada 30 dias.</w:t>
      </w:r>
    </w:p>
    <w:p w14:paraId="78F7E608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RN003 – A consulta só poderá ser feita mediante apresentação do CPF.</w:t>
      </w:r>
    </w:p>
    <w:p w14:paraId="209DE5F0">
      <w:pPr>
        <w:rPr>
          <w:rFonts w:hint="default" w:ascii="Leelawadee" w:hAnsi="Leelawadee"/>
          <w:lang w:val="pt-BR"/>
        </w:rPr>
      </w:pPr>
    </w:p>
    <w:p w14:paraId="77D509A7">
      <w:pPr>
        <w:rPr>
          <w:rFonts w:hint="default" w:ascii="Leelawadee" w:hAnsi="Leelawadee"/>
          <w:b/>
          <w:bCs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RF002 – Manter Veículo</w:t>
      </w:r>
    </w:p>
    <w:p w14:paraId="59D9116B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b w:val="0"/>
          <w:bCs w:val="0"/>
          <w:shd w:val="clear" w:color="auto" w:fill="auto"/>
          <w:lang w:val="pt-BR"/>
        </w:rPr>
      </w:pPr>
      <w:r>
        <w:rPr>
          <w:rFonts w:hint="default" w:ascii="Leelawadee" w:hAnsi="Leelawadee"/>
          <w:b w:val="0"/>
          <w:bCs w:val="0"/>
          <w:shd w:val="clear" w:color="auto" w:fill="auto"/>
          <w:lang w:val="pt-BR"/>
        </w:rPr>
        <w:t>RN019 – Não é permitido excluir um veículo que esteja vinculado a contrato ativo ou apólice vigente.</w:t>
      </w:r>
    </w:p>
    <w:p w14:paraId="3F8EF4B0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b w:val="0"/>
          <w:bCs w:val="0"/>
          <w:shd w:val="clear" w:color="auto" w:fill="auto"/>
          <w:lang w:val="pt-BR"/>
        </w:rPr>
      </w:pPr>
      <w:r>
        <w:rPr>
          <w:rFonts w:hint="default" w:ascii="Leelawadee" w:hAnsi="Leelawadee"/>
          <w:b w:val="0"/>
          <w:bCs w:val="0"/>
          <w:shd w:val="clear" w:color="auto" w:fill="auto"/>
          <w:lang w:val="pt-BR"/>
        </w:rPr>
        <w:t>RN020 – Cada veículo deve estar associado a um cliente válido.</w:t>
      </w:r>
    </w:p>
    <w:p w14:paraId="00C43694">
      <w:pPr>
        <w:numPr>
          <w:ilvl w:val="0"/>
          <w:numId w:val="0"/>
        </w:numPr>
        <w:ind w:leftChars="0"/>
        <w:rPr>
          <w:rFonts w:hint="default" w:ascii="Leelawadee" w:hAnsi="Leelawadee"/>
          <w:b w:val="0"/>
          <w:bCs w:val="0"/>
          <w:shd w:val="clear" w:color="auto" w:fill="auto"/>
          <w:lang w:val="pt-BR"/>
        </w:rPr>
      </w:pPr>
    </w:p>
    <w:p w14:paraId="1E4F770F">
      <w:pPr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RF003 – Emitir Apólice</w:t>
      </w:r>
    </w:p>
    <w:p w14:paraId="48D754AC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RN004 – A apólice só pode ser emitida para clientes cadastrados e com dados atualizados.</w:t>
      </w:r>
    </w:p>
    <w:p w14:paraId="21C5EB14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RN005 – A apólice só terá validade após confirmação do pagamento.</w:t>
      </w:r>
    </w:p>
    <w:p w14:paraId="115FD309">
      <w:pPr>
        <w:rPr>
          <w:rFonts w:hint="default" w:ascii="Leelawadee" w:hAnsi="Leelawadee"/>
          <w:lang w:val="pt-BR"/>
        </w:rPr>
      </w:pPr>
    </w:p>
    <w:p w14:paraId="18A54422">
      <w:pPr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RF004 – Manter Contrato</w:t>
      </w:r>
    </w:p>
    <w:p w14:paraId="13A5A70B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RN006 – O contrato só pode ser emitido ou renovado se não houver débitos pendentes.</w:t>
      </w:r>
    </w:p>
    <w:p w14:paraId="29A19DEE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RN007 – A renovação deve estar disponível antes do vencimento da apólice atual.</w:t>
      </w:r>
    </w:p>
    <w:p w14:paraId="4A7FF737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RN008 – O cancelamento de contrato deve manter o histórico no sistema.</w:t>
      </w:r>
    </w:p>
    <w:p w14:paraId="6CBCAC53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RN016 – O contrato só pode ser cancelado após quitação de débitos pendentes.</w:t>
      </w:r>
    </w:p>
    <w:p w14:paraId="231E24B2">
      <w:pPr>
        <w:rPr>
          <w:rFonts w:hint="default" w:ascii="Leelawadee" w:hAnsi="Leelawadee"/>
          <w:lang w:val="pt-BR"/>
        </w:rPr>
      </w:pPr>
    </w:p>
    <w:p w14:paraId="392830E3">
      <w:pPr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RF005 – Simular Cotação</w:t>
      </w:r>
    </w:p>
    <w:p w14:paraId="47CADD3E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RN009 – A simulação terá validade máxima de 7 dias.</w:t>
      </w:r>
    </w:p>
    <w:p w14:paraId="119581F4">
      <w:pPr>
        <w:numPr>
          <w:numId w:val="0"/>
        </w:numPr>
        <w:ind w:leftChars="0"/>
        <w:rPr>
          <w:rFonts w:hint="default" w:ascii="Leelawadee" w:hAnsi="Leelawadee"/>
          <w:lang w:val="pt-BR"/>
        </w:rPr>
      </w:pPr>
    </w:p>
    <w:p w14:paraId="61F7CFA1">
      <w:pPr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RF006</w:t>
      </w:r>
      <w:bookmarkStart w:id="19" w:name="_GoBack"/>
      <w:bookmarkEnd w:id="19"/>
      <w:r>
        <w:rPr>
          <w:rFonts w:hint="default" w:ascii="Leelawadee" w:hAnsi="Leelawadee"/>
          <w:b/>
          <w:bCs/>
          <w:lang w:val="pt-BR"/>
        </w:rPr>
        <w:t xml:space="preserve"> – Emitir Boleto</w:t>
      </w:r>
    </w:p>
    <w:p w14:paraId="495CB6BB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RN009 – .A simulação terá validade máxima de 7 dias.</w:t>
      </w:r>
    </w:p>
    <w:p w14:paraId="3358060D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RN010 – O boleto deve ser emitido em formato PDF.</w:t>
      </w:r>
    </w:p>
    <w:p w14:paraId="5F7E963C">
      <w:pPr>
        <w:numPr>
          <w:numId w:val="0"/>
        </w:numPr>
        <w:ind w:leftChars="0"/>
        <w:rPr>
          <w:rFonts w:hint="default" w:ascii="Leelawadee" w:hAnsi="Leelawadee"/>
          <w:lang w:val="pt-BR"/>
        </w:rPr>
      </w:pPr>
    </w:p>
    <w:p w14:paraId="1EADEC00">
      <w:pPr>
        <w:rPr>
          <w:rFonts w:hint="default" w:ascii="Leelawadee" w:hAnsi="Leelawadee"/>
          <w:b/>
          <w:bCs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RF007 – Manter Pagamento</w:t>
      </w:r>
    </w:p>
    <w:p w14:paraId="16ECA41B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RN005 - validade da apólice depende do pagamento confirmado</w:t>
      </w:r>
    </w:p>
    <w:p w14:paraId="34D3C7D3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RN011 – O valor deve ser exatamente igual ao valor da cobrança.</w:t>
      </w:r>
    </w:p>
    <w:p w14:paraId="07DCF65D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RN012 – O boleto deve ser emitido em formato PDF. (duplicado, mas confirma o RN010)</w:t>
      </w:r>
    </w:p>
    <w:p w14:paraId="7BC0BB33">
      <w:pPr>
        <w:rPr>
          <w:rFonts w:hint="default" w:ascii="Leelawadee" w:hAnsi="Leelawadee"/>
          <w:lang w:val="pt-BR"/>
        </w:rPr>
      </w:pPr>
    </w:p>
    <w:p w14:paraId="59E90351">
      <w:pPr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RF008 – Bloquear Clientes inadimplentes</w:t>
      </w:r>
    </w:p>
    <w:p w14:paraId="1F3614C4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RN013 – O bloqueio ocorre após 30 dias de atraso no pagamento.</w:t>
      </w:r>
    </w:p>
    <w:p w14:paraId="3DBD257B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RN014 – Clientes bloqueados não podem renovar contratos nem emitir novas apólices.</w:t>
      </w:r>
    </w:p>
    <w:p w14:paraId="1A0C7CA6">
      <w:pPr>
        <w:rPr>
          <w:rFonts w:hint="default" w:ascii="Leelawadee" w:hAnsi="Leelawadee"/>
          <w:lang w:val="pt-BR"/>
        </w:rPr>
      </w:pPr>
    </w:p>
    <w:p w14:paraId="31BF6E3F">
      <w:pPr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RF009 – Manter cobrança (email/sms)</w:t>
      </w:r>
    </w:p>
    <w:p w14:paraId="71E0184B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RN015 – Clientes inadimplentes devem receber lembretes semanais.</w:t>
      </w:r>
    </w:p>
    <w:p w14:paraId="03F780EE">
      <w:pPr>
        <w:rPr>
          <w:rFonts w:hint="default" w:ascii="Leelawadee" w:hAnsi="Leelawadee"/>
          <w:lang w:val="pt-BR"/>
        </w:rPr>
      </w:pPr>
    </w:p>
    <w:p w14:paraId="1CA8F2B3">
      <w:pPr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RF010 – Permitir cliente cancelar contrato de serviço</w:t>
      </w:r>
    </w:p>
    <w:p w14:paraId="6B2B3275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RN008 – O cancelamento de contrato deve manter o histórico no sistema.</w:t>
      </w:r>
    </w:p>
    <w:p w14:paraId="0FE4EC0D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RN016 – O contrato só pode ser cancelado após quitação de débitos pendentes.</w:t>
      </w:r>
    </w:p>
    <w:p w14:paraId="5DC11C70">
      <w:pPr>
        <w:numPr>
          <w:ilvl w:val="0"/>
          <w:numId w:val="0"/>
        </w:numPr>
        <w:ind w:leftChars="0"/>
        <w:rPr>
          <w:rFonts w:hint="default" w:ascii="Leelawadee" w:hAnsi="Leelawadee"/>
          <w:b/>
          <w:bCs/>
          <w:lang w:val="pt-BR"/>
        </w:rPr>
      </w:pPr>
    </w:p>
    <w:p w14:paraId="58113F22">
      <w:pPr>
        <w:numPr>
          <w:ilvl w:val="0"/>
          <w:numId w:val="0"/>
        </w:numPr>
        <w:ind w:left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b/>
          <w:bCs/>
          <w:lang w:val="pt-BR"/>
        </w:rPr>
        <w:t>RF011 – Emitir comprovante de pagamento</w:t>
      </w:r>
    </w:p>
    <w:p w14:paraId="71B3B77B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RF011 – Emitir comprovante de pagamento</w:t>
      </w:r>
    </w:p>
    <w:p w14:paraId="29D1D33C">
      <w:pPr>
        <w:numPr>
          <w:ilvl w:val="0"/>
          <w:numId w:val="7"/>
        </w:numPr>
        <w:ind w:left="420" w:leftChars="0" w:hanging="420" w:firstLineChars="0"/>
        <w:rPr>
          <w:rFonts w:hint="default" w:ascii="Leelawadee" w:hAnsi="Leelawadee"/>
          <w:lang w:val="pt-BR"/>
        </w:rPr>
      </w:pPr>
      <w:r>
        <w:rPr>
          <w:rFonts w:hint="default" w:ascii="Leelawadee" w:hAnsi="Leelawadee"/>
          <w:lang w:val="pt-BR"/>
        </w:rPr>
        <w:t>RN017 – O comprovante deve ser emitido automaticamente após confirmação do pagamento.</w:t>
      </w:r>
    </w:p>
    <w:p w14:paraId="20C3A98D">
      <w:pPr>
        <w:rPr>
          <w:rFonts w:hint="default" w:ascii="Leelawadee" w:hAnsi="Leelawadee"/>
          <w:lang w:val="pt-BR"/>
        </w:rPr>
      </w:pPr>
    </w:p>
    <w:p w14:paraId="32A0A19F">
      <w:pPr>
        <w:rPr>
          <w:rFonts w:hint="default"/>
        </w:rPr>
      </w:pPr>
    </w:p>
    <w:p w14:paraId="6DC18D3F">
      <w:pPr>
        <w:pStyle w:val="2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4 DIAGRAMAS E SUAS DESCRIÇÕES</w:t>
      </w:r>
    </w:p>
    <w:p w14:paraId="12CCA8C4">
      <w:pPr>
        <w:rPr>
          <w:rFonts w:hint="default" w:ascii="Leelawadee" w:hAnsi="Leelawadee" w:cs="Leelawadee"/>
        </w:rPr>
      </w:pPr>
    </w:p>
    <w:p w14:paraId="6C32071A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4.1 DIAGRAMA DE CASOS DE USO (UML)</w:t>
      </w:r>
    </w:p>
    <w:p w14:paraId="45F7DDF1">
      <w:pPr>
        <w:rPr>
          <w:rFonts w:hint="default" w:ascii="Leelawadee" w:hAnsi="Leelawadee" w:cs="Leelawadee"/>
        </w:rPr>
      </w:pPr>
    </w:p>
    <w:p w14:paraId="06394D12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Um Diagrama de Caso de Uso UML (Unified Modeling Language) é um tipo de</w:t>
      </w:r>
    </w:p>
    <w:p w14:paraId="5F4E4FF4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diagrama utilizado na análise de requisitos de sistemas. Ele tem como objetivo</w:t>
      </w:r>
    </w:p>
    <w:p w14:paraId="5A5E281E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principal representar as funcionalidades (casos de uso) que o sistema deve oferecer</w:t>
      </w:r>
    </w:p>
    <w:p w14:paraId="7D8A7986">
      <w:pPr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e quem (atores) irá interagir com essas funcionalidades.</w:t>
      </w:r>
    </w:p>
    <w:p w14:paraId="6FCF1C29">
      <w:pPr>
        <w:jc w:val="both"/>
        <w:rPr>
          <w:rFonts w:hint="default" w:ascii="Leelawadee" w:hAnsi="Leelawadee" w:cs="Leelawadee"/>
        </w:rPr>
      </w:pPr>
    </w:p>
    <w:p w14:paraId="7546D86C">
      <w:pPr>
        <w:jc w:val="both"/>
        <w:rPr>
          <w:rFonts w:hint="default" w:ascii="Leelawadee" w:hAnsi="Leelawadee" w:cs="Leelawadee"/>
        </w:rPr>
      </w:pPr>
      <w:r>
        <w:rPr>
          <w:rFonts w:hint="default" w:ascii="Leelawadee" w:hAnsi="Leelawadee" w:cs="Leelawadee"/>
        </w:rPr>
        <w:t>Diagrama feito através do app Astah. Disponível em: astah.net/download.</w:t>
      </w:r>
    </w:p>
    <w:p w14:paraId="083D002B">
      <w:pPr>
        <w:rPr>
          <w:rFonts w:hint="default" w:ascii="Leelawadee" w:hAnsi="Leelawadee" w:cs="Leelawadee"/>
          <w:lang w:val="pt-BR"/>
        </w:rPr>
      </w:pPr>
      <w:r>
        <w:rPr>
          <w:rFonts w:hint="default" w:ascii="Leelawadee" w:hAnsi="Leelawadee" w:cs="Leelawadee"/>
          <w:lang w:val="pt-BR"/>
        </w:rPr>
        <w:drawing>
          <wp:inline distT="0" distB="0" distL="114300" distR="114300">
            <wp:extent cx="5756275" cy="3773170"/>
            <wp:effectExtent l="0" t="0" r="15875" b="17780"/>
            <wp:docPr id="3" name="Imagem 3" descr="Captura de tela 2025-09-28 17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2025-09-28 1706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EF0A">
      <w:pPr>
        <w:rPr>
          <w:rFonts w:hint="default" w:ascii="Leelawadee" w:hAnsi="Leelawadee" w:cs="Leelawadee"/>
        </w:rPr>
      </w:pPr>
    </w:p>
    <w:sectPr>
      <w:headerReference r:id="rId6" w:type="first"/>
      <w:headerReference r:id="rId5" w:type="default"/>
      <w:pgSz w:w="11906" w:h="16838"/>
      <w:pgMar w:top="1701" w:right="1134" w:bottom="1134" w:left="1701" w:header="709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16951003"/>
      <w:docPartObj>
        <w:docPartGallery w:val="autotext"/>
      </w:docPartObj>
    </w:sdtPr>
    <w:sdtContent>
      <w:p w14:paraId="3C50353A"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5D8A0B">
    <w:pPr>
      <w:pStyle w:val="14"/>
      <w:jc w:val="right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54A8D6">
    <w:pPr>
      <w:pStyle w:val="14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3BD1"/>
    <w:multiLevelType w:val="multilevel"/>
    <w:tmpl w:val="02483BD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961305"/>
    <w:multiLevelType w:val="multilevel"/>
    <w:tmpl w:val="049613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786CAF"/>
    <w:multiLevelType w:val="multilevel"/>
    <w:tmpl w:val="1F786C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3535F04"/>
    <w:multiLevelType w:val="multilevel"/>
    <w:tmpl w:val="23535F04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403A07C"/>
    <w:multiLevelType w:val="singleLevel"/>
    <w:tmpl w:val="2403A0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E44E46"/>
    <w:multiLevelType w:val="multilevel"/>
    <w:tmpl w:val="60E44E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5A86F6D"/>
    <w:multiLevelType w:val="multilevel"/>
    <w:tmpl w:val="75A86F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08"/>
  <w:autoHyphenation/>
  <w:hyphenationZone w:val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6B"/>
    <w:rsid w:val="000238C0"/>
    <w:rsid w:val="00072937"/>
    <w:rsid w:val="00123945"/>
    <w:rsid w:val="00184AC0"/>
    <w:rsid w:val="001944D1"/>
    <w:rsid w:val="00296C85"/>
    <w:rsid w:val="002C4A2E"/>
    <w:rsid w:val="002D7699"/>
    <w:rsid w:val="003D6C37"/>
    <w:rsid w:val="00524F6B"/>
    <w:rsid w:val="005809C6"/>
    <w:rsid w:val="005E51FB"/>
    <w:rsid w:val="005F0F02"/>
    <w:rsid w:val="00614679"/>
    <w:rsid w:val="0061787E"/>
    <w:rsid w:val="00824439"/>
    <w:rsid w:val="008A7965"/>
    <w:rsid w:val="008B5A9D"/>
    <w:rsid w:val="008C3DD3"/>
    <w:rsid w:val="00A54498"/>
    <w:rsid w:val="00C356D7"/>
    <w:rsid w:val="00CA1274"/>
    <w:rsid w:val="00CA225E"/>
    <w:rsid w:val="00D04C2B"/>
    <w:rsid w:val="00D64376"/>
    <w:rsid w:val="00D80E5F"/>
    <w:rsid w:val="00DA6264"/>
    <w:rsid w:val="00DD44D1"/>
    <w:rsid w:val="00E47C98"/>
    <w:rsid w:val="00F742DD"/>
    <w:rsid w:val="00F8392E"/>
    <w:rsid w:val="097C62D3"/>
    <w:rsid w:val="11F85E91"/>
    <w:rsid w:val="1F200422"/>
    <w:rsid w:val="391624B7"/>
    <w:rsid w:val="532A5793"/>
    <w:rsid w:val="561850A6"/>
    <w:rsid w:val="5FCA3959"/>
    <w:rsid w:val="6FC75241"/>
    <w:rsid w:val="7E5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line="360" w:lineRule="auto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cs="Arial"/>
      <w:b/>
    </w:rPr>
  </w:style>
  <w:style w:type="paragraph" w:styleId="3">
    <w:name w:val="heading 2"/>
    <w:basedOn w:val="1"/>
    <w:next w:val="1"/>
    <w:link w:val="19"/>
    <w:qFormat/>
    <w:uiPriority w:val="0"/>
    <w:pPr>
      <w:keepNext/>
      <w:tabs>
        <w:tab w:val="right" w:leader="dot" w:pos="8789"/>
      </w:tabs>
      <w:outlineLvl w:val="1"/>
    </w:pPr>
    <w:rPr>
      <w:rFonts w:ascii="Arial" w:hAnsi="Arial" w:cs="Arial"/>
      <w:b/>
      <w:bCs/>
    </w:rPr>
  </w:style>
  <w:style w:type="paragraph" w:styleId="4">
    <w:name w:val="heading 3"/>
    <w:basedOn w:val="1"/>
    <w:next w:val="1"/>
    <w:link w:val="20"/>
    <w:qFormat/>
    <w:uiPriority w:val="0"/>
    <w:pPr>
      <w:keepNext/>
      <w:outlineLvl w:val="2"/>
    </w:pPr>
    <w:rPr>
      <w:b/>
      <w:bCs/>
      <w:sz w:val="36"/>
      <w:szCs w:val="36"/>
    </w:rPr>
  </w:style>
  <w:style w:type="paragraph" w:styleId="5">
    <w:name w:val="heading 6"/>
    <w:basedOn w:val="1"/>
    <w:next w:val="1"/>
    <w:link w:val="21"/>
    <w:qFormat/>
    <w:uiPriority w:val="0"/>
    <w:pPr>
      <w:keepNext/>
      <w:ind w:firstLine="357"/>
      <w:jc w:val="center"/>
      <w:outlineLvl w:val="5"/>
    </w:pPr>
    <w:rPr>
      <w:b/>
      <w:bCs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22"/>
    <w:rPr>
      <w:b/>
      <w:bCs/>
    </w:rPr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List"/>
    <w:basedOn w:val="11"/>
    <w:qFormat/>
    <w:uiPriority w:val="0"/>
    <w:rPr>
      <w:rFonts w:cs="Noto Sans"/>
    </w:rPr>
  </w:style>
  <w:style w:type="paragraph" w:styleId="11">
    <w:name w:val="Body Text"/>
    <w:basedOn w:val="1"/>
    <w:qFormat/>
    <w:uiPriority w:val="0"/>
    <w:pPr>
      <w:spacing w:after="140" w:line="276" w:lineRule="auto"/>
    </w:p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3">
    <w:name w:val="Body Text 2"/>
    <w:basedOn w:val="1"/>
    <w:link w:val="23"/>
    <w:semiHidden/>
    <w:qFormat/>
    <w:uiPriority w:val="0"/>
    <w:pPr>
      <w:spacing w:before="240" w:after="240"/>
      <w:jc w:val="both"/>
    </w:pPr>
    <w:rPr>
      <w:rFonts w:ascii="Arial" w:hAnsi="Arial" w:cs="Arial"/>
      <w:color w:val="000000"/>
    </w:rPr>
  </w:style>
  <w:style w:type="paragraph" w:styleId="14">
    <w:name w:val="header"/>
    <w:basedOn w:val="1"/>
    <w:link w:val="22"/>
    <w:qFormat/>
    <w:uiPriority w:val="99"/>
    <w:pPr>
      <w:tabs>
        <w:tab w:val="center" w:pos="4252"/>
        <w:tab w:val="right" w:pos="8504"/>
      </w:tabs>
    </w:pPr>
  </w:style>
  <w:style w:type="paragraph" w:styleId="15">
    <w:name w:val="footer"/>
    <w:basedOn w:val="1"/>
    <w:link w:val="26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6">
    <w:name w:val="caption"/>
    <w:basedOn w:val="1"/>
    <w:qFormat/>
    <w:uiPriority w:val="0"/>
    <w:pPr>
      <w:suppressLineNumbers/>
      <w:spacing w:before="120" w:after="120"/>
    </w:pPr>
    <w:rPr>
      <w:rFonts w:cs="Noto Sans"/>
      <w:i/>
      <w:iCs/>
    </w:rPr>
  </w:style>
  <w:style w:type="paragraph" w:styleId="17">
    <w:name w:val="Balloon Text"/>
    <w:basedOn w:val="1"/>
    <w:link w:val="2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table" w:styleId="1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Título 2 Char"/>
    <w:basedOn w:val="6"/>
    <w:link w:val="3"/>
    <w:qFormat/>
    <w:uiPriority w:val="0"/>
    <w:rPr>
      <w:rFonts w:ascii="Arial" w:hAnsi="Arial" w:eastAsia="Times New Roman" w:cs="Arial"/>
      <w:b/>
      <w:bCs/>
      <w:sz w:val="24"/>
      <w:szCs w:val="24"/>
      <w:lang w:eastAsia="pt-BR"/>
    </w:rPr>
  </w:style>
  <w:style w:type="character" w:customStyle="1" w:styleId="20">
    <w:name w:val="Título 3 Char"/>
    <w:basedOn w:val="6"/>
    <w:link w:val="4"/>
    <w:qFormat/>
    <w:uiPriority w:val="0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customStyle="1" w:styleId="21">
    <w:name w:val="Título 6 Char"/>
    <w:basedOn w:val="6"/>
    <w:link w:val="5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customStyle="1" w:styleId="22">
    <w:name w:val="Cabeçalho Char"/>
    <w:basedOn w:val="6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23">
    <w:name w:val="Corpo de texto 2 Char"/>
    <w:basedOn w:val="6"/>
    <w:link w:val="13"/>
    <w:semiHidden/>
    <w:qFormat/>
    <w:uiPriority w:val="0"/>
    <w:rPr>
      <w:rFonts w:ascii="Arial" w:hAnsi="Arial" w:eastAsia="Times New Roman" w:cs="Arial"/>
      <w:color w:val="000000"/>
      <w:sz w:val="24"/>
      <w:szCs w:val="24"/>
      <w:lang w:eastAsia="pt-BR"/>
    </w:rPr>
  </w:style>
  <w:style w:type="character" w:customStyle="1" w:styleId="24">
    <w:name w:val="Seção 1 Char"/>
    <w:link w:val="25"/>
    <w:qFormat/>
    <w:uiPriority w:val="0"/>
    <w:rPr>
      <w:rFonts w:ascii="Arial" w:hAnsi="Arial" w:eastAsia="Times New Roman" w:cs="Arial"/>
      <w:b/>
      <w:sz w:val="24"/>
      <w:szCs w:val="24"/>
      <w:lang w:eastAsia="pt-BR"/>
    </w:rPr>
  </w:style>
  <w:style w:type="paragraph" w:customStyle="1" w:styleId="25">
    <w:name w:val="Seção 1"/>
    <w:basedOn w:val="1"/>
    <w:link w:val="24"/>
    <w:qFormat/>
    <w:uiPriority w:val="0"/>
    <w:rPr>
      <w:rFonts w:ascii="Arial" w:hAnsi="Arial" w:cs="Arial"/>
      <w:b/>
    </w:rPr>
  </w:style>
  <w:style w:type="character" w:customStyle="1" w:styleId="26">
    <w:name w:val="Rodapé Char"/>
    <w:basedOn w:val="6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27">
    <w:name w:val="Texto de balão Char"/>
    <w:basedOn w:val="6"/>
    <w:link w:val="17"/>
    <w:semiHidden/>
    <w:qFormat/>
    <w:uiPriority w:val="99"/>
    <w:rPr>
      <w:rFonts w:ascii="Tahoma" w:hAnsi="Tahoma" w:eastAsia="Times New Roman" w:cs="Tahoma"/>
      <w:sz w:val="16"/>
      <w:szCs w:val="16"/>
      <w:lang w:eastAsia="pt-BR"/>
    </w:rPr>
  </w:style>
  <w:style w:type="paragraph" w:customStyle="1" w:styleId="28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  <w:rPr>
      <w:rFonts w:cs="Noto Sans"/>
    </w:rPr>
  </w:style>
  <w:style w:type="paragraph" w:customStyle="1" w:styleId="30">
    <w:name w:val="Header and Footer"/>
    <w:basedOn w:val="1"/>
    <w:qFormat/>
    <w:uiPriority w:val="0"/>
  </w:style>
  <w:style w:type="paragraph" w:styleId="3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1630</Words>
  <Characters>8805</Characters>
  <Lines>73</Lines>
  <Paragraphs>20</Paragraphs>
  <TotalTime>148</TotalTime>
  <ScaleCrop>false</ScaleCrop>
  <LinksUpToDate>false</LinksUpToDate>
  <CharactersWithSpaces>10415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2025-09-25T11:59:00Z</dcterms:created>
  <dc:creator>Leandro Gonzalez</dc:creator>
  <cp:lastModifiedBy>pc</cp:lastModifiedBy>
  <dcterms:modified xsi:type="dcterms:W3CDTF">2025-10-02T17:01:42Z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A2FE3751C6B14E009E7A7200CA53B7BE_12</vt:lpwstr>
  </property>
</Properties>
</file>