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B80" w:rsidRPr="001F7E0D" w:rsidRDefault="001F7E0D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здравоохранения и социальной защиты Российской Федерации</w:t>
      </w:r>
      <w:bookmarkStart w:id="0" w:name="_GoBack"/>
      <w:bookmarkEnd w:id="0"/>
    </w:p>
    <w:p w:rsidR="00BF0B80" w:rsidRPr="00DB5013" w:rsidRDefault="00BF0B80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(МИИВТ)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0B80" w:rsidRPr="00DB5013" w:rsidTr="005218C4">
        <w:tc>
          <w:tcPr>
            <w:tcW w:w="4672" w:type="dxa"/>
          </w:tcPr>
          <w:p w:rsidR="00BF0B80" w:rsidRPr="00DB5013" w:rsidRDefault="00BF0B80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F0B80" w:rsidRPr="00DB5013" w:rsidRDefault="00BF0B80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BF0B80" w:rsidRPr="00DB5013" w:rsidRDefault="00BF0B80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  <w:p w:rsidR="00BF0B80" w:rsidRPr="00DB5013" w:rsidRDefault="00BF0B80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____________ И.И. Иванов</w:t>
            </w:r>
          </w:p>
          <w:p w:rsidR="00BF0B80" w:rsidRPr="00DB5013" w:rsidRDefault="00FA2412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20.5</w:t>
            </w:r>
            <w:r w:rsidR="00BF0B80" w:rsidRPr="00DB5013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  <w:p w:rsidR="00BF0B80" w:rsidRPr="00DB5013" w:rsidRDefault="00BF0B80" w:rsidP="005218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0B80" w:rsidRPr="00DB5013" w:rsidRDefault="00BF0B80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АКТ</w:t>
      </w:r>
    </w:p>
    <w:p w:rsidR="00BF0B80" w:rsidRPr="00DB5013" w:rsidRDefault="00BF0B80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проверки работы библиотеки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0B80" w:rsidRPr="00DB5013" w:rsidTr="005218C4">
        <w:tc>
          <w:tcPr>
            <w:tcW w:w="4672" w:type="dxa"/>
          </w:tcPr>
          <w:p w:rsidR="00BF0B80" w:rsidRPr="00DB5013" w:rsidRDefault="004359A8" w:rsidP="004359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20.5</w:t>
            </w: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4673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№ ______</w:t>
            </w:r>
          </w:p>
        </w:tc>
      </w:tr>
      <w:tr w:rsidR="00BF0B80" w:rsidRPr="00DB5013" w:rsidTr="005218C4">
        <w:tc>
          <w:tcPr>
            <w:tcW w:w="4672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0B80" w:rsidRPr="00DB5013" w:rsidRDefault="00BF0B80" w:rsidP="00BF0B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Основание: приказ Министерства образования и науки Российской Федерации «О совершенствовании работы вузовских библиотек» от 12.10.2022 № 228 и обеспеченности студентов учебно-методической литературой.</w:t>
      </w:r>
    </w:p>
    <w:p w:rsidR="00BF0B80" w:rsidRPr="00DB5013" w:rsidRDefault="00BF0B80" w:rsidP="00BF0B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Составлен комиссией:</w:t>
      </w:r>
    </w:p>
    <w:p w:rsidR="00BF0B80" w:rsidRPr="00DB5013" w:rsidRDefault="00BF0B80" w:rsidP="00BF0B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Председатель комиссии – Тимофеева Н.И., декан.</w:t>
      </w:r>
    </w:p>
    <w:p w:rsidR="00BF0B80" w:rsidRPr="00DB5013" w:rsidRDefault="00BF0B80" w:rsidP="00BF0B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Члены комиссии: Воробьёва Л.Н., заведующий учебно-методическим кабинетом; Львов Н.Г., заведующий научно-исследовательской частью института.</w:t>
      </w:r>
    </w:p>
    <w:p w:rsidR="00BF0B80" w:rsidRPr="00DB5013" w:rsidRDefault="00BF0B80" w:rsidP="00BF0B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В период с 25.02.2022 по 29.02.2022 комиссия провела проверку работы библиотеки, в ходе которой установила:</w:t>
      </w:r>
    </w:p>
    <w:p w:rsidR="00BF0B80" w:rsidRPr="00DB5013" w:rsidRDefault="00BF0B80" w:rsidP="00BF0B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Обеспеченность студентов учебниками, учебными пособиями и методическими разработками по лекционным и практическим курсам составляет 80% от общей потребности.</w:t>
      </w:r>
    </w:p>
    <w:p w:rsidR="00BF0B80" w:rsidRPr="00DB5013" w:rsidRDefault="00BF0B80" w:rsidP="00BF0B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Не хватает учебников «Курс физики», «Сопротивление материалов», «Речные лоции», методических указаний по проведению практических и лабораторных работ.</w:t>
      </w:r>
    </w:p>
    <w:p w:rsidR="00BF0B80" w:rsidRPr="00DB5013" w:rsidRDefault="00BF0B80" w:rsidP="00BF0B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lastRenderedPageBreak/>
        <w:t>Состояние сохранности учебного фонда неудовлетворительное. К дальнейшему использованию непригодны 150 экземпляров учебника «Экономика», 115 экземпляров учебника «История философии», 75 экземпляров учебного пособия «Теория машин и механизмов», 98 экземпляров лабораторного практикума «Программирование».</w:t>
      </w:r>
    </w:p>
    <w:p w:rsidR="00BF0B80" w:rsidRPr="00DB5013" w:rsidRDefault="00BF0B80" w:rsidP="00BF0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B80" w:rsidRPr="00DB5013" w:rsidRDefault="00BF0B80" w:rsidP="00BF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Настоящий акт составлен в трёх экземплярах:</w:t>
      </w:r>
    </w:p>
    <w:p w:rsidR="00BF0B80" w:rsidRPr="00DB5013" w:rsidRDefault="00BF0B80" w:rsidP="00BF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1-й экз. – для ректора;</w:t>
      </w:r>
    </w:p>
    <w:p w:rsidR="00BF0B80" w:rsidRPr="00DB5013" w:rsidRDefault="00BF0B80" w:rsidP="00BF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2-й экз. – для бухгалтерии;</w:t>
      </w:r>
    </w:p>
    <w:p w:rsidR="00BF0B80" w:rsidRPr="00DB5013" w:rsidRDefault="00BF0B80" w:rsidP="00BF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013">
        <w:rPr>
          <w:rFonts w:ascii="Times New Roman" w:hAnsi="Times New Roman" w:cs="Times New Roman"/>
          <w:sz w:val="28"/>
          <w:szCs w:val="28"/>
        </w:rPr>
        <w:t>3-й экз. – для подшивки в дело.</w:t>
      </w:r>
    </w:p>
    <w:p w:rsidR="00BF0B80" w:rsidRPr="00DB5013" w:rsidRDefault="00BF0B80" w:rsidP="00BF0B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0B80" w:rsidRPr="00DB5013" w:rsidTr="005218C4"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Н.И. Тимофеев</w:t>
            </w:r>
          </w:p>
        </w:tc>
      </w:tr>
      <w:tr w:rsidR="00BF0B80" w:rsidRPr="00DB5013" w:rsidTr="005218C4"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Члены комиссии</w:t>
            </w: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B80" w:rsidRPr="00DB5013" w:rsidTr="005218C4"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Л.Н. Воробьева</w:t>
            </w:r>
          </w:p>
        </w:tc>
      </w:tr>
      <w:tr w:rsidR="00BF0B80" w:rsidRPr="00DB5013" w:rsidTr="005218C4"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Н.Г. Львов</w:t>
            </w:r>
          </w:p>
        </w:tc>
      </w:tr>
    </w:tbl>
    <w:p w:rsidR="00BF0B80" w:rsidRPr="00DB5013" w:rsidRDefault="00BF0B80" w:rsidP="00BF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49AE" w:rsidRDefault="000649AE"/>
    <w:sectPr w:rsidR="0006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43C8"/>
    <w:multiLevelType w:val="multilevel"/>
    <w:tmpl w:val="D3E80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80"/>
    <w:rsid w:val="000649AE"/>
    <w:rsid w:val="001F7E0D"/>
    <w:rsid w:val="004359A8"/>
    <w:rsid w:val="00A21604"/>
    <w:rsid w:val="00BF0B80"/>
    <w:rsid w:val="00FA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D4CE"/>
  <w15:chartTrackingRefBased/>
  <w15:docId w15:val="{87BB33D7-D7C0-414F-9DA8-1A7A6A19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B80"/>
    <w:pPr>
      <w:ind w:left="720"/>
      <w:contextualSpacing/>
    </w:pPr>
  </w:style>
  <w:style w:type="table" w:styleId="a4">
    <w:name w:val="Table Grid"/>
    <w:basedOn w:val="a1"/>
    <w:uiPriority w:val="39"/>
    <w:rsid w:val="00BF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1300</Characters>
  <Application>Microsoft Office Word</Application>
  <DocSecurity>0</DocSecurity>
  <Lines>10</Lines>
  <Paragraphs>3</Paragraphs>
  <ScaleCrop>false</ScaleCrop>
  <Company>Сыктывкарский госуниверситет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8</cp:revision>
  <dcterms:created xsi:type="dcterms:W3CDTF">2022-10-13T06:53:00Z</dcterms:created>
  <dcterms:modified xsi:type="dcterms:W3CDTF">2022-10-13T06:58:00Z</dcterms:modified>
</cp:coreProperties>
</file>