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oo300yv6j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0</wp:posOffset>
            </wp:positionV>
            <wp:extent cx="7581900" cy="1219200"/>
            <wp:effectExtent b="0" l="0" r="0" t="0"/>
            <wp:wrapSquare wrapText="bothSides" distB="0" distT="0" distL="0" distR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669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gs8rvy3maqf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№3. IP адресация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Internet Protocol (IP) адреса бывают</w:t>
      </w:r>
      <w:r w:rsidDel="00000000" w:rsidR="00000000" w:rsidRPr="00000000">
        <w:rPr>
          <w:b w:val="1"/>
          <w:rtl w:val="0"/>
        </w:rPr>
        <w:t xml:space="preserve"> частные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публичные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диапазона частных адресов: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192.168.0.0/16 (то есть со 192.168.0.0 по 192.168.255.255 включительно);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172.16.0.0/12 (то есть с 172.16.0.0 по 172.31.255.255 включительно);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10.0.0.0/8 (то есть всё что начинается на 10).</w:t>
      </w:r>
    </w:p>
    <w:p w:rsidR="00000000" w:rsidDel="00000000" w:rsidP="00000000" w:rsidRDefault="00000000" w:rsidRPr="00000000" w14:paraId="0000000A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Диапазоны могут быть другими, но эти чаще всего используются по дефолту.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Они работают только в пределах нашей организации (нашей локальной сети), они не маршрутизируется в Интернет. Можем назначить любой IP адрес, какой хотим.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публичных адресов: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178.217.16.246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217.69.139.200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78.110.50.125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81.192.76.172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Маршрутизируется в интернете, назначаются публичным веб серверам, организациям. Выдача IP адресов контролируется организациями.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Как получить выделенный (статический) публичный IP адрес: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Вы -&gt; Интернет провайдер -&gt; LIR -&gt; RIR -&gt; IANA -&gt; ICANN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LIR - локальный интернет регистратор, выдает пачку адресов провайдеру.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RIR - региональный интернет регистратор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IANA - международная некоммерческая организация (контролирует IP и Доменные имена). Выдаёт пачками IP региональным провайдерам.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ICANN - контролирует работу IANA.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Кейс. </w:t>
      </w:r>
      <w:r w:rsidDel="00000000" w:rsidR="00000000" w:rsidRPr="00000000">
        <w:rPr>
          <w:rtl w:val="0"/>
        </w:rPr>
        <w:t xml:space="preserve">Ваша организация переехала в другой город, там другой провайдер и другие IP. Вам придётся менять IP на всех серверах, иногда это очень проблемно, когда много сервисов завязаны на статических адресах. Для решения этой проблемы, вы можете пойти сразу к LIR и получить</w:t>
      </w:r>
      <w:r w:rsidDel="00000000" w:rsidR="00000000" w:rsidRPr="00000000">
        <w:rPr>
          <w:b w:val="1"/>
          <w:rtl w:val="0"/>
        </w:rPr>
        <w:t xml:space="preserve"> провайдера независимый IP адрес (Provider Independent).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IP-адреса v4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10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172.16.55.87 - то как видим IP мы (десятичная система исчисления),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1010110.00010000.0011.0111.01010111 - то как видит его ПК (двоичная система).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IP состоит из 4х октетов (числа до точки), в данном случае это 172, 16, 55, 87.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Каждый октет = 8 бит или 1 байт.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Маска подсети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Откроем прошлый проект в CPT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35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2. Вспомним какие IP для интерфейсов заданы на роутере, в </w:t>
      </w: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напишем </w:t>
      </w:r>
      <w:r w:rsidDel="00000000" w:rsidR="00000000" w:rsidRPr="00000000">
        <w:rPr>
          <w:b w:val="1"/>
          <w:rtl w:val="0"/>
        </w:rPr>
        <w:t xml:space="preserve">show ip int br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Заменим 172.20.20.1 на 192.168.1.1 (int fa0/1 и ip address 192.168.1.1 255.255.255.0)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4. Проверим, в  </w:t>
      </w: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напишем </w:t>
      </w:r>
      <w:r w:rsidDel="00000000" w:rsidR="00000000" w:rsidRPr="00000000">
        <w:rPr>
          <w:b w:val="1"/>
          <w:rtl w:val="0"/>
        </w:rPr>
        <w:t xml:space="preserve">show ip int br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Настроим PC8 на новую подсеть (пропишем IP и шлюз);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 Настроим PC0 и PC1. Отправим ping с PC0 на PC1.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При отправке PC0 нужно будет понять, где находится PC1, в той же канальной сети или в другой, использовать услуги шлюза или нет. Для того чтобы это определить используется маска подсети. </w:t>
      </w:r>
      <w:r w:rsidDel="00000000" w:rsidR="00000000" w:rsidRPr="00000000">
        <w:rPr>
          <w:b w:val="1"/>
          <w:i w:val="1"/>
          <w:rtl w:val="0"/>
        </w:rPr>
        <w:t xml:space="preserve">Она нам даёт ответ какая часть IP относится к адресу хоста, а какая к адресу сети.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Маска говорит нам о том, какая часть адресного пространства (ip) используется для адресации сетей, а какая для адресации хостов.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Переменная длина маски подсети </w:t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Length Subnet Mask (VLSM)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05125" cy="197389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73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первом случае, к адресу сети относится 3 октета по 8 = 24. (маска /24 или 255.255.255.0), </w:t>
      </w:r>
      <w:r w:rsidDel="00000000" w:rsidR="00000000" w:rsidRPr="00000000">
        <w:rPr>
          <w:b w:val="1"/>
          <w:rtl w:val="0"/>
        </w:rPr>
        <w:t xml:space="preserve">адрес сети 172.16.55.0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 втором случае, 2 октета по 8 = 16. (маска /16 или 255.255.0.0), </w:t>
      </w:r>
      <w:r w:rsidDel="00000000" w:rsidR="00000000" w:rsidRPr="00000000">
        <w:rPr>
          <w:b w:val="1"/>
          <w:rtl w:val="0"/>
        </w:rPr>
        <w:t xml:space="preserve">адрес сети 172.16.0.0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Маска подсети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7. Чтобы PC0 понять в одной и сети с ним находится PC1 или нет, по маске определяем сколько октетов сравнивать, и производим сравнение октетов “адреса сети” в IP адресе.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Широковещательный пакет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Отправляется всем участникам сети.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№1, у нас есть ПК с 172.16.55.87 (255.255.255.0 /24)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172.16.55.0 - адрес сети;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172.16.55.1 - адрес первого хоста;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172.16.55.254 - адрес последнего хоста;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172.16.55.255 - широковещательный IP адрес (адрес широковещательной рассылки);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172.16.56.0 - адрес следующей подсети;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Итог: 254 хостов в сети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№2, у нас есть ПК с 172.16.55.87 (255.255.0.0 /16)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172.16.0.0 - адрес сети;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172.16.0.1 - адрес первого хоста;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172.16.255.254 - адрес последнего хоста;</w:t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172.16.255.255 - широковещательный IP адрес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172.17.0.0 - адрес следующей подсети;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Итог: 65534 хостов в сети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Делим адреса на сетевые и хостовые внутри октета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№3, у нас есть ПК с 172.16.55.87 (255.255.255.192 /26)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Разложим </w:t>
      </w:r>
      <w:r w:rsidDel="00000000" w:rsidR="00000000" w:rsidRPr="00000000">
        <w:rPr>
          <w:b w:val="1"/>
          <w:rtl w:val="0"/>
        </w:rPr>
        <w:t xml:space="preserve">255.255.255.192 </w:t>
      </w:r>
      <w:r w:rsidDel="00000000" w:rsidR="00000000" w:rsidRPr="00000000">
        <w:rPr>
          <w:rtl w:val="0"/>
        </w:rPr>
        <w:t xml:space="preserve">в двоичный вид, получим: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11111111.11111111.11111111.11000000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Внимание! Мы не можем поставить любое число вместо 192, его необходимо выбрать таким образом, чтобы в двоичном виде это выглядело как фиксированная последовательности единиц и нулей (пример 11110000 или 11111000), не должно быть чего то вида 11001100. </w:t>
      </w:r>
    </w:p>
    <w:p w:rsidR="00000000" w:rsidDel="00000000" w:rsidP="00000000" w:rsidRDefault="00000000" w:rsidRPr="00000000" w14:paraId="00000062">
      <w:pPr>
        <w:jc w:val="both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Как получить адрес сети: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У нас маска заканчивается на 192, это 11000000 в двоичном виде.  У нас заняты первые два бита, найдём адрес подставляя нули, значит нашим адресом сети будет 01000000, в десятичном виде это 64. Широковещательный адрес находим подставляя единицы,  01111111 это 127.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172.16.255.64 - адрес сети;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172.16.255.65 - адрес первого хоста;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172.16.255.126 - адрес последнего хоста;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172.16.255.127 - широковещательный IP адрес;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172.16.255.128 - адрес следующей подсети;</w:t>
      </w:r>
    </w:p>
    <w:p w:rsidR="00000000" w:rsidDel="00000000" w:rsidP="00000000" w:rsidRDefault="00000000" w:rsidRPr="00000000" w14:paraId="0000006B">
      <w:pPr>
        <w:jc w:val="both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Итог: 62 хоста в сети.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Для расчетов используйте онлайн калькулятор, например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jodies.de/ipcalc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6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Wildcard - перевернутая маска, пойдём на шаге про ACL.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Сокращение IP адресов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К адресу 192.168.0.1 можно обращаться как к 192.168.1, а к 172.0.0.1, как 172.1. Однако многие программы могут это не поддерживать и люди могут быть не знакомы с эим. 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Классовые сети</w:t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Использовались до создания масок подсети (</w:t>
      </w:r>
      <w:r w:rsidDel="00000000" w:rsidR="00000000" w:rsidRPr="00000000">
        <w:rPr>
          <w:b w:val="1"/>
          <w:rtl w:val="0"/>
        </w:rPr>
        <w:t xml:space="preserve">Variable Length Subnet Mask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905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Необходимо было фиксировать первые биты, как на примере. Сейчас от этого отказались и придумали маски подсети. </w:t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Класс A, ip начинались с 1 до 126. Количество хостов составляло 16.777.214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Класс В, ip начинались со 128 до 191. Количество хостов составляло 65.535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Класс С, ip начинались со 192 до 223. Количество хостов составляло 254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Сейчас классовые сети не используются. Только маска подсети. 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Зарезервированные IP адреса</w:t>
      </w:r>
    </w:p>
    <w:p w:rsidR="00000000" w:rsidDel="00000000" w:rsidP="00000000" w:rsidRDefault="00000000" w:rsidRPr="00000000" w14:paraId="00000082">
      <w:pPr>
        <w:jc w:val="right"/>
        <w:rPr/>
      </w:pPr>
      <w:r w:rsidDel="00000000" w:rsidR="00000000" w:rsidRPr="00000000">
        <w:rPr>
          <w:i w:val="1"/>
          <w:rtl w:val="0"/>
        </w:rPr>
        <w:t xml:space="preserve">Данные адреса невозможно использовать, ограничения наложены на уровне ПО.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Адреса 127.0.0.0 - 127.255.255.255 (loopback) </w:t>
      </w:r>
      <w:r w:rsidDel="00000000" w:rsidR="00000000" w:rsidRPr="00000000">
        <w:rPr>
          <w:i w:val="1"/>
          <w:rtl w:val="0"/>
        </w:rPr>
        <w:t xml:space="preserve">- адреса обратной петли (используются для диагностики)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Адрес 0.0.0.0 и любые другие, начинающиеся на 0, например 0.х.х.х</w:t>
      </w:r>
      <w:r w:rsidDel="00000000" w:rsidR="00000000" w:rsidRPr="00000000">
        <w:rPr>
          <w:b w:val="1"/>
          <w:i w:val="1"/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используются для отправки пакетов, в случае если IP еще не назначен (Пример - включили роутер, и ему надо обратиться к другому узлу (например к DHCP), он не знает к кому и в поле источник пишет 0.0.0.0).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Адреса 169.254.0.0 -169.254.255.255 - Automatic Private IP Addressing (APIPA)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штука которая придумывает нам IP адрес, если DHCP не сработал, и ручками мы ничего не прописали. Она автоматически генерирует IP адреса для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Широковещательный адрес 255.255.255.255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 когда узел рассылки не знает какой у него IP и какая сеть. 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Мультикаст-адреса от 224.0.0.0 до 247.255.255.255</w:t>
      </w:r>
      <w:r w:rsidDel="00000000" w:rsidR="00000000" w:rsidRPr="00000000">
        <w:rPr>
          <w:rtl w:val="0"/>
        </w:rPr>
        <w:t xml:space="preserve"> - адреса для отправки сообщений всем роутерам, свичам, DHCP или просто группе ПК.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Адреса, начинающиеся в самом начале от 248 до 255, например 248-255.х.х.х</w:t>
      </w:r>
      <w:r w:rsidDel="00000000" w:rsidR="00000000" w:rsidRPr="00000000">
        <w:rPr>
          <w:rtl w:val="0"/>
        </w:rPr>
        <w:t xml:space="preserve"> - зарезервированы для тестирования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Адреса, заканчивающиеся на 0, например х.х.х.0 или х.х.0.0</w:t>
      </w:r>
      <w:r w:rsidDel="00000000" w:rsidR="00000000" w:rsidRPr="00000000">
        <w:rPr>
          <w:rtl w:val="0"/>
        </w:rPr>
        <w:t xml:space="preserve"> - адреса сети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Адреса, заканчивающиеся на 255, например х.х.х.255 или х.х.255.255 </w:t>
      </w:r>
      <w:r w:rsidDel="00000000" w:rsidR="00000000" w:rsidRPr="00000000">
        <w:rPr>
          <w:rtl w:val="0"/>
        </w:rPr>
        <w:t xml:space="preserve">- широковещательные адреса.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Proxy ARP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Чистим кэш сохранением, закрытием и открытием проекта в CPT.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435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Отправим пинг с неправильной маской, с PC0 на PC15, с маской 255.255.0.0.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Мы увидим как ARP пакеты пойдут по канальной сети (до роутера), PC0 не получит ответа, т.к. мы ему сказали что у нас адрес сетьи 192.168.0.0, а не 192.168.1.0 и он подумал что IP компьютера PC15 находится в его канальной сети. 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 помощью технологии </w:t>
      </w:r>
      <w:r w:rsidDel="00000000" w:rsidR="00000000" w:rsidRPr="00000000">
        <w:rPr>
          <w:b w:val="1"/>
          <w:rtl w:val="0"/>
        </w:rPr>
        <w:t xml:space="preserve">Proxy ARP </w:t>
      </w:r>
      <w:r w:rsidDel="00000000" w:rsidR="00000000" w:rsidRPr="00000000">
        <w:rPr>
          <w:rtl w:val="0"/>
        </w:rPr>
        <w:t xml:space="preserve">мы имитируем работу в одной канальной среде, для PC из разных сред. 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Чистим кэш сохранением, закрытием и открытием проекта в CPT.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Заходим на Роутер и включаем технологию </w:t>
      </w:r>
      <w:r w:rsidDel="00000000" w:rsidR="00000000" w:rsidRPr="00000000">
        <w:rPr>
          <w:b w:val="1"/>
          <w:rtl w:val="0"/>
        </w:rPr>
        <w:t xml:space="preserve">Proxy ARP</w:t>
      </w:r>
      <w:r w:rsidDel="00000000" w:rsidR="00000000" w:rsidRPr="00000000">
        <w:rPr>
          <w:rtl w:val="0"/>
        </w:rPr>
        <w:t xml:space="preserve">, в режиме конфигурации </w:t>
      </w:r>
      <w:r w:rsidDel="00000000" w:rsidR="00000000" w:rsidRPr="00000000">
        <w:rPr>
          <w:b w:val="1"/>
          <w:rtl w:val="0"/>
        </w:rPr>
        <w:t xml:space="preserve">(config)#</w:t>
      </w:r>
      <w:r w:rsidDel="00000000" w:rsidR="00000000" w:rsidRPr="00000000">
        <w:rPr>
          <w:rtl w:val="0"/>
        </w:rPr>
        <w:t xml:space="preserve"> зайдем в настройку интерфейса </w:t>
      </w:r>
      <w:r w:rsidDel="00000000" w:rsidR="00000000" w:rsidRPr="00000000">
        <w:rPr>
          <w:b w:val="1"/>
          <w:rtl w:val="0"/>
        </w:rPr>
        <w:t xml:space="preserve">int fa0/0</w:t>
      </w:r>
      <w:r w:rsidDel="00000000" w:rsidR="00000000" w:rsidRPr="00000000">
        <w:rPr>
          <w:rtl w:val="0"/>
        </w:rPr>
        <w:t xml:space="preserve"> и введем команду </w:t>
      </w:r>
      <w:r w:rsidDel="00000000" w:rsidR="00000000" w:rsidRPr="00000000">
        <w:rPr>
          <w:b w:val="1"/>
          <w:rtl w:val="0"/>
        </w:rPr>
        <w:t xml:space="preserve">ip proxy-arp</w:t>
      </w:r>
      <w:r w:rsidDel="00000000" w:rsidR="00000000" w:rsidRPr="00000000">
        <w:rPr>
          <w:rtl w:val="0"/>
        </w:rPr>
        <w:t xml:space="preserve">, для второго интерфейса сделайте тоже самое. 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Повторите запрос с неправильной маской (255.255.0.0). Происходят опять ARP-запросы.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Роутер понимает что запрос не для него, но с включенным </w:t>
      </w:r>
      <w:r w:rsidDel="00000000" w:rsidR="00000000" w:rsidRPr="00000000">
        <w:rPr>
          <w:b w:val="1"/>
          <w:rtl w:val="0"/>
        </w:rPr>
        <w:t xml:space="preserve">Proxy ARP</w:t>
      </w:r>
      <w:r w:rsidDel="00000000" w:rsidR="00000000" w:rsidRPr="00000000">
        <w:rPr>
          <w:rtl w:val="0"/>
        </w:rPr>
        <w:t xml:space="preserve"> он видит сеть назначения, и отвечает нашему PC0 своим MAC.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PC0 думает что всё впорядке, и отправляет ему сообщение. И у нас всё работает.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итоге мы будем видеть в ARP-таблице на PC0, MAC адрес роутера вместе с IP PC15, тоже самое в ARP-таблице на PC15.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odies.de/ipcalc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