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48D7" w14:textId="4EF743CE" w:rsidR="00C61000" w:rsidRDefault="00000000">
      <w:pPr>
        <w:pStyle w:val="Heading1"/>
      </w:pPr>
      <w:r>
        <w:t>Podcast</w:t>
      </w:r>
      <w:r w:rsidR="006F5BC2">
        <w:t xml:space="preserve">: </w:t>
      </w:r>
      <w:r>
        <w:t>Age-Related Hearing Loss</w:t>
      </w:r>
    </w:p>
    <w:p w14:paraId="28515538" w14:textId="55676B4E" w:rsidR="00C61000" w:rsidRDefault="00000000">
      <w:r>
        <w:t>Age-Related Hearing Loss: Immune System Connections</w:t>
      </w:r>
      <w:r>
        <w:br/>
        <w:t>[INTRO MUSIC FADES]</w:t>
      </w:r>
      <w:r>
        <w:br/>
      </w:r>
      <w:r>
        <w:br/>
        <w:t>Hi everyone, and welcome back to the podcast! Today, we’re diving into exciting new research on age-related hearing loss led by Yolande Tra, and my colleagues at the University of Maryland, South Florida, and Rochester.</w:t>
      </w:r>
      <w:r>
        <w:br/>
      </w:r>
      <w:r>
        <w:br/>
        <w:t>You might think hearing loss with age is just wear and tear—but we found it’s more complex. Our study looked beyond the ear’s mechanics and uncovered something surprising: the immune system plays a major role in age-related hearing loss.</w:t>
      </w:r>
      <w:r>
        <w:br/>
      </w:r>
      <w:r>
        <w:br/>
        <w:t>Instead of focusing on one gene at a time, we used high-throughput genetic analysis to study over 22,000 genes in mice—comparing young ones with good hearing to older ones with hearing loss. Then, we applied advanced analytical tools: Partial Least Squares (PLS), random forest, and pathway analysis. All three pointed to the same conclusion.</w:t>
      </w:r>
      <w:r>
        <w:br/>
      </w:r>
      <w:r>
        <w:br/>
        <w:t>We discovered that certain immune-related genes become more active in aging ears, especially those tied to B cell immune responses. We verified these findings using real-time PCR, ensuring accuracy. Even more interesting, we found that these genes share a common “on/off” switch, which might help us design future treatments.</w:t>
      </w:r>
      <w:r>
        <w:br/>
      </w:r>
      <w:r>
        <w:br/>
        <w:t>So why does this matter? It shows that inflammation and immune dysfunction, not just physical damage, contribute to hearing loss. This links hearing decline with other age-related conditions, like Alzheimer’s, which also involve immune changes.</w:t>
      </w:r>
      <w:r>
        <w:br/>
      </w:r>
      <w:r>
        <w:br/>
        <w:t>It opens doors to new treatment options. Instead of only using hearing aids, we might someday target the immune system to prevent or slow hearing loss. Lifestyle choices like good nutrition, exercise, and sleep—things that support immune health—might also help protect our hearing.</w:t>
      </w:r>
      <w:r>
        <w:br/>
      </w:r>
      <w:r>
        <w:br/>
        <w:t>Our work shows the power of combining genetics, immunology, and advanced data science. Using a mouse model that mirrors human hearing loss, we revealed a deeper layer behind what seems like a simple aging issue.</w:t>
      </w:r>
      <w:r>
        <w:br/>
      </w:r>
      <w:r>
        <w:br/>
        <w:t>[MUSIC FADES]</w:t>
      </w:r>
      <w:r>
        <w:br/>
      </w:r>
      <w:r>
        <w:br/>
        <w:t>This research gives hope. By understanding the immune system’s role, we move closer to early detection, personalized treatments, and possibly prevention of age-related hearing loss.</w:t>
      </w:r>
      <w:r>
        <w:br/>
      </w:r>
      <w:r>
        <w:br/>
      </w:r>
      <w:r>
        <w:lastRenderedPageBreak/>
        <w:t>Thanks for joining me, Yolande Tra, in exploring how cutting-edge science is changing what we know about aging and hearing. Stay tuned—and take care of your ears!</w:t>
      </w:r>
      <w:r>
        <w:br/>
      </w:r>
      <w:r>
        <w:br/>
        <w:t>[OUTRO MUSIC BEGINS]</w:t>
      </w:r>
    </w:p>
    <w:sectPr w:rsidR="00C61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902916">
    <w:abstractNumId w:val="8"/>
  </w:num>
  <w:num w:numId="2" w16cid:durableId="2005234441">
    <w:abstractNumId w:val="6"/>
  </w:num>
  <w:num w:numId="3" w16cid:durableId="206994909">
    <w:abstractNumId w:val="5"/>
  </w:num>
  <w:num w:numId="4" w16cid:durableId="964192466">
    <w:abstractNumId w:val="4"/>
  </w:num>
  <w:num w:numId="5" w16cid:durableId="184247336">
    <w:abstractNumId w:val="7"/>
  </w:num>
  <w:num w:numId="6" w16cid:durableId="1253704975">
    <w:abstractNumId w:val="3"/>
  </w:num>
  <w:num w:numId="7" w16cid:durableId="43678947">
    <w:abstractNumId w:val="2"/>
  </w:num>
  <w:num w:numId="8" w16cid:durableId="1181042460">
    <w:abstractNumId w:val="1"/>
  </w:num>
  <w:num w:numId="9" w16cid:durableId="81160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5EE"/>
    <w:rsid w:val="0029639D"/>
    <w:rsid w:val="00326F90"/>
    <w:rsid w:val="006F5BC2"/>
    <w:rsid w:val="00AA1D8D"/>
    <w:rsid w:val="00B47730"/>
    <w:rsid w:val="00C610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385CA"/>
  <w14:defaultImageDpi w14:val="300"/>
  <w15:docId w15:val="{C20D748F-EAF0-4CF1-9C33-D3ADDB57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Yolande Tra</cp:lastModifiedBy>
  <cp:revision>2</cp:revision>
  <dcterms:created xsi:type="dcterms:W3CDTF">2013-12-23T23:15:00Z</dcterms:created>
  <dcterms:modified xsi:type="dcterms:W3CDTF">2025-06-29T20:12:00Z</dcterms:modified>
  <cp:category/>
</cp:coreProperties>
</file>