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r>
        <w:t>Project Title</w:t>
      </w:r>
    </w:p>
    <w:p>
      <w:r>
        <w:rPr>
          <w:rFonts w:hint="default"/>
        </w:rPr>
        <w:t>Deciphering Silent Speech: A Multi-dimensional Neural Network Approach Using Conv3D, LSTM, and CTC for Lip-reading</w:t>
      </w:r>
    </w:p>
    <w:p>
      <w:pPr>
        <w:pStyle w:val="23"/>
      </w:pPr>
      <w:r>
        <w:t>Student Name</w:t>
      </w:r>
    </w:p>
    <w:p>
      <w:pPr>
        <w:rPr>
          <w:rFonts w:hint="default" w:eastAsia="SimSun"/>
          <w:lang w:val="en-US" w:eastAsia="zh-CN"/>
        </w:rPr>
      </w:pPr>
      <w:r>
        <w:rPr>
          <w:rFonts w:hint="eastAsia" w:eastAsia="SimSun"/>
          <w:lang w:val="en-US" w:eastAsia="zh-CN"/>
        </w:rPr>
        <w:t>Zhenyi Li</w:t>
      </w:r>
    </w:p>
    <w:p/>
    <w:p/>
    <w:p/>
    <w:p/>
    <w:p/>
    <w:p/>
    <w:p/>
    <w:p/>
    <w:p/>
    <w:p>
      <w:pPr>
        <w:pStyle w:val="23"/>
        <w:rPr>
          <w:rFonts w:hint="eastAsia" w:eastAsia="SimSun"/>
          <w:lang w:val="en-US" w:eastAsia="zh-CN"/>
        </w:rPr>
      </w:pPr>
      <w:r>
        <w:t>MSc. Software Engineering 202</w:t>
      </w:r>
      <w:r>
        <w:rPr>
          <w:rFonts w:hint="eastAsia" w:eastAsia="SimSun"/>
          <w:lang w:val="en-US" w:eastAsia="zh-CN"/>
        </w:rPr>
        <w:t>4</w:t>
      </w:r>
    </w:p>
    <w:p>
      <w:pPr>
        <w:pStyle w:val="23"/>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9" w:footer="709" w:gutter="0"/>
          <w:pgNumType w:fmt="lowerRoman" w:start="2"/>
          <w:cols w:space="708" w:num="1"/>
          <w:vAlign w:val="center"/>
          <w:docGrid w:linePitch="360" w:charSpace="0"/>
        </w:sectPr>
      </w:pPr>
      <w:r>
        <w:t>TUS</w:t>
      </w:r>
    </w:p>
    <w:p>
      <w:pPr>
        <w:pStyle w:val="6"/>
      </w:pPr>
      <w:bookmarkStart w:id="0" w:name="_Toc411341604"/>
      <w:bookmarkStart w:id="1" w:name="_Toc406051955"/>
      <w:bookmarkStart w:id="2" w:name="_Toc406008743"/>
      <w:r>
        <w:t>Declaration</w:t>
      </w:r>
      <w:bookmarkEnd w:id="0"/>
      <w:bookmarkEnd w:id="1"/>
      <w:bookmarkEnd w:id="2"/>
    </w:p>
    <w:p>
      <w:r>
        <w:t>I hereby certify that the material, which is submitted in this thesis towards the award of MSc. Software Engineering, is entirely my own work and has not been submitted for any academic assessment other than part fulfilment of the above named award.</w:t>
      </w:r>
    </w:p>
    <w:p>
      <w:r>
        <w:t>Future students may use the material contained in this thesis provided that the source is acknowledged in full.</w:t>
      </w:r>
    </w:p>
    <w:p/>
    <w:p>
      <w:r>
        <w:t>Signed…………………………………………….</w:t>
      </w:r>
    </w:p>
    <w:p>
      <w:r>
        <w:t>Date………………………………………………</w:t>
      </w:r>
    </w:p>
    <w:p/>
    <w:p>
      <w:pPr>
        <w:sectPr>
          <w:headerReference r:id="rId11" w:type="first"/>
          <w:footerReference r:id="rId12" w:type="first"/>
          <w:pgSz w:w="11906" w:h="16838"/>
          <w:pgMar w:top="1440" w:right="1440" w:bottom="1440" w:left="1440" w:header="709" w:footer="709" w:gutter="0"/>
          <w:pgNumType w:fmt="lowerRoman" w:start="2"/>
          <w:cols w:space="708" w:num="1"/>
          <w:titlePg/>
          <w:docGrid w:linePitch="360" w:charSpace="0"/>
        </w:sectPr>
      </w:pPr>
    </w:p>
    <w:p>
      <w:pPr>
        <w:pStyle w:val="6"/>
        <w:numPr>
          <w:ilvl w:val="4"/>
          <w:numId w:val="1"/>
        </w:numPr>
      </w:pPr>
      <w:bookmarkStart w:id="3" w:name="_Toc405989243"/>
      <w:bookmarkStart w:id="4" w:name="_Toc405989481"/>
      <w:bookmarkStart w:id="5" w:name="_Toc405989076"/>
      <w:bookmarkStart w:id="6" w:name="_Toc406051956"/>
      <w:bookmarkStart w:id="7" w:name="_Toc406008744"/>
      <w:bookmarkStart w:id="8" w:name="_Toc411341605"/>
      <w:r>
        <w:t>Abstrac</w:t>
      </w:r>
      <w:bookmarkEnd w:id="3"/>
      <w:bookmarkEnd w:id="4"/>
      <w:bookmarkEnd w:id="5"/>
      <w:r>
        <w:t>t</w:t>
      </w:r>
      <w:bookmarkEnd w:id="6"/>
      <w:bookmarkEnd w:id="7"/>
      <w:bookmarkEnd w:id="8"/>
    </w:p>
    <w:p/>
    <w:p>
      <w:r>
        <w:rPr>
          <w:rFonts w:hint="default"/>
        </w:rPr>
        <w:t>In this investigation, we examined the impact of image resolution on the performance of lip-reading models, with a focus on character error rate (CER) and word error rate (WER) as primary metrics. Two models were rigorously trained, one at a low resolution of 35x70 pixels and the other at a higher resolution of 70x140 pixels.The dataset we are using is one of the grid corpus datasets, which is a widely used dataset in the field of lip reading. The results were telling: the high-resolution model achieved a CER of 0.0008 and a WER of 0.0033, in contrast to the low-resolution model's CER of 0.3034 and WER of 0.3015. This indicates a significant performance leap with higher resolution inputs. However, the trade-off for precision was computational time, with the higher resolution training taking 4.319 hours, compared to 1.212 hours for the lower resolution. To translate these findings into practical insights, we have developed an online platform where users can gauge the model's accuracy in real-time scenarios. The direct comparison of CER and WER across resolutions highlights the delicate balance between model accuracy and computational efficiency in the field of automated lip-reading.</w:t>
      </w:r>
    </w:p>
    <w:p/>
    <w:p>
      <w:pPr>
        <w:sectPr>
          <w:pgSz w:w="11906" w:h="16838"/>
          <w:pgMar w:top="1440" w:right="1440" w:bottom="1440" w:left="1440" w:header="709" w:footer="709" w:gutter="0"/>
          <w:pgNumType w:fmt="lowerRoman"/>
          <w:cols w:space="708" w:num="1"/>
          <w:titlePg/>
          <w:docGrid w:linePitch="360" w:charSpace="0"/>
        </w:sectPr>
      </w:pPr>
    </w:p>
    <w:p>
      <w:pPr>
        <w:pStyle w:val="6"/>
      </w:pPr>
      <w:bookmarkStart w:id="9" w:name="_Toc411341606"/>
      <w:bookmarkStart w:id="10" w:name="_Toc406008745"/>
      <w:bookmarkStart w:id="11" w:name="_Toc406051957"/>
      <w:r>
        <w:t>Acknowledgements</w:t>
      </w:r>
      <w:bookmarkEnd w:id="9"/>
      <w:bookmarkEnd w:id="10"/>
      <w:bookmarkEnd w:id="11"/>
    </w:p>
    <w:p/>
    <w:p/>
    <w:p>
      <w:pPr>
        <w:pStyle w:val="6"/>
        <w:numPr>
          <w:ilvl w:val="4"/>
          <w:numId w:val="2"/>
        </w:numPr>
        <w:sectPr>
          <w:pgSz w:w="11906" w:h="16838"/>
          <w:pgMar w:top="1440" w:right="1440" w:bottom="1440" w:left="1440" w:header="709" w:footer="709" w:gutter="0"/>
          <w:pgNumType w:fmt="lowerRoman"/>
          <w:cols w:space="708" w:num="1"/>
          <w:titlePg/>
          <w:docGrid w:linePitch="360" w:charSpace="0"/>
        </w:sectPr>
      </w:pPr>
    </w:p>
    <w:p>
      <w:pPr>
        <w:pStyle w:val="6"/>
      </w:pPr>
      <w:bookmarkStart w:id="12" w:name="_Toc411341607"/>
      <w:r>
        <w:t>Table of Contents</w:t>
      </w:r>
      <w:bookmarkEnd w:id="12"/>
    </w:p>
    <w:p>
      <w:pPr>
        <w:pStyle w:val="24"/>
        <w:tabs>
          <w:tab w:val="right" w:leader="dot" w:pos="9016"/>
        </w:tabs>
        <w:rPr>
          <w:rFonts w:ascii="Calibri" w:hAnsi="Calibri"/>
          <w:b w:val="0"/>
          <w:bCs w:val="0"/>
          <w:sz w:val="22"/>
          <w:szCs w:val="22"/>
          <w:lang w:eastAsia="en-IE"/>
        </w:rPr>
      </w:pPr>
      <w:r>
        <w:rPr>
          <w:b w:val="0"/>
          <w:bCs w:val="0"/>
        </w:rPr>
        <w:fldChar w:fldCharType="begin"/>
      </w:r>
      <w:r>
        <w:rPr>
          <w:b w:val="0"/>
          <w:bCs w:val="0"/>
        </w:rPr>
        <w:instrText xml:space="preserve"> TOC \o "1-2" \h \z \u \t "Heading 5,1,Heading 6,1,Heading 7,2" </w:instrText>
      </w:r>
      <w:r>
        <w:rPr>
          <w:b w:val="0"/>
          <w:bCs w:val="0"/>
        </w:rPr>
        <w:fldChar w:fldCharType="separate"/>
      </w:r>
      <w:r>
        <w:fldChar w:fldCharType="begin"/>
      </w:r>
      <w:r>
        <w:instrText xml:space="preserve"> HYPERLINK \l "_Toc411341604" </w:instrText>
      </w:r>
      <w:r>
        <w:fldChar w:fldCharType="separate"/>
      </w:r>
      <w:r>
        <w:rPr>
          <w:rStyle w:val="18"/>
        </w:rPr>
        <w:t>Declaration</w:t>
      </w:r>
      <w:r>
        <w:tab/>
      </w:r>
      <w:r>
        <w:fldChar w:fldCharType="begin"/>
      </w:r>
      <w:r>
        <w:instrText xml:space="preserve"> PAGEREF _Toc411341604 \h </w:instrText>
      </w:r>
      <w:r>
        <w:fldChar w:fldCharType="separate"/>
      </w:r>
      <w:r>
        <w:t>ii</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"_Toc411341605" </w:instrText>
      </w:r>
      <w:r>
        <w:fldChar w:fldCharType="separate"/>
      </w:r>
      <w:r>
        <w:rPr>
          <w:rStyle w:val="18"/>
        </w:rPr>
        <w:t>Abstract</w:t>
      </w:r>
      <w:r>
        <w:tab/>
      </w:r>
      <w:r>
        <w:fldChar w:fldCharType="begin"/>
      </w:r>
      <w:r>
        <w:instrText xml:space="preserve"> PAGEREF _Toc411341605 \h </w:instrText>
      </w:r>
      <w:r>
        <w:fldChar w:fldCharType="separate"/>
      </w:r>
      <w:r>
        <w:t>iii</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"_Toc411341606" </w:instrText>
      </w:r>
      <w:r>
        <w:fldChar w:fldCharType="separate"/>
      </w:r>
      <w:r>
        <w:rPr>
          <w:rStyle w:val="18"/>
        </w:rPr>
        <w:t>Acknowledgements</w:t>
      </w:r>
      <w:r>
        <w:tab/>
      </w:r>
      <w:r>
        <w:fldChar w:fldCharType="begin"/>
      </w:r>
      <w:r>
        <w:instrText xml:space="preserve"> PAGEREF _Toc411341606 \h </w:instrText>
      </w:r>
      <w:r>
        <w:fldChar w:fldCharType="separate"/>
      </w:r>
      <w:r>
        <w:t>iii</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"_Toc411341607" </w:instrText>
      </w:r>
      <w:r>
        <w:fldChar w:fldCharType="separate"/>
      </w:r>
      <w:r>
        <w:rPr>
          <w:rStyle w:val="18"/>
        </w:rPr>
        <w:t>Table of Contents</w:t>
      </w:r>
      <w:r>
        <w:tab/>
      </w:r>
      <w:r>
        <w:fldChar w:fldCharType="begin"/>
      </w:r>
      <w:r>
        <w:instrText xml:space="preserve"> PAGEREF _Toc411341607 \h </w:instrText>
      </w:r>
      <w:r>
        <w:fldChar w:fldCharType="separate"/>
      </w:r>
      <w:r>
        <w:t>iii</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"_Toc411341608" </w:instrText>
      </w:r>
      <w:r>
        <w:fldChar w:fldCharType="separate"/>
      </w:r>
      <w:r>
        <w:rPr>
          <w:rStyle w:val="18"/>
        </w:rPr>
        <w:t>List of Tables</w:t>
      </w:r>
      <w:r>
        <w:tab/>
      </w:r>
      <w:r>
        <w:fldChar w:fldCharType="begin"/>
      </w:r>
      <w:r>
        <w:instrText xml:space="preserve"> PAGEREF _Toc411341608 \h </w:instrText>
      </w:r>
      <w:r>
        <w:fldChar w:fldCharType="separate"/>
      </w:r>
      <w:r>
        <w:t>iii</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"_Toc411341609" </w:instrText>
      </w:r>
      <w:r>
        <w:fldChar w:fldCharType="separate"/>
      </w:r>
      <w:r>
        <w:rPr>
          <w:rStyle w:val="18"/>
        </w:rPr>
        <w:t>List of Figures</w:t>
      </w:r>
      <w:r>
        <w:tab/>
      </w:r>
      <w:r>
        <w:fldChar w:fldCharType="begin"/>
      </w:r>
      <w:r>
        <w:instrText xml:space="preserve"> PAGEREF _Toc411341609 \h </w:instrText>
      </w:r>
      <w:r>
        <w:fldChar w:fldCharType="separate"/>
      </w:r>
      <w:r>
        <w:t>iii</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"_Toc411341610" </w:instrText>
      </w:r>
      <w:r>
        <w:fldChar w:fldCharType="separate"/>
      </w:r>
      <w:r>
        <w:rPr>
          <w:rStyle w:val="18"/>
        </w:rPr>
        <w:t>Chapter 1: Introduction</w:t>
      </w:r>
      <w:r>
        <w:tab/>
      </w:r>
      <w:r>
        <w:fldChar w:fldCharType="begin"/>
      </w:r>
      <w:r>
        <w:instrText xml:space="preserve"> PAGEREF _Toc411341610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"_Toc411341611" </w:instrText>
      </w:r>
      <w:r>
        <w:fldChar w:fldCharType="separate"/>
      </w:r>
      <w:r>
        <w:rPr>
          <w:rStyle w:val="18"/>
        </w:rPr>
        <w:t>1.1 Introduction</w:t>
      </w:r>
      <w:r>
        <w:tab/>
      </w:r>
      <w:r>
        <w:fldChar w:fldCharType="begin"/>
      </w:r>
      <w:r>
        <w:instrText xml:space="preserve"> PAGEREF _Toc411341611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"_Toc411341612" </w:instrText>
      </w:r>
      <w:r>
        <w:fldChar w:fldCharType="separate"/>
      </w:r>
      <w:r>
        <w:rPr>
          <w:rStyle w:val="18"/>
        </w:rPr>
        <w:t>1.2 This uses ‘Heading 2’ style</w:t>
      </w:r>
      <w:r>
        <w:tab/>
      </w:r>
      <w:r>
        <w:fldChar w:fldCharType="begin"/>
      </w:r>
      <w:r>
        <w:instrText xml:space="preserve"> PAGEREF _Toc411341612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"_Toc411341613" </w:instrText>
      </w:r>
      <w:r>
        <w:fldChar w:fldCharType="separate"/>
      </w:r>
      <w:r>
        <w:rPr>
          <w:rStyle w:val="18"/>
        </w:rPr>
        <w:t>1.3 Research Aims and Objectives</w:t>
      </w:r>
      <w:r>
        <w:tab/>
      </w:r>
      <w:r>
        <w:fldChar w:fldCharType="begin"/>
      </w:r>
      <w:r>
        <w:instrText xml:space="preserve"> PAGEREF _Toc411341613 \h </w:instrText>
      </w:r>
      <w:r>
        <w:fldChar w:fldCharType="separate"/>
      </w:r>
      <w:r>
        <w:t>3</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"_Toc411341614" </w:instrText>
      </w:r>
      <w:r>
        <w:fldChar w:fldCharType="separate"/>
      </w:r>
      <w:r>
        <w:rPr>
          <w:rStyle w:val="18"/>
        </w:rPr>
        <w:t>Chapter 2: Background Research</w:t>
      </w:r>
      <w:r>
        <w:tab/>
      </w:r>
      <w:r>
        <w:fldChar w:fldCharType="begin"/>
      </w:r>
      <w:r>
        <w:instrText xml:space="preserve"> PAGEREF _Toc411341614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"_Toc411341615" </w:instrText>
      </w:r>
      <w:r>
        <w:fldChar w:fldCharType="separate"/>
      </w:r>
      <w:r>
        <w:rPr>
          <w:rStyle w:val="18"/>
        </w:rPr>
        <w:t>2.1 Introduction</w:t>
      </w:r>
      <w:r>
        <w:tab/>
      </w:r>
      <w:r>
        <w:fldChar w:fldCharType="begin"/>
      </w:r>
      <w:r>
        <w:instrText xml:space="preserve"> PAGEREF _Toc411341615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"_Toc411341616" </w:instrText>
      </w:r>
      <w:r>
        <w:fldChar w:fldCharType="separate"/>
      </w:r>
      <w:r>
        <w:rPr>
          <w:rStyle w:val="18"/>
        </w:rPr>
        <w:t>2.2 Headings will vary based on research topic</w:t>
      </w:r>
      <w:r>
        <w:tab/>
      </w:r>
      <w:r>
        <w:fldChar w:fldCharType="begin"/>
      </w:r>
      <w:r>
        <w:instrText xml:space="preserve"> PAGEREF _Toc411341616 \h </w:instrText>
      </w:r>
      <w:r>
        <w:fldChar w:fldCharType="separate"/>
      </w:r>
      <w:r>
        <w:t>3</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"_Toc411341617" </w:instrText>
      </w:r>
      <w:r>
        <w:fldChar w:fldCharType="separate"/>
      </w:r>
      <w:r>
        <w:rPr>
          <w:rStyle w:val="18"/>
        </w:rPr>
        <w:t>Chapter 3: System Design</w:t>
      </w:r>
      <w:r>
        <w:tab/>
      </w:r>
      <w:r>
        <w:fldChar w:fldCharType="begin"/>
      </w:r>
      <w:r>
        <w:instrText xml:space="preserve"> PAGEREF _Toc411341617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"_Toc411341618" </w:instrText>
      </w:r>
      <w:r>
        <w:fldChar w:fldCharType="separate"/>
      </w:r>
      <w:r>
        <w:rPr>
          <w:rStyle w:val="18"/>
        </w:rPr>
        <w:t>3.1 Introduction</w:t>
      </w:r>
      <w:r>
        <w:tab/>
      </w:r>
      <w:r>
        <w:fldChar w:fldCharType="begin"/>
      </w:r>
      <w:r>
        <w:instrText xml:space="preserve"> PAGEREF _Toc411341618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"_Toc411341619" </w:instrText>
      </w:r>
      <w:r>
        <w:fldChar w:fldCharType="separate"/>
      </w:r>
      <w:r>
        <w:rPr>
          <w:rStyle w:val="18"/>
        </w:rPr>
        <w:t>3.2 Requirements</w:t>
      </w:r>
      <w:r>
        <w:tab/>
      </w:r>
      <w:r>
        <w:fldChar w:fldCharType="begin"/>
      </w:r>
      <w:r>
        <w:instrText xml:space="preserve"> PAGEREF _Toc411341619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"_Toc411341620" </w:instrText>
      </w:r>
      <w:r>
        <w:fldChar w:fldCharType="separate"/>
      </w:r>
      <w:r>
        <w:rPr>
          <w:rStyle w:val="18"/>
        </w:rPr>
        <w:t>3.3 Architecture</w:t>
      </w:r>
      <w:r>
        <w:tab/>
      </w:r>
      <w:r>
        <w:fldChar w:fldCharType="begin"/>
      </w:r>
      <w:r>
        <w:instrText xml:space="preserve"> PAGEREF _Toc411341620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"_Toc411341621" </w:instrText>
      </w:r>
      <w:r>
        <w:fldChar w:fldCharType="separate"/>
      </w:r>
      <w:r>
        <w:rPr>
          <w:rStyle w:val="18"/>
        </w:rPr>
        <w:t>3.4 Design</w:t>
      </w:r>
      <w:r>
        <w:tab/>
      </w:r>
      <w:r>
        <w:fldChar w:fldCharType="begin"/>
      </w:r>
      <w:r>
        <w:instrText xml:space="preserve"> PAGEREF _Toc411341621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"_Toc411341622" </w:instrText>
      </w:r>
      <w:r>
        <w:fldChar w:fldCharType="separate"/>
      </w:r>
      <w:r>
        <w:rPr>
          <w:rStyle w:val="18"/>
        </w:rPr>
        <w:t>3.5 Implementation</w:t>
      </w:r>
      <w:r>
        <w:tab/>
      </w:r>
      <w:r>
        <w:fldChar w:fldCharType="begin"/>
      </w:r>
      <w:r>
        <w:instrText xml:space="preserve"> PAGEREF _Toc411341622 \h </w:instrText>
      </w:r>
      <w:r>
        <w:fldChar w:fldCharType="separate"/>
      </w:r>
      <w:r>
        <w:t>3</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"_Toc411341623" </w:instrText>
      </w:r>
      <w:r>
        <w:fldChar w:fldCharType="separate"/>
      </w:r>
      <w:r>
        <w:rPr>
          <w:rStyle w:val="18"/>
        </w:rPr>
        <w:t>Chapter 4: Testing and Evaluation</w:t>
      </w:r>
      <w:r>
        <w:tab/>
      </w:r>
      <w:r>
        <w:fldChar w:fldCharType="begin"/>
      </w:r>
      <w:r>
        <w:instrText xml:space="preserve"> PAGEREF _Toc411341623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"_Toc411341624" </w:instrText>
      </w:r>
      <w:r>
        <w:fldChar w:fldCharType="separate"/>
      </w:r>
      <w:r>
        <w:rPr>
          <w:rStyle w:val="18"/>
        </w:rPr>
        <w:t>4.1 Introduction</w:t>
      </w:r>
      <w:r>
        <w:tab/>
      </w:r>
      <w:r>
        <w:fldChar w:fldCharType="begin"/>
      </w:r>
      <w:r>
        <w:instrText xml:space="preserve"> PAGEREF _Toc411341624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"_Toc411341625" </w:instrText>
      </w:r>
      <w:r>
        <w:fldChar w:fldCharType="separate"/>
      </w:r>
      <w:r>
        <w:rPr>
          <w:rStyle w:val="18"/>
        </w:rPr>
        <w:t>4.2 Testing</w:t>
      </w:r>
      <w:r>
        <w:tab/>
      </w:r>
      <w:r>
        <w:fldChar w:fldCharType="begin"/>
      </w:r>
      <w:r>
        <w:instrText xml:space="preserve"> PAGEREF _Toc411341625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"_Toc411341626" </w:instrText>
      </w:r>
      <w:r>
        <w:fldChar w:fldCharType="separate"/>
      </w:r>
      <w:r>
        <w:rPr>
          <w:rStyle w:val="18"/>
        </w:rPr>
        <w:t>4.3 Evaluation</w:t>
      </w:r>
      <w:r>
        <w:tab/>
      </w:r>
      <w:r>
        <w:fldChar w:fldCharType="begin"/>
      </w:r>
      <w:r>
        <w:instrText xml:space="preserve"> PAGEREF _Toc411341626 \h </w:instrText>
      </w:r>
      <w:r>
        <w:fldChar w:fldCharType="separate"/>
      </w:r>
      <w:r>
        <w:t>3</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"_Toc411341627" </w:instrText>
      </w:r>
      <w:r>
        <w:fldChar w:fldCharType="separate"/>
      </w:r>
      <w:r>
        <w:rPr>
          <w:rStyle w:val="18"/>
        </w:rPr>
        <w:t>Chapter 5: Conclusions</w:t>
      </w:r>
      <w:r>
        <w:tab/>
      </w:r>
      <w:r>
        <w:fldChar w:fldCharType="begin"/>
      </w:r>
      <w:r>
        <w:instrText xml:space="preserve"> PAGEREF _Toc411341627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"_Toc411341628" </w:instrText>
      </w:r>
      <w:r>
        <w:fldChar w:fldCharType="separate"/>
      </w:r>
      <w:r>
        <w:rPr>
          <w:rStyle w:val="18"/>
        </w:rPr>
        <w:t>5.1 Introduction</w:t>
      </w:r>
      <w:r>
        <w:tab/>
      </w:r>
      <w:r>
        <w:fldChar w:fldCharType="begin"/>
      </w:r>
      <w:r>
        <w:instrText xml:space="preserve"> PAGEREF _Toc411341628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"_Toc411341629" </w:instrText>
      </w:r>
      <w:r>
        <w:fldChar w:fldCharType="separate"/>
      </w:r>
      <w:r>
        <w:rPr>
          <w:rStyle w:val="18"/>
        </w:rPr>
        <w:t>5.2 Reflection</w:t>
      </w:r>
      <w:r>
        <w:tab/>
      </w:r>
      <w:r>
        <w:fldChar w:fldCharType="begin"/>
      </w:r>
      <w:r>
        <w:instrText xml:space="preserve"> PAGEREF _Toc411341629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"_Toc411341630" </w:instrText>
      </w:r>
      <w:r>
        <w:fldChar w:fldCharType="separate"/>
      </w:r>
      <w:r>
        <w:rPr>
          <w:rStyle w:val="18"/>
        </w:rPr>
        <w:t>5.3 Recommendations</w:t>
      </w:r>
      <w:r>
        <w:tab/>
      </w:r>
      <w:r>
        <w:fldChar w:fldCharType="begin"/>
      </w:r>
      <w:r>
        <w:instrText xml:space="preserve"> PAGEREF _Toc411341630 \h </w:instrText>
      </w:r>
      <w:r>
        <w:fldChar w:fldCharType="separate"/>
      </w:r>
      <w:r>
        <w:t>3</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"_Toc411341631" </w:instrText>
      </w:r>
      <w:r>
        <w:fldChar w:fldCharType="separate"/>
      </w:r>
      <w:r>
        <w:rPr>
          <w:rStyle w:val="18"/>
        </w:rPr>
        <w:t>References</w:t>
      </w:r>
      <w:r>
        <w:tab/>
      </w:r>
      <w:r>
        <w:fldChar w:fldCharType="begin"/>
      </w:r>
      <w:r>
        <w:instrText xml:space="preserve"> PAGEREF _Toc411341631 \h </w:instrText>
      </w:r>
      <w:r>
        <w:fldChar w:fldCharType="separate"/>
      </w:r>
      <w:r>
        <w:t>3</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"_Toc411341632" </w:instrText>
      </w:r>
      <w:r>
        <w:fldChar w:fldCharType="separate"/>
      </w:r>
      <w:r>
        <w:rPr>
          <w:rStyle w:val="18"/>
        </w:rPr>
        <w:t>Glossary</w:t>
      </w:r>
      <w:r>
        <w:tab/>
      </w:r>
      <w:r>
        <w:fldChar w:fldCharType="begin"/>
      </w:r>
      <w:r>
        <w:instrText xml:space="preserve"> PAGEREF _Toc411341632 \h </w:instrText>
      </w:r>
      <w:r>
        <w:fldChar w:fldCharType="separate"/>
      </w:r>
      <w:r>
        <w:t>3</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"_Toc411341633" </w:instrText>
      </w:r>
      <w:r>
        <w:fldChar w:fldCharType="separate"/>
      </w:r>
      <w:r>
        <w:rPr>
          <w:rStyle w:val="18"/>
        </w:rPr>
        <w:t>List of Abbreviations</w:t>
      </w:r>
      <w:r>
        <w:tab/>
      </w:r>
      <w:r>
        <w:fldChar w:fldCharType="begin"/>
      </w:r>
      <w:r>
        <w:instrText xml:space="preserve"> PAGEREF _Toc411341633 \h </w:instrText>
      </w:r>
      <w:r>
        <w:fldChar w:fldCharType="separate"/>
      </w:r>
      <w:r>
        <w:t>3</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"_Toc411341634" </w:instrText>
      </w:r>
      <w:r>
        <w:fldChar w:fldCharType="separate"/>
      </w:r>
      <w:r>
        <w:rPr>
          <w:rStyle w:val="18"/>
        </w:rPr>
        <w:t>Appendix A: Appedix Title uses ‘Heading 6’</w:t>
      </w:r>
      <w:r>
        <w:tab/>
      </w:r>
      <w:r>
        <w:fldChar w:fldCharType="begin"/>
      </w:r>
      <w:r>
        <w:instrText xml:space="preserve"> PAGEREF _Toc411341634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"_Toc411341635" </w:instrText>
      </w:r>
      <w:r>
        <w:fldChar w:fldCharType="separate"/>
      </w:r>
      <w:r>
        <w:rPr>
          <w:rStyle w:val="18"/>
        </w:rPr>
        <w:t>A.1 Appendix sub-title uses ‘Heading 7’</w:t>
      </w:r>
      <w:r>
        <w:tab/>
      </w:r>
      <w:r>
        <w:fldChar w:fldCharType="begin"/>
      </w:r>
      <w:r>
        <w:instrText xml:space="preserve"> PAGEREF _Toc411341635 \h </w:instrText>
      </w:r>
      <w:r>
        <w:fldChar w:fldCharType="separate"/>
      </w:r>
      <w:r>
        <w:t>3</w:t>
      </w:r>
      <w:r>
        <w:fldChar w:fldCharType="end"/>
      </w:r>
      <w:r>
        <w:fldChar w:fldCharType="end"/>
      </w:r>
    </w:p>
    <w:p>
      <w:pPr>
        <w:rPr>
          <w:b/>
          <w:bCs/>
          <w:szCs w:val="24"/>
        </w:rPr>
        <w:sectPr>
          <w:headerReference r:id="rId13" w:type="default"/>
          <w:footerReference r:id="rId14" w:type="default"/>
          <w:pgSz w:w="11906" w:h="16838"/>
          <w:pgMar w:top="1440" w:right="1440" w:bottom="1440" w:left="1440" w:header="709" w:footer="709" w:gutter="0"/>
          <w:pgNumType w:fmt="lowerRoman"/>
          <w:cols w:space="708" w:num="1"/>
          <w:docGrid w:linePitch="360" w:charSpace="0"/>
        </w:sectPr>
      </w:pPr>
      <w:r>
        <w:rPr>
          <w:b/>
          <w:bCs/>
          <w:szCs w:val="24"/>
        </w:rPr>
        <w:fldChar w:fldCharType="end"/>
      </w:r>
    </w:p>
    <w:p>
      <w:pPr>
        <w:pStyle w:val="6"/>
        <w:numPr>
          <w:ilvl w:val="0"/>
          <w:numId w:val="0"/>
        </w:numPr>
      </w:pPr>
      <w:bookmarkStart w:id="13" w:name="_Toc411341608"/>
      <w:r>
        <w:t>List of Tables</w:t>
      </w:r>
      <w:bookmarkEnd w:id="13"/>
    </w:p>
    <w:p>
      <w:pPr>
        <w:pStyle w:val="22"/>
        <w:tabs>
          <w:tab w:val="right" w:leader="dot" w:pos="9016"/>
        </w:tabs>
        <w:rPr>
          <w:rFonts w:asciiTheme="minorHAnsi" w:hAnsiTheme="minorHAnsi" w:eastAsiaTheme="minorEastAsia" w:cstheme="minorBidi"/>
          <w:sz w:val="22"/>
          <w:lang w:eastAsia="en-IE"/>
        </w:rPr>
      </w:pPr>
      <w:r>
        <w:fldChar w:fldCharType="begin"/>
      </w:r>
      <w:r>
        <w:instrText xml:space="preserve"> TOC \h \z \t "Table label" \c </w:instrText>
      </w:r>
      <w:r>
        <w:fldChar w:fldCharType="separate"/>
      </w:r>
      <w:r>
        <w:fldChar w:fldCharType="begin"/>
      </w:r>
      <w:r>
        <w:instrText xml:space="preserve"> HYPERLINK \l "_Toc411344348" </w:instrText>
      </w:r>
      <w:r>
        <w:fldChar w:fldCharType="separate"/>
      </w:r>
      <w:r>
        <w:rPr>
          <w:rStyle w:val="18"/>
          <w:rFonts w:eastAsiaTheme="majorEastAsia"/>
        </w:rPr>
        <w:t>Table 1.3.1: When labeling a table use the ‘Table Label’ style.</w:t>
      </w:r>
      <w:r>
        <w:tab/>
      </w:r>
      <w:r>
        <w:fldChar w:fldCharType="begin"/>
      </w:r>
      <w:r>
        <w:instrText xml:space="preserve"> PAGEREF _Toc411344348 \h </w:instrText>
      </w:r>
      <w:r>
        <w:fldChar w:fldCharType="separate"/>
      </w:r>
      <w:r>
        <w:t>1</w:t>
      </w:r>
      <w:r>
        <w:fldChar w:fldCharType="end"/>
      </w:r>
      <w:r>
        <w:fldChar w:fldCharType="end"/>
      </w:r>
    </w:p>
    <w:p>
      <w:r>
        <w:fldChar w:fldCharType="end"/>
      </w:r>
    </w:p>
    <w:p>
      <w:pPr>
        <w:pStyle w:val="6"/>
      </w:pPr>
      <w:bookmarkStart w:id="14" w:name="_Toc411341609"/>
      <w:r>
        <w:t>List of Figures</w:t>
      </w:r>
      <w:bookmarkEnd w:id="14"/>
    </w:p>
    <w:p>
      <w:pPr>
        <w:pStyle w:val="22"/>
        <w:tabs>
          <w:tab w:val="right" w:leader="dot" w:pos="9016"/>
        </w:tabs>
        <w:rPr>
          <w:rFonts w:asciiTheme="minorHAnsi" w:hAnsiTheme="minorHAnsi" w:eastAsiaTheme="minorEastAsia" w:cstheme="minorBidi"/>
          <w:sz w:val="22"/>
          <w:lang w:eastAsia="en-IE"/>
        </w:rPr>
      </w:pPr>
      <w:r>
        <w:fldChar w:fldCharType="begin"/>
      </w:r>
      <w:r>
        <w:instrText xml:space="preserve"> TOC \h \z \t "Figure Label" \c </w:instrText>
      </w:r>
      <w:r>
        <w:fldChar w:fldCharType="separate"/>
      </w:r>
      <w:r>
        <w:fldChar w:fldCharType="begin"/>
      </w:r>
      <w:r>
        <w:instrText xml:space="preserve"> HYPERLINK \l "_Toc411344353" </w:instrText>
      </w:r>
      <w:r>
        <w:fldChar w:fldCharType="separate"/>
      </w:r>
      <w:r>
        <w:rPr>
          <w:rStyle w:val="18"/>
          <w:rFonts w:eastAsiaTheme="majorEastAsia"/>
        </w:rPr>
        <w:t>Figure 1.3.1: When labelling a figure use the ‘Figure Label’ style</w:t>
      </w:r>
      <w:r>
        <w:tab/>
      </w:r>
      <w:r>
        <w:fldChar w:fldCharType="begin"/>
      </w:r>
      <w:r>
        <w:instrText xml:space="preserve"> PAGEREF _Toc411344353 \h </w:instrText>
      </w:r>
      <w:r>
        <w:fldChar w:fldCharType="separate"/>
      </w:r>
      <w:r>
        <w:t>1</w:t>
      </w:r>
      <w:r>
        <w:fldChar w:fldCharType="end"/>
      </w:r>
      <w:r>
        <w:fldChar w:fldCharType="end"/>
      </w:r>
    </w:p>
    <w:p>
      <w:pPr>
        <w:pStyle w:val="22"/>
        <w:tabs>
          <w:tab w:val="right" w:leader="dot" w:pos="9016"/>
        </w:tabs>
        <w:rPr>
          <w:rFonts w:asciiTheme="minorHAnsi" w:hAnsiTheme="minorHAnsi" w:eastAsiaTheme="minorEastAsia" w:cstheme="minorBidi"/>
          <w:sz w:val="22"/>
          <w:lang w:eastAsia="en-IE"/>
        </w:rPr>
      </w:pPr>
      <w:r>
        <w:fldChar w:fldCharType="begin"/>
      </w:r>
      <w:r>
        <w:instrText xml:space="preserve"> HYPERLINK \l "_Toc411344354" </w:instrText>
      </w:r>
      <w:r>
        <w:fldChar w:fldCharType="separate"/>
      </w:r>
      <w:r>
        <w:rPr>
          <w:rStyle w:val="18"/>
          <w:rFonts w:eastAsiaTheme="majorEastAsia"/>
        </w:rPr>
        <w:t>Figure 2.2.1: This is another figure heading</w:t>
      </w:r>
      <w:r>
        <w:tab/>
      </w:r>
      <w:r>
        <w:fldChar w:fldCharType="begin"/>
      </w:r>
      <w:r>
        <w:instrText xml:space="preserve"> PAGEREF _Toc411344354 \h </w:instrText>
      </w:r>
      <w:r>
        <w:fldChar w:fldCharType="separate"/>
      </w:r>
      <w:r>
        <w:t>2</w:t>
      </w:r>
      <w:r>
        <w:fldChar w:fldCharType="end"/>
      </w:r>
      <w:r>
        <w:fldChar w:fldCharType="end"/>
      </w:r>
    </w:p>
    <w:p>
      <w:pPr>
        <w:pStyle w:val="22"/>
        <w:tabs>
          <w:tab w:val="right" w:leader="dot" w:pos="9016"/>
        </w:tabs>
        <w:rPr>
          <w:rFonts w:ascii="Calibri" w:hAnsi="Calibri"/>
          <w:sz w:val="22"/>
          <w:lang w:eastAsia="en-IE"/>
        </w:rPr>
      </w:pPr>
      <w:r>
        <w:fldChar w:fldCharType="end"/>
      </w:r>
      <w:r>
        <w:fldChar w:fldCharType="begin"/>
      </w:r>
      <w:r>
        <w:instrText xml:space="preserve"> TOC \h \z \t "Table label" \c </w:instrText>
      </w:r>
      <w:r>
        <w:fldChar w:fldCharType="separate"/>
      </w:r>
    </w:p>
    <w:p>
      <w:pPr>
        <w:rPr>
          <w:lang w:val="en-US"/>
        </w:rPr>
      </w:pPr>
      <w:r>
        <w:fldChar w:fldCharType="end"/>
      </w:r>
    </w:p>
    <w:p>
      <w:pPr>
        <w:pStyle w:val="2"/>
        <w:rPr>
          <w:lang w:val="en-US"/>
        </w:rPr>
        <w:sectPr>
          <w:headerReference r:id="rId15" w:type="default"/>
          <w:pgSz w:w="11906" w:h="16838"/>
          <w:pgMar w:top="1440" w:right="1440" w:bottom="1440" w:left="1440" w:header="709" w:footer="709" w:gutter="0"/>
          <w:pgNumType w:fmt="lowerRoman"/>
          <w:cols w:space="708" w:num="1"/>
          <w:docGrid w:linePitch="360" w:charSpace="0"/>
        </w:sectPr>
      </w:pPr>
    </w:p>
    <w:p>
      <w:pPr>
        <w:pStyle w:val="2"/>
        <w:numPr>
          <w:ilvl w:val="0"/>
          <w:numId w:val="3"/>
        </w:numPr>
      </w:pPr>
      <w:bookmarkStart w:id="15" w:name="_Toc411341610"/>
      <w:r>
        <w:t>Introduction</w:t>
      </w:r>
      <w:bookmarkEnd w:id="15"/>
    </w:p>
    <w:p>
      <w:pPr>
        <w:pStyle w:val="3"/>
      </w:pPr>
      <w:bookmarkStart w:id="16" w:name="_Toc411341611"/>
      <w:r>
        <w:t>Introduction</w:t>
      </w:r>
      <w:bookmarkEnd w:id="16"/>
    </w:p>
    <w:p/>
    <w:p>
      <w:r>
        <w:rPr>
          <w:rFonts w:hint="default"/>
        </w:rPr>
        <w:t>Lip reading is a complex visual task that involves deciphering speech from the movements of the lips, tongue, and face without auditory input. It is particularly critical for those with hearing impairments and has extensive applications in noisy environments where audio signals may be compromised. The advent of deep learning has significantly enhanced the prospects of automating this task, but achieving high accuracy depends on multiple factors including the resolution of the input data.</w:t>
      </w:r>
    </w:p>
    <w:p>
      <w:pPr>
        <w:pStyle w:val="3"/>
      </w:pPr>
      <w:r>
        <w:t>Research Aims and Objectives</w:t>
      </w:r>
    </w:p>
    <w:p/>
    <w:p>
      <w:pPr>
        <w:rPr>
          <w:rFonts w:hint="default"/>
        </w:rPr>
      </w:pPr>
      <w:r>
        <w:rPr>
          <w:rFonts w:hint="default"/>
        </w:rPr>
        <w:t>The core of our investigation revolves around assessing how input resolution affects the performance of advanced lip-reading models. Our chosen architectural framework combines three-dimensional convolutional neural networks (Conv3D), for their excellence in spatial feature extraction, with Long Short-Term Memory networks (LSTM), which are adept at understanding temporal sequences, and Connectionist Temporal Classification (CTC) for its effectiveness in training sequence prediction models. This holistic approach aims to harness the strengths of each component to achieve superior lip-reading accuracy.</w:t>
      </w:r>
    </w:p>
    <w:p>
      <w:pPr>
        <w:rPr>
          <w:rFonts w:hint="default"/>
        </w:rPr>
      </w:pPr>
      <w:r>
        <w:rPr>
          <w:rFonts w:hint="default"/>
        </w:rPr>
        <w:t>We meticulously compare the character error rate (CER) and word error rate (WER) between models trained on datasets of varying resolutions: low (35x70 pixels) and high (70x140 pixels). These comparisons are not just statistical exercises but are aimed at understanding the intricate balance between computational demands and the fidelity of lip-reading accuracy. Such insights are pivotal for developing efficient and scalable lip-reading applications.</w:t>
      </w:r>
    </w:p>
    <w:p>
      <w:pPr>
        <w:rPr>
          <w:rFonts w:hint="default"/>
        </w:rPr>
      </w:pPr>
      <w:r>
        <w:rPr>
          <w:rFonts w:hint="default"/>
        </w:rPr>
        <w:t>Furthermore, this study extends beyond theoretical analysis to practical application. The development of an online platform to test the models in real-world scenarios is a testament to our commitment to bridging the gap between academic research and practical utility. This platform will not only serve as a benchmark for our models but also as a resource for the community, facilitating further research and development in the field.</w:t>
      </w:r>
    </w:p>
    <w:p>
      <w:pPr>
        <w:rPr>
          <w:rFonts w:hint="default"/>
        </w:rPr>
      </w:pPr>
    </w:p>
    <w:p>
      <w:pPr>
        <w:pStyle w:val="4"/>
      </w:pPr>
      <w:r>
        <w:t>This uses ‘Heading 3’ style</w:t>
      </w:r>
    </w:p>
    <w:p>
      <w:r>
        <w:t>‘Heading 3’ style does not appear in Table of Contents.</w:t>
      </w:r>
    </w:p>
    <w:p>
      <w:pPr>
        <w:pStyle w:val="5"/>
      </w:pPr>
      <w:r>
        <w:t>This uses ‘Heading 4’ style</w:t>
      </w:r>
    </w:p>
    <w:p>
      <w:r>
        <w:t>Some text here.</w:t>
      </w:r>
    </w:p>
    <w:p>
      <w:pPr>
        <w:pStyle w:val="3"/>
      </w:pPr>
      <w:r>
        <w:rPr>
          <w:rFonts w:hint="default"/>
        </w:rPr>
        <w:t>Anticipated Contributions</w:t>
      </w:r>
    </w:p>
    <w:p/>
    <w:p>
      <w:r>
        <w:rPr>
          <w:rFonts w:hint="default"/>
        </w:rPr>
        <w:t>This research is anticipated to contribute significantly to the field of automated lip reading by elucidating the nuanced impact of input resolution on model performance. By offering a detailed comparison of low and high-resolution datasets, we aim to provide guidelines for balancing computational efficiency with model precision. Additionally, the online platform we develop will serve as a valuable tool for researchers and practitioners alike, fostering further innovation and application of lip-reading technology in various domains.</w:t>
      </w:r>
    </w:p>
    <w:p/>
    <w:p>
      <w:pPr>
        <w:pStyle w:val="77"/>
      </w:pPr>
      <w:bookmarkStart w:id="17" w:name="_Toc411344348"/>
      <w:bookmarkStart w:id="18" w:name="_Toc411334969"/>
      <w:r>
        <w:t>When labeling a table use the ‘Table Label’ style.</w:t>
      </w:r>
      <w:bookmarkEnd w:id="17"/>
      <w:bookmarkEnd w:id="18"/>
    </w:p>
    <w:tbl>
      <w:tblPr>
        <w:tblStyle w:val="12"/>
        <w:tblW w:w="0" w:type="auto"/>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
        <w:gridCol w:w="1848"/>
        <w:gridCol w:w="1848"/>
        <w:gridCol w:w="1849"/>
        <w:gridCol w:w="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 w:type="dxa"/>
            <w:shd w:val="clear" w:color="auto" w:fill="auto"/>
          </w:tcPr>
          <w:p/>
        </w:tc>
        <w:tc>
          <w:tcPr>
            <w:tcW w:w="1848" w:type="dxa"/>
            <w:shd w:val="clear" w:color="auto" w:fill="auto"/>
          </w:tcPr>
          <w:p/>
        </w:tc>
        <w:tc>
          <w:tcPr>
            <w:tcW w:w="1848" w:type="dxa"/>
            <w:shd w:val="clear" w:color="auto" w:fill="auto"/>
          </w:tcPr>
          <w:p/>
        </w:tc>
        <w:tc>
          <w:tcPr>
            <w:tcW w:w="1849" w:type="dxa"/>
            <w:shd w:val="clear" w:color="auto" w:fill="auto"/>
          </w:tcPr>
          <w:p/>
        </w:tc>
        <w:tc>
          <w:tcPr>
            <w:tcW w:w="37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 w:type="dxa"/>
            <w:shd w:val="clear" w:color="auto" w:fill="auto"/>
          </w:tcPr>
          <w:p/>
        </w:tc>
        <w:tc>
          <w:tcPr>
            <w:tcW w:w="1848" w:type="dxa"/>
            <w:shd w:val="clear" w:color="auto" w:fill="auto"/>
          </w:tcPr>
          <w:p/>
        </w:tc>
        <w:tc>
          <w:tcPr>
            <w:tcW w:w="1848" w:type="dxa"/>
            <w:shd w:val="clear" w:color="auto" w:fill="auto"/>
          </w:tcPr>
          <w:p/>
        </w:tc>
        <w:tc>
          <w:tcPr>
            <w:tcW w:w="1849" w:type="dxa"/>
            <w:shd w:val="clear" w:color="auto" w:fill="auto"/>
          </w:tcPr>
          <w:p/>
        </w:tc>
        <w:tc>
          <w:tcPr>
            <w:tcW w:w="37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 w:type="dxa"/>
            <w:shd w:val="clear" w:color="auto" w:fill="auto"/>
          </w:tcPr>
          <w:p/>
        </w:tc>
        <w:tc>
          <w:tcPr>
            <w:tcW w:w="1848" w:type="dxa"/>
            <w:shd w:val="clear" w:color="auto" w:fill="auto"/>
          </w:tcPr>
          <w:p/>
        </w:tc>
        <w:tc>
          <w:tcPr>
            <w:tcW w:w="1848" w:type="dxa"/>
            <w:shd w:val="clear" w:color="auto" w:fill="auto"/>
          </w:tcPr>
          <w:p/>
        </w:tc>
        <w:tc>
          <w:tcPr>
            <w:tcW w:w="1849" w:type="dxa"/>
            <w:shd w:val="clear" w:color="auto" w:fill="auto"/>
          </w:tcPr>
          <w:p/>
        </w:tc>
        <w:tc>
          <w:tcPr>
            <w:tcW w:w="37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 w:type="dxa"/>
            <w:shd w:val="clear" w:color="auto" w:fill="auto"/>
          </w:tcPr>
          <w:p/>
        </w:tc>
        <w:tc>
          <w:tcPr>
            <w:tcW w:w="1848" w:type="dxa"/>
            <w:shd w:val="clear" w:color="auto" w:fill="auto"/>
          </w:tcPr>
          <w:p/>
        </w:tc>
        <w:tc>
          <w:tcPr>
            <w:tcW w:w="1848" w:type="dxa"/>
            <w:shd w:val="clear" w:color="auto" w:fill="auto"/>
          </w:tcPr>
          <w:p/>
        </w:tc>
        <w:tc>
          <w:tcPr>
            <w:tcW w:w="1849" w:type="dxa"/>
            <w:shd w:val="clear" w:color="auto" w:fill="auto"/>
          </w:tcPr>
          <w:p/>
        </w:tc>
        <w:tc>
          <w:tcPr>
            <w:tcW w:w="37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 w:type="dxa"/>
            <w:shd w:val="clear" w:color="auto" w:fill="auto"/>
          </w:tcPr>
          <w:p/>
        </w:tc>
        <w:tc>
          <w:tcPr>
            <w:tcW w:w="1848" w:type="dxa"/>
            <w:shd w:val="clear" w:color="auto" w:fill="auto"/>
          </w:tcPr>
          <w:p/>
        </w:tc>
        <w:tc>
          <w:tcPr>
            <w:tcW w:w="1848" w:type="dxa"/>
            <w:shd w:val="clear" w:color="auto" w:fill="auto"/>
          </w:tcPr>
          <w:p/>
        </w:tc>
        <w:tc>
          <w:tcPr>
            <w:tcW w:w="1849" w:type="dxa"/>
            <w:shd w:val="clear" w:color="auto" w:fill="auto"/>
          </w:tcPr>
          <w:p/>
        </w:tc>
        <w:tc>
          <w:tcPr>
            <w:tcW w:w="37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 w:hRule="atLeast"/>
        </w:trPr>
        <w:tc>
          <w:tcPr>
            <w:tcW w:w="464" w:type="dxa"/>
            <w:shd w:val="clear" w:color="auto" w:fill="auto"/>
          </w:tcPr>
          <w:p/>
        </w:tc>
        <w:tc>
          <w:tcPr>
            <w:tcW w:w="1848" w:type="dxa"/>
            <w:shd w:val="clear" w:color="auto" w:fill="auto"/>
          </w:tcPr>
          <w:p/>
        </w:tc>
        <w:tc>
          <w:tcPr>
            <w:tcW w:w="1848" w:type="dxa"/>
            <w:shd w:val="clear" w:color="auto" w:fill="auto"/>
          </w:tcPr>
          <w:p/>
        </w:tc>
        <w:tc>
          <w:tcPr>
            <w:tcW w:w="1849" w:type="dxa"/>
            <w:shd w:val="clear" w:color="auto" w:fill="auto"/>
          </w:tcPr>
          <w:p/>
        </w:tc>
        <w:tc>
          <w:tcPr>
            <w:tcW w:w="370" w:type="dxa"/>
            <w:shd w:val="clear" w:color="auto" w:fill="auto"/>
          </w:tcPr>
          <w:p/>
        </w:tc>
      </w:tr>
    </w:tbl>
    <w:p/>
    <w:p>
      <w:pPr>
        <w:pStyle w:val="78"/>
      </w:pPr>
      <w:bookmarkStart w:id="19" w:name="_Toc411344353"/>
      <w:r>
        <w:t>When labelling a figure use the ‘Figure Label’ style</w:t>
      </w:r>
      <w:bookmarkEnd w:id="19"/>
    </w:p>
    <w:p>
      <w:pPr>
        <w:jc w:val="center"/>
        <w:sectPr>
          <w:headerReference r:id="rId16" w:type="default"/>
          <w:pgSz w:w="11906" w:h="16838"/>
          <w:pgMar w:top="1440" w:right="1440" w:bottom="1440" w:left="1440" w:header="709" w:footer="709" w:gutter="0"/>
          <w:pgNumType w:start="1"/>
          <w:cols w:space="708" w:num="1"/>
          <w:docGrid w:linePitch="360" w:charSpace="0"/>
        </w:sectPr>
      </w:pPr>
      <w:r>
        <w:rPr>
          <w:lang w:eastAsia="en-IE"/>
        </w:rPr>
        <w:drawing>
          <wp:inline distT="0" distB="0" distL="0" distR="0">
            <wp:extent cx="2013585" cy="694690"/>
            <wp:effectExtent l="0" t="0" r="5715" b="0"/>
            <wp:docPr id="1" name="Picture 1" descr="Athlone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thlone Institute of Technolog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013585" cy="694690"/>
                    </a:xfrm>
                    <a:prstGeom prst="rect">
                      <a:avLst/>
                    </a:prstGeom>
                    <a:noFill/>
                    <a:ln>
                      <a:noFill/>
                    </a:ln>
                  </pic:spPr>
                </pic:pic>
              </a:graphicData>
            </a:graphic>
          </wp:inline>
        </w:drawing>
      </w:r>
    </w:p>
    <w:p>
      <w:pPr>
        <w:pStyle w:val="2"/>
      </w:pPr>
      <w:bookmarkStart w:id="20" w:name="_Toc411341614"/>
      <w:r>
        <w:t>Background Research</w:t>
      </w:r>
      <w:bookmarkEnd w:id="20"/>
    </w:p>
    <w:p>
      <w:pPr>
        <w:pStyle w:val="3"/>
      </w:pPr>
      <w:bookmarkStart w:id="21" w:name="_Toc411341615"/>
      <w:r>
        <w:t>Introduction</w:t>
      </w:r>
      <w:bookmarkEnd w:id="21"/>
    </w:p>
    <w:p/>
    <w:p>
      <w:r>
        <w:rPr>
          <w:rFonts w:hint="default"/>
        </w:rPr>
        <w:t>Lip reading, traditionally termed speechreading, involves the interpretation of speech by visually recognizing the movements of the lips, face, and tongue, independent of auditory signals. This skill is essential for the deaf and hard-of-hearing community, providing a means to understand spoken language through visual cues alone. Beyond its utility for individuals with hearing impairments, lip reading is increasingly vital in noisy environments such as industrial settings or busy urban landscapes, where reliance on auditory comprehension is impractical.</w:t>
      </w:r>
    </w:p>
    <w:p>
      <w:pPr>
        <w:pStyle w:val="3"/>
      </w:pPr>
      <w:bookmarkStart w:id="22" w:name="_Toc411341616"/>
      <w:r>
        <w:t>Headings will vary based on research topic</w:t>
      </w:r>
      <w:bookmarkEnd w:id="22"/>
    </w:p>
    <w:p>
      <w:r>
        <w:t xml:space="preserve">The document must use IEEE Software referencing. Here’s an example: Somerville states that “because of the lack of physical constraints, software systems can quickly become extremely complex, difficult to understand and expensive to change” </w:t>
      </w:r>
      <w:r>
        <w:fldChar w:fldCharType="begin"/>
      </w:r>
      <w:r>
        <w:instrText xml:space="preserve"> ADDIN EN.CITE &lt;EndNote&gt;&lt;Cite&gt;&lt;Author&gt;Sommerville&lt;/Author&gt;&lt;Year&gt;2011&lt;/Year&gt;&lt;IDText&gt;Software Engineering&lt;/IDText&gt;&lt;Suffix&gt;`, p. 11&lt;/Suffix&gt;&lt;DisplayText&gt;[1, p. 11]&lt;/DisplayText&gt;&lt;record&gt;&lt;urls&gt;&lt;related-urls&gt;&lt;url&gt;http://books.google.ie/books?id=l0egcQAACAAJ&lt;/url&gt;&lt;/related-urls&gt;&lt;/urls&gt;&lt;isbn&gt;9780137053469&lt;/isbn&gt;&lt;titles&gt;&lt;title&gt;Software Engineering&lt;/title&gt;&lt;/titles&gt;&lt;contributors&gt;&lt;authors&gt;&lt;author&gt;Sommerville, I.&lt;/author&gt;&lt;/authors&gt;&lt;/contributors&gt;&lt;added-date format="utc"&gt;1403523161&lt;/added-date&gt;&lt;pub-location&gt;Boston&lt;/pub-location&gt;&lt;ref-type name="Book"&gt;6&lt;/ref-type&gt;&lt;dates&gt;&lt;year&gt;2011&lt;/year&gt;&lt;/dates&gt;&lt;rec-number&gt;79&lt;/rec-number&gt;&lt;publisher&gt;Addison-Wesley&lt;/publisher&gt;&lt;last-updated-date format="utc"&gt;1403523402&lt;/last-updated-date&gt;&lt;/record&gt;&lt;/Cite&gt;&lt;/EndNote&gt;</w:instrText>
      </w:r>
      <w:r>
        <w:fldChar w:fldCharType="separate"/>
      </w:r>
      <w:r>
        <w:t>[1, p. 11]</w:t>
      </w:r>
      <w:r>
        <w:fldChar w:fldCharType="end"/>
      </w:r>
      <w:r>
        <w:t>.</w:t>
      </w:r>
      <w:bookmarkStart w:id="71" w:name="_GoBack"/>
      <w:bookmarkEnd w:id="71"/>
    </w:p>
    <w:p/>
    <w:p>
      <w:pPr>
        <w:pStyle w:val="78"/>
      </w:pPr>
      <w:bookmarkStart w:id="23" w:name="_Toc411344354"/>
      <w:r>
        <w:t>This is another figure heading</w:t>
      </w:r>
      <w:bookmarkEnd w:id="23"/>
    </w:p>
    <w:p>
      <w:pPr>
        <w:pStyle w:val="78"/>
        <w:sectPr>
          <w:pgSz w:w="11906" w:h="16838"/>
          <w:pgMar w:top="1440" w:right="1440" w:bottom="1440" w:left="1440" w:header="709" w:footer="709" w:gutter="0"/>
          <w:cols w:space="708" w:num="1"/>
          <w:docGrid w:linePitch="360" w:charSpace="0"/>
        </w:sectPr>
      </w:pPr>
    </w:p>
    <w:p>
      <w:pPr>
        <w:pStyle w:val="2"/>
      </w:pPr>
      <w:bookmarkStart w:id="24" w:name="_Toc406006435"/>
      <w:bookmarkStart w:id="25" w:name="_Toc405989485"/>
      <w:bookmarkStart w:id="26" w:name="_Toc411341617"/>
      <w:bookmarkStart w:id="27" w:name="_Toc406051964"/>
      <w:bookmarkStart w:id="28" w:name="_Toc406008752"/>
      <w:bookmarkStart w:id="29" w:name="_Toc405989080"/>
      <w:bookmarkStart w:id="30" w:name="_Toc405989247"/>
      <w:r>
        <w:t>System Design</w:t>
      </w:r>
      <w:bookmarkEnd w:id="24"/>
      <w:bookmarkEnd w:id="25"/>
      <w:bookmarkEnd w:id="26"/>
      <w:bookmarkEnd w:id="27"/>
      <w:bookmarkEnd w:id="28"/>
      <w:bookmarkEnd w:id="29"/>
      <w:bookmarkEnd w:id="30"/>
    </w:p>
    <w:p>
      <w:pPr>
        <w:pStyle w:val="3"/>
      </w:pPr>
      <w:bookmarkStart w:id="31" w:name="_Toc411341618"/>
      <w:r>
        <w:t>Introduction</w:t>
      </w:r>
      <w:bookmarkEnd w:id="31"/>
    </w:p>
    <w:p>
      <w:pPr>
        <w:pStyle w:val="3"/>
      </w:pPr>
      <w:bookmarkStart w:id="32" w:name="_Toc411341619"/>
      <w:r>
        <w:t>Requirements</w:t>
      </w:r>
      <w:bookmarkEnd w:id="32"/>
    </w:p>
    <w:p>
      <w:pPr>
        <w:pStyle w:val="3"/>
      </w:pPr>
      <w:bookmarkStart w:id="33" w:name="_Toc411341620"/>
      <w:r>
        <w:t>Architecture</w:t>
      </w:r>
      <w:bookmarkEnd w:id="33"/>
    </w:p>
    <w:p>
      <w:pPr>
        <w:pStyle w:val="3"/>
      </w:pPr>
      <w:bookmarkStart w:id="34" w:name="_Toc411341621"/>
      <w:r>
        <w:t>Design</w:t>
      </w:r>
      <w:bookmarkEnd w:id="34"/>
      <w:bookmarkStart w:id="35" w:name="_Toc411341622"/>
    </w:p>
    <w:p>
      <w:pPr>
        <w:pStyle w:val="3"/>
      </w:pPr>
      <w:r>
        <w:t>Implementation</w:t>
      </w:r>
      <w:bookmarkEnd w:id="35"/>
    </w:p>
    <w:p/>
    <w:p>
      <w:pPr>
        <w:pStyle w:val="62"/>
        <w:sectPr>
          <w:pgSz w:w="11906" w:h="16838"/>
          <w:pgMar w:top="1440" w:right="1440" w:bottom="1440" w:left="1440" w:header="709" w:footer="709" w:gutter="0"/>
          <w:cols w:space="708" w:num="1"/>
          <w:docGrid w:linePitch="360" w:charSpace="0"/>
        </w:sectPr>
      </w:pPr>
    </w:p>
    <w:p>
      <w:pPr>
        <w:pStyle w:val="2"/>
      </w:pPr>
      <w:bookmarkStart w:id="36" w:name="_Toc411341623"/>
      <w:r>
        <w:t>Testing and Evaluation</w:t>
      </w:r>
      <w:bookmarkEnd w:id="36"/>
    </w:p>
    <w:p>
      <w:pPr>
        <w:pStyle w:val="3"/>
      </w:pPr>
      <w:bookmarkStart w:id="37" w:name="_Toc411341624"/>
      <w:r>
        <w:t>Introduction</w:t>
      </w:r>
      <w:bookmarkEnd w:id="37"/>
    </w:p>
    <w:p>
      <w:pPr>
        <w:pStyle w:val="3"/>
      </w:pPr>
      <w:bookmarkStart w:id="38" w:name="_Toc411341625"/>
      <w:r>
        <w:t>Testing</w:t>
      </w:r>
      <w:bookmarkEnd w:id="38"/>
    </w:p>
    <w:p>
      <w:pPr>
        <w:pStyle w:val="3"/>
      </w:pPr>
      <w:bookmarkStart w:id="39" w:name="_Toc411341626"/>
      <w:r>
        <w:t>Evaluation</w:t>
      </w:r>
      <w:bookmarkEnd w:id="39"/>
    </w:p>
    <w:p/>
    <w:p>
      <w:pPr>
        <w:sectPr>
          <w:pgSz w:w="11906" w:h="16838"/>
          <w:pgMar w:top="1440" w:right="1440" w:bottom="1440" w:left="1440" w:header="709" w:footer="709" w:gutter="0"/>
          <w:cols w:space="708" w:num="1"/>
          <w:docGrid w:linePitch="360" w:charSpace="0"/>
        </w:sectPr>
      </w:pPr>
    </w:p>
    <w:p>
      <w:pPr>
        <w:pStyle w:val="2"/>
      </w:pPr>
      <w:bookmarkStart w:id="40" w:name="_Toc405989487"/>
      <w:bookmarkStart w:id="41" w:name="_Toc405989082"/>
      <w:bookmarkStart w:id="42" w:name="_Toc411341627"/>
      <w:bookmarkStart w:id="43" w:name="_Toc406051966"/>
      <w:bookmarkStart w:id="44" w:name="_Toc405989249"/>
      <w:bookmarkStart w:id="45" w:name="_Toc406008754"/>
      <w:bookmarkStart w:id="46" w:name="_Toc406006437"/>
      <w:r>
        <w:t>Conclusions</w:t>
      </w:r>
      <w:bookmarkEnd w:id="40"/>
      <w:bookmarkEnd w:id="41"/>
      <w:bookmarkEnd w:id="42"/>
      <w:bookmarkEnd w:id="43"/>
      <w:bookmarkEnd w:id="44"/>
      <w:bookmarkEnd w:id="45"/>
      <w:bookmarkEnd w:id="46"/>
    </w:p>
    <w:p>
      <w:pPr>
        <w:pStyle w:val="3"/>
      </w:pPr>
      <w:bookmarkStart w:id="47" w:name="_Toc411341628"/>
      <w:r>
        <w:t>Introduction</w:t>
      </w:r>
      <w:bookmarkEnd w:id="47"/>
    </w:p>
    <w:p>
      <w:pPr>
        <w:pStyle w:val="3"/>
      </w:pPr>
      <w:bookmarkStart w:id="48" w:name="_Toc411341629"/>
      <w:r>
        <w:t>Reflection</w:t>
      </w:r>
      <w:bookmarkEnd w:id="48"/>
    </w:p>
    <w:p>
      <w:pPr>
        <w:pStyle w:val="3"/>
      </w:pPr>
      <w:bookmarkStart w:id="49" w:name="_Toc411341630"/>
      <w:r>
        <w:t>Recommendations</w:t>
      </w:r>
      <w:bookmarkEnd w:id="49"/>
    </w:p>
    <w:p/>
    <w:p/>
    <w:p/>
    <w:p>
      <w:pPr>
        <w:sectPr>
          <w:pgSz w:w="11906" w:h="16838"/>
          <w:pgMar w:top="1440" w:right="1440" w:bottom="1440" w:left="1440" w:header="709" w:footer="709" w:gutter="0"/>
          <w:cols w:space="708" w:num="1"/>
          <w:docGrid w:linePitch="360" w:charSpace="0"/>
        </w:sectPr>
      </w:pPr>
    </w:p>
    <w:p>
      <w:pPr>
        <w:pStyle w:val="6"/>
      </w:pPr>
      <w:bookmarkStart w:id="50" w:name="_Toc405989250"/>
      <w:bookmarkStart w:id="51" w:name="_Toc405989083"/>
      <w:bookmarkStart w:id="52" w:name="_Toc405989488"/>
      <w:bookmarkStart w:id="53" w:name="_Toc411341631"/>
      <w:bookmarkStart w:id="54" w:name="_Toc406008755"/>
      <w:bookmarkStart w:id="55" w:name="_Toc406051967"/>
      <w:r>
        <w:t>References</w:t>
      </w:r>
      <w:bookmarkEnd w:id="50"/>
      <w:bookmarkEnd w:id="51"/>
      <w:bookmarkEnd w:id="52"/>
      <w:bookmarkEnd w:id="53"/>
      <w:bookmarkEnd w:id="54"/>
      <w:bookmarkEnd w:id="55"/>
    </w:p>
    <w:p>
      <w:r>
        <w:fldChar w:fldCharType="begin"/>
      </w:r>
      <w:r>
        <w:instrText xml:space="preserve"> ADDIN EN.REFLIST </w:instrText>
      </w:r>
      <w:r>
        <w:fldChar w:fldCharType="separate"/>
      </w:r>
      <w:bookmarkStart w:id="56" w:name="_ENREF_1"/>
      <w:r>
        <w:t>[1]</w:t>
      </w:r>
      <w:r>
        <w:tab/>
      </w:r>
      <w:r>
        <w:t xml:space="preserve">I. Sommerville, </w:t>
      </w:r>
      <w:r>
        <w:rPr>
          <w:i/>
        </w:rPr>
        <w:t>Software Engineering</w:t>
      </w:r>
      <w:r>
        <w:t>. Boston: Addison-Wesley, 2011.</w:t>
      </w:r>
      <w:bookmarkEnd w:id="56"/>
    </w:p>
    <w:p>
      <w:r>
        <w:fldChar w:fldCharType="end"/>
      </w:r>
    </w:p>
    <w:p>
      <w:pPr>
        <w:sectPr>
          <w:headerReference r:id="rId17" w:type="default"/>
          <w:pgSz w:w="11906" w:h="16838"/>
          <w:pgMar w:top="1440" w:right="1440" w:bottom="1440" w:left="1440" w:header="709" w:footer="709" w:gutter="0"/>
          <w:cols w:space="708" w:num="1"/>
          <w:docGrid w:linePitch="360" w:charSpace="0"/>
        </w:sectPr>
      </w:pPr>
    </w:p>
    <w:p>
      <w:pPr>
        <w:pStyle w:val="6"/>
      </w:pPr>
      <w:bookmarkStart w:id="57" w:name="_Toc406051968"/>
      <w:bookmarkStart w:id="58" w:name="_Toc405989084"/>
      <w:bookmarkStart w:id="59" w:name="_Toc405989489"/>
      <w:bookmarkStart w:id="60" w:name="_Toc406008756"/>
      <w:bookmarkStart w:id="61" w:name="_Toc411341632"/>
      <w:bookmarkStart w:id="62" w:name="_Toc405989251"/>
      <w:r>
        <w:t>Glossary</w:t>
      </w:r>
      <w:bookmarkEnd w:id="57"/>
      <w:bookmarkEnd w:id="58"/>
      <w:bookmarkEnd w:id="59"/>
      <w:bookmarkEnd w:id="60"/>
      <w:bookmarkEnd w:id="61"/>
      <w:bookmarkEnd w:id="62"/>
    </w:p>
    <w:p/>
    <w:p>
      <w:pPr>
        <w:sectPr>
          <w:pgSz w:w="11906" w:h="16838"/>
          <w:pgMar w:top="1440" w:right="1440" w:bottom="1440" w:left="1440" w:header="709" w:footer="709" w:gutter="0"/>
          <w:cols w:space="708" w:num="1"/>
          <w:docGrid w:linePitch="360" w:charSpace="0"/>
        </w:sectPr>
      </w:pPr>
    </w:p>
    <w:p>
      <w:pPr>
        <w:pStyle w:val="6"/>
      </w:pPr>
      <w:bookmarkStart w:id="63" w:name="_Toc406008757"/>
      <w:bookmarkStart w:id="64" w:name="_Toc411341633"/>
      <w:bookmarkStart w:id="65" w:name="_Toc405989490"/>
      <w:bookmarkStart w:id="66" w:name="_Toc405989252"/>
      <w:bookmarkStart w:id="67" w:name="_Toc405989085"/>
      <w:bookmarkStart w:id="68" w:name="_Toc406051969"/>
      <w:r>
        <w:t>List of Abbreviations</w:t>
      </w:r>
      <w:bookmarkEnd w:id="63"/>
      <w:bookmarkEnd w:id="64"/>
      <w:bookmarkEnd w:id="65"/>
      <w:bookmarkEnd w:id="66"/>
      <w:bookmarkEnd w:id="67"/>
      <w:bookmarkEnd w:id="68"/>
    </w:p>
    <w:p/>
    <w:p>
      <w:pPr>
        <w:sectPr>
          <w:pgSz w:w="11906" w:h="16838"/>
          <w:pgMar w:top="1440" w:right="1440" w:bottom="1440" w:left="1440" w:header="709" w:footer="709" w:gutter="0"/>
          <w:cols w:space="708" w:num="1"/>
          <w:docGrid w:linePitch="360" w:charSpace="0"/>
        </w:sectPr>
      </w:pPr>
    </w:p>
    <w:p>
      <w:pPr>
        <w:pStyle w:val="7"/>
      </w:pPr>
      <w:bookmarkStart w:id="69" w:name="_Toc411341634"/>
      <w:r>
        <w:t>Appendix Title uses ‘Heading 6’</w:t>
      </w:r>
      <w:bookmarkEnd w:id="69"/>
    </w:p>
    <w:p>
      <w:pPr>
        <w:pStyle w:val="8"/>
      </w:pPr>
      <w:bookmarkStart w:id="70" w:name="_Toc411341635"/>
      <w:r>
        <w:t>Appendix sub-title uses ‘Heading 7’</w:t>
      </w:r>
      <w:bookmarkEnd w:id="70"/>
    </w:p>
    <w:sectPr>
      <w:headerReference r:id="rId18" w:type="default"/>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Verdana">
    <w:altName w:val="Ubuntu Light"/>
    <w:panose1 w:val="020B0604030504040204"/>
    <w:charset w:val="00"/>
    <w:family w:val="swiss"/>
    <w:pitch w:val="default"/>
    <w:sig w:usb0="00000000" w:usb1="00000000" w:usb2="00000010" w:usb3="00000000" w:csb0="0000019F" w:csb1="00000000"/>
  </w:font>
  <w:font w:name="Ubuntu Light">
    <w:panose1 w:val="020B0604030602030204"/>
    <w:charset w:val="00"/>
    <w:family w:val="auto"/>
    <w:pitch w:val="default"/>
    <w:sig w:usb0="E00002FF" w:usb1="5000205B" w:usb2="00000000" w:usb3="00000000" w:csb0="2000009F" w:csb1="56010000"/>
  </w:font>
  <w:font w:name="Cambria">
    <w:altName w:val="FreeSerif"/>
    <w:panose1 w:val="02040503050406030204"/>
    <w:charset w:val="00"/>
    <w:family w:val="roman"/>
    <w:pitch w:val="default"/>
    <w:sig w:usb0="00000000" w:usb1="00000000" w:usb2="02000000" w:usb3="00000000" w:csb0="0000019F" w:csb1="00000000"/>
  </w:font>
  <w:font w:name="FreeSerif">
    <w:panose1 w:val="02020603050405020304"/>
    <w:charset w:val="00"/>
    <w:family w:val="auto"/>
    <w:pitch w:val="default"/>
    <w:sig w:usb0="E59FAFFF" w:usb1="C200FDFF" w:usb2="43501B29" w:usb3="04000003" w:csb0="600101FF" w:csb1="FFFF0000"/>
  </w:font>
  <w:font w:name="Tahoma">
    <w:altName w:val="DejaVu Sans"/>
    <w:panose1 w:val="020B0604030504040204"/>
    <w:charset w:val="00"/>
    <w:family w:val="swiss"/>
    <w:pitch w:val="default"/>
    <w:sig w:usb0="00000000" w:usb1="00000000" w:usb2="00000029" w:usb3="00000000" w:csb0="000101FF" w:csb1="00000000"/>
  </w:font>
  <w:font w:name="Ubuntu">
    <w:panose1 w:val="020B0504030602030204"/>
    <w:charset w:val="00"/>
    <w:family w:val="auto"/>
    <w:pitch w:val="default"/>
    <w:sig w:usb0="E00002FF" w:usb1="5000205B" w:usb2="00000000" w:usb3="00000000" w:csb0="2000009F" w:csb1="56010000"/>
  </w:font>
  <w:font w:name="SimSun">
    <w:altName w:val="Droid Sans Fallback"/>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sans-serif">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fldChar w:fldCharType="begin"/>
    </w:r>
    <w:r>
      <w:instrText xml:space="preserve"> PAGE   \* MERGEFORMAT </w:instrText>
    </w:r>
    <w:r>
      <w:fldChar w:fldCharType="separate"/>
    </w:r>
    <w:r>
      <w:t>ii</w:t>
    </w:r>
    <w:r>
      <w:fldChar w:fldCharType="end"/>
    </w:r>
  </w:p>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fldChar w:fldCharType="begin"/>
    </w:r>
    <w:r>
      <w:instrText xml:space="preserve"> PAGE   \* MERGEFORMAT </w:instrText>
    </w:r>
    <w:r>
      <w:fldChar w:fldCharType="separate"/>
    </w:r>
    <w:r>
      <w:t>iv</w:t>
    </w:r>
    <w:r>
      <w:fldChar w:fldCharType="end"/>
    </w:r>
  </w:p>
  <w:p>
    <w:pPr>
      <w:pStyle w:val="1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fldChar w:fldCharType="begin"/>
    </w:r>
    <w:r>
      <w:instrText xml:space="preserve"> PAGE   \* MERGEFORMAT </w:instrText>
    </w:r>
    <w:r>
      <w:fldChar w:fldCharType="separate"/>
    </w:r>
    <w:r>
      <w:t>vii</w:t>
    </w:r>
    <w:r>
      <w:fldChar w:fldCharType="end"/>
    </w:r>
  </w:p>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fldChar w:fldCharType="begin"/>
    </w:r>
    <w:r>
      <w:instrText xml:space="preserve"> STYLEREF  "Heading 5"  \* MERGEFORMAT </w:instrText>
    </w:r>
    <w:r>
      <w:fldChar w:fldCharType="separate"/>
    </w:r>
    <w:r>
      <w:t>List of Figures</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fldChar w:fldCharType="begin"/>
    </w:r>
    <w:r>
      <w:instrText xml:space="preserve"> STYLEREF  "Heading 5"  \* MERGEFORMAT </w:instrText>
    </w:r>
    <w:r>
      <w:fldChar w:fldCharType="separate"/>
    </w:r>
    <w:r>
      <w:t>List of Figures</w:t>
    </w:r>
    <w:r>
      <w:fldChar w:fldCharType="end"/>
    </w:r>
    <w:r>
      <w:tab/>
    </w:r>
    <w:r>
      <w:tab/>
    </w:r>
    <w:r>
      <w:t>MSc. Software Engineering</w:t>
    </w:r>
  </w:p>
  <w:p>
    <w:pPr>
      <w:pStyle w:val="1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fldChar w:fldCharType="begin"/>
    </w:r>
    <w:r>
      <w:instrText xml:space="preserve"> STYLEREF  "Heading 5"  \* MERGEFORMAT </w:instrText>
    </w:r>
    <w:r>
      <w:fldChar w:fldCharType="separate"/>
    </w:r>
    <w:r>
      <w:t>List of Figures</w:t>
    </w:r>
    <w:r>
      <w:fldChar w:fldCharType="end"/>
    </w:r>
    <w:r>
      <w:tab/>
    </w:r>
    <w:r>
      <w:tab/>
    </w:r>
    <w:r>
      <w:t>MSc. Software Engineering</w:t>
    </w:r>
  </w:p>
  <w:p>
    <w:pPr>
      <w:pStyle w:val="1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List of Tables and Figures</w:t>
    </w:r>
    <w:r>
      <w:tab/>
    </w:r>
    <w:r>
      <w:tab/>
    </w:r>
    <w:r>
      <w:t>MA Higher Education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fldChar w:fldCharType="begin"/>
    </w:r>
    <w:r>
      <w:instrText xml:space="preserve"> STYLEREF  "Heading 1"  \* MERGEFORMAT </w:instrText>
    </w:r>
    <w:r>
      <w:fldChar w:fldCharType="separate"/>
    </w:r>
    <w:r>
      <w:t>Background Research</w:t>
    </w:r>
    <w:r>
      <w:fldChar w:fldCharType="end"/>
    </w:r>
    <w:r>
      <w:t xml:space="preserve"> </w:t>
    </w:r>
    <w:r>
      <w:tab/>
    </w:r>
    <w:r>
      <w:tab/>
    </w:r>
    <w:r>
      <w:t>MSc. Software Engineering</w:t>
    </w:r>
  </w:p>
  <w:p>
    <w:pPr>
      <w:pStyle w:val="17"/>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fldChar w:fldCharType="begin"/>
    </w:r>
    <w:r>
      <w:instrText xml:space="preserve"> STYLEREF  "Heading 5"  \* MERGEFORMAT </w:instrText>
    </w:r>
    <w:r>
      <w:fldChar w:fldCharType="separate"/>
    </w:r>
    <w:r>
      <w:t>List of Figures</w:t>
    </w:r>
    <w:r>
      <w:fldChar w:fldCharType="end"/>
    </w:r>
    <w:r>
      <w:tab/>
    </w:r>
    <w:r>
      <w:tab/>
    </w:r>
    <w:r>
      <w:t>MSc. Software Engineering</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6663"/>
        <w:tab w:val="clear" w:pos="4513"/>
      </w:tabs>
    </w:pPr>
    <w:r>
      <w:fldChar w:fldCharType="begin"/>
    </w:r>
    <w:r>
      <w:instrText xml:space="preserve"> STYLEREF  "Heading 6" \n  \* MERGEFORMAT </w:instrText>
    </w:r>
    <w:r>
      <w:fldChar w:fldCharType="separate"/>
    </w:r>
    <w:r>
      <w:t>Appendix A:</w:t>
    </w:r>
    <w:r>
      <w:fldChar w:fldCharType="end"/>
    </w:r>
    <w:r>
      <w:fldChar w:fldCharType="begin"/>
    </w:r>
    <w:r>
      <w:instrText xml:space="preserve"> STYLEREF  "Heading 6"  \* MERGEFORMAT </w:instrText>
    </w:r>
    <w:r>
      <w:fldChar w:fldCharType="separate"/>
    </w:r>
    <w:r>
      <w:t>Appendix Title uses ‘Heading 6’</w:t>
    </w:r>
    <w:r>
      <w:fldChar w:fldCharType="end"/>
    </w:r>
    <w:r>
      <w:tab/>
    </w:r>
    <w:r>
      <w:tab/>
    </w:r>
    <w:r>
      <w:t>MSc. Software Engineering</w:t>
    </w:r>
  </w:p>
  <w:p>
    <w:pPr>
      <w:pStyle w:val="17"/>
      <w:tabs>
        <w:tab w:val="center" w:pos="6663"/>
        <w:tab w:val="clear" w:pos="451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5E49D8"/>
    <w:multiLevelType w:val="multilevel"/>
    <w:tmpl w:val="285E49D8"/>
    <w:lvl w:ilvl="0" w:tentative="0">
      <w:start w:val="3"/>
      <w:numFmt w:val="decimal"/>
      <w:pStyle w:val="2"/>
      <w:suff w:val="space"/>
      <w:lvlText w:val="Chapter %1:"/>
      <w:lvlJc w:val="left"/>
      <w:pPr>
        <w:ind w:left="0" w:firstLine="0"/>
      </w:pPr>
      <w:rPr>
        <w:rFonts w:hint="default"/>
      </w:rPr>
    </w:lvl>
    <w:lvl w:ilvl="1" w:tentative="0">
      <w:start w:val="1"/>
      <w:numFmt w:val="decimal"/>
      <w:pStyle w:val="3"/>
      <w:suff w:val="space"/>
      <w:lvlText w:val="%1.%2"/>
      <w:lvlJc w:val="left"/>
      <w:pPr>
        <w:ind w:left="0" w:firstLine="284"/>
      </w:pPr>
      <w:rPr>
        <w:rFonts w:hint="default"/>
      </w:rPr>
    </w:lvl>
    <w:lvl w:ilvl="2" w:tentative="0">
      <w:start w:val="1"/>
      <w:numFmt w:val="decimal"/>
      <w:pStyle w:val="4"/>
      <w:suff w:val="space"/>
      <w:lvlText w:val="%1.%2.%3"/>
      <w:lvlJc w:val="left"/>
      <w:pPr>
        <w:ind w:left="0" w:firstLine="284"/>
      </w:pPr>
      <w:rPr>
        <w:rFonts w:hint="default"/>
      </w:rPr>
    </w:lvl>
    <w:lvl w:ilvl="3" w:tentative="0">
      <w:start w:val="1"/>
      <w:numFmt w:val="decimal"/>
      <w:pStyle w:val="5"/>
      <w:suff w:val="space"/>
      <w:lvlText w:val="%1.%2.%3.%4"/>
      <w:lvlJc w:val="left"/>
      <w:pPr>
        <w:ind w:left="0" w:firstLine="284"/>
      </w:pPr>
      <w:rPr>
        <w:rFonts w:hint="default"/>
      </w:rPr>
    </w:lvl>
    <w:lvl w:ilvl="4" w:tentative="0">
      <w:start w:val="1"/>
      <w:numFmt w:val="none"/>
      <w:pStyle w:val="6"/>
      <w:suff w:val="nothing"/>
      <w:lvlText w:val=""/>
      <w:lvlJc w:val="left"/>
      <w:pPr>
        <w:ind w:left="0" w:firstLine="0"/>
      </w:pPr>
      <w:rPr>
        <w:rFonts w:hint="default"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5" w:tentative="0">
      <w:start w:val="1"/>
      <w:numFmt w:val="upperLetter"/>
      <w:pStyle w:val="7"/>
      <w:suff w:val="space"/>
      <w:lvlText w:val="Appendix %6:"/>
      <w:lvlJc w:val="left"/>
      <w:pPr>
        <w:ind w:left="0" w:firstLine="0"/>
      </w:pPr>
      <w:rPr>
        <w:rFonts w:hint="default"/>
      </w:rPr>
    </w:lvl>
    <w:lvl w:ilvl="6" w:tentative="0">
      <w:start w:val="1"/>
      <w:numFmt w:val="decimal"/>
      <w:pStyle w:val="8"/>
      <w:suff w:val="space"/>
      <w:lvlText w:val="%6.%7"/>
      <w:lvlJc w:val="left"/>
      <w:pPr>
        <w:ind w:left="0" w:firstLine="0"/>
      </w:pPr>
      <w:rPr>
        <w:rFonts w:hint="default"/>
      </w:rPr>
    </w:lvl>
    <w:lvl w:ilvl="7" w:tentative="0">
      <w:start w:val="1"/>
      <w:numFmt w:val="decimal"/>
      <w:lvlRestart w:val="2"/>
      <w:pStyle w:val="77"/>
      <w:suff w:val="space"/>
      <w:lvlText w:val="Table %1.%2.%8:"/>
      <w:lvlJc w:val="left"/>
      <w:pPr>
        <w:ind w:left="0" w:firstLine="0"/>
      </w:pPr>
      <w:rPr>
        <w:rFonts w:hint="default"/>
      </w:rPr>
    </w:lvl>
    <w:lvl w:ilvl="8" w:tentative="0">
      <w:start w:val="1"/>
      <w:numFmt w:val="decimal"/>
      <w:lvlRestart w:val="2"/>
      <w:pStyle w:val="78"/>
      <w:suff w:val="space"/>
      <w:lvlText w:val="Figure %1.%2.%9:"/>
      <w:lvlJc w:val="left"/>
      <w:pPr>
        <w:ind w:left="0" w:firstLine="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1&lt;/LineSpacing&gt;&lt;SpaceAfter&gt;1&lt;/SpaceAfter&gt;&lt;/ENLayout&gt;"/>
    <w:docVar w:name="EN.Libraries" w:val="&lt;Libraries&gt;&lt;/Libraries&gt;"/>
  </w:docVars>
  <w:rsids>
    <w:rsidRoot w:val="00F82ACB"/>
    <w:rsid w:val="000136BB"/>
    <w:rsid w:val="00015827"/>
    <w:rsid w:val="00020224"/>
    <w:rsid w:val="000406BD"/>
    <w:rsid w:val="00084B99"/>
    <w:rsid w:val="000B4CC8"/>
    <w:rsid w:val="000B6DA5"/>
    <w:rsid w:val="000C2516"/>
    <w:rsid w:val="0010776F"/>
    <w:rsid w:val="0011009A"/>
    <w:rsid w:val="00133451"/>
    <w:rsid w:val="00146E27"/>
    <w:rsid w:val="00164148"/>
    <w:rsid w:val="00165324"/>
    <w:rsid w:val="00165584"/>
    <w:rsid w:val="00167B38"/>
    <w:rsid w:val="0019202A"/>
    <w:rsid w:val="001B050D"/>
    <w:rsid w:val="001B2514"/>
    <w:rsid w:val="001B7066"/>
    <w:rsid w:val="001C00EC"/>
    <w:rsid w:val="001C037C"/>
    <w:rsid w:val="001C2F13"/>
    <w:rsid w:val="001C6767"/>
    <w:rsid w:val="001D0074"/>
    <w:rsid w:val="001D791C"/>
    <w:rsid w:val="001E77A9"/>
    <w:rsid w:val="001F70F3"/>
    <w:rsid w:val="002068B7"/>
    <w:rsid w:val="00214AFB"/>
    <w:rsid w:val="00215D6D"/>
    <w:rsid w:val="00222E81"/>
    <w:rsid w:val="002412A9"/>
    <w:rsid w:val="002426DF"/>
    <w:rsid w:val="00250215"/>
    <w:rsid w:val="00250439"/>
    <w:rsid w:val="00253896"/>
    <w:rsid w:val="0026107E"/>
    <w:rsid w:val="002A4B0E"/>
    <w:rsid w:val="002B1992"/>
    <w:rsid w:val="002B1DAC"/>
    <w:rsid w:val="002B5D7F"/>
    <w:rsid w:val="002C598C"/>
    <w:rsid w:val="002D398D"/>
    <w:rsid w:val="002D701A"/>
    <w:rsid w:val="002E00CD"/>
    <w:rsid w:val="002E2FDE"/>
    <w:rsid w:val="002E4309"/>
    <w:rsid w:val="002E48E2"/>
    <w:rsid w:val="003137E5"/>
    <w:rsid w:val="00315884"/>
    <w:rsid w:val="00316CF8"/>
    <w:rsid w:val="00320863"/>
    <w:rsid w:val="00321486"/>
    <w:rsid w:val="00327AF5"/>
    <w:rsid w:val="00341E43"/>
    <w:rsid w:val="003658FE"/>
    <w:rsid w:val="00371330"/>
    <w:rsid w:val="00374F6C"/>
    <w:rsid w:val="00376EE2"/>
    <w:rsid w:val="003A0A4C"/>
    <w:rsid w:val="003A154A"/>
    <w:rsid w:val="003A1834"/>
    <w:rsid w:val="003F31B4"/>
    <w:rsid w:val="003F455C"/>
    <w:rsid w:val="004003B4"/>
    <w:rsid w:val="00404292"/>
    <w:rsid w:val="0040431F"/>
    <w:rsid w:val="004320EF"/>
    <w:rsid w:val="00437556"/>
    <w:rsid w:val="00455926"/>
    <w:rsid w:val="00456851"/>
    <w:rsid w:val="00474444"/>
    <w:rsid w:val="00495B62"/>
    <w:rsid w:val="00495CAF"/>
    <w:rsid w:val="00496171"/>
    <w:rsid w:val="004B0BAB"/>
    <w:rsid w:val="004B7C2E"/>
    <w:rsid w:val="004C0FD0"/>
    <w:rsid w:val="004C120F"/>
    <w:rsid w:val="004F350C"/>
    <w:rsid w:val="00517C11"/>
    <w:rsid w:val="00520AB0"/>
    <w:rsid w:val="00521929"/>
    <w:rsid w:val="00530BAE"/>
    <w:rsid w:val="00537723"/>
    <w:rsid w:val="00546CD1"/>
    <w:rsid w:val="00551AFA"/>
    <w:rsid w:val="00555156"/>
    <w:rsid w:val="00575C4F"/>
    <w:rsid w:val="00585DB2"/>
    <w:rsid w:val="005864E6"/>
    <w:rsid w:val="00587BFB"/>
    <w:rsid w:val="00594435"/>
    <w:rsid w:val="00596BA6"/>
    <w:rsid w:val="005B76C9"/>
    <w:rsid w:val="005C39DB"/>
    <w:rsid w:val="005C4FC9"/>
    <w:rsid w:val="005C6138"/>
    <w:rsid w:val="005F6683"/>
    <w:rsid w:val="0060315B"/>
    <w:rsid w:val="0063458F"/>
    <w:rsid w:val="00652079"/>
    <w:rsid w:val="0069283B"/>
    <w:rsid w:val="006952BC"/>
    <w:rsid w:val="006A1BCF"/>
    <w:rsid w:val="006B1BA3"/>
    <w:rsid w:val="006B433F"/>
    <w:rsid w:val="006E7882"/>
    <w:rsid w:val="007123A8"/>
    <w:rsid w:val="00712D6D"/>
    <w:rsid w:val="00715368"/>
    <w:rsid w:val="00727C8F"/>
    <w:rsid w:val="00747104"/>
    <w:rsid w:val="00766A2D"/>
    <w:rsid w:val="0077573F"/>
    <w:rsid w:val="0078325C"/>
    <w:rsid w:val="0079350C"/>
    <w:rsid w:val="00793803"/>
    <w:rsid w:val="007A4B8F"/>
    <w:rsid w:val="007B4C49"/>
    <w:rsid w:val="007C4A50"/>
    <w:rsid w:val="007C4BCB"/>
    <w:rsid w:val="007D0005"/>
    <w:rsid w:val="007E3AD5"/>
    <w:rsid w:val="007E4996"/>
    <w:rsid w:val="00806A65"/>
    <w:rsid w:val="00807CDC"/>
    <w:rsid w:val="008158EE"/>
    <w:rsid w:val="008470CF"/>
    <w:rsid w:val="00852704"/>
    <w:rsid w:val="008565F4"/>
    <w:rsid w:val="00870A5C"/>
    <w:rsid w:val="0087538B"/>
    <w:rsid w:val="00876A95"/>
    <w:rsid w:val="00892B0F"/>
    <w:rsid w:val="00894BB8"/>
    <w:rsid w:val="008C4ECA"/>
    <w:rsid w:val="008D4705"/>
    <w:rsid w:val="00914FBA"/>
    <w:rsid w:val="00917315"/>
    <w:rsid w:val="00917975"/>
    <w:rsid w:val="009232D3"/>
    <w:rsid w:val="0094337E"/>
    <w:rsid w:val="009506B1"/>
    <w:rsid w:val="00956D28"/>
    <w:rsid w:val="00957583"/>
    <w:rsid w:val="00964688"/>
    <w:rsid w:val="00972A12"/>
    <w:rsid w:val="009735E0"/>
    <w:rsid w:val="00982DC9"/>
    <w:rsid w:val="009960B9"/>
    <w:rsid w:val="009B202B"/>
    <w:rsid w:val="009B46BA"/>
    <w:rsid w:val="009C3878"/>
    <w:rsid w:val="009D4842"/>
    <w:rsid w:val="009E4691"/>
    <w:rsid w:val="00A1147F"/>
    <w:rsid w:val="00A1423B"/>
    <w:rsid w:val="00A3533C"/>
    <w:rsid w:val="00A41C77"/>
    <w:rsid w:val="00A52AD9"/>
    <w:rsid w:val="00A57479"/>
    <w:rsid w:val="00A64075"/>
    <w:rsid w:val="00A80842"/>
    <w:rsid w:val="00A95E3B"/>
    <w:rsid w:val="00A9691F"/>
    <w:rsid w:val="00AA0AB8"/>
    <w:rsid w:val="00AC199D"/>
    <w:rsid w:val="00AD386D"/>
    <w:rsid w:val="00AE0F96"/>
    <w:rsid w:val="00AE2747"/>
    <w:rsid w:val="00AE3CD4"/>
    <w:rsid w:val="00AF7023"/>
    <w:rsid w:val="00B00C46"/>
    <w:rsid w:val="00B21A33"/>
    <w:rsid w:val="00B21F6F"/>
    <w:rsid w:val="00B23B91"/>
    <w:rsid w:val="00B317F9"/>
    <w:rsid w:val="00B35789"/>
    <w:rsid w:val="00B40AB4"/>
    <w:rsid w:val="00B46CFD"/>
    <w:rsid w:val="00B5120E"/>
    <w:rsid w:val="00B64673"/>
    <w:rsid w:val="00B6624D"/>
    <w:rsid w:val="00B70973"/>
    <w:rsid w:val="00B85F16"/>
    <w:rsid w:val="00BC0839"/>
    <w:rsid w:val="00BC2DAC"/>
    <w:rsid w:val="00BC339B"/>
    <w:rsid w:val="00BC7554"/>
    <w:rsid w:val="00BD730A"/>
    <w:rsid w:val="00BF1D0A"/>
    <w:rsid w:val="00C017EB"/>
    <w:rsid w:val="00C22A46"/>
    <w:rsid w:val="00C47869"/>
    <w:rsid w:val="00C5303E"/>
    <w:rsid w:val="00C5407A"/>
    <w:rsid w:val="00C55A9E"/>
    <w:rsid w:val="00C72A13"/>
    <w:rsid w:val="00C818E7"/>
    <w:rsid w:val="00C81B5E"/>
    <w:rsid w:val="00C8622F"/>
    <w:rsid w:val="00C9230D"/>
    <w:rsid w:val="00CC6B59"/>
    <w:rsid w:val="00CE033C"/>
    <w:rsid w:val="00D16CE9"/>
    <w:rsid w:val="00D25EF7"/>
    <w:rsid w:val="00D34921"/>
    <w:rsid w:val="00D34EBE"/>
    <w:rsid w:val="00D35378"/>
    <w:rsid w:val="00D41908"/>
    <w:rsid w:val="00D51081"/>
    <w:rsid w:val="00D51C74"/>
    <w:rsid w:val="00D65B84"/>
    <w:rsid w:val="00DB5F2E"/>
    <w:rsid w:val="00DD7332"/>
    <w:rsid w:val="00DE578D"/>
    <w:rsid w:val="00E30720"/>
    <w:rsid w:val="00E36DB1"/>
    <w:rsid w:val="00E410E4"/>
    <w:rsid w:val="00E46D84"/>
    <w:rsid w:val="00E476CF"/>
    <w:rsid w:val="00E61D8E"/>
    <w:rsid w:val="00E63E94"/>
    <w:rsid w:val="00E67213"/>
    <w:rsid w:val="00E74436"/>
    <w:rsid w:val="00E816F6"/>
    <w:rsid w:val="00E830B5"/>
    <w:rsid w:val="00EC25F9"/>
    <w:rsid w:val="00ED0379"/>
    <w:rsid w:val="00ED25EB"/>
    <w:rsid w:val="00ED450B"/>
    <w:rsid w:val="00EE050B"/>
    <w:rsid w:val="00EE43B0"/>
    <w:rsid w:val="00F0654A"/>
    <w:rsid w:val="00F2239C"/>
    <w:rsid w:val="00F4324C"/>
    <w:rsid w:val="00F50922"/>
    <w:rsid w:val="00F54E04"/>
    <w:rsid w:val="00F770AA"/>
    <w:rsid w:val="00F8138E"/>
    <w:rsid w:val="00F82304"/>
    <w:rsid w:val="00F82ACB"/>
    <w:rsid w:val="00F876E8"/>
    <w:rsid w:val="00F92A26"/>
    <w:rsid w:val="00FA695E"/>
    <w:rsid w:val="00FB30F5"/>
    <w:rsid w:val="00FD784C"/>
    <w:rsid w:val="00FF13E8"/>
    <w:rsid w:val="00FF5C3E"/>
    <w:rsid w:val="00FF6ECB"/>
    <w:rsid w:val="17FB3125"/>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jc w:val="both"/>
    </w:pPr>
    <w:rPr>
      <w:rFonts w:ascii="Verdana" w:hAnsi="Verdana" w:eastAsia="Times New Roman" w:cs="Times New Roman"/>
      <w:sz w:val="24"/>
      <w:szCs w:val="22"/>
      <w:lang w:val="en-IE" w:eastAsia="en-US" w:bidi="ar-SA"/>
    </w:rPr>
  </w:style>
  <w:style w:type="paragraph" w:styleId="2">
    <w:name w:val="heading 1"/>
    <w:next w:val="3"/>
    <w:link w:val="36"/>
    <w:qFormat/>
    <w:uiPriority w:val="9"/>
    <w:pPr>
      <w:keepNext/>
      <w:numPr>
        <w:ilvl w:val="0"/>
        <w:numId w:val="1"/>
      </w:numPr>
      <w:spacing w:before="240"/>
      <w:outlineLvl w:val="0"/>
    </w:pPr>
    <w:rPr>
      <w:rFonts w:ascii="Verdana" w:hAnsi="Verdana" w:eastAsia="Times New Roman" w:cs="Times New Roman"/>
      <w:b/>
      <w:bCs/>
      <w:sz w:val="24"/>
      <w:szCs w:val="28"/>
      <w:lang w:val="en-IE" w:eastAsia="en-US" w:bidi="ar-SA"/>
    </w:rPr>
  </w:style>
  <w:style w:type="paragraph" w:styleId="3">
    <w:name w:val="heading 2"/>
    <w:basedOn w:val="2"/>
    <w:next w:val="1"/>
    <w:link w:val="37"/>
    <w:unhideWhenUsed/>
    <w:qFormat/>
    <w:uiPriority w:val="9"/>
    <w:pPr>
      <w:numPr>
        <w:ilvl w:val="1"/>
      </w:numPr>
      <w:outlineLvl w:val="1"/>
    </w:pPr>
    <w:rPr>
      <w:rFonts w:eastAsiaTheme="majorEastAsia" w:cstheme="majorBidi"/>
      <w:bCs w:val="0"/>
      <w:szCs w:val="26"/>
    </w:rPr>
  </w:style>
  <w:style w:type="paragraph" w:styleId="4">
    <w:name w:val="heading 3"/>
    <w:basedOn w:val="3"/>
    <w:next w:val="1"/>
    <w:link w:val="38"/>
    <w:unhideWhenUsed/>
    <w:qFormat/>
    <w:uiPriority w:val="9"/>
    <w:pPr>
      <w:numPr>
        <w:ilvl w:val="2"/>
      </w:numPr>
      <w:outlineLvl w:val="2"/>
    </w:pPr>
    <w:rPr>
      <w:bCs/>
      <w:i/>
    </w:rPr>
  </w:style>
  <w:style w:type="paragraph" w:styleId="5">
    <w:name w:val="heading 4"/>
    <w:basedOn w:val="4"/>
    <w:next w:val="1"/>
    <w:link w:val="39"/>
    <w:unhideWhenUsed/>
    <w:qFormat/>
    <w:uiPriority w:val="9"/>
    <w:pPr>
      <w:numPr>
        <w:ilvl w:val="3"/>
      </w:numPr>
      <w:outlineLvl w:val="3"/>
    </w:pPr>
    <w:rPr>
      <w:b w:val="0"/>
      <w:bCs w:val="0"/>
      <w:iCs/>
    </w:rPr>
  </w:style>
  <w:style w:type="paragraph" w:styleId="6">
    <w:name w:val="heading 5"/>
    <w:basedOn w:val="5"/>
    <w:next w:val="1"/>
    <w:link w:val="40"/>
    <w:unhideWhenUsed/>
    <w:qFormat/>
    <w:uiPriority w:val="9"/>
    <w:pPr>
      <w:numPr>
        <w:ilvl w:val="4"/>
      </w:numPr>
      <w:outlineLvl w:val="4"/>
    </w:pPr>
    <w:rPr>
      <w:b/>
      <w:bCs/>
      <w:i w:val="0"/>
    </w:rPr>
  </w:style>
  <w:style w:type="paragraph" w:styleId="7">
    <w:name w:val="heading 6"/>
    <w:next w:val="8"/>
    <w:link w:val="41"/>
    <w:unhideWhenUsed/>
    <w:qFormat/>
    <w:uiPriority w:val="9"/>
    <w:pPr>
      <w:keepNext/>
      <w:numPr>
        <w:ilvl w:val="5"/>
        <w:numId w:val="1"/>
      </w:numPr>
      <w:spacing w:before="240"/>
      <w:outlineLvl w:val="5"/>
    </w:pPr>
    <w:rPr>
      <w:rFonts w:ascii="Verdana" w:hAnsi="Verdana" w:eastAsia="Times New Roman" w:cs="Times New Roman"/>
      <w:b/>
      <w:bCs/>
      <w:iCs/>
      <w:sz w:val="24"/>
      <w:szCs w:val="22"/>
      <w:lang w:val="en-IE" w:eastAsia="en-US" w:bidi="ar-SA"/>
    </w:rPr>
  </w:style>
  <w:style w:type="paragraph" w:styleId="8">
    <w:name w:val="heading 7"/>
    <w:basedOn w:val="7"/>
    <w:next w:val="1"/>
    <w:link w:val="42"/>
    <w:unhideWhenUsed/>
    <w:qFormat/>
    <w:uiPriority w:val="9"/>
    <w:pPr>
      <w:numPr>
        <w:ilvl w:val="6"/>
      </w:numPr>
      <w:outlineLvl w:val="6"/>
    </w:pPr>
    <w:rPr>
      <w:iCs w:val="0"/>
    </w:rPr>
  </w:style>
  <w:style w:type="paragraph" w:styleId="9">
    <w:name w:val="heading 8"/>
    <w:next w:val="1"/>
    <w:link w:val="43"/>
    <w:unhideWhenUsed/>
    <w:qFormat/>
    <w:uiPriority w:val="9"/>
    <w:pPr>
      <w:spacing w:before="240"/>
      <w:outlineLvl w:val="7"/>
    </w:pPr>
    <w:rPr>
      <w:rFonts w:ascii="Verdana" w:hAnsi="Verdana" w:eastAsia="Times New Roman" w:cs="Times New Roman"/>
      <w:lang w:val="en-IE" w:eastAsia="en-US" w:bidi="ar-SA"/>
    </w:rPr>
  </w:style>
  <w:style w:type="paragraph" w:styleId="10">
    <w:name w:val="heading 9"/>
    <w:next w:val="1"/>
    <w:link w:val="44"/>
    <w:semiHidden/>
    <w:unhideWhenUsed/>
    <w:qFormat/>
    <w:uiPriority w:val="9"/>
    <w:pPr>
      <w:outlineLvl w:val="8"/>
    </w:pPr>
    <w:rPr>
      <w:rFonts w:ascii="Verdana" w:hAnsi="Verdana" w:eastAsia="Times New Roman" w:cs="Times New Roman"/>
      <w:iCs/>
      <w:spacing w:val="5"/>
      <w:lang w:val="en-IE" w:eastAsia="en-US" w:bidi="ar-SA"/>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9"/>
    <w:semiHidden/>
    <w:unhideWhenUsed/>
    <w:qFormat/>
    <w:uiPriority w:val="99"/>
    <w:pPr>
      <w:spacing w:after="0" w:line="240" w:lineRule="auto"/>
    </w:pPr>
    <w:rPr>
      <w:rFonts w:ascii="Tahoma" w:hAnsi="Tahoma" w:cs="Tahoma"/>
      <w:sz w:val="16"/>
      <w:szCs w:val="16"/>
    </w:rPr>
  </w:style>
  <w:style w:type="paragraph" w:styleId="14">
    <w:name w:val="caption"/>
    <w:basedOn w:val="1"/>
    <w:next w:val="1"/>
    <w:unhideWhenUsed/>
    <w:uiPriority w:val="35"/>
    <w:pPr>
      <w:spacing w:after="0"/>
    </w:pPr>
    <w:rPr>
      <w:bCs/>
      <w:szCs w:val="18"/>
    </w:rPr>
  </w:style>
  <w:style w:type="character" w:styleId="15">
    <w:name w:val="Emphasis"/>
    <w:qFormat/>
    <w:uiPriority w:val="20"/>
    <w:rPr>
      <w:bCs/>
      <w:i/>
      <w:iCs/>
      <w:spacing w:val="0"/>
      <w:shd w:val="clear" w:color="auto" w:fill="auto"/>
    </w:rPr>
  </w:style>
  <w:style w:type="paragraph" w:styleId="16">
    <w:name w:val="footer"/>
    <w:basedOn w:val="1"/>
    <w:link w:val="61"/>
    <w:unhideWhenUsed/>
    <w:uiPriority w:val="99"/>
    <w:pPr>
      <w:tabs>
        <w:tab w:val="center" w:pos="4513"/>
        <w:tab w:val="right" w:pos="9026"/>
      </w:tabs>
      <w:spacing w:after="0" w:line="240" w:lineRule="auto"/>
    </w:pPr>
  </w:style>
  <w:style w:type="paragraph" w:styleId="17">
    <w:name w:val="header"/>
    <w:basedOn w:val="1"/>
    <w:link w:val="60"/>
    <w:unhideWhenUsed/>
    <w:uiPriority w:val="99"/>
    <w:pPr>
      <w:tabs>
        <w:tab w:val="center" w:pos="4513"/>
        <w:tab w:val="right" w:pos="9026"/>
      </w:tabs>
      <w:spacing w:after="0" w:line="240" w:lineRule="auto"/>
    </w:pPr>
  </w:style>
  <w:style w:type="character" w:styleId="18">
    <w:name w:val="Hyperlink"/>
    <w:unhideWhenUsed/>
    <w:qFormat/>
    <w:uiPriority w:val="99"/>
    <w:rPr>
      <w:color w:val="0000FF"/>
      <w:u w:val="single"/>
    </w:rPr>
  </w:style>
  <w:style w:type="character" w:styleId="19">
    <w:name w:val="Strong"/>
    <w:qFormat/>
    <w:uiPriority w:val="22"/>
    <w:rPr>
      <w:b/>
      <w:bCs/>
    </w:rPr>
  </w:style>
  <w:style w:type="paragraph" w:styleId="20">
    <w:name w:val="Subtitle"/>
    <w:basedOn w:val="1"/>
    <w:next w:val="1"/>
    <w:link w:val="54"/>
    <w:qFormat/>
    <w:uiPriority w:val="11"/>
    <w:pPr>
      <w:spacing w:after="600"/>
    </w:pPr>
    <w:rPr>
      <w:rFonts w:ascii="Cambria" w:hAnsi="Cambria"/>
      <w:i/>
      <w:iCs/>
      <w:spacing w:val="13"/>
      <w:szCs w:val="24"/>
    </w:rPr>
  </w:style>
  <w:style w:type="table" w:styleId="21">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uiPriority w:val="99"/>
    <w:pPr>
      <w:spacing w:after="0"/>
    </w:pPr>
  </w:style>
  <w:style w:type="paragraph" w:styleId="23">
    <w:name w:val="Title"/>
    <w:basedOn w:val="1"/>
    <w:next w:val="1"/>
    <w:link w:val="45"/>
    <w:qFormat/>
    <w:uiPriority w:val="10"/>
    <w:pPr>
      <w:jc w:val="center"/>
    </w:pPr>
    <w:rPr>
      <w:b/>
      <w:sz w:val="28"/>
      <w:szCs w:val="52"/>
    </w:rPr>
  </w:style>
  <w:style w:type="paragraph" w:styleId="24">
    <w:name w:val="toc 1"/>
    <w:basedOn w:val="1"/>
    <w:next w:val="1"/>
    <w:unhideWhenUsed/>
    <w:qFormat/>
    <w:uiPriority w:val="39"/>
    <w:pPr>
      <w:spacing w:before="240" w:after="0"/>
    </w:pPr>
    <w:rPr>
      <w:b/>
      <w:bCs/>
      <w:szCs w:val="24"/>
    </w:rPr>
  </w:style>
  <w:style w:type="paragraph" w:styleId="25">
    <w:name w:val="toc 2"/>
    <w:basedOn w:val="1"/>
    <w:next w:val="1"/>
    <w:unhideWhenUsed/>
    <w:qFormat/>
    <w:uiPriority w:val="39"/>
    <w:pPr>
      <w:spacing w:after="0"/>
      <w:ind w:left="284"/>
    </w:pPr>
    <w:rPr>
      <w:bCs/>
      <w:szCs w:val="20"/>
    </w:rPr>
  </w:style>
  <w:style w:type="paragraph" w:styleId="26">
    <w:name w:val="toc 3"/>
    <w:basedOn w:val="1"/>
    <w:next w:val="1"/>
    <w:unhideWhenUsed/>
    <w:qFormat/>
    <w:uiPriority w:val="39"/>
    <w:pPr>
      <w:spacing w:after="0"/>
      <w:ind w:left="240"/>
    </w:pPr>
    <w:rPr>
      <w:rFonts w:ascii="Calibri" w:hAnsi="Calibri"/>
      <w:sz w:val="20"/>
      <w:szCs w:val="20"/>
    </w:rPr>
  </w:style>
  <w:style w:type="paragraph" w:styleId="27">
    <w:name w:val="toc 4"/>
    <w:basedOn w:val="1"/>
    <w:next w:val="1"/>
    <w:unhideWhenUsed/>
    <w:uiPriority w:val="39"/>
    <w:pPr>
      <w:spacing w:after="0"/>
      <w:ind w:left="480"/>
    </w:pPr>
    <w:rPr>
      <w:rFonts w:ascii="Calibri" w:hAnsi="Calibri"/>
      <w:sz w:val="20"/>
      <w:szCs w:val="20"/>
    </w:rPr>
  </w:style>
  <w:style w:type="paragraph" w:styleId="28">
    <w:name w:val="toc 5"/>
    <w:basedOn w:val="1"/>
    <w:next w:val="1"/>
    <w:unhideWhenUsed/>
    <w:uiPriority w:val="39"/>
    <w:pPr>
      <w:spacing w:after="0"/>
      <w:ind w:left="720"/>
    </w:pPr>
    <w:rPr>
      <w:rFonts w:ascii="Calibri" w:hAnsi="Calibri"/>
      <w:sz w:val="20"/>
      <w:szCs w:val="20"/>
    </w:rPr>
  </w:style>
  <w:style w:type="paragraph" w:styleId="29">
    <w:name w:val="toc 6"/>
    <w:basedOn w:val="1"/>
    <w:next w:val="1"/>
    <w:unhideWhenUsed/>
    <w:uiPriority w:val="39"/>
    <w:pPr>
      <w:spacing w:after="0"/>
      <w:ind w:left="960"/>
    </w:pPr>
    <w:rPr>
      <w:rFonts w:ascii="Calibri" w:hAnsi="Calibri"/>
      <w:sz w:val="20"/>
      <w:szCs w:val="20"/>
    </w:rPr>
  </w:style>
  <w:style w:type="paragraph" w:styleId="30">
    <w:name w:val="toc 7"/>
    <w:basedOn w:val="1"/>
    <w:next w:val="1"/>
    <w:unhideWhenUsed/>
    <w:uiPriority w:val="39"/>
    <w:pPr>
      <w:spacing w:after="0"/>
      <w:ind w:left="1200"/>
    </w:pPr>
    <w:rPr>
      <w:rFonts w:ascii="Calibri" w:hAnsi="Calibri"/>
      <w:sz w:val="20"/>
      <w:szCs w:val="20"/>
    </w:rPr>
  </w:style>
  <w:style w:type="paragraph" w:styleId="31">
    <w:name w:val="toc 8"/>
    <w:basedOn w:val="1"/>
    <w:next w:val="1"/>
    <w:unhideWhenUsed/>
    <w:uiPriority w:val="39"/>
    <w:pPr>
      <w:spacing w:after="0"/>
      <w:ind w:left="1440"/>
    </w:pPr>
    <w:rPr>
      <w:rFonts w:ascii="Calibri" w:hAnsi="Calibri"/>
      <w:sz w:val="20"/>
      <w:szCs w:val="20"/>
    </w:rPr>
  </w:style>
  <w:style w:type="paragraph" w:styleId="32">
    <w:name w:val="toc 9"/>
    <w:basedOn w:val="1"/>
    <w:next w:val="1"/>
    <w:unhideWhenUsed/>
    <w:uiPriority w:val="39"/>
    <w:pPr>
      <w:spacing w:after="0"/>
      <w:ind w:left="1680"/>
    </w:pPr>
    <w:rPr>
      <w:rFonts w:ascii="Calibri" w:hAnsi="Calibri"/>
      <w:sz w:val="20"/>
      <w:szCs w:val="20"/>
    </w:rPr>
  </w:style>
  <w:style w:type="table" w:styleId="33">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34">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Times New Roman" w:cs="Times New Roman"/>
        <w:b/>
        <w:bCs/>
      </w:rPr>
      <w:tbl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Times New Roman"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Times New Roman" w:cs="Times New Roman"/>
        <w:b/>
        <w:bCs/>
      </w:rPr>
    </w:tblStylePr>
    <w:tblStylePr w:type="lastCol">
      <w:rPr>
        <w:rFonts w:ascii="Cambria" w:hAnsi="Cambria" w:eastAsia="Times New Roman"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35">
    <w:name w:val="Medium List 2"/>
    <w:basedOn w:val="12"/>
    <w:uiPriority w:val="66"/>
    <w:rPr>
      <w:rFonts w:ascii="Cambria" w:hAnsi="Cambria"/>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character" w:customStyle="1" w:styleId="36">
    <w:name w:val="Heading 1 Char"/>
    <w:link w:val="2"/>
    <w:qFormat/>
    <w:uiPriority w:val="9"/>
    <w:rPr>
      <w:rFonts w:ascii="Verdana" w:hAnsi="Verdana"/>
      <w:b/>
      <w:bCs/>
      <w:sz w:val="24"/>
      <w:szCs w:val="28"/>
      <w:lang w:eastAsia="en-US"/>
    </w:rPr>
  </w:style>
  <w:style w:type="character" w:customStyle="1" w:styleId="37">
    <w:name w:val="Heading 2 Char"/>
    <w:basedOn w:val="11"/>
    <w:link w:val="3"/>
    <w:qFormat/>
    <w:uiPriority w:val="9"/>
    <w:rPr>
      <w:rFonts w:ascii="Verdana" w:hAnsi="Verdana" w:eastAsiaTheme="majorEastAsia" w:cstheme="majorBidi"/>
      <w:b/>
      <w:sz w:val="24"/>
      <w:szCs w:val="26"/>
      <w:lang w:eastAsia="en-US"/>
    </w:rPr>
  </w:style>
  <w:style w:type="character" w:customStyle="1" w:styleId="38">
    <w:name w:val="Heading 3 Char"/>
    <w:link w:val="4"/>
    <w:qFormat/>
    <w:uiPriority w:val="9"/>
    <w:rPr>
      <w:rFonts w:ascii="Verdana" w:hAnsi="Verdana"/>
      <w:b/>
      <w:bCs/>
      <w:i/>
      <w:sz w:val="24"/>
      <w:szCs w:val="26"/>
      <w:lang w:eastAsia="en-US"/>
    </w:rPr>
  </w:style>
  <w:style w:type="character" w:customStyle="1" w:styleId="39">
    <w:name w:val="Heading 4 Char"/>
    <w:link w:val="5"/>
    <w:qFormat/>
    <w:uiPriority w:val="9"/>
    <w:rPr>
      <w:rFonts w:ascii="Verdana" w:hAnsi="Verdana"/>
      <w:i/>
      <w:iCs/>
      <w:sz w:val="24"/>
      <w:szCs w:val="26"/>
      <w:lang w:eastAsia="en-US"/>
    </w:rPr>
  </w:style>
  <w:style w:type="character" w:customStyle="1" w:styleId="40">
    <w:name w:val="Heading 5 Char"/>
    <w:link w:val="6"/>
    <w:qFormat/>
    <w:uiPriority w:val="9"/>
    <w:rPr>
      <w:rFonts w:ascii="Verdana" w:hAnsi="Verdana"/>
      <w:b/>
      <w:bCs/>
      <w:iCs/>
      <w:sz w:val="24"/>
      <w:szCs w:val="26"/>
      <w:lang w:eastAsia="en-US"/>
    </w:rPr>
  </w:style>
  <w:style w:type="character" w:customStyle="1" w:styleId="41">
    <w:name w:val="Heading 6 Char"/>
    <w:link w:val="7"/>
    <w:qFormat/>
    <w:uiPriority w:val="9"/>
    <w:rPr>
      <w:rFonts w:ascii="Verdana" w:hAnsi="Verdana"/>
      <w:b/>
      <w:bCs/>
      <w:iCs/>
      <w:sz w:val="24"/>
      <w:szCs w:val="22"/>
      <w:lang w:eastAsia="en-US"/>
    </w:rPr>
  </w:style>
  <w:style w:type="character" w:customStyle="1" w:styleId="42">
    <w:name w:val="Heading 7 Char"/>
    <w:link w:val="8"/>
    <w:qFormat/>
    <w:uiPriority w:val="9"/>
    <w:rPr>
      <w:rFonts w:ascii="Verdana" w:hAnsi="Verdana"/>
      <w:b/>
      <w:bCs/>
      <w:sz w:val="24"/>
      <w:szCs w:val="22"/>
      <w:lang w:eastAsia="en-US"/>
    </w:rPr>
  </w:style>
  <w:style w:type="character" w:customStyle="1" w:styleId="43">
    <w:name w:val="Heading 8 Char"/>
    <w:link w:val="9"/>
    <w:qFormat/>
    <w:uiPriority w:val="9"/>
    <w:rPr>
      <w:rFonts w:ascii="Verdana" w:hAnsi="Verdana"/>
      <w:lang w:eastAsia="en-US"/>
    </w:rPr>
  </w:style>
  <w:style w:type="character" w:customStyle="1" w:styleId="44">
    <w:name w:val="Heading 9 Char"/>
    <w:link w:val="10"/>
    <w:semiHidden/>
    <w:qFormat/>
    <w:uiPriority w:val="9"/>
    <w:rPr>
      <w:rFonts w:ascii="Verdana" w:hAnsi="Verdana"/>
      <w:iCs/>
      <w:spacing w:val="5"/>
      <w:lang w:eastAsia="en-US"/>
    </w:rPr>
  </w:style>
  <w:style w:type="character" w:customStyle="1" w:styleId="45">
    <w:name w:val="Title Char"/>
    <w:link w:val="23"/>
    <w:qFormat/>
    <w:uiPriority w:val="10"/>
    <w:rPr>
      <w:rFonts w:ascii="Times New Roman" w:hAnsi="Times New Roman" w:eastAsia="Times New Roman" w:cs="Times New Roman"/>
      <w:b/>
      <w:sz w:val="28"/>
      <w:szCs w:val="52"/>
    </w:rPr>
  </w:style>
  <w:style w:type="paragraph" w:styleId="46">
    <w:name w:val="No Spacing"/>
    <w:basedOn w:val="1"/>
    <w:qFormat/>
    <w:uiPriority w:val="1"/>
    <w:pPr>
      <w:spacing w:after="0" w:line="240" w:lineRule="auto"/>
    </w:pPr>
  </w:style>
  <w:style w:type="character" w:customStyle="1" w:styleId="47">
    <w:name w:val="Intense Emphasis"/>
    <w:qFormat/>
    <w:uiPriority w:val="21"/>
    <w:rPr>
      <w:b/>
      <w:bCs/>
    </w:rPr>
  </w:style>
  <w:style w:type="paragraph" w:styleId="48">
    <w:name w:val="Quote"/>
    <w:basedOn w:val="1"/>
    <w:next w:val="1"/>
    <w:link w:val="49"/>
    <w:qFormat/>
    <w:uiPriority w:val="29"/>
    <w:pPr>
      <w:spacing w:before="200" w:after="0"/>
      <w:ind w:left="360" w:right="360"/>
    </w:pPr>
    <w:rPr>
      <w:i/>
      <w:iCs/>
    </w:rPr>
  </w:style>
  <w:style w:type="character" w:customStyle="1" w:styleId="49">
    <w:name w:val="Quote Char"/>
    <w:link w:val="48"/>
    <w:qFormat/>
    <w:uiPriority w:val="29"/>
    <w:rPr>
      <w:i/>
      <w:iCs/>
    </w:rPr>
  </w:style>
  <w:style w:type="paragraph" w:styleId="50">
    <w:name w:val="Intense Quote"/>
    <w:basedOn w:val="1"/>
    <w:next w:val="1"/>
    <w:link w:val="51"/>
    <w:qFormat/>
    <w:uiPriority w:val="30"/>
    <w:pPr>
      <w:pBdr>
        <w:bottom w:val="single" w:color="auto" w:sz="4" w:space="1"/>
      </w:pBdr>
      <w:spacing w:before="200" w:after="280"/>
      <w:ind w:left="1008" w:right="1152"/>
    </w:pPr>
    <w:rPr>
      <w:b/>
      <w:bCs/>
      <w:i/>
      <w:iCs/>
    </w:rPr>
  </w:style>
  <w:style w:type="character" w:customStyle="1" w:styleId="51">
    <w:name w:val="Intense Quote Char"/>
    <w:link w:val="50"/>
    <w:qFormat/>
    <w:uiPriority w:val="30"/>
    <w:rPr>
      <w:b/>
      <w:bCs/>
      <w:i/>
      <w:iCs/>
    </w:rPr>
  </w:style>
  <w:style w:type="character" w:customStyle="1" w:styleId="52">
    <w:name w:val="Subtle Reference"/>
    <w:qFormat/>
    <w:uiPriority w:val="31"/>
    <w:rPr>
      <w:smallCaps/>
    </w:rPr>
  </w:style>
  <w:style w:type="character" w:customStyle="1" w:styleId="53">
    <w:name w:val="Intense Reference"/>
    <w:qFormat/>
    <w:uiPriority w:val="32"/>
    <w:rPr>
      <w:smallCaps/>
      <w:spacing w:val="5"/>
      <w:u w:val="single"/>
    </w:rPr>
  </w:style>
  <w:style w:type="character" w:customStyle="1" w:styleId="54">
    <w:name w:val="Subtitle Char"/>
    <w:link w:val="20"/>
    <w:qFormat/>
    <w:uiPriority w:val="11"/>
    <w:rPr>
      <w:rFonts w:ascii="Cambria" w:hAnsi="Cambria" w:eastAsia="Times New Roman" w:cs="Times New Roman"/>
      <w:i/>
      <w:iCs/>
      <w:spacing w:val="13"/>
      <w:sz w:val="24"/>
      <w:szCs w:val="24"/>
    </w:rPr>
  </w:style>
  <w:style w:type="paragraph" w:styleId="55">
    <w:name w:val="List Paragraph"/>
    <w:basedOn w:val="1"/>
    <w:qFormat/>
    <w:uiPriority w:val="99"/>
    <w:pPr>
      <w:ind w:left="720"/>
      <w:contextualSpacing/>
    </w:pPr>
  </w:style>
  <w:style w:type="character" w:customStyle="1" w:styleId="56">
    <w:name w:val="Subtle Emphasis"/>
    <w:qFormat/>
    <w:uiPriority w:val="19"/>
    <w:rPr>
      <w:i/>
      <w:iCs/>
    </w:rPr>
  </w:style>
  <w:style w:type="character" w:customStyle="1" w:styleId="57">
    <w:name w:val="Book Title"/>
    <w:qFormat/>
    <w:uiPriority w:val="33"/>
    <w:rPr>
      <w:i/>
      <w:iCs/>
      <w:smallCaps/>
      <w:spacing w:val="5"/>
    </w:rPr>
  </w:style>
  <w:style w:type="paragraph" w:customStyle="1" w:styleId="58">
    <w:name w:val="TOC Heading"/>
    <w:basedOn w:val="2"/>
    <w:next w:val="1"/>
    <w:unhideWhenUsed/>
    <w:qFormat/>
    <w:uiPriority w:val="39"/>
    <w:pPr>
      <w:outlineLvl w:val="9"/>
    </w:pPr>
    <w:rPr>
      <w:lang w:bidi="en-US"/>
    </w:rPr>
  </w:style>
  <w:style w:type="character" w:customStyle="1" w:styleId="59">
    <w:name w:val="Balloon Text Char"/>
    <w:link w:val="13"/>
    <w:semiHidden/>
    <w:qFormat/>
    <w:uiPriority w:val="99"/>
    <w:rPr>
      <w:rFonts w:ascii="Tahoma" w:hAnsi="Tahoma" w:cs="Tahoma"/>
      <w:sz w:val="16"/>
      <w:szCs w:val="16"/>
    </w:rPr>
  </w:style>
  <w:style w:type="character" w:customStyle="1" w:styleId="60">
    <w:name w:val="Header Char"/>
    <w:link w:val="17"/>
    <w:uiPriority w:val="99"/>
    <w:rPr>
      <w:rFonts w:ascii="Times New Roman" w:hAnsi="Times New Roman"/>
      <w:sz w:val="24"/>
    </w:rPr>
  </w:style>
  <w:style w:type="character" w:customStyle="1" w:styleId="61">
    <w:name w:val="Footer Char"/>
    <w:link w:val="16"/>
    <w:uiPriority w:val="99"/>
    <w:rPr>
      <w:rFonts w:ascii="Times New Roman" w:hAnsi="Times New Roman"/>
      <w:sz w:val="24"/>
    </w:rPr>
  </w:style>
  <w:style w:type="paragraph" w:customStyle="1" w:styleId="62">
    <w:name w:val="Heading (Ignore)"/>
    <w:basedOn w:val="1"/>
    <w:next w:val="1"/>
    <w:link w:val="63"/>
    <w:qFormat/>
    <w:uiPriority w:val="0"/>
    <w:pPr>
      <w:spacing w:before="240" w:after="0"/>
    </w:pPr>
    <w:rPr>
      <w:b/>
    </w:rPr>
  </w:style>
  <w:style w:type="character" w:customStyle="1" w:styleId="63">
    <w:name w:val="Heading (Ignore) Char"/>
    <w:link w:val="62"/>
    <w:uiPriority w:val="0"/>
    <w:rPr>
      <w:rFonts w:ascii="Times New Roman" w:hAnsi="Times New Roman" w:cs="Times New Roman"/>
      <w:b/>
      <w:sz w:val="24"/>
    </w:rPr>
  </w:style>
  <w:style w:type="paragraph" w:customStyle="1" w:styleId="64">
    <w:name w:val="EndNote Bibliography Title"/>
    <w:basedOn w:val="1"/>
    <w:link w:val="65"/>
    <w:uiPriority w:val="0"/>
    <w:pPr>
      <w:spacing w:after="0"/>
      <w:jc w:val="center"/>
    </w:pPr>
    <w:rPr>
      <w:rFonts w:ascii="Times New Roman" w:hAnsi="Times New Roman"/>
      <w:lang w:val="en-US"/>
    </w:rPr>
  </w:style>
  <w:style w:type="character" w:customStyle="1" w:styleId="65">
    <w:name w:val="EndNote Bibliography Title Char"/>
    <w:link w:val="64"/>
    <w:uiPriority w:val="0"/>
    <w:rPr>
      <w:rFonts w:ascii="Times New Roman" w:hAnsi="Times New Roman" w:cs="Times New Roman"/>
      <w:sz w:val="24"/>
      <w:lang w:val="en-US"/>
    </w:rPr>
  </w:style>
  <w:style w:type="paragraph" w:customStyle="1" w:styleId="66">
    <w:name w:val="EndNote Bibliography"/>
    <w:basedOn w:val="1"/>
    <w:link w:val="67"/>
    <w:uiPriority w:val="0"/>
    <w:rPr>
      <w:rFonts w:ascii="Times New Roman" w:hAnsi="Times New Roman"/>
      <w:lang w:val="en-US"/>
    </w:rPr>
  </w:style>
  <w:style w:type="character" w:customStyle="1" w:styleId="67">
    <w:name w:val="EndNote Bibliography Char"/>
    <w:link w:val="66"/>
    <w:uiPriority w:val="0"/>
    <w:rPr>
      <w:rFonts w:ascii="Times New Roman" w:hAnsi="Times New Roman" w:cs="Times New Roman"/>
      <w:sz w:val="24"/>
      <w:lang w:val="en-US"/>
    </w:rPr>
  </w:style>
  <w:style w:type="paragraph" w:customStyle="1" w:styleId="68">
    <w:name w:val="Heading 2 (Ignore)"/>
    <w:basedOn w:val="62"/>
    <w:link w:val="69"/>
    <w:qFormat/>
    <w:uiPriority w:val="0"/>
    <w:pPr>
      <w:ind w:left="284"/>
    </w:pPr>
  </w:style>
  <w:style w:type="character" w:customStyle="1" w:styleId="69">
    <w:name w:val="Heading 2 (Ignore) Char"/>
    <w:link w:val="68"/>
    <w:uiPriority w:val="0"/>
    <w:rPr>
      <w:rFonts w:ascii="Times New Roman" w:hAnsi="Times New Roman" w:cs="Times New Roman"/>
      <w:b/>
      <w:sz w:val="24"/>
    </w:rPr>
  </w:style>
  <w:style w:type="paragraph" w:customStyle="1" w:styleId="70">
    <w:name w:val="No Spacing After"/>
    <w:basedOn w:val="1"/>
    <w:link w:val="75"/>
    <w:uiPriority w:val="0"/>
    <w:pPr>
      <w:spacing w:after="0"/>
    </w:pPr>
  </w:style>
  <w:style w:type="paragraph" w:customStyle="1" w:styleId="71">
    <w:name w:val="Introduction"/>
    <w:basedOn w:val="1"/>
    <w:qFormat/>
    <w:uiPriority w:val="0"/>
    <w:pPr>
      <w:spacing w:before="200" w:after="200" w:line="240" w:lineRule="auto"/>
      <w:jc w:val="left"/>
    </w:pPr>
    <w:rPr>
      <w:rFonts w:ascii="Calibri" w:hAnsi="Calibri"/>
      <w:color w:val="000000"/>
      <w:sz w:val="22"/>
    </w:rPr>
  </w:style>
  <w:style w:type="paragraph" w:customStyle="1" w:styleId="72">
    <w:name w:val="Questionaire Heading"/>
    <w:basedOn w:val="1"/>
    <w:next w:val="73"/>
    <w:link w:val="74"/>
    <w:qFormat/>
    <w:uiPriority w:val="0"/>
    <w:pPr>
      <w:spacing w:after="0"/>
      <w:jc w:val="left"/>
    </w:pPr>
    <w:rPr>
      <w:rFonts w:eastAsia="Calibri" w:cs="Arial"/>
      <w:b/>
      <w:sz w:val="18"/>
      <w:szCs w:val="18"/>
      <w:lang w:val="en-US"/>
    </w:rPr>
  </w:style>
  <w:style w:type="paragraph" w:customStyle="1" w:styleId="73">
    <w:name w:val="Questionaire Normal"/>
    <w:basedOn w:val="70"/>
    <w:link w:val="76"/>
    <w:qFormat/>
    <w:uiPriority w:val="0"/>
    <w:rPr>
      <w:sz w:val="18"/>
    </w:rPr>
  </w:style>
  <w:style w:type="character" w:customStyle="1" w:styleId="74">
    <w:name w:val="Questionaire Heading Char"/>
    <w:link w:val="72"/>
    <w:uiPriority w:val="0"/>
    <w:rPr>
      <w:rFonts w:ascii="Times New Roman" w:hAnsi="Times New Roman" w:eastAsia="Calibri" w:cs="Arial"/>
      <w:b/>
      <w:sz w:val="18"/>
      <w:szCs w:val="18"/>
      <w:lang w:val="en-US"/>
    </w:rPr>
  </w:style>
  <w:style w:type="character" w:customStyle="1" w:styleId="75">
    <w:name w:val="No Spacing After Char"/>
    <w:link w:val="70"/>
    <w:uiPriority w:val="0"/>
    <w:rPr>
      <w:rFonts w:ascii="Times New Roman" w:hAnsi="Times New Roman"/>
      <w:sz w:val="24"/>
    </w:rPr>
  </w:style>
  <w:style w:type="character" w:customStyle="1" w:styleId="76">
    <w:name w:val="Questionaire Normal Char"/>
    <w:link w:val="73"/>
    <w:uiPriority w:val="0"/>
    <w:rPr>
      <w:rFonts w:ascii="Times New Roman" w:hAnsi="Times New Roman"/>
      <w:sz w:val="18"/>
    </w:rPr>
  </w:style>
  <w:style w:type="paragraph" w:customStyle="1" w:styleId="77">
    <w:name w:val="Table label"/>
    <w:basedOn w:val="1"/>
    <w:next w:val="1"/>
    <w:qFormat/>
    <w:uiPriority w:val="0"/>
    <w:pPr>
      <w:numPr>
        <w:ilvl w:val="7"/>
        <w:numId w:val="1"/>
      </w:numPr>
      <w:spacing w:after="0" w:line="240" w:lineRule="auto"/>
      <w:jc w:val="left"/>
    </w:pPr>
    <w:rPr>
      <w:sz w:val="20"/>
    </w:rPr>
  </w:style>
  <w:style w:type="paragraph" w:customStyle="1" w:styleId="78">
    <w:name w:val="Figure Label"/>
    <w:basedOn w:val="1"/>
    <w:next w:val="1"/>
    <w:qFormat/>
    <w:uiPriority w:val="0"/>
    <w:pPr>
      <w:numPr>
        <w:ilvl w:val="8"/>
        <w:numId w:val="1"/>
      </w:numPr>
      <w:spacing w:after="0"/>
      <w:jc w:val="left"/>
    </w:pPr>
    <w:rPr>
      <w:sz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liazylee/C:\Users\john\Deskto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C:\Users\john\Desktop\Thesis.dot</Template>
  <Pages>16</Pages>
  <Words>937</Words>
  <Characters>5341</Characters>
  <Lines>44</Lines>
  <Paragraphs>12</Paragraphs>
  <TotalTime>13</TotalTime>
  <ScaleCrop>false</ScaleCrop>
  <LinksUpToDate>false</LinksUpToDate>
  <CharactersWithSpaces>6266</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2022-02-07T16:16:00Z</dcterms:created>
  <dc:creator>John</dc:creator>
  <cp:lastModifiedBy>微信用户</cp:lastModifiedBy>
  <dcterms:modified xsi:type="dcterms:W3CDTF">2024-04-18T14:39:26Z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