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edFigure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>
          <w:rFonts w:ascii="Times New Roman" w:hAnsi="Times New Roman"/>
        </w:rPr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 xml:space="preserve"> </w:t>
            </w:r>
            <w:r>
              <w:rPr/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Times New Roman" w:hAnsi="Times New Roman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Times New Roman" w:hAnsi="Times New Roman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Times New Roman" w:hAnsi="Times New Roman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>
          <w:sz w:val="18"/>
          <w:szCs w:val="18"/>
        </w:rPr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footnotePr>
        <w:numFmt w:val="decimal"/>
      </w:footnotePr>
      <w:type w:val="nextPage"/>
      <w:pgSz w:w="11906" w:h="16838"/>
      <w:pgMar w:left="1440" w:right="1440" w:gutter="0" w:header="574" w:top="1217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right"/>
      <w:rPr/>
    </w:pPr>
    <w:r>
      <w:rPr>
        <w:rFonts w:ascii="Times New Roman" w:hAnsi="Times New Roman"/>
        <w:i/>
        <w:iCs/>
        <w:lang w:val="ru-RU"/>
      </w:rPr>
      <w:t>Настя Белякова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auto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Cs/>
      <w:i/>
      <w:color w:val="auto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Times New Roman" w:hAnsi="Times New Roman" w:eastAsia="" w:cs="" w:cstheme="majorBidi" w:eastAsiaTheme="majorEastAsia"/>
      <w:iCs/>
      <w:color w:val="auto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  <w:jc w:val="left"/>
    </w:pPr>
    <w:rPr>
      <w:rFonts w:ascii="Times New Roman" w:hAnsi="Times New Roman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>
      <w:jc w:val="left"/>
    </w:pPr>
    <w:rPr>
      <w:rFonts w:ascii="Times New Roman" w:hAnsi="Times New Roman"/>
    </w:rPr>
  </w:style>
  <w:style w:type="paragraph" w:styleId="Compact" w:customStyle="1">
    <w:name w:val="Compact"/>
    <w:basedOn w:val="BodyText"/>
    <w:qFormat/>
    <w:pPr>
      <w:widowControl/>
      <w:suppressAutoHyphens w:val="true"/>
      <w:spacing w:before="36" w:after="36"/>
      <w:jc w:val="left"/>
    </w:pPr>
    <w:rPr>
      <w:rFonts w:ascii="Times New Roman" w:hAnsi="Times New Roman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auto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rFonts w:ascii="Times New Roman" w:hAnsi="Times New Roman"/>
      <w:color w:val="auto"/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rFonts w:ascii="Times New Roman" w:hAnsi="Times New Roman"/>
      <w:color w:val="auto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pBdr>
        <w:left w:val="single" w:sz="6" w:space="4" w:color="808080"/>
      </w:pBdr>
      <w:spacing w:before="100" w:after="100"/>
      <w:ind w:hanging="0" w:left="144" w:right="480"/>
    </w:pPr>
    <w:rPr>
      <w:i/>
      <w:color w:val="808080"/>
      <w:shd w:fill="auto" w:val="clear"/>
    </w:rPr>
  </w:style>
  <w:style w:type="paragraph" w:styleId="FootnoteText">
    <w:name w:val="Footnote Text"/>
    <w:basedOn w:val="Normal"/>
    <w:uiPriority w:val="9"/>
    <w:unhideWhenUsed/>
    <w:qFormat/>
    <w:pPr>
      <w:spacing w:before="0" w:after="200"/>
    </w:pPr>
    <w:rPr>
      <w:rFonts w:ascii="Times New Roman" w:hAnsi="Times New Roman"/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Times New Roman" w:hAnsi="Times New Roman"/>
      <w:b/>
    </w:rPr>
  </w:style>
  <w:style w:type="paragraph" w:styleId="Definition" w:customStyle="1">
    <w:name w:val="Definition"/>
    <w:basedOn w:val="Normal"/>
    <w:qFormat/>
    <w:pPr>
      <w:spacing w:before="0" w:after="200"/>
    </w:pPr>
    <w:rPr>
      <w:rFonts w:ascii="Times New Roman" w:hAnsi="Times New Roman"/>
    </w:rPr>
  </w:style>
  <w:style w:type="paragraph" w:styleId="TableCaption" w:customStyle="1">
    <w:name w:val="Table Caption"/>
    <w:basedOn w:val="Caption"/>
    <w:qFormat/>
    <w:pPr>
      <w:keepNext w:val="true"/>
    </w:pPr>
    <w:rPr>
      <w:rFonts w:ascii="Times New Roman" w:hAnsi="Times New Roman"/>
    </w:rPr>
  </w:style>
  <w:style w:type="paragraph" w:styleId="ImageCaption" w:customStyle="1">
    <w:name w:val="Image Caption"/>
    <w:basedOn w:val="Caption"/>
    <w:qFormat/>
    <w:pPr>
      <w:jc w:val="center"/>
    </w:pPr>
    <w:rPr>
      <w:rFonts w:ascii="Times New Roman" w:hAnsi="Times New Roman"/>
      <w:sz w:val="18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  <w:jc w:val="center"/>
    </w:pPr>
    <w:rPr>
      <w:rFonts w:ascii="Times New Roman" w:hAnsi="Times New Roman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BodyTextIndent">
    <w:name w:val="Body Text Indent"/>
    <w:basedOn w:val="BodyText"/>
    <w:pPr>
      <w:ind w:hanging="0" w:left="283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LibreOffice/7.6.2.1$Windows_X86_64 LibreOffice_project/56f7684011345957bbf33a7ee678afaf4d2ba333</Application>
  <AppVersion>15.0000</AppVersion>
  <Pages>1</Pages>
  <Words>55</Words>
  <Characters>294</Characters>
  <CharactersWithSpaces>384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2024-02-03T15:27:11Z</dcterms:modified>
  <cp:revision>17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