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SpringBoot2核心技术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适配器设计模式：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一个接口A有1,2,3,4,5，五个方法，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然后类B要实现1,2,3，但是必须把不实现的方法也写上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类C要实现4,5方法，所以使用一个适配器，将A中的五个方法全部实现，然后B，C通过适配器只需要实现想要实现的方法即可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基本概念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SpringBoot是Spring的一个高层框架，它的底层是Spring，是整合Spring生态圈的一站式框架，是简化Spring技术栈的快速开发脚手架（搭建好所有功能，只需要写业务）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创建独立的Spring应用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内嵌web服务器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自动导入需要的相关依赖，并且保证这些依赖的版本之间相互兼容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自动配置Spring以及第三方功能，各种配置文件都自动配置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提供生产级别的监控，健康检查，外部化配置等等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无代码生成，无需编写XML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版本迭代快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封装太深，内部原理复杂，难以精通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搭建框架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版本：java1.8以上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Maven 3.3以上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添加parent和依赖，参考官方文档；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1050" cy="337185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直接在主类中运行，就可以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在Resources中写一个配置文件即可；application.properties;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使用一个插件，可以将当前项目打成一个jar包，然后在目标服务器上运行即可：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&lt;build&gt;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&lt;plugins&gt;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&lt;plugin&gt;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&lt;groupId&gt;org.springframework.boot&lt;/groupId&gt;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&lt;artifactId&gt;spring-boot-maven-plugin&lt;/artifactId&gt;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color w:val="0000FF"/>
          <w:lang w:val="en-US" w:eastAsia="zh-CN"/>
        </w:rPr>
        <w:t xml:space="preserve"> &lt;version&gt;2.7.0&lt;/version&gt;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&lt;/plugin&gt;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&lt;/plugins&gt;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&lt;/build&gt;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注意：这里必须配置版本，且版本必须和当前SpringBoot版本一致，否则报错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创建一个maven工程，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&lt;!--parent和依赖--&gt;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&lt;artifactId&gt;spring-boot-starter-parent&lt;/artifactId&gt;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&lt;version&gt;2.7.2&lt;/version&gt;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&lt;/parent&gt;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&lt;artifactId&gt;spring-boot-starter-web&lt;/artifactId&gt;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创建主程序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MainApplication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SpringApplication.run(MainApplication.class,args);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编写业务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HelloController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@RequestMapping("/hello")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handle(){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"Hello World";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只需在resources里写一个配置文件application.properties即可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简化部署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使用下面插件，将项目打包成jar包，直接在目标服务器执行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&lt;plugins&gt;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&lt;artifactId&gt;spring-boot-maven-plugin&lt;/artifactId&gt;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&lt;/plugins&gt;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&lt;/build&gt;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SpringBoot的两个功能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1）父项目的父项目几乎声明了开发中用的所有依赖版本号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2）要自定义修改版本号：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在&lt;parent&gt;下面添加下面标签即可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&lt;properties&gt;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&lt;mysql.version&gt;5.6.3&lt;/mysql.version&gt;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3）Start场景启动器：所有官方启动器都遵循类似的命名模式；spring-boot-starter-*，其中*是特定类型的应用程序。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</w:t>
      </w:r>
      <w:r>
        <w:rPr>
          <w:rFonts w:hint="eastAsia"/>
          <w:color w:val="0000FF"/>
          <w:lang w:val="en-US" w:eastAsia="zh-CN"/>
        </w:rPr>
        <w:t>spring-boot-starter-web</w:t>
      </w:r>
      <w:r>
        <w:rPr>
          <w:rFonts w:hint="eastAsia"/>
          <w:lang w:val="en-US" w:eastAsia="zh-CN"/>
        </w:rPr>
        <w:t>&lt;/artifactId&gt;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"https://docs.spring.io/spring-boot/docs/current/reference/html/using.html#using.build-systems.starters"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https://docs.spring.io/spring-boot/docs/current/reference/html/using.html#using.build-systems.starters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里查看官方的所有starter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*-spring-boot-starter  :是第三方自定义提供的场景启动器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所有场景启动器最底层的依赖：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&lt;groupId&gt;org.springframework.boot&lt;/groupId&gt;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&lt;artifactId&gt;</w:t>
      </w:r>
      <w:r>
        <w:rPr>
          <w:rFonts w:hint="default"/>
          <w:color w:val="0000FF"/>
          <w:lang w:val="en-US" w:eastAsia="zh-CN"/>
        </w:rPr>
        <w:t>spring-boot-starter</w:t>
      </w:r>
      <w:r>
        <w:rPr>
          <w:rFonts w:hint="default"/>
          <w:lang w:val="en-US" w:eastAsia="zh-CN"/>
        </w:rPr>
        <w:t>&lt;/artifactId&gt;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&lt;version&gt;2.7.2&lt;/version&gt;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&lt;scope&gt;compile&lt;/scope&gt;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自动配好Tomcat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引入Tomcat依赖。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配置Tomcat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自动配好SpringMVC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引入SpringMVC全套组件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自动配好SpringMVC常用组件（功能）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自动配好Web常见功能，如：字符编码问题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SpringBoot帮我们配置好了所有web开发的常见场景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默认的包结构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主程序所在包及其下面的所有子包里面的组件都会被默认扫描进来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○ 无需以前的包扫描配置</w:t>
      </w:r>
    </w:p>
    <w:p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其他包必须和主程序在同一个包里，如果不在，可以使用下面注解配置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@SpringBootApplication(scanBasePackages="com.atguigu")或者@ComponentScan 指定扫描路径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即@SpringBootApplication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@ComponentSca</w:t>
      </w:r>
      <w:r>
        <w:rPr>
          <w:rFonts w:hint="eastAsia"/>
          <w:color w:val="0000FF"/>
          <w:lang w:val="en-US" w:eastAsia="zh-CN"/>
        </w:rPr>
        <w:t>n("com.atguigu.boot")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各种配置拥有默认值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</w:t>
      </w:r>
      <w:r>
        <w:rPr>
          <w:rFonts w:hint="eastAsia"/>
          <w:color w:val="0000FF"/>
          <w:lang w:val="en-US" w:eastAsia="zh-CN"/>
        </w:rPr>
        <w:t>默认配置最终都是映射到某个类上</w:t>
      </w:r>
      <w:r>
        <w:rPr>
          <w:rFonts w:hint="eastAsia"/>
          <w:lang w:val="en-US" w:eastAsia="zh-CN"/>
        </w:rPr>
        <w:t>，如：MultipartProperties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配置文件的值最终会绑定每个类上，这个类会在容器中创建对象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按需加载所有自动配置项（也就是需要那些功能就手动引入这些配置，但是这些配置其实已经有了默认配置，只不过需要引入才能发挥作用）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非常多的starter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引入了哪些场景这个场景的自动配置才会开启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SpringBoot所有的自动配置功能都在 spring-boot-autoconfigure 包里面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容器功能 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2.1、组件添加 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1、@Configuration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SpringBoot2响应式编程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4E484"/>
    <w:multiLevelType w:val="singleLevel"/>
    <w:tmpl w:val="8634E4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D37543"/>
    <w:multiLevelType w:val="singleLevel"/>
    <w:tmpl w:val="96D3754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A87176"/>
    <w:multiLevelType w:val="singleLevel"/>
    <w:tmpl w:val="FFA871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2675D71"/>
    <w:multiLevelType w:val="singleLevel"/>
    <w:tmpl w:val="02675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6212193"/>
    <w:rsid w:val="089A57A7"/>
    <w:rsid w:val="0D15598B"/>
    <w:rsid w:val="14535505"/>
    <w:rsid w:val="172004C3"/>
    <w:rsid w:val="1918403F"/>
    <w:rsid w:val="2030709F"/>
    <w:rsid w:val="216D5D97"/>
    <w:rsid w:val="21F46BB0"/>
    <w:rsid w:val="269E5E47"/>
    <w:rsid w:val="26C85E49"/>
    <w:rsid w:val="352C02C9"/>
    <w:rsid w:val="36006ECC"/>
    <w:rsid w:val="3CFA0EDB"/>
    <w:rsid w:val="41F94974"/>
    <w:rsid w:val="4574492C"/>
    <w:rsid w:val="46FA1183"/>
    <w:rsid w:val="470827A8"/>
    <w:rsid w:val="4CAE7642"/>
    <w:rsid w:val="4F4E587D"/>
    <w:rsid w:val="4F707985"/>
    <w:rsid w:val="4F8507AE"/>
    <w:rsid w:val="55147CDE"/>
    <w:rsid w:val="585843DA"/>
    <w:rsid w:val="59FB30B7"/>
    <w:rsid w:val="63B111A7"/>
    <w:rsid w:val="6BC22E4C"/>
    <w:rsid w:val="71CA3E26"/>
    <w:rsid w:val="78C31658"/>
    <w:rsid w:val="7A7A6A74"/>
    <w:rsid w:val="7C3E3B25"/>
    <w:rsid w:val="7C6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1086</Words>
  <Characters>2861</Characters>
  <Lines>0</Lines>
  <Paragraphs>0</Paragraphs>
  <TotalTime>233</TotalTime>
  <ScaleCrop>false</ScaleCrop>
  <LinksUpToDate>false</LinksUpToDate>
  <CharactersWithSpaces>3300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2022-06-09T12:11:00Z</dcterms:created>
  <dc:creator>lenovo</dc:creator>
  <cp:lastModifiedBy>浩月当空</cp:lastModifiedBy>
  <dcterms:modified xsi:type="dcterms:W3CDTF">2022-08-09T23:43:15Z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42352401549444F0A76374F1932A8F6C</vt:lpwstr>
  </property>
</Properties>
</file>