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LIB – AI paper reading plan 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 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Paper(s) to Read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Discussion Points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Introduction to AI &amp;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"Attention Is All You Need" (Vaswani et al., 2017)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Transformer architecture, Self-Attention, Role in GenAI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Generative AI Foundations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"BERT: Pre-training of Deep Bidirectional Transformers" (Devlin et al.,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NLP Pre-training, Contextual Representations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ChatGPT &amp; Large Language Models (LLMs)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"GPT-3: Language Models Are Few-Shot Learners" (Brown et al.,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Scaling Laws, Prompt Engineering, Emergent 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Google Gemini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"PaLM: Scaling Language Models with Pathways" (Chowdhery et al.,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Multi-modal capabilities, Scaling Pathways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IBM Granite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IBM Research Whitepaper on Granite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Enterprise AI, Model Efficiency, Adaptability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Open-Source GenAI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"LLaMA: Open and Efficient Foundation Models" (Meta AI,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Small vs Large LLMs, Efficiency Gains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Multimodal AI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"Flamingo: A Visual Language Model for Few-Shot Learning" (DeepMind,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Vision-Language Integration, Few-shot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AI in Scientific Discovery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"AlphaFold: Deep Learning for Protein Structure Prediction" (DeepMind, 2021)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AI in Biotech, Impact on Drug Discovery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RLHF &amp; Fine-Tuning LLMs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"InstructGPT: Aligning Language Models to Follow Instructions" (OpenAI, 2022)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Reinforcement Learning with Human Feedback (RLHF)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AI Ethics &amp; 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"On the Dangers of Stochastic Parrots" (Bender et al., 2021)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Bias, AI Hallucinations, Ethical Considerations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Quantum AI &amp; Hybrid AI Models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IBM Quantum AI Papers (Hybrid Models)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Role of Quantum ML in AI Efficiency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Future of AI &amp; AGI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"Sparks of AGI" (Microsoft Research, 2023)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Path to AGI, Limitations of Current LLMs</w:t>
            </w:r>
          </w:p>
        </w:tc>
      </w:tr>
    </w:tbl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LIB-AI Guest Speaker  / Non tech panel Discussion 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1736"/>
        <w:gridCol w:w="1376"/>
        <w:gridCol w:w="2571"/>
        <w:gridCol w:w="2976"/>
        <w:tblGridChange w:id="0">
          <w:tblGrid>
            <w:gridCol w:w="975"/>
            <w:gridCol w:w="1736"/>
            <w:gridCol w:w="1376"/>
            <w:gridCol w:w="2571"/>
            <w:gridCol w:w="2976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Concepts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Cases &amp; Business Impact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 &amp; Ethical Considerations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Speaker Name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Introduction to AI &amp;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AI in everyday life (Netflix, Google, ChatGPT)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Myths vs Reality of 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How AI Learns (Supervised vs Unsupervised)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AI in Healthcare, Finance, Retail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 Bias &amp; AI Fairness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Machine Learning vs Deep Learning vs GenAI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How AI helps in decision-making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AI and Privacy (GDPR, data security)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Explainable AI (XAI)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Case Studies: AI in Fraud Detection,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Risks of AI in Business (Hallucinations, Bias)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AI Implementation in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AI Adoption Strategies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Human-AI Collaboration &amp; Future of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Future Trends in 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Emerging AI applications (Quantum AI, AGI)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Open Discussion &amp; AI Strategy Planning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LIB-AI – Tech -Basic</w:t>
      </w:r>
    </w:p>
    <w:p w:rsidR="00000000" w:rsidDel="00000000" w:rsidP="00000000" w:rsidRDefault="00000000" w:rsidRPr="00000000" w14:paraId="0000006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5"/>
        <w:gridCol w:w="2268"/>
        <w:gridCol w:w="5477"/>
        <w:tblGridChange w:id="0">
          <w:tblGrid>
            <w:gridCol w:w="1265"/>
            <w:gridCol w:w="2268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Theme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covered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Introduction to ML</w:t>
            </w:r>
          </w:p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What is ML? Types of ML, ML pipeline,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 Handling &amp; Preprocessing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261.0" w:type="dxa"/>
              <w:jc w:val="left"/>
              <w:tblLayout w:type="fixed"/>
              <w:tblLook w:val="0400"/>
            </w:tblPr>
            <w:tblGrid>
              <w:gridCol w:w="5261"/>
              <w:tblGridChange w:id="0">
                <w:tblGrid>
                  <w:gridCol w:w="52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types, Pandas, Data Cleaning, Feature Scaling, Encoding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Regression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Linear Regression, Assumptions, Model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Regression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124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  <w:tbl>
            <w:tblPr>
              <w:tblStyle w:val="Table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261.0" w:type="dxa"/>
              <w:jc w:val="left"/>
              <w:tblLayout w:type="fixed"/>
              <w:tblLook w:val="0400"/>
            </w:tblPr>
            <w:tblGrid>
              <w:gridCol w:w="5261"/>
              <w:tblGridChange w:id="0">
                <w:tblGrid>
                  <w:gridCol w:w="52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Multiple Regression, Polynomial Regression, Model Evaluation (RMSE, R²)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tabs>
                <w:tab w:val="left" w:leader="none" w:pos="1247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477.0" w:type="dxa"/>
              <w:jc w:val="left"/>
              <w:tblLayout w:type="fixed"/>
              <w:tblLook w:val="0400"/>
            </w:tblPr>
            <w:tblGrid>
              <w:gridCol w:w="1477"/>
              <w:tblGridChange w:id="0">
                <w:tblGrid>
                  <w:gridCol w:w="14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Classification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Classification vs Regression, Logistic Regression, Decision Boundaries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Decision Trees, Confusion Matrix, Precision-Recall, ROC Curve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052.0" w:type="dxa"/>
              <w:jc w:val="left"/>
              <w:tblLayout w:type="fixed"/>
              <w:tblLook w:val="0400"/>
            </w:tblPr>
            <w:tblGrid>
              <w:gridCol w:w="2052"/>
              <w:tblGridChange w:id="0">
                <w:tblGrid>
                  <w:gridCol w:w="20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Ensemble &amp; Tuning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261.0" w:type="dxa"/>
              <w:jc w:val="left"/>
              <w:tblLayout w:type="fixed"/>
              <w:tblLook w:val="0400"/>
            </w:tblPr>
            <w:tblGrid>
              <w:gridCol w:w="5261"/>
              <w:tblGridChange w:id="0">
                <w:tblGrid>
                  <w:gridCol w:w="52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Ensemble Learning (Random Forest, XGBoost), Hyperparameter Tuning (GridSearchCV)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2125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Ensemble &amp; Tuning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Neural Networks, Introduction to TensorFlow/Keras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Unsupervised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Clustering (K-Means, Hierarchical), PCA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Feature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261.0" w:type="dxa"/>
              <w:jc w:val="left"/>
              <w:tblLayout w:type="fixed"/>
              <w:tblLook w:val="0400"/>
            </w:tblPr>
            <w:tblGrid>
              <w:gridCol w:w="5261"/>
              <w:tblGridChange w:id="0">
                <w:tblGrid>
                  <w:gridCol w:w="52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Feature Selection, Feature Engineering, Bias-Variance Tradeoff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Explainability &amp; Deployment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261.0" w:type="dxa"/>
              <w:jc w:val="left"/>
              <w:tblLayout w:type="fixed"/>
              <w:tblLook w:val="0400"/>
            </w:tblPr>
            <w:tblGrid>
              <w:gridCol w:w="5261"/>
              <w:tblGridChange w:id="0">
                <w:tblGrid>
                  <w:gridCol w:w="52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Explainability (SHAP, LIME), Model Deployment (Flask, FastAPI)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Capstone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End-to-End Capstone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 AI - 12-Month Capstone Project Roadmap (Advanced AI &amp; Cloud AI Services)</w:t>
      </w:r>
    </w:p>
    <w:tbl>
      <w:tblPr>
        <w:tblStyle w:val="Table18"/>
        <w:tblW w:w="8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"/>
        <w:gridCol w:w="3800"/>
        <w:gridCol w:w="4180"/>
        <w:tblGridChange w:id="0">
          <w:tblGrid>
            <w:gridCol w:w="700"/>
            <w:gridCol w:w="3800"/>
            <w:gridCol w:w="4180"/>
          </w:tblGrid>
        </w:tblGridChange>
      </w:tblGrid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Foundation of AI, Transformers and Architectural Study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Understanding the core underlying architectures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Understanding Generative AI (GenAI) &amp; RAG Models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Basics of GenAI, LLMs, embeddings, RAG principles.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with Large Language Models (LLMs) via APIs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Calling LLM APIs, fine-tuning prompts, optimizing queries.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NLP &amp; BERT-Based Models for Text Processing &amp; Summarization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Text classification, named entity recognition (NER), summarization, Q&amp;A.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Retrieval-Augmented Generation (RAG) for Knowledge-Based AI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Setting up vector stores, embedding retrieval, advanced RAG workflows.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Fine-Tuning Open-Source LLMs &amp; Deploying Custom AI Models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Customizing AI models for domain-specific applications.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to Reinforcement Learning and Robotics Simulation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Using Open AI’s Gym and other simulation Libraries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Scaling AI Models in Production (MLOps &amp; AI Deployment)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Automating model deployment, retraining, and real-time monitoring.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Validation and Evaluation Techniques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End-to-End Capstone Project: Building a Real-World AI Solution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Developing a fully functional AI system using learned techniques.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Project Topics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Automated Research Paper Summarization &amp; Citation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 tool that </w:t>
      </w:r>
      <w:r w:rsidDel="00000000" w:rsidR="00000000" w:rsidRPr="00000000">
        <w:rPr>
          <w:b w:val="1"/>
          <w:rtl w:val="0"/>
        </w:rPr>
        <w:t xml:space="preserve">analyses and summarizes academic papers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llama3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Build a restaurant recommendation system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user’s choice of cuisines &amp; mood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RAG-based models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recommendations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flexible, real-time conversational recommendations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LLMs unlike traditional recommendation system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Agentic AI: Optional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Agentic AI is simply a wrapper up on the core AI using good Data Engineering Skills. Will keep this Optional for now.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only difference between an agent and a language model is that agents complete task autonomously.  So, you should get the idea if you have ever worked on automating any application.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🙂Lets get the basics right first, shall we?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 Narrow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