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7C15" w14:textId="09152E6E" w:rsidR="00463D5F" w:rsidRPr="008B2569" w:rsidRDefault="00463D5F" w:rsidP="002231E4">
      <w:pPr>
        <w:pStyle w:val="Heading1"/>
        <w:spacing w:after="240" w:line="360" w:lineRule="auto"/>
        <w:rPr>
          <w:lang w:val="de-DE"/>
        </w:rPr>
      </w:pPr>
      <w:r>
        <w:t>Interview</w:t>
      </w:r>
      <w:proofErr w:type="spellStart"/>
      <w:r w:rsidR="008B2569">
        <w:rPr>
          <w:lang w:val="de-DE"/>
        </w:rPr>
        <w:t>leitfaden</w:t>
      </w:r>
      <w:proofErr w:type="spellEnd"/>
    </w:p>
    <w:p w14:paraId="4B6FFBE2" w14:textId="77777777" w:rsidR="00463D5F" w:rsidRDefault="00463D5F" w:rsidP="008B2569">
      <w:pPr>
        <w:pStyle w:val="Heading2"/>
        <w:spacing w:line="360" w:lineRule="auto"/>
      </w:pPr>
      <w:r>
        <w:t>Status Quo</w:t>
      </w:r>
    </w:p>
    <w:p w14:paraId="0ED4194A" w14:textId="77777777" w:rsidR="001B572A" w:rsidRDefault="00463D5F" w:rsidP="008B2569">
      <w:pPr>
        <w:pStyle w:val="ListParagraph"/>
        <w:numPr>
          <w:ilvl w:val="0"/>
          <w:numId w:val="1"/>
        </w:numPr>
        <w:spacing w:line="360" w:lineRule="auto"/>
      </w:pPr>
      <w:r>
        <w:t>Welche Rolle spielen Geschäftsprozesse und ihre Modellierung in der Ausbildung bzw. im Studium und im späteren Berufsalltag?</w:t>
      </w:r>
    </w:p>
    <w:p w14:paraId="544F7132" w14:textId="77777777" w:rsidR="001B572A" w:rsidRDefault="00463D5F" w:rsidP="008B2569">
      <w:pPr>
        <w:pStyle w:val="ListParagraph"/>
        <w:numPr>
          <w:ilvl w:val="0"/>
          <w:numId w:val="1"/>
        </w:numPr>
        <w:spacing w:line="360" w:lineRule="auto"/>
      </w:pPr>
      <w:r>
        <w:t>Welche Ansätze kennen Sie, um Geschäftsprozessmodelle blinden und sehbehinderten Menschen verständlich zu machen? Was sind Vor- und Nachteile dieser Ansätze?</w:t>
      </w:r>
    </w:p>
    <w:p w14:paraId="45FCF67C" w14:textId="77777777" w:rsidR="001B572A" w:rsidRDefault="00463D5F" w:rsidP="008B2569">
      <w:pPr>
        <w:pStyle w:val="ListParagraph"/>
        <w:numPr>
          <w:ilvl w:val="0"/>
          <w:numId w:val="1"/>
        </w:numPr>
        <w:spacing w:line="360" w:lineRule="auto"/>
      </w:pPr>
      <w:r>
        <w:t>Welche Ansätze kennen Sie, um blinde und sehbehinderte Menschen Geschäftsprozessmodelle erstellen zu lassen? Was sind Vor- und Nachteile dieser Ansätze?</w:t>
      </w:r>
    </w:p>
    <w:p w14:paraId="24D5F22B" w14:textId="77777777" w:rsidR="001B572A" w:rsidRDefault="00463D5F" w:rsidP="008B2569">
      <w:pPr>
        <w:pStyle w:val="ListParagraph"/>
        <w:numPr>
          <w:ilvl w:val="0"/>
          <w:numId w:val="1"/>
        </w:numPr>
        <w:spacing w:line="360" w:lineRule="auto"/>
      </w:pPr>
      <w:r>
        <w:t>Inwiefern</w:t>
      </w:r>
      <w:r w:rsidR="008B2569" w:rsidRPr="001B572A">
        <w:rPr>
          <w:lang w:val="de-DE"/>
        </w:rPr>
        <w:t xml:space="preserve"> </w:t>
      </w:r>
      <w:r>
        <w:t>werden</w:t>
      </w:r>
      <w:r w:rsidR="008B2569" w:rsidRPr="001B572A">
        <w:rPr>
          <w:lang w:val="de-DE"/>
        </w:rPr>
        <w:t xml:space="preserve"> </w:t>
      </w:r>
      <w:r>
        <w:t>im</w:t>
      </w:r>
      <w:r w:rsidR="008B2569" w:rsidRPr="001B572A">
        <w:rPr>
          <w:lang w:val="de-DE"/>
        </w:rPr>
        <w:t xml:space="preserve"> </w:t>
      </w:r>
      <w:r>
        <w:t>Umgang</w:t>
      </w:r>
      <w:r w:rsidR="008B2569" w:rsidRPr="001B572A">
        <w:rPr>
          <w:lang w:val="de-DE"/>
        </w:rPr>
        <w:t xml:space="preserve"> </w:t>
      </w:r>
      <w:r>
        <w:t>mit</w:t>
      </w:r>
      <w:r w:rsidR="008B2569" w:rsidRPr="001B572A">
        <w:rPr>
          <w:lang w:val="de-DE"/>
        </w:rPr>
        <w:t xml:space="preserve"> </w:t>
      </w:r>
      <w:r>
        <w:t>Geschäftsprozessmodellen</w:t>
      </w:r>
      <w:r w:rsidR="008B2569" w:rsidRPr="001B572A">
        <w:rPr>
          <w:lang w:val="de-DE"/>
        </w:rPr>
        <w:t xml:space="preserve"> </w:t>
      </w:r>
      <w:r>
        <w:t>Modellierungssprachen gelehrt und genutzt?</w:t>
      </w:r>
    </w:p>
    <w:p w14:paraId="05C030B2" w14:textId="77777777" w:rsidR="001B572A" w:rsidRDefault="00463D5F" w:rsidP="008B2569">
      <w:pPr>
        <w:pStyle w:val="ListParagraph"/>
        <w:numPr>
          <w:ilvl w:val="0"/>
          <w:numId w:val="1"/>
        </w:numPr>
        <w:spacing w:line="360" w:lineRule="auto"/>
      </w:pPr>
      <w:r>
        <w:t>Inwiefern</w:t>
      </w:r>
      <w:r w:rsidR="008B2569" w:rsidRPr="001B572A">
        <w:rPr>
          <w:lang w:val="de-DE"/>
        </w:rPr>
        <w:t xml:space="preserve"> </w:t>
      </w:r>
      <w:r>
        <w:t>kommen</w:t>
      </w:r>
      <w:r w:rsidR="008B2569" w:rsidRPr="001B572A">
        <w:rPr>
          <w:lang w:val="de-DE"/>
        </w:rPr>
        <w:t xml:space="preserve"> </w:t>
      </w:r>
      <w:r>
        <w:t>im</w:t>
      </w:r>
      <w:r w:rsidR="008B2569" w:rsidRPr="001B572A">
        <w:rPr>
          <w:lang w:val="de-DE"/>
        </w:rPr>
        <w:t xml:space="preserve"> </w:t>
      </w:r>
      <w:r>
        <w:t>Umgang</w:t>
      </w:r>
      <w:r w:rsidR="008B2569" w:rsidRPr="001B572A">
        <w:rPr>
          <w:lang w:val="de-DE"/>
        </w:rPr>
        <w:t xml:space="preserve"> </w:t>
      </w:r>
      <w:r>
        <w:t>mit</w:t>
      </w:r>
      <w:r w:rsidR="008B2569" w:rsidRPr="001B572A">
        <w:rPr>
          <w:lang w:val="de-DE"/>
        </w:rPr>
        <w:t xml:space="preserve"> </w:t>
      </w:r>
      <w:r>
        <w:t>Geschäftsprozessmodellen</w:t>
      </w:r>
      <w:r w:rsidR="008B2569" w:rsidRPr="001B572A">
        <w:rPr>
          <w:lang w:val="de-DE"/>
        </w:rPr>
        <w:t xml:space="preserve"> </w:t>
      </w:r>
      <w:r>
        <w:t>Modellierungstools zum Einsatz?</w:t>
      </w:r>
    </w:p>
    <w:p w14:paraId="0099B592" w14:textId="77777777" w:rsidR="001B572A" w:rsidRDefault="00463D5F" w:rsidP="008B2569">
      <w:pPr>
        <w:pStyle w:val="ListParagraph"/>
        <w:numPr>
          <w:ilvl w:val="1"/>
          <w:numId w:val="1"/>
        </w:numPr>
        <w:spacing w:line="360" w:lineRule="auto"/>
      </w:pPr>
      <w:r>
        <w:t>Gibt es Probleme bei der Benutzung von Tools?</w:t>
      </w:r>
    </w:p>
    <w:p w14:paraId="1921FFB7" w14:textId="77777777" w:rsidR="001B572A" w:rsidRDefault="00463D5F" w:rsidP="008B2569">
      <w:pPr>
        <w:pStyle w:val="ListParagraph"/>
        <w:numPr>
          <w:ilvl w:val="1"/>
          <w:numId w:val="1"/>
        </w:numPr>
        <w:spacing w:line="360" w:lineRule="auto"/>
      </w:pPr>
      <w:r>
        <w:t>Wurden Tools dafür angepasst oder neue entwickelt?</w:t>
      </w:r>
    </w:p>
    <w:p w14:paraId="694EE5FA" w14:textId="73A9C4ED" w:rsidR="00463D5F" w:rsidRDefault="00463D5F" w:rsidP="001B572A">
      <w:pPr>
        <w:pStyle w:val="ListParagraph"/>
        <w:numPr>
          <w:ilvl w:val="0"/>
          <w:numId w:val="1"/>
        </w:numPr>
        <w:spacing w:line="360" w:lineRule="auto"/>
      </w:pPr>
      <w:r>
        <w:t>Welche blinden- und sehbehindertenspezifischen Fähigkeiten kommen im Umgang mit Geschäftsprozessmodellen in der Ausbildung bzw. im Studium zum Einsatz</w:t>
      </w:r>
      <w:r w:rsidR="002231E4">
        <w:rPr>
          <w:lang w:val="de-DE"/>
        </w:rPr>
        <w:t xml:space="preserve"> (zum Beispiel </w:t>
      </w:r>
      <w:r>
        <w:t>Verständnis von Brailleschrift, Bedienung einer Braillezeile oder eines Screenreaders)?</w:t>
      </w:r>
    </w:p>
    <w:p w14:paraId="12D9A913" w14:textId="00D924ED" w:rsidR="00463D5F" w:rsidRDefault="00463D5F" w:rsidP="002231E4">
      <w:pPr>
        <w:pStyle w:val="ListParagraph"/>
        <w:numPr>
          <w:ilvl w:val="0"/>
          <w:numId w:val="1"/>
        </w:numPr>
        <w:spacing w:after="240" w:line="360" w:lineRule="auto"/>
      </w:pPr>
      <w:r>
        <w:t>Welche Rolle spielt die Unterstützung durch andere blinde, sehbehinderte oder sehende Menschen beim Verstehen und Erstellen von Geschäftsprozessmodellen in der Ausbildung bzw. im Studium? Ist diese Unterstützung gewollt oder besteht der Wunsch, das alleine zu machen?</w:t>
      </w:r>
    </w:p>
    <w:p w14:paraId="1118EDAE" w14:textId="58A72182" w:rsidR="002231E4" w:rsidRDefault="002231E4" w:rsidP="002231E4">
      <w:pPr>
        <w:pStyle w:val="Heading2"/>
        <w:spacing w:line="360" w:lineRule="auto"/>
      </w:pPr>
      <w:r>
        <w:t>Erfahrungen und Probleme</w:t>
      </w:r>
    </w:p>
    <w:p w14:paraId="34C38EFB" w14:textId="77777777" w:rsidR="002231E4" w:rsidRDefault="002231E4" w:rsidP="002231E4">
      <w:pPr>
        <w:pStyle w:val="ListParagraph"/>
        <w:numPr>
          <w:ilvl w:val="0"/>
          <w:numId w:val="1"/>
        </w:numPr>
        <w:spacing w:line="360" w:lineRule="auto"/>
      </w:pPr>
      <w:r>
        <w:t>Welche Rückmeldungen bekommen Sie von Auszubildenden b</w:t>
      </w:r>
      <w:proofErr w:type="spellStart"/>
      <w:r w:rsidRPr="002231E4">
        <w:rPr>
          <w:lang w:val="de-DE"/>
        </w:rPr>
        <w:t>eziehungsweise</w:t>
      </w:r>
      <w:proofErr w:type="spellEnd"/>
      <w:r>
        <w:t xml:space="preserve"> Studierenden zu den verwendeten Ansätzen?</w:t>
      </w:r>
    </w:p>
    <w:p w14:paraId="6DC3E79E" w14:textId="77777777" w:rsidR="002231E4" w:rsidRDefault="002231E4" w:rsidP="002231E4">
      <w:pPr>
        <w:pStyle w:val="ListParagraph"/>
        <w:numPr>
          <w:ilvl w:val="0"/>
          <w:numId w:val="1"/>
        </w:numPr>
        <w:spacing w:after="240" w:line="360" w:lineRule="auto"/>
      </w:pPr>
      <w:r>
        <w:t xml:space="preserve">Können alle Inhalte zur Geschäftsprozessmodellierung, die in der Ausbildung </w:t>
      </w:r>
      <w:r>
        <w:rPr>
          <w:lang w:val="de-DE"/>
        </w:rPr>
        <w:t xml:space="preserve">beziehungsweise </w:t>
      </w:r>
      <w:r>
        <w:t>dem Studium vorgesehen sind, vermittelt werden?</w:t>
      </w:r>
    </w:p>
    <w:p w14:paraId="6EA4FB29" w14:textId="77777777" w:rsidR="002231E4" w:rsidRDefault="00463D5F" w:rsidP="008B2569">
      <w:pPr>
        <w:pStyle w:val="ListParagraph"/>
        <w:numPr>
          <w:ilvl w:val="0"/>
          <w:numId w:val="1"/>
        </w:numPr>
        <w:spacing w:after="240" w:line="360" w:lineRule="auto"/>
      </w:pPr>
      <w:r>
        <w:t>Welche der besprochenen Ansätze halten Sie auch für anwendbar am Arbeitsplatz?</w:t>
      </w:r>
    </w:p>
    <w:p w14:paraId="07B1104C" w14:textId="77777777" w:rsidR="002231E4" w:rsidRPr="002231E4" w:rsidRDefault="00463D5F" w:rsidP="002231E4">
      <w:pPr>
        <w:pStyle w:val="ListParagraph"/>
        <w:numPr>
          <w:ilvl w:val="0"/>
          <w:numId w:val="1"/>
        </w:numPr>
        <w:spacing w:after="240" w:line="360" w:lineRule="auto"/>
      </w:pPr>
      <w:r>
        <w:lastRenderedPageBreak/>
        <w:t>Wie wirkt sich die Zusammenarbeit mit anderen Menschen (blind, sehbehindert</w:t>
      </w:r>
      <w:r w:rsidR="002231E4">
        <w:rPr>
          <w:lang w:val="de-DE"/>
        </w:rPr>
        <w:t xml:space="preserve"> </w:t>
      </w:r>
      <w:r>
        <w:t>oder sehend) auf das Verstehen und Modellieren von Geschäftsprozessmodellen aus</w:t>
      </w:r>
      <w:r w:rsidR="002231E4" w:rsidRPr="002231E4">
        <w:rPr>
          <w:lang w:val="de-DE"/>
        </w:rPr>
        <w:t>?</w:t>
      </w:r>
    </w:p>
    <w:p w14:paraId="76FC60B8" w14:textId="77777777" w:rsidR="002231E4" w:rsidRDefault="00463D5F" w:rsidP="008B2569">
      <w:pPr>
        <w:pStyle w:val="ListParagraph"/>
        <w:numPr>
          <w:ilvl w:val="1"/>
          <w:numId w:val="1"/>
        </w:numPr>
        <w:spacing w:after="240" w:line="360" w:lineRule="auto"/>
      </w:pPr>
      <w:r>
        <w:t>Welche Ansätze gibt es, um aktuell die Zusammenarbeit von sehenden, sehbehinderten und blinden Menschen beim Verstehen und Erstellen von Geschäftsprozessmodellen zu unterstützen?</w:t>
      </w:r>
    </w:p>
    <w:p w14:paraId="713AE0BC" w14:textId="77777777" w:rsidR="002231E4" w:rsidRDefault="00463D5F" w:rsidP="008B2569">
      <w:pPr>
        <w:pStyle w:val="ListParagraph"/>
        <w:numPr>
          <w:ilvl w:val="1"/>
          <w:numId w:val="1"/>
        </w:numPr>
        <w:spacing w:after="240" w:line="360" w:lineRule="auto"/>
      </w:pPr>
      <w:r>
        <w:t>Welche Rolle spielt bei der Zusammenarbeit, dass man Diagramme unter- schiedlich wahrnimmt und unterschiedliche Anforderungen an die Darstel- lung hat?</w:t>
      </w:r>
    </w:p>
    <w:p w14:paraId="4CB8114C" w14:textId="77777777" w:rsidR="002231E4" w:rsidRDefault="00463D5F" w:rsidP="008B2569">
      <w:pPr>
        <w:pStyle w:val="ListParagraph"/>
        <w:numPr>
          <w:ilvl w:val="0"/>
          <w:numId w:val="1"/>
        </w:numPr>
        <w:spacing w:after="240" w:line="360" w:lineRule="auto"/>
      </w:pPr>
      <w:r>
        <w:t>Wo sehen Sie in Bezug auf das Verstehen und Erstellen von Geschäftsprozess- modellen noch Hürden für blinde und sehbehinderte Menschen in der Ausbil- dung bzw. im Studium und im späteren Beruf?</w:t>
      </w:r>
    </w:p>
    <w:p w14:paraId="5EA77172" w14:textId="5B950F9B" w:rsidR="002231E4" w:rsidRDefault="002231E4" w:rsidP="002231E4">
      <w:pPr>
        <w:pStyle w:val="Heading2"/>
        <w:spacing w:line="360" w:lineRule="auto"/>
      </w:pPr>
      <w:r>
        <w:t>Mögliche Lösungen</w:t>
      </w:r>
    </w:p>
    <w:p w14:paraId="3DE70569" w14:textId="77777777" w:rsidR="002231E4" w:rsidRDefault="00463D5F" w:rsidP="008B2569">
      <w:pPr>
        <w:pStyle w:val="ListParagraph"/>
        <w:numPr>
          <w:ilvl w:val="0"/>
          <w:numId w:val="1"/>
        </w:numPr>
        <w:spacing w:after="240" w:line="360" w:lineRule="auto"/>
      </w:pPr>
      <w:r>
        <w:t>Wie kann Ihrer Meinung nach die Entwicklung und Forschung im Bereich Geschäftsprozessmodellierung die Bedürfnisse von blinden und sehbehinderten Menschen besser aufgreifen?</w:t>
      </w:r>
    </w:p>
    <w:p w14:paraId="24121779" w14:textId="77777777" w:rsidR="002231E4" w:rsidRDefault="00463D5F" w:rsidP="008B2569">
      <w:pPr>
        <w:pStyle w:val="ListParagraph"/>
        <w:numPr>
          <w:ilvl w:val="0"/>
          <w:numId w:val="1"/>
        </w:numPr>
        <w:spacing w:after="240" w:line="360" w:lineRule="auto"/>
      </w:pPr>
      <w:r>
        <w:t>Es existieren aktuell einige Ansätze in der Forschung, die Geschäftsprozessmod- ellierung für blinde und sehbehinderte Menschen zugänglicher machen könnte. Wie hilfreich schätzen Sie diese ein?</w:t>
      </w:r>
    </w:p>
    <w:p w14:paraId="06CA37B8" w14:textId="77777777" w:rsidR="002231E4" w:rsidRDefault="00463D5F" w:rsidP="008B2569">
      <w:pPr>
        <w:pStyle w:val="ListParagraph"/>
        <w:numPr>
          <w:ilvl w:val="1"/>
          <w:numId w:val="1"/>
        </w:numPr>
        <w:spacing w:after="240" w:line="360" w:lineRule="auto"/>
      </w:pPr>
      <w:r>
        <w:t>Es wird eine textuelle Prozessmodellierungssprache entwickelt</w:t>
      </w:r>
    </w:p>
    <w:p w14:paraId="60E1C048" w14:textId="77777777" w:rsidR="002231E4" w:rsidRDefault="00463D5F" w:rsidP="008B2569">
      <w:pPr>
        <w:pStyle w:val="ListParagraph"/>
        <w:numPr>
          <w:ilvl w:val="1"/>
          <w:numId w:val="1"/>
        </w:numPr>
        <w:spacing w:after="240" w:line="360" w:lineRule="auto"/>
      </w:pPr>
      <w:r>
        <w:t>Aus textuellen Prozessbeschreibungen wird ein visuelles Prozessmodell automatisch generiert und andersherum</w:t>
      </w:r>
    </w:p>
    <w:p w14:paraId="04C2C9DC" w14:textId="77777777" w:rsidR="002231E4" w:rsidRDefault="00463D5F" w:rsidP="008B2569">
      <w:pPr>
        <w:pStyle w:val="ListParagraph"/>
        <w:numPr>
          <w:ilvl w:val="1"/>
          <w:numId w:val="1"/>
        </w:numPr>
        <w:spacing w:after="240" w:line="360" w:lineRule="auto"/>
      </w:pPr>
      <w:r>
        <w:t>Aus mündlichen Prozessbeschreibungen wird ein visuelles Prozessmodell automatisch generiert und andersherum</w:t>
      </w:r>
    </w:p>
    <w:p w14:paraId="43A2302B" w14:textId="77777777" w:rsidR="002231E4" w:rsidRDefault="00463D5F" w:rsidP="008B2569">
      <w:pPr>
        <w:pStyle w:val="ListParagraph"/>
        <w:numPr>
          <w:ilvl w:val="1"/>
          <w:numId w:val="1"/>
        </w:numPr>
        <w:spacing w:after="240" w:line="360" w:lineRule="auto"/>
      </w:pPr>
      <w:r>
        <w:t>Visuelle</w:t>
      </w:r>
      <w:r w:rsidR="002231E4">
        <w:rPr>
          <w:lang w:val="de-DE"/>
        </w:rPr>
        <w:t xml:space="preserve"> </w:t>
      </w:r>
      <w:r>
        <w:t>Prozessmodellierungssprachen</w:t>
      </w:r>
      <w:r w:rsidR="002231E4">
        <w:rPr>
          <w:lang w:val="de-DE"/>
        </w:rPr>
        <w:t xml:space="preserve"> </w:t>
      </w:r>
      <w:r>
        <w:t>werden</w:t>
      </w:r>
      <w:r w:rsidR="002231E4">
        <w:rPr>
          <w:lang w:val="de-DE"/>
        </w:rPr>
        <w:t xml:space="preserve"> </w:t>
      </w:r>
      <w:r>
        <w:t>als</w:t>
      </w:r>
      <w:r w:rsidR="002231E4">
        <w:rPr>
          <w:lang w:val="de-DE"/>
        </w:rPr>
        <w:t xml:space="preserve"> </w:t>
      </w:r>
      <w:r>
        <w:t>taktile</w:t>
      </w:r>
      <w:r w:rsidR="002231E4">
        <w:rPr>
          <w:lang w:val="de-DE"/>
        </w:rPr>
        <w:t xml:space="preserve"> </w:t>
      </w:r>
      <w:r>
        <w:t>Modelle</w:t>
      </w:r>
      <w:r w:rsidR="002231E4">
        <w:rPr>
          <w:lang w:val="de-DE"/>
        </w:rPr>
        <w:t xml:space="preserve"> </w:t>
      </w:r>
      <w:r>
        <w:t>dargestellt</w:t>
      </w:r>
    </w:p>
    <w:p w14:paraId="4848ACE7" w14:textId="77777777" w:rsidR="002231E4" w:rsidRDefault="00463D5F" w:rsidP="008B2569">
      <w:pPr>
        <w:pStyle w:val="ListParagraph"/>
        <w:numPr>
          <w:ilvl w:val="0"/>
          <w:numId w:val="1"/>
        </w:numPr>
        <w:spacing w:after="240" w:line="360" w:lineRule="auto"/>
      </w:pPr>
      <w:r>
        <w:t>Würden Sie an diesen Ansätzen noch etwas verbessern?</w:t>
      </w:r>
    </w:p>
    <w:p w14:paraId="64968AE0" w14:textId="603E1216" w:rsidR="00C67415" w:rsidRDefault="00463D5F" w:rsidP="008B2569">
      <w:pPr>
        <w:pStyle w:val="ListParagraph"/>
        <w:numPr>
          <w:ilvl w:val="0"/>
          <w:numId w:val="1"/>
        </w:numPr>
        <w:spacing w:after="240" w:line="360" w:lineRule="auto"/>
      </w:pPr>
      <w:r>
        <w:t>Haben Sie eigene Ideen?</w:t>
      </w:r>
    </w:p>
    <w:sectPr w:rsidR="00C6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E03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3A5A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9832273">
    <w:abstractNumId w:val="0"/>
  </w:num>
  <w:num w:numId="2" w16cid:durableId="16538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11"/>
    <w:rsid w:val="00025400"/>
    <w:rsid w:val="001B572A"/>
    <w:rsid w:val="002231E4"/>
    <w:rsid w:val="00463D5F"/>
    <w:rsid w:val="005C434F"/>
    <w:rsid w:val="00641B3F"/>
    <w:rsid w:val="007625FB"/>
    <w:rsid w:val="008B2569"/>
    <w:rsid w:val="00BE7111"/>
    <w:rsid w:val="00C674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54F6CF9"/>
  <w15:chartTrackingRefBased/>
  <w15:docId w15:val="{12D4DE39-9172-9647-917C-B6328CDB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5F"/>
    <w:rPr>
      <w:rFonts w:ascii="Arial" w:hAnsi="Arial"/>
    </w:rPr>
  </w:style>
  <w:style w:type="paragraph" w:styleId="Heading1">
    <w:name w:val="heading 1"/>
    <w:basedOn w:val="Normal"/>
    <w:next w:val="Normal"/>
    <w:link w:val="Heading1Char"/>
    <w:uiPriority w:val="9"/>
    <w:qFormat/>
    <w:rsid w:val="00463D5F"/>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63D5F"/>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5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463D5F"/>
    <w:rPr>
      <w:rFonts w:ascii="Arial" w:eastAsiaTheme="majorEastAsia" w:hAnsi="Arial" w:cstheme="majorBidi"/>
      <w:color w:val="000000" w:themeColor="text1"/>
      <w:sz w:val="26"/>
      <w:szCs w:val="26"/>
    </w:rPr>
  </w:style>
  <w:style w:type="paragraph" w:styleId="ListParagraph">
    <w:name w:val="List Paragraph"/>
    <w:basedOn w:val="Normal"/>
    <w:uiPriority w:val="34"/>
    <w:qFormat/>
    <w:rsid w:val="001B5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10696">
      <w:bodyDiv w:val="1"/>
      <w:marLeft w:val="0"/>
      <w:marRight w:val="0"/>
      <w:marTop w:val="0"/>
      <w:marBottom w:val="0"/>
      <w:divBdr>
        <w:top w:val="none" w:sz="0" w:space="0" w:color="auto"/>
        <w:left w:val="none" w:sz="0" w:space="0" w:color="auto"/>
        <w:bottom w:val="none" w:sz="0" w:space="0" w:color="auto"/>
        <w:right w:val="none" w:sz="0" w:space="0" w:color="auto"/>
      </w:divBdr>
      <w:divsChild>
        <w:div w:id="2046786281">
          <w:marLeft w:val="0"/>
          <w:marRight w:val="0"/>
          <w:marTop w:val="0"/>
          <w:marBottom w:val="0"/>
          <w:divBdr>
            <w:top w:val="none" w:sz="0" w:space="0" w:color="auto"/>
            <w:left w:val="none" w:sz="0" w:space="0" w:color="auto"/>
            <w:bottom w:val="none" w:sz="0" w:space="0" w:color="auto"/>
            <w:right w:val="none" w:sz="0" w:space="0" w:color="auto"/>
          </w:divBdr>
          <w:divsChild>
            <w:div w:id="1710914028">
              <w:marLeft w:val="0"/>
              <w:marRight w:val="0"/>
              <w:marTop w:val="0"/>
              <w:marBottom w:val="0"/>
              <w:divBdr>
                <w:top w:val="none" w:sz="0" w:space="0" w:color="auto"/>
                <w:left w:val="none" w:sz="0" w:space="0" w:color="auto"/>
                <w:bottom w:val="none" w:sz="0" w:space="0" w:color="auto"/>
                <w:right w:val="none" w:sz="0" w:space="0" w:color="auto"/>
              </w:divBdr>
              <w:divsChild>
                <w:div w:id="7665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4329">
          <w:marLeft w:val="0"/>
          <w:marRight w:val="0"/>
          <w:marTop w:val="0"/>
          <w:marBottom w:val="0"/>
          <w:divBdr>
            <w:top w:val="none" w:sz="0" w:space="0" w:color="auto"/>
            <w:left w:val="none" w:sz="0" w:space="0" w:color="auto"/>
            <w:bottom w:val="none" w:sz="0" w:space="0" w:color="auto"/>
            <w:right w:val="none" w:sz="0" w:space="0" w:color="auto"/>
          </w:divBdr>
          <w:divsChild>
            <w:div w:id="393552033">
              <w:marLeft w:val="0"/>
              <w:marRight w:val="0"/>
              <w:marTop w:val="0"/>
              <w:marBottom w:val="0"/>
              <w:divBdr>
                <w:top w:val="none" w:sz="0" w:space="0" w:color="auto"/>
                <w:left w:val="none" w:sz="0" w:space="0" w:color="auto"/>
                <w:bottom w:val="none" w:sz="0" w:space="0" w:color="auto"/>
                <w:right w:val="none" w:sz="0" w:space="0" w:color="auto"/>
              </w:divBdr>
              <w:divsChild>
                <w:div w:id="9922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948">
          <w:marLeft w:val="0"/>
          <w:marRight w:val="0"/>
          <w:marTop w:val="0"/>
          <w:marBottom w:val="0"/>
          <w:divBdr>
            <w:top w:val="none" w:sz="0" w:space="0" w:color="auto"/>
            <w:left w:val="none" w:sz="0" w:space="0" w:color="auto"/>
            <w:bottom w:val="none" w:sz="0" w:space="0" w:color="auto"/>
            <w:right w:val="none" w:sz="0" w:space="0" w:color="auto"/>
          </w:divBdr>
          <w:divsChild>
            <w:div w:id="1869685416">
              <w:marLeft w:val="0"/>
              <w:marRight w:val="0"/>
              <w:marTop w:val="0"/>
              <w:marBottom w:val="0"/>
              <w:divBdr>
                <w:top w:val="none" w:sz="0" w:space="0" w:color="auto"/>
                <w:left w:val="none" w:sz="0" w:space="0" w:color="auto"/>
                <w:bottom w:val="none" w:sz="0" w:space="0" w:color="auto"/>
                <w:right w:val="none" w:sz="0" w:space="0" w:color="auto"/>
              </w:divBdr>
              <w:divsChild>
                <w:div w:id="1575360006">
                  <w:marLeft w:val="0"/>
                  <w:marRight w:val="0"/>
                  <w:marTop w:val="0"/>
                  <w:marBottom w:val="0"/>
                  <w:divBdr>
                    <w:top w:val="none" w:sz="0" w:space="0" w:color="auto"/>
                    <w:left w:val="none" w:sz="0" w:space="0" w:color="auto"/>
                    <w:bottom w:val="none" w:sz="0" w:space="0" w:color="auto"/>
                    <w:right w:val="none" w:sz="0" w:space="0" w:color="auto"/>
                  </w:divBdr>
                </w:div>
              </w:divsChild>
            </w:div>
            <w:div w:id="566503144">
              <w:marLeft w:val="0"/>
              <w:marRight w:val="0"/>
              <w:marTop w:val="0"/>
              <w:marBottom w:val="0"/>
              <w:divBdr>
                <w:top w:val="none" w:sz="0" w:space="0" w:color="auto"/>
                <w:left w:val="none" w:sz="0" w:space="0" w:color="auto"/>
                <w:bottom w:val="none" w:sz="0" w:space="0" w:color="auto"/>
                <w:right w:val="none" w:sz="0" w:space="0" w:color="auto"/>
              </w:divBdr>
              <w:divsChild>
                <w:div w:id="1416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88580">
      <w:bodyDiv w:val="1"/>
      <w:marLeft w:val="0"/>
      <w:marRight w:val="0"/>
      <w:marTop w:val="0"/>
      <w:marBottom w:val="0"/>
      <w:divBdr>
        <w:top w:val="none" w:sz="0" w:space="0" w:color="auto"/>
        <w:left w:val="none" w:sz="0" w:space="0" w:color="auto"/>
        <w:bottom w:val="none" w:sz="0" w:space="0" w:color="auto"/>
        <w:right w:val="none" w:sz="0" w:space="0" w:color="auto"/>
      </w:divBdr>
      <w:divsChild>
        <w:div w:id="180515752">
          <w:marLeft w:val="0"/>
          <w:marRight w:val="0"/>
          <w:marTop w:val="0"/>
          <w:marBottom w:val="0"/>
          <w:divBdr>
            <w:top w:val="none" w:sz="0" w:space="0" w:color="auto"/>
            <w:left w:val="none" w:sz="0" w:space="0" w:color="auto"/>
            <w:bottom w:val="none" w:sz="0" w:space="0" w:color="auto"/>
            <w:right w:val="none" w:sz="0" w:space="0" w:color="auto"/>
          </w:divBdr>
          <w:divsChild>
            <w:div w:id="2116052215">
              <w:marLeft w:val="0"/>
              <w:marRight w:val="0"/>
              <w:marTop w:val="0"/>
              <w:marBottom w:val="0"/>
              <w:divBdr>
                <w:top w:val="none" w:sz="0" w:space="0" w:color="auto"/>
                <w:left w:val="none" w:sz="0" w:space="0" w:color="auto"/>
                <w:bottom w:val="none" w:sz="0" w:space="0" w:color="auto"/>
                <w:right w:val="none" w:sz="0" w:space="0" w:color="auto"/>
              </w:divBdr>
              <w:divsChild>
                <w:div w:id="338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468">
          <w:marLeft w:val="0"/>
          <w:marRight w:val="0"/>
          <w:marTop w:val="0"/>
          <w:marBottom w:val="0"/>
          <w:divBdr>
            <w:top w:val="none" w:sz="0" w:space="0" w:color="auto"/>
            <w:left w:val="none" w:sz="0" w:space="0" w:color="auto"/>
            <w:bottom w:val="none" w:sz="0" w:space="0" w:color="auto"/>
            <w:right w:val="none" w:sz="0" w:space="0" w:color="auto"/>
          </w:divBdr>
          <w:divsChild>
            <w:div w:id="1565023831">
              <w:marLeft w:val="0"/>
              <w:marRight w:val="0"/>
              <w:marTop w:val="0"/>
              <w:marBottom w:val="0"/>
              <w:divBdr>
                <w:top w:val="none" w:sz="0" w:space="0" w:color="auto"/>
                <w:left w:val="none" w:sz="0" w:space="0" w:color="auto"/>
                <w:bottom w:val="none" w:sz="0" w:space="0" w:color="auto"/>
                <w:right w:val="none" w:sz="0" w:space="0" w:color="auto"/>
              </w:divBdr>
              <w:divsChild>
                <w:div w:id="21174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168">
          <w:marLeft w:val="0"/>
          <w:marRight w:val="0"/>
          <w:marTop w:val="0"/>
          <w:marBottom w:val="0"/>
          <w:divBdr>
            <w:top w:val="none" w:sz="0" w:space="0" w:color="auto"/>
            <w:left w:val="none" w:sz="0" w:space="0" w:color="auto"/>
            <w:bottom w:val="none" w:sz="0" w:space="0" w:color="auto"/>
            <w:right w:val="none" w:sz="0" w:space="0" w:color="auto"/>
          </w:divBdr>
          <w:divsChild>
            <w:div w:id="1145051394">
              <w:marLeft w:val="0"/>
              <w:marRight w:val="0"/>
              <w:marTop w:val="0"/>
              <w:marBottom w:val="0"/>
              <w:divBdr>
                <w:top w:val="none" w:sz="0" w:space="0" w:color="auto"/>
                <w:left w:val="none" w:sz="0" w:space="0" w:color="auto"/>
                <w:bottom w:val="none" w:sz="0" w:space="0" w:color="auto"/>
                <w:right w:val="none" w:sz="0" w:space="0" w:color="auto"/>
              </w:divBdr>
              <w:divsChild>
                <w:div w:id="1894460281">
                  <w:marLeft w:val="0"/>
                  <w:marRight w:val="0"/>
                  <w:marTop w:val="0"/>
                  <w:marBottom w:val="0"/>
                  <w:divBdr>
                    <w:top w:val="none" w:sz="0" w:space="0" w:color="auto"/>
                    <w:left w:val="none" w:sz="0" w:space="0" w:color="auto"/>
                    <w:bottom w:val="none" w:sz="0" w:space="0" w:color="auto"/>
                    <w:right w:val="none" w:sz="0" w:space="0" w:color="auto"/>
                  </w:divBdr>
                </w:div>
              </w:divsChild>
            </w:div>
            <w:div w:id="473328216">
              <w:marLeft w:val="0"/>
              <w:marRight w:val="0"/>
              <w:marTop w:val="0"/>
              <w:marBottom w:val="0"/>
              <w:divBdr>
                <w:top w:val="none" w:sz="0" w:space="0" w:color="auto"/>
                <w:left w:val="none" w:sz="0" w:space="0" w:color="auto"/>
                <w:bottom w:val="none" w:sz="0" w:space="0" w:color="auto"/>
                <w:right w:val="none" w:sz="0" w:space="0" w:color="auto"/>
              </w:divBdr>
              <w:divsChild>
                <w:div w:id="6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Baumann</dc:creator>
  <cp:keywords/>
  <dc:description/>
  <cp:lastModifiedBy>Lisa Baumann</cp:lastModifiedBy>
  <cp:revision>2</cp:revision>
  <dcterms:created xsi:type="dcterms:W3CDTF">2023-12-01T18:36:00Z</dcterms:created>
  <dcterms:modified xsi:type="dcterms:W3CDTF">2023-12-01T18:36:00Z</dcterms:modified>
</cp:coreProperties>
</file>