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27AD65" w14:textId="77777777" w:rsidR="00C77454" w:rsidRPr="00C77454" w:rsidRDefault="00C77454" w:rsidP="00C77454">
      <w:pPr>
        <w:rPr>
          <w:rFonts w:eastAsia="Arial"/>
        </w:rPr>
      </w:pPr>
      <w:r w:rsidRPr="00C77454">
        <w:rPr>
          <w:rFonts w:eastAsia="Arial"/>
        </w:rPr>
        <w:t>Libby Natola</w:t>
      </w:r>
    </w:p>
    <w:p w14:paraId="1033E9C4" w14:textId="77777777" w:rsidR="00C77454" w:rsidRPr="00C77454" w:rsidRDefault="00C77454" w:rsidP="00C77454">
      <w:pPr>
        <w:rPr>
          <w:rFonts w:eastAsia="Arial"/>
        </w:rPr>
      </w:pPr>
      <w:r w:rsidRPr="00C77454">
        <w:rPr>
          <w:rFonts w:eastAsia="Arial"/>
        </w:rPr>
        <w:t>Department of Zoology</w:t>
      </w:r>
    </w:p>
    <w:p w14:paraId="329BB129" w14:textId="0207429A" w:rsidR="00C77454" w:rsidRPr="00C77454" w:rsidRDefault="00C77454" w:rsidP="00C77454">
      <w:pPr>
        <w:rPr>
          <w:rFonts w:eastAsia="Arial"/>
        </w:rPr>
      </w:pPr>
      <w:r>
        <w:rPr>
          <w:rFonts w:eastAsia="Arial"/>
        </w:rPr>
        <w:t>2212 Main Mall</w:t>
      </w:r>
    </w:p>
    <w:p w14:paraId="19E84B23" w14:textId="6B92B6DB" w:rsidR="00C77454" w:rsidRPr="00C77454" w:rsidRDefault="00C77454" w:rsidP="00C77454">
      <w:pPr>
        <w:rPr>
          <w:rFonts w:eastAsia="Arial"/>
        </w:rPr>
      </w:pPr>
      <w:r w:rsidRPr="00C77454">
        <w:rPr>
          <w:rFonts w:eastAsia="Arial"/>
        </w:rPr>
        <w:t>Vancouver, BC</w:t>
      </w:r>
      <w:r>
        <w:rPr>
          <w:rFonts w:eastAsia="Arial"/>
        </w:rPr>
        <w:t>,</w:t>
      </w:r>
      <w:r w:rsidRPr="00C77454">
        <w:rPr>
          <w:rFonts w:eastAsia="Arial"/>
        </w:rPr>
        <w:t xml:space="preserve"> Canada V6T 1Z4</w:t>
      </w:r>
    </w:p>
    <w:p w14:paraId="7F973E00" w14:textId="77777777" w:rsidR="00C77454" w:rsidRPr="00C77454" w:rsidRDefault="00C77454" w:rsidP="00C77454">
      <w:pPr>
        <w:rPr>
          <w:rFonts w:eastAsia="Arial"/>
          <w:color w:val="000000" w:themeColor="text1"/>
        </w:rPr>
      </w:pPr>
      <w:r w:rsidRPr="00C77454">
        <w:rPr>
          <w:rFonts w:eastAsia="Arial"/>
          <w:color w:val="000000" w:themeColor="text1"/>
        </w:rPr>
        <w:t>natola@zoology.ubc.ca</w:t>
      </w:r>
    </w:p>
    <w:p w14:paraId="6832805B" w14:textId="77777777" w:rsidR="00C77454" w:rsidRPr="00C77454" w:rsidRDefault="00C77454" w:rsidP="00C77454">
      <w:pPr>
        <w:rPr>
          <w:rFonts w:eastAsia="Arial"/>
        </w:rPr>
      </w:pPr>
      <w:r w:rsidRPr="00C77454">
        <w:rPr>
          <w:rFonts w:eastAsia="Arial"/>
        </w:rPr>
        <w:t xml:space="preserve"> </w:t>
      </w:r>
    </w:p>
    <w:p w14:paraId="747314B9" w14:textId="77777777" w:rsidR="00C77454" w:rsidRPr="00C77454" w:rsidRDefault="00C77454" w:rsidP="00C77454">
      <w:pPr>
        <w:rPr>
          <w:rFonts w:eastAsia="Arial"/>
        </w:rPr>
      </w:pPr>
      <w:r w:rsidRPr="00C77454">
        <w:rPr>
          <w:rFonts w:eastAsia="Arial"/>
        </w:rPr>
        <w:t xml:space="preserve">28 </w:t>
      </w:r>
      <w:proofErr w:type="gramStart"/>
      <w:r w:rsidRPr="00C77454">
        <w:rPr>
          <w:rFonts w:eastAsia="Arial"/>
        </w:rPr>
        <w:t>October,</w:t>
      </w:r>
      <w:proofErr w:type="gramEnd"/>
      <w:r w:rsidRPr="00C77454">
        <w:rPr>
          <w:rFonts w:eastAsia="Arial"/>
        </w:rPr>
        <w:t xml:space="preserve"> 2020</w:t>
      </w:r>
    </w:p>
    <w:p w14:paraId="7DEEEC19" w14:textId="77777777" w:rsidR="00C77454" w:rsidRPr="00C77454" w:rsidRDefault="00C77454" w:rsidP="00C77454">
      <w:pPr>
        <w:rPr>
          <w:rFonts w:eastAsia="Arial"/>
        </w:rPr>
      </w:pPr>
      <w:r w:rsidRPr="00C77454">
        <w:rPr>
          <w:rFonts w:eastAsia="Arial"/>
        </w:rPr>
        <w:t xml:space="preserve"> </w:t>
      </w:r>
    </w:p>
    <w:p w14:paraId="51E474B1" w14:textId="77777777" w:rsidR="00C77454" w:rsidRPr="00C77454" w:rsidRDefault="00C77454" w:rsidP="00C77454">
      <w:pPr>
        <w:rPr>
          <w:rFonts w:eastAsia="Arial"/>
        </w:rPr>
      </w:pPr>
      <w:r w:rsidRPr="00C77454">
        <w:rPr>
          <w:rFonts w:eastAsia="Arial"/>
        </w:rPr>
        <w:t xml:space="preserve">Drs. Thomas </w:t>
      </w:r>
      <w:proofErr w:type="spellStart"/>
      <w:r w:rsidRPr="00C77454">
        <w:rPr>
          <w:rFonts w:eastAsia="Arial"/>
        </w:rPr>
        <w:t>Alerstam</w:t>
      </w:r>
      <w:proofErr w:type="spellEnd"/>
      <w:r w:rsidRPr="00C77454">
        <w:rPr>
          <w:rFonts w:eastAsia="Arial"/>
        </w:rPr>
        <w:t xml:space="preserve"> and Jan-</w:t>
      </w:r>
      <w:proofErr w:type="spellStart"/>
      <w:r w:rsidRPr="00C77454">
        <w:rPr>
          <w:rFonts w:eastAsia="Arial"/>
        </w:rPr>
        <w:t>Åke</w:t>
      </w:r>
      <w:proofErr w:type="spellEnd"/>
      <w:r w:rsidRPr="00C77454">
        <w:rPr>
          <w:rFonts w:eastAsia="Arial"/>
        </w:rPr>
        <w:t xml:space="preserve"> Nilsson,</w:t>
      </w:r>
    </w:p>
    <w:p w14:paraId="445D7CA6" w14:textId="77777777" w:rsidR="00C77454" w:rsidRPr="00C77454" w:rsidRDefault="00C77454" w:rsidP="00C77454">
      <w:pPr>
        <w:rPr>
          <w:rFonts w:eastAsia="Arial"/>
        </w:rPr>
      </w:pPr>
      <w:r w:rsidRPr="00C77454">
        <w:rPr>
          <w:rFonts w:eastAsia="Arial"/>
        </w:rPr>
        <w:t>Evolutionary Ecology</w:t>
      </w:r>
    </w:p>
    <w:p w14:paraId="5183B7AF" w14:textId="77777777" w:rsidR="00C77454" w:rsidRPr="00C77454" w:rsidRDefault="00C77454" w:rsidP="00C77454">
      <w:pPr>
        <w:rPr>
          <w:rFonts w:eastAsia="Arial"/>
        </w:rPr>
      </w:pPr>
      <w:r w:rsidRPr="00C77454">
        <w:rPr>
          <w:rFonts w:eastAsia="Arial"/>
        </w:rPr>
        <w:t>Lund University</w:t>
      </w:r>
    </w:p>
    <w:p w14:paraId="452A8413" w14:textId="77777777" w:rsidR="00C77454" w:rsidRPr="00C77454" w:rsidRDefault="00C77454" w:rsidP="00C77454">
      <w:pPr>
        <w:rPr>
          <w:rFonts w:eastAsia="Arial"/>
        </w:rPr>
      </w:pPr>
      <w:r w:rsidRPr="00C77454">
        <w:rPr>
          <w:rFonts w:eastAsia="Arial"/>
        </w:rPr>
        <w:t>Box 117, SE-221 00</w:t>
      </w:r>
    </w:p>
    <w:p w14:paraId="0B199C08" w14:textId="77777777" w:rsidR="00C77454" w:rsidRPr="00C77454" w:rsidRDefault="00C77454" w:rsidP="00C77454">
      <w:pPr>
        <w:rPr>
          <w:rFonts w:eastAsia="Arial"/>
        </w:rPr>
      </w:pPr>
      <w:r w:rsidRPr="00C77454">
        <w:rPr>
          <w:rFonts w:eastAsia="Arial"/>
        </w:rPr>
        <w:t>Lund, Sweden</w:t>
      </w:r>
    </w:p>
    <w:p w14:paraId="70838B30" w14:textId="77777777" w:rsidR="00C77454" w:rsidRPr="00C77454" w:rsidRDefault="00C77454" w:rsidP="00C77454">
      <w:pPr>
        <w:rPr>
          <w:rFonts w:eastAsia="Arial"/>
        </w:rPr>
      </w:pPr>
      <w:r w:rsidRPr="00C77454">
        <w:rPr>
          <w:rFonts w:eastAsia="Arial"/>
        </w:rPr>
        <w:t xml:space="preserve"> </w:t>
      </w:r>
    </w:p>
    <w:p w14:paraId="017F97B1" w14:textId="77777777" w:rsidR="00C77454" w:rsidRPr="00C77454" w:rsidRDefault="00C77454" w:rsidP="00C77454">
      <w:pPr>
        <w:rPr>
          <w:rFonts w:eastAsia="Arial"/>
        </w:rPr>
      </w:pPr>
      <w:r w:rsidRPr="00C77454">
        <w:rPr>
          <w:rFonts w:eastAsia="Arial"/>
        </w:rPr>
        <w:t xml:space="preserve"> </w:t>
      </w:r>
    </w:p>
    <w:p w14:paraId="16EB2078" w14:textId="77777777" w:rsidR="00C77454" w:rsidRPr="00C77454" w:rsidRDefault="00C77454" w:rsidP="00C77454">
      <w:pPr>
        <w:rPr>
          <w:rFonts w:eastAsia="Arial"/>
        </w:rPr>
      </w:pPr>
      <w:r w:rsidRPr="00C77454">
        <w:rPr>
          <w:rFonts w:eastAsia="Arial"/>
        </w:rPr>
        <w:t xml:space="preserve">Dear </w:t>
      </w:r>
      <w:proofErr w:type="gramStart"/>
      <w:r w:rsidRPr="00C77454">
        <w:rPr>
          <w:rFonts w:eastAsia="Arial"/>
        </w:rPr>
        <w:t>Drs.</w:t>
      </w:r>
      <w:proofErr w:type="gramEnd"/>
      <w:r w:rsidRPr="00C77454">
        <w:rPr>
          <w:rFonts w:eastAsia="Arial"/>
        </w:rPr>
        <w:t xml:space="preserve"> </w:t>
      </w:r>
      <w:proofErr w:type="spellStart"/>
      <w:r w:rsidRPr="00C77454">
        <w:rPr>
          <w:rFonts w:eastAsia="Arial"/>
        </w:rPr>
        <w:t>Alerstam</w:t>
      </w:r>
      <w:proofErr w:type="spellEnd"/>
      <w:r w:rsidRPr="00C77454">
        <w:rPr>
          <w:rFonts w:eastAsia="Arial"/>
        </w:rPr>
        <w:t xml:space="preserve"> and Nilsson,</w:t>
      </w:r>
    </w:p>
    <w:p w14:paraId="554953CA" w14:textId="77777777" w:rsidR="00C77454" w:rsidRPr="00C77454" w:rsidRDefault="00C77454" w:rsidP="00C77454">
      <w:pPr>
        <w:rPr>
          <w:rFonts w:eastAsia="Arial"/>
        </w:rPr>
      </w:pPr>
      <w:r w:rsidRPr="00C77454">
        <w:rPr>
          <w:rFonts w:eastAsia="Arial"/>
        </w:rPr>
        <w:t xml:space="preserve"> </w:t>
      </w:r>
    </w:p>
    <w:p w14:paraId="79205A90" w14:textId="77777777" w:rsidR="00C77454" w:rsidRPr="00C77454" w:rsidRDefault="00C77454" w:rsidP="00C77454">
      <w:pPr>
        <w:rPr>
          <w:rFonts w:eastAsia="Arial"/>
        </w:rPr>
      </w:pPr>
      <w:r w:rsidRPr="00C77454">
        <w:rPr>
          <w:rFonts w:eastAsia="Arial"/>
        </w:rPr>
        <w:t xml:space="preserve">Please find enclosed a manuscript for an article written by Libby Natola, Ashley IJ Curtis, Jocelyn </w:t>
      </w:r>
      <w:proofErr w:type="spellStart"/>
      <w:r w:rsidRPr="00C77454">
        <w:rPr>
          <w:rFonts w:eastAsia="Arial"/>
        </w:rPr>
        <w:t>Hudon</w:t>
      </w:r>
      <w:proofErr w:type="spellEnd"/>
      <w:r w:rsidRPr="00C77454">
        <w:rPr>
          <w:rFonts w:eastAsia="Arial"/>
        </w:rPr>
        <w:t xml:space="preserve">, and Theresa M Burg entitled “Introgression between </w:t>
      </w:r>
      <w:r w:rsidRPr="00C77454">
        <w:rPr>
          <w:rFonts w:eastAsia="Arial"/>
          <w:i/>
        </w:rPr>
        <w:t>Sphyrapicus nuchalis</w:t>
      </w:r>
      <w:r w:rsidRPr="00C77454">
        <w:rPr>
          <w:rFonts w:eastAsia="Arial"/>
        </w:rPr>
        <w:t xml:space="preserve"> and </w:t>
      </w:r>
      <w:r w:rsidRPr="00C77454">
        <w:rPr>
          <w:rFonts w:eastAsia="Arial"/>
          <w:i/>
        </w:rPr>
        <w:t>S. varius</w:t>
      </w:r>
      <w:r w:rsidRPr="00C77454">
        <w:rPr>
          <w:rFonts w:eastAsia="Arial"/>
        </w:rPr>
        <w:t xml:space="preserve"> sapsuckers in a hybrid zone in west-central Alberta” for consideration of publication in </w:t>
      </w:r>
      <w:r w:rsidRPr="00C77454">
        <w:rPr>
          <w:rFonts w:eastAsia="Arial"/>
          <w:i/>
        </w:rPr>
        <w:t>Journal of Avian Biology</w:t>
      </w:r>
      <w:r w:rsidRPr="00C77454">
        <w:rPr>
          <w:rFonts w:eastAsia="Arial"/>
        </w:rPr>
        <w:t>. Our study combines Genotyping-by-Sequencing data and traditional genetic markers to describe a hybrid zone between the red-naped and yellow-bellied sapsuckers (</w:t>
      </w:r>
      <w:r w:rsidRPr="00C77454">
        <w:rPr>
          <w:rFonts w:eastAsia="Arial"/>
          <w:i/>
        </w:rPr>
        <w:t xml:space="preserve">Sphyrapicus nuchalis </w:t>
      </w:r>
      <w:r w:rsidRPr="00C77454">
        <w:rPr>
          <w:rFonts w:eastAsia="Arial"/>
        </w:rPr>
        <w:t xml:space="preserve">and </w:t>
      </w:r>
      <w:r w:rsidRPr="00C77454">
        <w:rPr>
          <w:rFonts w:eastAsia="Arial"/>
          <w:i/>
        </w:rPr>
        <w:t>S. varius</w:t>
      </w:r>
      <w:r w:rsidRPr="00C77454">
        <w:rPr>
          <w:rFonts w:eastAsia="Arial"/>
        </w:rPr>
        <w:t>) in west-central Alberta, Canada.</w:t>
      </w:r>
    </w:p>
    <w:p w14:paraId="693F374D" w14:textId="77777777" w:rsidR="00C77454" w:rsidRPr="00C77454" w:rsidRDefault="00C77454" w:rsidP="00C77454">
      <w:pPr>
        <w:rPr>
          <w:rFonts w:eastAsia="Arial"/>
        </w:rPr>
      </w:pPr>
      <w:r w:rsidRPr="00C77454">
        <w:rPr>
          <w:rFonts w:eastAsia="Arial"/>
        </w:rPr>
        <w:t xml:space="preserve"> </w:t>
      </w:r>
    </w:p>
    <w:p w14:paraId="393981E1" w14:textId="77777777" w:rsidR="00C77454" w:rsidRPr="00C77454" w:rsidRDefault="00C77454" w:rsidP="00C77454">
      <w:pPr>
        <w:rPr>
          <w:rFonts w:eastAsia="Arial"/>
        </w:rPr>
      </w:pPr>
      <w:r w:rsidRPr="00C77454">
        <w:rPr>
          <w:rFonts w:eastAsia="Arial"/>
        </w:rPr>
        <w:t>Sapsuckers have long been species of interest to ornithologists and evolutionary biologists because their propensity to hybridize points to them being in the intermediate stages of the speciation process. While hybrid zones involving red-breasted (</w:t>
      </w:r>
      <w:r w:rsidRPr="00C77454">
        <w:rPr>
          <w:rFonts w:eastAsia="Arial"/>
          <w:i/>
        </w:rPr>
        <w:t>S. ruber</w:t>
      </w:r>
      <w:r w:rsidRPr="00C77454">
        <w:rPr>
          <w:rFonts w:eastAsia="Arial"/>
        </w:rPr>
        <w:t>)</w:t>
      </w:r>
      <w:r w:rsidRPr="00C77454">
        <w:rPr>
          <w:rFonts w:eastAsia="Arial"/>
          <w:i/>
        </w:rPr>
        <w:t xml:space="preserve"> </w:t>
      </w:r>
      <w:r w:rsidRPr="00C77454">
        <w:rPr>
          <w:rFonts w:eastAsia="Arial"/>
        </w:rPr>
        <w:t>and red-naped sapsuckers, and red-breasted and yellow-bellied sapsuckers are well described, no one has yet published any population genetic data into hybridization between the red-naped and yellow-bellied sapsuckers. We characterize a region in west-central Alberta where the ranges of these two species overlap and they hybridize, and we delineate the geographical extent of the hybrid zone, quantify introgression rates, and compare early vs late generation hybrids within the zone.</w:t>
      </w:r>
    </w:p>
    <w:p w14:paraId="6E3866B5" w14:textId="77777777" w:rsidR="00C77454" w:rsidRPr="00C77454" w:rsidRDefault="00C77454" w:rsidP="00C77454">
      <w:pPr>
        <w:rPr>
          <w:rFonts w:eastAsia="Arial"/>
        </w:rPr>
      </w:pPr>
      <w:r w:rsidRPr="00C77454">
        <w:rPr>
          <w:rFonts w:eastAsia="Arial"/>
        </w:rPr>
        <w:t xml:space="preserve"> </w:t>
      </w:r>
    </w:p>
    <w:p w14:paraId="04C92305" w14:textId="77777777" w:rsidR="00C77454" w:rsidRPr="00C77454" w:rsidRDefault="00C77454" w:rsidP="00C77454">
      <w:pPr>
        <w:rPr>
          <w:rFonts w:eastAsia="Arial"/>
        </w:rPr>
      </w:pPr>
      <w:r w:rsidRPr="00C77454">
        <w:rPr>
          <w:rFonts w:eastAsia="Arial"/>
        </w:rPr>
        <w:t xml:space="preserve">We believe this manuscript is appropriate for publication in the </w:t>
      </w:r>
      <w:r w:rsidRPr="00C77454">
        <w:rPr>
          <w:rFonts w:eastAsia="Arial"/>
          <w:i/>
        </w:rPr>
        <w:t xml:space="preserve">Journal of Avian Biology </w:t>
      </w:r>
      <w:r w:rsidRPr="00C77454">
        <w:rPr>
          <w:rFonts w:eastAsia="Arial"/>
        </w:rPr>
        <w:t>because it constitutes a missing piece in this intriguing speciation complex. Furthermore, hybridization and the effects of habitat and plumage are of great interest to evolutionary biologists and our results are applicable across taxa. The manuscript has been read and approved by all people entitled to authorship and is not under consideration for publication elsewhere.</w:t>
      </w:r>
    </w:p>
    <w:p w14:paraId="335134A2" w14:textId="77777777" w:rsidR="00C77454" w:rsidRPr="00C77454" w:rsidRDefault="00C77454" w:rsidP="00C77454">
      <w:pPr>
        <w:rPr>
          <w:rFonts w:eastAsia="Arial"/>
        </w:rPr>
      </w:pPr>
      <w:r w:rsidRPr="00C77454">
        <w:rPr>
          <w:rFonts w:eastAsia="Arial"/>
        </w:rPr>
        <w:t xml:space="preserve"> </w:t>
      </w:r>
    </w:p>
    <w:p w14:paraId="4D5CFF12" w14:textId="77777777" w:rsidR="00C77454" w:rsidRPr="00C77454" w:rsidRDefault="00C77454" w:rsidP="00C77454">
      <w:pPr>
        <w:rPr>
          <w:rFonts w:eastAsia="Arial"/>
        </w:rPr>
      </w:pPr>
      <w:r w:rsidRPr="00C77454">
        <w:rPr>
          <w:rFonts w:eastAsia="Arial"/>
        </w:rPr>
        <w:t>Thank you for your consideration of this paper.</w:t>
      </w:r>
    </w:p>
    <w:p w14:paraId="03B235AD" w14:textId="77777777" w:rsidR="00C77454" w:rsidRPr="00C77454" w:rsidRDefault="00C77454" w:rsidP="00C77454">
      <w:pPr>
        <w:rPr>
          <w:rFonts w:eastAsia="Arial"/>
        </w:rPr>
      </w:pPr>
      <w:r w:rsidRPr="00C77454">
        <w:rPr>
          <w:rFonts w:eastAsia="Arial"/>
        </w:rPr>
        <w:t xml:space="preserve"> </w:t>
      </w:r>
    </w:p>
    <w:p w14:paraId="66C1E30B" w14:textId="77777777" w:rsidR="00C77454" w:rsidRPr="00C77454" w:rsidRDefault="00C77454" w:rsidP="00C77454">
      <w:pPr>
        <w:rPr>
          <w:rFonts w:eastAsia="Arial"/>
        </w:rPr>
      </w:pPr>
      <w:r w:rsidRPr="00C77454">
        <w:rPr>
          <w:rFonts w:eastAsia="Arial"/>
        </w:rPr>
        <w:t>Sincerely,</w:t>
      </w:r>
    </w:p>
    <w:p w14:paraId="37301BDA" w14:textId="77777777" w:rsidR="00C77454" w:rsidRPr="00C77454" w:rsidRDefault="00C77454" w:rsidP="00C77454">
      <w:pPr>
        <w:rPr>
          <w:rFonts w:eastAsia="Arial"/>
        </w:rPr>
      </w:pPr>
      <w:r w:rsidRPr="00C77454">
        <w:rPr>
          <w:rFonts w:eastAsia="Arial"/>
        </w:rPr>
        <w:t>Libby Natola</w:t>
      </w:r>
    </w:p>
    <w:p w14:paraId="3A9901F2" w14:textId="77777777" w:rsidR="00C77454" w:rsidRPr="00C77454" w:rsidRDefault="00C77454" w:rsidP="00C77454"/>
    <w:p w14:paraId="1AEC85B2" w14:textId="77777777" w:rsidR="00C77454" w:rsidRPr="00C77454" w:rsidRDefault="00C77454" w:rsidP="00C77454"/>
    <w:p w14:paraId="057F08E1" w14:textId="77777777" w:rsidR="008C41C9" w:rsidRPr="00C77454" w:rsidRDefault="008C41C9"/>
    <w:sectPr w:rsidR="008C41C9" w:rsidRPr="00C77454" w:rsidSect="001B0C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454"/>
    <w:rsid w:val="001B0CC0"/>
    <w:rsid w:val="004C7696"/>
    <w:rsid w:val="008C41C9"/>
    <w:rsid w:val="00A02F20"/>
    <w:rsid w:val="00C77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146FAB"/>
  <w15:chartTrackingRefBased/>
  <w15:docId w15:val="{6002E36D-D23B-BD45-9CCD-F4F3AA042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7745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7454"/>
    <w:rPr>
      <w:rFonts w:eastAsiaTheme="minorHAnsi"/>
      <w:sz w:val="18"/>
      <w:szCs w:val="18"/>
      <w:lang w:val="en-CA"/>
    </w:rPr>
  </w:style>
  <w:style w:type="character" w:customStyle="1" w:styleId="BalloonTextChar">
    <w:name w:val="Balloon Text Char"/>
    <w:basedOn w:val="DefaultParagraphFont"/>
    <w:link w:val="BalloonText"/>
    <w:uiPriority w:val="99"/>
    <w:semiHidden/>
    <w:rsid w:val="00C77454"/>
    <w:rPr>
      <w:rFonts w:ascii="Times New Roman" w:hAnsi="Times New Roman" w:cs="Times New Roman"/>
      <w:sz w:val="18"/>
      <w:szCs w:val="18"/>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313</Words>
  <Characters>1787</Characters>
  <Application>Microsoft Office Word</Application>
  <DocSecurity>0</DocSecurity>
  <Lines>14</Lines>
  <Paragraphs>4</Paragraphs>
  <ScaleCrop>false</ScaleCrop>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Natola</dc:creator>
  <cp:keywords/>
  <dc:description/>
  <cp:lastModifiedBy>Elizabeth Natola</cp:lastModifiedBy>
  <cp:revision>1</cp:revision>
  <dcterms:created xsi:type="dcterms:W3CDTF">2020-10-28T00:59:00Z</dcterms:created>
  <dcterms:modified xsi:type="dcterms:W3CDTF">2020-10-28T01:00:00Z</dcterms:modified>
</cp:coreProperties>
</file>