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808B6F" w14:textId="77777777" w:rsidR="00AF31D3" w:rsidRDefault="003942A3" w:rsidP="003942A3">
      <w:pPr>
        <w:pStyle w:val="Title"/>
      </w:pPr>
      <w:proofErr w:type="spellStart"/>
      <w:r>
        <w:t>Overherd</w:t>
      </w:r>
      <w:proofErr w:type="spellEnd"/>
      <w:r>
        <w:t xml:space="preserve"> Functional Specification</w:t>
      </w:r>
    </w:p>
    <w:p w14:paraId="6871DD7D" w14:textId="77777777" w:rsidR="003942A3" w:rsidRDefault="003942A3" w:rsidP="003942A3">
      <w:pPr>
        <w:pStyle w:val="Heading1"/>
      </w:pPr>
      <w:r>
        <w:t>Overview</w:t>
      </w:r>
    </w:p>
    <w:p w14:paraId="734AFF24" w14:textId="27ED8E7C" w:rsidR="003942A3" w:rsidRDefault="003942A3" w:rsidP="003942A3">
      <w:proofErr w:type="spellStart"/>
      <w:r>
        <w:t>Overherd</w:t>
      </w:r>
      <w:proofErr w:type="spellEnd"/>
      <w:r>
        <w:t xml:space="preserve"> is an application</w:t>
      </w:r>
      <w:r w:rsidR="00CC1E17">
        <w:t xml:space="preserve"> that allows users to visualize, explore, and read </w:t>
      </w:r>
      <w:r>
        <w:t xml:space="preserve">discussion boards through </w:t>
      </w:r>
      <w:proofErr w:type="spellStart"/>
      <w:r>
        <w:t>treemaps</w:t>
      </w:r>
      <w:proofErr w:type="spellEnd"/>
      <w:r>
        <w:t xml:space="preserve"> and social network diagrams.</w:t>
      </w:r>
    </w:p>
    <w:p w14:paraId="5F7FF599" w14:textId="0934986A" w:rsidR="00CC1E17" w:rsidRDefault="00CC1E17" w:rsidP="003942A3">
      <w:r>
        <w:t>The priority for features goes like this</w:t>
      </w:r>
    </w:p>
    <w:p w14:paraId="4AFDE485" w14:textId="2B225B9E" w:rsidR="00CC1E17" w:rsidRDefault="00CC1E17" w:rsidP="00CC1E17">
      <w:pPr>
        <w:pStyle w:val="ListParagraph"/>
        <w:numPr>
          <w:ilvl w:val="0"/>
          <w:numId w:val="6"/>
        </w:numPr>
      </w:pPr>
      <w:proofErr w:type="spellStart"/>
      <w:r>
        <w:t>Treemap</w:t>
      </w:r>
      <w:proofErr w:type="spellEnd"/>
      <w:r>
        <w:t xml:space="preserve"> view,</w:t>
      </w:r>
    </w:p>
    <w:p w14:paraId="41C7C2AB" w14:textId="6021982F" w:rsidR="00CC1E17" w:rsidRDefault="00CC1E17" w:rsidP="00CC1E17">
      <w:pPr>
        <w:pStyle w:val="ListParagraph"/>
        <w:numPr>
          <w:ilvl w:val="0"/>
          <w:numId w:val="6"/>
        </w:numPr>
      </w:pPr>
      <w:r>
        <w:t>Social network view,</w:t>
      </w:r>
    </w:p>
    <w:p w14:paraId="3D572380" w14:textId="17C84CEE" w:rsidR="00CC1E17" w:rsidRDefault="00CC1E17" w:rsidP="00CC1E17">
      <w:pPr>
        <w:pStyle w:val="ListParagraph"/>
        <w:numPr>
          <w:ilvl w:val="0"/>
          <w:numId w:val="6"/>
        </w:numPr>
      </w:pPr>
      <w:r>
        <w:t>Expand data file type support.</w:t>
      </w:r>
    </w:p>
    <w:p w14:paraId="03D83079" w14:textId="6518BF40" w:rsidR="00CC1E17" w:rsidRDefault="00CC1E17" w:rsidP="00CC1E17">
      <w:proofErr w:type="spellStart"/>
      <w:r>
        <w:t>Overherd</w:t>
      </w:r>
      <w:proofErr w:type="spellEnd"/>
      <w:r>
        <w:t xml:space="preserve"> currently supports data in its own native XML structure. That’s good enough for now. Once we get features 1 &amp; 2 working, we can run user tests while the </w:t>
      </w:r>
      <w:proofErr w:type="spellStart"/>
      <w:r>
        <w:t>dev</w:t>
      </w:r>
      <w:proofErr w:type="spellEnd"/>
      <w:r>
        <w:t xml:space="preserve"> team works on feature 3.</w:t>
      </w:r>
    </w:p>
    <w:p w14:paraId="1F2AF626" w14:textId="77777777" w:rsidR="003942A3" w:rsidRPr="003942A3" w:rsidRDefault="003942A3" w:rsidP="003942A3">
      <w:r w:rsidRPr="003942A3">
        <w:rPr>
          <w:bCs/>
        </w:rPr>
        <w:t>This spec is not, by any stretch of the imagination, complete. </w:t>
      </w:r>
      <w:r w:rsidRPr="003942A3">
        <w:t>All of the wording will need to be revised several times before it is finalized. The graphics and layout of the screens is shown here merely to illustrate the underlying functionality. The actual look and feel will be developed over time with the input of graphics designers and iterative user feedback.</w:t>
      </w:r>
    </w:p>
    <w:p w14:paraId="4E31E333" w14:textId="77777777" w:rsidR="003942A3" w:rsidRDefault="003942A3" w:rsidP="003942A3">
      <w:pPr>
        <w:rPr>
          <w:bCs/>
        </w:rPr>
      </w:pPr>
      <w:r w:rsidRPr="003942A3">
        <w:t>This spec does not discuss the algorithms</w:t>
      </w:r>
      <w:r>
        <w:t>, libraries, or languages</w:t>
      </w:r>
      <w:r w:rsidRPr="003942A3">
        <w:t xml:space="preserve"> </w:t>
      </w:r>
      <w:proofErr w:type="spellStart"/>
      <w:r>
        <w:t>Overherd</w:t>
      </w:r>
      <w:proofErr w:type="spellEnd"/>
      <w:r>
        <w:t xml:space="preserve"> uses – they </w:t>
      </w:r>
      <w:r w:rsidRPr="003942A3">
        <w:t>will be discussed elsewhere. It simply discusses what the user sees when they interact with </w:t>
      </w:r>
      <w:proofErr w:type="spellStart"/>
      <w:r>
        <w:rPr>
          <w:bCs/>
        </w:rPr>
        <w:t>Overherd</w:t>
      </w:r>
      <w:proofErr w:type="spellEnd"/>
      <w:r>
        <w:rPr>
          <w:bCs/>
        </w:rPr>
        <w:t>.</w:t>
      </w:r>
    </w:p>
    <w:p w14:paraId="6AE5FBBC" w14:textId="77777777" w:rsidR="003942A3" w:rsidRDefault="003942A3" w:rsidP="003942A3">
      <w:pPr>
        <w:pStyle w:val="Heading1"/>
      </w:pPr>
      <w:r>
        <w:t>Scenarios</w:t>
      </w:r>
    </w:p>
    <w:p w14:paraId="13F73DD5" w14:textId="77777777" w:rsidR="003942A3" w:rsidRDefault="003942A3" w:rsidP="003942A3">
      <w:pPr>
        <w:pStyle w:val="Heading2"/>
      </w:pPr>
      <w:r>
        <w:t>Scenario 1: Tom the TA</w:t>
      </w:r>
    </w:p>
    <w:p w14:paraId="0F0BC277" w14:textId="77777777" w:rsidR="003942A3" w:rsidRPr="003942A3" w:rsidRDefault="003942A3" w:rsidP="003942A3">
      <w:r>
        <w:t xml:space="preserve">Tom is a TA for a large (~200 students) Intro to Psychology class. The professor in charge of the course has decided to require all students to participate in an online discussion about their course so they can get some of that “small class” discussion feeling. She put the TAs, like Tom, in charge of managing and grading the online discussion. With 200 students posting multiple messages in multiple topics every week, it’s really hard for Tom to keep up. He doesn’t know what students are talking about. He doesn’t know who’s doing all the talking. He doesn’t know whether students are using the right concepts and understandings to have their conversation. Tom downloads his class’s discussion about once a week and imports it into </w:t>
      </w:r>
      <w:proofErr w:type="spellStart"/>
      <w:r>
        <w:t>Overherd</w:t>
      </w:r>
      <w:proofErr w:type="spellEnd"/>
      <w:r>
        <w:t xml:space="preserve">. He uses the </w:t>
      </w:r>
      <w:proofErr w:type="spellStart"/>
      <w:r>
        <w:t>treemaps</w:t>
      </w:r>
      <w:proofErr w:type="spellEnd"/>
      <w:r>
        <w:t xml:space="preserve"> to figure out </w:t>
      </w:r>
      <w:r w:rsidR="00441387">
        <w:t>things like what conversations are recent and</w:t>
      </w:r>
      <w:r>
        <w:t xml:space="preserve"> whether there’s a conversa</w:t>
      </w:r>
      <w:r w:rsidR="00441387">
        <w:t>tion getting a lot of activity. That helps him know where to look first. He uses the social network diagrams to figure out if anyone is being left out of the conversation and whether someone is doing all the talking.</w:t>
      </w:r>
    </w:p>
    <w:p w14:paraId="512FF78B" w14:textId="77777777" w:rsidR="003942A3" w:rsidRPr="003942A3" w:rsidRDefault="003942A3" w:rsidP="003942A3">
      <w:pPr>
        <w:pStyle w:val="Heading2"/>
      </w:pPr>
      <w:r>
        <w:t xml:space="preserve">Scenario 2: </w:t>
      </w:r>
      <w:proofErr w:type="spellStart"/>
      <w:r w:rsidR="00441387">
        <w:t>Fae</w:t>
      </w:r>
      <w:proofErr w:type="spellEnd"/>
      <w:r w:rsidR="00441387">
        <w:t xml:space="preserve"> the Foodie</w:t>
      </w:r>
    </w:p>
    <w:p w14:paraId="38385EB2" w14:textId="77777777" w:rsidR="00441387" w:rsidRDefault="00441387" w:rsidP="003942A3">
      <w:proofErr w:type="spellStart"/>
      <w:r>
        <w:t>Fae</w:t>
      </w:r>
      <w:proofErr w:type="spellEnd"/>
      <w:r>
        <w:t xml:space="preserve"> loves food. She even considers herself a “food tourist”, willing to travel almost anywhere to eat great food and looking for great food any time she travels. She’s just moved to Chicago, and she wants to know where to eat all the time. She uses </w:t>
      </w:r>
      <w:proofErr w:type="spellStart"/>
      <w:r>
        <w:t>Chowhoud</w:t>
      </w:r>
      <w:proofErr w:type="spellEnd"/>
      <w:r>
        <w:t xml:space="preserve"> a lot because other members there are just as snobby about food as she is. Trouble is, she has to sift through a lot of crap to get to good recommendations for places to get cupcakes or who has the best Pho in town. There’s no way she would trust the yahoos over at Yelp. They think hot dogs are haute cuisine. So, </w:t>
      </w:r>
      <w:proofErr w:type="spellStart"/>
      <w:r>
        <w:t>Fae</w:t>
      </w:r>
      <w:proofErr w:type="spellEnd"/>
      <w:r>
        <w:t xml:space="preserve"> downloads the Chicago Chowhound board and imports it into </w:t>
      </w:r>
      <w:proofErr w:type="spellStart"/>
      <w:r>
        <w:t>Overherd</w:t>
      </w:r>
      <w:proofErr w:type="spellEnd"/>
      <w:r>
        <w:t xml:space="preserve">. She uses the </w:t>
      </w:r>
      <w:proofErr w:type="spellStart"/>
      <w:r>
        <w:t>treemap</w:t>
      </w:r>
      <w:proofErr w:type="spellEnd"/>
      <w:r>
        <w:t xml:space="preserve"> view to see what topics are hot right now – they may be about a new restaurant like Next or the results of the Michelin ratings. She uses the social network diagram to look for her favorite members. There’s a guy name Ray who she agrees with almost all the time, so she likes to know </w:t>
      </w:r>
      <w:proofErr w:type="gramStart"/>
      <w:r>
        <w:t>who</w:t>
      </w:r>
      <w:proofErr w:type="gramEnd"/>
      <w:r>
        <w:t xml:space="preserve"> he’s talking to and what they’re talking about.</w:t>
      </w:r>
    </w:p>
    <w:p w14:paraId="6595AC47" w14:textId="77777777" w:rsidR="00441387" w:rsidRDefault="00441387" w:rsidP="00441387">
      <w:pPr>
        <w:pStyle w:val="Heading1"/>
      </w:pPr>
      <w:r>
        <w:t>Non-Goals</w:t>
      </w:r>
    </w:p>
    <w:p w14:paraId="39FF02EC" w14:textId="77777777" w:rsidR="00441387" w:rsidRDefault="00441387" w:rsidP="00441387">
      <w:r>
        <w:t xml:space="preserve">This version with </w:t>
      </w:r>
      <w:r>
        <w:rPr>
          <w:i/>
        </w:rPr>
        <w:t>not</w:t>
      </w:r>
      <w:r>
        <w:t xml:space="preserve"> support the following features:</w:t>
      </w:r>
    </w:p>
    <w:p w14:paraId="071FFD7E" w14:textId="77777777" w:rsidR="00441387" w:rsidRDefault="00441387" w:rsidP="00441387">
      <w:pPr>
        <w:pStyle w:val="ListParagraph"/>
        <w:numPr>
          <w:ilvl w:val="0"/>
          <w:numId w:val="1"/>
        </w:numPr>
      </w:pPr>
      <w:proofErr w:type="spellStart"/>
      <w:r>
        <w:t>GraphML</w:t>
      </w:r>
      <w:proofErr w:type="spellEnd"/>
      <w:r>
        <w:t xml:space="preserve"> input</w:t>
      </w:r>
    </w:p>
    <w:p w14:paraId="714C7182" w14:textId="77777777" w:rsidR="00441387" w:rsidRDefault="00441387" w:rsidP="00441387">
      <w:pPr>
        <w:pStyle w:val="ListParagraph"/>
        <w:numPr>
          <w:ilvl w:val="0"/>
          <w:numId w:val="1"/>
        </w:numPr>
      </w:pPr>
      <w:proofErr w:type="gramStart"/>
      <w:r>
        <w:t>web</w:t>
      </w:r>
      <w:proofErr w:type="gramEnd"/>
      <w:r>
        <w:t>-based application</w:t>
      </w:r>
    </w:p>
    <w:p w14:paraId="1CAB84E9" w14:textId="77777777" w:rsidR="00441387" w:rsidRDefault="00441387" w:rsidP="00441387">
      <w:pPr>
        <w:pStyle w:val="Heading1"/>
      </w:pPr>
      <w:proofErr w:type="spellStart"/>
      <w:r>
        <w:t>Overherd</w:t>
      </w:r>
      <w:proofErr w:type="spellEnd"/>
      <w:r>
        <w:t xml:space="preserve"> Flowchart</w:t>
      </w:r>
    </w:p>
    <w:p w14:paraId="7B169BB5" w14:textId="77777777" w:rsidR="00441387" w:rsidRDefault="00441387" w:rsidP="00441387">
      <w:r>
        <w:t xml:space="preserve">Here’s the general flow of action through </w:t>
      </w:r>
      <w:proofErr w:type="spellStart"/>
      <w:r>
        <w:t>Overherd</w:t>
      </w:r>
      <w:proofErr w:type="spellEnd"/>
      <w:r>
        <w:t>:</w:t>
      </w:r>
    </w:p>
    <w:p w14:paraId="2D607062" w14:textId="77777777" w:rsidR="00A83408" w:rsidRDefault="00441387" w:rsidP="00441387">
      <w:r>
        <w:rPr>
          <w:noProof/>
        </w:rPr>
        <w:drawing>
          <wp:inline distT="0" distB="0" distL="0" distR="0" wp14:anchorId="43653167" wp14:editId="5AE737DD">
            <wp:extent cx="4572000" cy="2277533"/>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t xml:space="preserve"> </w:t>
      </w:r>
    </w:p>
    <w:p w14:paraId="67C41C5E" w14:textId="77777777" w:rsidR="00A83408" w:rsidRDefault="00A83408" w:rsidP="00A83408">
      <w:pPr>
        <w:pStyle w:val="Heading1"/>
      </w:pPr>
      <w:r>
        <w:t>Screen by Screen</w:t>
      </w:r>
    </w:p>
    <w:p w14:paraId="698127E6" w14:textId="77777777" w:rsidR="00A83408" w:rsidRDefault="00A83408" w:rsidP="00A83408">
      <w:proofErr w:type="spellStart"/>
      <w:r>
        <w:t>Overherd</w:t>
      </w:r>
      <w:proofErr w:type="spellEnd"/>
      <w:r>
        <w:t xml:space="preserve"> has 3 main screens</w:t>
      </w:r>
    </w:p>
    <w:p w14:paraId="1AE49606" w14:textId="77777777" w:rsidR="00A83408" w:rsidRDefault="00A83408" w:rsidP="00A83408">
      <w:pPr>
        <w:pStyle w:val="ListParagraph"/>
        <w:numPr>
          <w:ilvl w:val="0"/>
          <w:numId w:val="2"/>
        </w:numPr>
      </w:pPr>
      <w:proofErr w:type="gramStart"/>
      <w:r>
        <w:t>select</w:t>
      </w:r>
      <w:proofErr w:type="gramEnd"/>
      <w:r>
        <w:t xml:space="preserve"> data</w:t>
      </w:r>
    </w:p>
    <w:p w14:paraId="4E5C1422" w14:textId="77777777" w:rsidR="00A83408" w:rsidRDefault="00A83408" w:rsidP="00A83408">
      <w:pPr>
        <w:pStyle w:val="ListParagraph"/>
        <w:numPr>
          <w:ilvl w:val="0"/>
          <w:numId w:val="2"/>
        </w:numPr>
      </w:pPr>
      <w:proofErr w:type="spellStart"/>
      <w:proofErr w:type="gramStart"/>
      <w:r>
        <w:t>treemap</w:t>
      </w:r>
      <w:proofErr w:type="spellEnd"/>
      <w:proofErr w:type="gramEnd"/>
    </w:p>
    <w:p w14:paraId="3D7D3FC8" w14:textId="77777777" w:rsidR="00A83408" w:rsidRDefault="00A83408" w:rsidP="00A83408">
      <w:pPr>
        <w:pStyle w:val="ListParagraph"/>
        <w:numPr>
          <w:ilvl w:val="0"/>
          <w:numId w:val="2"/>
        </w:numPr>
      </w:pPr>
      <w:proofErr w:type="gramStart"/>
      <w:r>
        <w:t>social</w:t>
      </w:r>
      <w:proofErr w:type="gramEnd"/>
      <w:r>
        <w:t xml:space="preserve"> network</w:t>
      </w:r>
    </w:p>
    <w:p w14:paraId="0904B6EC" w14:textId="77777777" w:rsidR="00A83408" w:rsidRDefault="00A83408" w:rsidP="00A83408">
      <w:r>
        <w:t>In this document, these screens will be referre</w:t>
      </w:r>
      <w:bookmarkStart w:id="0" w:name="_GoBack"/>
      <w:bookmarkEnd w:id="0"/>
      <w:r>
        <w:t xml:space="preserve">d to like so: </w:t>
      </w:r>
      <w:r>
        <w:rPr>
          <w:u w:val="single"/>
        </w:rPr>
        <w:t xml:space="preserve">Select </w:t>
      </w:r>
      <w:proofErr w:type="gramStart"/>
      <w:r>
        <w:rPr>
          <w:u w:val="single"/>
        </w:rPr>
        <w:t>Data</w:t>
      </w:r>
      <w:r>
        <w:rPr>
          <w:i/>
        </w:rPr>
        <w:t xml:space="preserve"> </w:t>
      </w:r>
      <w:r>
        <w:t>.</w:t>
      </w:r>
      <w:proofErr w:type="gramEnd"/>
      <w:r>
        <w:t xml:space="preserve"> See the underline? That’s how you know it’s a specific screen and not just an action or description.</w:t>
      </w:r>
    </w:p>
    <w:p w14:paraId="14EA385B" w14:textId="77777777" w:rsidR="00A83408" w:rsidRDefault="00A83408" w:rsidP="00A83408">
      <w:pPr>
        <w:pStyle w:val="Heading2"/>
      </w:pPr>
      <w:r>
        <w:t>Select Data</w:t>
      </w:r>
    </w:p>
    <w:p w14:paraId="7880AC82" w14:textId="77777777" w:rsidR="00A83408" w:rsidRDefault="00A83408" w:rsidP="00A83408">
      <w:r>
        <w:t xml:space="preserve">When the </w:t>
      </w:r>
      <w:proofErr w:type="gramStart"/>
      <w:r>
        <w:t>users opens</w:t>
      </w:r>
      <w:proofErr w:type="gramEnd"/>
      <w:r>
        <w:t xml:space="preserve"> </w:t>
      </w:r>
      <w:proofErr w:type="spellStart"/>
      <w:r>
        <w:t>Overherd</w:t>
      </w:r>
      <w:proofErr w:type="spellEnd"/>
      <w:r>
        <w:t>, she should see a screen asking her to select a data file to display. This will look just like any other “select file” box where users can enter the full path or click “Browse” and go through those Finder-like screens to find the file. Then they can click “Go” or something to make the application display their data.</w:t>
      </w:r>
    </w:p>
    <w:p w14:paraId="7B66F2EE" w14:textId="77777777" w:rsidR="00A83408" w:rsidRDefault="00A83408" w:rsidP="00A83408">
      <w:pPr>
        <w:pStyle w:val="Heading2"/>
      </w:pPr>
      <w:proofErr w:type="spellStart"/>
      <w:r>
        <w:t>Treemap</w:t>
      </w:r>
      <w:proofErr w:type="spellEnd"/>
    </w:p>
    <w:p w14:paraId="37829078" w14:textId="77777777" w:rsidR="00A83408" w:rsidRDefault="00A83408" w:rsidP="00A83408">
      <w:r>
        <w:t xml:space="preserve">The </w:t>
      </w:r>
      <w:proofErr w:type="spellStart"/>
      <w:r>
        <w:rPr>
          <w:u w:val="single"/>
        </w:rPr>
        <w:t>Treemap</w:t>
      </w:r>
      <w:proofErr w:type="spellEnd"/>
      <w:r>
        <w:t xml:space="preserve"> is the default view and has three main sections:</w:t>
      </w:r>
    </w:p>
    <w:p w14:paraId="26ED16C0" w14:textId="77777777" w:rsidR="00A83408" w:rsidRDefault="00A83408" w:rsidP="00A83408">
      <w:pPr>
        <w:pStyle w:val="ListParagraph"/>
        <w:numPr>
          <w:ilvl w:val="0"/>
          <w:numId w:val="3"/>
        </w:numPr>
      </w:pPr>
      <w:proofErr w:type="gramStart"/>
      <w:r>
        <w:t>the</w:t>
      </w:r>
      <w:proofErr w:type="gramEnd"/>
      <w:r>
        <w:t xml:space="preserve"> </w:t>
      </w:r>
      <w:proofErr w:type="spellStart"/>
      <w:r>
        <w:t>treemap</w:t>
      </w:r>
      <w:proofErr w:type="spellEnd"/>
      <w:r>
        <w:t xml:space="preserve"> itself</w:t>
      </w:r>
    </w:p>
    <w:p w14:paraId="708E7E57" w14:textId="77777777" w:rsidR="00A83408" w:rsidRDefault="00A83408" w:rsidP="00A83408">
      <w:pPr>
        <w:pStyle w:val="ListParagraph"/>
        <w:numPr>
          <w:ilvl w:val="0"/>
          <w:numId w:val="3"/>
        </w:numPr>
      </w:pPr>
      <w:proofErr w:type="gramStart"/>
      <w:r>
        <w:t>the</w:t>
      </w:r>
      <w:proofErr w:type="gramEnd"/>
      <w:r>
        <w:t xml:space="preserve"> detail pane</w:t>
      </w:r>
    </w:p>
    <w:p w14:paraId="2591D175" w14:textId="77777777" w:rsidR="00A83408" w:rsidRDefault="00A83408" w:rsidP="00A83408">
      <w:pPr>
        <w:pStyle w:val="ListParagraph"/>
        <w:numPr>
          <w:ilvl w:val="0"/>
          <w:numId w:val="3"/>
        </w:numPr>
      </w:pPr>
      <w:proofErr w:type="gramStart"/>
      <w:r>
        <w:t>the</w:t>
      </w:r>
      <w:proofErr w:type="gramEnd"/>
      <w:r>
        <w:t xml:space="preserve"> user controls pane</w:t>
      </w:r>
    </w:p>
    <w:p w14:paraId="661D4719" w14:textId="77777777" w:rsidR="004E2A3F" w:rsidRPr="004E2A3F" w:rsidRDefault="004E2A3F" w:rsidP="004E2A3F">
      <w:pPr>
        <w:ind w:left="360"/>
        <w:rPr>
          <w:b/>
        </w:rPr>
      </w:pPr>
      <w:r w:rsidRPr="004E2A3F">
        <w:rPr>
          <w:b/>
        </w:rPr>
        <w:t>Technical Note</w:t>
      </w:r>
    </w:p>
    <w:p w14:paraId="0C3D82DF" w14:textId="77777777" w:rsidR="004E2A3F" w:rsidRDefault="004E2A3F" w:rsidP="004E2A3F">
      <w:pPr>
        <w:ind w:left="360"/>
      </w:pPr>
      <w:r>
        <w:t xml:space="preserve">The </w:t>
      </w:r>
      <w:proofErr w:type="spellStart"/>
      <w:r>
        <w:t>Squarified</w:t>
      </w:r>
      <w:proofErr w:type="spellEnd"/>
      <w:r>
        <w:t xml:space="preserve"> </w:t>
      </w:r>
      <w:proofErr w:type="spellStart"/>
      <w:r>
        <w:t>Treemap</w:t>
      </w:r>
      <w:proofErr w:type="spellEnd"/>
      <w:r>
        <w:t xml:space="preserve"> Layout should be used to draw the map. See </w:t>
      </w:r>
      <w:proofErr w:type="spellStart"/>
      <w:r w:rsidRPr="003E1606">
        <w:t>Bruls</w:t>
      </w:r>
      <w:proofErr w:type="spellEnd"/>
      <w:r w:rsidRPr="003E1606">
        <w:t xml:space="preserve"> M, </w:t>
      </w:r>
      <w:proofErr w:type="spellStart"/>
      <w:r w:rsidRPr="003E1606">
        <w:t>Huizing</w:t>
      </w:r>
      <w:proofErr w:type="spellEnd"/>
      <w:r w:rsidRPr="003E1606">
        <w:t xml:space="preserve"> K, van </w:t>
      </w:r>
      <w:proofErr w:type="spellStart"/>
      <w:r w:rsidRPr="003E1606">
        <w:t>Wijk</w:t>
      </w:r>
      <w:proofErr w:type="spellEnd"/>
      <w:r w:rsidRPr="003E1606">
        <w:t xml:space="preserve"> J. </w:t>
      </w:r>
      <w:proofErr w:type="spellStart"/>
      <w:r w:rsidRPr="003E1606">
        <w:t>Squarified</w:t>
      </w:r>
      <w:proofErr w:type="spellEnd"/>
      <w:r w:rsidRPr="003E1606">
        <w:t xml:space="preserve"> </w:t>
      </w:r>
      <w:proofErr w:type="spellStart"/>
      <w:r w:rsidRPr="003E1606">
        <w:t>Treemaps</w:t>
      </w:r>
      <w:proofErr w:type="spellEnd"/>
      <w:r w:rsidRPr="003E1606">
        <w:t xml:space="preserve">. </w:t>
      </w:r>
      <w:proofErr w:type="gramStart"/>
      <w:r w:rsidRPr="004E2A3F">
        <w:rPr>
          <w:i/>
          <w:iCs/>
        </w:rPr>
        <w:t xml:space="preserve">Data Visualization 2000, Proceedings of the joint </w:t>
      </w:r>
      <w:proofErr w:type="spellStart"/>
      <w:r w:rsidRPr="004E2A3F">
        <w:rPr>
          <w:i/>
          <w:iCs/>
        </w:rPr>
        <w:t>Eurographics</w:t>
      </w:r>
      <w:proofErr w:type="spellEnd"/>
      <w:r w:rsidRPr="004E2A3F">
        <w:rPr>
          <w:i/>
          <w:iCs/>
        </w:rPr>
        <w:t xml:space="preserve"> and IEEE TCGV Symposium on Visualization</w:t>
      </w:r>
      <w:r w:rsidRPr="003E1606">
        <w:t>.</w:t>
      </w:r>
      <w:proofErr w:type="gramEnd"/>
      <w:r w:rsidRPr="003E1606">
        <w:t xml:space="preserve"> 2000. </w:t>
      </w:r>
      <w:proofErr w:type="gramStart"/>
      <w:r w:rsidRPr="003E1606">
        <w:t>pp</w:t>
      </w:r>
      <w:proofErr w:type="gramEnd"/>
      <w:r w:rsidRPr="003E1606">
        <w:t>. 33-42.</w:t>
      </w:r>
    </w:p>
    <w:p w14:paraId="2ED250FF" w14:textId="77777777" w:rsidR="00A83408" w:rsidRDefault="00A83408" w:rsidP="00A83408">
      <w:r>
        <w:t xml:space="preserve">The </w:t>
      </w:r>
      <w:proofErr w:type="spellStart"/>
      <w:r>
        <w:rPr>
          <w:u w:val="single"/>
        </w:rPr>
        <w:t>Treemap</w:t>
      </w:r>
      <w:proofErr w:type="spellEnd"/>
      <w:r>
        <w:t xml:space="preserve"> screen generally looks like this:</w:t>
      </w:r>
    </w:p>
    <w:p w14:paraId="557A1203" w14:textId="77777777" w:rsidR="00A83408" w:rsidRPr="00A83408" w:rsidRDefault="00A83408" w:rsidP="00A83408">
      <w:r>
        <w:rPr>
          <w:noProof/>
        </w:rPr>
        <w:drawing>
          <wp:inline distT="0" distB="0" distL="0" distR="0" wp14:anchorId="584C1732" wp14:editId="320D43BE">
            <wp:extent cx="4343400" cy="39485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map.tiff"/>
                    <pic:cNvPicPr/>
                  </pic:nvPicPr>
                  <pic:blipFill>
                    <a:blip r:embed="rId14">
                      <a:extLst>
                        <a:ext uri="{28A0092B-C50C-407E-A947-70E740481C1C}">
                          <a14:useLocalDpi xmlns:a14="http://schemas.microsoft.com/office/drawing/2010/main" val="0"/>
                        </a:ext>
                      </a:extLst>
                    </a:blip>
                    <a:stretch>
                      <a:fillRect/>
                    </a:stretch>
                  </pic:blipFill>
                  <pic:spPr>
                    <a:xfrm>
                      <a:off x="0" y="0"/>
                      <a:ext cx="4343813" cy="3948880"/>
                    </a:xfrm>
                    <a:prstGeom prst="rect">
                      <a:avLst/>
                    </a:prstGeom>
                  </pic:spPr>
                </pic:pic>
              </a:graphicData>
            </a:graphic>
          </wp:inline>
        </w:drawing>
      </w:r>
    </w:p>
    <w:p w14:paraId="4711F2F4" w14:textId="77777777" w:rsidR="003C773A" w:rsidRDefault="003C773A" w:rsidP="003C773A">
      <w:pPr>
        <w:pStyle w:val="Heading3"/>
      </w:pPr>
      <w:proofErr w:type="spellStart"/>
      <w:r>
        <w:t>Treemap</w:t>
      </w:r>
      <w:proofErr w:type="spellEnd"/>
      <w:r>
        <w:t xml:space="preserve"> Pane</w:t>
      </w:r>
    </w:p>
    <w:p w14:paraId="16A249C5" w14:textId="77777777" w:rsidR="003E1606" w:rsidRDefault="00A83408" w:rsidP="00A83408">
      <w:r>
        <w:t xml:space="preserve">Each blue box represents an individual </w:t>
      </w:r>
      <w:r w:rsidR="004E2A3F">
        <w:t>topic</w:t>
      </w:r>
      <w:r>
        <w:t xml:space="preserve">. Clicking on a blue box </w:t>
      </w:r>
    </w:p>
    <w:p w14:paraId="6AF4B6D9" w14:textId="77777777" w:rsidR="003E1606" w:rsidRDefault="00A83408" w:rsidP="003E1606">
      <w:pPr>
        <w:pStyle w:val="ListParagraph"/>
        <w:numPr>
          <w:ilvl w:val="0"/>
          <w:numId w:val="4"/>
        </w:numPr>
      </w:pPr>
      <w:proofErr w:type="gramStart"/>
      <w:r>
        <w:t>displays</w:t>
      </w:r>
      <w:proofErr w:type="gramEnd"/>
      <w:r>
        <w:t xml:space="preserve"> the details of the </w:t>
      </w:r>
      <w:r w:rsidR="004E2A3F">
        <w:t>first message in the topic</w:t>
      </w:r>
      <w:r>
        <w:t xml:space="preserve"> in the Detail Pane</w:t>
      </w:r>
      <w:r w:rsidR="003E1606">
        <w:t xml:space="preserve"> (labeled </w:t>
      </w:r>
      <w:proofErr w:type="spellStart"/>
      <w:r w:rsidR="003E1606">
        <w:t>content|viewer</w:t>
      </w:r>
      <w:proofErr w:type="spellEnd"/>
      <w:r w:rsidR="003E1606">
        <w:t xml:space="preserve"> above),</w:t>
      </w:r>
      <w:r>
        <w:t xml:space="preserve"> and </w:t>
      </w:r>
    </w:p>
    <w:p w14:paraId="49178A15" w14:textId="77777777" w:rsidR="00A83408" w:rsidRDefault="00A83408" w:rsidP="003E1606">
      <w:pPr>
        <w:pStyle w:val="ListParagraph"/>
        <w:numPr>
          <w:ilvl w:val="0"/>
          <w:numId w:val="4"/>
        </w:numPr>
      </w:pPr>
      <w:proofErr w:type="gramStart"/>
      <w:r>
        <w:t>redraws</w:t>
      </w:r>
      <w:proofErr w:type="gramEnd"/>
      <w:r>
        <w:t xml:space="preserve"> the </w:t>
      </w:r>
      <w:proofErr w:type="spellStart"/>
      <w:r>
        <w:t>treemap</w:t>
      </w:r>
      <w:proofErr w:type="spellEnd"/>
      <w:r>
        <w:t xml:space="preserve"> </w:t>
      </w:r>
      <w:r w:rsidR="003E1606">
        <w:t xml:space="preserve">so that just those messages within </w:t>
      </w:r>
      <w:r w:rsidR="004E2A3F">
        <w:t>that topic are shown</w:t>
      </w:r>
    </w:p>
    <w:p w14:paraId="27192D29" w14:textId="77777777" w:rsidR="003E1606" w:rsidRDefault="003E1606" w:rsidP="003E1606">
      <w:r>
        <w:t xml:space="preserve">Basically, clicking in the </w:t>
      </w:r>
      <w:proofErr w:type="spellStart"/>
      <w:r>
        <w:t>treemap</w:t>
      </w:r>
      <w:proofErr w:type="spellEnd"/>
      <w:r>
        <w:t xml:space="preserve"> redraws a </w:t>
      </w:r>
      <w:proofErr w:type="spellStart"/>
      <w:r>
        <w:t>treemap</w:t>
      </w:r>
      <w:proofErr w:type="spellEnd"/>
      <w:r>
        <w:t xml:space="preserve"> of a topic instead of the whole board and lets you read </w:t>
      </w:r>
      <w:r w:rsidR="004E2A3F">
        <w:t xml:space="preserve">the message in the Detail Pane. The second level </w:t>
      </w:r>
      <w:proofErr w:type="spellStart"/>
      <w:r w:rsidR="004E2A3F">
        <w:t>treemap</w:t>
      </w:r>
      <w:proofErr w:type="spellEnd"/>
      <w:r w:rsidR="004E2A3F">
        <w:t xml:space="preserve"> could look something like</w:t>
      </w:r>
    </w:p>
    <w:p w14:paraId="0BE63618" w14:textId="77777777" w:rsidR="004E2A3F" w:rsidRDefault="004E2A3F" w:rsidP="003E1606">
      <w:r>
        <w:rPr>
          <w:noProof/>
        </w:rPr>
        <w:drawing>
          <wp:inline distT="0" distB="0" distL="0" distR="0" wp14:anchorId="22452780" wp14:editId="71E39F17">
            <wp:extent cx="2971800" cy="3427331"/>
            <wp:effectExtent l="0" t="0" r="0" b="1905"/>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tiff"/>
                    <pic:cNvPicPr/>
                  </pic:nvPicPr>
                  <pic:blipFill>
                    <a:blip r:embed="rId15">
                      <a:extLst>
                        <a:ext uri="{28A0092B-C50C-407E-A947-70E740481C1C}">
                          <a14:useLocalDpi xmlns:a14="http://schemas.microsoft.com/office/drawing/2010/main" val="0"/>
                        </a:ext>
                      </a:extLst>
                    </a:blip>
                    <a:stretch>
                      <a:fillRect/>
                    </a:stretch>
                  </pic:blipFill>
                  <pic:spPr>
                    <a:xfrm>
                      <a:off x="0" y="0"/>
                      <a:ext cx="2971800" cy="3427331"/>
                    </a:xfrm>
                    <a:prstGeom prst="rect">
                      <a:avLst/>
                    </a:prstGeom>
                    <a:extLst>
                      <a:ext uri="{FAA26D3D-D897-4be2-8F04-BA451C77F1D7}">
                        <ma14:placeholderFlag xmlns:ma14="http://schemas.microsoft.com/office/mac/drawingml/2011/main"/>
                      </a:ext>
                    </a:extLst>
                  </pic:spPr>
                </pic:pic>
              </a:graphicData>
            </a:graphic>
          </wp:inline>
        </w:drawing>
      </w:r>
    </w:p>
    <w:p w14:paraId="19B5F30A" w14:textId="77777777" w:rsidR="004E2A3F" w:rsidRDefault="004E2A3F" w:rsidP="003E1606">
      <w:r>
        <w:t xml:space="preserve">Where messages in a topic are nested inside one another. All articles on a particular level are in a </w:t>
      </w:r>
      <w:proofErr w:type="spellStart"/>
      <w:r>
        <w:t>treemap</w:t>
      </w:r>
      <w:proofErr w:type="spellEnd"/>
      <w:r>
        <w:t xml:space="preserve">, and replies are nested inside the message they reply to. In the example above, the topic is “[vim] migrating from </w:t>
      </w:r>
      <w:proofErr w:type="spellStart"/>
      <w:r>
        <w:t>emacs</w:t>
      </w:r>
      <w:proofErr w:type="spellEnd"/>
      <w:r>
        <w:t xml:space="preserve">” which has 5 replies. 3 of those replies have no replies, and 2 of them do. The one at the top in dark green has 3 levels of replies. </w:t>
      </w:r>
    </w:p>
    <w:p w14:paraId="74398293" w14:textId="77777777" w:rsidR="004E2A3F" w:rsidRDefault="004E2A3F" w:rsidP="003E1606">
      <w:r>
        <w:t xml:space="preserve">Color in the </w:t>
      </w:r>
      <w:proofErr w:type="spellStart"/>
      <w:r>
        <w:t>treemap</w:t>
      </w:r>
      <w:proofErr w:type="spellEnd"/>
      <w:r>
        <w:t xml:space="preserve"> indicates </w:t>
      </w:r>
      <w:proofErr w:type="spellStart"/>
      <w:r>
        <w:t>recency</w:t>
      </w:r>
      <w:proofErr w:type="spellEnd"/>
      <w:r>
        <w:t xml:space="preserve"> – the brighter the green or blue, the more recent the thread or message.</w:t>
      </w:r>
    </w:p>
    <w:p w14:paraId="5D53273A" w14:textId="77777777" w:rsidR="004E2A3F" w:rsidRDefault="004E2A3F" w:rsidP="003E1606">
      <w:r>
        <w:t>Size of the boxes indicates amount of content – the bigger the box, the more content it contains.</w:t>
      </w:r>
    </w:p>
    <w:p w14:paraId="5A14D694" w14:textId="77777777" w:rsidR="004E2A3F" w:rsidRPr="004E2A3F" w:rsidRDefault="004E2A3F" w:rsidP="003E1606">
      <w:pPr>
        <w:ind w:left="720"/>
        <w:rPr>
          <w:b/>
        </w:rPr>
      </w:pPr>
      <w:r w:rsidRPr="004E2A3F">
        <w:rPr>
          <w:b/>
        </w:rPr>
        <w:t>Technical Note</w:t>
      </w:r>
    </w:p>
    <w:p w14:paraId="6C78C4EE" w14:textId="77777777" w:rsidR="004E2A3F" w:rsidRDefault="004E2A3F" w:rsidP="003E1606">
      <w:pPr>
        <w:ind w:left="720"/>
      </w:pPr>
      <w:r>
        <w:t>Not sure whether size should be determined by word count, character count, number of replies, or what.</w:t>
      </w:r>
    </w:p>
    <w:p w14:paraId="7027BE24" w14:textId="77777777" w:rsidR="003C773A" w:rsidRDefault="003C773A" w:rsidP="003C773A">
      <w:pPr>
        <w:pStyle w:val="Heading3"/>
      </w:pPr>
      <w:r>
        <w:t>Detail Pane</w:t>
      </w:r>
    </w:p>
    <w:p w14:paraId="3FB669A2" w14:textId="77777777" w:rsidR="00735140" w:rsidRPr="00735140" w:rsidRDefault="00735140" w:rsidP="00735140">
      <w:r>
        <w:t xml:space="preserve">The detail pane displays just that – details. Usually this means the actual content of a message and its metadata (author, time, etc.). It should also allow users to navigate to messages </w:t>
      </w:r>
      <w:proofErr w:type="gramStart"/>
      <w:r>
        <w:t>related either</w:t>
      </w:r>
      <w:proofErr w:type="gramEnd"/>
      <w:r>
        <w:t xml:space="preserve"> semantically (through words), structurally (through replies), or socially (through authors).</w:t>
      </w:r>
    </w:p>
    <w:p w14:paraId="53FF3DBF" w14:textId="77777777" w:rsidR="003C773A" w:rsidRDefault="003C773A" w:rsidP="003C773A">
      <w:pPr>
        <w:pStyle w:val="Heading3"/>
      </w:pPr>
      <w:r>
        <w:t>User Controls Pane</w:t>
      </w:r>
    </w:p>
    <w:p w14:paraId="01F0B6AF" w14:textId="77777777" w:rsidR="00735140" w:rsidRPr="00735140" w:rsidRDefault="00735140" w:rsidP="00735140">
      <w:r>
        <w:t xml:space="preserve">This pane has some controls users can adjust to change what gets displayed. The main control is a time slider that lets users control the start and end dates for messages to display – the </w:t>
      </w:r>
      <w:proofErr w:type="spellStart"/>
      <w:r>
        <w:t>treemap</w:t>
      </w:r>
      <w:proofErr w:type="spellEnd"/>
      <w:r>
        <w:t xml:space="preserve"> redraws showing only topics with messages inside that time constraint. The “select depth” bit in the screenshot above will be deleted.</w:t>
      </w:r>
    </w:p>
    <w:p w14:paraId="0A9D1971" w14:textId="77777777" w:rsidR="00735140" w:rsidRPr="00735140" w:rsidRDefault="00735140" w:rsidP="00C16868">
      <w:pPr>
        <w:pStyle w:val="Heading3"/>
      </w:pPr>
      <w:r>
        <w:t>Other User Actions</w:t>
      </w:r>
    </w:p>
    <w:p w14:paraId="47E5AA91" w14:textId="77777777" w:rsidR="003C773A" w:rsidRDefault="003C773A" w:rsidP="003C773A">
      <w:r>
        <w:t xml:space="preserve">When the user clicks on Student-Topic </w:t>
      </w:r>
      <w:proofErr w:type="spellStart"/>
      <w:r>
        <w:t>Viz</w:t>
      </w:r>
      <w:proofErr w:type="spellEnd"/>
      <w:r>
        <w:t xml:space="preserve">, the </w:t>
      </w:r>
      <w:r>
        <w:rPr>
          <w:u w:val="single"/>
        </w:rPr>
        <w:t>Social Network</w:t>
      </w:r>
      <w:r>
        <w:rPr>
          <w:i/>
        </w:rPr>
        <w:t xml:space="preserve"> </w:t>
      </w:r>
      <w:r w:rsidRPr="003C773A">
        <w:t>screen opens.</w:t>
      </w:r>
    </w:p>
    <w:p w14:paraId="50CD5515" w14:textId="77777777" w:rsidR="003C773A" w:rsidRPr="003C773A" w:rsidRDefault="003C773A" w:rsidP="00C16868">
      <w:pPr>
        <w:rPr>
          <w:i/>
        </w:rPr>
      </w:pPr>
      <w:r>
        <w:t xml:space="preserve">When the user enters a term or phrase in the Search box and hits Enter, the </w:t>
      </w:r>
      <w:proofErr w:type="spellStart"/>
      <w:r>
        <w:t>treemap</w:t>
      </w:r>
      <w:proofErr w:type="spellEnd"/>
      <w:r>
        <w:t xml:space="preserve"> highlights (in pink maybe?) the threads or messages that meet the search criteria.</w:t>
      </w:r>
    </w:p>
    <w:p w14:paraId="7045DE11" w14:textId="77777777" w:rsidR="003C773A" w:rsidRDefault="003C773A" w:rsidP="003C773A">
      <w:pPr>
        <w:pStyle w:val="Heading2"/>
      </w:pPr>
      <w:r>
        <w:t>Social Network</w:t>
      </w:r>
    </w:p>
    <w:p w14:paraId="0D2202A6" w14:textId="77777777" w:rsidR="00305D25" w:rsidRDefault="00AE7F14" w:rsidP="004B1F0D">
      <w:r>
        <w:t xml:space="preserve">This screen shows a social network diagram where nodes are authors and edges mean the two authors have posted in the same topic. </w:t>
      </w:r>
      <w:r w:rsidR="00305D25">
        <w:t>It has two panes</w:t>
      </w:r>
    </w:p>
    <w:p w14:paraId="2F30764A" w14:textId="77777777" w:rsidR="00305D25" w:rsidRDefault="00305D25" w:rsidP="00305D25">
      <w:pPr>
        <w:pStyle w:val="ListParagraph"/>
        <w:numPr>
          <w:ilvl w:val="0"/>
          <w:numId w:val="5"/>
        </w:numPr>
      </w:pPr>
      <w:proofErr w:type="gramStart"/>
      <w:r>
        <w:t>conversation</w:t>
      </w:r>
      <w:proofErr w:type="gramEnd"/>
    </w:p>
    <w:p w14:paraId="5E6343DA" w14:textId="77777777" w:rsidR="00305D25" w:rsidRDefault="00305D25" w:rsidP="00305D25">
      <w:pPr>
        <w:pStyle w:val="ListParagraph"/>
        <w:numPr>
          <w:ilvl w:val="0"/>
          <w:numId w:val="5"/>
        </w:numPr>
      </w:pPr>
      <w:proofErr w:type="gramStart"/>
      <w:r>
        <w:t>social</w:t>
      </w:r>
      <w:proofErr w:type="gramEnd"/>
      <w:r>
        <w:t xml:space="preserve"> network diagram</w:t>
      </w:r>
    </w:p>
    <w:p w14:paraId="75BCF4B8" w14:textId="212EEDB8" w:rsidR="00AE7F14" w:rsidRDefault="00AE7F14" w:rsidP="00305D25">
      <w:r>
        <w:t>It looks something like this</w:t>
      </w:r>
    </w:p>
    <w:p w14:paraId="41B22F89" w14:textId="22D49E10" w:rsidR="00AE7F14" w:rsidRDefault="00AE7F14" w:rsidP="004B1F0D">
      <w:r>
        <w:rPr>
          <w:noProof/>
        </w:rPr>
        <w:drawing>
          <wp:inline distT="0" distB="0" distL="0" distR="0" wp14:anchorId="51C09085" wp14:editId="3569BF16">
            <wp:extent cx="50292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_network.tiff"/>
                    <pic:cNvPicPr/>
                  </pic:nvPicPr>
                  <pic:blipFill>
                    <a:blip r:embed="rId16">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14:paraId="34D47E31" w14:textId="4E9580A3" w:rsidR="00EE3F68" w:rsidRDefault="00EE3F68" w:rsidP="00EE3F68">
      <w:pPr>
        <w:pStyle w:val="Heading3"/>
      </w:pPr>
      <w:r>
        <w:t>Conversation Pane</w:t>
      </w:r>
    </w:p>
    <w:p w14:paraId="56F9F76A" w14:textId="08AF818F" w:rsidR="00EE3F68" w:rsidRDefault="00EE3F68" w:rsidP="00EE3F68">
      <w:r>
        <w:t>This pane shows info about the conversation – it’s keywords, the actual text of the messages in the conversation.</w:t>
      </w:r>
    </w:p>
    <w:p w14:paraId="70F1D619" w14:textId="500A03D2" w:rsidR="00EE3F68" w:rsidRDefault="00EE3F68" w:rsidP="00EE3F68">
      <w:pPr>
        <w:pStyle w:val="Heading3"/>
      </w:pPr>
      <w:r>
        <w:t>Social Network Pane</w:t>
      </w:r>
    </w:p>
    <w:p w14:paraId="2B4163F6" w14:textId="06A49196" w:rsidR="00EE3F68" w:rsidRDefault="00EE3F68" w:rsidP="00EE3F68">
      <w:r>
        <w:t>Shows the social network diagram.</w:t>
      </w:r>
    </w:p>
    <w:p w14:paraId="43FF5BE2" w14:textId="77777777" w:rsidR="00EE3F68" w:rsidRPr="00AE7F14" w:rsidRDefault="00EE3F68" w:rsidP="00EE3F68">
      <w:pPr>
        <w:ind w:left="720"/>
        <w:rPr>
          <w:b/>
        </w:rPr>
      </w:pPr>
      <w:r w:rsidRPr="00AE7F14">
        <w:rPr>
          <w:b/>
        </w:rPr>
        <w:t>Technical Note</w:t>
      </w:r>
    </w:p>
    <w:p w14:paraId="3674BBB4" w14:textId="77777777" w:rsidR="00EE3F68" w:rsidRDefault="00EE3F68" w:rsidP="00EE3F68">
      <w:pPr>
        <w:ind w:left="720"/>
      </w:pPr>
      <w:r>
        <w:t>We can look into what algorithms to use to layout the network. I can think of times when ego networks like the one above make sense and when the network as a whole is more interesting. There are plenty of SNA libraries to help with this.</w:t>
      </w:r>
    </w:p>
    <w:p w14:paraId="454D5D41" w14:textId="77777777" w:rsidR="00EE3F68" w:rsidRPr="00EE3F68" w:rsidRDefault="00EE3F68" w:rsidP="00EE3F68"/>
    <w:sectPr w:rsidR="00EE3F68" w:rsidRPr="00EE3F68" w:rsidSect="00770448">
      <w:footerReference w:type="even" r:id="rId17"/>
      <w:footerReference w:type="default" r:id="rId1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299F5" w14:textId="77777777" w:rsidR="00690888" w:rsidRDefault="00690888" w:rsidP="00AE7F14">
      <w:pPr>
        <w:spacing w:before="0" w:after="0"/>
      </w:pPr>
      <w:r>
        <w:separator/>
      </w:r>
    </w:p>
  </w:endnote>
  <w:endnote w:type="continuationSeparator" w:id="0">
    <w:p w14:paraId="15348DD1" w14:textId="77777777" w:rsidR="00690888" w:rsidRDefault="00690888" w:rsidP="00AE7F1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Optima">
    <w:panose1 w:val="02000503060000020004"/>
    <w:charset w:val="00"/>
    <w:family w:val="auto"/>
    <w:pitch w:val="variable"/>
    <w:sig w:usb0="80000067" w:usb1="00000000" w:usb2="00000000" w:usb3="00000000" w:csb0="00000001"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E62D4" w14:textId="77777777" w:rsidR="00690888" w:rsidRDefault="00690888" w:rsidP="006908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11C81B" w14:textId="77777777" w:rsidR="00690888" w:rsidRDefault="00690888" w:rsidP="0077044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A24D76" w14:textId="77777777" w:rsidR="00690888" w:rsidRDefault="00690888" w:rsidP="006908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6873">
      <w:rPr>
        <w:rStyle w:val="PageNumber"/>
        <w:noProof/>
      </w:rPr>
      <w:t>2</w:t>
    </w:r>
    <w:r>
      <w:rPr>
        <w:rStyle w:val="PageNumber"/>
      </w:rPr>
      <w:fldChar w:fldCharType="end"/>
    </w:r>
  </w:p>
  <w:p w14:paraId="030CFDA9" w14:textId="4FFD2AB4" w:rsidR="00690888" w:rsidRDefault="00690888" w:rsidP="00770448">
    <w:pPr>
      <w:pStyle w:val="Header"/>
    </w:pPr>
    <w:proofErr w:type="spellStart"/>
    <w:r>
      <w:t>Overherd</w:t>
    </w:r>
    <w:proofErr w:type="spellEnd"/>
    <w:r>
      <w:t xml:space="preserve"> Functional Specs – Last Edited: </w:t>
    </w:r>
    <w:r>
      <w:fldChar w:fldCharType="begin"/>
    </w:r>
    <w:r>
      <w:instrText xml:space="preserve"> TIME \@ "M/d/yy" </w:instrText>
    </w:r>
    <w:r>
      <w:fldChar w:fldCharType="separate"/>
    </w:r>
    <w:r>
      <w:rPr>
        <w:noProof/>
      </w:rPr>
      <w:t>3/7/11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1E638F" w14:textId="77777777" w:rsidR="00690888" w:rsidRDefault="00690888" w:rsidP="00AE7F14">
      <w:pPr>
        <w:spacing w:before="0" w:after="0"/>
      </w:pPr>
      <w:r>
        <w:separator/>
      </w:r>
    </w:p>
  </w:footnote>
  <w:footnote w:type="continuationSeparator" w:id="0">
    <w:p w14:paraId="44AC99D3" w14:textId="77777777" w:rsidR="00690888" w:rsidRDefault="00690888" w:rsidP="00AE7F14">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632C"/>
    <w:multiLevelType w:val="hybridMultilevel"/>
    <w:tmpl w:val="C05AD01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nsid w:val="1A6D75BE"/>
    <w:multiLevelType w:val="hybridMultilevel"/>
    <w:tmpl w:val="7E16A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431A63"/>
    <w:multiLevelType w:val="hybridMultilevel"/>
    <w:tmpl w:val="DD4E8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B12CF4"/>
    <w:multiLevelType w:val="hybridMultilevel"/>
    <w:tmpl w:val="F748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007F88"/>
    <w:multiLevelType w:val="hybridMultilevel"/>
    <w:tmpl w:val="908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9E3534"/>
    <w:multiLevelType w:val="hybridMultilevel"/>
    <w:tmpl w:val="AD6E0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3B69A7"/>
    <w:multiLevelType w:val="hybridMultilevel"/>
    <w:tmpl w:val="F7400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2A3"/>
    <w:rsid w:val="0008508F"/>
    <w:rsid w:val="00305D25"/>
    <w:rsid w:val="003942A3"/>
    <w:rsid w:val="003C773A"/>
    <w:rsid w:val="003E1606"/>
    <w:rsid w:val="00403C03"/>
    <w:rsid w:val="00441387"/>
    <w:rsid w:val="004B1F0D"/>
    <w:rsid w:val="004D4805"/>
    <w:rsid w:val="004E2A3F"/>
    <w:rsid w:val="00540460"/>
    <w:rsid w:val="00593C14"/>
    <w:rsid w:val="00690888"/>
    <w:rsid w:val="00735140"/>
    <w:rsid w:val="00770448"/>
    <w:rsid w:val="00A77424"/>
    <w:rsid w:val="00A83408"/>
    <w:rsid w:val="00AE7F14"/>
    <w:rsid w:val="00AF31D3"/>
    <w:rsid w:val="00B86873"/>
    <w:rsid w:val="00BE2DB9"/>
    <w:rsid w:val="00BE7C0E"/>
    <w:rsid w:val="00BF2EC6"/>
    <w:rsid w:val="00C16868"/>
    <w:rsid w:val="00CC1A55"/>
    <w:rsid w:val="00CC1E17"/>
    <w:rsid w:val="00D35EE0"/>
    <w:rsid w:val="00D84F7C"/>
    <w:rsid w:val="00EE3F6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565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868"/>
    <w:pPr>
      <w:widowControl w:val="0"/>
      <w:autoSpaceDE w:val="0"/>
      <w:autoSpaceDN w:val="0"/>
      <w:adjustRightInd w:val="0"/>
      <w:spacing w:before="120" w:after="120"/>
    </w:pPr>
    <w:rPr>
      <w:rFonts w:ascii="Optima" w:hAnsi="Optima" w:cs="Times New Roman"/>
      <w:szCs w:val="20"/>
      <w:lang w:eastAsia="en-US"/>
    </w:rPr>
  </w:style>
  <w:style w:type="paragraph" w:styleId="Heading1">
    <w:name w:val="heading 1"/>
    <w:basedOn w:val="Normal"/>
    <w:next w:val="Normal"/>
    <w:link w:val="Heading1Char"/>
    <w:autoRedefine/>
    <w:uiPriority w:val="9"/>
    <w:qFormat/>
    <w:rsid w:val="004D4805"/>
    <w:pPr>
      <w:keepNext/>
      <w:keepLines/>
      <w:spacing w:before="240"/>
      <w:outlineLvl w:val="0"/>
    </w:pPr>
    <w:rPr>
      <w:rFonts w:eastAsiaTheme="majorEastAsia" w:cstheme="majorBidi"/>
      <w:b/>
      <w:bCs/>
      <w:color w:val="9F3E28" w:themeColor="accent1" w:themeShade="B5"/>
      <w:sz w:val="32"/>
      <w:szCs w:val="32"/>
    </w:rPr>
  </w:style>
  <w:style w:type="paragraph" w:styleId="Heading2">
    <w:name w:val="heading 2"/>
    <w:basedOn w:val="Normal"/>
    <w:next w:val="Normal"/>
    <w:link w:val="Heading2Char"/>
    <w:uiPriority w:val="9"/>
    <w:unhideWhenUsed/>
    <w:qFormat/>
    <w:rsid w:val="003942A3"/>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C16868"/>
    <w:pPr>
      <w:keepNext/>
      <w:keepLines/>
      <w:spacing w:before="200" w:after="0"/>
      <w:outlineLvl w:val="2"/>
    </w:pPr>
    <w:rPr>
      <w:rFonts w:asciiTheme="majorHAnsi" w:eastAsiaTheme="majorEastAsia" w:hAnsiTheme="majorHAnsi" w:cstheme="majorBidi"/>
      <w:b/>
      <w:bCs/>
      <w:color w:val="D16349" w:themeColor="accent1"/>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basedOn w:val="Normal"/>
    <w:autoRedefine/>
    <w:qFormat/>
    <w:rsid w:val="00403C03"/>
    <w:pPr>
      <w:ind w:left="720" w:hanging="720"/>
    </w:pPr>
    <w:rPr>
      <w:rFonts w:eastAsiaTheme="minorHAnsi"/>
      <w:color w:val="000000"/>
      <w:sz w:val="22"/>
    </w:rPr>
  </w:style>
  <w:style w:type="paragraph" w:styleId="BalloonText">
    <w:name w:val="Balloon Text"/>
    <w:basedOn w:val="Normal"/>
    <w:link w:val="BalloonTextChar"/>
    <w:uiPriority w:val="99"/>
    <w:semiHidden/>
    <w:unhideWhenUsed/>
    <w:rsid w:val="00403C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3C03"/>
    <w:rPr>
      <w:rFonts w:ascii="Lucida Grande" w:hAnsi="Lucida Grande" w:cs="Lucida Grande"/>
      <w:sz w:val="18"/>
      <w:szCs w:val="18"/>
    </w:rPr>
  </w:style>
  <w:style w:type="character" w:customStyle="1" w:styleId="Heading1Char">
    <w:name w:val="Heading 1 Char"/>
    <w:basedOn w:val="DefaultParagraphFont"/>
    <w:link w:val="Heading1"/>
    <w:uiPriority w:val="9"/>
    <w:rsid w:val="004D4805"/>
    <w:rPr>
      <w:rFonts w:ascii="Optima" w:eastAsiaTheme="majorEastAsia" w:hAnsi="Optima" w:cstheme="majorBidi"/>
      <w:b/>
      <w:bCs/>
      <w:color w:val="9F3E28" w:themeColor="accent1" w:themeShade="B5"/>
      <w:sz w:val="32"/>
      <w:szCs w:val="32"/>
      <w:lang w:eastAsia="en-US"/>
    </w:rPr>
  </w:style>
  <w:style w:type="paragraph" w:styleId="Title">
    <w:name w:val="Title"/>
    <w:basedOn w:val="Normal"/>
    <w:next w:val="Normal"/>
    <w:link w:val="TitleChar"/>
    <w:uiPriority w:val="10"/>
    <w:qFormat/>
    <w:rsid w:val="003942A3"/>
    <w:pPr>
      <w:pBdr>
        <w:bottom w:val="single" w:sz="8" w:space="4" w:color="D16349" w:themeColor="accent1"/>
      </w:pBdr>
      <w:spacing w:after="300"/>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3942A3"/>
    <w:rPr>
      <w:rFonts w:asciiTheme="majorHAnsi" w:eastAsiaTheme="majorEastAsia" w:hAnsiTheme="majorHAnsi" w:cstheme="majorBidi"/>
      <w:color w:val="4A4F64" w:themeColor="text2" w:themeShade="BF"/>
      <w:spacing w:val="5"/>
      <w:kern w:val="28"/>
      <w:sz w:val="52"/>
      <w:szCs w:val="52"/>
      <w:lang w:eastAsia="en-US"/>
    </w:rPr>
  </w:style>
  <w:style w:type="character" w:customStyle="1" w:styleId="Heading2Char">
    <w:name w:val="Heading 2 Char"/>
    <w:basedOn w:val="DefaultParagraphFont"/>
    <w:link w:val="Heading2"/>
    <w:uiPriority w:val="9"/>
    <w:rsid w:val="003942A3"/>
    <w:rPr>
      <w:rFonts w:asciiTheme="majorHAnsi" w:eastAsiaTheme="majorEastAsia" w:hAnsiTheme="majorHAnsi" w:cstheme="majorBidi"/>
      <w:b/>
      <w:bCs/>
      <w:color w:val="D16349" w:themeColor="accent1"/>
      <w:sz w:val="26"/>
      <w:szCs w:val="26"/>
      <w:lang w:eastAsia="en-US"/>
    </w:rPr>
  </w:style>
  <w:style w:type="paragraph" w:styleId="ListParagraph">
    <w:name w:val="List Paragraph"/>
    <w:basedOn w:val="Normal"/>
    <w:uiPriority w:val="34"/>
    <w:qFormat/>
    <w:rsid w:val="00441387"/>
    <w:pPr>
      <w:ind w:left="720"/>
      <w:contextualSpacing/>
    </w:pPr>
  </w:style>
  <w:style w:type="character" w:customStyle="1" w:styleId="Heading3Char">
    <w:name w:val="Heading 3 Char"/>
    <w:basedOn w:val="DefaultParagraphFont"/>
    <w:link w:val="Heading3"/>
    <w:uiPriority w:val="9"/>
    <w:rsid w:val="00C16868"/>
    <w:rPr>
      <w:rFonts w:asciiTheme="majorHAnsi" w:eastAsiaTheme="majorEastAsia" w:hAnsiTheme="majorHAnsi" w:cstheme="majorBidi"/>
      <w:b/>
      <w:bCs/>
      <w:color w:val="D16349" w:themeColor="accent1"/>
      <w:sz w:val="22"/>
      <w:szCs w:val="20"/>
      <w:lang w:eastAsia="en-US"/>
    </w:rPr>
  </w:style>
  <w:style w:type="paragraph" w:styleId="TOCHeading">
    <w:name w:val="TOC Heading"/>
    <w:basedOn w:val="Heading1"/>
    <w:next w:val="Normal"/>
    <w:uiPriority w:val="39"/>
    <w:unhideWhenUsed/>
    <w:qFormat/>
    <w:rsid w:val="00A77424"/>
    <w:pPr>
      <w:widowControl/>
      <w:autoSpaceDE/>
      <w:autoSpaceDN/>
      <w:adjustRightInd/>
      <w:spacing w:before="480" w:after="0" w:line="276" w:lineRule="auto"/>
      <w:outlineLvl w:val="9"/>
    </w:pPr>
    <w:rPr>
      <w:rFonts w:asciiTheme="majorHAnsi" w:hAnsiTheme="majorHAnsi"/>
      <w:color w:val="A8422A" w:themeColor="accent1" w:themeShade="BF"/>
      <w:sz w:val="28"/>
      <w:szCs w:val="28"/>
    </w:rPr>
  </w:style>
  <w:style w:type="paragraph" w:styleId="TOC1">
    <w:name w:val="toc 1"/>
    <w:basedOn w:val="Normal"/>
    <w:next w:val="Normal"/>
    <w:autoRedefine/>
    <w:uiPriority w:val="39"/>
    <w:unhideWhenUsed/>
    <w:rsid w:val="00A77424"/>
    <w:pPr>
      <w:spacing w:after="0"/>
    </w:pPr>
    <w:rPr>
      <w:rFonts w:asciiTheme="minorHAnsi" w:hAnsiTheme="minorHAnsi"/>
      <w:b/>
      <w:caps/>
      <w:sz w:val="22"/>
      <w:szCs w:val="22"/>
    </w:rPr>
  </w:style>
  <w:style w:type="paragraph" w:styleId="TOC2">
    <w:name w:val="toc 2"/>
    <w:basedOn w:val="Normal"/>
    <w:next w:val="Normal"/>
    <w:autoRedefine/>
    <w:uiPriority w:val="39"/>
    <w:unhideWhenUsed/>
    <w:rsid w:val="00A77424"/>
    <w:pPr>
      <w:spacing w:before="0" w:after="0"/>
      <w:ind w:left="240"/>
    </w:pPr>
    <w:rPr>
      <w:rFonts w:asciiTheme="minorHAnsi" w:hAnsiTheme="minorHAnsi"/>
      <w:smallCaps/>
      <w:sz w:val="22"/>
      <w:szCs w:val="22"/>
    </w:rPr>
  </w:style>
  <w:style w:type="paragraph" w:styleId="TOC3">
    <w:name w:val="toc 3"/>
    <w:basedOn w:val="Normal"/>
    <w:next w:val="Normal"/>
    <w:autoRedefine/>
    <w:uiPriority w:val="39"/>
    <w:unhideWhenUsed/>
    <w:rsid w:val="00A77424"/>
    <w:pPr>
      <w:spacing w:before="0"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A77424"/>
    <w:pPr>
      <w:spacing w:before="0"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A77424"/>
    <w:pPr>
      <w:spacing w:before="0"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A77424"/>
    <w:pPr>
      <w:spacing w:before="0"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A77424"/>
    <w:pPr>
      <w:spacing w:before="0"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A77424"/>
    <w:pPr>
      <w:spacing w:before="0"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A77424"/>
    <w:pPr>
      <w:spacing w:before="0" w:after="0"/>
      <w:ind w:left="1920"/>
    </w:pPr>
    <w:rPr>
      <w:rFonts w:asciiTheme="minorHAnsi" w:hAnsiTheme="minorHAnsi"/>
      <w:sz w:val="18"/>
      <w:szCs w:val="18"/>
    </w:rPr>
  </w:style>
  <w:style w:type="paragraph" w:styleId="Header">
    <w:name w:val="header"/>
    <w:basedOn w:val="Normal"/>
    <w:link w:val="HeaderChar"/>
    <w:uiPriority w:val="99"/>
    <w:unhideWhenUsed/>
    <w:rsid w:val="00AE7F14"/>
    <w:pPr>
      <w:tabs>
        <w:tab w:val="center" w:pos="4320"/>
        <w:tab w:val="right" w:pos="8640"/>
      </w:tabs>
      <w:spacing w:before="0" w:after="0"/>
    </w:pPr>
  </w:style>
  <w:style w:type="character" w:customStyle="1" w:styleId="HeaderChar">
    <w:name w:val="Header Char"/>
    <w:basedOn w:val="DefaultParagraphFont"/>
    <w:link w:val="Header"/>
    <w:uiPriority w:val="99"/>
    <w:rsid w:val="00AE7F14"/>
    <w:rPr>
      <w:rFonts w:ascii="Optima" w:hAnsi="Optima" w:cs="Times New Roman"/>
      <w:szCs w:val="20"/>
      <w:lang w:eastAsia="en-US"/>
    </w:rPr>
  </w:style>
  <w:style w:type="paragraph" w:styleId="Footer">
    <w:name w:val="footer"/>
    <w:basedOn w:val="Normal"/>
    <w:link w:val="FooterChar"/>
    <w:uiPriority w:val="99"/>
    <w:unhideWhenUsed/>
    <w:rsid w:val="00AE7F14"/>
    <w:pPr>
      <w:tabs>
        <w:tab w:val="center" w:pos="4320"/>
        <w:tab w:val="right" w:pos="8640"/>
      </w:tabs>
      <w:spacing w:before="0" w:after="0"/>
    </w:pPr>
  </w:style>
  <w:style w:type="character" w:customStyle="1" w:styleId="FooterChar">
    <w:name w:val="Footer Char"/>
    <w:basedOn w:val="DefaultParagraphFont"/>
    <w:link w:val="Footer"/>
    <w:uiPriority w:val="99"/>
    <w:rsid w:val="00AE7F14"/>
    <w:rPr>
      <w:rFonts w:ascii="Optima" w:hAnsi="Optima" w:cs="Times New Roman"/>
      <w:szCs w:val="20"/>
      <w:lang w:eastAsia="en-US"/>
    </w:rPr>
  </w:style>
  <w:style w:type="character" w:styleId="PageNumber">
    <w:name w:val="page number"/>
    <w:basedOn w:val="DefaultParagraphFont"/>
    <w:uiPriority w:val="99"/>
    <w:semiHidden/>
    <w:unhideWhenUsed/>
    <w:rsid w:val="0077044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868"/>
    <w:pPr>
      <w:widowControl w:val="0"/>
      <w:autoSpaceDE w:val="0"/>
      <w:autoSpaceDN w:val="0"/>
      <w:adjustRightInd w:val="0"/>
      <w:spacing w:before="120" w:after="120"/>
    </w:pPr>
    <w:rPr>
      <w:rFonts w:ascii="Optima" w:hAnsi="Optima" w:cs="Times New Roman"/>
      <w:szCs w:val="20"/>
      <w:lang w:eastAsia="en-US"/>
    </w:rPr>
  </w:style>
  <w:style w:type="paragraph" w:styleId="Heading1">
    <w:name w:val="heading 1"/>
    <w:basedOn w:val="Normal"/>
    <w:next w:val="Normal"/>
    <w:link w:val="Heading1Char"/>
    <w:autoRedefine/>
    <w:uiPriority w:val="9"/>
    <w:qFormat/>
    <w:rsid w:val="004D4805"/>
    <w:pPr>
      <w:keepNext/>
      <w:keepLines/>
      <w:spacing w:before="240"/>
      <w:outlineLvl w:val="0"/>
    </w:pPr>
    <w:rPr>
      <w:rFonts w:eastAsiaTheme="majorEastAsia" w:cstheme="majorBidi"/>
      <w:b/>
      <w:bCs/>
      <w:color w:val="9F3E28" w:themeColor="accent1" w:themeShade="B5"/>
      <w:sz w:val="32"/>
      <w:szCs w:val="32"/>
    </w:rPr>
  </w:style>
  <w:style w:type="paragraph" w:styleId="Heading2">
    <w:name w:val="heading 2"/>
    <w:basedOn w:val="Normal"/>
    <w:next w:val="Normal"/>
    <w:link w:val="Heading2Char"/>
    <w:uiPriority w:val="9"/>
    <w:unhideWhenUsed/>
    <w:qFormat/>
    <w:rsid w:val="003942A3"/>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C16868"/>
    <w:pPr>
      <w:keepNext/>
      <w:keepLines/>
      <w:spacing w:before="200" w:after="0"/>
      <w:outlineLvl w:val="2"/>
    </w:pPr>
    <w:rPr>
      <w:rFonts w:asciiTheme="majorHAnsi" w:eastAsiaTheme="majorEastAsia" w:hAnsiTheme="majorHAnsi" w:cstheme="majorBidi"/>
      <w:b/>
      <w:bCs/>
      <w:color w:val="D16349" w:themeColor="accent1"/>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basedOn w:val="Normal"/>
    <w:autoRedefine/>
    <w:qFormat/>
    <w:rsid w:val="00403C03"/>
    <w:pPr>
      <w:ind w:left="720" w:hanging="720"/>
    </w:pPr>
    <w:rPr>
      <w:rFonts w:eastAsiaTheme="minorHAnsi"/>
      <w:color w:val="000000"/>
      <w:sz w:val="22"/>
    </w:rPr>
  </w:style>
  <w:style w:type="paragraph" w:styleId="BalloonText">
    <w:name w:val="Balloon Text"/>
    <w:basedOn w:val="Normal"/>
    <w:link w:val="BalloonTextChar"/>
    <w:uiPriority w:val="99"/>
    <w:semiHidden/>
    <w:unhideWhenUsed/>
    <w:rsid w:val="00403C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3C03"/>
    <w:rPr>
      <w:rFonts w:ascii="Lucida Grande" w:hAnsi="Lucida Grande" w:cs="Lucida Grande"/>
      <w:sz w:val="18"/>
      <w:szCs w:val="18"/>
    </w:rPr>
  </w:style>
  <w:style w:type="character" w:customStyle="1" w:styleId="Heading1Char">
    <w:name w:val="Heading 1 Char"/>
    <w:basedOn w:val="DefaultParagraphFont"/>
    <w:link w:val="Heading1"/>
    <w:uiPriority w:val="9"/>
    <w:rsid w:val="004D4805"/>
    <w:rPr>
      <w:rFonts w:ascii="Optima" w:eastAsiaTheme="majorEastAsia" w:hAnsi="Optima" w:cstheme="majorBidi"/>
      <w:b/>
      <w:bCs/>
      <w:color w:val="9F3E28" w:themeColor="accent1" w:themeShade="B5"/>
      <w:sz w:val="32"/>
      <w:szCs w:val="32"/>
      <w:lang w:eastAsia="en-US"/>
    </w:rPr>
  </w:style>
  <w:style w:type="paragraph" w:styleId="Title">
    <w:name w:val="Title"/>
    <w:basedOn w:val="Normal"/>
    <w:next w:val="Normal"/>
    <w:link w:val="TitleChar"/>
    <w:uiPriority w:val="10"/>
    <w:qFormat/>
    <w:rsid w:val="003942A3"/>
    <w:pPr>
      <w:pBdr>
        <w:bottom w:val="single" w:sz="8" w:space="4" w:color="D16349" w:themeColor="accent1"/>
      </w:pBdr>
      <w:spacing w:after="300"/>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3942A3"/>
    <w:rPr>
      <w:rFonts w:asciiTheme="majorHAnsi" w:eastAsiaTheme="majorEastAsia" w:hAnsiTheme="majorHAnsi" w:cstheme="majorBidi"/>
      <w:color w:val="4A4F64" w:themeColor="text2" w:themeShade="BF"/>
      <w:spacing w:val="5"/>
      <w:kern w:val="28"/>
      <w:sz w:val="52"/>
      <w:szCs w:val="52"/>
      <w:lang w:eastAsia="en-US"/>
    </w:rPr>
  </w:style>
  <w:style w:type="character" w:customStyle="1" w:styleId="Heading2Char">
    <w:name w:val="Heading 2 Char"/>
    <w:basedOn w:val="DefaultParagraphFont"/>
    <w:link w:val="Heading2"/>
    <w:uiPriority w:val="9"/>
    <w:rsid w:val="003942A3"/>
    <w:rPr>
      <w:rFonts w:asciiTheme="majorHAnsi" w:eastAsiaTheme="majorEastAsia" w:hAnsiTheme="majorHAnsi" w:cstheme="majorBidi"/>
      <w:b/>
      <w:bCs/>
      <w:color w:val="D16349" w:themeColor="accent1"/>
      <w:sz w:val="26"/>
      <w:szCs w:val="26"/>
      <w:lang w:eastAsia="en-US"/>
    </w:rPr>
  </w:style>
  <w:style w:type="paragraph" w:styleId="ListParagraph">
    <w:name w:val="List Paragraph"/>
    <w:basedOn w:val="Normal"/>
    <w:uiPriority w:val="34"/>
    <w:qFormat/>
    <w:rsid w:val="00441387"/>
    <w:pPr>
      <w:ind w:left="720"/>
      <w:contextualSpacing/>
    </w:pPr>
  </w:style>
  <w:style w:type="character" w:customStyle="1" w:styleId="Heading3Char">
    <w:name w:val="Heading 3 Char"/>
    <w:basedOn w:val="DefaultParagraphFont"/>
    <w:link w:val="Heading3"/>
    <w:uiPriority w:val="9"/>
    <w:rsid w:val="00C16868"/>
    <w:rPr>
      <w:rFonts w:asciiTheme="majorHAnsi" w:eastAsiaTheme="majorEastAsia" w:hAnsiTheme="majorHAnsi" w:cstheme="majorBidi"/>
      <w:b/>
      <w:bCs/>
      <w:color w:val="D16349" w:themeColor="accent1"/>
      <w:sz w:val="22"/>
      <w:szCs w:val="20"/>
      <w:lang w:eastAsia="en-US"/>
    </w:rPr>
  </w:style>
  <w:style w:type="paragraph" w:styleId="TOCHeading">
    <w:name w:val="TOC Heading"/>
    <w:basedOn w:val="Heading1"/>
    <w:next w:val="Normal"/>
    <w:uiPriority w:val="39"/>
    <w:unhideWhenUsed/>
    <w:qFormat/>
    <w:rsid w:val="00A77424"/>
    <w:pPr>
      <w:widowControl/>
      <w:autoSpaceDE/>
      <w:autoSpaceDN/>
      <w:adjustRightInd/>
      <w:spacing w:before="480" w:after="0" w:line="276" w:lineRule="auto"/>
      <w:outlineLvl w:val="9"/>
    </w:pPr>
    <w:rPr>
      <w:rFonts w:asciiTheme="majorHAnsi" w:hAnsiTheme="majorHAnsi"/>
      <w:color w:val="A8422A" w:themeColor="accent1" w:themeShade="BF"/>
      <w:sz w:val="28"/>
      <w:szCs w:val="28"/>
    </w:rPr>
  </w:style>
  <w:style w:type="paragraph" w:styleId="TOC1">
    <w:name w:val="toc 1"/>
    <w:basedOn w:val="Normal"/>
    <w:next w:val="Normal"/>
    <w:autoRedefine/>
    <w:uiPriority w:val="39"/>
    <w:unhideWhenUsed/>
    <w:rsid w:val="00A77424"/>
    <w:pPr>
      <w:spacing w:after="0"/>
    </w:pPr>
    <w:rPr>
      <w:rFonts w:asciiTheme="minorHAnsi" w:hAnsiTheme="minorHAnsi"/>
      <w:b/>
      <w:caps/>
      <w:sz w:val="22"/>
      <w:szCs w:val="22"/>
    </w:rPr>
  </w:style>
  <w:style w:type="paragraph" w:styleId="TOC2">
    <w:name w:val="toc 2"/>
    <w:basedOn w:val="Normal"/>
    <w:next w:val="Normal"/>
    <w:autoRedefine/>
    <w:uiPriority w:val="39"/>
    <w:unhideWhenUsed/>
    <w:rsid w:val="00A77424"/>
    <w:pPr>
      <w:spacing w:before="0" w:after="0"/>
      <w:ind w:left="240"/>
    </w:pPr>
    <w:rPr>
      <w:rFonts w:asciiTheme="minorHAnsi" w:hAnsiTheme="minorHAnsi"/>
      <w:smallCaps/>
      <w:sz w:val="22"/>
      <w:szCs w:val="22"/>
    </w:rPr>
  </w:style>
  <w:style w:type="paragraph" w:styleId="TOC3">
    <w:name w:val="toc 3"/>
    <w:basedOn w:val="Normal"/>
    <w:next w:val="Normal"/>
    <w:autoRedefine/>
    <w:uiPriority w:val="39"/>
    <w:unhideWhenUsed/>
    <w:rsid w:val="00A77424"/>
    <w:pPr>
      <w:spacing w:before="0"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A77424"/>
    <w:pPr>
      <w:spacing w:before="0"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A77424"/>
    <w:pPr>
      <w:spacing w:before="0"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A77424"/>
    <w:pPr>
      <w:spacing w:before="0"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A77424"/>
    <w:pPr>
      <w:spacing w:before="0"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A77424"/>
    <w:pPr>
      <w:spacing w:before="0"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A77424"/>
    <w:pPr>
      <w:spacing w:before="0" w:after="0"/>
      <w:ind w:left="1920"/>
    </w:pPr>
    <w:rPr>
      <w:rFonts w:asciiTheme="minorHAnsi" w:hAnsiTheme="minorHAnsi"/>
      <w:sz w:val="18"/>
      <w:szCs w:val="18"/>
    </w:rPr>
  </w:style>
  <w:style w:type="paragraph" w:styleId="Header">
    <w:name w:val="header"/>
    <w:basedOn w:val="Normal"/>
    <w:link w:val="HeaderChar"/>
    <w:uiPriority w:val="99"/>
    <w:unhideWhenUsed/>
    <w:rsid w:val="00AE7F14"/>
    <w:pPr>
      <w:tabs>
        <w:tab w:val="center" w:pos="4320"/>
        <w:tab w:val="right" w:pos="8640"/>
      </w:tabs>
      <w:spacing w:before="0" w:after="0"/>
    </w:pPr>
  </w:style>
  <w:style w:type="character" w:customStyle="1" w:styleId="HeaderChar">
    <w:name w:val="Header Char"/>
    <w:basedOn w:val="DefaultParagraphFont"/>
    <w:link w:val="Header"/>
    <w:uiPriority w:val="99"/>
    <w:rsid w:val="00AE7F14"/>
    <w:rPr>
      <w:rFonts w:ascii="Optima" w:hAnsi="Optima" w:cs="Times New Roman"/>
      <w:szCs w:val="20"/>
      <w:lang w:eastAsia="en-US"/>
    </w:rPr>
  </w:style>
  <w:style w:type="paragraph" w:styleId="Footer">
    <w:name w:val="footer"/>
    <w:basedOn w:val="Normal"/>
    <w:link w:val="FooterChar"/>
    <w:uiPriority w:val="99"/>
    <w:unhideWhenUsed/>
    <w:rsid w:val="00AE7F14"/>
    <w:pPr>
      <w:tabs>
        <w:tab w:val="center" w:pos="4320"/>
        <w:tab w:val="right" w:pos="8640"/>
      </w:tabs>
      <w:spacing w:before="0" w:after="0"/>
    </w:pPr>
  </w:style>
  <w:style w:type="character" w:customStyle="1" w:styleId="FooterChar">
    <w:name w:val="Footer Char"/>
    <w:basedOn w:val="DefaultParagraphFont"/>
    <w:link w:val="Footer"/>
    <w:uiPriority w:val="99"/>
    <w:rsid w:val="00AE7F14"/>
    <w:rPr>
      <w:rFonts w:ascii="Optima" w:hAnsi="Optima" w:cs="Times New Roman"/>
      <w:szCs w:val="20"/>
      <w:lang w:eastAsia="en-US"/>
    </w:rPr>
  </w:style>
  <w:style w:type="character" w:styleId="PageNumber">
    <w:name w:val="page number"/>
    <w:basedOn w:val="DefaultParagraphFont"/>
    <w:uiPriority w:val="99"/>
    <w:semiHidden/>
    <w:unhideWhenUsed/>
    <w:rsid w:val="00770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594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tiff"/><Relationship Id="rId15" Type="http://schemas.openxmlformats.org/officeDocument/2006/relationships/image" Target="media/image2.tiff"/><Relationship Id="rId16" Type="http://schemas.openxmlformats.org/officeDocument/2006/relationships/image" Target="media/image3.tiff"/><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696EAA-79DE-9F43-9DA4-C27798ABC938}" type="doc">
      <dgm:prSet loTypeId="urn:microsoft.com/office/officeart/2005/8/layout/hierarchy2" loCatId="" qsTypeId="urn:microsoft.com/office/officeart/2005/8/quickstyle/simple1" qsCatId="simple" csTypeId="urn:microsoft.com/office/officeart/2005/8/colors/colorful1" csCatId="colorful" phldr="1"/>
      <dgm:spPr/>
      <dgm:t>
        <a:bodyPr/>
        <a:lstStyle/>
        <a:p>
          <a:endParaRPr lang="en-US"/>
        </a:p>
      </dgm:t>
    </dgm:pt>
    <dgm:pt modelId="{41099D7E-57F6-CE48-8DE2-7AD97E2E34D0}">
      <dgm:prSet phldrT="[Text]"/>
      <dgm:spPr/>
      <dgm:t>
        <a:bodyPr/>
        <a:lstStyle/>
        <a:p>
          <a:r>
            <a:rPr lang="en-US"/>
            <a:t>Splash screen</a:t>
          </a:r>
        </a:p>
      </dgm:t>
    </dgm:pt>
    <dgm:pt modelId="{4B12F751-5705-3F4D-99E2-555E39F6D9EE}" type="parTrans" cxnId="{0DD05370-36DC-2C4E-9175-11F173FB57B3}">
      <dgm:prSet/>
      <dgm:spPr/>
      <dgm:t>
        <a:bodyPr/>
        <a:lstStyle/>
        <a:p>
          <a:endParaRPr lang="en-US"/>
        </a:p>
      </dgm:t>
    </dgm:pt>
    <dgm:pt modelId="{7015F2B1-C51F-194F-A43F-174511A2FAED}" type="sibTrans" cxnId="{0DD05370-36DC-2C4E-9175-11F173FB57B3}">
      <dgm:prSet/>
      <dgm:spPr/>
      <dgm:t>
        <a:bodyPr/>
        <a:lstStyle/>
        <a:p>
          <a:endParaRPr lang="en-US"/>
        </a:p>
      </dgm:t>
    </dgm:pt>
    <dgm:pt modelId="{4217799A-A1B5-6A48-8453-B2888860907C}">
      <dgm:prSet phldrT="[Text]"/>
      <dgm:spPr/>
      <dgm:t>
        <a:bodyPr/>
        <a:lstStyle/>
        <a:p>
          <a:r>
            <a:rPr lang="en-US"/>
            <a:t>User selects data to visualize</a:t>
          </a:r>
        </a:p>
      </dgm:t>
    </dgm:pt>
    <dgm:pt modelId="{174ABDD0-73EF-C740-BF4E-955E6525DFF7}" type="parTrans" cxnId="{F7919249-4956-A247-AE72-7F15E0A66CEB}">
      <dgm:prSet/>
      <dgm:spPr/>
      <dgm:t>
        <a:bodyPr/>
        <a:lstStyle/>
        <a:p>
          <a:endParaRPr lang="en-US"/>
        </a:p>
      </dgm:t>
    </dgm:pt>
    <dgm:pt modelId="{12505C83-7A09-6C44-A721-5317C9CA2B13}" type="sibTrans" cxnId="{F7919249-4956-A247-AE72-7F15E0A66CEB}">
      <dgm:prSet/>
      <dgm:spPr/>
      <dgm:t>
        <a:bodyPr/>
        <a:lstStyle/>
        <a:p>
          <a:endParaRPr lang="en-US"/>
        </a:p>
      </dgm:t>
    </dgm:pt>
    <dgm:pt modelId="{F7F6E254-9367-DC48-A3B0-835D5C32CBD3}">
      <dgm:prSet phldrT="[Text]"/>
      <dgm:spPr/>
      <dgm:t>
        <a:bodyPr/>
        <a:lstStyle/>
        <a:p>
          <a:r>
            <a:rPr lang="en-US"/>
            <a:t>Tremap view shows up</a:t>
          </a:r>
        </a:p>
      </dgm:t>
    </dgm:pt>
    <dgm:pt modelId="{76C01752-0531-8144-925B-1ED326CCC7E3}" type="parTrans" cxnId="{40792539-867A-0B46-AD11-1030596497E3}">
      <dgm:prSet/>
      <dgm:spPr/>
      <dgm:t>
        <a:bodyPr/>
        <a:lstStyle/>
        <a:p>
          <a:endParaRPr lang="en-US"/>
        </a:p>
      </dgm:t>
    </dgm:pt>
    <dgm:pt modelId="{13856178-4051-504F-B167-966C40440348}" type="sibTrans" cxnId="{40792539-867A-0B46-AD11-1030596497E3}">
      <dgm:prSet/>
      <dgm:spPr/>
      <dgm:t>
        <a:bodyPr/>
        <a:lstStyle/>
        <a:p>
          <a:endParaRPr lang="en-US"/>
        </a:p>
      </dgm:t>
    </dgm:pt>
    <dgm:pt modelId="{93BB10C6-F49D-D449-BFD3-371B93570F8A}">
      <dgm:prSet phldrT="[Text]"/>
      <dgm:spPr/>
      <dgm:t>
        <a:bodyPr/>
        <a:lstStyle/>
        <a:p>
          <a:r>
            <a:rPr lang="en-US"/>
            <a:t>User clicks a box in the map</a:t>
          </a:r>
        </a:p>
      </dgm:t>
    </dgm:pt>
    <dgm:pt modelId="{9E11099B-98EA-F043-9F09-F0E4739EF845}" type="parTrans" cxnId="{3213144A-4055-EE4E-BE24-254F82206CA1}">
      <dgm:prSet/>
      <dgm:spPr/>
      <dgm:t>
        <a:bodyPr/>
        <a:lstStyle/>
        <a:p>
          <a:endParaRPr lang="en-US"/>
        </a:p>
      </dgm:t>
    </dgm:pt>
    <dgm:pt modelId="{0FF75E0F-815B-A849-B724-1DC6ED9361F3}" type="sibTrans" cxnId="{3213144A-4055-EE4E-BE24-254F82206CA1}">
      <dgm:prSet/>
      <dgm:spPr/>
      <dgm:t>
        <a:bodyPr/>
        <a:lstStyle/>
        <a:p>
          <a:endParaRPr lang="en-US"/>
        </a:p>
      </dgm:t>
    </dgm:pt>
    <dgm:pt modelId="{19E4B251-1158-184C-AEC5-340BDA7BF828}">
      <dgm:prSet phldrT="[Text]"/>
      <dgm:spPr/>
      <dgm:t>
        <a:bodyPr/>
        <a:lstStyle/>
        <a:p>
          <a:r>
            <a:rPr lang="en-US"/>
            <a:t>User searches for a term</a:t>
          </a:r>
        </a:p>
      </dgm:t>
    </dgm:pt>
    <dgm:pt modelId="{47110007-0D3F-DC4F-93D8-DB01E2DE2C09}" type="parTrans" cxnId="{42CF40F6-D7D9-7144-882C-FBA59ED09213}">
      <dgm:prSet/>
      <dgm:spPr/>
      <dgm:t>
        <a:bodyPr/>
        <a:lstStyle/>
        <a:p>
          <a:endParaRPr lang="en-US"/>
        </a:p>
      </dgm:t>
    </dgm:pt>
    <dgm:pt modelId="{FBDF1F94-9B99-2943-BA41-B78E0560701E}" type="sibTrans" cxnId="{42CF40F6-D7D9-7144-882C-FBA59ED09213}">
      <dgm:prSet/>
      <dgm:spPr/>
      <dgm:t>
        <a:bodyPr/>
        <a:lstStyle/>
        <a:p>
          <a:endParaRPr lang="en-US"/>
        </a:p>
      </dgm:t>
    </dgm:pt>
    <dgm:pt modelId="{493A166F-C0FA-0C41-AE94-B1717AF58B03}">
      <dgm:prSet phldrT="[Text]"/>
      <dgm:spPr/>
      <dgm:t>
        <a:bodyPr/>
        <a:lstStyle/>
        <a:p>
          <a:r>
            <a:rPr lang="en-US"/>
            <a:t>User click social network view</a:t>
          </a:r>
        </a:p>
      </dgm:t>
    </dgm:pt>
    <dgm:pt modelId="{038CF8B5-A14F-CC42-BDBD-0285EE0B087B}" type="parTrans" cxnId="{B8AE4C38-8AD7-4741-ACC5-DC8B75AE83E5}">
      <dgm:prSet/>
      <dgm:spPr/>
      <dgm:t>
        <a:bodyPr/>
        <a:lstStyle/>
        <a:p>
          <a:endParaRPr lang="en-US"/>
        </a:p>
      </dgm:t>
    </dgm:pt>
    <dgm:pt modelId="{AD461F84-EA25-A340-AD3D-7473C6C74068}" type="sibTrans" cxnId="{B8AE4C38-8AD7-4741-ACC5-DC8B75AE83E5}">
      <dgm:prSet/>
      <dgm:spPr/>
      <dgm:t>
        <a:bodyPr/>
        <a:lstStyle/>
        <a:p>
          <a:endParaRPr lang="en-US"/>
        </a:p>
      </dgm:t>
    </dgm:pt>
    <dgm:pt modelId="{101703B3-A6B0-D84A-B3CA-00AE0C8A2E47}">
      <dgm:prSet phldrT="[Text]"/>
      <dgm:spPr/>
      <dgm:t>
        <a:bodyPr/>
        <a:lstStyle/>
        <a:p>
          <a:r>
            <a:rPr lang="en-US"/>
            <a:t>user messes with time slider</a:t>
          </a:r>
        </a:p>
      </dgm:t>
    </dgm:pt>
    <dgm:pt modelId="{0F0213B0-DE07-EC4A-A808-80CCFE25450B}" type="parTrans" cxnId="{5A2A4BD8-221F-5F4A-B7C9-D0D9073E9855}">
      <dgm:prSet/>
      <dgm:spPr/>
      <dgm:t>
        <a:bodyPr/>
        <a:lstStyle/>
        <a:p>
          <a:endParaRPr lang="en-US"/>
        </a:p>
      </dgm:t>
    </dgm:pt>
    <dgm:pt modelId="{3DE9CDCE-A00B-2043-AD79-E0DCAB5C7CBE}" type="sibTrans" cxnId="{5A2A4BD8-221F-5F4A-B7C9-D0D9073E9855}">
      <dgm:prSet/>
      <dgm:spPr/>
      <dgm:t>
        <a:bodyPr/>
        <a:lstStyle/>
        <a:p>
          <a:endParaRPr lang="en-US"/>
        </a:p>
      </dgm:t>
    </dgm:pt>
    <dgm:pt modelId="{5512B993-AA55-CA4F-B725-F419949CC7E8}" type="pres">
      <dgm:prSet presAssocID="{2E696EAA-79DE-9F43-9DA4-C27798ABC938}" presName="diagram" presStyleCnt="0">
        <dgm:presLayoutVars>
          <dgm:chPref val="1"/>
          <dgm:dir/>
          <dgm:animOne val="branch"/>
          <dgm:animLvl val="lvl"/>
          <dgm:resizeHandles val="exact"/>
        </dgm:presLayoutVars>
      </dgm:prSet>
      <dgm:spPr/>
    </dgm:pt>
    <dgm:pt modelId="{6316E135-8B3F-5B4B-8181-5CF4B8788E5D}" type="pres">
      <dgm:prSet presAssocID="{41099D7E-57F6-CE48-8DE2-7AD97E2E34D0}" presName="root1" presStyleCnt="0"/>
      <dgm:spPr/>
    </dgm:pt>
    <dgm:pt modelId="{6664EC05-10E1-C243-B210-9F4E3FA151D9}" type="pres">
      <dgm:prSet presAssocID="{41099D7E-57F6-CE48-8DE2-7AD97E2E34D0}" presName="LevelOneTextNode" presStyleLbl="node0" presStyleIdx="0" presStyleCnt="1">
        <dgm:presLayoutVars>
          <dgm:chPref val="3"/>
        </dgm:presLayoutVars>
      </dgm:prSet>
      <dgm:spPr/>
    </dgm:pt>
    <dgm:pt modelId="{0145F25A-A359-4143-9FFF-66C2668A955F}" type="pres">
      <dgm:prSet presAssocID="{41099D7E-57F6-CE48-8DE2-7AD97E2E34D0}" presName="level2hierChild" presStyleCnt="0"/>
      <dgm:spPr/>
    </dgm:pt>
    <dgm:pt modelId="{A4C513CC-73A6-454C-B101-F15F8F23A0C9}" type="pres">
      <dgm:prSet presAssocID="{174ABDD0-73EF-C740-BF4E-955E6525DFF7}" presName="conn2-1" presStyleLbl="parChTrans1D2" presStyleIdx="0" presStyleCnt="1"/>
      <dgm:spPr/>
    </dgm:pt>
    <dgm:pt modelId="{DC6643D5-BD9A-3B46-A13D-BC9F15D3A52C}" type="pres">
      <dgm:prSet presAssocID="{174ABDD0-73EF-C740-BF4E-955E6525DFF7}" presName="connTx" presStyleLbl="parChTrans1D2" presStyleIdx="0" presStyleCnt="1"/>
      <dgm:spPr/>
    </dgm:pt>
    <dgm:pt modelId="{C0115097-9418-3B47-990E-2905B41FA059}" type="pres">
      <dgm:prSet presAssocID="{4217799A-A1B5-6A48-8453-B2888860907C}" presName="root2" presStyleCnt="0"/>
      <dgm:spPr/>
    </dgm:pt>
    <dgm:pt modelId="{A37F88F2-EA38-7440-882B-C577E84FB3A7}" type="pres">
      <dgm:prSet presAssocID="{4217799A-A1B5-6A48-8453-B2888860907C}" presName="LevelTwoTextNode" presStyleLbl="node2" presStyleIdx="0" presStyleCnt="1">
        <dgm:presLayoutVars>
          <dgm:chPref val="3"/>
        </dgm:presLayoutVars>
      </dgm:prSet>
      <dgm:spPr/>
      <dgm:t>
        <a:bodyPr/>
        <a:lstStyle/>
        <a:p>
          <a:endParaRPr lang="en-US"/>
        </a:p>
      </dgm:t>
    </dgm:pt>
    <dgm:pt modelId="{6C21797C-65CC-2B40-BB3E-8E31F3FF3AED}" type="pres">
      <dgm:prSet presAssocID="{4217799A-A1B5-6A48-8453-B2888860907C}" presName="level3hierChild" presStyleCnt="0"/>
      <dgm:spPr/>
    </dgm:pt>
    <dgm:pt modelId="{F7F3CA98-18C7-D149-B140-2D0596263876}" type="pres">
      <dgm:prSet presAssocID="{76C01752-0531-8144-925B-1ED326CCC7E3}" presName="conn2-1" presStyleLbl="parChTrans1D3" presStyleIdx="0" presStyleCnt="1"/>
      <dgm:spPr/>
    </dgm:pt>
    <dgm:pt modelId="{CA371DE8-DD24-3047-BA4A-B1B8CE98EDE5}" type="pres">
      <dgm:prSet presAssocID="{76C01752-0531-8144-925B-1ED326CCC7E3}" presName="connTx" presStyleLbl="parChTrans1D3" presStyleIdx="0" presStyleCnt="1"/>
      <dgm:spPr/>
    </dgm:pt>
    <dgm:pt modelId="{4DE819A7-4BD5-554F-8346-5B9650B3E8CE}" type="pres">
      <dgm:prSet presAssocID="{F7F6E254-9367-DC48-A3B0-835D5C32CBD3}" presName="root2" presStyleCnt="0"/>
      <dgm:spPr/>
    </dgm:pt>
    <dgm:pt modelId="{9D9454BB-8324-B344-82F7-5E35CE114C4E}" type="pres">
      <dgm:prSet presAssocID="{F7F6E254-9367-DC48-A3B0-835D5C32CBD3}" presName="LevelTwoTextNode" presStyleLbl="node3" presStyleIdx="0" presStyleCnt="1">
        <dgm:presLayoutVars>
          <dgm:chPref val="3"/>
        </dgm:presLayoutVars>
      </dgm:prSet>
      <dgm:spPr/>
    </dgm:pt>
    <dgm:pt modelId="{817456F6-D434-B040-8EC7-62158D793012}" type="pres">
      <dgm:prSet presAssocID="{F7F6E254-9367-DC48-A3B0-835D5C32CBD3}" presName="level3hierChild" presStyleCnt="0"/>
      <dgm:spPr/>
    </dgm:pt>
    <dgm:pt modelId="{7EDBA760-1881-3B4B-AE19-92276AAA165E}" type="pres">
      <dgm:prSet presAssocID="{9E11099B-98EA-F043-9F09-F0E4739EF845}" presName="conn2-1" presStyleLbl="parChTrans1D4" presStyleIdx="0" presStyleCnt="4"/>
      <dgm:spPr/>
    </dgm:pt>
    <dgm:pt modelId="{4A0D3852-A58D-0C47-BEC6-D19D8548D5EA}" type="pres">
      <dgm:prSet presAssocID="{9E11099B-98EA-F043-9F09-F0E4739EF845}" presName="connTx" presStyleLbl="parChTrans1D4" presStyleIdx="0" presStyleCnt="4"/>
      <dgm:spPr/>
    </dgm:pt>
    <dgm:pt modelId="{DF3D959F-3151-0E4C-BEBA-28EBC211BECD}" type="pres">
      <dgm:prSet presAssocID="{93BB10C6-F49D-D449-BFD3-371B93570F8A}" presName="root2" presStyleCnt="0"/>
      <dgm:spPr/>
    </dgm:pt>
    <dgm:pt modelId="{4DB7E919-6DBC-C44F-9DEE-7BBAB78D2E1F}" type="pres">
      <dgm:prSet presAssocID="{93BB10C6-F49D-D449-BFD3-371B93570F8A}" presName="LevelTwoTextNode" presStyleLbl="node4" presStyleIdx="0" presStyleCnt="4">
        <dgm:presLayoutVars>
          <dgm:chPref val="3"/>
        </dgm:presLayoutVars>
      </dgm:prSet>
      <dgm:spPr/>
      <dgm:t>
        <a:bodyPr/>
        <a:lstStyle/>
        <a:p>
          <a:endParaRPr lang="en-US"/>
        </a:p>
      </dgm:t>
    </dgm:pt>
    <dgm:pt modelId="{DA17A6AC-3AF5-FF48-A77C-50083EB137AF}" type="pres">
      <dgm:prSet presAssocID="{93BB10C6-F49D-D449-BFD3-371B93570F8A}" presName="level3hierChild" presStyleCnt="0"/>
      <dgm:spPr/>
    </dgm:pt>
    <dgm:pt modelId="{E3DC48A9-662E-D849-ABE6-3BADE202300A}" type="pres">
      <dgm:prSet presAssocID="{47110007-0D3F-DC4F-93D8-DB01E2DE2C09}" presName="conn2-1" presStyleLbl="parChTrans1D4" presStyleIdx="1" presStyleCnt="4"/>
      <dgm:spPr/>
    </dgm:pt>
    <dgm:pt modelId="{7151E0FC-2019-5640-B78F-150BFA57F7EC}" type="pres">
      <dgm:prSet presAssocID="{47110007-0D3F-DC4F-93D8-DB01E2DE2C09}" presName="connTx" presStyleLbl="parChTrans1D4" presStyleIdx="1" presStyleCnt="4"/>
      <dgm:spPr/>
    </dgm:pt>
    <dgm:pt modelId="{2D9E1D29-A5EA-024C-A9B1-88F9D6F7C717}" type="pres">
      <dgm:prSet presAssocID="{19E4B251-1158-184C-AEC5-340BDA7BF828}" presName="root2" presStyleCnt="0"/>
      <dgm:spPr/>
    </dgm:pt>
    <dgm:pt modelId="{0BD938C9-72EF-F442-9746-6414E5E8908D}" type="pres">
      <dgm:prSet presAssocID="{19E4B251-1158-184C-AEC5-340BDA7BF828}" presName="LevelTwoTextNode" presStyleLbl="node4" presStyleIdx="1" presStyleCnt="4">
        <dgm:presLayoutVars>
          <dgm:chPref val="3"/>
        </dgm:presLayoutVars>
      </dgm:prSet>
      <dgm:spPr/>
      <dgm:t>
        <a:bodyPr/>
        <a:lstStyle/>
        <a:p>
          <a:endParaRPr lang="en-US"/>
        </a:p>
      </dgm:t>
    </dgm:pt>
    <dgm:pt modelId="{17E7D27D-D111-E449-88AC-66977B977B63}" type="pres">
      <dgm:prSet presAssocID="{19E4B251-1158-184C-AEC5-340BDA7BF828}" presName="level3hierChild" presStyleCnt="0"/>
      <dgm:spPr/>
    </dgm:pt>
    <dgm:pt modelId="{A9EDC738-C283-D24D-905A-1C824EA854C7}" type="pres">
      <dgm:prSet presAssocID="{038CF8B5-A14F-CC42-BDBD-0285EE0B087B}" presName="conn2-1" presStyleLbl="parChTrans1D4" presStyleIdx="2" presStyleCnt="4"/>
      <dgm:spPr/>
    </dgm:pt>
    <dgm:pt modelId="{AEC851A6-9652-5742-B1B8-D6CFE1ACA912}" type="pres">
      <dgm:prSet presAssocID="{038CF8B5-A14F-CC42-BDBD-0285EE0B087B}" presName="connTx" presStyleLbl="parChTrans1D4" presStyleIdx="2" presStyleCnt="4"/>
      <dgm:spPr/>
    </dgm:pt>
    <dgm:pt modelId="{7DD18319-6412-4B4A-8FAF-D1CAA1B83B71}" type="pres">
      <dgm:prSet presAssocID="{493A166F-C0FA-0C41-AE94-B1717AF58B03}" presName="root2" presStyleCnt="0"/>
      <dgm:spPr/>
    </dgm:pt>
    <dgm:pt modelId="{24C58E57-E420-FF4E-AF0B-FB0354DEF01B}" type="pres">
      <dgm:prSet presAssocID="{493A166F-C0FA-0C41-AE94-B1717AF58B03}" presName="LevelTwoTextNode" presStyleLbl="node4" presStyleIdx="2" presStyleCnt="4">
        <dgm:presLayoutVars>
          <dgm:chPref val="3"/>
        </dgm:presLayoutVars>
      </dgm:prSet>
      <dgm:spPr/>
      <dgm:t>
        <a:bodyPr/>
        <a:lstStyle/>
        <a:p>
          <a:endParaRPr lang="en-US"/>
        </a:p>
      </dgm:t>
    </dgm:pt>
    <dgm:pt modelId="{085917AF-7A2C-A143-B9BF-BCC8AE4E4D60}" type="pres">
      <dgm:prSet presAssocID="{493A166F-C0FA-0C41-AE94-B1717AF58B03}" presName="level3hierChild" presStyleCnt="0"/>
      <dgm:spPr/>
    </dgm:pt>
    <dgm:pt modelId="{53FBC06C-EE0E-2B4F-B3D9-C63FB0F643FD}" type="pres">
      <dgm:prSet presAssocID="{0F0213B0-DE07-EC4A-A808-80CCFE25450B}" presName="conn2-1" presStyleLbl="parChTrans1D4" presStyleIdx="3" presStyleCnt="4"/>
      <dgm:spPr/>
    </dgm:pt>
    <dgm:pt modelId="{FEC3D41B-696C-9043-97B5-9A381A846730}" type="pres">
      <dgm:prSet presAssocID="{0F0213B0-DE07-EC4A-A808-80CCFE25450B}" presName="connTx" presStyleLbl="parChTrans1D4" presStyleIdx="3" presStyleCnt="4"/>
      <dgm:spPr/>
    </dgm:pt>
    <dgm:pt modelId="{973216CE-0BB1-C64E-A841-CAF45D4C8EB7}" type="pres">
      <dgm:prSet presAssocID="{101703B3-A6B0-D84A-B3CA-00AE0C8A2E47}" presName="root2" presStyleCnt="0"/>
      <dgm:spPr/>
    </dgm:pt>
    <dgm:pt modelId="{3DCB66CD-B198-F842-9FCD-5699284CD9DE}" type="pres">
      <dgm:prSet presAssocID="{101703B3-A6B0-D84A-B3CA-00AE0C8A2E47}" presName="LevelTwoTextNode" presStyleLbl="node4" presStyleIdx="3" presStyleCnt="4">
        <dgm:presLayoutVars>
          <dgm:chPref val="3"/>
        </dgm:presLayoutVars>
      </dgm:prSet>
      <dgm:spPr/>
      <dgm:t>
        <a:bodyPr/>
        <a:lstStyle/>
        <a:p>
          <a:endParaRPr lang="en-US"/>
        </a:p>
      </dgm:t>
    </dgm:pt>
    <dgm:pt modelId="{A043E1C1-EFB4-4E44-9E6C-0A3771E14F58}" type="pres">
      <dgm:prSet presAssocID="{101703B3-A6B0-D84A-B3CA-00AE0C8A2E47}" presName="level3hierChild" presStyleCnt="0"/>
      <dgm:spPr/>
    </dgm:pt>
  </dgm:ptLst>
  <dgm:cxnLst>
    <dgm:cxn modelId="{F7919249-4956-A247-AE72-7F15E0A66CEB}" srcId="{41099D7E-57F6-CE48-8DE2-7AD97E2E34D0}" destId="{4217799A-A1B5-6A48-8453-B2888860907C}" srcOrd="0" destOrd="0" parTransId="{174ABDD0-73EF-C740-BF4E-955E6525DFF7}" sibTransId="{12505C83-7A09-6C44-A721-5317C9CA2B13}"/>
    <dgm:cxn modelId="{F5BBAB1E-4263-9F41-A1AC-70519001EA02}" type="presOf" srcId="{47110007-0D3F-DC4F-93D8-DB01E2DE2C09}" destId="{7151E0FC-2019-5640-B78F-150BFA57F7EC}" srcOrd="1" destOrd="0" presId="urn:microsoft.com/office/officeart/2005/8/layout/hierarchy2"/>
    <dgm:cxn modelId="{71177531-EA0F-AF43-A8FE-8319F9A0791B}" type="presOf" srcId="{174ABDD0-73EF-C740-BF4E-955E6525DFF7}" destId="{DC6643D5-BD9A-3B46-A13D-BC9F15D3A52C}" srcOrd="1" destOrd="0" presId="urn:microsoft.com/office/officeart/2005/8/layout/hierarchy2"/>
    <dgm:cxn modelId="{0DD05370-36DC-2C4E-9175-11F173FB57B3}" srcId="{2E696EAA-79DE-9F43-9DA4-C27798ABC938}" destId="{41099D7E-57F6-CE48-8DE2-7AD97E2E34D0}" srcOrd="0" destOrd="0" parTransId="{4B12F751-5705-3F4D-99E2-555E39F6D9EE}" sibTransId="{7015F2B1-C51F-194F-A43F-174511A2FAED}"/>
    <dgm:cxn modelId="{AE45CF53-BA6E-7843-8522-4D6F75D24B51}" type="presOf" srcId="{174ABDD0-73EF-C740-BF4E-955E6525DFF7}" destId="{A4C513CC-73A6-454C-B101-F15F8F23A0C9}" srcOrd="0" destOrd="0" presId="urn:microsoft.com/office/officeart/2005/8/layout/hierarchy2"/>
    <dgm:cxn modelId="{772915DA-748E-DA40-B947-56A221449C20}" type="presOf" srcId="{93BB10C6-F49D-D449-BFD3-371B93570F8A}" destId="{4DB7E919-6DBC-C44F-9DEE-7BBAB78D2E1F}" srcOrd="0" destOrd="0" presId="urn:microsoft.com/office/officeart/2005/8/layout/hierarchy2"/>
    <dgm:cxn modelId="{88779779-F243-9B48-9F79-5510911015DD}" type="presOf" srcId="{038CF8B5-A14F-CC42-BDBD-0285EE0B087B}" destId="{A9EDC738-C283-D24D-905A-1C824EA854C7}" srcOrd="0" destOrd="0" presId="urn:microsoft.com/office/officeart/2005/8/layout/hierarchy2"/>
    <dgm:cxn modelId="{42CF40F6-D7D9-7144-882C-FBA59ED09213}" srcId="{F7F6E254-9367-DC48-A3B0-835D5C32CBD3}" destId="{19E4B251-1158-184C-AEC5-340BDA7BF828}" srcOrd="1" destOrd="0" parTransId="{47110007-0D3F-DC4F-93D8-DB01E2DE2C09}" sibTransId="{FBDF1F94-9B99-2943-BA41-B78E0560701E}"/>
    <dgm:cxn modelId="{E9DF6C3F-A772-8B48-9832-3AFFB48D96D4}" type="presOf" srcId="{76C01752-0531-8144-925B-1ED326CCC7E3}" destId="{F7F3CA98-18C7-D149-B140-2D0596263876}" srcOrd="0" destOrd="0" presId="urn:microsoft.com/office/officeart/2005/8/layout/hierarchy2"/>
    <dgm:cxn modelId="{40792539-867A-0B46-AD11-1030596497E3}" srcId="{4217799A-A1B5-6A48-8453-B2888860907C}" destId="{F7F6E254-9367-DC48-A3B0-835D5C32CBD3}" srcOrd="0" destOrd="0" parTransId="{76C01752-0531-8144-925B-1ED326CCC7E3}" sibTransId="{13856178-4051-504F-B167-966C40440348}"/>
    <dgm:cxn modelId="{E1A1633B-4C26-BA46-95E5-BB735B2B5A87}" type="presOf" srcId="{0F0213B0-DE07-EC4A-A808-80CCFE25450B}" destId="{FEC3D41B-696C-9043-97B5-9A381A846730}" srcOrd="1" destOrd="0" presId="urn:microsoft.com/office/officeart/2005/8/layout/hierarchy2"/>
    <dgm:cxn modelId="{721C0261-E3A2-7B4B-A1E3-A5E6F869F834}" type="presOf" srcId="{47110007-0D3F-DC4F-93D8-DB01E2DE2C09}" destId="{E3DC48A9-662E-D849-ABE6-3BADE202300A}" srcOrd="0" destOrd="0" presId="urn:microsoft.com/office/officeart/2005/8/layout/hierarchy2"/>
    <dgm:cxn modelId="{D3D16798-6B59-1B42-8556-2369057D0429}" type="presOf" srcId="{4217799A-A1B5-6A48-8453-B2888860907C}" destId="{A37F88F2-EA38-7440-882B-C577E84FB3A7}" srcOrd="0" destOrd="0" presId="urn:microsoft.com/office/officeart/2005/8/layout/hierarchy2"/>
    <dgm:cxn modelId="{0C2D691D-0527-DE4D-B1EE-FA166AA8136C}" type="presOf" srcId="{493A166F-C0FA-0C41-AE94-B1717AF58B03}" destId="{24C58E57-E420-FF4E-AF0B-FB0354DEF01B}" srcOrd="0" destOrd="0" presId="urn:microsoft.com/office/officeart/2005/8/layout/hierarchy2"/>
    <dgm:cxn modelId="{3213144A-4055-EE4E-BE24-254F82206CA1}" srcId="{F7F6E254-9367-DC48-A3B0-835D5C32CBD3}" destId="{93BB10C6-F49D-D449-BFD3-371B93570F8A}" srcOrd="0" destOrd="0" parTransId="{9E11099B-98EA-F043-9F09-F0E4739EF845}" sibTransId="{0FF75E0F-815B-A849-B724-1DC6ED9361F3}"/>
    <dgm:cxn modelId="{BE64B332-D44F-F64B-BD81-A5DAF249B5D0}" type="presOf" srcId="{41099D7E-57F6-CE48-8DE2-7AD97E2E34D0}" destId="{6664EC05-10E1-C243-B210-9F4E3FA151D9}" srcOrd="0" destOrd="0" presId="urn:microsoft.com/office/officeart/2005/8/layout/hierarchy2"/>
    <dgm:cxn modelId="{02839DFD-5FCF-4F48-B72A-414E18E18D66}" type="presOf" srcId="{76C01752-0531-8144-925B-1ED326CCC7E3}" destId="{CA371DE8-DD24-3047-BA4A-B1B8CE98EDE5}" srcOrd="1" destOrd="0" presId="urn:microsoft.com/office/officeart/2005/8/layout/hierarchy2"/>
    <dgm:cxn modelId="{B8AE4C38-8AD7-4741-ACC5-DC8B75AE83E5}" srcId="{F7F6E254-9367-DC48-A3B0-835D5C32CBD3}" destId="{493A166F-C0FA-0C41-AE94-B1717AF58B03}" srcOrd="2" destOrd="0" parTransId="{038CF8B5-A14F-CC42-BDBD-0285EE0B087B}" sibTransId="{AD461F84-EA25-A340-AD3D-7473C6C74068}"/>
    <dgm:cxn modelId="{B4A88C00-35C0-AD4B-80EC-25DBFC5DE1DD}" type="presOf" srcId="{F7F6E254-9367-DC48-A3B0-835D5C32CBD3}" destId="{9D9454BB-8324-B344-82F7-5E35CE114C4E}" srcOrd="0" destOrd="0" presId="urn:microsoft.com/office/officeart/2005/8/layout/hierarchy2"/>
    <dgm:cxn modelId="{41A699EF-0A95-DE40-BB01-A1CE2216206D}" type="presOf" srcId="{9E11099B-98EA-F043-9F09-F0E4739EF845}" destId="{4A0D3852-A58D-0C47-BEC6-D19D8548D5EA}" srcOrd="1" destOrd="0" presId="urn:microsoft.com/office/officeart/2005/8/layout/hierarchy2"/>
    <dgm:cxn modelId="{E5F621E0-3C45-1446-A5BF-107D6E524E28}" type="presOf" srcId="{101703B3-A6B0-D84A-B3CA-00AE0C8A2E47}" destId="{3DCB66CD-B198-F842-9FCD-5699284CD9DE}" srcOrd="0" destOrd="0" presId="urn:microsoft.com/office/officeart/2005/8/layout/hierarchy2"/>
    <dgm:cxn modelId="{1797BC82-1D05-6C4E-928D-38BE1EAA4F77}" type="presOf" srcId="{2E696EAA-79DE-9F43-9DA4-C27798ABC938}" destId="{5512B993-AA55-CA4F-B725-F419949CC7E8}" srcOrd="0" destOrd="0" presId="urn:microsoft.com/office/officeart/2005/8/layout/hierarchy2"/>
    <dgm:cxn modelId="{1F68BD2A-3832-F34F-888B-1A4382E0EA07}" type="presOf" srcId="{19E4B251-1158-184C-AEC5-340BDA7BF828}" destId="{0BD938C9-72EF-F442-9746-6414E5E8908D}" srcOrd="0" destOrd="0" presId="urn:microsoft.com/office/officeart/2005/8/layout/hierarchy2"/>
    <dgm:cxn modelId="{F8534C4D-39B3-924C-99A2-ACB18FA11870}" type="presOf" srcId="{0F0213B0-DE07-EC4A-A808-80CCFE25450B}" destId="{53FBC06C-EE0E-2B4F-B3D9-C63FB0F643FD}" srcOrd="0" destOrd="0" presId="urn:microsoft.com/office/officeart/2005/8/layout/hierarchy2"/>
    <dgm:cxn modelId="{8AAF5F54-A4AE-F34A-BE80-2231D3137CCC}" type="presOf" srcId="{038CF8B5-A14F-CC42-BDBD-0285EE0B087B}" destId="{AEC851A6-9652-5742-B1B8-D6CFE1ACA912}" srcOrd="1" destOrd="0" presId="urn:microsoft.com/office/officeart/2005/8/layout/hierarchy2"/>
    <dgm:cxn modelId="{5A2A4BD8-221F-5F4A-B7C9-D0D9073E9855}" srcId="{F7F6E254-9367-DC48-A3B0-835D5C32CBD3}" destId="{101703B3-A6B0-D84A-B3CA-00AE0C8A2E47}" srcOrd="3" destOrd="0" parTransId="{0F0213B0-DE07-EC4A-A808-80CCFE25450B}" sibTransId="{3DE9CDCE-A00B-2043-AD79-E0DCAB5C7CBE}"/>
    <dgm:cxn modelId="{1FBE8FBE-E946-9443-B74C-0A2A595AF1B3}" type="presOf" srcId="{9E11099B-98EA-F043-9F09-F0E4739EF845}" destId="{7EDBA760-1881-3B4B-AE19-92276AAA165E}" srcOrd="0" destOrd="0" presId="urn:microsoft.com/office/officeart/2005/8/layout/hierarchy2"/>
    <dgm:cxn modelId="{87866CB2-3A49-4246-AB18-CB787F7489D2}" type="presParOf" srcId="{5512B993-AA55-CA4F-B725-F419949CC7E8}" destId="{6316E135-8B3F-5B4B-8181-5CF4B8788E5D}" srcOrd="0" destOrd="0" presId="urn:microsoft.com/office/officeart/2005/8/layout/hierarchy2"/>
    <dgm:cxn modelId="{647A3444-EFEB-6848-8DE6-175208F39D6E}" type="presParOf" srcId="{6316E135-8B3F-5B4B-8181-5CF4B8788E5D}" destId="{6664EC05-10E1-C243-B210-9F4E3FA151D9}" srcOrd="0" destOrd="0" presId="urn:microsoft.com/office/officeart/2005/8/layout/hierarchy2"/>
    <dgm:cxn modelId="{9EB05FF5-6763-4948-A19E-72E4A9A11A50}" type="presParOf" srcId="{6316E135-8B3F-5B4B-8181-5CF4B8788E5D}" destId="{0145F25A-A359-4143-9FFF-66C2668A955F}" srcOrd="1" destOrd="0" presId="urn:microsoft.com/office/officeart/2005/8/layout/hierarchy2"/>
    <dgm:cxn modelId="{34BB792B-CA7D-B449-AF4C-9DB03681C50E}" type="presParOf" srcId="{0145F25A-A359-4143-9FFF-66C2668A955F}" destId="{A4C513CC-73A6-454C-B101-F15F8F23A0C9}" srcOrd="0" destOrd="0" presId="urn:microsoft.com/office/officeart/2005/8/layout/hierarchy2"/>
    <dgm:cxn modelId="{40092C6F-85CA-3842-A66D-EE294FBF2D69}" type="presParOf" srcId="{A4C513CC-73A6-454C-B101-F15F8F23A0C9}" destId="{DC6643D5-BD9A-3B46-A13D-BC9F15D3A52C}" srcOrd="0" destOrd="0" presId="urn:microsoft.com/office/officeart/2005/8/layout/hierarchy2"/>
    <dgm:cxn modelId="{8AA5FB5C-7FD4-D946-856E-56F923C053E8}" type="presParOf" srcId="{0145F25A-A359-4143-9FFF-66C2668A955F}" destId="{C0115097-9418-3B47-990E-2905B41FA059}" srcOrd="1" destOrd="0" presId="urn:microsoft.com/office/officeart/2005/8/layout/hierarchy2"/>
    <dgm:cxn modelId="{0BCB4B2B-BA79-3945-BA4B-30B1B0ACD717}" type="presParOf" srcId="{C0115097-9418-3B47-990E-2905B41FA059}" destId="{A37F88F2-EA38-7440-882B-C577E84FB3A7}" srcOrd="0" destOrd="0" presId="urn:microsoft.com/office/officeart/2005/8/layout/hierarchy2"/>
    <dgm:cxn modelId="{A977EDC4-2F11-644D-937D-F8AE63FE3E5C}" type="presParOf" srcId="{C0115097-9418-3B47-990E-2905B41FA059}" destId="{6C21797C-65CC-2B40-BB3E-8E31F3FF3AED}" srcOrd="1" destOrd="0" presId="urn:microsoft.com/office/officeart/2005/8/layout/hierarchy2"/>
    <dgm:cxn modelId="{5CCD9E55-EC9A-8F48-A1D7-72F1114C568D}" type="presParOf" srcId="{6C21797C-65CC-2B40-BB3E-8E31F3FF3AED}" destId="{F7F3CA98-18C7-D149-B140-2D0596263876}" srcOrd="0" destOrd="0" presId="urn:microsoft.com/office/officeart/2005/8/layout/hierarchy2"/>
    <dgm:cxn modelId="{C9B6B092-EC2B-4C4A-8778-55A89EFA8DFA}" type="presParOf" srcId="{F7F3CA98-18C7-D149-B140-2D0596263876}" destId="{CA371DE8-DD24-3047-BA4A-B1B8CE98EDE5}" srcOrd="0" destOrd="0" presId="urn:microsoft.com/office/officeart/2005/8/layout/hierarchy2"/>
    <dgm:cxn modelId="{8B9812B7-0505-C846-943D-C18A4864EE5C}" type="presParOf" srcId="{6C21797C-65CC-2B40-BB3E-8E31F3FF3AED}" destId="{4DE819A7-4BD5-554F-8346-5B9650B3E8CE}" srcOrd="1" destOrd="0" presId="urn:microsoft.com/office/officeart/2005/8/layout/hierarchy2"/>
    <dgm:cxn modelId="{E52E9984-BC7D-774C-9646-78A8832114C6}" type="presParOf" srcId="{4DE819A7-4BD5-554F-8346-5B9650B3E8CE}" destId="{9D9454BB-8324-B344-82F7-5E35CE114C4E}" srcOrd="0" destOrd="0" presId="urn:microsoft.com/office/officeart/2005/8/layout/hierarchy2"/>
    <dgm:cxn modelId="{7F8FB9FD-0E94-D54B-AD63-E23C554BCEBB}" type="presParOf" srcId="{4DE819A7-4BD5-554F-8346-5B9650B3E8CE}" destId="{817456F6-D434-B040-8EC7-62158D793012}" srcOrd="1" destOrd="0" presId="urn:microsoft.com/office/officeart/2005/8/layout/hierarchy2"/>
    <dgm:cxn modelId="{693B371B-BE4C-DA46-B4E9-4D03324725BD}" type="presParOf" srcId="{817456F6-D434-B040-8EC7-62158D793012}" destId="{7EDBA760-1881-3B4B-AE19-92276AAA165E}" srcOrd="0" destOrd="0" presId="urn:microsoft.com/office/officeart/2005/8/layout/hierarchy2"/>
    <dgm:cxn modelId="{714F48DE-1583-D442-87A7-44D6BE112AD6}" type="presParOf" srcId="{7EDBA760-1881-3B4B-AE19-92276AAA165E}" destId="{4A0D3852-A58D-0C47-BEC6-D19D8548D5EA}" srcOrd="0" destOrd="0" presId="urn:microsoft.com/office/officeart/2005/8/layout/hierarchy2"/>
    <dgm:cxn modelId="{3B0C71C7-0571-8443-B849-A583FBF53EBB}" type="presParOf" srcId="{817456F6-D434-B040-8EC7-62158D793012}" destId="{DF3D959F-3151-0E4C-BEBA-28EBC211BECD}" srcOrd="1" destOrd="0" presId="urn:microsoft.com/office/officeart/2005/8/layout/hierarchy2"/>
    <dgm:cxn modelId="{3B5317DD-66BE-204D-8E4D-C0FA6F8D7915}" type="presParOf" srcId="{DF3D959F-3151-0E4C-BEBA-28EBC211BECD}" destId="{4DB7E919-6DBC-C44F-9DEE-7BBAB78D2E1F}" srcOrd="0" destOrd="0" presId="urn:microsoft.com/office/officeart/2005/8/layout/hierarchy2"/>
    <dgm:cxn modelId="{D5B1B5A8-E430-6E46-80AF-BD58965E080C}" type="presParOf" srcId="{DF3D959F-3151-0E4C-BEBA-28EBC211BECD}" destId="{DA17A6AC-3AF5-FF48-A77C-50083EB137AF}" srcOrd="1" destOrd="0" presId="urn:microsoft.com/office/officeart/2005/8/layout/hierarchy2"/>
    <dgm:cxn modelId="{B3866394-082B-1E4F-8C54-EB11A3D9AD97}" type="presParOf" srcId="{817456F6-D434-B040-8EC7-62158D793012}" destId="{E3DC48A9-662E-D849-ABE6-3BADE202300A}" srcOrd="2" destOrd="0" presId="urn:microsoft.com/office/officeart/2005/8/layout/hierarchy2"/>
    <dgm:cxn modelId="{2D768456-DDB3-6E4E-B9CF-B33E6BA134E8}" type="presParOf" srcId="{E3DC48A9-662E-D849-ABE6-3BADE202300A}" destId="{7151E0FC-2019-5640-B78F-150BFA57F7EC}" srcOrd="0" destOrd="0" presId="urn:microsoft.com/office/officeart/2005/8/layout/hierarchy2"/>
    <dgm:cxn modelId="{7DFB106E-8ABC-594D-9563-95546CB33F86}" type="presParOf" srcId="{817456F6-D434-B040-8EC7-62158D793012}" destId="{2D9E1D29-A5EA-024C-A9B1-88F9D6F7C717}" srcOrd="3" destOrd="0" presId="urn:microsoft.com/office/officeart/2005/8/layout/hierarchy2"/>
    <dgm:cxn modelId="{F00D655B-9AE4-E144-9352-10C7492C9E4C}" type="presParOf" srcId="{2D9E1D29-A5EA-024C-A9B1-88F9D6F7C717}" destId="{0BD938C9-72EF-F442-9746-6414E5E8908D}" srcOrd="0" destOrd="0" presId="urn:microsoft.com/office/officeart/2005/8/layout/hierarchy2"/>
    <dgm:cxn modelId="{61467570-9A28-FB4A-B580-60498B70E1E6}" type="presParOf" srcId="{2D9E1D29-A5EA-024C-A9B1-88F9D6F7C717}" destId="{17E7D27D-D111-E449-88AC-66977B977B63}" srcOrd="1" destOrd="0" presId="urn:microsoft.com/office/officeart/2005/8/layout/hierarchy2"/>
    <dgm:cxn modelId="{C8B1A570-27C5-844B-801A-F75E3C2E2EF7}" type="presParOf" srcId="{817456F6-D434-B040-8EC7-62158D793012}" destId="{A9EDC738-C283-D24D-905A-1C824EA854C7}" srcOrd="4" destOrd="0" presId="urn:microsoft.com/office/officeart/2005/8/layout/hierarchy2"/>
    <dgm:cxn modelId="{9EADFAF5-1E6D-864D-A849-AAF2810B25FB}" type="presParOf" srcId="{A9EDC738-C283-D24D-905A-1C824EA854C7}" destId="{AEC851A6-9652-5742-B1B8-D6CFE1ACA912}" srcOrd="0" destOrd="0" presId="urn:microsoft.com/office/officeart/2005/8/layout/hierarchy2"/>
    <dgm:cxn modelId="{E1DE1642-1382-864B-9E3C-D74D02215AD4}" type="presParOf" srcId="{817456F6-D434-B040-8EC7-62158D793012}" destId="{7DD18319-6412-4B4A-8FAF-D1CAA1B83B71}" srcOrd="5" destOrd="0" presId="urn:microsoft.com/office/officeart/2005/8/layout/hierarchy2"/>
    <dgm:cxn modelId="{F5012639-BB1B-2B4B-9FF4-B1E771FC6A83}" type="presParOf" srcId="{7DD18319-6412-4B4A-8FAF-D1CAA1B83B71}" destId="{24C58E57-E420-FF4E-AF0B-FB0354DEF01B}" srcOrd="0" destOrd="0" presId="urn:microsoft.com/office/officeart/2005/8/layout/hierarchy2"/>
    <dgm:cxn modelId="{059917A5-4017-4646-972A-D3E3C75FEE15}" type="presParOf" srcId="{7DD18319-6412-4B4A-8FAF-D1CAA1B83B71}" destId="{085917AF-7A2C-A143-B9BF-BCC8AE4E4D60}" srcOrd="1" destOrd="0" presId="urn:microsoft.com/office/officeart/2005/8/layout/hierarchy2"/>
    <dgm:cxn modelId="{338E27EC-A839-FF4F-98AC-EB1D5389EC85}" type="presParOf" srcId="{817456F6-D434-B040-8EC7-62158D793012}" destId="{53FBC06C-EE0E-2B4F-B3D9-C63FB0F643FD}" srcOrd="6" destOrd="0" presId="urn:microsoft.com/office/officeart/2005/8/layout/hierarchy2"/>
    <dgm:cxn modelId="{5715A7AC-6D30-1C45-BDA8-217CA13C72FB}" type="presParOf" srcId="{53FBC06C-EE0E-2B4F-B3D9-C63FB0F643FD}" destId="{FEC3D41B-696C-9043-97B5-9A381A846730}" srcOrd="0" destOrd="0" presId="urn:microsoft.com/office/officeart/2005/8/layout/hierarchy2"/>
    <dgm:cxn modelId="{BA38D45B-1731-2448-AAB2-F72689EA8FB1}" type="presParOf" srcId="{817456F6-D434-B040-8EC7-62158D793012}" destId="{973216CE-0BB1-C64E-A841-CAF45D4C8EB7}" srcOrd="7" destOrd="0" presId="urn:microsoft.com/office/officeart/2005/8/layout/hierarchy2"/>
    <dgm:cxn modelId="{03689DB3-7B97-6645-856F-284A3E55AEC8}" type="presParOf" srcId="{973216CE-0BB1-C64E-A841-CAF45D4C8EB7}" destId="{3DCB66CD-B198-F842-9FCD-5699284CD9DE}" srcOrd="0" destOrd="0" presId="urn:microsoft.com/office/officeart/2005/8/layout/hierarchy2"/>
    <dgm:cxn modelId="{C81DC8AB-A087-1946-A416-ECE6B5F66711}" type="presParOf" srcId="{973216CE-0BB1-C64E-A841-CAF45D4C8EB7}" destId="{A043E1C1-EFB4-4E44-9E6C-0A3771E14F58}"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64EC05-10E1-C243-B210-9F4E3FA151D9}">
      <dsp:nvSpPr>
        <dsp:cNvPr id="0" name=""/>
        <dsp:cNvSpPr/>
      </dsp:nvSpPr>
      <dsp:spPr>
        <a:xfrm>
          <a:off x="1794" y="919131"/>
          <a:ext cx="878540" cy="439270"/>
        </a:xfrm>
        <a:prstGeom prst="roundRect">
          <a:avLst>
            <a:gd name="adj" fmla="val 10000"/>
          </a:avLst>
        </a:prstGeom>
        <a:solidFill>
          <a:schemeClr val="accent1">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Splash screen</a:t>
          </a:r>
        </a:p>
      </dsp:txBody>
      <dsp:txXfrm>
        <a:off x="14660" y="931997"/>
        <a:ext cx="852808" cy="413538"/>
      </dsp:txXfrm>
    </dsp:sp>
    <dsp:sp modelId="{A4C513CC-73A6-454C-B101-F15F8F23A0C9}">
      <dsp:nvSpPr>
        <dsp:cNvPr id="0" name=""/>
        <dsp:cNvSpPr/>
      </dsp:nvSpPr>
      <dsp:spPr>
        <a:xfrm>
          <a:off x="880335" y="1121408"/>
          <a:ext cx="351416" cy="34716"/>
        </a:xfrm>
        <a:custGeom>
          <a:avLst/>
          <a:gdLst/>
          <a:ahLst/>
          <a:cxnLst/>
          <a:rect l="0" t="0" r="0" b="0"/>
          <a:pathLst>
            <a:path>
              <a:moveTo>
                <a:pt x="0" y="17358"/>
              </a:moveTo>
              <a:lnTo>
                <a:pt x="351416" y="17358"/>
              </a:lnTo>
            </a:path>
          </a:pathLst>
        </a:custGeom>
        <a:noFill/>
        <a:ln w="11429" cap="flat" cmpd="sng" algn="ctr">
          <a:solidFill>
            <a:schemeClr val="accent2">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47257" y="1129981"/>
        <a:ext cx="17570" cy="17570"/>
      </dsp:txXfrm>
    </dsp:sp>
    <dsp:sp modelId="{A37F88F2-EA38-7440-882B-C577E84FB3A7}">
      <dsp:nvSpPr>
        <dsp:cNvPr id="0" name=""/>
        <dsp:cNvSpPr/>
      </dsp:nvSpPr>
      <dsp:spPr>
        <a:xfrm>
          <a:off x="1231751" y="919131"/>
          <a:ext cx="878540" cy="439270"/>
        </a:xfrm>
        <a:prstGeom prst="roundRect">
          <a:avLst>
            <a:gd name="adj" fmla="val 10000"/>
          </a:avLst>
        </a:prstGeom>
        <a:solidFill>
          <a:schemeClr val="accent2">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selects data to visualize</a:t>
          </a:r>
        </a:p>
      </dsp:txBody>
      <dsp:txXfrm>
        <a:off x="1244617" y="931997"/>
        <a:ext cx="852808" cy="413538"/>
      </dsp:txXfrm>
    </dsp:sp>
    <dsp:sp modelId="{F7F3CA98-18C7-D149-B140-2D0596263876}">
      <dsp:nvSpPr>
        <dsp:cNvPr id="0" name=""/>
        <dsp:cNvSpPr/>
      </dsp:nvSpPr>
      <dsp:spPr>
        <a:xfrm>
          <a:off x="2110291" y="1121408"/>
          <a:ext cx="351416" cy="34716"/>
        </a:xfrm>
        <a:custGeom>
          <a:avLst/>
          <a:gdLst/>
          <a:ahLst/>
          <a:cxnLst/>
          <a:rect l="0" t="0" r="0" b="0"/>
          <a:pathLst>
            <a:path>
              <a:moveTo>
                <a:pt x="0" y="17358"/>
              </a:moveTo>
              <a:lnTo>
                <a:pt x="351416" y="17358"/>
              </a:lnTo>
            </a:path>
          </a:pathLst>
        </a:custGeom>
        <a:noFill/>
        <a:ln w="11429" cap="flat" cmpd="sng" algn="ctr">
          <a:solidFill>
            <a:schemeClr val="accent3">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77214" y="1129981"/>
        <a:ext cx="17570" cy="17570"/>
      </dsp:txXfrm>
    </dsp:sp>
    <dsp:sp modelId="{9D9454BB-8324-B344-82F7-5E35CE114C4E}">
      <dsp:nvSpPr>
        <dsp:cNvPr id="0" name=""/>
        <dsp:cNvSpPr/>
      </dsp:nvSpPr>
      <dsp:spPr>
        <a:xfrm>
          <a:off x="2461708" y="919131"/>
          <a:ext cx="878540" cy="439270"/>
        </a:xfrm>
        <a:prstGeom prst="roundRect">
          <a:avLst>
            <a:gd name="adj" fmla="val 10000"/>
          </a:avLst>
        </a:prstGeom>
        <a:solidFill>
          <a:schemeClr val="accent3">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Tremap view shows up</a:t>
          </a:r>
        </a:p>
      </dsp:txBody>
      <dsp:txXfrm>
        <a:off x="2474574" y="931997"/>
        <a:ext cx="852808" cy="413538"/>
      </dsp:txXfrm>
    </dsp:sp>
    <dsp:sp modelId="{7EDBA760-1881-3B4B-AE19-92276AAA165E}">
      <dsp:nvSpPr>
        <dsp:cNvPr id="0" name=""/>
        <dsp:cNvSpPr/>
      </dsp:nvSpPr>
      <dsp:spPr>
        <a:xfrm rot="17692822">
          <a:off x="3098325" y="742537"/>
          <a:ext cx="835263" cy="34716"/>
        </a:xfrm>
        <a:custGeom>
          <a:avLst/>
          <a:gdLst/>
          <a:ahLst/>
          <a:cxnLst/>
          <a:rect l="0" t="0" r="0" b="0"/>
          <a:pathLst>
            <a:path>
              <a:moveTo>
                <a:pt x="0" y="17358"/>
              </a:moveTo>
              <a:lnTo>
                <a:pt x="835263"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5075" y="739014"/>
        <a:ext cx="41763" cy="41763"/>
      </dsp:txXfrm>
    </dsp:sp>
    <dsp:sp modelId="{4DB7E919-6DBC-C44F-9DEE-7BBAB78D2E1F}">
      <dsp:nvSpPr>
        <dsp:cNvPr id="0" name=""/>
        <dsp:cNvSpPr/>
      </dsp:nvSpPr>
      <dsp:spPr>
        <a:xfrm>
          <a:off x="3691664" y="161390"/>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clicks a box in the map</a:t>
          </a:r>
        </a:p>
      </dsp:txBody>
      <dsp:txXfrm>
        <a:off x="3704530" y="174256"/>
        <a:ext cx="852808" cy="413538"/>
      </dsp:txXfrm>
    </dsp:sp>
    <dsp:sp modelId="{E3DC48A9-662E-D849-ABE6-3BADE202300A}">
      <dsp:nvSpPr>
        <dsp:cNvPr id="0" name=""/>
        <dsp:cNvSpPr/>
      </dsp:nvSpPr>
      <dsp:spPr>
        <a:xfrm rot="19457599">
          <a:off x="3299571" y="995117"/>
          <a:ext cx="432770" cy="34716"/>
        </a:xfrm>
        <a:custGeom>
          <a:avLst/>
          <a:gdLst/>
          <a:ahLst/>
          <a:cxnLst/>
          <a:rect l="0" t="0" r="0" b="0"/>
          <a:pathLst>
            <a:path>
              <a:moveTo>
                <a:pt x="0" y="17358"/>
              </a:moveTo>
              <a:lnTo>
                <a:pt x="432770"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05137" y="1001657"/>
        <a:ext cx="21638" cy="21638"/>
      </dsp:txXfrm>
    </dsp:sp>
    <dsp:sp modelId="{0BD938C9-72EF-F442-9746-6414E5E8908D}">
      <dsp:nvSpPr>
        <dsp:cNvPr id="0" name=""/>
        <dsp:cNvSpPr/>
      </dsp:nvSpPr>
      <dsp:spPr>
        <a:xfrm>
          <a:off x="3691664" y="666550"/>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searches for a term</a:t>
          </a:r>
        </a:p>
      </dsp:txBody>
      <dsp:txXfrm>
        <a:off x="3704530" y="679416"/>
        <a:ext cx="852808" cy="413538"/>
      </dsp:txXfrm>
    </dsp:sp>
    <dsp:sp modelId="{A9EDC738-C283-D24D-905A-1C824EA854C7}">
      <dsp:nvSpPr>
        <dsp:cNvPr id="0" name=""/>
        <dsp:cNvSpPr/>
      </dsp:nvSpPr>
      <dsp:spPr>
        <a:xfrm rot="2142401">
          <a:off x="3299571" y="1247698"/>
          <a:ext cx="432770" cy="34716"/>
        </a:xfrm>
        <a:custGeom>
          <a:avLst/>
          <a:gdLst/>
          <a:ahLst/>
          <a:cxnLst/>
          <a:rect l="0" t="0" r="0" b="0"/>
          <a:pathLst>
            <a:path>
              <a:moveTo>
                <a:pt x="0" y="17358"/>
              </a:moveTo>
              <a:lnTo>
                <a:pt x="432770"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05137" y="1254237"/>
        <a:ext cx="21638" cy="21638"/>
      </dsp:txXfrm>
    </dsp:sp>
    <dsp:sp modelId="{24C58E57-E420-FF4E-AF0B-FB0354DEF01B}">
      <dsp:nvSpPr>
        <dsp:cNvPr id="0" name=""/>
        <dsp:cNvSpPr/>
      </dsp:nvSpPr>
      <dsp:spPr>
        <a:xfrm>
          <a:off x="3691664" y="1171711"/>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click social network view</a:t>
          </a:r>
        </a:p>
      </dsp:txBody>
      <dsp:txXfrm>
        <a:off x="3704530" y="1184577"/>
        <a:ext cx="852808" cy="413538"/>
      </dsp:txXfrm>
    </dsp:sp>
    <dsp:sp modelId="{53FBC06C-EE0E-2B4F-B3D9-C63FB0F643FD}">
      <dsp:nvSpPr>
        <dsp:cNvPr id="0" name=""/>
        <dsp:cNvSpPr/>
      </dsp:nvSpPr>
      <dsp:spPr>
        <a:xfrm rot="3907178">
          <a:off x="3098325" y="1500278"/>
          <a:ext cx="835263" cy="34716"/>
        </a:xfrm>
        <a:custGeom>
          <a:avLst/>
          <a:gdLst/>
          <a:ahLst/>
          <a:cxnLst/>
          <a:rect l="0" t="0" r="0" b="0"/>
          <a:pathLst>
            <a:path>
              <a:moveTo>
                <a:pt x="0" y="17358"/>
              </a:moveTo>
              <a:lnTo>
                <a:pt x="835263"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5075" y="1496755"/>
        <a:ext cx="41763" cy="41763"/>
      </dsp:txXfrm>
    </dsp:sp>
    <dsp:sp modelId="{3DCB66CD-B198-F842-9FCD-5699284CD9DE}">
      <dsp:nvSpPr>
        <dsp:cNvPr id="0" name=""/>
        <dsp:cNvSpPr/>
      </dsp:nvSpPr>
      <dsp:spPr>
        <a:xfrm>
          <a:off x="3691664" y="1676872"/>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messes with time slider</a:t>
          </a:r>
        </a:p>
      </dsp:txBody>
      <dsp:txXfrm>
        <a:off x="3704530" y="1689738"/>
        <a:ext cx="852808" cy="4135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jpeg"/></Relationships>
</file>

<file path=word/theme/theme1.xml><?xml version="1.0" encoding="utf-8"?>
<a:theme xmlns:a="http://schemas.openxmlformats.org/drawingml/2006/main" name="Civic">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blipFill>
          <a:blip xmlns:r="http://schemas.openxmlformats.org/officeDocument/2006/relationships" r:embed="rId1">
            <a:duotone>
              <a:schemeClr val="phClr">
                <a:shade val="70000"/>
                <a:satMod val="115000"/>
              </a:schemeClr>
              <a:schemeClr val="phClr">
                <a:tint val="85000"/>
              </a:schemeClr>
            </a:duotone>
          </a:blip>
          <a:tile tx="0" ty="0" sx="85000" sy="85000" flip="none" algn="tl"/>
        </a:blipFill>
        <a:blipFill>
          <a:blip xmlns:r="http://schemas.openxmlformats.org/officeDocument/2006/relationships" r:embed="rId2">
            <a:duotone>
              <a:schemeClr val="phClr">
                <a:shade val="65000"/>
                <a:satMod val="115000"/>
              </a:schemeClr>
              <a:schemeClr val="phClr">
                <a:tint val="85000"/>
              </a:schemeClr>
            </a:duotone>
          </a:blip>
          <a:tile tx="0" ty="0" sx="65000" sy="65000" flip="none" algn="tl"/>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A35B24-F3DA-7F4D-976C-CB3A21590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1065</Words>
  <Characters>6071</Characters>
  <Application>Microsoft Macintosh Word</Application>
  <DocSecurity>0</DocSecurity>
  <Lines>50</Lines>
  <Paragraphs>14</Paragraphs>
  <ScaleCrop>false</ScaleCrop>
  <Company>Illinois Institute of Technology</Company>
  <LinksUpToDate>false</LinksUpToDate>
  <CharactersWithSpaces>7122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Libby Hemphill</dc:creator>
  <cp:keywords/>
  <dc:description/>
  <cp:lastModifiedBy>Libby Hemphill</cp:lastModifiedBy>
  <cp:revision>2</cp:revision>
  <dcterms:created xsi:type="dcterms:W3CDTF">2011-03-07T20:00:00Z</dcterms:created>
  <dcterms:modified xsi:type="dcterms:W3CDTF">2011-03-07T20:00:00Z</dcterms:modified>
</cp:coreProperties>
</file>