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04E" w:rsidRDefault="0096604E" w:rsidP="000C2185">
      <w:pPr>
        <w:jc w:val="center"/>
        <w:rPr>
          <w:sz w:val="36"/>
          <w:szCs w:val="36"/>
          <w:u w:val="single"/>
          <w:lang w:val="fr-FR"/>
        </w:rPr>
      </w:pPr>
      <w:r>
        <w:rPr>
          <w:noProof/>
          <w:sz w:val="36"/>
          <w:szCs w:val="36"/>
          <w:u w:val="single"/>
        </w:rPr>
        <mc:AlternateContent>
          <mc:Choice Requires="wps">
            <w:drawing>
              <wp:anchor distT="0" distB="0" distL="114300" distR="114300" simplePos="0" relativeHeight="251659264" behindDoc="0" locked="0" layoutInCell="1" allowOverlap="1" wp14:anchorId="5B2DD036" wp14:editId="07998E6C">
                <wp:simplePos x="0" y="0"/>
                <wp:positionH relativeFrom="margin">
                  <wp:align>left</wp:align>
                </wp:positionH>
                <wp:positionV relativeFrom="paragraph">
                  <wp:posOffset>13797</wp:posOffset>
                </wp:positionV>
                <wp:extent cx="5971309" cy="1267691"/>
                <wp:effectExtent l="0" t="0" r="10795" b="27940"/>
                <wp:wrapNone/>
                <wp:docPr id="4" name="Organigramme : Alternative 4"/>
                <wp:cNvGraphicFramePr/>
                <a:graphic xmlns:a="http://schemas.openxmlformats.org/drawingml/2006/main">
                  <a:graphicData uri="http://schemas.microsoft.com/office/word/2010/wordprocessingShape">
                    <wps:wsp>
                      <wps:cNvSpPr/>
                      <wps:spPr>
                        <a:xfrm>
                          <a:off x="0" y="0"/>
                          <a:ext cx="5971309" cy="1267691"/>
                        </a:xfrm>
                        <a:prstGeom prst="flowChartAlternate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67FDD" w:rsidRDefault="00E67FDD" w:rsidP="00E67FD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DA4671B" wp14:editId="47142F3B">
                                  <wp:extent cx="1269365" cy="995680"/>
                                  <wp:effectExtent l="0" t="0" r="698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s.jpeg"/>
                                          <pic:cNvPicPr/>
                                        </pic:nvPicPr>
                                        <pic:blipFill>
                                          <a:blip r:embed="rId7">
                                            <a:extLst>
                                              <a:ext uri="{28A0092B-C50C-407E-A947-70E740481C1C}">
                                                <a14:useLocalDpi xmlns:a14="http://schemas.microsoft.com/office/drawing/2010/main" val="0"/>
                                              </a:ext>
                                            </a:extLst>
                                          </a:blip>
                                          <a:stretch>
                                            <a:fillRect/>
                                          </a:stretch>
                                        </pic:blipFill>
                                        <pic:spPr>
                                          <a:xfrm>
                                            <a:off x="0" y="0"/>
                                            <a:ext cx="1269365" cy="995680"/>
                                          </a:xfrm>
                                          <a:prstGeom prst="rect">
                                            <a:avLst/>
                                          </a:prstGeom>
                                        </pic:spPr>
                                      </pic:pic>
                                    </a:graphicData>
                                  </a:graphic>
                                </wp:inline>
                              </w:drawing>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E67FDD" w:rsidRDefault="00E67FDD" w:rsidP="00E67FD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6604E" w:rsidRPr="0096604E" w:rsidRDefault="00E67FDD" w:rsidP="00E67FD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2DD0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4" o:spid="_x0000_s1026" type="#_x0000_t176" style="position:absolute;left:0;text-align:left;margin-left:0;margin-top:1.1pt;width:470.2pt;height:99.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8htQIAAN8FAAAOAAAAZHJzL2Uyb0RvYy54bWysVNtu2zAMfR+wfxD0vtrO0nYx6hRBig4D&#10;ijZYO/RZkaVYgG6TlMTZ1+xb9mWl5EvartiAYXlQSJE8Io9JXly2SqIdc14YXeHiJMeIaWpqoTcV&#10;/vZw/eETRj4QXRNpNKvwgXl8OX//7mJvSzYxjZE1cwhAtC/3tsJNCLbMMk8bpog/MZZpMHLjFAmg&#10;uk1WO7IHdCWzSZ6fZXvjausMZd7D7VVnxPOEzzmj4Y5zzwKSFYbcQjpdOtfxzOYXpNw4YhtB+zTI&#10;P2ShiNDw6Ah1RQJBWyd+g1KCOuMNDyfUqMxwLihLNUA1Rf6qmvuGWJZqAXK8HWny/w+W3u5WDom6&#10;wlOMNFHwie7chmgBnCjFfv0s0UIG5jQJYsfQNBK2t76EuHu7cr3mQYzVt9yp+A91oTaRfBhJZm1A&#10;FC5PZ+fFx3yGEQVbMTk7P5sVETU7hlvnw2dmFIpChbk0+2VDXBgyYavugyfGye7Ghy5+iIspeCNF&#10;fS2kTEpsJ7aUDu0INMJ6M7z4wkvqvwWG9o1ASDxGZpGWjogkhYNkEU/qr4wDw1D6JCWcevuYDKGU&#10;6VB0pobUrMvxNIdfz8sYkVhKgBGZQ3Ujdg/wstABu6On94+hLI3GGJz/KbEueIxILxsdxmAltHFv&#10;AUioqn+58x9I6qiJLIV23YJLFNemPkArOtPNqLf0WsDnvyE+rIiDoYTxhUUT7uCIHVFh00sYNcb9&#10;eOs++sOsgBWjPQx5hf33LXEMI/lFwxTNiuk0boWkTE/PJ6C455b1c4veqqWB9ilgpVmaxOgf5CBy&#10;Z9Qj7KNFfBVMRFN4u8I0uEFZhm75wEajbLFIbrAJLAk3+t7SCB4Jjp380D4SZ/sZCDA+t2ZYCKR8&#10;1fWdb4zUZrENhos0Ekdee+phi6Qe6jdeXFPP9eR13MvzJwAAAP//AwBQSwMEFAAGAAgAAAAhAN15&#10;/87dAAAABgEAAA8AAABkcnMvZG93bnJldi54bWxMj0FLw0AUhO9C/8PyCl6K3W2IpcZsiggWClLa&#10;KJ632WcSzL4N2W0a/73Pkx6HGWa+ybeT68SIQ2g9aVgtFQikytuWag3vby93GxAhGrKm84QavjHA&#10;tpjd5Caz/konHMtYCy6hkBkNTYx9JmWoGnQmLH2PxN6nH5yJLIda2sFcudx1MlFqLZ1piRca0+Nz&#10;g9VXeXEaDh8HXKh+tyvv29fSHev9uEj3Wt/Op6dHEBGn+BeGX3xGh4KZzv5CNohOAx+JGpIEBJsP&#10;qUpBnFmr1QZkkcv/+MUPAAAA//8DAFBLAQItABQABgAIAAAAIQC2gziS/gAAAOEBAAATAAAAAAAA&#10;AAAAAAAAAAAAAABbQ29udGVudF9UeXBlc10ueG1sUEsBAi0AFAAGAAgAAAAhADj9If/WAAAAlAEA&#10;AAsAAAAAAAAAAAAAAAAALwEAAF9yZWxzLy5yZWxzUEsBAi0AFAAGAAgAAAAhAAbf7yG1AgAA3wUA&#10;AA4AAAAAAAAAAAAAAAAALgIAAGRycy9lMm9Eb2MueG1sUEsBAi0AFAAGAAgAAAAhAN15/87dAAAA&#10;BgEAAA8AAAAAAAAAAAAAAAAADwUAAGRycy9kb3ducmV2LnhtbFBLBQYAAAAABAAEAPMAAAAZBgAA&#10;AAA=&#10;" fillcolor="white [3212]" strokecolor="black [3213]" strokeweight="1pt">
                <v:textbox>
                  <w:txbxContent>
                    <w:p w:rsidR="00E67FDD" w:rsidRDefault="00E67FDD" w:rsidP="00E67FD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DA4671B" wp14:editId="47142F3B">
                            <wp:extent cx="1269365" cy="995680"/>
                            <wp:effectExtent l="0" t="0" r="698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s.jpeg"/>
                                    <pic:cNvPicPr/>
                                  </pic:nvPicPr>
                                  <pic:blipFill>
                                    <a:blip r:embed="rId7">
                                      <a:extLst>
                                        <a:ext uri="{28A0092B-C50C-407E-A947-70E740481C1C}">
                                          <a14:useLocalDpi xmlns:a14="http://schemas.microsoft.com/office/drawing/2010/main" val="0"/>
                                        </a:ext>
                                      </a:extLst>
                                    </a:blip>
                                    <a:stretch>
                                      <a:fillRect/>
                                    </a:stretch>
                                  </pic:blipFill>
                                  <pic:spPr>
                                    <a:xfrm>
                                      <a:off x="0" y="0"/>
                                      <a:ext cx="1269365" cy="995680"/>
                                    </a:xfrm>
                                    <a:prstGeom prst="rect">
                                      <a:avLst/>
                                    </a:prstGeom>
                                  </pic:spPr>
                                </pic:pic>
                              </a:graphicData>
                            </a:graphic>
                          </wp:inline>
                        </w:drawing>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E67FDD" w:rsidRDefault="00E67FDD" w:rsidP="00E67FD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6604E" w:rsidRPr="0096604E" w:rsidRDefault="00E67FDD" w:rsidP="00E67FD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margin"/>
              </v:shape>
            </w:pict>
          </mc:Fallback>
        </mc:AlternateContent>
      </w:r>
    </w:p>
    <w:p w:rsidR="0096604E" w:rsidRDefault="0096604E" w:rsidP="000C2185">
      <w:pPr>
        <w:jc w:val="center"/>
        <w:rPr>
          <w:sz w:val="36"/>
          <w:szCs w:val="36"/>
          <w:u w:val="single"/>
          <w:lang w:val="fr-FR"/>
        </w:rPr>
      </w:pPr>
    </w:p>
    <w:p w:rsidR="0096604E" w:rsidRDefault="0096604E" w:rsidP="000C2185">
      <w:pPr>
        <w:jc w:val="center"/>
        <w:rPr>
          <w:sz w:val="36"/>
          <w:szCs w:val="36"/>
          <w:u w:val="single"/>
          <w:lang w:val="fr-FR"/>
        </w:rPr>
      </w:pPr>
    </w:p>
    <w:p w:rsidR="0096604E" w:rsidRDefault="0096604E" w:rsidP="000C2185">
      <w:pPr>
        <w:jc w:val="center"/>
        <w:rPr>
          <w:sz w:val="36"/>
          <w:szCs w:val="36"/>
          <w:u w:val="single"/>
          <w:lang w:val="fr-FR"/>
        </w:rPr>
      </w:pPr>
    </w:p>
    <w:p w:rsidR="0096604E" w:rsidRDefault="0096604E" w:rsidP="000C2185">
      <w:pPr>
        <w:jc w:val="center"/>
        <w:rPr>
          <w:sz w:val="36"/>
          <w:szCs w:val="36"/>
          <w:u w:val="single"/>
          <w:lang w:val="fr-FR"/>
        </w:rPr>
      </w:pPr>
    </w:p>
    <w:p w:rsidR="00723FE8" w:rsidRPr="00723FE8" w:rsidRDefault="00723FE8" w:rsidP="000C2185">
      <w:pPr>
        <w:jc w:val="center"/>
        <w:rPr>
          <w:b/>
          <w:sz w:val="28"/>
          <w:szCs w:val="28"/>
          <w:lang w:val="fr-FR"/>
        </w:rPr>
      </w:pPr>
      <w:r w:rsidRPr="00723FE8">
        <w:rPr>
          <w:b/>
          <w:sz w:val="28"/>
          <w:szCs w:val="28"/>
          <w:lang w:val="fr-FR"/>
        </w:rPr>
        <w:t xml:space="preserve">Formation analyse de données avec python </w:t>
      </w:r>
    </w:p>
    <w:p w:rsidR="00723FE8" w:rsidRDefault="00723FE8" w:rsidP="000C2185">
      <w:pPr>
        <w:jc w:val="center"/>
        <w:rPr>
          <w:sz w:val="36"/>
          <w:szCs w:val="36"/>
          <w:u w:val="single"/>
          <w:lang w:val="fr-FR"/>
        </w:rPr>
      </w:pPr>
    </w:p>
    <w:p w:rsidR="00A55D28" w:rsidRDefault="00A55D28" w:rsidP="000C2185">
      <w:pPr>
        <w:jc w:val="center"/>
        <w:rPr>
          <w:sz w:val="36"/>
          <w:szCs w:val="36"/>
          <w:u w:val="single"/>
          <w:lang w:val="fr-FR"/>
        </w:rPr>
      </w:pPr>
    </w:p>
    <w:p w:rsidR="00A55D28" w:rsidRPr="00A55D28" w:rsidRDefault="00A55D28" w:rsidP="00A55D28">
      <w:pPr>
        <w:jc w:val="both"/>
        <w:rPr>
          <w:sz w:val="28"/>
          <w:szCs w:val="28"/>
          <w:u w:val="single"/>
          <w:lang w:val="fr-FR"/>
        </w:rPr>
      </w:pPr>
    </w:p>
    <w:p w:rsidR="000C2185" w:rsidRPr="000C2185" w:rsidRDefault="000C2185" w:rsidP="000C2185">
      <w:pPr>
        <w:jc w:val="center"/>
        <w:rPr>
          <w:sz w:val="36"/>
          <w:szCs w:val="36"/>
          <w:u w:val="single"/>
          <w:lang w:val="fr-FR"/>
        </w:rPr>
      </w:pPr>
    </w:p>
    <w:p w:rsidR="00723FE8" w:rsidRDefault="00723FE8" w:rsidP="00643D8D">
      <w:pPr>
        <w:tabs>
          <w:tab w:val="left" w:pos="3000"/>
        </w:tabs>
        <w:rPr>
          <w:color w:val="000000" w:themeColor="text1"/>
          <w:sz w:val="24"/>
          <w:szCs w:val="24"/>
          <w:lang w:val="fr-FR"/>
        </w:rPr>
      </w:pPr>
    </w:p>
    <w:tbl>
      <w:tblPr>
        <w:tblStyle w:val="Grilledutableau"/>
        <w:tblpPr w:leftFromText="180" w:rightFromText="180" w:vertAnchor="text" w:horzAnchor="page" w:tblpX="1955" w:tblpY="3723"/>
        <w:tblW w:w="0" w:type="auto"/>
        <w:tblLook w:val="04A0" w:firstRow="1" w:lastRow="0" w:firstColumn="1" w:lastColumn="0" w:noHBand="0" w:noVBand="1"/>
      </w:tblPr>
      <w:tblGrid>
        <w:gridCol w:w="2337"/>
        <w:gridCol w:w="2337"/>
        <w:gridCol w:w="2338"/>
        <w:gridCol w:w="2338"/>
      </w:tblGrid>
      <w:tr w:rsidR="00723FE8" w:rsidTr="00723FE8">
        <w:tc>
          <w:tcPr>
            <w:tcW w:w="2337" w:type="dxa"/>
          </w:tcPr>
          <w:p w:rsidR="00723FE8" w:rsidRDefault="00723FE8" w:rsidP="00723FE8">
            <w:pPr>
              <w:jc w:val="center"/>
              <w:rPr>
                <w:sz w:val="36"/>
                <w:szCs w:val="36"/>
                <w:u w:val="single"/>
                <w:lang w:val="fr-FR"/>
              </w:rPr>
            </w:pPr>
          </w:p>
        </w:tc>
        <w:tc>
          <w:tcPr>
            <w:tcW w:w="2337"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r>
      <w:tr w:rsidR="00723FE8" w:rsidTr="00723FE8">
        <w:tc>
          <w:tcPr>
            <w:tcW w:w="2337" w:type="dxa"/>
          </w:tcPr>
          <w:p w:rsidR="00723FE8" w:rsidRDefault="00723FE8" w:rsidP="00723FE8">
            <w:pPr>
              <w:jc w:val="center"/>
              <w:rPr>
                <w:sz w:val="36"/>
                <w:szCs w:val="36"/>
                <w:u w:val="single"/>
                <w:lang w:val="fr-FR"/>
              </w:rPr>
            </w:pPr>
          </w:p>
        </w:tc>
        <w:tc>
          <w:tcPr>
            <w:tcW w:w="2337"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r>
      <w:tr w:rsidR="00723FE8" w:rsidTr="00723FE8">
        <w:tc>
          <w:tcPr>
            <w:tcW w:w="2337" w:type="dxa"/>
          </w:tcPr>
          <w:p w:rsidR="00723FE8" w:rsidRDefault="00723FE8" w:rsidP="00723FE8">
            <w:pPr>
              <w:jc w:val="center"/>
              <w:rPr>
                <w:sz w:val="36"/>
                <w:szCs w:val="36"/>
                <w:u w:val="single"/>
                <w:lang w:val="fr-FR"/>
              </w:rPr>
            </w:pPr>
          </w:p>
        </w:tc>
        <w:tc>
          <w:tcPr>
            <w:tcW w:w="2337"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r>
      <w:tr w:rsidR="00723FE8" w:rsidTr="00723FE8">
        <w:tc>
          <w:tcPr>
            <w:tcW w:w="2337" w:type="dxa"/>
          </w:tcPr>
          <w:p w:rsidR="00723FE8" w:rsidRDefault="00723FE8" w:rsidP="00723FE8">
            <w:pPr>
              <w:jc w:val="center"/>
              <w:rPr>
                <w:sz w:val="36"/>
                <w:szCs w:val="36"/>
                <w:u w:val="single"/>
                <w:lang w:val="fr-FR"/>
              </w:rPr>
            </w:pPr>
          </w:p>
        </w:tc>
        <w:tc>
          <w:tcPr>
            <w:tcW w:w="2337"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c>
          <w:tcPr>
            <w:tcW w:w="2338" w:type="dxa"/>
          </w:tcPr>
          <w:p w:rsidR="00723FE8" w:rsidRDefault="00723FE8" w:rsidP="00723FE8">
            <w:pPr>
              <w:jc w:val="center"/>
              <w:rPr>
                <w:sz w:val="36"/>
                <w:szCs w:val="36"/>
                <w:u w:val="single"/>
                <w:lang w:val="fr-FR"/>
              </w:rPr>
            </w:pPr>
          </w:p>
        </w:tc>
      </w:tr>
    </w:tbl>
    <w:p w:rsidR="00723FE8" w:rsidRDefault="00723FE8">
      <w:pPr>
        <w:rPr>
          <w:color w:val="000000" w:themeColor="text1"/>
          <w:sz w:val="24"/>
          <w:szCs w:val="24"/>
          <w:lang w:val="fr-FR"/>
        </w:rPr>
      </w:pPr>
      <w:r>
        <w:rPr>
          <w:color w:val="000000" w:themeColor="text1"/>
          <w:sz w:val="24"/>
          <w:szCs w:val="24"/>
          <w:lang w:val="fr-FR"/>
        </w:rPr>
        <w:br w:type="page"/>
      </w:r>
    </w:p>
    <w:p w:rsidR="00FB0197" w:rsidRPr="00723FE8" w:rsidRDefault="00723FE8" w:rsidP="00723FE8">
      <w:pPr>
        <w:tabs>
          <w:tab w:val="left" w:pos="3000"/>
        </w:tabs>
        <w:jc w:val="center"/>
        <w:rPr>
          <w:b/>
          <w:color w:val="000000" w:themeColor="text1"/>
          <w:sz w:val="36"/>
          <w:szCs w:val="36"/>
          <w:lang w:val="fr-FR"/>
        </w:rPr>
      </w:pPr>
      <w:r w:rsidRPr="00723FE8">
        <w:rPr>
          <w:b/>
          <w:color w:val="000000" w:themeColor="text1"/>
          <w:sz w:val="36"/>
          <w:szCs w:val="36"/>
          <w:lang w:val="fr-FR"/>
        </w:rPr>
        <w:lastRenderedPageBreak/>
        <w:t>TABLE DES MATIERES</w:t>
      </w:r>
    </w:p>
    <w:p w:rsidR="00723FE8" w:rsidRDefault="00723FE8" w:rsidP="00723FE8">
      <w:pPr>
        <w:tabs>
          <w:tab w:val="left" w:pos="3000"/>
        </w:tabs>
        <w:jc w:val="center"/>
        <w:rPr>
          <w:b/>
          <w:color w:val="000000" w:themeColor="text1"/>
          <w:sz w:val="32"/>
          <w:szCs w:val="32"/>
          <w:lang w:val="fr-FR"/>
        </w:rPr>
      </w:pPr>
    </w:p>
    <w:p w:rsidR="00723FE8" w:rsidRPr="00723FE8" w:rsidRDefault="00723FE8" w:rsidP="00723FE8">
      <w:pPr>
        <w:pStyle w:val="Paragraphedeliste"/>
        <w:numPr>
          <w:ilvl w:val="0"/>
          <w:numId w:val="5"/>
        </w:numPr>
        <w:tabs>
          <w:tab w:val="left" w:pos="3000"/>
        </w:tabs>
        <w:rPr>
          <w:b/>
          <w:color w:val="000000" w:themeColor="text1"/>
          <w:sz w:val="32"/>
          <w:szCs w:val="32"/>
          <w:lang w:val="fr-FR"/>
        </w:rPr>
      </w:pPr>
      <w:r>
        <w:rPr>
          <w:color w:val="000000" w:themeColor="text1"/>
          <w:sz w:val="32"/>
          <w:szCs w:val="32"/>
          <w:lang w:val="fr-FR"/>
        </w:rPr>
        <w:t>Analyse univarié</w:t>
      </w:r>
    </w:p>
    <w:p w:rsidR="00723FE8" w:rsidRPr="00723FE8" w:rsidRDefault="00723FE8" w:rsidP="00723FE8">
      <w:pPr>
        <w:pStyle w:val="Paragraphedeliste"/>
        <w:numPr>
          <w:ilvl w:val="0"/>
          <w:numId w:val="5"/>
        </w:numPr>
        <w:tabs>
          <w:tab w:val="left" w:pos="3000"/>
        </w:tabs>
        <w:rPr>
          <w:b/>
          <w:color w:val="000000" w:themeColor="text1"/>
          <w:sz w:val="32"/>
          <w:szCs w:val="32"/>
          <w:lang w:val="fr-FR"/>
        </w:rPr>
      </w:pPr>
      <w:r>
        <w:rPr>
          <w:color w:val="000000" w:themeColor="text1"/>
          <w:sz w:val="32"/>
          <w:szCs w:val="32"/>
          <w:lang w:val="fr-FR"/>
        </w:rPr>
        <w:t>Analyse bivariée</w:t>
      </w:r>
    </w:p>
    <w:p w:rsidR="00A406B5" w:rsidRDefault="00A406B5" w:rsidP="00723FE8">
      <w:pPr>
        <w:pStyle w:val="Paragraphedeliste"/>
        <w:numPr>
          <w:ilvl w:val="0"/>
          <w:numId w:val="5"/>
        </w:numPr>
        <w:tabs>
          <w:tab w:val="left" w:pos="3000"/>
        </w:tabs>
        <w:rPr>
          <w:color w:val="000000" w:themeColor="text1"/>
          <w:sz w:val="32"/>
          <w:szCs w:val="32"/>
          <w:lang w:val="fr-FR"/>
        </w:rPr>
      </w:pPr>
    </w:p>
    <w:p w:rsidR="00A406B5" w:rsidRDefault="00A406B5">
      <w:pPr>
        <w:rPr>
          <w:color w:val="000000" w:themeColor="text1"/>
          <w:sz w:val="32"/>
          <w:szCs w:val="32"/>
          <w:lang w:val="fr-FR"/>
        </w:rPr>
      </w:pPr>
      <w:r>
        <w:rPr>
          <w:color w:val="000000" w:themeColor="text1"/>
          <w:sz w:val="32"/>
          <w:szCs w:val="32"/>
          <w:lang w:val="fr-FR"/>
        </w:rPr>
        <w:br w:type="page"/>
      </w:r>
    </w:p>
    <w:p w:rsidR="00A406B5" w:rsidRPr="00A406B5" w:rsidRDefault="00A406B5" w:rsidP="00A406B5">
      <w:pPr>
        <w:pStyle w:val="Paragraphedeliste"/>
        <w:numPr>
          <w:ilvl w:val="0"/>
          <w:numId w:val="6"/>
        </w:numPr>
        <w:tabs>
          <w:tab w:val="left" w:pos="3000"/>
        </w:tabs>
        <w:rPr>
          <w:b/>
          <w:color w:val="000000" w:themeColor="text1"/>
          <w:sz w:val="32"/>
          <w:szCs w:val="32"/>
          <w:lang w:val="fr-FR"/>
        </w:rPr>
      </w:pPr>
      <w:r w:rsidRPr="00A406B5">
        <w:rPr>
          <w:b/>
          <w:color w:val="000000" w:themeColor="text1"/>
          <w:sz w:val="32"/>
          <w:szCs w:val="32"/>
          <w:lang w:val="fr-FR"/>
        </w:rPr>
        <w:lastRenderedPageBreak/>
        <w:t xml:space="preserve">Analyse </w:t>
      </w:r>
      <w:r>
        <w:rPr>
          <w:b/>
          <w:color w:val="000000" w:themeColor="text1"/>
          <w:sz w:val="32"/>
          <w:szCs w:val="32"/>
          <w:lang w:val="fr-FR"/>
        </w:rPr>
        <w:t>uni</w:t>
      </w:r>
      <w:r w:rsidRPr="00A406B5">
        <w:rPr>
          <w:b/>
          <w:color w:val="000000" w:themeColor="text1"/>
          <w:sz w:val="32"/>
          <w:szCs w:val="32"/>
          <w:lang w:val="fr-FR"/>
        </w:rPr>
        <w:t>variée</w:t>
      </w:r>
    </w:p>
    <w:p w:rsidR="00723FE8" w:rsidRDefault="00A406B5" w:rsidP="00A406B5">
      <w:pPr>
        <w:tabs>
          <w:tab w:val="left" w:pos="3000"/>
        </w:tabs>
        <w:rPr>
          <w:color w:val="000000" w:themeColor="text1"/>
          <w:sz w:val="24"/>
          <w:szCs w:val="24"/>
          <w:lang w:val="fr-FR"/>
        </w:rPr>
      </w:pPr>
      <w:r>
        <w:rPr>
          <w:color w:val="000000" w:themeColor="text1"/>
          <w:sz w:val="24"/>
          <w:szCs w:val="24"/>
          <w:lang w:val="fr-FR"/>
        </w:rPr>
        <w:t xml:space="preserve">Dans la phase d’analyse exploratoire de notre projet, nous avons commencé par ressortir le nombre d’individu par catégorie sur la colonne cible, ce qui nous a permis de constater que notre dataset était déséquilibré. </w:t>
      </w:r>
    </w:p>
    <w:p w:rsidR="00A406B5" w:rsidRDefault="00A406B5" w:rsidP="00A406B5">
      <w:pPr>
        <w:tabs>
          <w:tab w:val="left" w:pos="3000"/>
        </w:tabs>
        <w:rPr>
          <w:color w:val="000000" w:themeColor="text1"/>
          <w:sz w:val="24"/>
          <w:szCs w:val="24"/>
          <w:lang w:val="fr-FR"/>
        </w:rPr>
      </w:pPr>
      <w:r>
        <w:rPr>
          <w:noProof/>
          <w:color w:val="000000" w:themeColor="text1"/>
          <w:sz w:val="24"/>
          <w:szCs w:val="24"/>
        </w:rPr>
        <w:drawing>
          <wp:inline distT="0" distB="0" distL="0" distR="0">
            <wp:extent cx="5943600" cy="775855"/>
            <wp:effectExtent l="0" t="0" r="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1.PNG"/>
                    <pic:cNvPicPr/>
                  </pic:nvPicPr>
                  <pic:blipFill>
                    <a:blip r:embed="rId8">
                      <a:extLst>
                        <a:ext uri="{28A0092B-C50C-407E-A947-70E740481C1C}">
                          <a14:useLocalDpi xmlns:a14="http://schemas.microsoft.com/office/drawing/2010/main" val="0"/>
                        </a:ext>
                      </a:extLst>
                    </a:blip>
                    <a:stretch>
                      <a:fillRect/>
                    </a:stretch>
                  </pic:blipFill>
                  <pic:spPr>
                    <a:xfrm>
                      <a:off x="0" y="0"/>
                      <a:ext cx="6003348" cy="783654"/>
                    </a:xfrm>
                    <a:prstGeom prst="rect">
                      <a:avLst/>
                    </a:prstGeom>
                  </pic:spPr>
                </pic:pic>
              </a:graphicData>
            </a:graphic>
          </wp:inline>
        </w:drawing>
      </w:r>
    </w:p>
    <w:p w:rsidR="00A406B5" w:rsidRDefault="00A406B5" w:rsidP="00A406B5">
      <w:pPr>
        <w:jc w:val="both"/>
        <w:rPr>
          <w:sz w:val="24"/>
          <w:szCs w:val="24"/>
          <w:lang w:val="fr-FR"/>
        </w:rPr>
      </w:pPr>
      <w:r>
        <w:rPr>
          <w:sz w:val="24"/>
          <w:szCs w:val="24"/>
          <w:lang w:val="fr-FR"/>
        </w:rPr>
        <w:t xml:space="preserve">Par la suite, nous avons ressortit les histogrammes des features numériques qui nous ont </w:t>
      </w:r>
      <w:r w:rsidR="00D442EB">
        <w:rPr>
          <w:sz w:val="24"/>
          <w:szCs w:val="24"/>
          <w:lang w:val="fr-FR"/>
        </w:rPr>
        <w:t>permis, de constater qu’après traitement des valeurs aberrantes le pic des données s’est former aux extrémités des histogrammes, mais avant cela on observait que sur certaines données entre autre la quantité de glucose, on pouvait constater qu’il y avait des patients avec une grande de glucose très élevée.</w:t>
      </w:r>
    </w:p>
    <w:p w:rsidR="00D442EB" w:rsidRDefault="00D442EB" w:rsidP="00A406B5">
      <w:pPr>
        <w:jc w:val="both"/>
        <w:rPr>
          <w:sz w:val="24"/>
          <w:szCs w:val="24"/>
          <w:lang w:val="fr-FR"/>
        </w:rPr>
      </w:pPr>
    </w:p>
    <w:p w:rsidR="00280820" w:rsidRDefault="00280820" w:rsidP="00A406B5">
      <w:pPr>
        <w:jc w:val="both"/>
        <w:rPr>
          <w:sz w:val="24"/>
          <w:szCs w:val="24"/>
          <w:lang w:val="fr-FR"/>
        </w:rPr>
      </w:pPr>
      <w:r>
        <w:rPr>
          <w:sz w:val="24"/>
          <w:szCs w:val="24"/>
          <w:lang w:val="fr-FR"/>
        </w:rPr>
        <w:t xml:space="preserve">        Après traitement des valeurs extrêmes                 Avant traitement des valeurs extrêmes</w:t>
      </w:r>
    </w:p>
    <w:p w:rsidR="00280820" w:rsidRDefault="00280820">
      <w:pPr>
        <w:rPr>
          <w:sz w:val="24"/>
          <w:szCs w:val="24"/>
          <w:lang w:val="fr-FR"/>
        </w:rPr>
      </w:pPr>
      <w:r>
        <w:rPr>
          <w:noProof/>
          <w:sz w:val="24"/>
          <w:szCs w:val="24"/>
        </w:rPr>
        <w:drawing>
          <wp:anchor distT="0" distB="0" distL="114300" distR="114300" simplePos="0" relativeHeight="251660288" behindDoc="0" locked="0" layoutInCell="1" allowOverlap="1" wp14:anchorId="211993E8" wp14:editId="6D4BF588">
            <wp:simplePos x="0" y="0"/>
            <wp:positionH relativeFrom="margin">
              <wp:posOffset>-47914</wp:posOffset>
            </wp:positionH>
            <wp:positionV relativeFrom="paragraph">
              <wp:posOffset>122901</wp:posOffset>
            </wp:positionV>
            <wp:extent cx="2874645" cy="2624455"/>
            <wp:effectExtent l="0" t="0" r="1905" b="444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2874645" cy="2624455"/>
                    </a:xfrm>
                    <a:prstGeom prst="rect">
                      <a:avLst/>
                    </a:prstGeom>
                  </pic:spPr>
                </pic:pic>
              </a:graphicData>
            </a:graphic>
            <wp14:sizeRelH relativeFrom="margin">
              <wp14:pctWidth>0</wp14:pctWidth>
            </wp14:sizeRelH>
          </wp:anchor>
        </w:drawing>
      </w:r>
      <w:r>
        <w:rPr>
          <w:noProof/>
          <w:sz w:val="24"/>
          <w:szCs w:val="24"/>
        </w:rPr>
        <w:drawing>
          <wp:inline distT="0" distB="0" distL="0" distR="0" wp14:anchorId="086A6291" wp14:editId="7454011B">
            <wp:extent cx="2951018" cy="2729230"/>
            <wp:effectExtent l="0" t="0" r="190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1.PNG"/>
                    <pic:cNvPicPr/>
                  </pic:nvPicPr>
                  <pic:blipFill>
                    <a:blip r:embed="rId10">
                      <a:extLst>
                        <a:ext uri="{28A0092B-C50C-407E-A947-70E740481C1C}">
                          <a14:useLocalDpi xmlns:a14="http://schemas.microsoft.com/office/drawing/2010/main" val="0"/>
                        </a:ext>
                      </a:extLst>
                    </a:blip>
                    <a:stretch>
                      <a:fillRect/>
                    </a:stretch>
                  </pic:blipFill>
                  <pic:spPr>
                    <a:xfrm>
                      <a:off x="0" y="0"/>
                      <a:ext cx="2983729" cy="2759482"/>
                    </a:xfrm>
                    <a:prstGeom prst="rect">
                      <a:avLst/>
                    </a:prstGeom>
                  </pic:spPr>
                </pic:pic>
              </a:graphicData>
            </a:graphic>
          </wp:inline>
        </w:drawing>
      </w:r>
      <w:r>
        <w:rPr>
          <w:sz w:val="24"/>
          <w:szCs w:val="24"/>
          <w:lang w:val="fr-FR"/>
        </w:rPr>
        <w:br w:type="page"/>
      </w:r>
    </w:p>
    <w:p w:rsidR="00280820" w:rsidRDefault="00280820" w:rsidP="00A406B5">
      <w:pPr>
        <w:jc w:val="both"/>
        <w:rPr>
          <w:sz w:val="24"/>
          <w:szCs w:val="24"/>
          <w:lang w:val="fr-FR"/>
        </w:rPr>
      </w:pPr>
      <w:r>
        <w:rPr>
          <w:sz w:val="24"/>
          <w:szCs w:val="24"/>
          <w:lang w:val="fr-FR"/>
        </w:rPr>
        <w:lastRenderedPageBreak/>
        <w:t>Par la suite nous avons ressorti les</w:t>
      </w:r>
      <w:r w:rsidR="002220A5">
        <w:rPr>
          <w:sz w:val="24"/>
          <w:szCs w:val="24"/>
          <w:lang w:val="fr-FR"/>
        </w:rPr>
        <w:t xml:space="preserve"> countplot sur nos données catégorielles afin de visualiser la répartition des différentes catégories sur chaque modalité. On constate entre et autre que sur des données tel que le genre nous avons plus de femmes que d’hommes, sur le niveau d’éducation il y a de moins en moins de personnes allant de du niveau d’éducation 1 au niveau 4</w:t>
      </w:r>
      <w:r w:rsidR="007B3220">
        <w:rPr>
          <w:sz w:val="24"/>
          <w:szCs w:val="24"/>
          <w:lang w:val="fr-FR"/>
        </w:rPr>
        <w:t xml:space="preserve">. Nous constatons aussi la plupart des personnes sont non diabétiques et ne prennent pas de médicaments contre l’hypertension. </w:t>
      </w:r>
    </w:p>
    <w:p w:rsidR="007B3220" w:rsidRDefault="007B3220" w:rsidP="00A406B5">
      <w:pPr>
        <w:jc w:val="both"/>
        <w:rPr>
          <w:sz w:val="24"/>
          <w:szCs w:val="24"/>
          <w:lang w:val="fr-FR"/>
        </w:rPr>
      </w:pPr>
    </w:p>
    <w:p w:rsidR="007B3220" w:rsidRDefault="007B3220" w:rsidP="00A406B5">
      <w:pPr>
        <w:jc w:val="both"/>
        <w:rPr>
          <w:sz w:val="24"/>
          <w:szCs w:val="24"/>
          <w:lang w:val="fr-FR"/>
        </w:rPr>
      </w:pPr>
      <w:r>
        <w:rPr>
          <w:noProof/>
          <w:sz w:val="24"/>
          <w:szCs w:val="24"/>
        </w:rPr>
        <w:drawing>
          <wp:inline distT="0" distB="0" distL="0" distR="0">
            <wp:extent cx="5943600" cy="406209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062095"/>
                    </a:xfrm>
                    <a:prstGeom prst="rect">
                      <a:avLst/>
                    </a:prstGeom>
                  </pic:spPr>
                </pic:pic>
              </a:graphicData>
            </a:graphic>
          </wp:inline>
        </w:drawing>
      </w:r>
    </w:p>
    <w:p w:rsidR="00D442EB" w:rsidRDefault="00280820" w:rsidP="00A406B5">
      <w:pPr>
        <w:jc w:val="both"/>
        <w:rPr>
          <w:sz w:val="24"/>
          <w:szCs w:val="24"/>
          <w:lang w:val="fr-FR"/>
        </w:rPr>
      </w:pPr>
      <w:r>
        <w:rPr>
          <w:sz w:val="24"/>
          <w:szCs w:val="24"/>
          <w:lang w:val="fr-FR"/>
        </w:rPr>
        <w:br w:type="textWrapping" w:clear="all"/>
      </w:r>
    </w:p>
    <w:p w:rsidR="007B3220" w:rsidRDefault="007B3220" w:rsidP="00A406B5">
      <w:pPr>
        <w:jc w:val="both"/>
        <w:rPr>
          <w:sz w:val="24"/>
          <w:szCs w:val="24"/>
          <w:lang w:val="fr-FR"/>
        </w:rPr>
      </w:pPr>
    </w:p>
    <w:p w:rsidR="007B3220" w:rsidRPr="007B3220" w:rsidRDefault="007B3220" w:rsidP="007B3220">
      <w:pPr>
        <w:pStyle w:val="Paragraphedeliste"/>
        <w:numPr>
          <w:ilvl w:val="0"/>
          <w:numId w:val="6"/>
        </w:numPr>
        <w:jc w:val="both"/>
        <w:rPr>
          <w:b/>
          <w:sz w:val="32"/>
          <w:szCs w:val="32"/>
          <w:lang w:val="fr-FR"/>
        </w:rPr>
      </w:pPr>
      <w:r>
        <w:rPr>
          <w:sz w:val="32"/>
          <w:szCs w:val="32"/>
          <w:lang w:val="fr-FR"/>
        </w:rPr>
        <w:t>Analyse bi</w:t>
      </w:r>
      <w:r w:rsidRPr="007B3220">
        <w:rPr>
          <w:sz w:val="32"/>
          <w:szCs w:val="32"/>
          <w:lang w:val="fr-FR"/>
        </w:rPr>
        <w:t>variée</w:t>
      </w:r>
    </w:p>
    <w:p w:rsidR="007B3220" w:rsidRDefault="007B3220" w:rsidP="007B3220">
      <w:pPr>
        <w:jc w:val="both"/>
        <w:rPr>
          <w:sz w:val="24"/>
          <w:szCs w:val="24"/>
          <w:lang w:val="fr-FR"/>
        </w:rPr>
      </w:pPr>
      <w:r>
        <w:rPr>
          <w:sz w:val="24"/>
          <w:szCs w:val="24"/>
          <w:lang w:val="fr-FR"/>
        </w:rPr>
        <w:t xml:space="preserve">Cette phase a consisté à étudier deux </w:t>
      </w:r>
      <w:r w:rsidR="00084ADA">
        <w:rPr>
          <w:sz w:val="24"/>
          <w:szCs w:val="24"/>
          <w:lang w:val="fr-FR"/>
        </w:rPr>
        <w:t>à</w:t>
      </w:r>
      <w:r>
        <w:rPr>
          <w:sz w:val="24"/>
          <w:szCs w:val="24"/>
          <w:lang w:val="fr-FR"/>
        </w:rPr>
        <w:t xml:space="preserve"> deux les relations entre nos variables et la variable cible.</w:t>
      </w:r>
      <w:r w:rsidR="00084ADA">
        <w:rPr>
          <w:sz w:val="24"/>
          <w:szCs w:val="24"/>
          <w:lang w:val="fr-FR"/>
        </w:rPr>
        <w:t xml:space="preserve"> Nous avons commencé par l’analyse des relations entre la variable cible et nos variables catégorielles et nous avons constaté :</w:t>
      </w:r>
    </w:p>
    <w:p w:rsidR="00084ADA" w:rsidRDefault="00084ADA" w:rsidP="00084ADA">
      <w:pPr>
        <w:pStyle w:val="Paragraphedeliste"/>
        <w:numPr>
          <w:ilvl w:val="0"/>
          <w:numId w:val="7"/>
        </w:numPr>
        <w:jc w:val="both"/>
        <w:rPr>
          <w:sz w:val="24"/>
          <w:szCs w:val="24"/>
          <w:lang w:val="fr-FR"/>
        </w:rPr>
      </w:pPr>
      <w:r>
        <w:rPr>
          <w:sz w:val="24"/>
          <w:szCs w:val="24"/>
          <w:lang w:val="fr-FR"/>
        </w:rPr>
        <w:t> La maladie touche beaucoup plus les hommes que les femmes</w:t>
      </w:r>
    </w:p>
    <w:p w:rsidR="00084ADA" w:rsidRDefault="00084ADA" w:rsidP="00084ADA">
      <w:pPr>
        <w:pStyle w:val="Paragraphedeliste"/>
        <w:numPr>
          <w:ilvl w:val="0"/>
          <w:numId w:val="7"/>
        </w:numPr>
        <w:jc w:val="both"/>
        <w:rPr>
          <w:sz w:val="24"/>
          <w:szCs w:val="24"/>
          <w:lang w:val="fr-FR"/>
        </w:rPr>
      </w:pPr>
      <w:r>
        <w:rPr>
          <w:sz w:val="24"/>
          <w:szCs w:val="24"/>
          <w:lang w:val="fr-FR"/>
        </w:rPr>
        <w:t>Plus le niveau d’éducation est bas et plus on a de chance d’être affecté</w:t>
      </w:r>
    </w:p>
    <w:p w:rsidR="00084ADA" w:rsidRDefault="00084ADA" w:rsidP="00084ADA">
      <w:pPr>
        <w:pStyle w:val="Paragraphedeliste"/>
        <w:numPr>
          <w:ilvl w:val="0"/>
          <w:numId w:val="7"/>
        </w:numPr>
        <w:jc w:val="both"/>
        <w:rPr>
          <w:sz w:val="24"/>
          <w:szCs w:val="24"/>
          <w:lang w:val="fr-FR"/>
        </w:rPr>
      </w:pPr>
      <w:r>
        <w:rPr>
          <w:sz w:val="24"/>
          <w:szCs w:val="24"/>
          <w:lang w:val="fr-FR"/>
        </w:rPr>
        <w:lastRenderedPageBreak/>
        <w:t>Les personnes fumeuses sont les plus affectées</w:t>
      </w:r>
    </w:p>
    <w:p w:rsidR="00084ADA" w:rsidRDefault="00084ADA" w:rsidP="00084ADA">
      <w:pPr>
        <w:pStyle w:val="Paragraphedeliste"/>
        <w:numPr>
          <w:ilvl w:val="0"/>
          <w:numId w:val="7"/>
        </w:numPr>
        <w:jc w:val="both"/>
        <w:rPr>
          <w:sz w:val="24"/>
          <w:szCs w:val="24"/>
          <w:lang w:val="fr-FR"/>
        </w:rPr>
      </w:pPr>
      <w:r>
        <w:rPr>
          <w:sz w:val="24"/>
          <w:szCs w:val="24"/>
          <w:lang w:val="fr-FR"/>
        </w:rPr>
        <w:t>Les personnes qui ne prennent pas les médicaments contre l’hypertension sont les plus touchées</w:t>
      </w:r>
    </w:p>
    <w:p w:rsidR="00084ADA" w:rsidRDefault="00084ADA" w:rsidP="00084ADA">
      <w:pPr>
        <w:pStyle w:val="Paragraphedeliste"/>
        <w:numPr>
          <w:ilvl w:val="0"/>
          <w:numId w:val="7"/>
        </w:numPr>
        <w:jc w:val="both"/>
        <w:rPr>
          <w:sz w:val="24"/>
          <w:szCs w:val="24"/>
          <w:lang w:val="fr-FR"/>
        </w:rPr>
      </w:pPr>
      <w:r>
        <w:rPr>
          <w:sz w:val="24"/>
          <w:szCs w:val="24"/>
          <w:lang w:val="fr-FR"/>
        </w:rPr>
        <w:t>La maladie affecte plus les personnes qui n’ont pas d’antécédent d’AVC.</w:t>
      </w:r>
    </w:p>
    <w:p w:rsidR="00084ADA" w:rsidRDefault="00084ADA" w:rsidP="00084ADA">
      <w:pPr>
        <w:pStyle w:val="Paragraphedeliste"/>
        <w:numPr>
          <w:ilvl w:val="0"/>
          <w:numId w:val="7"/>
        </w:numPr>
        <w:jc w:val="both"/>
        <w:rPr>
          <w:sz w:val="24"/>
          <w:szCs w:val="24"/>
          <w:lang w:val="fr-FR"/>
        </w:rPr>
      </w:pPr>
      <w:r>
        <w:rPr>
          <w:sz w:val="24"/>
          <w:szCs w:val="24"/>
          <w:lang w:val="fr-FR"/>
        </w:rPr>
        <w:t>Les personnes avec l’hypertension sont les plus touchées</w:t>
      </w:r>
    </w:p>
    <w:p w:rsidR="007935BB" w:rsidRDefault="00084ADA" w:rsidP="007935BB">
      <w:pPr>
        <w:pStyle w:val="Paragraphedeliste"/>
        <w:numPr>
          <w:ilvl w:val="0"/>
          <w:numId w:val="7"/>
        </w:numPr>
        <w:jc w:val="both"/>
        <w:rPr>
          <w:sz w:val="24"/>
          <w:szCs w:val="24"/>
          <w:lang w:val="fr-FR"/>
        </w:rPr>
      </w:pPr>
      <w:r>
        <w:rPr>
          <w:sz w:val="24"/>
          <w:szCs w:val="24"/>
          <w:lang w:val="fr-FR"/>
        </w:rPr>
        <w:t xml:space="preserve">Les personnes non </w:t>
      </w:r>
      <w:r w:rsidR="007935BB">
        <w:rPr>
          <w:sz w:val="24"/>
          <w:szCs w:val="24"/>
          <w:lang w:val="fr-FR"/>
        </w:rPr>
        <w:t>diabétiques</w:t>
      </w:r>
      <w:r>
        <w:rPr>
          <w:sz w:val="24"/>
          <w:szCs w:val="24"/>
          <w:lang w:val="fr-FR"/>
        </w:rPr>
        <w:t xml:space="preserve"> sont les plus </w:t>
      </w:r>
      <w:r w:rsidR="007935BB">
        <w:rPr>
          <w:sz w:val="24"/>
          <w:szCs w:val="24"/>
          <w:lang w:val="fr-FR"/>
        </w:rPr>
        <w:t>touchées</w:t>
      </w:r>
    </w:p>
    <w:p w:rsidR="007935BB" w:rsidRDefault="007935BB" w:rsidP="007935BB">
      <w:pPr>
        <w:jc w:val="both"/>
        <w:rPr>
          <w:sz w:val="24"/>
          <w:szCs w:val="24"/>
          <w:lang w:val="fr-FR"/>
        </w:rPr>
      </w:pPr>
    </w:p>
    <w:p w:rsidR="007935BB" w:rsidRDefault="007935BB" w:rsidP="007935BB">
      <w:pPr>
        <w:jc w:val="both"/>
        <w:rPr>
          <w:sz w:val="24"/>
          <w:szCs w:val="24"/>
          <w:lang w:val="fr-FR"/>
        </w:rPr>
      </w:pPr>
      <w:r>
        <w:rPr>
          <w:noProof/>
          <w:sz w:val="24"/>
          <w:szCs w:val="24"/>
        </w:rPr>
        <w:drawing>
          <wp:inline distT="0" distB="0" distL="0" distR="0">
            <wp:extent cx="6435090" cy="3927764"/>
            <wp:effectExtent l="0" t="0" r="381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1.PNG"/>
                    <pic:cNvPicPr/>
                  </pic:nvPicPr>
                  <pic:blipFill>
                    <a:blip r:embed="rId12">
                      <a:extLst>
                        <a:ext uri="{28A0092B-C50C-407E-A947-70E740481C1C}">
                          <a14:useLocalDpi xmlns:a14="http://schemas.microsoft.com/office/drawing/2010/main" val="0"/>
                        </a:ext>
                      </a:extLst>
                    </a:blip>
                    <a:stretch>
                      <a:fillRect/>
                    </a:stretch>
                  </pic:blipFill>
                  <pic:spPr>
                    <a:xfrm>
                      <a:off x="0" y="0"/>
                      <a:ext cx="6439425" cy="3930410"/>
                    </a:xfrm>
                    <a:prstGeom prst="rect">
                      <a:avLst/>
                    </a:prstGeom>
                  </pic:spPr>
                </pic:pic>
              </a:graphicData>
            </a:graphic>
          </wp:inline>
        </w:drawing>
      </w:r>
    </w:p>
    <w:p w:rsidR="007935BB" w:rsidRPr="007935BB" w:rsidRDefault="007935BB" w:rsidP="007935BB">
      <w:pPr>
        <w:rPr>
          <w:sz w:val="24"/>
          <w:szCs w:val="24"/>
          <w:lang w:val="fr-FR"/>
        </w:rPr>
      </w:pPr>
    </w:p>
    <w:p w:rsidR="007935BB" w:rsidRPr="007935BB" w:rsidRDefault="007935BB" w:rsidP="007935BB">
      <w:pPr>
        <w:rPr>
          <w:sz w:val="24"/>
          <w:szCs w:val="24"/>
          <w:lang w:val="fr-FR"/>
        </w:rPr>
      </w:pPr>
    </w:p>
    <w:p w:rsidR="007935BB" w:rsidRDefault="007935BB" w:rsidP="00C02000">
      <w:pPr>
        <w:tabs>
          <w:tab w:val="left" w:pos="1964"/>
        </w:tabs>
        <w:jc w:val="both"/>
        <w:rPr>
          <w:sz w:val="24"/>
          <w:szCs w:val="24"/>
          <w:lang w:val="fr-FR"/>
        </w:rPr>
      </w:pPr>
      <w:r>
        <w:rPr>
          <w:sz w:val="24"/>
          <w:szCs w:val="24"/>
          <w:lang w:val="fr-FR"/>
        </w:rPr>
        <w:t xml:space="preserve">En ressortant les boxplot des variables numériques en fonction de la variable cible, nous constatons que les données comme l’âge, le niveau d’éducation et la fréquence cardiaque du patient (heartRate) ne varie pas tellement entre les deux catégories de patients. Nous pouvons aussi constate que le nombre de cigarette par jour du patient, la pression diastolique, la pression </w:t>
      </w:r>
      <w:r w:rsidR="00C02000">
        <w:rPr>
          <w:sz w:val="24"/>
          <w:szCs w:val="24"/>
          <w:lang w:val="fr-FR"/>
        </w:rPr>
        <w:t>artérielle</w:t>
      </w:r>
      <w:r>
        <w:rPr>
          <w:sz w:val="24"/>
          <w:szCs w:val="24"/>
          <w:lang w:val="fr-FR"/>
        </w:rPr>
        <w:t xml:space="preserve">, l’indice de masse corporelle et aussi le niveau de glucose varie </w:t>
      </w:r>
      <w:r w:rsidR="00C02000">
        <w:rPr>
          <w:sz w:val="24"/>
          <w:szCs w:val="24"/>
          <w:lang w:val="fr-FR"/>
        </w:rPr>
        <w:t>considérablement</w:t>
      </w:r>
      <w:r>
        <w:rPr>
          <w:sz w:val="24"/>
          <w:szCs w:val="24"/>
          <w:lang w:val="fr-FR"/>
        </w:rPr>
        <w:t xml:space="preserve"> selon </w:t>
      </w:r>
      <w:r w:rsidR="00C02000">
        <w:rPr>
          <w:sz w:val="24"/>
          <w:szCs w:val="24"/>
          <w:lang w:val="fr-FR"/>
        </w:rPr>
        <w:t>la catégorie du patient (S’il aura la maladie coronarienne ou non). La figure ci-dessous permet d’illustrer cela :</w:t>
      </w:r>
    </w:p>
    <w:p w:rsidR="00C02000" w:rsidRDefault="00C02000" w:rsidP="00C02000">
      <w:pPr>
        <w:tabs>
          <w:tab w:val="left" w:pos="1964"/>
        </w:tabs>
        <w:jc w:val="both"/>
        <w:rPr>
          <w:sz w:val="24"/>
          <w:szCs w:val="24"/>
          <w:lang w:val="fr-FR"/>
        </w:rPr>
      </w:pPr>
    </w:p>
    <w:p w:rsidR="00C02000" w:rsidRDefault="00C02000" w:rsidP="00C02000">
      <w:pPr>
        <w:tabs>
          <w:tab w:val="left" w:pos="1964"/>
        </w:tabs>
        <w:jc w:val="both"/>
        <w:rPr>
          <w:sz w:val="24"/>
          <w:szCs w:val="24"/>
          <w:lang w:val="fr-FR"/>
        </w:rPr>
      </w:pPr>
      <w:r>
        <w:rPr>
          <w:noProof/>
          <w:sz w:val="24"/>
          <w:szCs w:val="24"/>
        </w:rPr>
        <w:lastRenderedPageBreak/>
        <w:drawing>
          <wp:inline distT="0" distB="0" distL="0" distR="0">
            <wp:extent cx="6738064" cy="4245610"/>
            <wp:effectExtent l="0" t="0" r="5715"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1.PNG"/>
                    <pic:cNvPicPr/>
                  </pic:nvPicPr>
                  <pic:blipFill>
                    <a:blip r:embed="rId13">
                      <a:extLst>
                        <a:ext uri="{28A0092B-C50C-407E-A947-70E740481C1C}">
                          <a14:useLocalDpi xmlns:a14="http://schemas.microsoft.com/office/drawing/2010/main" val="0"/>
                        </a:ext>
                      </a:extLst>
                    </a:blip>
                    <a:stretch>
                      <a:fillRect/>
                    </a:stretch>
                  </pic:blipFill>
                  <pic:spPr>
                    <a:xfrm>
                      <a:off x="0" y="0"/>
                      <a:ext cx="6762637" cy="4261093"/>
                    </a:xfrm>
                    <a:prstGeom prst="rect">
                      <a:avLst/>
                    </a:prstGeom>
                  </pic:spPr>
                </pic:pic>
              </a:graphicData>
            </a:graphic>
          </wp:inline>
        </w:drawing>
      </w:r>
    </w:p>
    <w:p w:rsidR="00C02000" w:rsidRDefault="00C02000" w:rsidP="007935BB">
      <w:pPr>
        <w:tabs>
          <w:tab w:val="left" w:pos="1964"/>
        </w:tabs>
        <w:rPr>
          <w:sz w:val="24"/>
          <w:szCs w:val="24"/>
          <w:lang w:val="fr-FR"/>
        </w:rPr>
      </w:pPr>
    </w:p>
    <w:p w:rsidR="00C02000" w:rsidRDefault="00C02000" w:rsidP="007935BB">
      <w:pPr>
        <w:tabs>
          <w:tab w:val="left" w:pos="1964"/>
        </w:tabs>
        <w:rPr>
          <w:sz w:val="24"/>
          <w:szCs w:val="24"/>
          <w:lang w:val="fr-FR"/>
        </w:rPr>
      </w:pPr>
    </w:p>
    <w:p w:rsidR="00C02000" w:rsidRPr="00C02000" w:rsidRDefault="00C02000" w:rsidP="00C02000">
      <w:pPr>
        <w:pStyle w:val="Paragraphedeliste"/>
        <w:numPr>
          <w:ilvl w:val="0"/>
          <w:numId w:val="6"/>
        </w:numPr>
        <w:tabs>
          <w:tab w:val="left" w:pos="1964"/>
        </w:tabs>
        <w:rPr>
          <w:b/>
          <w:sz w:val="32"/>
          <w:szCs w:val="32"/>
          <w:lang w:val="fr-FR"/>
        </w:rPr>
      </w:pPr>
      <w:r>
        <w:rPr>
          <w:b/>
          <w:sz w:val="32"/>
          <w:szCs w:val="32"/>
          <w:lang w:val="fr-FR"/>
        </w:rPr>
        <w:t>Analyse multivariée</w:t>
      </w:r>
    </w:p>
    <w:p w:rsidR="00C02000" w:rsidRDefault="00C02000" w:rsidP="00C02000">
      <w:pPr>
        <w:tabs>
          <w:tab w:val="left" w:pos="1964"/>
        </w:tabs>
        <w:rPr>
          <w:sz w:val="24"/>
          <w:szCs w:val="24"/>
          <w:lang w:val="fr-FR"/>
        </w:rPr>
      </w:pPr>
      <w:r>
        <w:rPr>
          <w:sz w:val="24"/>
          <w:szCs w:val="24"/>
          <w:lang w:val="fr-FR"/>
        </w:rPr>
        <w:t>Au niveau de l’analyse multivariée nous avons utilisé un pairplot pour visualiser de façon globale la séparabilité de notre jeu de données en fonction de la catégorie du patient. L’on peut constater que nos données ne sont pas linéairement séparables ce qui nous informe sur que nos données numériques ne sont pas très corrélées avec la variable cible, c’est-à-dire qu’il ne permettent pas de directement savoir si un patient aura la maladie coronarienne ou non, car les caractéristiques des noms malades et des malades se ressemblent tellement d’où le mélange de points, comme l’illustre la figure suivante :</w:t>
      </w:r>
    </w:p>
    <w:p w:rsidR="00C02000" w:rsidRDefault="00C02000" w:rsidP="00C02000">
      <w:pPr>
        <w:tabs>
          <w:tab w:val="left" w:pos="1964"/>
        </w:tabs>
        <w:rPr>
          <w:sz w:val="24"/>
          <w:szCs w:val="24"/>
          <w:lang w:val="fr-FR"/>
        </w:rPr>
      </w:pPr>
    </w:p>
    <w:p w:rsidR="00B407DA" w:rsidRDefault="00C02000" w:rsidP="00B407DA">
      <w:pPr>
        <w:tabs>
          <w:tab w:val="left" w:pos="1964"/>
        </w:tabs>
        <w:jc w:val="both"/>
        <w:rPr>
          <w:sz w:val="24"/>
          <w:szCs w:val="24"/>
          <w:lang w:val="fr-FR"/>
        </w:rPr>
      </w:pPr>
      <w:r>
        <w:rPr>
          <w:noProof/>
          <w:sz w:val="24"/>
          <w:szCs w:val="24"/>
        </w:rPr>
        <w:lastRenderedPageBreak/>
        <w:drawing>
          <wp:inline distT="0" distB="0" distL="0" distR="0">
            <wp:extent cx="6373091" cy="4623898"/>
            <wp:effectExtent l="0" t="0" r="8890" b="571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1.PNG"/>
                    <pic:cNvPicPr/>
                  </pic:nvPicPr>
                  <pic:blipFill>
                    <a:blip r:embed="rId14">
                      <a:extLst>
                        <a:ext uri="{28A0092B-C50C-407E-A947-70E740481C1C}">
                          <a14:useLocalDpi xmlns:a14="http://schemas.microsoft.com/office/drawing/2010/main" val="0"/>
                        </a:ext>
                      </a:extLst>
                    </a:blip>
                    <a:stretch>
                      <a:fillRect/>
                    </a:stretch>
                  </pic:blipFill>
                  <pic:spPr>
                    <a:xfrm>
                      <a:off x="0" y="0"/>
                      <a:ext cx="6381681" cy="4630131"/>
                    </a:xfrm>
                    <a:prstGeom prst="rect">
                      <a:avLst/>
                    </a:prstGeom>
                  </pic:spPr>
                </pic:pic>
              </a:graphicData>
            </a:graphic>
          </wp:inline>
        </w:drawing>
      </w:r>
    </w:p>
    <w:p w:rsidR="00B407DA" w:rsidRPr="00B407DA" w:rsidRDefault="00B407DA" w:rsidP="00B407DA">
      <w:pPr>
        <w:rPr>
          <w:sz w:val="24"/>
          <w:szCs w:val="24"/>
          <w:lang w:val="fr-FR"/>
        </w:rPr>
      </w:pPr>
    </w:p>
    <w:p w:rsidR="00B407DA" w:rsidRDefault="00B407DA" w:rsidP="00B407DA">
      <w:pPr>
        <w:rPr>
          <w:sz w:val="24"/>
          <w:szCs w:val="24"/>
          <w:lang w:val="fr-FR"/>
        </w:rPr>
      </w:pPr>
      <w:r>
        <w:rPr>
          <w:sz w:val="24"/>
          <w:szCs w:val="24"/>
          <w:lang w:val="fr-FR"/>
        </w:rPr>
        <w:t>Par la suite nous avons ressorti la matrice de corrélation afin de visualiser les relations entre les variables. Nous constatons donc que nos features sont peu informatives car elles ont une corrélation très faible avec la variable cible.</w:t>
      </w:r>
    </w:p>
    <w:p w:rsidR="00B407DA" w:rsidRDefault="00B407DA" w:rsidP="00B407DA">
      <w:pPr>
        <w:rPr>
          <w:sz w:val="24"/>
          <w:szCs w:val="24"/>
          <w:lang w:val="fr-FR"/>
        </w:rPr>
      </w:pPr>
    </w:p>
    <w:p w:rsidR="00B407DA" w:rsidRDefault="00B407DA" w:rsidP="00B407DA">
      <w:pPr>
        <w:rPr>
          <w:sz w:val="24"/>
          <w:szCs w:val="24"/>
          <w:lang w:val="fr-FR"/>
        </w:rPr>
      </w:pPr>
      <w:r>
        <w:rPr>
          <w:noProof/>
          <w:sz w:val="24"/>
          <w:szCs w:val="24"/>
        </w:rPr>
        <w:lastRenderedPageBreak/>
        <w:drawing>
          <wp:inline distT="0" distB="0" distL="0" distR="0">
            <wp:extent cx="5098222" cy="4023709"/>
            <wp:effectExtent l="0" t="0" r="762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1.PNG"/>
                    <pic:cNvPicPr/>
                  </pic:nvPicPr>
                  <pic:blipFill>
                    <a:blip r:embed="rId15">
                      <a:extLst>
                        <a:ext uri="{28A0092B-C50C-407E-A947-70E740481C1C}">
                          <a14:useLocalDpi xmlns:a14="http://schemas.microsoft.com/office/drawing/2010/main" val="0"/>
                        </a:ext>
                      </a:extLst>
                    </a:blip>
                    <a:stretch>
                      <a:fillRect/>
                    </a:stretch>
                  </pic:blipFill>
                  <pic:spPr>
                    <a:xfrm>
                      <a:off x="0" y="0"/>
                      <a:ext cx="5098222" cy="4023709"/>
                    </a:xfrm>
                    <a:prstGeom prst="rect">
                      <a:avLst/>
                    </a:prstGeom>
                  </pic:spPr>
                </pic:pic>
              </a:graphicData>
            </a:graphic>
          </wp:inline>
        </w:drawing>
      </w:r>
    </w:p>
    <w:p w:rsidR="00B407DA" w:rsidRDefault="00B407DA" w:rsidP="00B407DA">
      <w:pPr>
        <w:rPr>
          <w:sz w:val="24"/>
          <w:szCs w:val="24"/>
          <w:lang w:val="fr-FR"/>
        </w:rPr>
      </w:pPr>
    </w:p>
    <w:p w:rsidR="00B407DA" w:rsidRDefault="00B407DA" w:rsidP="00B407DA">
      <w:pPr>
        <w:rPr>
          <w:sz w:val="24"/>
          <w:szCs w:val="24"/>
          <w:lang w:val="fr-FR"/>
        </w:rPr>
      </w:pPr>
      <w:r>
        <w:rPr>
          <w:sz w:val="24"/>
          <w:szCs w:val="24"/>
          <w:lang w:val="fr-FR"/>
        </w:rPr>
        <w:t>Nous constatons donc qu’il a aussi une forte corrélation entre la pression diastolique et systolique ce qui nous amène à créer une feature de ratio pour capturer leur relation.</w:t>
      </w:r>
      <w:bookmarkStart w:id="0" w:name="_GoBack"/>
      <w:bookmarkEnd w:id="0"/>
    </w:p>
    <w:p w:rsidR="00C02000" w:rsidRPr="00B407DA" w:rsidRDefault="00B407DA" w:rsidP="00B407DA">
      <w:pPr>
        <w:tabs>
          <w:tab w:val="left" w:pos="1822"/>
        </w:tabs>
        <w:rPr>
          <w:sz w:val="24"/>
          <w:szCs w:val="24"/>
          <w:lang w:val="fr-FR"/>
        </w:rPr>
      </w:pPr>
      <w:r>
        <w:rPr>
          <w:sz w:val="24"/>
          <w:szCs w:val="24"/>
          <w:lang w:val="fr-FR"/>
        </w:rPr>
        <w:tab/>
      </w:r>
    </w:p>
    <w:sectPr w:rsidR="00C02000" w:rsidRPr="00B407DA" w:rsidSect="00723FE8">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1EE" w:rsidRDefault="007401EE" w:rsidP="00FB0197">
      <w:pPr>
        <w:spacing w:after="0" w:line="240" w:lineRule="auto"/>
      </w:pPr>
      <w:r>
        <w:separator/>
      </w:r>
    </w:p>
  </w:endnote>
  <w:endnote w:type="continuationSeparator" w:id="0">
    <w:p w:rsidR="007401EE" w:rsidRDefault="007401EE" w:rsidP="00FB0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1EE" w:rsidRDefault="007401EE" w:rsidP="00FB0197">
      <w:pPr>
        <w:spacing w:after="0" w:line="240" w:lineRule="auto"/>
      </w:pPr>
      <w:r>
        <w:separator/>
      </w:r>
    </w:p>
  </w:footnote>
  <w:footnote w:type="continuationSeparator" w:id="0">
    <w:p w:rsidR="007401EE" w:rsidRDefault="007401EE" w:rsidP="00FB0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31D8"/>
    <w:multiLevelType w:val="hybridMultilevel"/>
    <w:tmpl w:val="B616F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E4077"/>
    <w:multiLevelType w:val="hybridMultilevel"/>
    <w:tmpl w:val="D0502D70"/>
    <w:lvl w:ilvl="0" w:tplc="7AE629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E86F4D"/>
    <w:multiLevelType w:val="hybridMultilevel"/>
    <w:tmpl w:val="76B4767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0031D36"/>
    <w:multiLevelType w:val="hybridMultilevel"/>
    <w:tmpl w:val="6436C37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62203A6C"/>
    <w:multiLevelType w:val="hybridMultilevel"/>
    <w:tmpl w:val="F0D4A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BF600B"/>
    <w:multiLevelType w:val="hybridMultilevel"/>
    <w:tmpl w:val="7E46A3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DE20D9"/>
    <w:multiLevelType w:val="hybridMultilevel"/>
    <w:tmpl w:val="BD1EB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6"/>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C05"/>
    <w:rsid w:val="00084ADA"/>
    <w:rsid w:val="000C2185"/>
    <w:rsid w:val="002220A5"/>
    <w:rsid w:val="00280820"/>
    <w:rsid w:val="00435D6C"/>
    <w:rsid w:val="00643D8D"/>
    <w:rsid w:val="00723FE8"/>
    <w:rsid w:val="007401EE"/>
    <w:rsid w:val="007935BB"/>
    <w:rsid w:val="007B3220"/>
    <w:rsid w:val="007E57CF"/>
    <w:rsid w:val="0096604E"/>
    <w:rsid w:val="00A406B5"/>
    <w:rsid w:val="00A55D28"/>
    <w:rsid w:val="00AE232F"/>
    <w:rsid w:val="00B407DA"/>
    <w:rsid w:val="00C02000"/>
    <w:rsid w:val="00CF0802"/>
    <w:rsid w:val="00D05C05"/>
    <w:rsid w:val="00D442EB"/>
    <w:rsid w:val="00E43CD8"/>
    <w:rsid w:val="00E67FDD"/>
    <w:rsid w:val="00FB0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70B2"/>
  <w15:chartTrackingRefBased/>
  <w15:docId w15:val="{65B2E752-2C56-4A44-9B15-53B4DA9B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35D6C"/>
    <w:pPr>
      <w:ind w:left="720"/>
      <w:contextualSpacing/>
    </w:pPr>
  </w:style>
  <w:style w:type="paragraph" w:styleId="En-tte">
    <w:name w:val="header"/>
    <w:basedOn w:val="Normal"/>
    <w:link w:val="En-tteCar"/>
    <w:uiPriority w:val="99"/>
    <w:unhideWhenUsed/>
    <w:rsid w:val="00FB0197"/>
    <w:pPr>
      <w:tabs>
        <w:tab w:val="center" w:pos="4680"/>
        <w:tab w:val="right" w:pos="9360"/>
      </w:tabs>
      <w:spacing w:after="0" w:line="240" w:lineRule="auto"/>
    </w:pPr>
  </w:style>
  <w:style w:type="character" w:customStyle="1" w:styleId="En-tteCar">
    <w:name w:val="En-tête Car"/>
    <w:basedOn w:val="Policepardfaut"/>
    <w:link w:val="En-tte"/>
    <w:uiPriority w:val="99"/>
    <w:rsid w:val="00FB0197"/>
  </w:style>
  <w:style w:type="paragraph" w:styleId="Pieddepage">
    <w:name w:val="footer"/>
    <w:basedOn w:val="Normal"/>
    <w:link w:val="PieddepageCar"/>
    <w:uiPriority w:val="99"/>
    <w:unhideWhenUsed/>
    <w:rsid w:val="00FB019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FB0197"/>
  </w:style>
  <w:style w:type="table" w:styleId="Grilledutableau">
    <w:name w:val="Table Grid"/>
    <w:basedOn w:val="TableauNormal"/>
    <w:uiPriority w:val="39"/>
    <w:rsid w:val="00723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8</Pages>
  <Words>557</Words>
  <Characters>3180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TAYOU</dc:creator>
  <cp:keywords/>
  <dc:description/>
  <cp:lastModifiedBy>TAYOU</cp:lastModifiedBy>
  <cp:revision>3</cp:revision>
  <dcterms:created xsi:type="dcterms:W3CDTF">2026-02-26T06:47:00Z</dcterms:created>
  <dcterms:modified xsi:type="dcterms:W3CDTF">2026-03-02T21:41:00Z</dcterms:modified>
</cp:coreProperties>
</file>