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A86" w:rsidRPr="00DB39EF" w:rsidRDefault="00256F7E" w:rsidP="00163A86">
      <w:pPr>
        <w:ind w:right="-427"/>
        <w:jc w:val="center"/>
        <w:rPr>
          <w:b/>
          <w:color w:val="000000" w:themeColor="text1"/>
          <w:sz w:val="22"/>
          <w:szCs w:val="22"/>
        </w:rPr>
      </w:pPr>
      <w:r w:rsidRPr="00DB39EF">
        <w:rPr>
          <w:b/>
          <w:color w:val="000000" w:themeColor="text1"/>
        </w:rPr>
        <w:t xml:space="preserve">  </w:t>
      </w:r>
      <w:r w:rsidR="00F961CB" w:rsidRPr="00DB39EF">
        <w:rPr>
          <w:b/>
          <w:color w:val="000000" w:themeColor="text1"/>
        </w:rPr>
        <w:t xml:space="preserve"> </w:t>
      </w:r>
      <w:r w:rsidR="00163A86" w:rsidRPr="00DB39EF">
        <w:rPr>
          <w:b/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163A86" w:rsidRPr="00DB39EF" w:rsidRDefault="0010495A" w:rsidP="00163A86">
      <w:pPr>
        <w:rPr>
          <w:b/>
          <w:color w:val="000000" w:themeColor="text1"/>
        </w:rPr>
      </w:pPr>
      <w:r w:rsidRPr="00DB39EF">
        <w:rPr>
          <w:noProof/>
          <w:color w:val="000000" w:themeColor="text1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19050" t="0" r="9525" b="0"/>
            <wp:wrapTight wrapText="bothSides">
              <wp:wrapPolygon edited="0">
                <wp:start x="-428" y="0"/>
                <wp:lineTo x="-428" y="21168"/>
                <wp:lineTo x="21814" y="21168"/>
                <wp:lineTo x="21814" y="0"/>
                <wp:lineTo x="-428" y="0"/>
              </wp:wrapPolygon>
            </wp:wrapTight>
            <wp:docPr id="1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3A86" w:rsidRPr="00DB39EF" w:rsidRDefault="00163A86" w:rsidP="00163A86">
      <w:pPr>
        <w:jc w:val="center"/>
        <w:rPr>
          <w:b/>
          <w:color w:val="000000" w:themeColor="text1"/>
        </w:rPr>
      </w:pPr>
      <w:r w:rsidRPr="00DB39EF">
        <w:rPr>
          <w:b/>
          <w:color w:val="000000" w:themeColor="text1"/>
        </w:rPr>
        <w:t>МОСКОВСКИЙ ПОЛИТЕХНИЧЕСКИЙ УНИВЕРСИТЕТ</w:t>
      </w:r>
    </w:p>
    <w:p w:rsidR="00163A86" w:rsidRPr="00DB39EF" w:rsidRDefault="00163A86" w:rsidP="00163A86">
      <w:pPr>
        <w:jc w:val="center"/>
        <w:rPr>
          <w:b/>
          <w:color w:val="000000" w:themeColor="text1"/>
        </w:rPr>
      </w:pPr>
      <w:r w:rsidRPr="00DB39EF">
        <w:rPr>
          <w:b/>
          <w:color w:val="000000" w:themeColor="text1"/>
        </w:rPr>
        <w:t>ВЫСШАЯ ШКОЛА ПЕЧАТИ И МЕДИАИНДУСТРИИ</w:t>
      </w:r>
    </w:p>
    <w:p w:rsidR="00163A86" w:rsidRPr="00DB39EF" w:rsidRDefault="00163A86" w:rsidP="00163A86">
      <w:pPr>
        <w:jc w:val="center"/>
        <w:rPr>
          <w:b/>
          <w:color w:val="000000" w:themeColor="text1"/>
        </w:rPr>
      </w:pPr>
    </w:p>
    <w:p w:rsidR="00163A86" w:rsidRPr="00DB39EF" w:rsidRDefault="00163A86" w:rsidP="00163A86">
      <w:pPr>
        <w:jc w:val="center"/>
        <w:rPr>
          <w:b/>
          <w:i/>
          <w:color w:val="000000" w:themeColor="text1"/>
        </w:rPr>
      </w:pPr>
      <w:r w:rsidRPr="00DB39EF">
        <w:rPr>
          <w:b/>
          <w:i/>
          <w:color w:val="000000" w:themeColor="text1"/>
        </w:rPr>
        <w:t>Институт Принтмедиа и информационных технологий</w:t>
      </w:r>
    </w:p>
    <w:p w:rsidR="00163A86" w:rsidRPr="00DB39EF" w:rsidRDefault="00163A86" w:rsidP="00163A86">
      <w:pPr>
        <w:jc w:val="center"/>
        <w:rPr>
          <w:b/>
          <w:i/>
          <w:color w:val="000000" w:themeColor="text1"/>
        </w:rPr>
      </w:pPr>
      <w:r w:rsidRPr="00DB39EF">
        <w:rPr>
          <w:b/>
          <w:i/>
          <w:color w:val="000000" w:themeColor="text1"/>
        </w:rPr>
        <w:t>Кафедра Информатики и информационных технологий</w:t>
      </w:r>
    </w:p>
    <w:p w:rsidR="00163A86" w:rsidRPr="00DB39EF" w:rsidRDefault="00163A86" w:rsidP="00163A86">
      <w:pPr>
        <w:spacing w:line="360" w:lineRule="auto"/>
        <w:ind w:left="708" w:firstLine="708"/>
        <w:jc w:val="center"/>
        <w:rPr>
          <w:b/>
          <w:i/>
          <w:color w:val="000000" w:themeColor="text1"/>
        </w:rPr>
      </w:pPr>
      <w:r w:rsidRPr="00DB39EF">
        <w:rPr>
          <w:b/>
          <w:i/>
          <w:color w:val="000000" w:themeColor="text1"/>
        </w:rPr>
        <w:t xml:space="preserve">                                                         </w:t>
      </w:r>
    </w:p>
    <w:p w:rsidR="00163A86" w:rsidRPr="00DB39EF" w:rsidRDefault="00163A86" w:rsidP="00163A86">
      <w:pPr>
        <w:jc w:val="center"/>
        <w:rPr>
          <w:b/>
          <w:color w:val="000000" w:themeColor="text1"/>
          <w:sz w:val="28"/>
          <w:szCs w:val="28"/>
        </w:rPr>
      </w:pPr>
    </w:p>
    <w:p w:rsidR="00163A86" w:rsidRPr="00DB39EF" w:rsidRDefault="00163A86" w:rsidP="00163A86">
      <w:pPr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 xml:space="preserve">направление подготовки </w:t>
      </w:r>
    </w:p>
    <w:p w:rsidR="00163A86" w:rsidRPr="00DB39EF" w:rsidRDefault="00C6628F" w:rsidP="00163A86">
      <w:pPr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09.03.02</w:t>
      </w:r>
      <w:r w:rsidR="00163A86" w:rsidRPr="00DB39EF">
        <w:rPr>
          <w:b/>
          <w:color w:val="000000" w:themeColor="text1"/>
          <w:sz w:val="28"/>
          <w:szCs w:val="28"/>
        </w:rPr>
        <w:t xml:space="preserve"> «</w:t>
      </w:r>
      <w:r w:rsidRPr="00DB39EF">
        <w:rPr>
          <w:b/>
          <w:color w:val="000000" w:themeColor="text1"/>
          <w:sz w:val="28"/>
          <w:szCs w:val="28"/>
        </w:rPr>
        <w:t>Информационные системы и технологии</w:t>
      </w:r>
      <w:r w:rsidR="00163A86" w:rsidRPr="00DB39EF">
        <w:rPr>
          <w:b/>
          <w:color w:val="000000" w:themeColor="text1"/>
          <w:sz w:val="28"/>
          <w:szCs w:val="28"/>
        </w:rPr>
        <w:t>»</w:t>
      </w:r>
    </w:p>
    <w:p w:rsidR="00D762DD" w:rsidRPr="00DB39EF" w:rsidRDefault="00D762DD" w:rsidP="001B0C29">
      <w:pPr>
        <w:jc w:val="center"/>
        <w:rPr>
          <w:b/>
          <w:color w:val="000000" w:themeColor="text1"/>
          <w:sz w:val="28"/>
          <w:szCs w:val="28"/>
        </w:rPr>
      </w:pPr>
    </w:p>
    <w:p w:rsidR="00D762DD" w:rsidRPr="00DB39EF" w:rsidRDefault="00D762DD" w:rsidP="00215264">
      <w:pPr>
        <w:rPr>
          <w:b/>
          <w:color w:val="000000" w:themeColor="text1"/>
          <w:sz w:val="28"/>
          <w:szCs w:val="28"/>
        </w:rPr>
      </w:pPr>
    </w:p>
    <w:p w:rsidR="00A46E28" w:rsidRPr="00DB39EF" w:rsidRDefault="00B12144" w:rsidP="00A46E28">
      <w:pPr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ЛАБОРАТОРНАЯ </w:t>
      </w:r>
      <w:r w:rsidR="0088039D" w:rsidRPr="00DB39EF">
        <w:rPr>
          <w:b/>
          <w:color w:val="000000" w:themeColor="text1"/>
          <w:sz w:val="36"/>
          <w:szCs w:val="36"/>
        </w:rPr>
        <w:t>РАБОТА</w:t>
      </w:r>
      <w:r w:rsidR="00BF5886" w:rsidRPr="00DB39EF">
        <w:rPr>
          <w:b/>
          <w:color w:val="000000" w:themeColor="text1"/>
          <w:sz w:val="36"/>
          <w:szCs w:val="36"/>
        </w:rPr>
        <w:t xml:space="preserve"> № </w:t>
      </w:r>
      <w:r w:rsidR="00922407">
        <w:rPr>
          <w:b/>
          <w:color w:val="000000" w:themeColor="text1"/>
          <w:sz w:val="36"/>
          <w:szCs w:val="36"/>
        </w:rPr>
        <w:t>3</w:t>
      </w:r>
    </w:p>
    <w:p w:rsidR="00215264" w:rsidRPr="00DB39EF" w:rsidRDefault="00215264" w:rsidP="00B76A6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B76A6F" w:rsidRPr="00DB39EF" w:rsidRDefault="00B76A6F" w:rsidP="003C79A6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Дисциплина:</w:t>
      </w:r>
      <w:r w:rsidR="00C6628F" w:rsidRPr="00DB39E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C6628F" w:rsidRPr="00DB39EF">
        <w:rPr>
          <w:color w:val="FFFFFF" w:themeColor="background1"/>
          <w:sz w:val="28"/>
          <w:szCs w:val="28"/>
          <w:u w:val="single" w:color="000000" w:themeColor="text1"/>
        </w:rPr>
        <w:t>ппппп</w:t>
      </w:r>
      <w:r w:rsidR="00B12144">
        <w:rPr>
          <w:color w:val="000000" w:themeColor="text1"/>
          <w:sz w:val="28"/>
          <w:szCs w:val="28"/>
          <w:u w:val="single" w:color="000000" w:themeColor="text1"/>
        </w:rPr>
        <w:t>Проектирование</w:t>
      </w:r>
      <w:proofErr w:type="spellEnd"/>
      <w:r w:rsidR="00B12144">
        <w:rPr>
          <w:color w:val="000000" w:themeColor="text1"/>
          <w:sz w:val="28"/>
          <w:szCs w:val="28"/>
          <w:u w:val="single" w:color="000000" w:themeColor="text1"/>
        </w:rPr>
        <w:t xml:space="preserve"> и разработка интерактивных приложений </w:t>
      </w:r>
      <w:r w:rsidR="0037666E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кие методы </w:t>
      </w:r>
      <w:proofErr w:type="spellStart"/>
      <w:proofErr w:type="gramStart"/>
      <w:r w:rsidR="0037666E" w:rsidRPr="00DB39EF">
        <w:rPr>
          <w:color w:val="FFFFFF" w:themeColor="background1"/>
          <w:sz w:val="28"/>
          <w:szCs w:val="28"/>
          <w:u w:val="single" w:color="000000" w:themeColor="text1"/>
        </w:rPr>
        <w:t>обрабо</w:t>
      </w:r>
      <w:proofErr w:type="spellEnd"/>
      <w:r w:rsidR="00B12144">
        <w:rPr>
          <w:color w:val="FFFFFF" w:themeColor="background1"/>
          <w:sz w:val="28"/>
          <w:szCs w:val="28"/>
          <w:u w:val="single" w:color="000000" w:themeColor="text1"/>
        </w:rPr>
        <w:t>….</w:t>
      </w:r>
      <w:proofErr w:type="gramEnd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</w:t>
      </w:r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</w:t>
      </w:r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</w:t>
      </w:r>
    </w:p>
    <w:p w:rsidR="00C6628F" w:rsidRPr="00DB39EF" w:rsidRDefault="0050127E" w:rsidP="00C6628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Тема</w:t>
      </w:r>
      <w:r w:rsidR="003A1EF0" w:rsidRPr="00DB39EF">
        <w:rPr>
          <w:b/>
          <w:color w:val="000000" w:themeColor="text1"/>
          <w:sz w:val="28"/>
          <w:szCs w:val="28"/>
        </w:rPr>
        <w:t xml:space="preserve">: </w:t>
      </w:r>
      <w:proofErr w:type="spellStart"/>
      <w:r w:rsidR="00C6628F" w:rsidRPr="005D6E71">
        <w:rPr>
          <w:b/>
          <w:color w:val="FFFFFF" w:themeColor="background1"/>
          <w:sz w:val="28"/>
          <w:szCs w:val="28"/>
          <w:u w:val="single" w:color="000000" w:themeColor="text1"/>
        </w:rPr>
        <w:t>р</w:t>
      </w:r>
      <w:r w:rsidR="00C6628F" w:rsidRPr="005D6E71">
        <w:rPr>
          <w:color w:val="FFFFFF" w:themeColor="background1"/>
          <w:sz w:val="28"/>
          <w:szCs w:val="28"/>
          <w:u w:val="single" w:color="000000" w:themeColor="text1"/>
        </w:rPr>
        <w:t>в</w:t>
      </w:r>
      <w:r w:rsidR="00D36213" w:rsidRPr="005D6E71">
        <w:rPr>
          <w:color w:val="FFFFFF" w:themeColor="background1"/>
          <w:sz w:val="28"/>
          <w:szCs w:val="28"/>
          <w:u w:val="single" w:color="000000" w:themeColor="text1"/>
          <w:lang w:val="en-US"/>
        </w:rPr>
        <w:t>jjjjjjjjjjj</w:t>
      </w:r>
      <w:proofErr w:type="spellEnd"/>
      <w:r w:rsidR="00922407">
        <w:rPr>
          <w:sz w:val="28"/>
          <w:szCs w:val="28"/>
          <w:u w:val="single" w:color="000000" w:themeColor="text1"/>
        </w:rPr>
        <w:t>Вирусные и</w:t>
      </w:r>
      <w:r w:rsidR="00875AEA">
        <w:rPr>
          <w:sz w:val="28"/>
          <w:szCs w:val="28"/>
          <w:u w:val="single" w:color="000000" w:themeColor="text1"/>
        </w:rPr>
        <w:t xml:space="preserve">нтерактивные </w:t>
      </w:r>
      <w:proofErr w:type="spellStart"/>
      <w:r w:rsidR="00875AEA">
        <w:rPr>
          <w:sz w:val="28"/>
          <w:szCs w:val="28"/>
          <w:u w:val="single" w:color="000000" w:themeColor="text1"/>
        </w:rPr>
        <w:t>приложения</w:t>
      </w:r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оооооооооооо</w:t>
      </w:r>
      <w:proofErr w:type="spellEnd"/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</w:t>
      </w:r>
      <w:proofErr w:type="spellStart"/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ррррррррррррррррррррррррррррррррррррррррррррр</w:t>
      </w:r>
      <w:r w:rsidR="00D36213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hhhhhhhhh</w:t>
      </w:r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ррррррррррр</w:t>
      </w:r>
      <w:r w:rsidR="00C6628F" w:rsidRPr="00DB39EF">
        <w:rPr>
          <w:color w:val="FFFFFF" w:themeColor="background1"/>
          <w:sz w:val="28"/>
          <w:szCs w:val="28"/>
          <w:u w:val="single" w:color="000000" w:themeColor="text1"/>
        </w:rPr>
        <w:t>в</w:t>
      </w:r>
      <w:proofErr w:type="spellEnd"/>
    </w:p>
    <w:p w:rsidR="00EE3B6A" w:rsidRPr="00DB39EF" w:rsidRDefault="00EE3B6A" w:rsidP="003C79A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52DC2" w:rsidRPr="00DB39EF" w:rsidRDefault="00B76A6F" w:rsidP="00B76A6F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jc w:val="right"/>
        <w:rPr>
          <w:b/>
          <w:i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Выполнил</w:t>
      </w:r>
      <w:r w:rsidR="0088039D" w:rsidRPr="00DB39EF">
        <w:rPr>
          <w:b/>
          <w:color w:val="000000" w:themeColor="text1"/>
          <w:sz w:val="28"/>
          <w:szCs w:val="28"/>
        </w:rPr>
        <w:t>(а)</w:t>
      </w:r>
      <w:r w:rsidRPr="00DB39EF">
        <w:rPr>
          <w:b/>
          <w:color w:val="000000" w:themeColor="text1"/>
          <w:sz w:val="28"/>
          <w:szCs w:val="28"/>
        </w:rPr>
        <w:t>: студент</w:t>
      </w:r>
      <w:r w:rsidR="00215264" w:rsidRPr="00DB39EF">
        <w:rPr>
          <w:b/>
          <w:color w:val="000000" w:themeColor="text1"/>
          <w:sz w:val="28"/>
          <w:szCs w:val="28"/>
        </w:rPr>
        <w:t>(ка)</w:t>
      </w:r>
      <w:r w:rsidR="00BF5886" w:rsidRPr="00DB39EF">
        <w:rPr>
          <w:b/>
          <w:color w:val="000000" w:themeColor="text1"/>
          <w:sz w:val="28"/>
          <w:szCs w:val="28"/>
        </w:rPr>
        <w:t xml:space="preserve"> группы: </w:t>
      </w:r>
      <w:r w:rsidR="00BF5886" w:rsidRPr="00DB39EF">
        <w:rPr>
          <w:color w:val="000000" w:themeColor="text1"/>
          <w:sz w:val="28"/>
          <w:szCs w:val="28"/>
          <w:u w:val="single"/>
        </w:rPr>
        <w:t>ДЦисБ-</w:t>
      </w:r>
      <w:r w:rsidR="005D6E71">
        <w:rPr>
          <w:color w:val="000000" w:themeColor="text1"/>
          <w:sz w:val="28"/>
          <w:szCs w:val="28"/>
          <w:u w:val="single"/>
        </w:rPr>
        <w:t>3</w:t>
      </w:r>
      <w:r w:rsidR="00BF5886" w:rsidRPr="00DB39EF">
        <w:rPr>
          <w:color w:val="000000" w:themeColor="text1"/>
          <w:sz w:val="28"/>
          <w:szCs w:val="28"/>
          <w:u w:val="single"/>
        </w:rPr>
        <w:t>-</w:t>
      </w:r>
      <w:r w:rsidR="005D6E71">
        <w:rPr>
          <w:color w:val="000000" w:themeColor="text1"/>
          <w:sz w:val="28"/>
          <w:szCs w:val="28"/>
          <w:u w:val="single"/>
        </w:rPr>
        <w:t>3</w:t>
      </w:r>
      <w:r w:rsidR="00052DC2" w:rsidRPr="00DB39EF">
        <w:rPr>
          <w:color w:val="000000" w:themeColor="text1"/>
          <w:sz w:val="16"/>
          <w:szCs w:val="16"/>
          <w:u w:val="single"/>
        </w:rPr>
        <w:t xml:space="preserve">                       </w:t>
      </w:r>
    </w:p>
    <w:p w:rsidR="00052DC2" w:rsidRPr="00DB39EF" w:rsidRDefault="00052DC2" w:rsidP="00052DC2">
      <w:pPr>
        <w:tabs>
          <w:tab w:val="left" w:pos="2880"/>
        </w:tabs>
        <w:jc w:val="both"/>
        <w:rPr>
          <w:b/>
          <w:color w:val="000000" w:themeColor="text1"/>
          <w:sz w:val="28"/>
          <w:szCs w:val="28"/>
        </w:rPr>
      </w:pPr>
    </w:p>
    <w:p w:rsidR="00AD2A84" w:rsidRPr="00DB39EF" w:rsidRDefault="00AD5EC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color w:val="000000" w:themeColor="text1"/>
          <w:sz w:val="28"/>
          <w:szCs w:val="28"/>
        </w:rPr>
      </w:pPr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Pr="00DB39EF">
        <w:rPr>
          <w:color w:val="000000" w:themeColor="text1"/>
          <w:sz w:val="28"/>
          <w:szCs w:val="28"/>
          <w:u w:val="single"/>
        </w:rPr>
        <w:t xml:space="preserve"> </w:t>
      </w:r>
      <w:r w:rsidR="00BF5886" w:rsidRPr="00DB39EF">
        <w:rPr>
          <w:color w:val="000000" w:themeColor="text1"/>
          <w:sz w:val="28"/>
          <w:szCs w:val="28"/>
          <w:u w:val="single"/>
        </w:rPr>
        <w:t>Кортошкина Екатерина</w:t>
      </w:r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</w:p>
    <w:p w:rsidR="00AD2A84" w:rsidRPr="00DB39EF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DB39EF">
        <w:rPr>
          <w:b/>
          <w:color w:val="000000" w:themeColor="text1"/>
          <w:sz w:val="28"/>
          <w:szCs w:val="28"/>
        </w:rPr>
        <w:t xml:space="preserve">                                                        </w:t>
      </w:r>
      <w:r w:rsidR="00B76A6F" w:rsidRPr="00DB39EF">
        <w:rPr>
          <w:b/>
          <w:color w:val="000000" w:themeColor="text1"/>
          <w:sz w:val="28"/>
          <w:szCs w:val="28"/>
        </w:rPr>
        <w:tab/>
      </w:r>
      <w:r w:rsidRPr="00DB39EF">
        <w:rPr>
          <w:b/>
          <w:color w:val="000000" w:themeColor="text1"/>
          <w:sz w:val="28"/>
          <w:szCs w:val="28"/>
        </w:rPr>
        <w:t xml:space="preserve"> </w:t>
      </w:r>
      <w:r w:rsidRPr="00DB39EF">
        <w:rPr>
          <w:color w:val="000000" w:themeColor="text1"/>
          <w:sz w:val="16"/>
          <w:szCs w:val="16"/>
        </w:rPr>
        <w:t>(Фамилия И.О.)</w:t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</w:p>
    <w:p w:rsidR="00F11AD6" w:rsidRPr="00DB39EF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b/>
          <w:color w:val="000000" w:themeColor="text1"/>
          <w:sz w:val="16"/>
          <w:szCs w:val="16"/>
        </w:rPr>
        <w:tab/>
      </w:r>
    </w:p>
    <w:p w:rsidR="003A1EF0" w:rsidRPr="00DB39EF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</w:p>
    <w:p w:rsidR="003E64C7" w:rsidRPr="00DB39EF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Дата, подпись</w:t>
      </w:r>
      <w:r w:rsidR="00215264" w:rsidRPr="00DB39EF">
        <w:rPr>
          <w:color w:val="000000" w:themeColor="text1"/>
          <w:sz w:val="28"/>
          <w:szCs w:val="28"/>
        </w:rPr>
        <w:t xml:space="preserve"> ___</w:t>
      </w:r>
      <w:r w:rsidRPr="00DB39EF">
        <w:rPr>
          <w:color w:val="000000" w:themeColor="text1"/>
          <w:sz w:val="28"/>
          <w:szCs w:val="28"/>
        </w:rPr>
        <w:t>_____________</w:t>
      </w:r>
      <w:r w:rsidR="003A1EF0" w:rsidRPr="00DB39EF">
        <w:rPr>
          <w:color w:val="000000" w:themeColor="text1"/>
          <w:sz w:val="28"/>
          <w:szCs w:val="28"/>
        </w:rPr>
        <w:t xml:space="preserve"> </w:t>
      </w:r>
      <w:r w:rsidR="003E64C7" w:rsidRPr="00DB39EF">
        <w:rPr>
          <w:b/>
          <w:color w:val="000000" w:themeColor="text1"/>
          <w:sz w:val="28"/>
          <w:szCs w:val="28"/>
        </w:rPr>
        <w:t xml:space="preserve"> </w:t>
      </w:r>
      <w:r w:rsidR="003E64C7" w:rsidRPr="00DB39EF">
        <w:rPr>
          <w:b/>
          <w:i/>
          <w:color w:val="000000" w:themeColor="text1"/>
          <w:sz w:val="28"/>
          <w:szCs w:val="28"/>
        </w:rPr>
        <w:t>___________</w:t>
      </w:r>
    </w:p>
    <w:p w:rsidR="00C24656" w:rsidRPr="00DB39EF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DB39EF">
        <w:rPr>
          <w:b/>
          <w:color w:val="000000" w:themeColor="text1"/>
          <w:sz w:val="28"/>
          <w:szCs w:val="28"/>
        </w:rPr>
        <w:t xml:space="preserve">                                                         </w:t>
      </w:r>
      <w:r w:rsidR="00B76A6F" w:rsidRPr="00DB39EF">
        <w:rPr>
          <w:b/>
          <w:color w:val="000000" w:themeColor="text1"/>
          <w:sz w:val="28"/>
          <w:szCs w:val="28"/>
        </w:rPr>
        <w:tab/>
      </w:r>
      <w:r w:rsidR="00B76A6F" w:rsidRPr="00DB39EF">
        <w:rPr>
          <w:b/>
          <w:color w:val="000000" w:themeColor="text1"/>
          <w:sz w:val="28"/>
          <w:szCs w:val="28"/>
        </w:rPr>
        <w:tab/>
      </w:r>
      <w:r w:rsidRPr="00DB39EF">
        <w:rPr>
          <w:color w:val="000000" w:themeColor="text1"/>
          <w:sz w:val="16"/>
          <w:szCs w:val="16"/>
        </w:rPr>
        <w:t>(</w:t>
      </w:r>
      <w:r w:rsidR="00B76A6F" w:rsidRPr="00DB39EF">
        <w:rPr>
          <w:color w:val="000000" w:themeColor="text1"/>
          <w:sz w:val="16"/>
          <w:szCs w:val="16"/>
        </w:rPr>
        <w:t>Дата</w:t>
      </w:r>
      <w:r w:rsidRPr="00DB39EF">
        <w:rPr>
          <w:color w:val="000000" w:themeColor="text1"/>
          <w:sz w:val="16"/>
          <w:szCs w:val="16"/>
        </w:rPr>
        <w:t>)</w:t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="003A1EF0" w:rsidRPr="00DB39EF">
        <w:rPr>
          <w:color w:val="000000" w:themeColor="text1"/>
          <w:sz w:val="16"/>
          <w:szCs w:val="16"/>
        </w:rPr>
        <w:tab/>
      </w:r>
      <w:r w:rsidR="005F553E" w:rsidRPr="00DB39EF">
        <w:rPr>
          <w:color w:val="000000" w:themeColor="text1"/>
          <w:sz w:val="16"/>
          <w:szCs w:val="16"/>
        </w:rPr>
        <w:t>(П</w:t>
      </w:r>
      <w:r w:rsidRPr="00DB39EF">
        <w:rPr>
          <w:color w:val="000000" w:themeColor="text1"/>
          <w:sz w:val="16"/>
          <w:szCs w:val="16"/>
        </w:rPr>
        <w:t>одпись)</w:t>
      </w:r>
    </w:p>
    <w:p w:rsidR="003E64C7" w:rsidRPr="00DB39EF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color w:val="000000" w:themeColor="text1"/>
          <w:sz w:val="16"/>
          <w:szCs w:val="16"/>
        </w:rPr>
      </w:pPr>
      <w:r w:rsidRPr="00DB39EF">
        <w:rPr>
          <w:color w:val="000000" w:themeColor="text1"/>
          <w:sz w:val="28"/>
          <w:szCs w:val="28"/>
        </w:rPr>
        <w:tab/>
      </w:r>
    </w:p>
    <w:p w:rsidR="00F650C3" w:rsidRPr="00DB39EF" w:rsidRDefault="00F650C3" w:rsidP="00F650C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ab/>
        <w:t xml:space="preserve">Проверил: </w:t>
      </w:r>
      <w:proofErr w:type="spellStart"/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ррр</w:t>
      </w:r>
      <w:proofErr w:type="spellEnd"/>
      <w:r w:rsidR="0037666E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</w:t>
      </w:r>
      <w:r w:rsidR="005D6E71">
        <w:rPr>
          <w:color w:val="000000" w:themeColor="text1"/>
          <w:sz w:val="28"/>
          <w:szCs w:val="28"/>
          <w:u w:val="single" w:color="000000" w:themeColor="text1"/>
        </w:rPr>
        <w:t>доц</w:t>
      </w:r>
      <w:r w:rsidR="0037666E" w:rsidRPr="00DB39EF">
        <w:rPr>
          <w:color w:val="000000" w:themeColor="text1"/>
          <w:sz w:val="28"/>
          <w:szCs w:val="28"/>
          <w:u w:val="single" w:color="000000" w:themeColor="text1"/>
        </w:rPr>
        <w:t xml:space="preserve">. </w:t>
      </w:r>
      <w:r w:rsidR="00B12144">
        <w:rPr>
          <w:color w:val="000000" w:themeColor="text1"/>
          <w:sz w:val="28"/>
          <w:szCs w:val="28"/>
          <w:u w:val="single" w:color="000000" w:themeColor="text1"/>
        </w:rPr>
        <w:t xml:space="preserve">Иванько </w:t>
      </w:r>
      <w:proofErr w:type="spellStart"/>
      <w:r w:rsidR="00B12144">
        <w:rPr>
          <w:color w:val="000000" w:themeColor="text1"/>
          <w:sz w:val="28"/>
          <w:szCs w:val="28"/>
          <w:u w:val="single" w:color="000000" w:themeColor="text1"/>
        </w:rPr>
        <w:t>М.</w:t>
      </w:r>
      <w:proofErr w:type="gramStart"/>
      <w:r w:rsidR="00B12144">
        <w:rPr>
          <w:color w:val="000000" w:themeColor="text1"/>
          <w:sz w:val="28"/>
          <w:szCs w:val="28"/>
          <w:u w:val="single" w:color="000000" w:themeColor="text1"/>
        </w:rPr>
        <w:t>А</w:t>
      </w:r>
      <w:r w:rsidR="005D6E71">
        <w:rPr>
          <w:color w:val="000000" w:themeColor="text1"/>
          <w:sz w:val="28"/>
          <w:szCs w:val="28"/>
          <w:u w:val="single" w:color="000000" w:themeColor="text1"/>
        </w:rPr>
        <w:t>.</w:t>
      </w:r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о</w:t>
      </w:r>
      <w:r w:rsidR="00B12144">
        <w:rPr>
          <w:color w:val="FFFFFF" w:themeColor="background1"/>
          <w:sz w:val="28"/>
          <w:szCs w:val="28"/>
          <w:u w:val="single" w:color="000000" w:themeColor="text1"/>
        </w:rPr>
        <w:t>ааа</w:t>
      </w:r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о</w:t>
      </w:r>
      <w:proofErr w:type="spellEnd"/>
      <w:proofErr w:type="gramEnd"/>
      <w:r w:rsidRPr="00DB39EF">
        <w:rPr>
          <w:b/>
          <w:i/>
          <w:color w:val="000000" w:themeColor="text1"/>
          <w:sz w:val="28"/>
          <w:szCs w:val="28"/>
        </w:rPr>
        <w:t xml:space="preserve">  _________</w:t>
      </w:r>
    </w:p>
    <w:p w:rsidR="00420659" w:rsidRPr="00DB39EF" w:rsidRDefault="00F650C3" w:rsidP="00F650C3">
      <w:pPr>
        <w:tabs>
          <w:tab w:val="left" w:pos="3240"/>
          <w:tab w:val="left" w:pos="4536"/>
          <w:tab w:val="left" w:pos="4678"/>
          <w:tab w:val="left" w:pos="6120"/>
          <w:tab w:val="left" w:pos="6480"/>
          <w:tab w:val="left" w:pos="6840"/>
        </w:tabs>
        <w:jc w:val="right"/>
        <w:rPr>
          <w:color w:val="000000" w:themeColor="text1"/>
          <w:sz w:val="16"/>
          <w:szCs w:val="16"/>
        </w:rPr>
      </w:pPr>
      <w:r w:rsidRPr="00DB39EF">
        <w:rPr>
          <w:b/>
          <w:i/>
          <w:color w:val="000000" w:themeColor="text1"/>
          <w:sz w:val="28"/>
          <w:szCs w:val="28"/>
        </w:rPr>
        <w:tab/>
      </w:r>
      <w:r w:rsidRPr="00DB39EF">
        <w:rPr>
          <w:b/>
          <w:i/>
          <w:color w:val="000000" w:themeColor="text1"/>
          <w:sz w:val="28"/>
          <w:szCs w:val="28"/>
        </w:rPr>
        <w:tab/>
      </w:r>
      <w:r w:rsidR="00B12144">
        <w:rPr>
          <w:b/>
          <w:i/>
          <w:color w:val="000000" w:themeColor="text1"/>
          <w:sz w:val="28"/>
          <w:szCs w:val="28"/>
        </w:rPr>
        <w:t xml:space="preserve">    </w:t>
      </w:r>
      <w:r w:rsidRPr="00DB39EF">
        <w:rPr>
          <w:color w:val="000000" w:themeColor="text1"/>
          <w:sz w:val="16"/>
          <w:szCs w:val="16"/>
        </w:rPr>
        <w:t>(Фамилия И.О.</w:t>
      </w:r>
      <w:proofErr w:type="gramStart"/>
      <w:r w:rsidRPr="00DB39EF">
        <w:rPr>
          <w:color w:val="000000" w:themeColor="text1"/>
          <w:sz w:val="16"/>
          <w:szCs w:val="16"/>
        </w:rPr>
        <w:t>,  степень</w:t>
      </w:r>
      <w:proofErr w:type="gramEnd"/>
      <w:r w:rsidRPr="00DB39EF">
        <w:rPr>
          <w:color w:val="000000" w:themeColor="text1"/>
          <w:sz w:val="16"/>
          <w:szCs w:val="16"/>
        </w:rPr>
        <w:t>, звание)</w:t>
      </w:r>
      <w:r w:rsidRPr="00DB39EF">
        <w:rPr>
          <w:b/>
          <w:color w:val="000000" w:themeColor="text1"/>
          <w:sz w:val="16"/>
          <w:szCs w:val="16"/>
        </w:rPr>
        <w:tab/>
      </w:r>
      <w:r w:rsidRPr="00DB39EF">
        <w:rPr>
          <w:b/>
          <w:color w:val="000000" w:themeColor="text1"/>
          <w:sz w:val="16"/>
          <w:szCs w:val="16"/>
        </w:rPr>
        <w:tab/>
        <w:t xml:space="preserve">     </w:t>
      </w:r>
      <w:r w:rsidRPr="00DB39EF">
        <w:rPr>
          <w:b/>
          <w:color w:val="000000" w:themeColor="text1"/>
          <w:sz w:val="20"/>
          <w:szCs w:val="20"/>
        </w:rPr>
        <w:t>(Оценка)</w:t>
      </w:r>
      <w:r w:rsidR="00420659" w:rsidRPr="00DB39EF">
        <w:rPr>
          <w:b/>
          <w:color w:val="000000" w:themeColor="text1"/>
          <w:sz w:val="16"/>
          <w:szCs w:val="16"/>
        </w:rPr>
        <w:tab/>
      </w:r>
      <w:r w:rsidR="00420659" w:rsidRPr="00DB39EF">
        <w:rPr>
          <w:b/>
          <w:color w:val="000000" w:themeColor="text1"/>
          <w:sz w:val="16"/>
          <w:szCs w:val="16"/>
        </w:rPr>
        <w:tab/>
      </w:r>
      <w:r w:rsidR="00420659" w:rsidRPr="00DB39EF">
        <w:rPr>
          <w:b/>
          <w:color w:val="000000" w:themeColor="text1"/>
          <w:sz w:val="16"/>
          <w:szCs w:val="16"/>
        </w:rPr>
        <w:tab/>
      </w:r>
      <w:r w:rsidR="00420659" w:rsidRPr="00DB39EF">
        <w:rPr>
          <w:b/>
          <w:color w:val="000000" w:themeColor="text1"/>
          <w:sz w:val="16"/>
          <w:szCs w:val="16"/>
        </w:rPr>
        <w:tab/>
      </w:r>
      <w:r w:rsidR="00420659" w:rsidRPr="00DB39EF">
        <w:rPr>
          <w:b/>
          <w:color w:val="000000" w:themeColor="text1"/>
          <w:sz w:val="16"/>
          <w:szCs w:val="16"/>
        </w:rPr>
        <w:tab/>
      </w:r>
    </w:p>
    <w:p w:rsidR="00B76A6F" w:rsidRPr="00DB39EF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Дата, подпись</w:t>
      </w:r>
      <w:r w:rsidRPr="00DB39EF">
        <w:rPr>
          <w:color w:val="000000" w:themeColor="text1"/>
          <w:sz w:val="28"/>
          <w:szCs w:val="28"/>
        </w:rPr>
        <w:t xml:space="preserve"> </w:t>
      </w:r>
      <w:r w:rsidR="00215264" w:rsidRPr="00DB39EF">
        <w:rPr>
          <w:color w:val="000000" w:themeColor="text1"/>
          <w:sz w:val="28"/>
          <w:szCs w:val="28"/>
        </w:rPr>
        <w:t>___</w:t>
      </w:r>
      <w:r w:rsidRPr="00DB39EF">
        <w:rPr>
          <w:color w:val="000000" w:themeColor="text1"/>
          <w:sz w:val="28"/>
          <w:szCs w:val="28"/>
        </w:rPr>
        <w:t xml:space="preserve">_____________ </w:t>
      </w:r>
      <w:r w:rsidRPr="00DB39EF">
        <w:rPr>
          <w:b/>
          <w:color w:val="000000" w:themeColor="text1"/>
          <w:sz w:val="28"/>
          <w:szCs w:val="28"/>
        </w:rPr>
        <w:t xml:space="preserve"> </w:t>
      </w:r>
      <w:r w:rsidRPr="00DB39EF">
        <w:rPr>
          <w:b/>
          <w:i/>
          <w:color w:val="000000" w:themeColor="text1"/>
          <w:sz w:val="28"/>
          <w:szCs w:val="28"/>
        </w:rPr>
        <w:t>___________</w:t>
      </w:r>
    </w:p>
    <w:p w:rsidR="00B76A6F" w:rsidRPr="00DB39EF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DB39EF">
        <w:rPr>
          <w:b/>
          <w:color w:val="000000" w:themeColor="text1"/>
          <w:sz w:val="28"/>
          <w:szCs w:val="28"/>
        </w:rPr>
        <w:t xml:space="preserve">                                                         </w:t>
      </w:r>
      <w:r w:rsidRPr="00DB39EF">
        <w:rPr>
          <w:b/>
          <w:color w:val="000000" w:themeColor="text1"/>
          <w:sz w:val="28"/>
          <w:szCs w:val="28"/>
        </w:rPr>
        <w:tab/>
      </w:r>
      <w:r w:rsidRPr="00DB39EF">
        <w:rPr>
          <w:b/>
          <w:color w:val="000000" w:themeColor="text1"/>
          <w:sz w:val="28"/>
          <w:szCs w:val="28"/>
        </w:rPr>
        <w:tab/>
      </w:r>
      <w:r w:rsidRPr="00DB39EF">
        <w:rPr>
          <w:color w:val="000000" w:themeColor="text1"/>
          <w:sz w:val="16"/>
          <w:szCs w:val="16"/>
        </w:rPr>
        <w:t>(Дата)</w:t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  <w:t>(Подпись)</w:t>
      </w:r>
    </w:p>
    <w:p w:rsidR="00B76A6F" w:rsidRPr="00DB39EF" w:rsidRDefault="00B76A6F" w:rsidP="00215264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B76A6F" w:rsidRPr="00DB39EF" w:rsidRDefault="00B76A6F" w:rsidP="00215264">
      <w:pPr>
        <w:spacing w:line="360" w:lineRule="auto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Замечания: __________________________</w:t>
      </w:r>
      <w:r w:rsidR="00215264" w:rsidRPr="00DB39EF">
        <w:rPr>
          <w:b/>
          <w:color w:val="000000" w:themeColor="text1"/>
          <w:sz w:val="28"/>
          <w:szCs w:val="28"/>
        </w:rPr>
        <w:t>_____________________________</w:t>
      </w:r>
    </w:p>
    <w:p w:rsidR="00B76A6F" w:rsidRPr="00DB39EF" w:rsidRDefault="00B76A6F" w:rsidP="00215264">
      <w:pPr>
        <w:spacing w:line="360" w:lineRule="auto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_____________________________________</w:t>
      </w:r>
      <w:r w:rsidR="00215264" w:rsidRPr="00DB39EF">
        <w:rPr>
          <w:b/>
          <w:color w:val="000000" w:themeColor="text1"/>
          <w:sz w:val="28"/>
          <w:szCs w:val="28"/>
        </w:rPr>
        <w:t>_____________________________</w:t>
      </w:r>
    </w:p>
    <w:p w:rsidR="00B76A6F" w:rsidRPr="00DB39EF" w:rsidRDefault="00B76A6F" w:rsidP="00215264">
      <w:pPr>
        <w:spacing w:line="360" w:lineRule="auto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_____________________________________</w:t>
      </w:r>
      <w:r w:rsidR="00215264" w:rsidRPr="00DB39EF">
        <w:rPr>
          <w:b/>
          <w:color w:val="000000" w:themeColor="text1"/>
          <w:sz w:val="28"/>
          <w:szCs w:val="28"/>
        </w:rPr>
        <w:t>_____________________________</w:t>
      </w:r>
    </w:p>
    <w:p w:rsidR="00B76A6F" w:rsidRPr="00DB39EF" w:rsidRDefault="00B76A6F" w:rsidP="003C79A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3A1EF0" w:rsidRPr="00DB39EF" w:rsidRDefault="004B2C06" w:rsidP="003C79A6">
      <w:pPr>
        <w:spacing w:line="360" w:lineRule="auto"/>
        <w:jc w:val="center"/>
        <w:rPr>
          <w:b/>
          <w:i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Москва</w:t>
      </w:r>
    </w:p>
    <w:p w:rsidR="003C79A6" w:rsidRDefault="00AC0A95" w:rsidP="003C79A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201</w:t>
      </w:r>
      <w:r w:rsidR="001E5B4C" w:rsidRPr="00DB39EF">
        <w:rPr>
          <w:b/>
          <w:color w:val="000000" w:themeColor="text1"/>
          <w:sz w:val="28"/>
          <w:szCs w:val="28"/>
        </w:rPr>
        <w:t>7</w:t>
      </w:r>
    </w:p>
    <w:p w:rsidR="00922407" w:rsidRPr="00922407" w:rsidRDefault="00922407" w:rsidP="00922407">
      <w:pPr>
        <w:pStyle w:val="2"/>
        <w:spacing w:before="0" w:after="0" w:line="360" w:lineRule="auto"/>
        <w:contextualSpacing/>
        <w:jc w:val="both"/>
        <w:rPr>
          <w:rFonts w:ascii="Times New Roman" w:hAnsi="Times New Roman" w:cs="Times New Roman"/>
          <w:b w:val="0"/>
          <w:bCs w:val="0"/>
          <w:color w:val="333333"/>
          <w:szCs w:val="39"/>
        </w:rPr>
      </w:pPr>
      <w:r w:rsidRPr="00922407">
        <w:rPr>
          <w:rStyle w:val="a5"/>
          <w:rFonts w:ascii="Times New Roman" w:hAnsi="Times New Roman" w:cs="Times New Roman"/>
          <w:b/>
          <w:bCs/>
          <w:color w:val="333333"/>
          <w:szCs w:val="39"/>
        </w:rPr>
        <w:lastRenderedPageBreak/>
        <w:t>Самые назойливые форматы рекламы на десктопе</w:t>
      </w:r>
    </w:p>
    <w:p w:rsidR="00922407" w:rsidRPr="00922407" w:rsidRDefault="00922407" w:rsidP="00922407">
      <w:pPr>
        <w:pStyle w:val="3"/>
        <w:spacing w:before="0" w:after="0" w:line="360" w:lineRule="auto"/>
        <w:contextualSpacing/>
        <w:jc w:val="both"/>
        <w:rPr>
          <w:rFonts w:ascii="Times New Roman" w:hAnsi="Times New Roman" w:cs="Times New Roman"/>
          <w:b w:val="0"/>
          <w:bCs w:val="0"/>
          <w:color w:val="3E3E3E"/>
          <w:sz w:val="28"/>
          <w:szCs w:val="30"/>
        </w:rPr>
      </w:pPr>
      <w:r w:rsidRPr="00922407">
        <w:rPr>
          <w:rFonts w:ascii="Times New Roman" w:hAnsi="Times New Roman" w:cs="Times New Roman"/>
          <w:b w:val="0"/>
          <w:bCs w:val="0"/>
          <w:color w:val="3E3E3E"/>
          <w:sz w:val="28"/>
          <w:szCs w:val="30"/>
        </w:rPr>
        <w:t>1. Поп-</w:t>
      </w:r>
      <w:proofErr w:type="spellStart"/>
      <w:r w:rsidRPr="00922407">
        <w:rPr>
          <w:rFonts w:ascii="Times New Roman" w:hAnsi="Times New Roman" w:cs="Times New Roman"/>
          <w:b w:val="0"/>
          <w:bCs w:val="0"/>
          <w:color w:val="3E3E3E"/>
          <w:sz w:val="28"/>
          <w:szCs w:val="30"/>
        </w:rPr>
        <w:t>апы</w:t>
      </w:r>
      <w:proofErr w:type="spellEnd"/>
    </w:p>
    <w:p w:rsidR="00922407" w:rsidRPr="00922407" w:rsidRDefault="00922407" w:rsidP="00922407">
      <w:pPr>
        <w:pStyle w:val="a3"/>
        <w:spacing w:before="0" w:beforeAutospacing="0" w:after="0" w:afterAutospacing="0" w:line="360" w:lineRule="auto"/>
        <w:contextualSpacing/>
        <w:jc w:val="both"/>
        <w:rPr>
          <w:color w:val="3E3E3E"/>
          <w:sz w:val="22"/>
          <w:szCs w:val="23"/>
        </w:rPr>
      </w:pPr>
      <w:r w:rsidRPr="00922407">
        <w:rPr>
          <w:color w:val="3E3E3E"/>
          <w:sz w:val="22"/>
          <w:szCs w:val="23"/>
        </w:rPr>
        <w:t>Это всплывающие графические элементы, с анимацией или без, перекрывающие основной контент страницы с целью привлечь внимание пользователя. Они появляются после загрузки основного контента. Пользователи называют поп-</w:t>
      </w:r>
      <w:proofErr w:type="spellStart"/>
      <w:r w:rsidRPr="00922407">
        <w:rPr>
          <w:color w:val="3E3E3E"/>
          <w:sz w:val="22"/>
          <w:szCs w:val="23"/>
        </w:rPr>
        <w:t>апы</w:t>
      </w:r>
      <w:proofErr w:type="spellEnd"/>
      <w:r w:rsidRPr="00922407">
        <w:rPr>
          <w:color w:val="3E3E3E"/>
          <w:sz w:val="22"/>
          <w:szCs w:val="23"/>
        </w:rPr>
        <w:t xml:space="preserve"> самой раздражающей онлайн-рекламой. Поп-</w:t>
      </w:r>
      <w:proofErr w:type="spellStart"/>
      <w:r w:rsidRPr="00922407">
        <w:rPr>
          <w:color w:val="3E3E3E"/>
          <w:sz w:val="22"/>
          <w:szCs w:val="23"/>
        </w:rPr>
        <w:t>апы</w:t>
      </w:r>
      <w:proofErr w:type="spellEnd"/>
      <w:r w:rsidRPr="00922407">
        <w:rPr>
          <w:color w:val="3E3E3E"/>
          <w:sz w:val="22"/>
          <w:szCs w:val="23"/>
        </w:rPr>
        <w:t xml:space="preserve"> могут закрывать весь экран либо его часть.</w:t>
      </w:r>
    </w:p>
    <w:p w:rsidR="00922407" w:rsidRPr="00922407" w:rsidRDefault="00922407" w:rsidP="00922407">
      <w:pPr>
        <w:pStyle w:val="3"/>
        <w:spacing w:before="0" w:after="0" w:line="360" w:lineRule="auto"/>
        <w:contextualSpacing/>
        <w:rPr>
          <w:rFonts w:ascii="Times New Roman" w:hAnsi="Times New Roman" w:cs="Times New Roman"/>
          <w:b w:val="0"/>
          <w:bCs w:val="0"/>
          <w:color w:val="3E3E3E"/>
          <w:sz w:val="28"/>
          <w:szCs w:val="30"/>
        </w:rPr>
      </w:pPr>
      <w:r w:rsidRPr="00922407">
        <w:rPr>
          <w:rFonts w:ascii="Times New Roman" w:hAnsi="Times New Roman" w:cs="Times New Roman"/>
          <w:b w:val="0"/>
          <w:bCs w:val="0"/>
          <w:color w:val="3E3E3E"/>
          <w:sz w:val="28"/>
          <w:szCs w:val="30"/>
        </w:rPr>
        <w:t>2. Автоматически воспроизводимые рекламные видеоролики со звуком</w:t>
      </w:r>
    </w:p>
    <w:p w:rsidR="00922407" w:rsidRPr="00922407" w:rsidRDefault="00922407" w:rsidP="00922407">
      <w:pPr>
        <w:pStyle w:val="a3"/>
        <w:spacing w:before="0" w:beforeAutospacing="0" w:after="0" w:afterAutospacing="0" w:line="360" w:lineRule="auto"/>
        <w:contextualSpacing/>
        <w:jc w:val="both"/>
        <w:rPr>
          <w:color w:val="3E3E3E"/>
          <w:sz w:val="22"/>
          <w:szCs w:val="23"/>
        </w:rPr>
      </w:pPr>
      <w:r w:rsidRPr="00922407">
        <w:rPr>
          <w:color w:val="3E3E3E"/>
          <w:sz w:val="22"/>
          <w:szCs w:val="23"/>
        </w:rPr>
        <w:t xml:space="preserve">Рекламные видеоролики, которые начинают </w:t>
      </w:r>
      <w:bookmarkStart w:id="0" w:name="_GoBack"/>
      <w:bookmarkEnd w:id="0"/>
      <w:r w:rsidRPr="00922407">
        <w:rPr>
          <w:color w:val="3E3E3E"/>
          <w:sz w:val="22"/>
          <w:szCs w:val="23"/>
        </w:rPr>
        <w:t xml:space="preserve">воспроизводиться со звуком без участия пользователя, застают врасплох. Более того, ролик может </w:t>
      </w:r>
      <w:proofErr w:type="gramStart"/>
      <w:r w:rsidRPr="00922407">
        <w:rPr>
          <w:color w:val="3E3E3E"/>
          <w:sz w:val="22"/>
          <w:szCs w:val="23"/>
        </w:rPr>
        <w:t>находится</w:t>
      </w:r>
      <w:proofErr w:type="gramEnd"/>
      <w:r w:rsidRPr="00922407">
        <w:rPr>
          <w:color w:val="3E3E3E"/>
          <w:sz w:val="22"/>
          <w:szCs w:val="23"/>
        </w:rPr>
        <w:t xml:space="preserve"> вне зоны видимости пользователя. Это заставляет посетителя быстро покинуть сайт, чтобы выключить звук, не утруждая себя поиском его источника на странице. Участники исследования менее критично отзываются о роликах, которые воспроизводятся по клику (то есть требующие действия от человека для воспроизведения).</w:t>
      </w:r>
    </w:p>
    <w:p w:rsidR="00922407" w:rsidRPr="00922407" w:rsidRDefault="00922407" w:rsidP="00922407">
      <w:pPr>
        <w:pStyle w:val="3"/>
        <w:spacing w:before="0" w:after="0" w:line="360" w:lineRule="auto"/>
        <w:contextualSpacing/>
        <w:rPr>
          <w:rFonts w:ascii="Times New Roman" w:hAnsi="Times New Roman" w:cs="Times New Roman"/>
          <w:b w:val="0"/>
          <w:bCs w:val="0"/>
          <w:color w:val="3E3E3E"/>
          <w:sz w:val="28"/>
          <w:szCs w:val="30"/>
        </w:rPr>
      </w:pPr>
      <w:r w:rsidRPr="00922407">
        <w:rPr>
          <w:rFonts w:ascii="Times New Roman" w:hAnsi="Times New Roman" w:cs="Times New Roman"/>
          <w:b w:val="0"/>
          <w:bCs w:val="0"/>
          <w:color w:val="3E3E3E"/>
          <w:sz w:val="28"/>
          <w:szCs w:val="30"/>
        </w:rPr>
        <w:t>3. Неотключаемые рекламные объявления (с обратным отсчетом времени)</w:t>
      </w:r>
    </w:p>
    <w:p w:rsidR="00922407" w:rsidRPr="00922407" w:rsidRDefault="00922407" w:rsidP="00922407">
      <w:pPr>
        <w:pStyle w:val="a3"/>
        <w:spacing w:before="0" w:beforeAutospacing="0" w:after="0" w:afterAutospacing="0" w:line="360" w:lineRule="auto"/>
        <w:contextualSpacing/>
        <w:jc w:val="both"/>
        <w:rPr>
          <w:color w:val="3E3E3E"/>
          <w:sz w:val="22"/>
          <w:szCs w:val="23"/>
        </w:rPr>
      </w:pPr>
      <w:r w:rsidRPr="00922407">
        <w:rPr>
          <w:color w:val="3E3E3E"/>
          <w:sz w:val="22"/>
          <w:szCs w:val="23"/>
        </w:rPr>
        <w:t>Это объявления, блокирующие доступ к основному контенту на определенный период времени (обратный отсчет в секундах). Отключение объявления и переход к основному контенту становится возможным только по истечении указанного времени. Некоторые объявления требуют действия от пользователя (клик на крестик), некоторые закрываются сами. Раздражающий эффект у них практически одинаковый.</w:t>
      </w:r>
    </w:p>
    <w:p w:rsidR="00922407" w:rsidRPr="00922407" w:rsidRDefault="00922407" w:rsidP="00922407">
      <w:pPr>
        <w:pStyle w:val="a3"/>
        <w:spacing w:before="0" w:beforeAutospacing="0" w:after="0" w:afterAutospacing="0" w:line="360" w:lineRule="auto"/>
        <w:contextualSpacing/>
        <w:jc w:val="both"/>
        <w:rPr>
          <w:color w:val="3E3E3E"/>
          <w:sz w:val="22"/>
          <w:szCs w:val="23"/>
        </w:rPr>
      </w:pPr>
      <w:r w:rsidRPr="00922407">
        <w:rPr>
          <w:color w:val="3E3E3E"/>
          <w:sz w:val="22"/>
          <w:szCs w:val="23"/>
        </w:rPr>
        <w:t>Такие объявления заставляют пользователя покинуть сайт, прежде чем он получит доступ к основному контенту. Исследование показало, что отключаемые объявления, демонстрируемые перед загрузкой основного контента, не вызывают такого раздражения у пользователей, как неотключаемые.</w:t>
      </w:r>
    </w:p>
    <w:p w:rsidR="00922407" w:rsidRPr="00922407" w:rsidRDefault="00922407" w:rsidP="00922407">
      <w:pPr>
        <w:pStyle w:val="3"/>
        <w:spacing w:before="0" w:after="0" w:line="360" w:lineRule="auto"/>
        <w:contextualSpacing/>
        <w:rPr>
          <w:rFonts w:ascii="Times New Roman" w:hAnsi="Times New Roman" w:cs="Times New Roman"/>
          <w:b w:val="0"/>
          <w:bCs w:val="0"/>
          <w:color w:val="3E3E3E"/>
          <w:sz w:val="28"/>
          <w:szCs w:val="30"/>
        </w:rPr>
      </w:pPr>
      <w:r w:rsidRPr="00922407">
        <w:rPr>
          <w:rFonts w:ascii="Times New Roman" w:hAnsi="Times New Roman" w:cs="Times New Roman"/>
          <w:b w:val="0"/>
          <w:bCs w:val="0"/>
          <w:color w:val="3E3E3E"/>
          <w:sz w:val="28"/>
          <w:szCs w:val="30"/>
        </w:rPr>
        <w:t>4. Закрепленные объявления, занимающие большую часть полезной площади экрана</w:t>
      </w:r>
    </w:p>
    <w:p w:rsidR="00922407" w:rsidRPr="00922407" w:rsidRDefault="00922407" w:rsidP="00922407">
      <w:pPr>
        <w:pStyle w:val="a3"/>
        <w:spacing w:before="0" w:beforeAutospacing="0" w:after="0" w:afterAutospacing="0" w:line="360" w:lineRule="auto"/>
        <w:contextualSpacing/>
        <w:jc w:val="both"/>
        <w:rPr>
          <w:color w:val="3E3E3E"/>
          <w:sz w:val="22"/>
          <w:szCs w:val="23"/>
        </w:rPr>
      </w:pPr>
      <w:r w:rsidRPr="00922407">
        <w:rPr>
          <w:color w:val="3E3E3E"/>
          <w:sz w:val="22"/>
          <w:szCs w:val="23"/>
        </w:rPr>
        <w:t>Это объявления, фиксируемые по краю экрана и постоянно находящиеся в поле зрения пользователя вне зависимости от того, сколько он </w:t>
      </w:r>
      <w:proofErr w:type="spellStart"/>
      <w:r w:rsidRPr="00922407">
        <w:rPr>
          <w:color w:val="3E3E3E"/>
          <w:sz w:val="22"/>
          <w:szCs w:val="23"/>
        </w:rPr>
        <w:t>скроллит</w:t>
      </w:r>
      <w:proofErr w:type="spellEnd"/>
      <w:r w:rsidRPr="00922407">
        <w:rPr>
          <w:color w:val="3E3E3E"/>
          <w:sz w:val="22"/>
          <w:szCs w:val="23"/>
        </w:rPr>
        <w:t xml:space="preserve"> страницу. Как правило, негативные эмоции вызывают объявления, занимающие около 30% полезной площади экрана. Такие объявления затрудняют взаимодействие с контентом.</w:t>
      </w:r>
    </w:p>
    <w:p w:rsidR="00922407" w:rsidRPr="00922407" w:rsidRDefault="00922407" w:rsidP="00922407">
      <w:pPr>
        <w:pStyle w:val="2"/>
        <w:spacing w:before="0" w:after="0" w:line="360" w:lineRule="auto"/>
        <w:contextualSpacing/>
        <w:jc w:val="both"/>
        <w:rPr>
          <w:rFonts w:ascii="Times New Roman" w:hAnsi="Times New Roman" w:cs="Times New Roman"/>
          <w:b w:val="0"/>
          <w:bCs w:val="0"/>
          <w:color w:val="333333"/>
          <w:szCs w:val="39"/>
        </w:rPr>
      </w:pPr>
      <w:r w:rsidRPr="00922407">
        <w:rPr>
          <w:rStyle w:val="a5"/>
          <w:rFonts w:ascii="Times New Roman" w:hAnsi="Times New Roman" w:cs="Times New Roman"/>
          <w:b/>
          <w:bCs/>
          <w:color w:val="333333"/>
          <w:szCs w:val="39"/>
        </w:rPr>
        <w:t>Самые назойливые форматы рекламы в мобильном UX</w:t>
      </w:r>
    </w:p>
    <w:p w:rsidR="00922407" w:rsidRPr="00922407" w:rsidRDefault="00922407" w:rsidP="00922407">
      <w:pPr>
        <w:pStyle w:val="a3"/>
        <w:spacing w:before="0" w:beforeAutospacing="0" w:after="0" w:afterAutospacing="0" w:line="360" w:lineRule="auto"/>
        <w:contextualSpacing/>
        <w:jc w:val="both"/>
        <w:rPr>
          <w:color w:val="3E3E3E"/>
          <w:sz w:val="22"/>
          <w:szCs w:val="23"/>
        </w:rPr>
      </w:pPr>
      <w:r w:rsidRPr="00922407">
        <w:rPr>
          <w:color w:val="3E3E3E"/>
          <w:sz w:val="22"/>
          <w:szCs w:val="23"/>
        </w:rPr>
        <w:t>Все перечисленные выше форматы рекламы также негативно влияют на мобильных пользователей. Только в мобильном UX появляются 4 дополнительных раздражающих типа:</w:t>
      </w:r>
    </w:p>
    <w:p w:rsidR="00922407" w:rsidRPr="00922407" w:rsidRDefault="00922407" w:rsidP="00922407">
      <w:pPr>
        <w:pStyle w:val="3"/>
        <w:spacing w:before="0" w:after="0" w:line="360" w:lineRule="auto"/>
        <w:contextualSpacing/>
        <w:jc w:val="both"/>
        <w:rPr>
          <w:rFonts w:ascii="Times New Roman" w:hAnsi="Times New Roman" w:cs="Times New Roman"/>
          <w:b w:val="0"/>
          <w:bCs w:val="0"/>
          <w:color w:val="3E3E3E"/>
          <w:sz w:val="28"/>
          <w:szCs w:val="30"/>
        </w:rPr>
      </w:pPr>
      <w:r w:rsidRPr="00922407">
        <w:rPr>
          <w:rFonts w:ascii="Times New Roman" w:hAnsi="Times New Roman" w:cs="Times New Roman"/>
          <w:b w:val="0"/>
          <w:bCs w:val="0"/>
          <w:color w:val="3E3E3E"/>
          <w:sz w:val="28"/>
          <w:szCs w:val="30"/>
        </w:rPr>
        <w:t>5. Плотность рекламы выше 30% на мобильной странице</w:t>
      </w:r>
    </w:p>
    <w:p w:rsidR="00922407" w:rsidRPr="00922407" w:rsidRDefault="00922407" w:rsidP="00922407">
      <w:pPr>
        <w:pStyle w:val="a3"/>
        <w:spacing w:before="0" w:beforeAutospacing="0" w:after="0" w:afterAutospacing="0" w:line="360" w:lineRule="auto"/>
        <w:contextualSpacing/>
        <w:jc w:val="both"/>
        <w:rPr>
          <w:color w:val="3E3E3E"/>
          <w:sz w:val="22"/>
          <w:szCs w:val="23"/>
        </w:rPr>
      </w:pPr>
      <w:r w:rsidRPr="00922407">
        <w:rPr>
          <w:color w:val="3E3E3E"/>
          <w:sz w:val="22"/>
          <w:szCs w:val="23"/>
        </w:rPr>
        <w:t xml:space="preserve">Пользователи отмечают большое количество рекламы (более 30% мобильной страницы) как одни из самых раздражающих факторов, вне зависимости от формата (текст, видео, изображение). Здесь также не играет роли возможность отключить рекламу, ее позиционирование на странице. Высокая </w:t>
      </w:r>
      <w:r w:rsidRPr="00922407">
        <w:rPr>
          <w:color w:val="3E3E3E"/>
          <w:sz w:val="22"/>
          <w:szCs w:val="23"/>
        </w:rPr>
        <w:lastRenderedPageBreak/>
        <w:t>плотность рекламы усложняет восприятие основного контента, рассеивает внимание и заставляет пользователя покинуть сайт.</w:t>
      </w:r>
    </w:p>
    <w:p w:rsidR="00922407" w:rsidRPr="00922407" w:rsidRDefault="00922407" w:rsidP="00922407">
      <w:pPr>
        <w:pStyle w:val="3"/>
        <w:spacing w:before="0" w:after="0" w:line="360" w:lineRule="auto"/>
        <w:contextualSpacing/>
        <w:jc w:val="both"/>
        <w:rPr>
          <w:rFonts w:ascii="Times New Roman" w:hAnsi="Times New Roman" w:cs="Times New Roman"/>
          <w:b w:val="0"/>
          <w:bCs w:val="0"/>
          <w:color w:val="3E3E3E"/>
          <w:sz w:val="28"/>
          <w:szCs w:val="30"/>
        </w:rPr>
      </w:pPr>
      <w:r w:rsidRPr="00922407">
        <w:rPr>
          <w:rFonts w:ascii="Times New Roman" w:hAnsi="Times New Roman" w:cs="Times New Roman"/>
          <w:b w:val="0"/>
          <w:bCs w:val="0"/>
          <w:color w:val="3E3E3E"/>
          <w:sz w:val="28"/>
          <w:szCs w:val="30"/>
        </w:rPr>
        <w:t>6. Анимированная реклама</w:t>
      </w:r>
    </w:p>
    <w:p w:rsidR="00922407" w:rsidRPr="00922407" w:rsidRDefault="00922407" w:rsidP="00922407">
      <w:pPr>
        <w:pStyle w:val="a3"/>
        <w:spacing w:before="0" w:beforeAutospacing="0" w:after="0" w:afterAutospacing="0" w:line="360" w:lineRule="auto"/>
        <w:contextualSpacing/>
        <w:jc w:val="both"/>
        <w:rPr>
          <w:color w:val="3E3E3E"/>
          <w:sz w:val="22"/>
          <w:szCs w:val="23"/>
        </w:rPr>
      </w:pPr>
      <w:r w:rsidRPr="00922407">
        <w:rPr>
          <w:color w:val="3E3E3E"/>
          <w:sz w:val="22"/>
          <w:szCs w:val="23"/>
        </w:rPr>
        <w:t>Анимированные рекламные объявления с динамично меняющейся картинкой, фоном и цветовой схемой действуют на пользователей наиболее раздражающе. Такая реклама агрессивно привлекает внимание, ухудшая или делая вовсе невозможным восприятие основного контента.</w:t>
      </w:r>
    </w:p>
    <w:p w:rsidR="00922407" w:rsidRPr="00922407" w:rsidRDefault="00922407" w:rsidP="00922407">
      <w:pPr>
        <w:pStyle w:val="3"/>
        <w:spacing w:before="0" w:after="0" w:line="360" w:lineRule="auto"/>
        <w:contextualSpacing/>
        <w:rPr>
          <w:rFonts w:ascii="Times New Roman" w:hAnsi="Times New Roman" w:cs="Times New Roman"/>
          <w:b w:val="0"/>
          <w:bCs w:val="0"/>
          <w:color w:val="3E3E3E"/>
          <w:sz w:val="28"/>
          <w:szCs w:val="30"/>
        </w:rPr>
      </w:pPr>
      <w:r w:rsidRPr="00922407">
        <w:rPr>
          <w:rFonts w:ascii="Times New Roman" w:hAnsi="Times New Roman" w:cs="Times New Roman"/>
          <w:b w:val="0"/>
          <w:bCs w:val="0"/>
          <w:color w:val="3E3E3E"/>
          <w:sz w:val="28"/>
          <w:szCs w:val="30"/>
        </w:rPr>
        <w:t>7. Неотключаемые рекламные объявления с обратным отсчетом, прерывающие пользовательский опыт</w:t>
      </w:r>
    </w:p>
    <w:p w:rsidR="00922407" w:rsidRPr="00922407" w:rsidRDefault="00922407" w:rsidP="00922407">
      <w:pPr>
        <w:pStyle w:val="a3"/>
        <w:spacing w:before="0" w:beforeAutospacing="0" w:after="0" w:afterAutospacing="0" w:line="360" w:lineRule="auto"/>
        <w:contextualSpacing/>
        <w:jc w:val="both"/>
        <w:rPr>
          <w:color w:val="3E3E3E"/>
          <w:sz w:val="22"/>
          <w:szCs w:val="23"/>
        </w:rPr>
      </w:pPr>
      <w:r w:rsidRPr="00922407">
        <w:rPr>
          <w:color w:val="3E3E3E"/>
          <w:sz w:val="22"/>
          <w:szCs w:val="23"/>
        </w:rPr>
        <w:t>Такие объявления появляются, как правило, после определенного действия пользователя: клика по ссылке, попытке перехода на другую страницу сайта, взаимодействия с интерактивными элементами страницы (просмотр видео, заполнение формы обратной связи). Неотключаемые объявления прерывают пользовательский опыт, тратят время посетителя, заставляют в большинстве случаев покинуть сайт.</w:t>
      </w:r>
    </w:p>
    <w:p w:rsidR="00922407" w:rsidRPr="00922407" w:rsidRDefault="00922407" w:rsidP="00922407">
      <w:pPr>
        <w:pStyle w:val="a3"/>
        <w:spacing w:before="0" w:beforeAutospacing="0" w:after="0" w:afterAutospacing="0" w:line="360" w:lineRule="auto"/>
        <w:contextualSpacing/>
        <w:jc w:val="both"/>
        <w:rPr>
          <w:color w:val="3E3E3E"/>
          <w:sz w:val="22"/>
          <w:szCs w:val="23"/>
        </w:rPr>
      </w:pPr>
      <w:r w:rsidRPr="00922407">
        <w:rPr>
          <w:color w:val="3E3E3E"/>
          <w:sz w:val="22"/>
          <w:szCs w:val="23"/>
        </w:rPr>
        <w:t>Рекламные объявления с возможностью отключения не оказывают столь негативного влияния на пользователя.</w:t>
      </w:r>
    </w:p>
    <w:p w:rsidR="00922407" w:rsidRPr="00922407" w:rsidRDefault="00922407" w:rsidP="00922407">
      <w:pPr>
        <w:pStyle w:val="3"/>
        <w:spacing w:before="0" w:after="0" w:line="360" w:lineRule="auto"/>
        <w:contextualSpacing/>
        <w:jc w:val="both"/>
        <w:rPr>
          <w:rFonts w:ascii="Times New Roman" w:hAnsi="Times New Roman" w:cs="Times New Roman"/>
          <w:b w:val="0"/>
          <w:bCs w:val="0"/>
          <w:color w:val="3E3E3E"/>
          <w:sz w:val="28"/>
          <w:szCs w:val="30"/>
        </w:rPr>
      </w:pPr>
      <w:r w:rsidRPr="00922407">
        <w:rPr>
          <w:rFonts w:ascii="Times New Roman" w:hAnsi="Times New Roman" w:cs="Times New Roman"/>
          <w:b w:val="0"/>
          <w:bCs w:val="0"/>
          <w:color w:val="3E3E3E"/>
          <w:sz w:val="28"/>
          <w:szCs w:val="30"/>
        </w:rPr>
        <w:t>8. Рекламные объявления, перекрывающие основной контент и требующие прокрутки</w:t>
      </w:r>
    </w:p>
    <w:p w:rsidR="00922407" w:rsidRPr="00922407" w:rsidRDefault="00922407" w:rsidP="00922407">
      <w:pPr>
        <w:pStyle w:val="a3"/>
        <w:spacing w:before="0" w:beforeAutospacing="0" w:after="0" w:afterAutospacing="0" w:line="360" w:lineRule="auto"/>
        <w:contextualSpacing/>
        <w:jc w:val="both"/>
        <w:rPr>
          <w:color w:val="3E3E3E"/>
          <w:sz w:val="22"/>
          <w:szCs w:val="23"/>
        </w:rPr>
      </w:pPr>
      <w:r w:rsidRPr="00922407">
        <w:rPr>
          <w:color w:val="3E3E3E"/>
          <w:sz w:val="22"/>
          <w:szCs w:val="23"/>
        </w:rPr>
        <w:t>Такой формат объявлений не только перекрывает основной контент, но и требует прокрутки экрана вниз или вверх, чтобы появилась возможность закрыть уведомление. Такой формат дезориентирует пользователя. Посетитель не может понять, как закрыть рекламу и продолжить изучение контента страницы.</w:t>
      </w:r>
    </w:p>
    <w:p w:rsidR="00922407" w:rsidRPr="00922407" w:rsidRDefault="00922407" w:rsidP="00922407">
      <w:pPr>
        <w:pStyle w:val="a3"/>
        <w:spacing w:before="0" w:beforeAutospacing="0" w:after="0" w:afterAutospacing="0" w:line="360" w:lineRule="auto"/>
        <w:contextualSpacing/>
        <w:jc w:val="both"/>
        <w:rPr>
          <w:color w:val="3E3E3E"/>
          <w:sz w:val="22"/>
          <w:szCs w:val="23"/>
        </w:rPr>
      </w:pPr>
      <w:r w:rsidRPr="00922407">
        <w:rPr>
          <w:color w:val="3E3E3E"/>
          <w:sz w:val="22"/>
          <w:szCs w:val="23"/>
        </w:rPr>
        <w:t>Сложность взаимодействия с рекламой в мобильном UX повышается благодаря небольшому размеру дисплея, малому размеру элементов управления рекламными блоками, а также благодаря касаниям, точность которых значительно ниже, чем клик мышкой. Это приводит к случайным кликам по рекламе, незапланированным переходам. А так, мобильный пользовательский опыт ухудшается и усложняется в разы.</w:t>
      </w:r>
    </w:p>
    <w:p w:rsidR="00F87515" w:rsidRPr="00F87515" w:rsidRDefault="00F87515" w:rsidP="00922407">
      <w:pPr>
        <w:spacing w:line="360" w:lineRule="auto"/>
        <w:jc w:val="both"/>
        <w:rPr>
          <w:color w:val="000000" w:themeColor="text1"/>
          <w:szCs w:val="28"/>
        </w:rPr>
      </w:pPr>
    </w:p>
    <w:sectPr w:rsidR="00F87515" w:rsidRPr="00F87515" w:rsidSect="00901610">
      <w:pgSz w:w="11906" w:h="16838"/>
      <w:pgMar w:top="1134" w:right="85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2325"/>
    <w:multiLevelType w:val="multilevel"/>
    <w:tmpl w:val="168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B3F93"/>
    <w:multiLevelType w:val="multilevel"/>
    <w:tmpl w:val="5B7A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C757F"/>
    <w:multiLevelType w:val="multilevel"/>
    <w:tmpl w:val="A454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6158DF"/>
    <w:multiLevelType w:val="multilevel"/>
    <w:tmpl w:val="780C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46607"/>
    <w:rsid w:val="00052DC2"/>
    <w:rsid w:val="000A57B7"/>
    <w:rsid w:val="000B10CC"/>
    <w:rsid w:val="000C7789"/>
    <w:rsid w:val="0010495A"/>
    <w:rsid w:val="00163A86"/>
    <w:rsid w:val="001B0C29"/>
    <w:rsid w:val="001C732A"/>
    <w:rsid w:val="001E5B4C"/>
    <w:rsid w:val="00215264"/>
    <w:rsid w:val="00247B69"/>
    <w:rsid w:val="00256F7E"/>
    <w:rsid w:val="002700FF"/>
    <w:rsid w:val="002E14F9"/>
    <w:rsid w:val="002F217A"/>
    <w:rsid w:val="0037666E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80681"/>
    <w:rsid w:val="005D6E71"/>
    <w:rsid w:val="005F553E"/>
    <w:rsid w:val="00610B04"/>
    <w:rsid w:val="00664F48"/>
    <w:rsid w:val="006E018E"/>
    <w:rsid w:val="006F5A37"/>
    <w:rsid w:val="00704891"/>
    <w:rsid w:val="00753F26"/>
    <w:rsid w:val="007B6195"/>
    <w:rsid w:val="007F65D2"/>
    <w:rsid w:val="00875AEA"/>
    <w:rsid w:val="0088039D"/>
    <w:rsid w:val="008A0021"/>
    <w:rsid w:val="00901610"/>
    <w:rsid w:val="00922407"/>
    <w:rsid w:val="00931A75"/>
    <w:rsid w:val="009448C4"/>
    <w:rsid w:val="009A7D5A"/>
    <w:rsid w:val="00A36054"/>
    <w:rsid w:val="00A46E28"/>
    <w:rsid w:val="00A60B63"/>
    <w:rsid w:val="00AC0A95"/>
    <w:rsid w:val="00AD2A84"/>
    <w:rsid w:val="00AD5ECF"/>
    <w:rsid w:val="00B01DC4"/>
    <w:rsid w:val="00B12144"/>
    <w:rsid w:val="00B251D0"/>
    <w:rsid w:val="00B4567A"/>
    <w:rsid w:val="00B76A6F"/>
    <w:rsid w:val="00BB129F"/>
    <w:rsid w:val="00BF5886"/>
    <w:rsid w:val="00C24656"/>
    <w:rsid w:val="00C6628F"/>
    <w:rsid w:val="00C765F9"/>
    <w:rsid w:val="00D36213"/>
    <w:rsid w:val="00D762DD"/>
    <w:rsid w:val="00D85A55"/>
    <w:rsid w:val="00DB39EF"/>
    <w:rsid w:val="00E05F17"/>
    <w:rsid w:val="00E53950"/>
    <w:rsid w:val="00EE3B6A"/>
    <w:rsid w:val="00F11AD6"/>
    <w:rsid w:val="00F650C3"/>
    <w:rsid w:val="00F87515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3E87F6"/>
  <w15:docId w15:val="{EA978EC9-A1F2-4766-B005-14A235B8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60B63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6F5A3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6F5A3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6F5A3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5A3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F5A37"/>
  </w:style>
  <w:style w:type="character" w:customStyle="1" w:styleId="10">
    <w:name w:val="Заголовок 1 Знак"/>
    <w:basedOn w:val="a0"/>
    <w:link w:val="1"/>
    <w:uiPriority w:val="9"/>
    <w:rsid w:val="006F5A37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6F5A37"/>
    <w:rPr>
      <w:color w:val="0000FF"/>
      <w:u w:val="single"/>
    </w:rPr>
  </w:style>
  <w:style w:type="character" w:customStyle="1" w:styleId="20">
    <w:name w:val="Заголовок 2 Знак"/>
    <w:basedOn w:val="a0"/>
    <w:link w:val="2"/>
    <w:semiHidden/>
    <w:rsid w:val="006F5A3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6F5A3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5">
    <w:name w:val="Strong"/>
    <w:basedOn w:val="a0"/>
    <w:uiPriority w:val="22"/>
    <w:qFormat/>
    <w:rsid w:val="006F5A37"/>
    <w:rPr>
      <w:b/>
      <w:bCs/>
    </w:rPr>
  </w:style>
  <w:style w:type="paragraph" w:styleId="a6">
    <w:name w:val="Balloon Text"/>
    <w:basedOn w:val="a"/>
    <w:link w:val="a7"/>
    <w:rsid w:val="00C6628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C6628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01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01610"/>
    <w:rPr>
      <w:rFonts w:ascii="Courier New" w:hAnsi="Courier New" w:cs="Courier New"/>
    </w:rPr>
  </w:style>
  <w:style w:type="table" w:styleId="a8">
    <w:name w:val="Table Grid"/>
    <w:basedOn w:val="a1"/>
    <w:rsid w:val="0090161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9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Екатерина Кортошкина</cp:lastModifiedBy>
  <cp:revision>7</cp:revision>
  <cp:lastPrinted>2017-12-17T09:55:00Z</cp:lastPrinted>
  <dcterms:created xsi:type="dcterms:W3CDTF">2018-03-23T16:20:00Z</dcterms:created>
  <dcterms:modified xsi:type="dcterms:W3CDTF">2018-04-21T05:53:00Z</dcterms:modified>
</cp:coreProperties>
</file>