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B9D348" w14:textId="2C509F0D" w:rsidR="00EA311F" w:rsidRPr="00032275" w:rsidRDefault="0012551A" w:rsidP="0012551A">
      <w:pPr>
        <w:pStyle w:val="a3"/>
        <w:numPr>
          <w:ilvl w:val="0"/>
          <w:numId w:val="1"/>
        </w:numPr>
        <w:ind w:firstLineChars="0"/>
        <w:rPr>
          <w:b/>
        </w:rPr>
      </w:pPr>
      <w:r w:rsidRPr="00032275">
        <w:rPr>
          <w:b/>
        </w:rPr>
        <w:t>通过 CSS 继承，子元素将继承最高级元素所拥有的属性</w:t>
      </w:r>
      <w:r w:rsidRPr="00032275">
        <w:rPr>
          <w:rFonts w:hint="eastAsia"/>
          <w:b/>
        </w:rPr>
        <w:t>，</w:t>
      </w:r>
      <w:r w:rsidRPr="00032275">
        <w:rPr>
          <w:b/>
        </w:rPr>
        <w:t>不需要另外的规则</w:t>
      </w:r>
      <w:r w:rsidRPr="00032275">
        <w:rPr>
          <w:rFonts w:hint="eastAsia"/>
          <w:b/>
        </w:rPr>
        <w:t>。</w:t>
      </w:r>
    </w:p>
    <w:p w14:paraId="2BF27770" w14:textId="386C9D70" w:rsidR="0012551A" w:rsidRPr="00032275" w:rsidRDefault="0012551A" w:rsidP="0012551A">
      <w:pPr>
        <w:pStyle w:val="a3"/>
        <w:numPr>
          <w:ilvl w:val="0"/>
          <w:numId w:val="1"/>
        </w:numPr>
        <w:ind w:firstLineChars="0"/>
        <w:rPr>
          <w:b/>
        </w:rPr>
      </w:pPr>
      <w:r w:rsidRPr="00032275">
        <w:rPr>
          <w:b/>
        </w:rPr>
        <w:t>创建一个针对</w:t>
      </w:r>
      <w:r w:rsidRPr="00032275">
        <w:rPr>
          <w:rFonts w:hint="eastAsia"/>
          <w:b/>
        </w:rPr>
        <w:t>某元素</w:t>
      </w:r>
      <w:r w:rsidRPr="00032275">
        <w:rPr>
          <w:b/>
        </w:rPr>
        <w:t>的特殊规则，这样它就会摆脱父元素的规则</w:t>
      </w:r>
      <w:r w:rsidRPr="00032275">
        <w:rPr>
          <w:rFonts w:hint="eastAsia"/>
          <w:b/>
        </w:rPr>
        <w:t>。</w:t>
      </w:r>
    </w:p>
    <w:p w14:paraId="39E098B8" w14:textId="60FB7AD5" w:rsidR="0012551A" w:rsidRPr="00032275" w:rsidRDefault="00032275" w:rsidP="0012551A">
      <w:pPr>
        <w:pStyle w:val="a3"/>
        <w:numPr>
          <w:ilvl w:val="0"/>
          <w:numId w:val="1"/>
        </w:numPr>
        <w:ind w:firstLineChars="0"/>
        <w:rPr>
          <w:b/>
        </w:rPr>
      </w:pPr>
      <w:r w:rsidRPr="00032275">
        <w:rPr>
          <w:rFonts w:hint="eastAsia"/>
          <w:b/>
        </w:rPr>
        <w:t>派生选择器（上下文选择器）</w:t>
      </w:r>
    </w:p>
    <w:p w14:paraId="26A8AA0E" w14:textId="77777777" w:rsidR="00032275" w:rsidRDefault="00032275" w:rsidP="00032275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2275">
        <w:rPr>
          <w:rFonts w:ascii="宋体" w:eastAsia="宋体" w:hAnsi="宋体" w:cs="宋体"/>
          <w:kern w:val="0"/>
          <w:sz w:val="24"/>
          <w:szCs w:val="24"/>
        </w:rPr>
        <w:t xml:space="preserve">li strong </w:t>
      </w:r>
    </w:p>
    <w:p w14:paraId="7885B82F" w14:textId="27B0881B" w:rsidR="00032275" w:rsidRPr="00032275" w:rsidRDefault="00032275" w:rsidP="00032275">
      <w:pPr>
        <w:widowControl/>
        <w:tabs>
          <w:tab w:val="left" w:pos="4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Pr="000322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CF7CB26" w14:textId="77777777" w:rsidR="00032275" w:rsidRPr="00032275" w:rsidRDefault="00032275" w:rsidP="00032275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2275">
        <w:rPr>
          <w:rFonts w:ascii="宋体" w:eastAsia="宋体" w:hAnsi="宋体" w:cs="宋体"/>
          <w:kern w:val="0"/>
          <w:sz w:val="24"/>
          <w:szCs w:val="24"/>
        </w:rPr>
        <w:t xml:space="preserve">    font-style: italic;</w:t>
      </w:r>
    </w:p>
    <w:p w14:paraId="09395630" w14:textId="77777777" w:rsidR="00032275" w:rsidRPr="00032275" w:rsidRDefault="00032275" w:rsidP="00032275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2275">
        <w:rPr>
          <w:rFonts w:ascii="宋体" w:eastAsia="宋体" w:hAnsi="宋体" w:cs="宋体"/>
          <w:kern w:val="0"/>
          <w:sz w:val="24"/>
          <w:szCs w:val="24"/>
        </w:rPr>
        <w:t xml:space="preserve">    font-weight: normal;</w:t>
      </w:r>
    </w:p>
    <w:p w14:paraId="77AC19B2" w14:textId="5C3D87FE" w:rsidR="00032275" w:rsidRPr="00032275" w:rsidRDefault="00032275" w:rsidP="00032275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22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55C8354" w14:textId="7F915E1B" w:rsidR="00032275" w:rsidRPr="00032275" w:rsidRDefault="00032275" w:rsidP="00032275">
      <w:pPr>
        <w:pStyle w:val="a3"/>
        <w:numPr>
          <w:ilvl w:val="0"/>
          <w:numId w:val="2"/>
        </w:numPr>
        <w:ind w:firstLineChars="0"/>
        <w:rPr>
          <w:b/>
        </w:rPr>
      </w:pPr>
      <w:r w:rsidRPr="00032275">
        <w:rPr>
          <w:b/>
        </w:rPr>
        <w:t>I</w:t>
      </w:r>
      <w:r w:rsidRPr="00032275">
        <w:rPr>
          <w:rFonts w:hint="eastAsia"/>
          <w:b/>
        </w:rPr>
        <w:t>d选择器</w:t>
      </w:r>
      <w:r w:rsidRPr="00032275">
        <w:rPr>
          <w:b/>
        </w:rPr>
        <w:tab/>
      </w:r>
      <w:r w:rsidRPr="00032275">
        <w:rPr>
          <w:rFonts w:hint="eastAsia"/>
          <w:b/>
        </w:rPr>
        <w:t>以#定义</w:t>
      </w:r>
    </w:p>
    <w:p w14:paraId="06D42161" w14:textId="44C3FFE1" w:rsidR="00032275" w:rsidRDefault="00032275" w:rsidP="00032275">
      <w:pPr>
        <w:pStyle w:val="a3"/>
        <w:ind w:left="420" w:firstLineChars="0" w:firstLine="0"/>
        <w:rPr>
          <w:rStyle w:val="a4"/>
        </w:rPr>
      </w:pPr>
      <w:r w:rsidRPr="00032275">
        <w:rPr>
          <w:rStyle w:val="a4"/>
          <w:b w:val="0"/>
        </w:rPr>
        <w:t>在现代布局中，id 选择</w:t>
      </w:r>
      <w:proofErr w:type="gramStart"/>
      <w:r w:rsidRPr="00032275">
        <w:rPr>
          <w:rStyle w:val="a4"/>
          <w:b w:val="0"/>
        </w:rPr>
        <w:t>器常常</w:t>
      </w:r>
      <w:proofErr w:type="gramEnd"/>
      <w:r w:rsidRPr="00032275">
        <w:rPr>
          <w:rStyle w:val="a4"/>
          <w:b w:val="0"/>
        </w:rPr>
        <w:t>用于建立派生选择器</w:t>
      </w:r>
      <w:r>
        <w:rPr>
          <w:rStyle w:val="a4"/>
        </w:rPr>
        <w:t>。</w:t>
      </w:r>
    </w:p>
    <w:p w14:paraId="66A99A82" w14:textId="77777777" w:rsidR="00032275" w:rsidRDefault="00032275" w:rsidP="00032275">
      <w:pPr>
        <w:pStyle w:val="HTML"/>
        <w:ind w:firstLine="480"/>
      </w:pPr>
      <w:r>
        <w:rPr>
          <w:rStyle w:val="HTML1"/>
        </w:rPr>
        <w:t>#sidebar p</w:t>
      </w:r>
      <w:r>
        <w:t xml:space="preserve"> {</w:t>
      </w:r>
    </w:p>
    <w:p w14:paraId="13994DF6" w14:textId="77777777" w:rsidR="00032275" w:rsidRDefault="00032275" w:rsidP="00032275">
      <w:pPr>
        <w:pStyle w:val="HTML"/>
      </w:pPr>
      <w:r>
        <w:tab/>
        <w:t>font-style: italic;</w:t>
      </w:r>
    </w:p>
    <w:p w14:paraId="7B509CF2" w14:textId="77777777" w:rsidR="00032275" w:rsidRDefault="00032275" w:rsidP="00032275">
      <w:pPr>
        <w:pStyle w:val="HTML"/>
      </w:pPr>
      <w:r>
        <w:tab/>
        <w:t>text-align: right;</w:t>
      </w:r>
    </w:p>
    <w:p w14:paraId="5EA1F429" w14:textId="77777777" w:rsidR="00032275" w:rsidRDefault="00032275" w:rsidP="00032275">
      <w:pPr>
        <w:pStyle w:val="HTML"/>
      </w:pPr>
      <w:r>
        <w:tab/>
        <w:t>margin-top: 0.5em;</w:t>
      </w:r>
    </w:p>
    <w:p w14:paraId="0620B9AA" w14:textId="77777777" w:rsidR="00032275" w:rsidRDefault="00032275" w:rsidP="00032275">
      <w:pPr>
        <w:pStyle w:val="HTML"/>
      </w:pPr>
      <w:r>
        <w:tab/>
        <w:t>}</w:t>
      </w:r>
    </w:p>
    <w:p w14:paraId="2E3C261E" w14:textId="766F88B8" w:rsidR="00032275" w:rsidRDefault="00032275" w:rsidP="00032275">
      <w:pPr>
        <w:pStyle w:val="a3"/>
        <w:ind w:left="420" w:firstLineChars="0" w:firstLine="0"/>
        <w:rPr>
          <w:rStyle w:val="a4"/>
          <w:b w:val="0"/>
        </w:rPr>
      </w:pPr>
      <w:r w:rsidRPr="00032275">
        <w:rPr>
          <w:rStyle w:val="a4"/>
          <w:b w:val="0"/>
        </w:rPr>
        <w:t>即使被标注为 sidebar 的元素只能在文档中出现一次，这个 id 选择器作为派生选择器也可以被使用很多次</w:t>
      </w:r>
      <w:r>
        <w:rPr>
          <w:rStyle w:val="a4"/>
          <w:rFonts w:hint="eastAsia"/>
          <w:b w:val="0"/>
        </w:rPr>
        <w:t>。</w:t>
      </w:r>
    </w:p>
    <w:p w14:paraId="7B53D39D" w14:textId="77777777" w:rsidR="00E850F4" w:rsidRDefault="00E850F4" w:rsidP="00E850F4">
      <w:pPr>
        <w:pStyle w:val="a3"/>
        <w:ind w:left="420" w:firstLineChars="0" w:firstLine="0"/>
      </w:pPr>
      <w:r>
        <w:t>与类不同，在一个 HTML 文档中，ID 选择器会使用一次，而且仅一次。</w:t>
      </w:r>
    </w:p>
    <w:p w14:paraId="36B069BE" w14:textId="1D986B29" w:rsidR="00E850F4" w:rsidRPr="00E850F4" w:rsidRDefault="00E850F4" w:rsidP="00E850F4">
      <w:pPr>
        <w:pStyle w:val="a3"/>
        <w:ind w:left="420" w:firstLineChars="0" w:firstLine="0"/>
      </w:pPr>
      <w:proofErr w:type="gramStart"/>
      <w:r w:rsidRPr="00E850F4">
        <w:rPr>
          <w:rFonts w:ascii="宋体" w:eastAsia="宋体" w:hAnsi="宋体" w:cs="宋体"/>
          <w:kern w:val="0"/>
          <w:sz w:val="24"/>
          <w:szCs w:val="24"/>
        </w:rPr>
        <w:t>不同于类选择</w:t>
      </w:r>
      <w:proofErr w:type="gramEnd"/>
      <w:r w:rsidRPr="00E850F4">
        <w:rPr>
          <w:rFonts w:ascii="宋体" w:eastAsia="宋体" w:hAnsi="宋体" w:cs="宋体"/>
          <w:kern w:val="0"/>
          <w:sz w:val="24"/>
          <w:szCs w:val="24"/>
        </w:rPr>
        <w:t>器，ID 选择器不能结合使用，因为 ID 属性不允许有以空格分隔的词列表。</w:t>
      </w:r>
    </w:p>
    <w:p w14:paraId="28457C23" w14:textId="77777777" w:rsidR="00E850F4" w:rsidRPr="00E850F4" w:rsidRDefault="00E850F4" w:rsidP="00032275">
      <w:pPr>
        <w:pStyle w:val="a3"/>
        <w:ind w:left="420" w:firstLineChars="0" w:firstLine="0"/>
        <w:rPr>
          <w:rStyle w:val="a4"/>
          <w:b w:val="0"/>
        </w:rPr>
      </w:pPr>
    </w:p>
    <w:p w14:paraId="0EF88522" w14:textId="77777777" w:rsidR="00032275" w:rsidRPr="00032275" w:rsidRDefault="00032275" w:rsidP="00032275">
      <w:pPr>
        <w:pStyle w:val="a3"/>
        <w:numPr>
          <w:ilvl w:val="0"/>
          <w:numId w:val="2"/>
        </w:numPr>
        <w:ind w:firstLineChars="0"/>
        <w:rPr>
          <w:rStyle w:val="a4"/>
          <w:b w:val="0"/>
          <w:bCs w:val="0"/>
        </w:rPr>
      </w:pPr>
      <w:r w:rsidRPr="00032275">
        <w:rPr>
          <w:rStyle w:val="a4"/>
        </w:rPr>
        <w:t>类选择器</w:t>
      </w:r>
      <w:r w:rsidRPr="00032275">
        <w:rPr>
          <w:rStyle w:val="a4"/>
          <w:rFonts w:hint="eastAsia"/>
        </w:rPr>
        <w:t xml:space="preserve"> </w:t>
      </w:r>
      <w:r w:rsidRPr="00032275">
        <w:rPr>
          <w:rStyle w:val="a4"/>
        </w:rPr>
        <w:t>以</w:t>
      </w:r>
      <w:r w:rsidRPr="00032275">
        <w:rPr>
          <w:rStyle w:val="a4"/>
          <w:rFonts w:hint="eastAsia"/>
        </w:rPr>
        <w:t xml:space="preserve"> </w:t>
      </w:r>
      <w:r w:rsidRPr="00032275">
        <w:rPr>
          <w:rStyle w:val="a4"/>
        </w:rPr>
        <w:t xml:space="preserve">. </w:t>
      </w:r>
      <w:r w:rsidRPr="00032275">
        <w:rPr>
          <w:rStyle w:val="a4"/>
          <w:rFonts w:hint="eastAsia"/>
        </w:rPr>
        <w:t>定义</w:t>
      </w:r>
    </w:p>
    <w:p w14:paraId="65B95247" w14:textId="3A8EAFBC" w:rsidR="00032275" w:rsidRPr="00032275" w:rsidRDefault="00032275" w:rsidP="00032275">
      <w:pPr>
        <w:pStyle w:val="a3"/>
        <w:ind w:left="420" w:firstLineChars="0" w:firstLine="0"/>
      </w:pPr>
      <w:r w:rsidRPr="00032275">
        <w:rPr>
          <w:rFonts w:hint="eastAsia"/>
        </w:rPr>
        <w:t xml:space="preserve"> </w:t>
      </w:r>
      <w:r w:rsidRPr="00032275">
        <w:rPr>
          <w:rStyle w:val="a4"/>
        </w:rPr>
        <w:t>class 也可被用作派生选择器：</w:t>
      </w:r>
    </w:p>
    <w:p w14:paraId="11966049" w14:textId="6F1827EA" w:rsidR="00032275" w:rsidRDefault="00032275" w:rsidP="00032275">
      <w:pPr>
        <w:pStyle w:val="HTML"/>
      </w:pPr>
      <w:r>
        <w:rPr>
          <w:rStyle w:val="HTML1"/>
        </w:rPr>
        <w:tab/>
      </w:r>
      <w:proofErr w:type="gramStart"/>
      <w:r>
        <w:rPr>
          <w:rStyle w:val="HTML1"/>
        </w:rPr>
        <w:t>.fancy</w:t>
      </w:r>
      <w:proofErr w:type="gramEnd"/>
      <w:r>
        <w:rPr>
          <w:rStyle w:val="HTML1"/>
        </w:rPr>
        <w:t xml:space="preserve"> td</w:t>
      </w:r>
      <w:r>
        <w:t xml:space="preserve"> {</w:t>
      </w:r>
    </w:p>
    <w:p w14:paraId="50F898F9" w14:textId="77777777" w:rsidR="00032275" w:rsidRDefault="00032275" w:rsidP="00032275">
      <w:pPr>
        <w:pStyle w:val="HTML"/>
      </w:pPr>
      <w:r>
        <w:tab/>
        <w:t>color: #f60;</w:t>
      </w:r>
    </w:p>
    <w:p w14:paraId="6C117B18" w14:textId="77777777" w:rsidR="00032275" w:rsidRDefault="00032275" w:rsidP="00032275">
      <w:pPr>
        <w:pStyle w:val="HTML"/>
      </w:pPr>
      <w:r>
        <w:tab/>
        <w:t>background: #666;</w:t>
      </w:r>
    </w:p>
    <w:p w14:paraId="75AC4479" w14:textId="39A9A3E8" w:rsidR="00032275" w:rsidRDefault="00032275" w:rsidP="00032275">
      <w:pPr>
        <w:pStyle w:val="HTML"/>
      </w:pPr>
      <w:r>
        <w:tab/>
        <w:t>}</w:t>
      </w:r>
    </w:p>
    <w:p w14:paraId="3C01BE6B" w14:textId="1D8886FC" w:rsidR="00032275" w:rsidRDefault="00032275" w:rsidP="00032275">
      <w:pPr>
        <w:pStyle w:val="HTML"/>
        <w:numPr>
          <w:ilvl w:val="0"/>
          <w:numId w:val="2"/>
        </w:numPr>
      </w:pPr>
      <w:r>
        <w:rPr>
          <w:rFonts w:hint="eastAsia"/>
        </w:rPr>
        <w:t>属性选择器</w:t>
      </w:r>
    </w:p>
    <w:p w14:paraId="34E9E81D" w14:textId="77777777" w:rsidR="00032275" w:rsidRDefault="00032275" w:rsidP="00032275">
      <w:pPr>
        <w:pStyle w:val="HTML"/>
        <w:tabs>
          <w:tab w:val="clear" w:pos="916"/>
          <w:tab w:val="left" w:pos="672"/>
        </w:tabs>
      </w:pPr>
      <w:r>
        <w:tab/>
      </w:r>
      <w:r>
        <w:rPr>
          <w:rStyle w:val="HTML1"/>
        </w:rPr>
        <w:t>[title]</w:t>
      </w:r>
    </w:p>
    <w:p w14:paraId="0C7A6240" w14:textId="7B4FBE2E" w:rsidR="00032275" w:rsidRDefault="00032275" w:rsidP="00032275">
      <w:pPr>
        <w:pStyle w:val="HTML"/>
        <w:tabs>
          <w:tab w:val="clear" w:pos="916"/>
          <w:tab w:val="left" w:pos="672"/>
        </w:tabs>
      </w:pPr>
      <w:r>
        <w:tab/>
        <w:t>{</w:t>
      </w:r>
    </w:p>
    <w:p w14:paraId="4E17F030" w14:textId="3D3FF242" w:rsidR="00032275" w:rsidRDefault="00032275" w:rsidP="00032275">
      <w:pPr>
        <w:pStyle w:val="HTML"/>
      </w:pPr>
      <w:r>
        <w:tab/>
      </w:r>
      <w:proofErr w:type="spellStart"/>
      <w:proofErr w:type="gramStart"/>
      <w:r>
        <w:t>color:red</w:t>
      </w:r>
      <w:proofErr w:type="spellEnd"/>
      <w:proofErr w:type="gramEnd"/>
      <w:r>
        <w:t>;</w:t>
      </w:r>
    </w:p>
    <w:p w14:paraId="07665176" w14:textId="593D9814" w:rsidR="00032275" w:rsidRDefault="00032275" w:rsidP="00032275">
      <w:pPr>
        <w:pStyle w:val="HTML"/>
        <w:tabs>
          <w:tab w:val="clear" w:pos="916"/>
          <w:tab w:val="left" w:pos="672"/>
        </w:tabs>
      </w:pPr>
      <w:r>
        <w:tab/>
        <w:t>}</w:t>
      </w:r>
    </w:p>
    <w:p w14:paraId="19AF42FF" w14:textId="016C96C7" w:rsidR="00032275" w:rsidRDefault="00032275" w:rsidP="00032275">
      <w:pPr>
        <w:pStyle w:val="HTML"/>
        <w:numPr>
          <w:ilvl w:val="0"/>
          <w:numId w:val="2"/>
        </w:numPr>
        <w:tabs>
          <w:tab w:val="clear" w:pos="916"/>
          <w:tab w:val="left" w:pos="432"/>
        </w:tabs>
      </w:pPr>
      <w:r>
        <w:rPr>
          <w:rFonts w:hint="eastAsia"/>
        </w:rPr>
        <w:t>属性和值选择器</w:t>
      </w:r>
    </w:p>
    <w:p w14:paraId="34A3602D" w14:textId="77777777" w:rsidR="00032275" w:rsidRDefault="00032275" w:rsidP="00032275">
      <w:pPr>
        <w:pStyle w:val="HTML"/>
      </w:pPr>
      <w:r>
        <w:t xml:space="preserve"> </w:t>
      </w:r>
      <w:r>
        <w:rPr>
          <w:rStyle w:val="HTML1"/>
        </w:rPr>
        <w:t>[title=W3School]</w:t>
      </w:r>
    </w:p>
    <w:p w14:paraId="7AAD76AF" w14:textId="77777777" w:rsidR="00032275" w:rsidRDefault="00032275" w:rsidP="00032275">
      <w:pPr>
        <w:pStyle w:val="HTML"/>
        <w:ind w:firstLineChars="100" w:firstLine="240"/>
      </w:pPr>
      <w:r>
        <w:t>{</w:t>
      </w:r>
    </w:p>
    <w:p w14:paraId="6BAF1DB2" w14:textId="77777777" w:rsidR="00032275" w:rsidRDefault="00032275" w:rsidP="00032275">
      <w:pPr>
        <w:pStyle w:val="HTML"/>
        <w:ind w:firstLineChars="200" w:firstLine="480"/>
      </w:pPr>
      <w:r>
        <w:t>border:5px solid blue;</w:t>
      </w:r>
    </w:p>
    <w:p w14:paraId="381314E6" w14:textId="6E7D60C4" w:rsidR="00032275" w:rsidRDefault="00032275" w:rsidP="00032275">
      <w:pPr>
        <w:pStyle w:val="HTML"/>
        <w:ind w:firstLineChars="100" w:firstLine="240"/>
      </w:pPr>
      <w:r>
        <w:t>}</w:t>
      </w:r>
    </w:p>
    <w:p w14:paraId="32811AD3" w14:textId="77777777" w:rsidR="0023706C" w:rsidRDefault="0023706C" w:rsidP="0023706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选择器</w:t>
      </w:r>
    </w:p>
    <w:p w14:paraId="1DEEDF2E" w14:textId="77777777" w:rsidR="0023706C" w:rsidRDefault="0023706C" w:rsidP="0023706C">
      <w:pPr>
        <w:pStyle w:val="a3"/>
        <w:ind w:left="420" w:firstLineChars="0" w:firstLine="0"/>
      </w:pPr>
      <w:r>
        <w:rPr>
          <w:rFonts w:hint="eastAsia"/>
        </w:rPr>
        <w:t>元素选择器（类型选择器）：</w:t>
      </w:r>
    </w:p>
    <w:p w14:paraId="6FF4A8F9" w14:textId="77777777" w:rsidR="0023706C" w:rsidRDefault="0023706C" w:rsidP="0023706C">
      <w:pPr>
        <w:pStyle w:val="a3"/>
        <w:ind w:left="420" w:firstLineChars="0" w:firstLine="0"/>
      </w:pPr>
      <w:proofErr w:type="gramStart"/>
      <w:r>
        <w:t>html</w:t>
      </w:r>
      <w:r>
        <w:rPr>
          <w:rFonts w:hint="eastAsia"/>
        </w:rPr>
        <w:t>{</w:t>
      </w:r>
      <w:proofErr w:type="gramEnd"/>
      <w:r>
        <w:t>}, h1{}</w:t>
      </w:r>
    </w:p>
    <w:p w14:paraId="18033A51" w14:textId="77777777" w:rsidR="0023706C" w:rsidRDefault="0023706C" w:rsidP="0023706C">
      <w:pPr>
        <w:pStyle w:val="a3"/>
        <w:ind w:left="420" w:firstLineChars="0" w:firstLine="0"/>
      </w:pPr>
      <w:r>
        <w:rPr>
          <w:rFonts w:hint="eastAsia"/>
        </w:rPr>
        <w:t>选择器分组 通过“,”选择多个元素</w:t>
      </w:r>
    </w:p>
    <w:p w14:paraId="4EE0F198" w14:textId="77777777" w:rsidR="0023706C" w:rsidRDefault="0023706C" w:rsidP="0023706C">
      <w:pPr>
        <w:pStyle w:val="a3"/>
        <w:ind w:left="420" w:firstLineChars="0" w:firstLine="0"/>
      </w:pPr>
      <w:r>
        <w:rPr>
          <w:rFonts w:hint="eastAsia"/>
        </w:rPr>
        <w:t>通配符选择器</w:t>
      </w:r>
    </w:p>
    <w:p w14:paraId="26A12897" w14:textId="77777777" w:rsidR="0023706C" w:rsidRDefault="0023706C" w:rsidP="0023706C">
      <w:pPr>
        <w:pStyle w:val="a3"/>
        <w:ind w:left="420" w:firstLineChars="0" w:firstLine="0"/>
      </w:pPr>
      <w:r>
        <w:rPr>
          <w:rFonts w:hint="eastAsia"/>
        </w:rPr>
        <w:t>*</w:t>
      </w:r>
      <w:r>
        <w:t>{}</w:t>
      </w:r>
    </w:p>
    <w:p w14:paraId="796329F3" w14:textId="77777777" w:rsidR="00E850F4" w:rsidRDefault="00E850F4" w:rsidP="00E850F4">
      <w:pPr>
        <w:pStyle w:val="HTML"/>
        <w:tabs>
          <w:tab w:val="clear" w:pos="916"/>
          <w:tab w:val="left" w:pos="432"/>
        </w:tabs>
      </w:pPr>
      <w:r>
        <w:tab/>
      </w:r>
      <w:r>
        <w:rPr>
          <w:rFonts w:hint="eastAsia"/>
        </w:rPr>
        <w:t>后代选择器：</w:t>
      </w:r>
    </w:p>
    <w:p w14:paraId="5AF635F7" w14:textId="6C4D54A6" w:rsidR="0023706C" w:rsidRDefault="00E850F4" w:rsidP="00E850F4">
      <w:pPr>
        <w:pStyle w:val="HTML"/>
        <w:tabs>
          <w:tab w:val="clear" w:pos="916"/>
          <w:tab w:val="left" w:pos="432"/>
        </w:tabs>
      </w:pPr>
      <w:r>
        <w:rPr>
          <w:rFonts w:hint="eastAsia"/>
        </w:rPr>
        <w:lastRenderedPageBreak/>
        <w:t>（</w:t>
      </w:r>
      <w:r>
        <w:t>有关后代选择器有一个易被忽视的方面，即两个元素之间的层次间隔可以是无限的。</w:t>
      </w:r>
      <w:r>
        <w:rPr>
          <w:rFonts w:hint="eastAsia"/>
        </w:rPr>
        <w:t>）</w:t>
      </w:r>
    </w:p>
    <w:p w14:paraId="6DB54A6E" w14:textId="128F5D78" w:rsidR="00E850F4" w:rsidRDefault="00E850F4" w:rsidP="00E850F4">
      <w:pPr>
        <w:pStyle w:val="HTML"/>
        <w:tabs>
          <w:tab w:val="clear" w:pos="916"/>
          <w:tab w:val="left" w:pos="432"/>
        </w:tabs>
      </w:pPr>
      <w:r>
        <w:rPr>
          <w:rFonts w:hint="eastAsia"/>
        </w:rPr>
        <w:t>子元素选择器：</w:t>
      </w:r>
    </w:p>
    <w:p w14:paraId="623C07F5" w14:textId="6E2D8972" w:rsidR="00E850F4" w:rsidRDefault="00E850F4" w:rsidP="00E850F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Cs/>
          <w:kern w:val="36"/>
          <w:sz w:val="22"/>
          <w:szCs w:val="48"/>
        </w:rPr>
      </w:pPr>
      <w:r w:rsidRPr="00E850F4">
        <w:rPr>
          <w:rFonts w:ascii="宋体" w:eastAsia="宋体" w:hAnsi="宋体" w:cs="宋体"/>
          <w:bCs/>
          <w:kern w:val="36"/>
          <w:sz w:val="22"/>
          <w:szCs w:val="48"/>
        </w:rPr>
        <w:t>相邻兄弟选择器</w:t>
      </w:r>
      <w:r>
        <w:rPr>
          <w:rFonts w:ascii="宋体" w:eastAsia="宋体" w:hAnsi="宋体" w:cs="宋体" w:hint="eastAsia"/>
          <w:bCs/>
          <w:kern w:val="36"/>
          <w:sz w:val="22"/>
          <w:szCs w:val="48"/>
        </w:rPr>
        <w:t>:</w:t>
      </w:r>
    </w:p>
    <w:p w14:paraId="63FECC61" w14:textId="652695FA" w:rsidR="00E850F4" w:rsidRDefault="00E850F4" w:rsidP="00E850F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Cs/>
          <w:kern w:val="36"/>
          <w:sz w:val="22"/>
          <w:szCs w:val="48"/>
        </w:rPr>
      </w:pPr>
      <w:proofErr w:type="gramStart"/>
      <w:r>
        <w:rPr>
          <w:rFonts w:ascii="宋体" w:eastAsia="宋体" w:hAnsi="宋体" w:cs="宋体" w:hint="eastAsia"/>
          <w:bCs/>
          <w:kern w:val="36"/>
          <w:sz w:val="22"/>
          <w:szCs w:val="48"/>
        </w:rPr>
        <w:t>伪类选择</w:t>
      </w:r>
      <w:proofErr w:type="gramEnd"/>
      <w:r>
        <w:rPr>
          <w:rFonts w:ascii="宋体" w:eastAsia="宋体" w:hAnsi="宋体" w:cs="宋体" w:hint="eastAsia"/>
          <w:bCs/>
          <w:kern w:val="36"/>
          <w:sz w:val="22"/>
          <w:szCs w:val="48"/>
        </w:rPr>
        <w:t>器</w:t>
      </w:r>
    </w:p>
    <w:p w14:paraId="14547C87" w14:textId="4BE6B629" w:rsidR="00E850F4" w:rsidRDefault="00E850F4" w:rsidP="00E850F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Cs/>
          <w:kern w:val="36"/>
          <w:sz w:val="22"/>
          <w:szCs w:val="48"/>
        </w:rPr>
      </w:pPr>
      <w:r>
        <w:rPr>
          <w:noProof/>
        </w:rPr>
        <w:drawing>
          <wp:inline distT="0" distB="0" distL="0" distR="0" wp14:anchorId="5057FD21" wp14:editId="68CAECAE">
            <wp:extent cx="5274310" cy="22479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32C3" w14:textId="018AE8A5" w:rsidR="00E850F4" w:rsidRPr="00E850F4" w:rsidRDefault="00E850F4" w:rsidP="00E850F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Cs/>
          <w:kern w:val="36"/>
          <w:sz w:val="22"/>
          <w:szCs w:val="48"/>
        </w:rPr>
      </w:pPr>
      <w:r>
        <w:rPr>
          <w:noProof/>
        </w:rPr>
        <w:drawing>
          <wp:inline distT="0" distB="0" distL="0" distR="0" wp14:anchorId="490BB172" wp14:editId="6C8A2AC4">
            <wp:extent cx="5274310" cy="16967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7BE5" w14:textId="77777777" w:rsidR="00E850F4" w:rsidRDefault="00E850F4" w:rsidP="00E850F4">
      <w:pPr>
        <w:pStyle w:val="HTML"/>
        <w:tabs>
          <w:tab w:val="clear" w:pos="916"/>
          <w:tab w:val="left" w:pos="432"/>
        </w:tabs>
      </w:pPr>
    </w:p>
    <w:p w14:paraId="713B2553" w14:textId="0CC6B208" w:rsidR="00032275" w:rsidRDefault="008F0712" w:rsidP="008F071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定位：</w:t>
      </w:r>
    </w:p>
    <w:p w14:paraId="3DA892C8" w14:textId="6491897A" w:rsidR="008F0712" w:rsidRDefault="008F0712" w:rsidP="004C7304">
      <w:pPr>
        <w:pStyle w:val="a3"/>
        <w:numPr>
          <w:ilvl w:val="0"/>
          <w:numId w:val="3"/>
        </w:numPr>
        <w:ind w:firstLineChars="0"/>
      </w:pPr>
      <w:r w:rsidRPr="004C7304">
        <w:rPr>
          <w:color w:val="FF0000"/>
        </w:rPr>
        <w:t>相对定位</w:t>
      </w:r>
      <w:r>
        <w:t>会按照元素的原始位置对该元素进行移动</w:t>
      </w:r>
      <w:r>
        <w:rPr>
          <w:rFonts w:hint="eastAsia"/>
        </w:rPr>
        <w:t>。</w:t>
      </w:r>
    </w:p>
    <w:p w14:paraId="3E54014F" w14:textId="550688EE" w:rsidR="004C7304" w:rsidRDefault="004C7304" w:rsidP="004C7304">
      <w:pPr>
        <w:ind w:left="420"/>
      </w:pPr>
      <w:r>
        <w:t>注意，在使用相对定位时，无论是否进行移动，元素仍然占据原来的空间。因此，移动元素会导致它覆盖其它框。</w:t>
      </w:r>
    </w:p>
    <w:p w14:paraId="0D3ACB0B" w14:textId="66E02B71" w:rsidR="008F0712" w:rsidRDefault="00941B26" w:rsidP="004C7304">
      <w:pPr>
        <w:pStyle w:val="a3"/>
        <w:numPr>
          <w:ilvl w:val="0"/>
          <w:numId w:val="3"/>
        </w:numPr>
        <w:ind w:firstLineChars="0"/>
      </w:pPr>
      <w:r>
        <w:t>通过</w:t>
      </w:r>
      <w:r w:rsidRPr="004C7304">
        <w:rPr>
          <w:color w:val="FF0000"/>
        </w:rPr>
        <w:t>绝对定位</w:t>
      </w:r>
      <w:r>
        <w:t>，元素可以放置到页面上的任何位置。</w:t>
      </w:r>
    </w:p>
    <w:p w14:paraId="40EF705B" w14:textId="4EBCEC5C" w:rsidR="004C7304" w:rsidRPr="004C7304" w:rsidRDefault="004C7304" w:rsidP="004C7304">
      <w:pPr>
        <w:ind w:left="420"/>
        <w:rPr>
          <w:b/>
        </w:rPr>
      </w:pPr>
      <w:r w:rsidRPr="004C7304">
        <w:rPr>
          <w:rStyle w:val="a4"/>
          <w:b w:val="0"/>
        </w:rPr>
        <w:t>设置为绝对定位的元素框从文档流完全删除，并相对于其包含块定位，包含块可能是文档中的另一个元素或者是初始包含块。元素原先在正常文档流中所占的空间会关闭，就好像该元素原来不存在一样。元素定位后生成一</w:t>
      </w:r>
      <w:proofErr w:type="gramStart"/>
      <w:r w:rsidRPr="004C7304">
        <w:rPr>
          <w:rStyle w:val="a4"/>
          <w:b w:val="0"/>
        </w:rPr>
        <w:t>个块级框</w:t>
      </w:r>
      <w:proofErr w:type="gramEnd"/>
      <w:r w:rsidRPr="004C7304">
        <w:rPr>
          <w:rStyle w:val="a4"/>
          <w:b w:val="0"/>
        </w:rPr>
        <w:t>，而不论原来它在正常流中生成何种类型的框。</w:t>
      </w:r>
    </w:p>
    <w:p w14:paraId="73D32836" w14:textId="6B6FFA94" w:rsidR="006138F3" w:rsidRDefault="006138F3" w:rsidP="004C7304">
      <w:pPr>
        <w:pStyle w:val="a3"/>
        <w:numPr>
          <w:ilvl w:val="0"/>
          <w:numId w:val="3"/>
        </w:numPr>
        <w:ind w:firstLineChars="0"/>
      </w:pPr>
      <w:r w:rsidRPr="004C7304">
        <w:rPr>
          <w:rFonts w:hint="eastAsia"/>
          <w:color w:val="FF0000"/>
        </w:rPr>
        <w:t>固定定位</w:t>
      </w:r>
      <w:r>
        <w:rPr>
          <w:rFonts w:hint="eastAsia"/>
        </w:rPr>
        <w:t>：</w:t>
      </w:r>
      <w:r>
        <w:t>相对于浏览器窗口来对元素进行定位</w:t>
      </w:r>
      <w:r>
        <w:rPr>
          <w:rFonts w:hint="eastAsia"/>
        </w:rPr>
        <w:t>。</w:t>
      </w:r>
    </w:p>
    <w:p w14:paraId="41ECF6AD" w14:textId="3B6A9EBB" w:rsidR="006138F3" w:rsidRDefault="006138F3" w:rsidP="006138F3">
      <w:pPr>
        <w:pStyle w:val="a3"/>
        <w:numPr>
          <w:ilvl w:val="0"/>
          <w:numId w:val="2"/>
        </w:numPr>
        <w:ind w:firstLineChars="0"/>
      </w:pPr>
      <w:r w:rsidRPr="006138F3">
        <w:rPr>
          <w:rFonts w:hint="eastAsia"/>
        </w:rPr>
        <w:t>如果元素中的内容超出了给定的宽度和高度属性，</w:t>
      </w:r>
      <w:r w:rsidRPr="006138F3">
        <w:t>overflow 属性可以确定是否显示滚动条等行为。</w:t>
      </w:r>
    </w:p>
    <w:p w14:paraId="7AFD698C" w14:textId="77C2871C" w:rsidR="004C7304" w:rsidRDefault="004C7304" w:rsidP="004C730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Z-index设置层次，默认0，可以取负值。</w:t>
      </w:r>
    </w:p>
    <w:p w14:paraId="1A79C8DE" w14:textId="77777777" w:rsidR="00785CE7" w:rsidRPr="00785CE7" w:rsidRDefault="00785CE7" w:rsidP="009A3A95">
      <w:pPr>
        <w:pStyle w:val="1"/>
        <w:rPr>
          <w:szCs w:val="21"/>
        </w:rPr>
      </w:pPr>
      <w:r w:rsidRPr="00785CE7">
        <w:lastRenderedPageBreak/>
        <w:t>背景</w:t>
      </w:r>
    </w:p>
    <w:p w14:paraId="4D1BB7BA" w14:textId="77777777" w:rsidR="00785CE7" w:rsidRPr="00785CE7" w:rsidRDefault="00785CE7" w:rsidP="009A3A95">
      <w:pPr>
        <w:pStyle w:val="1"/>
        <w:rPr>
          <w:szCs w:val="21"/>
        </w:rPr>
      </w:pPr>
      <w:r w:rsidRPr="00785CE7">
        <w:t>文本</w:t>
      </w:r>
    </w:p>
    <w:p w14:paraId="3B64348F" w14:textId="77777777" w:rsidR="00785CE7" w:rsidRPr="00785CE7" w:rsidRDefault="00785CE7" w:rsidP="009A3A95">
      <w:pPr>
        <w:pStyle w:val="1"/>
        <w:rPr>
          <w:szCs w:val="21"/>
        </w:rPr>
      </w:pPr>
      <w:r w:rsidRPr="00785CE7">
        <w:t>字体</w:t>
      </w:r>
    </w:p>
    <w:p w14:paraId="0E413190" w14:textId="77777777" w:rsidR="00785CE7" w:rsidRPr="00785CE7" w:rsidRDefault="00785CE7" w:rsidP="00785CE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785CE7">
        <w:rPr>
          <w:rFonts w:ascii="微软雅黑" w:eastAsia="微软雅黑" w:hAnsi="微软雅黑" w:cs="宋体" w:hint="eastAsia"/>
          <w:color w:val="000000"/>
          <w:kern w:val="0"/>
          <w:szCs w:val="21"/>
        </w:rPr>
        <w:t>font-size:字体大小</w:t>
      </w:r>
    </w:p>
    <w:p w14:paraId="76170C18" w14:textId="77777777" w:rsidR="00785CE7" w:rsidRPr="00785CE7" w:rsidRDefault="00785CE7" w:rsidP="00785CE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785CE7">
        <w:rPr>
          <w:rFonts w:ascii="微软雅黑" w:eastAsia="微软雅黑" w:hAnsi="微软雅黑" w:cs="宋体" w:hint="eastAsia"/>
          <w:color w:val="000000"/>
          <w:kern w:val="0"/>
          <w:szCs w:val="21"/>
        </w:rPr>
        <w:t>font-weight:字体加粗 400正常</w:t>
      </w:r>
    </w:p>
    <w:p w14:paraId="6D37EA0E" w14:textId="77777777" w:rsidR="00785CE7" w:rsidRPr="00785CE7" w:rsidRDefault="00785CE7" w:rsidP="009A3A95">
      <w:pPr>
        <w:pStyle w:val="1"/>
        <w:rPr>
          <w:szCs w:val="21"/>
        </w:rPr>
      </w:pPr>
      <w:r w:rsidRPr="00785CE7">
        <w:t>链接</w:t>
      </w:r>
    </w:p>
    <w:p w14:paraId="151B0650" w14:textId="77777777" w:rsidR="00785CE7" w:rsidRPr="00785CE7" w:rsidRDefault="00785CE7" w:rsidP="009A3A95">
      <w:pPr>
        <w:pStyle w:val="1"/>
        <w:rPr>
          <w:szCs w:val="21"/>
        </w:rPr>
      </w:pPr>
      <w:r w:rsidRPr="00785CE7">
        <w:t>列表</w:t>
      </w:r>
    </w:p>
    <w:p w14:paraId="48CDDBD7" w14:textId="77777777" w:rsidR="00785CE7" w:rsidRPr="00785CE7" w:rsidRDefault="00785CE7" w:rsidP="009A3A95">
      <w:pPr>
        <w:pStyle w:val="1"/>
        <w:rPr>
          <w:szCs w:val="21"/>
        </w:rPr>
      </w:pPr>
      <w:r w:rsidRPr="00785CE7">
        <w:t>表格</w:t>
      </w:r>
    </w:p>
    <w:p w14:paraId="1C77AA76" w14:textId="77777777" w:rsidR="00785CE7" w:rsidRPr="00785CE7" w:rsidRDefault="00785CE7" w:rsidP="009A3A95">
      <w:pPr>
        <w:pStyle w:val="1"/>
        <w:rPr>
          <w:szCs w:val="21"/>
        </w:rPr>
      </w:pPr>
      <w:r w:rsidRPr="00785CE7">
        <w:t>轮廓</w:t>
      </w:r>
    </w:p>
    <w:p w14:paraId="35D3452A" w14:textId="77777777" w:rsidR="00785CE7" w:rsidRPr="00785CE7" w:rsidRDefault="00785CE7" w:rsidP="009A3A95">
      <w:pPr>
        <w:pStyle w:val="1"/>
        <w:rPr>
          <w:szCs w:val="21"/>
        </w:rPr>
      </w:pPr>
      <w:r w:rsidRPr="00785CE7">
        <w:t>边框</w:t>
      </w:r>
    </w:p>
    <w:p w14:paraId="05111D00" w14:textId="77777777" w:rsidR="00785CE7" w:rsidRPr="00785CE7" w:rsidRDefault="00785CE7" w:rsidP="00785CE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785CE7">
        <w:rPr>
          <w:rFonts w:ascii="微软雅黑" w:eastAsia="微软雅黑" w:hAnsi="微软雅黑" w:cs="宋体" w:hint="eastAsia"/>
          <w:color w:val="000000"/>
          <w:kern w:val="0"/>
          <w:szCs w:val="21"/>
        </w:rPr>
        <w:t>border: size type color</w:t>
      </w:r>
    </w:p>
    <w:p w14:paraId="7C923A13" w14:textId="77777777" w:rsidR="00785CE7" w:rsidRPr="00785CE7" w:rsidRDefault="00785CE7" w:rsidP="00785CE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785CE7">
        <w:rPr>
          <w:rFonts w:ascii="微软雅黑" w:eastAsia="微软雅黑" w:hAnsi="微软雅黑" w:cs="宋体" w:hint="eastAsia"/>
          <w:color w:val="000000"/>
          <w:kern w:val="0"/>
          <w:szCs w:val="21"/>
        </w:rPr>
        <w:t>border-radius: size(percent)</w:t>
      </w:r>
    </w:p>
    <w:p w14:paraId="10CAEA22" w14:textId="77777777" w:rsidR="00785CE7" w:rsidRPr="00785CE7" w:rsidRDefault="00785CE7" w:rsidP="009A3A95">
      <w:pPr>
        <w:pStyle w:val="1"/>
        <w:rPr>
          <w:szCs w:val="21"/>
        </w:rPr>
      </w:pPr>
      <w:r w:rsidRPr="00785CE7">
        <w:t>边距</w:t>
      </w:r>
    </w:p>
    <w:p w14:paraId="5384DE50" w14:textId="77777777" w:rsidR="00785CE7" w:rsidRPr="00785CE7" w:rsidRDefault="00785CE7" w:rsidP="009A3A95">
      <w:pPr>
        <w:pStyle w:val="1"/>
        <w:rPr>
          <w:szCs w:val="21"/>
        </w:rPr>
      </w:pPr>
      <w:r w:rsidRPr="00785CE7">
        <w:t>填充</w:t>
      </w:r>
    </w:p>
    <w:p w14:paraId="2B51733D" w14:textId="77777777" w:rsidR="00785CE7" w:rsidRPr="00785CE7" w:rsidRDefault="00785CE7" w:rsidP="009A3A95">
      <w:pPr>
        <w:pStyle w:val="1"/>
        <w:rPr>
          <w:szCs w:val="21"/>
        </w:rPr>
      </w:pPr>
      <w:r w:rsidRPr="00785CE7">
        <w:t>分组和嵌套</w:t>
      </w:r>
    </w:p>
    <w:p w14:paraId="6EBEAC45" w14:textId="77777777" w:rsidR="00785CE7" w:rsidRPr="00785CE7" w:rsidRDefault="00785CE7" w:rsidP="009A3A95">
      <w:pPr>
        <w:pStyle w:val="1"/>
        <w:rPr>
          <w:szCs w:val="21"/>
        </w:rPr>
      </w:pPr>
      <w:r w:rsidRPr="00785CE7">
        <w:t>尺寸</w:t>
      </w:r>
    </w:p>
    <w:p w14:paraId="23E3CD5A" w14:textId="77777777" w:rsidR="00785CE7" w:rsidRPr="00785CE7" w:rsidRDefault="00785CE7" w:rsidP="009A3A95">
      <w:pPr>
        <w:pStyle w:val="1"/>
        <w:rPr>
          <w:szCs w:val="21"/>
        </w:rPr>
      </w:pPr>
      <w:r w:rsidRPr="00785CE7">
        <w:lastRenderedPageBreak/>
        <w:t>显示</w:t>
      </w:r>
    </w:p>
    <w:p w14:paraId="7549B9F4" w14:textId="77777777" w:rsidR="00785CE7" w:rsidRPr="00785CE7" w:rsidRDefault="00785CE7" w:rsidP="00785CE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785CE7">
        <w:rPr>
          <w:rFonts w:ascii="宋体" w:eastAsia="宋体" w:hAnsi="宋体" w:cs="宋体"/>
          <w:b/>
          <w:bCs/>
          <w:kern w:val="0"/>
          <w:sz w:val="48"/>
          <w:szCs w:val="48"/>
        </w:rPr>
        <w:t>定位</w:t>
      </w:r>
    </w:p>
    <w:p w14:paraId="286FB1B0" w14:textId="77777777" w:rsidR="00785CE7" w:rsidRPr="00785CE7" w:rsidRDefault="00785CE7" w:rsidP="00785CE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proofErr w:type="spellStart"/>
      <w:r w:rsidRPr="00785CE7">
        <w:rPr>
          <w:rFonts w:ascii="微软雅黑" w:eastAsia="微软雅黑" w:hAnsi="微软雅黑" w:cs="宋体" w:hint="eastAsia"/>
          <w:color w:val="000000"/>
          <w:kern w:val="0"/>
          <w:szCs w:val="21"/>
        </w:rPr>
        <w:t>text-align:center</w:t>
      </w:r>
      <w:proofErr w:type="spellEnd"/>
      <w:r w:rsidRPr="00785CE7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水平居中+line-height垂直居中</w:t>
      </w:r>
    </w:p>
    <w:p w14:paraId="60008414" w14:textId="77777777" w:rsidR="00785CE7" w:rsidRPr="00785CE7" w:rsidRDefault="00785CE7" w:rsidP="00785CE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785CE7">
        <w:rPr>
          <w:rFonts w:ascii="微软雅黑" w:eastAsia="微软雅黑" w:hAnsi="微软雅黑" w:cs="宋体" w:hint="eastAsia"/>
          <w:color w:val="000000"/>
          <w:kern w:val="0"/>
          <w:szCs w:val="21"/>
        </w:rPr>
        <w:t>vertical-align 设置垂直对齐方式</w:t>
      </w:r>
    </w:p>
    <w:p w14:paraId="0ED7D6A0" w14:textId="0EAEEC15" w:rsidR="00785CE7" w:rsidRPr="00785CE7" w:rsidRDefault="00785CE7" w:rsidP="00785CE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5CE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E5A077F" wp14:editId="735E960A">
            <wp:extent cx="9641840" cy="4419600"/>
            <wp:effectExtent l="0" t="0" r="0" b="0"/>
            <wp:docPr id="5" name="图片 5" descr="W:\youdaoyunNote\841116931@qq.com\f1fa973d5f8846488a158d52f2835c5a\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youdaoyunNote\841116931@qq.com\f1fa973d5f8846488a158d52f2835c5a\clipboar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184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1660F" w14:textId="77777777" w:rsidR="00785CE7" w:rsidRPr="00785CE7" w:rsidRDefault="00785CE7" w:rsidP="00785CE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12C50E31" w14:textId="6FCF2E04" w:rsidR="00785CE7" w:rsidRPr="00785CE7" w:rsidRDefault="00785CE7" w:rsidP="00785CE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5CE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EDE4DA8" wp14:editId="3204737C">
            <wp:extent cx="2514600" cy="1935480"/>
            <wp:effectExtent l="0" t="0" r="0" b="7620"/>
            <wp:docPr id="4" name="图片 4" descr="W:\youdaoyunNote\841116931@qq.com\97c8960d1ef7400ca51ce4e6c6144c27\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:\youdaoyunNote\841116931@qq.com\97c8960d1ef7400ca51ce4e6c6144c27\clipboar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1EE1" w14:textId="77777777" w:rsidR="00785CE7" w:rsidRPr="00785CE7" w:rsidRDefault="00785CE7" w:rsidP="00785CE7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14B3769B" w14:textId="12923993" w:rsidR="00785CE7" w:rsidRPr="00785CE7" w:rsidRDefault="00785CE7" w:rsidP="00785CE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5CE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55FA8D" wp14:editId="02C67564">
            <wp:extent cx="2799080" cy="1427480"/>
            <wp:effectExtent l="0" t="0" r="1270" b="1270"/>
            <wp:docPr id="3" name="图片 3" descr="W:\youdaoyunNote\841116931@qq.com\9de856630a05435eabc14c781c2524f1\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:\youdaoyunNote\841116931@qq.com\9de856630a05435eabc14c781c2524f1\clipboar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DC1E" w14:textId="77777777" w:rsidR="00785CE7" w:rsidRPr="00785CE7" w:rsidRDefault="00785CE7" w:rsidP="00785CE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785CE7">
        <w:rPr>
          <w:rFonts w:ascii="宋体" w:eastAsia="宋体" w:hAnsi="宋体" w:cs="宋体"/>
          <w:b/>
          <w:bCs/>
          <w:kern w:val="0"/>
          <w:sz w:val="48"/>
          <w:szCs w:val="48"/>
        </w:rPr>
        <w:t>浮动</w:t>
      </w:r>
    </w:p>
    <w:p w14:paraId="17DE5380" w14:textId="77777777" w:rsidR="00785CE7" w:rsidRPr="00785CE7" w:rsidRDefault="00785CE7" w:rsidP="00785CE7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785CE7">
        <w:rPr>
          <w:rFonts w:ascii="宋体" w:eastAsia="宋体" w:hAnsi="宋体" w:cs="宋体"/>
          <w:b/>
          <w:bCs/>
          <w:kern w:val="0"/>
          <w:sz w:val="48"/>
          <w:szCs w:val="48"/>
        </w:rPr>
        <w:t>对齐</w:t>
      </w:r>
      <w:bookmarkStart w:id="0" w:name="_GoBack"/>
      <w:bookmarkEnd w:id="0"/>
    </w:p>
    <w:p w14:paraId="37F4E7C3" w14:textId="2C8B211D" w:rsidR="0023706C" w:rsidRDefault="00785CE7" w:rsidP="00785CE7">
      <w:pPr>
        <w:widowControl/>
        <w:jc w:val="left"/>
        <w:rPr>
          <w:rFonts w:ascii="宋体" w:eastAsia="宋体" w:hAnsi="宋体" w:cs="宋体"/>
          <w:b/>
          <w:bCs/>
          <w:kern w:val="0"/>
          <w:sz w:val="48"/>
          <w:szCs w:val="48"/>
        </w:rPr>
      </w:pPr>
      <w:r w:rsidRPr="00785CE7">
        <w:rPr>
          <w:rFonts w:ascii="宋体" w:eastAsia="宋体" w:hAnsi="宋体" w:cs="宋体"/>
          <w:b/>
          <w:bCs/>
          <w:kern w:val="0"/>
          <w:sz w:val="48"/>
          <w:szCs w:val="48"/>
        </w:rPr>
        <w:t>布局</w:t>
      </w:r>
    </w:p>
    <w:p w14:paraId="708217FE" w14:textId="43727B18" w:rsidR="001735A5" w:rsidRPr="001735A5" w:rsidRDefault="001735A5" w:rsidP="00785CE7">
      <w:pPr>
        <w:widowControl/>
        <w:jc w:val="left"/>
        <w:rPr>
          <w:rFonts w:ascii="宋体" w:eastAsia="宋体" w:hAnsi="宋体" w:cs="宋体" w:hint="eastAsia"/>
          <w:b/>
          <w:kern w:val="0"/>
          <w:szCs w:val="21"/>
        </w:rPr>
      </w:pPr>
      <w:r>
        <w:rPr>
          <w:noProof/>
        </w:rPr>
        <w:drawing>
          <wp:inline distT="0" distB="0" distL="0" distR="0" wp14:anchorId="19E9218F" wp14:editId="75893D71">
            <wp:extent cx="5274310" cy="29908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5A5" w:rsidRPr="001735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873320" w14:textId="77777777" w:rsidR="00106743" w:rsidRDefault="00106743" w:rsidP="00785CE7">
      <w:r>
        <w:separator/>
      </w:r>
    </w:p>
  </w:endnote>
  <w:endnote w:type="continuationSeparator" w:id="0">
    <w:p w14:paraId="4E4A0BA2" w14:textId="77777777" w:rsidR="00106743" w:rsidRDefault="00106743" w:rsidP="00785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B671DC" w14:textId="77777777" w:rsidR="00106743" w:rsidRDefault="00106743" w:rsidP="00785CE7">
      <w:r>
        <w:separator/>
      </w:r>
    </w:p>
  </w:footnote>
  <w:footnote w:type="continuationSeparator" w:id="0">
    <w:p w14:paraId="18975876" w14:textId="77777777" w:rsidR="00106743" w:rsidRDefault="00106743" w:rsidP="00785C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E6C80"/>
    <w:multiLevelType w:val="multilevel"/>
    <w:tmpl w:val="853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C22B2"/>
    <w:multiLevelType w:val="multilevel"/>
    <w:tmpl w:val="7FE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16518"/>
    <w:multiLevelType w:val="hybridMultilevel"/>
    <w:tmpl w:val="A724AE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07F1439"/>
    <w:multiLevelType w:val="hybridMultilevel"/>
    <w:tmpl w:val="574444B6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71436717"/>
    <w:multiLevelType w:val="hybridMultilevel"/>
    <w:tmpl w:val="499C5C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5503E0F"/>
    <w:multiLevelType w:val="multilevel"/>
    <w:tmpl w:val="08B6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1F"/>
    <w:rsid w:val="00032275"/>
    <w:rsid w:val="00106743"/>
    <w:rsid w:val="0012551A"/>
    <w:rsid w:val="001735A5"/>
    <w:rsid w:val="0023706C"/>
    <w:rsid w:val="00262EB3"/>
    <w:rsid w:val="00315FB4"/>
    <w:rsid w:val="00462764"/>
    <w:rsid w:val="004C7304"/>
    <w:rsid w:val="006138F3"/>
    <w:rsid w:val="00785CE7"/>
    <w:rsid w:val="008214BB"/>
    <w:rsid w:val="008E40E9"/>
    <w:rsid w:val="008F0712"/>
    <w:rsid w:val="00941B26"/>
    <w:rsid w:val="009A3A95"/>
    <w:rsid w:val="00B4549D"/>
    <w:rsid w:val="00D72675"/>
    <w:rsid w:val="00E850F4"/>
    <w:rsid w:val="00EA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5C884F"/>
  <w15:chartTrackingRefBased/>
  <w15:docId w15:val="{57B4DBD5-575F-48F4-91BF-772852D14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850F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551A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0322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32275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32275"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032275"/>
    <w:rPr>
      <w:b/>
      <w:bCs/>
    </w:rPr>
  </w:style>
  <w:style w:type="paragraph" w:styleId="a5">
    <w:name w:val="Normal (Web)"/>
    <w:basedOn w:val="a"/>
    <w:uiPriority w:val="99"/>
    <w:semiHidden/>
    <w:unhideWhenUsed/>
    <w:rsid w:val="000322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E850F4"/>
    <w:rPr>
      <w:rFonts w:ascii="宋体" w:eastAsia="宋体" w:hAnsi="宋体" w:cs="宋体"/>
      <w:b/>
      <w:bCs/>
      <w:kern w:val="36"/>
      <w:sz w:val="48"/>
      <w:szCs w:val="48"/>
    </w:rPr>
  </w:style>
  <w:style w:type="paragraph" w:styleId="a6">
    <w:name w:val="header"/>
    <w:basedOn w:val="a"/>
    <w:link w:val="a7"/>
    <w:uiPriority w:val="99"/>
    <w:unhideWhenUsed/>
    <w:rsid w:val="00785C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85CE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85C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85C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4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5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6</cp:revision>
  <dcterms:created xsi:type="dcterms:W3CDTF">2018-07-19T09:58:00Z</dcterms:created>
  <dcterms:modified xsi:type="dcterms:W3CDTF">2018-09-05T13:23:00Z</dcterms:modified>
</cp:coreProperties>
</file>