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00"/>
        <w:gridCol w:w="720"/>
        <w:gridCol w:w="6470"/>
      </w:tblGrid>
      <w:tr>
        <w:trPr>
          <w:trHeight w:val="4410" w:hRule="auto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  <w:t xml:space="preserve">LIBIN PU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2"/>
                <w:position w:val="0"/>
                <w:sz w:val="32"/>
                <w:shd w:fill="auto" w:val="clear"/>
              </w:rPr>
              <w:t xml:space="preserve">FRONT END DEVELOPE</w:t>
            </w:r>
            <w:r>
              <w:rPr>
                <w:rFonts w:ascii="Century Gothic" w:hAnsi="Century Gothic" w:cs="Century Gothic" w:eastAsia="Century Gothic"/>
                <w:color w:val="000000"/>
                <w:spacing w:val="13"/>
                <w:position w:val="0"/>
                <w:sz w:val="32"/>
                <w:shd w:fill="auto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aps w:val="true"/>
                <w:color w:val="FFFFFF"/>
                <w:spacing w:val="0"/>
                <w:position w:val="0"/>
                <w:sz w:val="21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I am a passionate front-end developer dedicated to crafting immersive and user-centered web experiences. With a blend of creative vision and technical expertise, I aspire to contribute to projects that push the boundaries of design and functionality.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PHONE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+91 9567880566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LINKEDIN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www.linkedin.com/in/libin-pu-5a1b29285/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EMAIL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B85A22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libinpu6@gmail.com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Reading and writting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Watching Movies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Explore places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Sree Sankara Oriental HSS, Lekkidi, Palakkad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2019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Computer Science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Calicut University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2020 - 2023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Bachelor of Computer Applications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CGPA :- 6.8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HTML 5                :- 85%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CSS                      :- 85%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          :- 60%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 5         :- 80%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              :- 60%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PostgreSQL         :- 75%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                :- 70%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Django                :- 60%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Git &amp; GitHub       :- 45%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Structures  :- 25%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development is not just a job for me; it's a passion. I am genuinely excited about the opportunity to blend my technical skills with creative expression to build web interfaces that leave a lasting impact.</w:t>
            </w: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libin-pu-5a1b29285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