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7A58B" w14:textId="0BA46F06" w:rsidR="004C0AD6" w:rsidRPr="004432D0" w:rsidRDefault="00426943" w:rsidP="004432D0">
      <w:pPr>
        <w:pStyle w:val="Heading1"/>
      </w:pPr>
      <w:r w:rsidRPr="004432D0">
        <w:t>Braille Spec for Cuneiform Transliteration, Compact</w:t>
      </w:r>
    </w:p>
    <w:p w14:paraId="6F8A466C" w14:textId="4CEEDB91" w:rsidR="00BE181F" w:rsidRPr="004432D0" w:rsidRDefault="00157423" w:rsidP="004432D0">
      <w:r w:rsidRPr="004432D0">
        <w:t>This file p</w:t>
      </w:r>
      <w:r w:rsidR="00BE181F" w:rsidRPr="004432D0">
        <w:t>roduce by Eric J. Harvey (eric@blindscholar.com)</w:t>
      </w:r>
    </w:p>
    <w:p w14:paraId="479986A0" w14:textId="396611CB" w:rsidR="00426943" w:rsidRPr="004432D0" w:rsidRDefault="00157423" w:rsidP="004432D0">
      <w:pPr>
        <w:pStyle w:val="Heading2"/>
      </w:pPr>
      <w:r w:rsidRPr="004432D0">
        <w:t>table Information</w:t>
      </w:r>
    </w:p>
    <w:p w14:paraId="785D0066" w14:textId="5E6184BE" w:rsidR="00426943" w:rsidRPr="004432D0" w:rsidRDefault="00426943" w:rsidP="004432D0">
      <w:r w:rsidRPr="004432D0">
        <w:t>This</w:t>
      </w:r>
      <w:r w:rsidR="00157423" w:rsidRPr="004432D0">
        <w:t xml:space="preserve"> table implements a braille</w:t>
      </w:r>
      <w:r w:rsidRPr="004432D0">
        <w:t xml:space="preserve"> code </w:t>
      </w:r>
      <w:r w:rsidR="00157423" w:rsidRPr="004432D0">
        <w:t xml:space="preserve">that </w:t>
      </w:r>
      <w:r w:rsidRPr="004432D0">
        <w:t>was developed collaboratively by a team of students and scholars</w:t>
      </w:r>
      <w:r w:rsidR="00296373" w:rsidRPr="004432D0">
        <w:t>—including Ray McAllister, Sarah Blake LaRose, Matthew Yeater, and Eric J. Harvey—</w:t>
      </w:r>
      <w:r w:rsidRPr="004432D0">
        <w:t>in collaboration with David Holladay and Caryn navy of Duxbury Systems.</w:t>
      </w:r>
    </w:p>
    <w:p w14:paraId="5958AC3F" w14:textId="2CAE2909" w:rsidR="00426943" w:rsidRPr="004432D0" w:rsidRDefault="00426943" w:rsidP="004432D0">
      <w:r w:rsidRPr="004432D0">
        <w:t xml:space="preserve">The code is </w:t>
      </w:r>
      <w:r w:rsidR="00157423" w:rsidRPr="004432D0">
        <w:t xml:space="preserve">also </w:t>
      </w:r>
      <w:r w:rsidRPr="004432D0">
        <w:t xml:space="preserve">documented at </w:t>
      </w:r>
      <w:r w:rsidR="00157423" w:rsidRPr="004432D0">
        <w:t>https://www.duxburysystems.com/documentation/dbt12.5/languages/semitic_tbl.htm</w:t>
      </w:r>
    </w:p>
    <w:p w14:paraId="34654D65" w14:textId="1D8B274F" w:rsidR="00426943" w:rsidRPr="004432D0" w:rsidRDefault="00426943" w:rsidP="004432D0">
      <w:pPr>
        <w:pStyle w:val="Heading2"/>
      </w:pPr>
      <w:r w:rsidRPr="004432D0">
        <w:t>Description</w:t>
      </w:r>
    </w:p>
    <w:p w14:paraId="2091797C" w14:textId="48C32B3F" w:rsidR="00426943" w:rsidRPr="004432D0" w:rsidRDefault="00426943" w:rsidP="004432D0">
      <w:r w:rsidRPr="004432D0">
        <w:t xml:space="preserve">This code is optimized for reading the cuneiform languages of ancient Mesopotamia, when they have been transliterated or normalized </w:t>
      </w:r>
      <w:r w:rsidR="00E6721A" w:rsidRPr="004432D0">
        <w:t>using</w:t>
      </w:r>
      <w:r w:rsidRPr="004432D0">
        <w:t xml:space="preserve"> Latin characters. It </w:t>
      </w:r>
      <w:r w:rsidR="00FB73F2" w:rsidRPr="004432D0">
        <w:t>can also handle</w:t>
      </w:r>
      <w:r w:rsidRPr="004432D0">
        <w:t xml:space="preserve"> </w:t>
      </w:r>
      <w:r w:rsidR="00FB73F2" w:rsidRPr="004432D0">
        <w:t xml:space="preserve">the </w:t>
      </w:r>
      <w:r w:rsidRPr="004432D0">
        <w:t>transliteration of</w:t>
      </w:r>
      <w:r w:rsidR="008718FA">
        <w:t xml:space="preserve"> </w:t>
      </w:r>
      <w:r w:rsidRPr="004432D0">
        <w:t xml:space="preserve">alphabetic cuneiform and </w:t>
      </w:r>
      <w:r w:rsidR="00FB73F2" w:rsidRPr="004432D0">
        <w:t xml:space="preserve">other ancient Middle Eastern </w:t>
      </w:r>
      <w:r w:rsidRPr="004432D0">
        <w:t>languages written with linear alphabets.</w:t>
      </w:r>
    </w:p>
    <w:p w14:paraId="58A4DE44" w14:textId="47745977" w:rsidR="00426943" w:rsidRPr="004432D0" w:rsidRDefault="00426943" w:rsidP="004432D0">
      <w:pPr>
        <w:pStyle w:val="Heading2"/>
      </w:pPr>
      <w:r w:rsidRPr="004432D0">
        <w:t>Languages:</w:t>
      </w:r>
    </w:p>
    <w:p w14:paraId="6A0A3A89" w14:textId="0F5C586D" w:rsidR="00426943" w:rsidRPr="004432D0" w:rsidRDefault="00426943" w:rsidP="004432D0">
      <w:r w:rsidRPr="004432D0">
        <w:t>Sumerian</w:t>
      </w:r>
    </w:p>
    <w:p w14:paraId="286B0793" w14:textId="0C07FF5B" w:rsidR="00426943" w:rsidRPr="004432D0" w:rsidRDefault="00426943" w:rsidP="004432D0">
      <w:r w:rsidRPr="004432D0">
        <w:t>Akkadian (Babylonian and Assyrian)</w:t>
      </w:r>
    </w:p>
    <w:p w14:paraId="37054EF0" w14:textId="1FB39586" w:rsidR="00426943" w:rsidRPr="004432D0" w:rsidRDefault="00426943" w:rsidP="004432D0">
      <w:r w:rsidRPr="004432D0">
        <w:t>Hittite</w:t>
      </w:r>
    </w:p>
    <w:p w14:paraId="77992796" w14:textId="4BB59D77" w:rsidR="00426943" w:rsidRPr="004432D0" w:rsidRDefault="00426943" w:rsidP="004432D0">
      <w:r w:rsidRPr="004432D0">
        <w:t>Ugaritic</w:t>
      </w:r>
    </w:p>
    <w:p w14:paraId="2F11C0CC" w14:textId="652A66CE" w:rsidR="00426943" w:rsidRPr="004432D0" w:rsidRDefault="00426943" w:rsidP="004432D0">
      <w:r w:rsidRPr="004432D0">
        <w:t>Classical Hebrew</w:t>
      </w:r>
    </w:p>
    <w:p w14:paraId="50B960F0" w14:textId="1B2C7A05" w:rsidR="00426943" w:rsidRPr="004432D0" w:rsidRDefault="00426943" w:rsidP="004432D0">
      <w:r w:rsidRPr="004432D0">
        <w:t>Aramaic (all dialects)</w:t>
      </w:r>
    </w:p>
    <w:p w14:paraId="24408F6C" w14:textId="469D9B5D" w:rsidR="00426943" w:rsidRPr="004432D0" w:rsidRDefault="00426943" w:rsidP="004432D0">
      <w:r w:rsidRPr="004432D0">
        <w:t>Northwest Semitic dialects (Ammonite, Moabite, etc.)</w:t>
      </w:r>
    </w:p>
    <w:p w14:paraId="5E009986" w14:textId="3AC799AB" w:rsidR="00426943" w:rsidRPr="004432D0" w:rsidRDefault="00426943" w:rsidP="004432D0">
      <w:pPr>
        <w:pStyle w:val="Heading2"/>
      </w:pPr>
      <w:r w:rsidRPr="004432D0">
        <w:t>Basic Character Definitions</w:t>
      </w:r>
    </w:p>
    <w:p w14:paraId="55FC19FD" w14:textId="07CE7390" w:rsidR="00426943" w:rsidRPr="004432D0" w:rsidRDefault="004A71DD" w:rsidP="004432D0">
      <w:r w:rsidRPr="004432D0">
        <w:t>Letters of the Roman alphabet, numerals, and most punctuation are</w:t>
      </w:r>
      <w:r w:rsidR="00426943" w:rsidRPr="004432D0">
        <w:t xml:space="preserve"> represented </w:t>
      </w:r>
      <w:r w:rsidRPr="004432D0">
        <w:t>a</w:t>
      </w:r>
      <w:r w:rsidR="00426943" w:rsidRPr="004432D0">
        <w:t>s in uncontracted Unified English Braille (UEB).</w:t>
      </w:r>
    </w:p>
    <w:p w14:paraId="21A88FBD" w14:textId="37F703EE" w:rsidR="00EB1CAE" w:rsidRPr="004432D0" w:rsidRDefault="00EB1CAE" w:rsidP="004432D0">
      <w:pPr>
        <w:pStyle w:val="Heading2"/>
      </w:pPr>
      <w:r w:rsidRPr="004432D0">
        <w:lastRenderedPageBreak/>
        <w:t>Diacritic marks</w:t>
      </w:r>
    </w:p>
    <w:p w14:paraId="37AA0AFA" w14:textId="3B992C6E" w:rsidR="00EB1CAE" w:rsidRPr="004432D0" w:rsidRDefault="00250D11" w:rsidP="004432D0">
      <w:r w:rsidRPr="004432D0">
        <w:t>In braille, d</w:t>
      </w:r>
      <w:r w:rsidR="00EB1CAE" w:rsidRPr="004432D0">
        <w:t xml:space="preserve">iacritic marks precede the base character. </w:t>
      </w:r>
      <w:r w:rsidR="0077383C" w:rsidRPr="004432D0">
        <w:t>Below, the basic pattern is followed by examples of common letters that appear with each diacritic. Examples are representative but not comprehensive.</w:t>
      </w:r>
    </w:p>
    <w:p w14:paraId="211CD257" w14:textId="77777777" w:rsidR="004432D0" w:rsidRDefault="004432D0" w:rsidP="004432D0">
      <w:pPr>
        <w:pStyle w:val="ListParagraph"/>
        <w:numPr>
          <w:ilvl w:val="0"/>
          <w:numId w:val="2"/>
        </w:numPr>
      </w:pPr>
      <w:r w:rsidRPr="004432D0">
        <w:rPr>
          <w:rFonts w:ascii="Segoe UI Symbol" w:hAnsi="Segoe UI Symbol" w:cs="Segoe UI Symbol"/>
        </w:rPr>
        <w:t>⠆</w:t>
      </w:r>
      <w:r w:rsidR="00EB1CAE" w:rsidRPr="004432D0">
        <w:t xml:space="preserve"> Acute accent (dots 23)</w:t>
      </w:r>
      <w:r w:rsidR="0077383C" w:rsidRPr="004432D0">
        <w:t>: indicates sign #2 in Sumerian and Akkadian</w:t>
      </w:r>
      <w:r w:rsidR="003D3798" w:rsidRPr="004432D0">
        <w:t xml:space="preserve"> and also</w:t>
      </w:r>
      <w:r w:rsidR="0077383C" w:rsidRPr="004432D0">
        <w:t xml:space="preserve"> /s2/</w:t>
      </w:r>
    </w:p>
    <w:p w14:paraId="6EF6BF50" w14:textId="77777777" w:rsidR="004432D0" w:rsidRDefault="003139DB" w:rsidP="007C2F44">
      <w:pPr>
        <w:pStyle w:val="ListParagraph"/>
        <w:numPr>
          <w:ilvl w:val="1"/>
          <w:numId w:val="2"/>
        </w:numPr>
      </w:pPr>
      <w:r w:rsidRPr="004432D0">
        <w:rPr>
          <w:rFonts w:ascii="Segoe UI Symbol" w:hAnsi="Segoe UI Symbol" w:cs="Segoe UI Symbol"/>
        </w:rPr>
        <w:t>⠆⠁</w:t>
      </w:r>
      <w:r w:rsidRPr="004432D0">
        <w:t xml:space="preserve"> Á, </w:t>
      </w:r>
      <w:r w:rsidRPr="004432D0">
        <w:rPr>
          <w:rFonts w:ascii="Segoe UI Symbol" w:hAnsi="Segoe UI Symbol" w:cs="Segoe UI Symbol"/>
        </w:rPr>
        <w:t>⠆⠑</w:t>
      </w:r>
      <w:r w:rsidRPr="004432D0">
        <w:t xml:space="preserve"> é, </w:t>
      </w:r>
      <w:r w:rsidRPr="004432D0">
        <w:rPr>
          <w:rFonts w:ascii="Segoe UI Symbol" w:hAnsi="Segoe UI Symbol" w:cs="Segoe UI Symbol"/>
        </w:rPr>
        <w:t>⠆⠊</w:t>
      </w:r>
      <w:r w:rsidRPr="004432D0">
        <w:t xml:space="preserve"> í, </w:t>
      </w:r>
      <w:r w:rsidRPr="004432D0">
        <w:rPr>
          <w:rFonts w:ascii="Segoe UI Symbol" w:hAnsi="Segoe UI Symbol" w:cs="Segoe UI Symbol"/>
        </w:rPr>
        <w:t>⠆⠕</w:t>
      </w:r>
      <w:r w:rsidRPr="004432D0">
        <w:t xml:space="preserve"> ó, </w:t>
      </w:r>
      <w:r w:rsidRPr="004432D0">
        <w:rPr>
          <w:rFonts w:ascii="Segoe UI Symbol" w:hAnsi="Segoe UI Symbol" w:cs="Segoe UI Symbol"/>
        </w:rPr>
        <w:t>⠆⠥</w:t>
      </w:r>
      <w:r w:rsidRPr="004432D0">
        <w:t xml:space="preserve"> ú, </w:t>
      </w:r>
      <w:r w:rsidRPr="004432D0">
        <w:rPr>
          <w:rFonts w:ascii="Segoe UI Symbol" w:hAnsi="Segoe UI Symbol" w:cs="Segoe UI Symbol"/>
        </w:rPr>
        <w:t>⠆⠎</w:t>
      </w:r>
      <w:r w:rsidRPr="004432D0">
        <w:t xml:space="preserve"> ś</w:t>
      </w:r>
    </w:p>
    <w:p w14:paraId="7FD8DF93" w14:textId="77777777" w:rsidR="004432D0" w:rsidRDefault="003D3798" w:rsidP="004432D0">
      <w:pPr>
        <w:pStyle w:val="ListParagraph"/>
        <w:numPr>
          <w:ilvl w:val="0"/>
          <w:numId w:val="2"/>
        </w:numPr>
      </w:pPr>
      <w:r w:rsidRPr="004432D0">
        <w:rPr>
          <w:rFonts w:ascii="Segoe UI Symbol" w:hAnsi="Segoe UI Symbol" w:cs="Segoe UI Symbol"/>
        </w:rPr>
        <w:t>⠒</w:t>
      </w:r>
      <w:r w:rsidR="00EB1CAE" w:rsidRPr="004432D0">
        <w:t xml:space="preserve"> Grave Accent</w:t>
      </w:r>
      <w:r w:rsidR="003139DB" w:rsidRPr="004432D0">
        <w:t xml:space="preserve"> </w:t>
      </w:r>
      <w:r w:rsidR="00151471" w:rsidRPr="004432D0">
        <w:t xml:space="preserve">(dots </w:t>
      </w:r>
      <w:r w:rsidRPr="004432D0">
        <w:t>2</w:t>
      </w:r>
      <w:r w:rsidR="00151471" w:rsidRPr="004432D0">
        <w:t>5)</w:t>
      </w:r>
      <w:r w:rsidR="0077383C" w:rsidRPr="004432D0">
        <w:t>: indicates sign</w:t>
      </w:r>
      <w:r w:rsidR="00E6721A" w:rsidRPr="004432D0">
        <w:t xml:space="preserve"> reading</w:t>
      </w:r>
      <w:r w:rsidR="0077383C" w:rsidRPr="004432D0">
        <w:t xml:space="preserve"> #3 in Sumerian and Akkadian</w:t>
      </w:r>
    </w:p>
    <w:p w14:paraId="5AA3990F" w14:textId="77777777" w:rsidR="004432D0" w:rsidRDefault="003D3798" w:rsidP="007C2F44">
      <w:pPr>
        <w:pStyle w:val="ListParagraph"/>
        <w:numPr>
          <w:ilvl w:val="1"/>
          <w:numId w:val="2"/>
        </w:numPr>
      </w:pPr>
      <w:r w:rsidRPr="004432D0">
        <w:rPr>
          <w:rFonts w:ascii="Segoe UI Symbol" w:hAnsi="Segoe UI Symbol" w:cs="Segoe UI Symbol"/>
        </w:rPr>
        <w:t>⠒</w:t>
      </w:r>
      <w:r w:rsidR="00151471" w:rsidRPr="004432D0">
        <w:rPr>
          <w:rFonts w:ascii="Segoe UI Symbol" w:hAnsi="Segoe UI Symbol" w:cs="Segoe UI Symbol"/>
        </w:rPr>
        <w:t>⠁</w:t>
      </w:r>
      <w:r w:rsidR="00151471" w:rsidRPr="004432D0">
        <w:t xml:space="preserve"> à, </w:t>
      </w:r>
      <w:r w:rsidRPr="004432D0">
        <w:rPr>
          <w:rFonts w:ascii="Segoe UI Symbol" w:hAnsi="Segoe UI Symbol" w:cs="Segoe UI Symbol"/>
        </w:rPr>
        <w:t>⠒</w:t>
      </w:r>
      <w:r w:rsidR="00151471" w:rsidRPr="004432D0">
        <w:rPr>
          <w:rFonts w:ascii="Segoe UI Symbol" w:hAnsi="Segoe UI Symbol" w:cs="Segoe UI Symbol"/>
        </w:rPr>
        <w:t>⠑</w:t>
      </w:r>
      <w:r w:rsidR="00151471" w:rsidRPr="004432D0">
        <w:t xml:space="preserve"> è, </w:t>
      </w:r>
      <w:r w:rsidRPr="004432D0">
        <w:rPr>
          <w:rFonts w:ascii="Segoe UI Symbol" w:hAnsi="Segoe UI Symbol" w:cs="Segoe UI Symbol"/>
        </w:rPr>
        <w:t>⠒</w:t>
      </w:r>
      <w:r w:rsidR="00151471" w:rsidRPr="004432D0">
        <w:rPr>
          <w:rFonts w:ascii="Segoe UI Symbol" w:hAnsi="Segoe UI Symbol" w:cs="Segoe UI Symbol"/>
        </w:rPr>
        <w:t>⠊</w:t>
      </w:r>
      <w:r w:rsidR="00151471" w:rsidRPr="004432D0">
        <w:t xml:space="preserve"> ì, </w:t>
      </w:r>
      <w:r w:rsidRPr="004432D0">
        <w:rPr>
          <w:rFonts w:ascii="Segoe UI Symbol" w:hAnsi="Segoe UI Symbol" w:cs="Segoe UI Symbol"/>
        </w:rPr>
        <w:t>⠒</w:t>
      </w:r>
      <w:r w:rsidR="00151471" w:rsidRPr="004432D0">
        <w:rPr>
          <w:rFonts w:ascii="Segoe UI Symbol" w:hAnsi="Segoe UI Symbol" w:cs="Segoe UI Symbol"/>
        </w:rPr>
        <w:t>⠕</w:t>
      </w:r>
      <w:r w:rsidR="00151471" w:rsidRPr="004432D0">
        <w:t xml:space="preserve"> ò, </w:t>
      </w:r>
      <w:r w:rsidRPr="004432D0">
        <w:rPr>
          <w:rFonts w:ascii="Segoe UI Symbol" w:hAnsi="Segoe UI Symbol" w:cs="Segoe UI Symbol"/>
        </w:rPr>
        <w:t>⠒</w:t>
      </w:r>
      <w:r w:rsidR="00151471" w:rsidRPr="004432D0">
        <w:rPr>
          <w:rFonts w:ascii="Segoe UI Symbol" w:hAnsi="Segoe UI Symbol" w:cs="Segoe UI Symbol"/>
        </w:rPr>
        <w:t>⠥</w:t>
      </w:r>
      <w:r w:rsidR="00151471" w:rsidRPr="004432D0">
        <w:t xml:space="preserve"> ù</w:t>
      </w:r>
    </w:p>
    <w:p w14:paraId="3F493CDC" w14:textId="77777777" w:rsidR="004432D0" w:rsidRDefault="00EE53F2" w:rsidP="004432D0">
      <w:pPr>
        <w:pStyle w:val="ListParagraph"/>
        <w:numPr>
          <w:ilvl w:val="0"/>
          <w:numId w:val="2"/>
        </w:numPr>
      </w:pPr>
      <w:r w:rsidRPr="004432D0">
        <w:rPr>
          <w:rFonts w:ascii="Segoe UI Symbol" w:hAnsi="Segoe UI Symbol" w:cs="Segoe UI Symbol"/>
        </w:rPr>
        <w:t>⠘</w:t>
      </w:r>
      <w:r w:rsidR="00EB1CAE" w:rsidRPr="004432D0">
        <w:t xml:space="preserve"> Macron</w:t>
      </w:r>
      <w:r w:rsidR="003E1A3C" w:rsidRPr="004432D0">
        <w:t xml:space="preserve"> (dots 45)</w:t>
      </w:r>
      <w:r w:rsidR="0077383C" w:rsidRPr="004432D0">
        <w:t>: indicates long vowels</w:t>
      </w:r>
    </w:p>
    <w:p w14:paraId="2ED915F9" w14:textId="77777777" w:rsidR="004432D0" w:rsidRDefault="003E1A3C" w:rsidP="007C2F44">
      <w:pPr>
        <w:pStyle w:val="ListParagraph"/>
        <w:numPr>
          <w:ilvl w:val="1"/>
          <w:numId w:val="2"/>
        </w:numPr>
      </w:pPr>
      <w:r w:rsidRPr="004432D0">
        <w:rPr>
          <w:rFonts w:ascii="Segoe UI Symbol" w:hAnsi="Segoe UI Symbol" w:cs="Segoe UI Symbol"/>
        </w:rPr>
        <w:t>⠘⠁</w:t>
      </w:r>
      <w:r w:rsidRPr="004432D0">
        <w:t xml:space="preserve"> ā, </w:t>
      </w:r>
      <w:r w:rsidRPr="004432D0">
        <w:rPr>
          <w:rFonts w:ascii="Segoe UI Symbol" w:hAnsi="Segoe UI Symbol" w:cs="Segoe UI Symbol"/>
        </w:rPr>
        <w:t>⠘⠑</w:t>
      </w:r>
      <w:r w:rsidRPr="004432D0">
        <w:t xml:space="preserve"> ē, </w:t>
      </w:r>
      <w:r w:rsidRPr="004432D0">
        <w:rPr>
          <w:rFonts w:ascii="Segoe UI Symbol" w:hAnsi="Segoe UI Symbol" w:cs="Segoe UI Symbol"/>
        </w:rPr>
        <w:t>⠘⠊</w:t>
      </w:r>
      <w:r w:rsidRPr="004432D0">
        <w:t xml:space="preserve"> ī, </w:t>
      </w:r>
      <w:r w:rsidRPr="004432D0">
        <w:rPr>
          <w:rFonts w:ascii="Segoe UI Symbol" w:hAnsi="Segoe UI Symbol" w:cs="Segoe UI Symbol"/>
        </w:rPr>
        <w:t>⠘⠕</w:t>
      </w:r>
      <w:r w:rsidRPr="004432D0">
        <w:t xml:space="preserve"> ō, </w:t>
      </w:r>
      <w:r w:rsidRPr="004432D0">
        <w:rPr>
          <w:rFonts w:ascii="Segoe UI Symbol" w:hAnsi="Segoe UI Symbol" w:cs="Segoe UI Symbol"/>
        </w:rPr>
        <w:t>⠘⠥</w:t>
      </w:r>
      <w:r w:rsidRPr="004432D0">
        <w:t xml:space="preserve"> ū</w:t>
      </w:r>
    </w:p>
    <w:p w14:paraId="7489959D" w14:textId="77777777" w:rsidR="004432D0" w:rsidRDefault="00EE53F2" w:rsidP="004432D0">
      <w:pPr>
        <w:pStyle w:val="ListParagraph"/>
        <w:numPr>
          <w:ilvl w:val="0"/>
          <w:numId w:val="2"/>
        </w:numPr>
      </w:pPr>
      <w:r w:rsidRPr="004432D0">
        <w:rPr>
          <w:rFonts w:ascii="Segoe UI Symbol" w:hAnsi="Segoe UI Symbol" w:cs="Segoe UI Symbol"/>
        </w:rPr>
        <w:t>⠰</w:t>
      </w:r>
      <w:r w:rsidR="00EB1CAE" w:rsidRPr="004432D0">
        <w:t xml:space="preserve"> Circumflex </w:t>
      </w:r>
      <w:r w:rsidRPr="004432D0">
        <w:t>(dots 56)</w:t>
      </w:r>
      <w:r w:rsidR="0077383C" w:rsidRPr="004432D0">
        <w:t>: indicates ultra-long vowels</w:t>
      </w:r>
    </w:p>
    <w:p w14:paraId="6B39DE85" w14:textId="77777777" w:rsidR="004432D0" w:rsidRDefault="00EE53F2" w:rsidP="007C2F44">
      <w:pPr>
        <w:pStyle w:val="ListParagraph"/>
        <w:numPr>
          <w:ilvl w:val="1"/>
          <w:numId w:val="2"/>
        </w:numPr>
      </w:pPr>
      <w:r w:rsidRPr="004432D0">
        <w:rPr>
          <w:rFonts w:ascii="Segoe UI Symbol" w:hAnsi="Segoe UI Symbol" w:cs="Segoe UI Symbol"/>
        </w:rPr>
        <w:t>⠰⠁</w:t>
      </w:r>
      <w:r w:rsidRPr="004432D0">
        <w:t xml:space="preserve"> â, </w:t>
      </w:r>
      <w:r w:rsidRPr="004432D0">
        <w:rPr>
          <w:rFonts w:ascii="Segoe UI Symbol" w:hAnsi="Segoe UI Symbol" w:cs="Segoe UI Symbol"/>
        </w:rPr>
        <w:t>⠰⠑</w:t>
      </w:r>
      <w:r w:rsidRPr="004432D0">
        <w:t xml:space="preserve"> ê, </w:t>
      </w:r>
      <w:r w:rsidRPr="004432D0">
        <w:rPr>
          <w:rFonts w:ascii="Segoe UI Symbol" w:hAnsi="Segoe UI Symbol" w:cs="Segoe UI Symbol"/>
        </w:rPr>
        <w:t>⠰⠊</w:t>
      </w:r>
      <w:r w:rsidRPr="004432D0">
        <w:t xml:space="preserve"> î, </w:t>
      </w:r>
      <w:r w:rsidRPr="004432D0">
        <w:rPr>
          <w:rFonts w:ascii="Segoe UI Symbol" w:hAnsi="Segoe UI Symbol" w:cs="Segoe UI Symbol"/>
        </w:rPr>
        <w:t>⠰⠕</w:t>
      </w:r>
      <w:r w:rsidRPr="004432D0">
        <w:t xml:space="preserve"> ô, </w:t>
      </w:r>
      <w:r w:rsidRPr="004432D0">
        <w:rPr>
          <w:rFonts w:ascii="Segoe UI Symbol" w:hAnsi="Segoe UI Symbol" w:cs="Segoe UI Symbol"/>
        </w:rPr>
        <w:t>⠰⠥</w:t>
      </w:r>
      <w:r w:rsidRPr="004432D0">
        <w:t xml:space="preserve"> û</w:t>
      </w:r>
    </w:p>
    <w:p w14:paraId="23FE85E3" w14:textId="77777777" w:rsidR="004432D0" w:rsidRDefault="003E1A3C" w:rsidP="004432D0">
      <w:pPr>
        <w:pStyle w:val="ListParagraph"/>
        <w:numPr>
          <w:ilvl w:val="0"/>
          <w:numId w:val="2"/>
        </w:numPr>
      </w:pPr>
      <w:r w:rsidRPr="004432D0">
        <w:rPr>
          <w:rFonts w:ascii="Segoe UI Symbol" w:hAnsi="Segoe UI Symbol" w:cs="Segoe UI Symbol"/>
        </w:rPr>
        <w:t>⠷</w:t>
      </w:r>
      <w:r w:rsidR="00EB1CAE" w:rsidRPr="004432D0">
        <w:t xml:space="preserve"> Breve </w:t>
      </w:r>
      <w:r w:rsidR="00151471" w:rsidRPr="004432D0">
        <w:t>(dots 12356)</w:t>
      </w:r>
      <w:r w:rsidR="0077383C" w:rsidRPr="004432D0">
        <w:t xml:space="preserve">: indicates </w:t>
      </w:r>
      <w:r w:rsidR="00E6721A" w:rsidRPr="004432D0">
        <w:t>reduced</w:t>
      </w:r>
      <w:r w:rsidR="0077383C" w:rsidRPr="004432D0">
        <w:t xml:space="preserve"> vowel</w:t>
      </w:r>
      <w:r w:rsidR="00E6721A" w:rsidRPr="004432D0">
        <w:t>s</w:t>
      </w:r>
    </w:p>
    <w:p w14:paraId="7F0A8D63" w14:textId="77777777" w:rsidR="004432D0" w:rsidRDefault="003E1A3C" w:rsidP="007C2F44">
      <w:pPr>
        <w:pStyle w:val="ListParagraph"/>
        <w:numPr>
          <w:ilvl w:val="1"/>
          <w:numId w:val="2"/>
        </w:numPr>
      </w:pPr>
      <w:r w:rsidRPr="004432D0">
        <w:rPr>
          <w:rFonts w:ascii="Segoe UI Symbol" w:hAnsi="Segoe UI Symbol" w:cs="Segoe UI Symbol"/>
        </w:rPr>
        <w:t>⠷⠁</w:t>
      </w:r>
      <w:r w:rsidRPr="004432D0">
        <w:t xml:space="preserve"> ă, </w:t>
      </w:r>
      <w:r w:rsidRPr="004432D0">
        <w:rPr>
          <w:rFonts w:ascii="Segoe UI Symbol" w:hAnsi="Segoe UI Symbol" w:cs="Segoe UI Symbol"/>
        </w:rPr>
        <w:t>⠷⠑</w:t>
      </w:r>
      <w:r w:rsidRPr="004432D0">
        <w:t xml:space="preserve"> ĕ, </w:t>
      </w:r>
      <w:r w:rsidRPr="004432D0">
        <w:rPr>
          <w:rFonts w:ascii="Segoe UI Symbol" w:hAnsi="Segoe UI Symbol" w:cs="Segoe UI Symbol"/>
        </w:rPr>
        <w:t>⠷⠊</w:t>
      </w:r>
      <w:r w:rsidRPr="004432D0">
        <w:t xml:space="preserve"> ĭ, </w:t>
      </w:r>
      <w:r w:rsidRPr="004432D0">
        <w:rPr>
          <w:rFonts w:ascii="Segoe UI Symbol" w:hAnsi="Segoe UI Symbol" w:cs="Segoe UI Symbol"/>
        </w:rPr>
        <w:t>⠷⠕</w:t>
      </w:r>
      <w:r w:rsidRPr="004432D0">
        <w:t xml:space="preserve"> ŏ, </w:t>
      </w:r>
      <w:r w:rsidRPr="004432D0">
        <w:rPr>
          <w:rFonts w:ascii="Segoe UI Symbol" w:hAnsi="Segoe UI Symbol" w:cs="Segoe UI Symbol"/>
        </w:rPr>
        <w:t>⠷⠥</w:t>
      </w:r>
      <w:r w:rsidRPr="004432D0">
        <w:t xml:space="preserve"> ŭ</w:t>
      </w:r>
    </w:p>
    <w:p w14:paraId="269CBF1A" w14:textId="05FEE2FA" w:rsidR="004432D0" w:rsidRDefault="001D2C0A" w:rsidP="004432D0">
      <w:pPr>
        <w:pStyle w:val="ListParagraph"/>
        <w:numPr>
          <w:ilvl w:val="0"/>
          <w:numId w:val="2"/>
        </w:numPr>
      </w:pPr>
      <w:r w:rsidRPr="004432D0">
        <w:rPr>
          <w:rFonts w:ascii="Segoe UI Symbol" w:hAnsi="Segoe UI Symbol" w:cs="Segoe UI Symbol"/>
        </w:rPr>
        <w:t>⠶</w:t>
      </w:r>
      <w:r w:rsidR="00EB1CAE" w:rsidRPr="004432D0">
        <w:t xml:space="preserve"> Breve below</w:t>
      </w:r>
      <w:r w:rsidR="003139DB" w:rsidRPr="004432D0">
        <w:t xml:space="preserve"> (dots 2356)</w:t>
      </w:r>
      <w:r w:rsidR="0077383C" w:rsidRPr="004432D0">
        <w:t xml:space="preserve">: with </w:t>
      </w:r>
      <w:r w:rsidR="0077383C" w:rsidRPr="00952D65">
        <w:rPr>
          <w:i/>
          <w:iCs/>
        </w:rPr>
        <w:t>h</w:t>
      </w:r>
      <w:r w:rsidR="0077383C" w:rsidRPr="004432D0">
        <w:t>, indicates voiceless velar fricative</w:t>
      </w:r>
    </w:p>
    <w:p w14:paraId="09733727" w14:textId="77777777" w:rsidR="004432D0" w:rsidRPr="004432D0" w:rsidRDefault="00122DF6" w:rsidP="007C2F44">
      <w:pPr>
        <w:pStyle w:val="ListParagraph"/>
        <w:numPr>
          <w:ilvl w:val="1"/>
          <w:numId w:val="2"/>
        </w:numPr>
      </w:pPr>
      <w:r w:rsidRPr="004432D0">
        <w:rPr>
          <w:rFonts w:ascii="Segoe UI Symbol" w:hAnsi="Segoe UI Symbol" w:cs="Segoe UI Symbol"/>
        </w:rPr>
        <w:t>⠶⠓</w:t>
      </w:r>
      <w:r w:rsidRPr="004432D0">
        <w:t xml:space="preserve"> </w:t>
      </w:r>
      <w:r w:rsidRPr="004432D0">
        <w:rPr>
          <w:rFonts w:ascii="Calibri" w:hAnsi="Calibri" w:cs="Calibri"/>
        </w:rPr>
        <w:t>ḫ</w:t>
      </w:r>
    </w:p>
    <w:p w14:paraId="28B953ED" w14:textId="6CCC3D32" w:rsidR="004432D0" w:rsidRDefault="00EE53F2" w:rsidP="004432D0">
      <w:pPr>
        <w:pStyle w:val="ListParagraph"/>
        <w:numPr>
          <w:ilvl w:val="0"/>
          <w:numId w:val="2"/>
        </w:numPr>
      </w:pPr>
      <w:r w:rsidRPr="004432D0">
        <w:rPr>
          <w:rFonts w:ascii="Segoe UI Symbol" w:hAnsi="Segoe UI Symbol" w:cs="Segoe UI Symbol"/>
        </w:rPr>
        <w:t>⠐</w:t>
      </w:r>
      <w:r w:rsidR="00EB1CAE" w:rsidRPr="004432D0">
        <w:t xml:space="preserve"> Dot below</w:t>
      </w:r>
      <w:r w:rsidR="003139DB" w:rsidRPr="004432D0">
        <w:t xml:space="preserve"> (dot 5)</w:t>
      </w:r>
      <w:r w:rsidR="0077383C" w:rsidRPr="004432D0">
        <w:t xml:space="preserve">: marks plosive consonants, except with </w:t>
      </w:r>
      <w:r w:rsidR="0077383C" w:rsidRPr="00952D65">
        <w:rPr>
          <w:i/>
          <w:iCs/>
        </w:rPr>
        <w:t>h</w:t>
      </w:r>
      <w:r w:rsidR="0077383C" w:rsidRPr="004432D0">
        <w:t xml:space="preserve">, where it indicates a voiceless pharyngeal fricative (Hebrew </w:t>
      </w:r>
      <w:r w:rsidR="0077383C" w:rsidRPr="00952D65">
        <w:rPr>
          <w:i/>
          <w:iCs/>
        </w:rPr>
        <w:t>het</w:t>
      </w:r>
      <w:r w:rsidR="0077383C" w:rsidRPr="004432D0">
        <w:t>)</w:t>
      </w:r>
    </w:p>
    <w:p w14:paraId="5572BB96" w14:textId="77777777" w:rsidR="004432D0" w:rsidRPr="004432D0" w:rsidRDefault="00EE53F2" w:rsidP="007C2F44">
      <w:pPr>
        <w:pStyle w:val="ListParagraph"/>
        <w:numPr>
          <w:ilvl w:val="1"/>
          <w:numId w:val="2"/>
        </w:numPr>
      </w:pPr>
      <w:r w:rsidRPr="004432D0">
        <w:rPr>
          <w:rFonts w:ascii="Segoe UI Symbol" w:hAnsi="Segoe UI Symbol" w:cs="Segoe UI Symbol"/>
        </w:rPr>
        <w:t>⠐⠙</w:t>
      </w:r>
      <w:r w:rsidRPr="004432D0">
        <w:t xml:space="preserve"> </w:t>
      </w:r>
      <w:r w:rsidRPr="004432D0">
        <w:rPr>
          <w:rFonts w:ascii="Calibri" w:hAnsi="Calibri" w:cs="Calibri"/>
        </w:rPr>
        <w:t>ḍ</w:t>
      </w:r>
      <w:r w:rsidRPr="004432D0">
        <w:t xml:space="preserve">, </w:t>
      </w:r>
      <w:r w:rsidRPr="004432D0">
        <w:rPr>
          <w:rFonts w:ascii="Segoe UI Symbol" w:hAnsi="Segoe UI Symbol" w:cs="Segoe UI Symbol"/>
        </w:rPr>
        <w:t>⠐⠓</w:t>
      </w:r>
      <w:r w:rsidRPr="004432D0">
        <w:t xml:space="preserve"> </w:t>
      </w:r>
      <w:r w:rsidRPr="004432D0">
        <w:rPr>
          <w:rFonts w:ascii="Calibri" w:hAnsi="Calibri" w:cs="Calibri"/>
        </w:rPr>
        <w:t>ḥ</w:t>
      </w:r>
      <w:r w:rsidRPr="004432D0">
        <w:t xml:space="preserve">, </w:t>
      </w:r>
      <w:r w:rsidRPr="004432D0">
        <w:rPr>
          <w:rFonts w:ascii="Segoe UI Symbol" w:hAnsi="Segoe UI Symbol" w:cs="Segoe UI Symbol"/>
        </w:rPr>
        <w:t>⠐⠅</w:t>
      </w:r>
      <w:r w:rsidRPr="004432D0">
        <w:t xml:space="preserve"> </w:t>
      </w:r>
      <w:r w:rsidRPr="004432D0">
        <w:rPr>
          <w:rFonts w:ascii="Calibri" w:hAnsi="Calibri" w:cs="Calibri"/>
        </w:rPr>
        <w:t>ḳ</w:t>
      </w:r>
      <w:r w:rsidRPr="004432D0">
        <w:t xml:space="preserve">, </w:t>
      </w:r>
      <w:r w:rsidRPr="004432D0">
        <w:rPr>
          <w:rFonts w:ascii="Segoe UI Symbol" w:hAnsi="Segoe UI Symbol" w:cs="Segoe UI Symbol"/>
        </w:rPr>
        <w:t>⠐⠎</w:t>
      </w:r>
      <w:r w:rsidRPr="004432D0">
        <w:t xml:space="preserve"> ṣ, </w:t>
      </w:r>
      <w:r w:rsidRPr="004432D0">
        <w:rPr>
          <w:rFonts w:ascii="Segoe UI Symbol" w:hAnsi="Segoe UI Symbol" w:cs="Segoe UI Symbol"/>
        </w:rPr>
        <w:t>⠐⠞</w:t>
      </w:r>
      <w:r w:rsidRPr="004432D0">
        <w:t xml:space="preserve"> </w:t>
      </w:r>
      <w:r w:rsidRPr="004432D0">
        <w:rPr>
          <w:rFonts w:ascii="Calibri" w:hAnsi="Calibri" w:cs="Calibri"/>
        </w:rPr>
        <w:t>ṭ</w:t>
      </w:r>
    </w:p>
    <w:p w14:paraId="5C2000C7" w14:textId="77777777" w:rsidR="004432D0" w:rsidRDefault="00122DF6" w:rsidP="004432D0">
      <w:pPr>
        <w:pStyle w:val="ListParagraph"/>
        <w:numPr>
          <w:ilvl w:val="0"/>
          <w:numId w:val="2"/>
        </w:numPr>
      </w:pPr>
      <w:r w:rsidRPr="004432D0">
        <w:rPr>
          <w:rFonts w:ascii="Segoe UI Symbol" w:hAnsi="Segoe UI Symbol" w:cs="Segoe UI Symbol"/>
        </w:rPr>
        <w:t>⠸</w:t>
      </w:r>
      <w:r w:rsidR="00EB1CAE" w:rsidRPr="004432D0">
        <w:t xml:space="preserve"> Line below</w:t>
      </w:r>
      <w:r w:rsidR="003139DB" w:rsidRPr="004432D0">
        <w:t xml:space="preserve"> (dots 456)</w:t>
      </w:r>
      <w:r w:rsidR="005B4E89" w:rsidRPr="004432D0">
        <w:t>: indicates spirantized consonants</w:t>
      </w:r>
    </w:p>
    <w:p w14:paraId="24C50B1A" w14:textId="77777777" w:rsidR="004432D0" w:rsidRPr="004432D0" w:rsidRDefault="00122DF6" w:rsidP="007C2F44">
      <w:pPr>
        <w:pStyle w:val="ListParagraph"/>
        <w:numPr>
          <w:ilvl w:val="1"/>
          <w:numId w:val="2"/>
        </w:numPr>
      </w:pPr>
      <w:r w:rsidRPr="004432D0">
        <w:rPr>
          <w:rFonts w:ascii="Segoe UI Symbol" w:hAnsi="Segoe UI Symbol" w:cs="Segoe UI Symbol"/>
        </w:rPr>
        <w:t>⠸⠃</w:t>
      </w:r>
      <w:r w:rsidRPr="004432D0">
        <w:rPr>
          <w:rFonts w:ascii="Calibri" w:hAnsi="Calibri" w:cs="Calibri"/>
        </w:rPr>
        <w:t>ḇ</w:t>
      </w:r>
      <w:r w:rsidRPr="004432D0">
        <w:t xml:space="preserve">, </w:t>
      </w:r>
      <w:r w:rsidRPr="004432D0">
        <w:rPr>
          <w:rFonts w:ascii="Segoe UI Symbol" w:hAnsi="Segoe UI Symbol" w:cs="Segoe UI Symbol"/>
        </w:rPr>
        <w:t>⠸⠙</w:t>
      </w:r>
      <w:r w:rsidRPr="004432D0">
        <w:t xml:space="preserve"> </w:t>
      </w:r>
      <w:r w:rsidRPr="004432D0">
        <w:rPr>
          <w:rFonts w:ascii="Calibri" w:hAnsi="Calibri" w:cs="Calibri"/>
        </w:rPr>
        <w:t>ḏ</w:t>
      </w:r>
      <w:r w:rsidRPr="004432D0">
        <w:t xml:space="preserve">, </w:t>
      </w:r>
      <w:r w:rsidRPr="004432D0">
        <w:rPr>
          <w:rFonts w:ascii="Segoe UI Symbol" w:hAnsi="Segoe UI Symbol" w:cs="Segoe UI Symbol"/>
        </w:rPr>
        <w:t>⠸⠅</w:t>
      </w:r>
      <w:r w:rsidRPr="004432D0">
        <w:t xml:space="preserve"> </w:t>
      </w:r>
      <w:r w:rsidRPr="004432D0">
        <w:rPr>
          <w:rFonts w:ascii="Calibri" w:hAnsi="Calibri" w:cs="Calibri"/>
        </w:rPr>
        <w:t>ḵ</w:t>
      </w:r>
      <w:r w:rsidRPr="004432D0">
        <w:t xml:space="preserve">, </w:t>
      </w:r>
      <w:r w:rsidRPr="004432D0">
        <w:rPr>
          <w:rFonts w:ascii="Segoe UI Symbol" w:hAnsi="Segoe UI Symbol" w:cs="Segoe UI Symbol"/>
        </w:rPr>
        <w:t>⠸⠞</w:t>
      </w:r>
      <w:r w:rsidRPr="004432D0">
        <w:t xml:space="preserve"> </w:t>
      </w:r>
      <w:r w:rsidRPr="004432D0">
        <w:rPr>
          <w:rFonts w:ascii="Calibri" w:hAnsi="Calibri" w:cs="Calibri"/>
        </w:rPr>
        <w:t>ṯ</w:t>
      </w:r>
    </w:p>
    <w:p w14:paraId="70A8CFB7" w14:textId="77777777" w:rsidR="004432D0" w:rsidRDefault="004432D0" w:rsidP="004432D0">
      <w:pPr>
        <w:pStyle w:val="ListParagraph"/>
        <w:numPr>
          <w:ilvl w:val="0"/>
          <w:numId w:val="2"/>
        </w:numPr>
      </w:pPr>
      <w:r w:rsidRPr="004432D0">
        <w:rPr>
          <w:rFonts w:ascii="Segoe UI Symbol" w:hAnsi="Segoe UI Symbol" w:cs="Segoe UI Symbol"/>
        </w:rPr>
        <w:t>⠳</w:t>
      </w:r>
      <w:r w:rsidR="00EB1CAE" w:rsidRPr="004432D0">
        <w:t xml:space="preserve"> Hook above </w:t>
      </w:r>
      <w:r w:rsidR="0080492C" w:rsidRPr="004432D0">
        <w:t>(dots 1256)</w:t>
      </w:r>
      <w:r w:rsidR="005B4E89" w:rsidRPr="004432D0">
        <w:t>: represents</w:t>
      </w:r>
      <w:r w:rsidR="00E4443E" w:rsidRPr="004432D0">
        <w:t xml:space="preserve"> vocalized glottal stop/aleph, esp. in Ugaritic</w:t>
      </w:r>
    </w:p>
    <w:p w14:paraId="7CB0FB41" w14:textId="77777777" w:rsidR="004432D0" w:rsidRDefault="00E4443E" w:rsidP="007C2F44">
      <w:pPr>
        <w:pStyle w:val="ListParagraph"/>
        <w:numPr>
          <w:ilvl w:val="1"/>
          <w:numId w:val="2"/>
        </w:numPr>
      </w:pPr>
      <w:r w:rsidRPr="004432D0">
        <w:rPr>
          <w:rFonts w:ascii="Segoe UI Symbol" w:hAnsi="Segoe UI Symbol" w:cs="Segoe UI Symbol"/>
        </w:rPr>
        <w:t>⠳⠁</w:t>
      </w:r>
      <w:r w:rsidRPr="004432D0">
        <w:t xml:space="preserve"> ả, </w:t>
      </w:r>
      <w:r w:rsidRPr="004432D0">
        <w:rPr>
          <w:rFonts w:ascii="Segoe UI Symbol" w:hAnsi="Segoe UI Symbol" w:cs="Segoe UI Symbol"/>
        </w:rPr>
        <w:t>⠳⠊</w:t>
      </w:r>
      <w:r w:rsidRPr="004432D0">
        <w:t xml:space="preserve"> ỉ, </w:t>
      </w:r>
      <w:r w:rsidRPr="004432D0">
        <w:rPr>
          <w:rFonts w:ascii="Segoe UI Symbol" w:hAnsi="Segoe UI Symbol" w:cs="Segoe UI Symbol"/>
        </w:rPr>
        <w:t>⠳⠥</w:t>
      </w:r>
      <w:r w:rsidRPr="004432D0">
        <w:t xml:space="preserve"> ủ</w:t>
      </w:r>
    </w:p>
    <w:p w14:paraId="50294528" w14:textId="1DB9D1C4" w:rsidR="00E4443E" w:rsidRPr="004432D0" w:rsidRDefault="00E4443E" w:rsidP="007C2F44">
      <w:pPr>
        <w:pStyle w:val="ListParagraph"/>
        <w:numPr>
          <w:ilvl w:val="1"/>
          <w:numId w:val="2"/>
        </w:numPr>
      </w:pPr>
      <w:r w:rsidRPr="004432D0">
        <w:t xml:space="preserve">Also for Ugaritic glottal vowels: </w:t>
      </w:r>
      <w:r w:rsidRPr="004432D0">
        <w:rPr>
          <w:rFonts w:ascii="Segoe UI Symbol" w:hAnsi="Segoe UI Symbol" w:cs="Segoe UI Symbol"/>
        </w:rPr>
        <w:t>⠳⠁</w:t>
      </w:r>
      <w:r w:rsidRPr="004432D0">
        <w:t xml:space="preserve"> ꞻ, </w:t>
      </w:r>
      <w:r w:rsidRPr="004432D0">
        <w:rPr>
          <w:rFonts w:ascii="Segoe UI Symbol" w:hAnsi="Segoe UI Symbol" w:cs="Segoe UI Symbol"/>
        </w:rPr>
        <w:t>⠳⠊</w:t>
      </w:r>
      <w:r w:rsidRPr="004432D0">
        <w:t xml:space="preserve"> ꞽ, </w:t>
      </w:r>
      <w:r w:rsidRPr="004432D0">
        <w:rPr>
          <w:rFonts w:ascii="Segoe UI Symbol" w:hAnsi="Segoe UI Symbol" w:cs="Segoe UI Symbol"/>
        </w:rPr>
        <w:t>⠳⠥</w:t>
      </w:r>
      <w:r w:rsidRPr="004432D0">
        <w:t xml:space="preserve"> ꞿ</w:t>
      </w:r>
    </w:p>
    <w:p w14:paraId="0F52B85A" w14:textId="081BDD70" w:rsidR="00EB1CAE" w:rsidRPr="004432D0" w:rsidRDefault="00EB1CAE" w:rsidP="004432D0">
      <w:pPr>
        <w:pStyle w:val="Heading2"/>
      </w:pPr>
      <w:r w:rsidRPr="004432D0">
        <w:t>Special characters</w:t>
      </w:r>
    </w:p>
    <w:p w14:paraId="277CF678" w14:textId="4C249494" w:rsidR="00EB1CAE" w:rsidRPr="004432D0" w:rsidRDefault="00EB1CAE" w:rsidP="004432D0">
      <w:r w:rsidRPr="004432D0">
        <w:t xml:space="preserve">Below are special characters and cases where a letter </w:t>
      </w:r>
      <w:r w:rsidR="008D6EA7" w:rsidRPr="004432D0">
        <w:t>plus</w:t>
      </w:r>
      <w:r w:rsidRPr="004432D0">
        <w:t xml:space="preserve"> diacritic </w:t>
      </w:r>
      <w:r w:rsidR="008D6EA7" w:rsidRPr="004432D0">
        <w:t>has</w:t>
      </w:r>
      <w:r w:rsidRPr="004432D0">
        <w:t xml:space="preserve"> a single-cell dot pattern.</w:t>
      </w:r>
    </w:p>
    <w:p w14:paraId="7AB417DC" w14:textId="4F111BFB" w:rsidR="00EB1CAE" w:rsidRPr="004432D0" w:rsidRDefault="0080492C" w:rsidP="004432D0">
      <w:r w:rsidRPr="004432D0">
        <w:rPr>
          <w:rFonts w:ascii="Segoe UI Symbol" w:hAnsi="Segoe UI Symbol" w:cs="Segoe UI Symbol"/>
        </w:rPr>
        <w:t>⠰⠢</w:t>
      </w:r>
      <w:r w:rsidR="00EB1CAE" w:rsidRPr="004432D0">
        <w:t xml:space="preserve"> </w:t>
      </w:r>
      <w:r w:rsidR="00EB1CAE" w:rsidRPr="004432D0">
        <w:rPr>
          <w:rFonts w:ascii="Arial" w:hAnsi="Arial" w:cs="Arial"/>
        </w:rPr>
        <w:t>ʾ</w:t>
      </w:r>
      <w:r w:rsidR="00EB1CAE" w:rsidRPr="004432D0">
        <w:t xml:space="preserve"> (dots </w:t>
      </w:r>
      <w:r w:rsidR="00BE181F" w:rsidRPr="004432D0">
        <w:t>56-</w:t>
      </w:r>
      <w:r w:rsidRPr="004432D0">
        <w:t>26</w:t>
      </w:r>
      <w:r w:rsidR="00BE181F" w:rsidRPr="004432D0">
        <w:t>) Glottal stop/aleph</w:t>
      </w:r>
    </w:p>
    <w:p w14:paraId="1AA22E42" w14:textId="32BD2D5A" w:rsidR="00BE181F" w:rsidRPr="004432D0" w:rsidRDefault="0080492C" w:rsidP="004432D0">
      <w:r w:rsidRPr="004432D0">
        <w:rPr>
          <w:rFonts w:ascii="Segoe UI Symbol" w:hAnsi="Segoe UI Symbol" w:cs="Segoe UI Symbol"/>
        </w:rPr>
        <w:t>⠰⠔</w:t>
      </w:r>
      <w:r w:rsidR="00BE181F" w:rsidRPr="004432D0">
        <w:t xml:space="preserve"> </w:t>
      </w:r>
      <w:r w:rsidR="00BE181F" w:rsidRPr="004432D0">
        <w:rPr>
          <w:rFonts w:ascii="Arial" w:hAnsi="Arial" w:cs="Arial"/>
        </w:rPr>
        <w:t>ʿ</w:t>
      </w:r>
      <w:r w:rsidR="00BE181F" w:rsidRPr="004432D0">
        <w:t xml:space="preserve"> (dots 56-</w:t>
      </w:r>
      <w:r w:rsidRPr="004432D0">
        <w:t>35</w:t>
      </w:r>
      <w:r w:rsidR="00BE181F" w:rsidRPr="004432D0">
        <w:t>) Voiced pharyngeal fricative/ayin</w:t>
      </w:r>
    </w:p>
    <w:p w14:paraId="07DC3B49" w14:textId="1E819217" w:rsidR="00EB1CAE" w:rsidRPr="004432D0" w:rsidRDefault="0080492C" w:rsidP="004432D0">
      <w:r w:rsidRPr="004432D0">
        <w:rPr>
          <w:rFonts w:ascii="Segoe UI Symbol" w:hAnsi="Segoe UI Symbol" w:cs="Segoe UI Symbol"/>
        </w:rPr>
        <w:t>⠩</w:t>
      </w:r>
      <w:r w:rsidR="00EB1CAE" w:rsidRPr="004432D0">
        <w:t xml:space="preserve"> Š (dots 146)</w:t>
      </w:r>
      <w:r w:rsidR="00BE181F" w:rsidRPr="004432D0">
        <w:t xml:space="preserve"> esh/shin</w:t>
      </w:r>
    </w:p>
    <w:p w14:paraId="143BEB2C" w14:textId="499C9197" w:rsidR="008D6EA7" w:rsidRPr="004432D0" w:rsidRDefault="0080492C" w:rsidP="004432D0">
      <w:r w:rsidRPr="004432D0">
        <w:rPr>
          <w:rFonts w:ascii="Segoe UI Symbol" w:hAnsi="Segoe UI Symbol" w:cs="Segoe UI Symbol"/>
        </w:rPr>
        <w:t>⠄</w:t>
      </w:r>
      <w:r w:rsidR="008D6EA7" w:rsidRPr="004432D0">
        <w:t xml:space="preserve"> ə (dot 3) Shwa/Shewa</w:t>
      </w:r>
    </w:p>
    <w:p w14:paraId="1A353ADE" w14:textId="706E7FEC" w:rsidR="008D6EA7" w:rsidRPr="004432D0" w:rsidRDefault="0080492C" w:rsidP="004432D0">
      <w:r w:rsidRPr="004432D0">
        <w:rPr>
          <w:rFonts w:ascii="Segoe UI Symbol" w:hAnsi="Segoe UI Symbol" w:cs="Segoe UI Symbol"/>
        </w:rPr>
        <w:lastRenderedPageBreak/>
        <w:t>⠄</w:t>
      </w:r>
      <w:r w:rsidR="008D6EA7" w:rsidRPr="004432D0">
        <w:t xml:space="preserve"> ǝ (dot 3) turned e (alternative way of representing shwa)</w:t>
      </w:r>
    </w:p>
    <w:p w14:paraId="5F3B5725" w14:textId="01412576" w:rsidR="00CE40B4" w:rsidRPr="004432D0" w:rsidRDefault="00CE40B4" w:rsidP="007C2F44">
      <w:pPr>
        <w:pStyle w:val="Heading2"/>
      </w:pPr>
      <w:r w:rsidRPr="004432D0">
        <w:t>Punctuation</w:t>
      </w:r>
    </w:p>
    <w:p w14:paraId="2E6C0CE6" w14:textId="13F7147A" w:rsidR="00CE40B4" w:rsidRPr="004432D0" w:rsidRDefault="00CE40B4" w:rsidP="004432D0">
      <w:r w:rsidRPr="004432D0">
        <w:rPr>
          <w:rFonts w:ascii="Segoe UI Symbol" w:hAnsi="Segoe UI Symbol" w:cs="Segoe UI Symbol"/>
        </w:rPr>
        <w:t>⠲</w:t>
      </w:r>
      <w:r w:rsidRPr="004432D0">
        <w:t xml:space="preserve"> .</w:t>
      </w:r>
      <w:r w:rsidRPr="004432D0">
        <w:tab/>
        <w:t>Period</w:t>
      </w:r>
    </w:p>
    <w:p w14:paraId="1334927B" w14:textId="34E97CC4" w:rsidR="00CE40B4" w:rsidRPr="004432D0" w:rsidRDefault="00CE40B4" w:rsidP="004432D0">
      <w:r w:rsidRPr="004432D0">
        <w:rPr>
          <w:rFonts w:ascii="Segoe UI Symbol" w:hAnsi="Segoe UI Symbol" w:cs="Segoe UI Symbol"/>
        </w:rPr>
        <w:t>⠤</w:t>
      </w:r>
      <w:r w:rsidRPr="004432D0">
        <w:t xml:space="preserve"> -</w:t>
      </w:r>
      <w:r w:rsidRPr="004432D0">
        <w:tab/>
        <w:t>Hyphen/dash</w:t>
      </w:r>
    </w:p>
    <w:p w14:paraId="2CBC940D" w14:textId="653D838C" w:rsidR="00CE40B4" w:rsidRPr="004432D0" w:rsidRDefault="00CE40B4" w:rsidP="004432D0">
      <w:r w:rsidRPr="004432D0">
        <w:rPr>
          <w:rFonts w:ascii="Segoe UI Symbol" w:hAnsi="Segoe UI Symbol" w:cs="Segoe UI Symbol"/>
        </w:rPr>
        <w:t>⠖</w:t>
      </w:r>
      <w:r w:rsidR="008718FA">
        <w:t xml:space="preserve"> </w:t>
      </w:r>
      <w:r w:rsidRPr="004432D0">
        <w:t>!</w:t>
      </w:r>
      <w:r w:rsidRPr="004432D0">
        <w:tab/>
        <w:t>Exclamation point</w:t>
      </w:r>
    </w:p>
    <w:p w14:paraId="52A6FCE4" w14:textId="5F85E1DE" w:rsidR="00CE40B4" w:rsidRPr="004432D0" w:rsidRDefault="00CE40B4" w:rsidP="004432D0">
      <w:r w:rsidRPr="004432D0">
        <w:rPr>
          <w:rFonts w:ascii="Segoe UI Symbol" w:hAnsi="Segoe UI Symbol" w:cs="Segoe UI Symbol"/>
        </w:rPr>
        <w:t>⠐⠣</w:t>
      </w:r>
      <w:r w:rsidRPr="004432D0">
        <w:t xml:space="preserve"> ( Left parenthesis</w:t>
      </w:r>
    </w:p>
    <w:p w14:paraId="2A33BCAE" w14:textId="063E6DDC" w:rsidR="00CE40B4" w:rsidRPr="004432D0" w:rsidRDefault="00CE40B4" w:rsidP="004432D0">
      <w:r w:rsidRPr="004432D0">
        <w:rPr>
          <w:rFonts w:ascii="Segoe UI Symbol" w:hAnsi="Segoe UI Symbol" w:cs="Segoe UI Symbol"/>
        </w:rPr>
        <w:t>⠐⠜</w:t>
      </w:r>
      <w:r w:rsidRPr="004432D0">
        <w:t xml:space="preserve"> )</w:t>
      </w:r>
      <w:r w:rsidRPr="004432D0">
        <w:tab/>
        <w:t>Right parenthesis</w:t>
      </w:r>
    </w:p>
    <w:p w14:paraId="52F77101" w14:textId="6247193C" w:rsidR="00CE40B4" w:rsidRPr="004432D0" w:rsidRDefault="00CE40B4" w:rsidP="004432D0">
      <w:r w:rsidRPr="004432D0">
        <w:rPr>
          <w:rFonts w:ascii="Segoe UI Symbol" w:hAnsi="Segoe UI Symbol" w:cs="Segoe UI Symbol"/>
        </w:rPr>
        <w:t>⠨⠣</w:t>
      </w:r>
      <w:r w:rsidRPr="004432D0">
        <w:t xml:space="preserve"> [</w:t>
      </w:r>
      <w:r w:rsidRPr="004432D0">
        <w:tab/>
        <w:t>Left square bracket (begin reconstructed</w:t>
      </w:r>
      <w:r w:rsidR="005E1C71" w:rsidRPr="004432D0">
        <w:t>/missing text)</w:t>
      </w:r>
    </w:p>
    <w:p w14:paraId="7F8AC9A9" w14:textId="376A0C69" w:rsidR="00CE40B4" w:rsidRPr="004432D0" w:rsidRDefault="00CE40B4" w:rsidP="004432D0">
      <w:r w:rsidRPr="004432D0">
        <w:rPr>
          <w:rFonts w:ascii="Segoe UI Symbol" w:hAnsi="Segoe UI Symbol" w:cs="Segoe UI Symbol"/>
        </w:rPr>
        <w:t>⠨⠜</w:t>
      </w:r>
      <w:r w:rsidR="005E1C71" w:rsidRPr="004432D0">
        <w:t xml:space="preserve"> ]</w:t>
      </w:r>
      <w:r w:rsidR="005E1C71" w:rsidRPr="004432D0">
        <w:tab/>
        <w:t>Right square bracket (end reconstructed/missing text)</w:t>
      </w:r>
    </w:p>
    <w:p w14:paraId="74B25821" w14:textId="625452CE" w:rsidR="005E1C71" w:rsidRPr="004432D0" w:rsidRDefault="00CE40B4" w:rsidP="004432D0">
      <w:r w:rsidRPr="004432D0">
        <w:rPr>
          <w:rFonts w:ascii="Segoe UI Symbol" w:hAnsi="Segoe UI Symbol" w:cs="Segoe UI Symbol"/>
        </w:rPr>
        <w:t>⠸⠣</w:t>
      </w:r>
      <w:r w:rsidR="005E1C71" w:rsidRPr="004432D0">
        <w:t xml:space="preserve"> {</w:t>
      </w:r>
      <w:r w:rsidR="005E1C71" w:rsidRPr="004432D0">
        <w:tab/>
        <w:t xml:space="preserve">Left brace </w:t>
      </w:r>
    </w:p>
    <w:p w14:paraId="0B45456B" w14:textId="57E83566" w:rsidR="005E1C71" w:rsidRPr="004432D0" w:rsidRDefault="00CE40B4" w:rsidP="004432D0">
      <w:r w:rsidRPr="004432D0">
        <w:rPr>
          <w:rFonts w:ascii="Segoe UI Symbol" w:hAnsi="Segoe UI Symbol" w:cs="Segoe UI Symbol"/>
        </w:rPr>
        <w:t>⠸⠜</w:t>
      </w:r>
      <w:r w:rsidR="005E1C71" w:rsidRPr="004432D0">
        <w:t xml:space="preserve"> } Right brace</w:t>
      </w:r>
    </w:p>
    <w:p w14:paraId="3C2732C3" w14:textId="2D22F49B" w:rsidR="005E1C71" w:rsidRPr="004432D0" w:rsidRDefault="00CE40B4" w:rsidP="004432D0">
      <w:r w:rsidRPr="004432D0">
        <w:rPr>
          <w:rFonts w:ascii="Segoe UI Symbol" w:hAnsi="Segoe UI Symbol" w:cs="Segoe UI Symbol"/>
        </w:rPr>
        <w:t>⠈⠣</w:t>
      </w:r>
      <w:r w:rsidR="005E1C71" w:rsidRPr="004432D0">
        <w:t xml:space="preserve"> </w:t>
      </w:r>
      <w:r w:rsidR="00057A0C" w:rsidRPr="004432D0">
        <w:rPr>
          <w:rFonts w:ascii="Segoe UI Symbol" w:hAnsi="Segoe UI Symbol" w:cs="Segoe UI Symbol"/>
        </w:rPr>
        <w:t>⸢</w:t>
      </w:r>
      <w:r w:rsidR="00057A0C" w:rsidRPr="004432D0">
        <w:tab/>
        <w:t>Top left half-bracket (begin partially broken text)</w:t>
      </w:r>
    </w:p>
    <w:p w14:paraId="2DAF74B5" w14:textId="30B29D19" w:rsidR="005E1C71" w:rsidRPr="004432D0" w:rsidRDefault="00CE40B4" w:rsidP="004432D0">
      <w:r w:rsidRPr="004432D0">
        <w:rPr>
          <w:rFonts w:ascii="Segoe UI Symbol" w:hAnsi="Segoe UI Symbol" w:cs="Segoe UI Symbol"/>
        </w:rPr>
        <w:t>⠈⠜</w:t>
      </w:r>
      <w:r w:rsidR="00057A0C" w:rsidRPr="004432D0">
        <w:rPr>
          <w:rFonts w:ascii="Segoe UI Symbol" w:hAnsi="Segoe UI Symbol" w:cs="Segoe UI Symbol"/>
        </w:rPr>
        <w:t>⸣</w:t>
      </w:r>
      <w:r w:rsidR="00057A0C" w:rsidRPr="004432D0">
        <w:tab/>
        <w:t>Top right half-bracket (end Partially broken text)</w:t>
      </w:r>
    </w:p>
    <w:p w14:paraId="598C92D5" w14:textId="32B84EA0" w:rsidR="005E1C71" w:rsidRPr="004432D0" w:rsidRDefault="00CE40B4" w:rsidP="004432D0">
      <w:r w:rsidRPr="004432D0">
        <w:rPr>
          <w:rFonts w:ascii="Segoe UI Symbol" w:hAnsi="Segoe UI Symbol" w:cs="Segoe UI Symbol"/>
        </w:rPr>
        <w:t>⠠⠣</w:t>
      </w:r>
      <w:r w:rsidR="00057A0C" w:rsidRPr="004432D0">
        <w:t xml:space="preserve"> </w:t>
      </w:r>
      <w:r w:rsidR="00057A0C" w:rsidRPr="004432D0">
        <w:rPr>
          <w:rFonts w:ascii="Segoe UI Symbol" w:hAnsi="Segoe UI Symbol" w:cs="Segoe UI Symbol"/>
        </w:rPr>
        <w:t>⸤</w:t>
      </w:r>
      <w:r w:rsidR="00057A0C" w:rsidRPr="004432D0">
        <w:tab/>
        <w:t>Bottom left half-bracket (begin partially broken text)</w:t>
      </w:r>
    </w:p>
    <w:p w14:paraId="27DBC07F" w14:textId="57985267" w:rsidR="00CE40B4" w:rsidRPr="004432D0" w:rsidRDefault="00CE40B4" w:rsidP="004432D0">
      <w:r w:rsidRPr="004432D0">
        <w:rPr>
          <w:rFonts w:ascii="Segoe UI Symbol" w:hAnsi="Segoe UI Symbol" w:cs="Segoe UI Symbol"/>
        </w:rPr>
        <w:t>⠠⠜</w:t>
      </w:r>
      <w:r w:rsidR="00057A0C" w:rsidRPr="004432D0">
        <w:t xml:space="preserve"> </w:t>
      </w:r>
      <w:r w:rsidR="00057A0C" w:rsidRPr="004432D0">
        <w:rPr>
          <w:rFonts w:ascii="Segoe UI Symbol" w:hAnsi="Segoe UI Symbol" w:cs="Segoe UI Symbol"/>
        </w:rPr>
        <w:t>⸥</w:t>
      </w:r>
      <w:r w:rsidR="00057A0C" w:rsidRPr="004432D0">
        <w:tab/>
        <w:t>Bottom right half-bracket (end partially broken text)</w:t>
      </w:r>
    </w:p>
    <w:p w14:paraId="44431631" w14:textId="1B3283B7" w:rsidR="00EB1CAE" w:rsidRPr="004432D0" w:rsidRDefault="00BE181F" w:rsidP="007C2F44">
      <w:pPr>
        <w:pStyle w:val="Heading2"/>
      </w:pPr>
      <w:r w:rsidRPr="004432D0">
        <w:t>Capitalization and Numeric Indicators</w:t>
      </w:r>
    </w:p>
    <w:p w14:paraId="534AFDCF" w14:textId="74B6F8D1" w:rsidR="00BE181F" w:rsidRPr="004432D0" w:rsidRDefault="00124811" w:rsidP="004432D0">
      <w:r w:rsidRPr="004432D0">
        <w:rPr>
          <w:rFonts w:ascii="Segoe UI Symbol" w:hAnsi="Segoe UI Symbol" w:cs="Segoe UI Symbol"/>
        </w:rPr>
        <w:t>⠨</w:t>
      </w:r>
      <w:r w:rsidRPr="004432D0">
        <w:tab/>
      </w:r>
      <w:r w:rsidR="00BE181F" w:rsidRPr="004432D0">
        <w:t>Precedes a single capital letter</w:t>
      </w:r>
    </w:p>
    <w:p w14:paraId="54E0744C" w14:textId="72427173" w:rsidR="00BE181F" w:rsidRPr="004432D0" w:rsidRDefault="008D6EA7" w:rsidP="004432D0">
      <w:r w:rsidRPr="004432D0">
        <w:rPr>
          <w:rFonts w:ascii="Segoe UI Symbol" w:hAnsi="Segoe UI Symbol" w:cs="Segoe UI Symbol"/>
        </w:rPr>
        <w:t>⠨⠠</w:t>
      </w:r>
      <w:r w:rsidR="00124811" w:rsidRPr="004432D0">
        <w:tab/>
      </w:r>
      <w:r w:rsidR="00BE181F" w:rsidRPr="004432D0">
        <w:t>Precedes a capitalized word (</w:t>
      </w:r>
      <w:r w:rsidR="00FA2FC0" w:rsidRPr="004432D0">
        <w:t>e.g.,</w:t>
      </w:r>
      <w:r w:rsidR="00BE181F" w:rsidRPr="004432D0">
        <w:t xml:space="preserve"> </w:t>
      </w:r>
      <w:r w:rsidR="00CE40B4" w:rsidRPr="004432D0">
        <w:t>a</w:t>
      </w:r>
      <w:r w:rsidR="00BE181F" w:rsidRPr="004432D0">
        <w:t xml:space="preserve"> Logogram in Akkadian)</w:t>
      </w:r>
    </w:p>
    <w:p w14:paraId="3BC4F07B" w14:textId="5DFE073D" w:rsidR="008D6EA7" w:rsidRPr="004432D0" w:rsidRDefault="008D6EA7" w:rsidP="004432D0">
      <w:r w:rsidRPr="004432D0">
        <w:rPr>
          <w:rFonts w:ascii="Segoe UI Symbol" w:hAnsi="Segoe UI Symbol" w:cs="Segoe UI Symbol"/>
        </w:rPr>
        <w:t>⠠⠄</w:t>
      </w:r>
      <w:r w:rsidRPr="004432D0">
        <w:tab/>
        <w:t>End of capitalized word if not interrupted by space or punctuation</w:t>
      </w:r>
    </w:p>
    <w:p w14:paraId="02E67B1A" w14:textId="7B076405" w:rsidR="00BE181F" w:rsidRPr="004432D0" w:rsidRDefault="00124811" w:rsidP="004432D0">
      <w:r w:rsidRPr="004432D0">
        <w:rPr>
          <w:rFonts w:ascii="Segoe UI Symbol" w:hAnsi="Segoe UI Symbol" w:cs="Segoe UI Symbol"/>
        </w:rPr>
        <w:t>⠼</w:t>
      </w:r>
      <w:r w:rsidRPr="004432D0">
        <w:tab/>
      </w:r>
      <w:r w:rsidR="00BE181F" w:rsidRPr="004432D0">
        <w:t>Precedes a numeral (until interrupted by a space or punctuation)</w:t>
      </w:r>
    </w:p>
    <w:p w14:paraId="4D7D3827" w14:textId="2A84D891" w:rsidR="003E0DC6" w:rsidRPr="004432D0" w:rsidRDefault="003E0DC6" w:rsidP="007C2F44">
      <w:pPr>
        <w:pStyle w:val="Heading2"/>
      </w:pPr>
      <w:r w:rsidRPr="004432D0">
        <w:t>Superscript and subscript</w:t>
      </w:r>
    </w:p>
    <w:p w14:paraId="09D05788" w14:textId="57DFBADD" w:rsidR="00FA2FC0" w:rsidRPr="004432D0" w:rsidRDefault="00FA2FC0" w:rsidP="004432D0">
      <w:r w:rsidRPr="004432D0">
        <w:t>T</w:t>
      </w:r>
      <w:r w:rsidR="003E0DC6" w:rsidRPr="004432D0">
        <w:t>his table does n</w:t>
      </w:r>
      <w:r w:rsidRPr="004432D0">
        <w:t xml:space="preserve">ot indicate </w:t>
      </w:r>
      <w:r w:rsidR="003E0DC6" w:rsidRPr="004432D0">
        <w:t>superscript or subscript</w:t>
      </w:r>
      <w:r w:rsidRPr="004432D0">
        <w:t xml:space="preserve"> explicitly</w:t>
      </w:r>
      <w:r w:rsidR="003E0DC6" w:rsidRPr="004432D0">
        <w:t>, though these</w:t>
      </w:r>
      <w:r w:rsidRPr="004432D0">
        <w:t xml:space="preserve"> features of formatting</w:t>
      </w:r>
      <w:r w:rsidR="003E0DC6" w:rsidRPr="004432D0">
        <w:t xml:space="preserve"> are important for Akkadian</w:t>
      </w:r>
      <w:r w:rsidR="00FB73F2" w:rsidRPr="004432D0">
        <w:t xml:space="preserve"> and Hittite</w:t>
      </w:r>
      <w:r w:rsidR="003E0DC6" w:rsidRPr="004432D0">
        <w:t xml:space="preserve"> in particular.</w:t>
      </w:r>
    </w:p>
    <w:p w14:paraId="4A7A93F9" w14:textId="00955A83" w:rsidR="003E0DC6" w:rsidRPr="004432D0" w:rsidRDefault="003E0DC6" w:rsidP="004432D0">
      <w:r w:rsidRPr="004432D0">
        <w:t>Subscript numerals representing sign readings will appear as regular numerals in braille. Since these wil</w:t>
      </w:r>
      <w:r w:rsidR="008A5092" w:rsidRPr="004432D0">
        <w:t>l</w:t>
      </w:r>
      <w:r w:rsidRPr="004432D0">
        <w:t xml:space="preserve"> be preceded by the numeral sign, this should cause no confusion.</w:t>
      </w:r>
      <w:r w:rsidR="00FB73F2" w:rsidRPr="004432D0">
        <w:t xml:space="preserve"> </w:t>
      </w:r>
      <w:r w:rsidR="00FB73F2" w:rsidRPr="004432D0">
        <w:lastRenderedPageBreak/>
        <w:t>Subscript numerals can be specified in back-translation (see Notes on Back-Translation below).</w:t>
      </w:r>
    </w:p>
    <w:p w14:paraId="667D35A9" w14:textId="5BCB6CCA" w:rsidR="00640680" w:rsidRPr="004432D0" w:rsidRDefault="008A5092" w:rsidP="004432D0">
      <w:r w:rsidRPr="004432D0">
        <w:t>Superscripted determinatives in Akkadian will also appear as regular text</w:t>
      </w:r>
      <w:r w:rsidR="005871E7" w:rsidRPr="004432D0">
        <w:t>.</w:t>
      </w:r>
      <w:r w:rsidRPr="004432D0">
        <w:t xml:space="preserve"> </w:t>
      </w:r>
      <w:r w:rsidR="00FA2FC0" w:rsidRPr="004432D0">
        <w:t xml:space="preserve">However, capitalization indicators </w:t>
      </w:r>
      <w:r w:rsidR="005871E7" w:rsidRPr="004432D0">
        <w:t>almost always</w:t>
      </w:r>
      <w:r w:rsidR="00FA2FC0" w:rsidRPr="004432D0">
        <w:t xml:space="preserve"> make it possible to distinguish determinatives from the </w:t>
      </w:r>
      <w:r w:rsidR="00A92735" w:rsidRPr="004432D0">
        <w:t xml:space="preserve">logographic or syllabic signs </w:t>
      </w:r>
      <w:r w:rsidR="005871E7" w:rsidRPr="004432D0">
        <w:t>around them</w:t>
      </w:r>
      <w:r w:rsidR="00A92735" w:rsidRPr="004432D0">
        <w:t xml:space="preserve">. </w:t>
      </w:r>
    </w:p>
    <w:p w14:paraId="2A711946" w14:textId="2619797F" w:rsidR="008A5092" w:rsidRPr="004432D0" w:rsidRDefault="00F529A1" w:rsidP="004432D0">
      <w:r w:rsidRPr="004432D0">
        <w:t>I</w:t>
      </w:r>
      <w:r w:rsidR="008A5092" w:rsidRPr="004432D0">
        <w:t>n the majority of cases where a determinative is followed by a logogram, the capital word marker will serve to distinguish the two signs</w:t>
      </w:r>
    </w:p>
    <w:p w14:paraId="186FADBF" w14:textId="20E951B3" w:rsidR="008A5092" w:rsidRPr="004432D0" w:rsidRDefault="008A5092" w:rsidP="004432D0">
      <w:r w:rsidRPr="004432D0">
        <w:t xml:space="preserve">For example, in </w:t>
      </w:r>
      <w:r w:rsidRPr="00952D65">
        <w:rPr>
          <w:vertAlign w:val="superscript"/>
        </w:rPr>
        <w:t>giš</w:t>
      </w:r>
      <w:r w:rsidRPr="004432D0">
        <w:t xml:space="preserve">BANŠUR </w:t>
      </w:r>
      <w:r w:rsidR="00832E55" w:rsidRPr="004432D0">
        <w:rPr>
          <w:rFonts w:ascii="Segoe UI Symbol" w:hAnsi="Segoe UI Symbol" w:cs="Segoe UI Symbol"/>
        </w:rPr>
        <w:t>⠛⠊⠩⠨⠠⠃⠁⠝⠩⠥⠗</w:t>
      </w:r>
      <w:r w:rsidR="00832E55" w:rsidRPr="004432D0">
        <w:t xml:space="preserve">, the capital word marker </w:t>
      </w:r>
      <w:r w:rsidR="00832E55" w:rsidRPr="004432D0">
        <w:rPr>
          <w:rFonts w:ascii="Segoe UI Symbol" w:hAnsi="Segoe UI Symbol" w:cs="Segoe UI Symbol"/>
        </w:rPr>
        <w:t>⠨⠠</w:t>
      </w:r>
      <w:r w:rsidR="00832E55" w:rsidRPr="004432D0">
        <w:t xml:space="preserve"> separates and distinguishes the superscripted determinative </w:t>
      </w:r>
      <w:r w:rsidR="00387055" w:rsidRPr="00952D65">
        <w:rPr>
          <w:vertAlign w:val="superscript"/>
        </w:rPr>
        <w:t>giš</w:t>
      </w:r>
      <w:r w:rsidR="00832E55" w:rsidRPr="004432D0">
        <w:t xml:space="preserve"> from the logogram</w:t>
      </w:r>
      <w:r w:rsidR="008718FA">
        <w:t xml:space="preserve"> </w:t>
      </w:r>
      <w:r w:rsidR="00832E55" w:rsidRPr="004432D0">
        <w:t>BANŠUR.</w:t>
      </w:r>
    </w:p>
    <w:p w14:paraId="3FA494C1" w14:textId="77777777" w:rsidR="005871E7" w:rsidRPr="004432D0" w:rsidRDefault="005871E7" w:rsidP="004432D0">
      <w:r w:rsidRPr="004432D0">
        <w:t>Ambiguity may arise when a determinative follows syllabic transliteration or normalized text. Compare the following cases:</w:t>
      </w:r>
    </w:p>
    <w:p w14:paraId="1586E1C9" w14:textId="1ACCAAE4" w:rsidR="005871E7" w:rsidRPr="004432D0" w:rsidRDefault="005871E7" w:rsidP="004432D0">
      <w:r w:rsidRPr="004432D0">
        <w:t>KA.DINGIR.RA</w:t>
      </w:r>
      <w:r w:rsidRPr="00387055">
        <w:rPr>
          <w:vertAlign w:val="superscript"/>
        </w:rPr>
        <w:t>ki</w:t>
      </w:r>
      <w:r w:rsidR="008718FA">
        <w:t xml:space="preserve"> </w:t>
      </w:r>
      <w:r w:rsidRPr="004432D0">
        <w:t>Here the end capitalization marker separates the logogram from the final determinative.</w:t>
      </w:r>
    </w:p>
    <w:p w14:paraId="5B49DC3E" w14:textId="5573D2E7" w:rsidR="00F529A1" w:rsidRPr="004432D0" w:rsidRDefault="005871E7" w:rsidP="004432D0">
      <w:r w:rsidRPr="004432D0">
        <w:t>However</w:t>
      </w:r>
      <w:r w:rsidR="00F529A1" w:rsidRPr="004432D0">
        <w:t xml:space="preserve">, in </w:t>
      </w:r>
      <w:r w:rsidR="00F529A1" w:rsidRPr="00A66D95">
        <w:rPr>
          <w:i/>
          <w:iCs/>
        </w:rPr>
        <w:t>Bābilim</w:t>
      </w:r>
      <w:r w:rsidR="00A66D95" w:rsidRPr="00387055">
        <w:rPr>
          <w:vertAlign w:val="superscript"/>
        </w:rPr>
        <w:t>ki</w:t>
      </w:r>
      <w:r w:rsidRPr="004432D0">
        <w:t xml:space="preserve"> </w:t>
      </w:r>
      <w:r w:rsidR="00852FD8" w:rsidRPr="004432D0">
        <w:t xml:space="preserve">= </w:t>
      </w:r>
      <w:r w:rsidR="00852FD8" w:rsidRPr="004432D0">
        <w:rPr>
          <w:rFonts w:ascii="Segoe UI Symbol" w:hAnsi="Segoe UI Symbol" w:cs="Segoe UI Symbol"/>
        </w:rPr>
        <w:t>⠨⠃⠘⠁⠃⠊⠇⠊⠍⠅⠊</w:t>
      </w:r>
      <w:r w:rsidR="00852FD8" w:rsidRPr="004432D0">
        <w:t xml:space="preserve"> </w:t>
      </w:r>
      <w:r w:rsidRPr="004432D0">
        <w:t xml:space="preserve">neither the italic of the city name nor the superscript of the determinative </w:t>
      </w:r>
      <w:r w:rsidR="00EF112A" w:rsidRPr="004432D0">
        <w:t>is</w:t>
      </w:r>
      <w:r w:rsidRPr="004432D0">
        <w:t xml:space="preserve"> represented in the braill</w:t>
      </w:r>
      <w:r w:rsidR="00852FD8" w:rsidRPr="004432D0">
        <w:t>e.</w:t>
      </w:r>
      <w:r w:rsidR="00744BB2" w:rsidRPr="004432D0">
        <w:t xml:space="preserve"> </w:t>
      </w:r>
    </w:p>
    <w:p w14:paraId="7E9C3203" w14:textId="639E2EBE" w:rsidR="00BE181F" w:rsidRPr="004432D0" w:rsidRDefault="00BE181F" w:rsidP="007C2F44">
      <w:pPr>
        <w:pStyle w:val="Heading2"/>
      </w:pPr>
      <w:r w:rsidRPr="004432D0">
        <w:t>Notes on back translation</w:t>
      </w:r>
    </w:p>
    <w:p w14:paraId="2969E516" w14:textId="7F47C5CC" w:rsidR="008C5F80" w:rsidRPr="004432D0" w:rsidRDefault="008C5D0C" w:rsidP="004432D0">
      <w:r w:rsidRPr="004432D0">
        <w:t>While back translation in this table generally works well, it has some idiosyncrasies and may need further refinement.</w:t>
      </w:r>
    </w:p>
    <w:p w14:paraId="59497B76" w14:textId="77A82CC8" w:rsidR="008C5D0C" w:rsidRPr="004432D0" w:rsidRDefault="008C5D0C" w:rsidP="004432D0">
      <w:r w:rsidRPr="004432D0">
        <w:t>Across the many and varied real-world sources using print transliteration, the same phonemes and characters can be found represented quite differently. Just as forward-translation represents such cases with the same braille, so back-translation defaults to one Unicode encoding.</w:t>
      </w:r>
    </w:p>
    <w:p w14:paraId="49D2D116" w14:textId="6D2A58F9" w:rsidR="008C5D0C" w:rsidRPr="004432D0" w:rsidRDefault="008C5D0C" w:rsidP="004432D0">
      <w:r w:rsidRPr="004432D0">
        <w:t>Often, characters with diacritic marks can be represented with one or two code points—that is, as the character and diacritic together or as a base character with a combining diacritic. For technical reasons, lowercase letters default to the single code point in Unicode back-translation, whereas capital letters default to two code points. However, many text editors and other apps automatically replace such two-code-point combinations with their single-code-point alternatives.</w:t>
      </w:r>
    </w:p>
    <w:p w14:paraId="00C4452A" w14:textId="613CE1CE" w:rsidR="00124811" w:rsidRPr="004432D0" w:rsidRDefault="00566DB7" w:rsidP="004432D0">
      <w:r w:rsidRPr="004432D0">
        <w:t>In print, the</w:t>
      </w:r>
      <w:r w:rsidR="008718FA">
        <w:t xml:space="preserve"> </w:t>
      </w:r>
      <w:r w:rsidR="00124811" w:rsidRPr="004432D0">
        <w:t xml:space="preserve">glottal stop can be </w:t>
      </w:r>
      <w:r w:rsidRPr="004432D0">
        <w:t xml:space="preserve">found </w:t>
      </w:r>
      <w:r w:rsidR="00124811" w:rsidRPr="004432D0">
        <w:t xml:space="preserve">represented </w:t>
      </w:r>
      <w:r w:rsidR="00423BE2">
        <w:t>by</w:t>
      </w:r>
      <w:r w:rsidRPr="004432D0">
        <w:t xml:space="preserve"> the IPA glottal stop sign or the </w:t>
      </w:r>
      <w:r w:rsidR="00423BE2">
        <w:t>“</w:t>
      </w:r>
      <w:r w:rsidRPr="004432D0">
        <w:t>modifier letter right half-ring” character</w:t>
      </w:r>
      <w:r w:rsidR="00124811" w:rsidRPr="004432D0">
        <w:t>. Back translation defaults to “modifier letter right half-ring.”</w:t>
      </w:r>
    </w:p>
    <w:p w14:paraId="0807A1F0" w14:textId="11C93E33" w:rsidR="00124811" w:rsidRPr="004432D0" w:rsidRDefault="00124811" w:rsidP="004432D0">
      <w:r w:rsidRPr="004432D0">
        <w:lastRenderedPageBreak/>
        <w:t>Likewise, the voiced pharyngeal fricative can be represented</w:t>
      </w:r>
      <w:r w:rsidR="00566DB7" w:rsidRPr="004432D0">
        <w:t xml:space="preserve"> in print with the IPA sign or with the “modifier letter left half-ring” character</w:t>
      </w:r>
      <w:r w:rsidRPr="004432D0">
        <w:t>. Back translation defaults to “modifier letter left half-ring.”</w:t>
      </w:r>
    </w:p>
    <w:p w14:paraId="6A8C2DF9" w14:textId="4C6552CA" w:rsidR="00124811" w:rsidRPr="004432D0" w:rsidRDefault="00124811" w:rsidP="004432D0">
      <w:r w:rsidRPr="004432D0">
        <w:t xml:space="preserve">A line under a letter can be represented by Unicode “combining </w:t>
      </w:r>
      <w:r w:rsidR="0042145C" w:rsidRPr="004432D0">
        <w:t xml:space="preserve">low </w:t>
      </w:r>
      <w:r w:rsidRPr="004432D0">
        <w:t>line” or “combining macron below.” Back translation defaults to “combining macron below.”</w:t>
      </w:r>
    </w:p>
    <w:p w14:paraId="558E171B" w14:textId="77777777" w:rsidR="0042145C" w:rsidRPr="004432D0" w:rsidRDefault="0042145C" w:rsidP="004432D0"/>
    <w:p w14:paraId="7F5F1429" w14:textId="6D4BF260" w:rsidR="004B7C24" w:rsidRPr="004432D0" w:rsidRDefault="0042145C" w:rsidP="004432D0">
      <w:r w:rsidRPr="004432D0">
        <w:t xml:space="preserve">Normal and subscript numerals both translate into normal numerals in braille forward-translation, </w:t>
      </w:r>
      <w:r w:rsidR="000F1790" w:rsidRPr="004432D0">
        <w:t xml:space="preserve">but subscript numerals can be specified in back-translation. In order to do this, each digit of the numeral must be preceded by the dot pattern </w:t>
      </w:r>
      <w:r w:rsidR="004B7C24" w:rsidRPr="004432D0">
        <w:rPr>
          <w:rFonts w:ascii="Segoe UI Symbol" w:hAnsi="Segoe UI Symbol" w:cs="Segoe UI Symbol"/>
        </w:rPr>
        <w:t>⠼⠠</w:t>
      </w:r>
      <w:r w:rsidR="004B7C24" w:rsidRPr="004432D0">
        <w:t xml:space="preserve">. Unlike normal numbers, a single numeral sign will not do. </w:t>
      </w:r>
    </w:p>
    <w:p w14:paraId="37304CA0" w14:textId="5DFB33E3" w:rsidR="004B7C24" w:rsidRPr="004432D0" w:rsidRDefault="004B7C24" w:rsidP="004432D0">
      <w:r w:rsidRPr="004432D0">
        <w:t xml:space="preserve">Thus, </w:t>
      </w:r>
      <w:r w:rsidRPr="004432D0">
        <w:rPr>
          <w:rFonts w:ascii="Segoe UI Symbol" w:hAnsi="Segoe UI Symbol" w:cs="Segoe UI Symbol"/>
        </w:rPr>
        <w:t>⠼⠁⠃⠉</w:t>
      </w:r>
      <w:r w:rsidRPr="004432D0">
        <w:t xml:space="preserve"> translates to 123</w:t>
      </w:r>
    </w:p>
    <w:p w14:paraId="2CDB4F94" w14:textId="75D75E44" w:rsidR="004B7C24" w:rsidRPr="004432D0" w:rsidRDefault="004B7C24" w:rsidP="004432D0">
      <w:r w:rsidRPr="004432D0">
        <w:t xml:space="preserve">But </w:t>
      </w:r>
      <w:r w:rsidRPr="004432D0">
        <w:rPr>
          <w:rFonts w:ascii="Segoe UI Symbol" w:hAnsi="Segoe UI Symbol" w:cs="Segoe UI Symbol"/>
        </w:rPr>
        <w:t>⠼⠠⠁⠼⠠⠃⠼⠠⠉</w:t>
      </w:r>
      <w:r w:rsidRPr="004432D0">
        <w:t xml:space="preserve"> must be entered for ₁₂₃ (subscript).</w:t>
      </w:r>
    </w:p>
    <w:p w14:paraId="401FA307" w14:textId="6A2C60AC" w:rsidR="004B7C24" w:rsidRPr="004432D0" w:rsidRDefault="004B7C24" w:rsidP="004432D0">
      <w:r w:rsidRPr="004432D0">
        <w:t xml:space="preserve">Note that this inputs the subscript numeral Unicode characters, not subscript formatting or style. </w:t>
      </w:r>
    </w:p>
    <w:sectPr w:rsidR="004B7C24" w:rsidRPr="004432D0" w:rsidSect="00981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D2F1D"/>
    <w:multiLevelType w:val="hybridMultilevel"/>
    <w:tmpl w:val="EEB4EF30"/>
    <w:lvl w:ilvl="0" w:tplc="677C9CEE">
      <w:start w:val="1"/>
      <w:numFmt w:val="bullet"/>
      <w:lvlText w:val="-"/>
      <w:lvlJc w:val="left"/>
      <w:pPr>
        <w:ind w:left="720" w:hanging="360"/>
      </w:pPr>
      <w:rPr>
        <w:rFonts w:ascii="Segoe UI Symbol" w:eastAsiaTheme="minorHAnsi" w:hAnsi="Segoe UI Symbol" w:cs="Segoe UI 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C28F7"/>
    <w:multiLevelType w:val="hybridMultilevel"/>
    <w:tmpl w:val="134C9714"/>
    <w:lvl w:ilvl="0" w:tplc="452864DE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79446">
    <w:abstractNumId w:val="1"/>
  </w:num>
  <w:num w:numId="2" w16cid:durableId="1438910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43"/>
    <w:rsid w:val="000052BD"/>
    <w:rsid w:val="00044462"/>
    <w:rsid w:val="00057A0C"/>
    <w:rsid w:val="00060B5D"/>
    <w:rsid w:val="00087845"/>
    <w:rsid w:val="000916DF"/>
    <w:rsid w:val="000B51D4"/>
    <w:rsid w:val="000C159B"/>
    <w:rsid w:val="000C2078"/>
    <w:rsid w:val="000D5819"/>
    <w:rsid w:val="000F167C"/>
    <w:rsid w:val="000F1790"/>
    <w:rsid w:val="000F17AE"/>
    <w:rsid w:val="000F19EF"/>
    <w:rsid w:val="000F2821"/>
    <w:rsid w:val="00117AFD"/>
    <w:rsid w:val="00122DF6"/>
    <w:rsid w:val="00124811"/>
    <w:rsid w:val="00151471"/>
    <w:rsid w:val="00154848"/>
    <w:rsid w:val="00157423"/>
    <w:rsid w:val="00167101"/>
    <w:rsid w:val="00173D84"/>
    <w:rsid w:val="001911C7"/>
    <w:rsid w:val="001D2C0A"/>
    <w:rsid w:val="001D4C59"/>
    <w:rsid w:val="001E31C3"/>
    <w:rsid w:val="001F60B7"/>
    <w:rsid w:val="00211214"/>
    <w:rsid w:val="00212CC5"/>
    <w:rsid w:val="00217588"/>
    <w:rsid w:val="00224A43"/>
    <w:rsid w:val="00226221"/>
    <w:rsid w:val="00227B0B"/>
    <w:rsid w:val="00236E80"/>
    <w:rsid w:val="00240748"/>
    <w:rsid w:val="0024525C"/>
    <w:rsid w:val="00250D11"/>
    <w:rsid w:val="00281C4D"/>
    <w:rsid w:val="00283C2E"/>
    <w:rsid w:val="0029544B"/>
    <w:rsid w:val="00296373"/>
    <w:rsid w:val="002B30F1"/>
    <w:rsid w:val="002B7D69"/>
    <w:rsid w:val="002C4849"/>
    <w:rsid w:val="002D1F3A"/>
    <w:rsid w:val="002F58DC"/>
    <w:rsid w:val="002F61E8"/>
    <w:rsid w:val="0030685A"/>
    <w:rsid w:val="00306B4E"/>
    <w:rsid w:val="003139DB"/>
    <w:rsid w:val="00326D47"/>
    <w:rsid w:val="003275B6"/>
    <w:rsid w:val="00335B2D"/>
    <w:rsid w:val="00341D1C"/>
    <w:rsid w:val="00345C47"/>
    <w:rsid w:val="00363433"/>
    <w:rsid w:val="00366EC4"/>
    <w:rsid w:val="00372C13"/>
    <w:rsid w:val="003746EC"/>
    <w:rsid w:val="00374D7F"/>
    <w:rsid w:val="00375213"/>
    <w:rsid w:val="003809E5"/>
    <w:rsid w:val="00387055"/>
    <w:rsid w:val="00394EB3"/>
    <w:rsid w:val="003C7325"/>
    <w:rsid w:val="003D3798"/>
    <w:rsid w:val="003D6728"/>
    <w:rsid w:val="003E0DC6"/>
    <w:rsid w:val="003E1013"/>
    <w:rsid w:val="003E1A3C"/>
    <w:rsid w:val="003E727F"/>
    <w:rsid w:val="003F11A8"/>
    <w:rsid w:val="0042145C"/>
    <w:rsid w:val="004238A1"/>
    <w:rsid w:val="00423BE2"/>
    <w:rsid w:val="00426943"/>
    <w:rsid w:val="00427D6F"/>
    <w:rsid w:val="004336B8"/>
    <w:rsid w:val="004429ED"/>
    <w:rsid w:val="004432D0"/>
    <w:rsid w:val="00463268"/>
    <w:rsid w:val="00464F27"/>
    <w:rsid w:val="004803AB"/>
    <w:rsid w:val="00481BB4"/>
    <w:rsid w:val="00485F2B"/>
    <w:rsid w:val="00486BCA"/>
    <w:rsid w:val="00486C7B"/>
    <w:rsid w:val="004A1F6C"/>
    <w:rsid w:val="004A5121"/>
    <w:rsid w:val="004A71DD"/>
    <w:rsid w:val="004B305A"/>
    <w:rsid w:val="004B7C24"/>
    <w:rsid w:val="004C0AD6"/>
    <w:rsid w:val="004C4872"/>
    <w:rsid w:val="004D32FA"/>
    <w:rsid w:val="004D5FC9"/>
    <w:rsid w:val="005007C2"/>
    <w:rsid w:val="005026DD"/>
    <w:rsid w:val="0050659B"/>
    <w:rsid w:val="00507410"/>
    <w:rsid w:val="0053654B"/>
    <w:rsid w:val="00566DB7"/>
    <w:rsid w:val="005871E7"/>
    <w:rsid w:val="00591039"/>
    <w:rsid w:val="0059287B"/>
    <w:rsid w:val="005A1A0C"/>
    <w:rsid w:val="005A1F87"/>
    <w:rsid w:val="005A4D28"/>
    <w:rsid w:val="005B4E89"/>
    <w:rsid w:val="005C02F0"/>
    <w:rsid w:val="005D3D65"/>
    <w:rsid w:val="005E128A"/>
    <w:rsid w:val="005E1C71"/>
    <w:rsid w:val="005E221B"/>
    <w:rsid w:val="005E7AA2"/>
    <w:rsid w:val="005F0843"/>
    <w:rsid w:val="005F218D"/>
    <w:rsid w:val="00604A53"/>
    <w:rsid w:val="00605754"/>
    <w:rsid w:val="006103AD"/>
    <w:rsid w:val="0061648F"/>
    <w:rsid w:val="00640680"/>
    <w:rsid w:val="006449C5"/>
    <w:rsid w:val="00651325"/>
    <w:rsid w:val="00665AB0"/>
    <w:rsid w:val="00666798"/>
    <w:rsid w:val="0067091B"/>
    <w:rsid w:val="00671835"/>
    <w:rsid w:val="006A22CF"/>
    <w:rsid w:val="006A30D2"/>
    <w:rsid w:val="006B329E"/>
    <w:rsid w:val="006D35CD"/>
    <w:rsid w:val="006D6961"/>
    <w:rsid w:val="00711604"/>
    <w:rsid w:val="00713EEC"/>
    <w:rsid w:val="00716F3F"/>
    <w:rsid w:val="00734079"/>
    <w:rsid w:val="00743937"/>
    <w:rsid w:val="00743A5F"/>
    <w:rsid w:val="00744BB2"/>
    <w:rsid w:val="007544F9"/>
    <w:rsid w:val="0077345F"/>
    <w:rsid w:val="0077383C"/>
    <w:rsid w:val="00786B4F"/>
    <w:rsid w:val="00797A44"/>
    <w:rsid w:val="007A093B"/>
    <w:rsid w:val="007A2125"/>
    <w:rsid w:val="007B2C33"/>
    <w:rsid w:val="007B742E"/>
    <w:rsid w:val="007C2F44"/>
    <w:rsid w:val="007C6E10"/>
    <w:rsid w:val="007D1A77"/>
    <w:rsid w:val="007D3314"/>
    <w:rsid w:val="007D3D1B"/>
    <w:rsid w:val="007D6842"/>
    <w:rsid w:val="007E5C44"/>
    <w:rsid w:val="007F5D62"/>
    <w:rsid w:val="00800146"/>
    <w:rsid w:val="008026E6"/>
    <w:rsid w:val="0080492C"/>
    <w:rsid w:val="008121A2"/>
    <w:rsid w:val="00812238"/>
    <w:rsid w:val="00824CF1"/>
    <w:rsid w:val="00832E55"/>
    <w:rsid w:val="00852FD8"/>
    <w:rsid w:val="008718FA"/>
    <w:rsid w:val="00880CBF"/>
    <w:rsid w:val="00894495"/>
    <w:rsid w:val="00897AFE"/>
    <w:rsid w:val="008A5092"/>
    <w:rsid w:val="008A7054"/>
    <w:rsid w:val="008B595F"/>
    <w:rsid w:val="008C5D0C"/>
    <w:rsid w:val="008C5F80"/>
    <w:rsid w:val="008D6EA7"/>
    <w:rsid w:val="008E6D70"/>
    <w:rsid w:val="008F5209"/>
    <w:rsid w:val="00901D9A"/>
    <w:rsid w:val="0091205E"/>
    <w:rsid w:val="00952D65"/>
    <w:rsid w:val="00953FCC"/>
    <w:rsid w:val="00977D33"/>
    <w:rsid w:val="00980220"/>
    <w:rsid w:val="00981B5C"/>
    <w:rsid w:val="009826B9"/>
    <w:rsid w:val="00995303"/>
    <w:rsid w:val="009B093A"/>
    <w:rsid w:val="009B120F"/>
    <w:rsid w:val="009B269E"/>
    <w:rsid w:val="009B42C2"/>
    <w:rsid w:val="009D53BF"/>
    <w:rsid w:val="009E3829"/>
    <w:rsid w:val="009E3959"/>
    <w:rsid w:val="009F16FF"/>
    <w:rsid w:val="009F3DA8"/>
    <w:rsid w:val="00A24CE1"/>
    <w:rsid w:val="00A40A76"/>
    <w:rsid w:val="00A470C4"/>
    <w:rsid w:val="00A512DB"/>
    <w:rsid w:val="00A57070"/>
    <w:rsid w:val="00A66D95"/>
    <w:rsid w:val="00A856BA"/>
    <w:rsid w:val="00A92735"/>
    <w:rsid w:val="00A95D24"/>
    <w:rsid w:val="00AA6C56"/>
    <w:rsid w:val="00AC53B9"/>
    <w:rsid w:val="00AC71B7"/>
    <w:rsid w:val="00AE021E"/>
    <w:rsid w:val="00AE2808"/>
    <w:rsid w:val="00B02BAF"/>
    <w:rsid w:val="00B043DB"/>
    <w:rsid w:val="00B04548"/>
    <w:rsid w:val="00B27B2B"/>
    <w:rsid w:val="00B30418"/>
    <w:rsid w:val="00B32271"/>
    <w:rsid w:val="00B42D4B"/>
    <w:rsid w:val="00B5405F"/>
    <w:rsid w:val="00B64393"/>
    <w:rsid w:val="00B73208"/>
    <w:rsid w:val="00B76745"/>
    <w:rsid w:val="00B868DA"/>
    <w:rsid w:val="00B90656"/>
    <w:rsid w:val="00B95B7E"/>
    <w:rsid w:val="00BA2028"/>
    <w:rsid w:val="00BA79BA"/>
    <w:rsid w:val="00BE181F"/>
    <w:rsid w:val="00BF6390"/>
    <w:rsid w:val="00C03B88"/>
    <w:rsid w:val="00C04732"/>
    <w:rsid w:val="00C26DFA"/>
    <w:rsid w:val="00C40E07"/>
    <w:rsid w:val="00C43B5B"/>
    <w:rsid w:val="00C46C76"/>
    <w:rsid w:val="00C52785"/>
    <w:rsid w:val="00C565C0"/>
    <w:rsid w:val="00C83445"/>
    <w:rsid w:val="00C84C23"/>
    <w:rsid w:val="00C8734D"/>
    <w:rsid w:val="00CA4823"/>
    <w:rsid w:val="00CA48B9"/>
    <w:rsid w:val="00CC1768"/>
    <w:rsid w:val="00CD2FD7"/>
    <w:rsid w:val="00CE1B54"/>
    <w:rsid w:val="00CE40B4"/>
    <w:rsid w:val="00CF2395"/>
    <w:rsid w:val="00D20A0C"/>
    <w:rsid w:val="00D34EF8"/>
    <w:rsid w:val="00D4117F"/>
    <w:rsid w:val="00D41280"/>
    <w:rsid w:val="00D432E8"/>
    <w:rsid w:val="00D43725"/>
    <w:rsid w:val="00D53E4E"/>
    <w:rsid w:val="00D659A2"/>
    <w:rsid w:val="00D817A4"/>
    <w:rsid w:val="00D8476F"/>
    <w:rsid w:val="00D92C66"/>
    <w:rsid w:val="00D942FD"/>
    <w:rsid w:val="00DA7257"/>
    <w:rsid w:val="00DC1004"/>
    <w:rsid w:val="00DC2476"/>
    <w:rsid w:val="00DF5A6C"/>
    <w:rsid w:val="00DF5E84"/>
    <w:rsid w:val="00E00289"/>
    <w:rsid w:val="00E12A04"/>
    <w:rsid w:val="00E26C91"/>
    <w:rsid w:val="00E34850"/>
    <w:rsid w:val="00E4320F"/>
    <w:rsid w:val="00E4443E"/>
    <w:rsid w:val="00E54928"/>
    <w:rsid w:val="00E54ACA"/>
    <w:rsid w:val="00E6721A"/>
    <w:rsid w:val="00E76328"/>
    <w:rsid w:val="00E810AF"/>
    <w:rsid w:val="00E8562E"/>
    <w:rsid w:val="00EB1CAE"/>
    <w:rsid w:val="00EC30D9"/>
    <w:rsid w:val="00EE53F2"/>
    <w:rsid w:val="00EE7D66"/>
    <w:rsid w:val="00EF112A"/>
    <w:rsid w:val="00EF188A"/>
    <w:rsid w:val="00EF39E0"/>
    <w:rsid w:val="00F10023"/>
    <w:rsid w:val="00F12CA0"/>
    <w:rsid w:val="00F130E1"/>
    <w:rsid w:val="00F31BA3"/>
    <w:rsid w:val="00F33D8B"/>
    <w:rsid w:val="00F35B81"/>
    <w:rsid w:val="00F529A1"/>
    <w:rsid w:val="00F808FF"/>
    <w:rsid w:val="00F83792"/>
    <w:rsid w:val="00F876F2"/>
    <w:rsid w:val="00F9552D"/>
    <w:rsid w:val="00FA2FC0"/>
    <w:rsid w:val="00FA42F2"/>
    <w:rsid w:val="00FB4B34"/>
    <w:rsid w:val="00FB6C6D"/>
    <w:rsid w:val="00FB73F2"/>
    <w:rsid w:val="00FC15B5"/>
    <w:rsid w:val="00FC245D"/>
    <w:rsid w:val="00FC4F13"/>
    <w:rsid w:val="00FD1D72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03A78"/>
  <w15:chartTrackingRefBased/>
  <w15:docId w15:val="{B9A113C1-ACD4-4041-9690-1ACC93DD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9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9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6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9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9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9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9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9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9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8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5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Harvey</dc:creator>
  <cp:keywords/>
  <dc:description/>
  <cp:lastModifiedBy>Eric Harvey</cp:lastModifiedBy>
  <cp:revision>42</cp:revision>
  <dcterms:created xsi:type="dcterms:W3CDTF">2025-02-28T00:40:00Z</dcterms:created>
  <dcterms:modified xsi:type="dcterms:W3CDTF">2025-04-01T22:38:00Z</dcterms:modified>
</cp:coreProperties>
</file>