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课题选择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021117135 李波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pStyle w:val="4"/>
      </w:pPr>
      <w:r>
        <w:rPr>
          <w:rFonts w:hint="eastAsia"/>
        </w:rPr>
        <w:t>胖是历来已久的一种多因素引起的代谢障碍疾病。早在1948年，世界卫生组织已将“肥胖”列入疾病名单。随着全球经济的快速发展，移动互联网的兴起、人民生活水平的提高，加上不合理的膳食结构、不良生活方式等出现，肥胖已成为公共卫生焦点问题。随着人们对肥胖危害的认知度提高，减重的治疗方法也在历久弥新，健康生活，控制体重已日益成为人们所重视的问题。与此同时，大众审美观念的趋势也促使了人们对自身体重的高度重视。随着移动互联网和智能手机的发展和不断进步，当今市场上已出现各种五花八门的健康记录APP，几乎所有人的智能手机上都会有一款检测身体状况的APP，这些APP可以很好的帮助人们了解自身身体状况，及时做出调整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可以长时间保存体重状况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根据数据显示出散点图，直观反映体重变化情况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可以查找出某一天的数据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可以根据输入的身高、体重、性别判断出身体状况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给出合理饮食建议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介绍一些与身高体重相关的指标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34A4"/>
    <w:multiLevelType w:val="multilevel"/>
    <w:tmpl w:val="369234A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8309F5B"/>
    <w:multiLevelType w:val="singleLevel"/>
    <w:tmpl w:val="58309F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D4A98"/>
    <w:rsid w:val="365D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落"/>
    <w:basedOn w:val="1"/>
    <w:uiPriority w:val="0"/>
    <w:pPr>
      <w:spacing w:line="312" w:lineRule="auto"/>
      <w:ind w:firstLine="420"/>
    </w:pPr>
    <w:rPr>
      <w:rFonts w:hAnsi="宋体" w:cs="宋体"/>
      <w:szCs w:val="20"/>
    </w:rPr>
  </w:style>
  <w:style w:type="paragraph" w:styleId="5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2020-05-29T08:55:00Z</dcterms:created>
  <dc:creator>Administrator</dc:creator>
  <cp:lastModifiedBy>Administrator</cp:lastModifiedBy>
  <dcterms:modified xsi:type="dcterms:W3CDTF">2020-05-29T08:59:01Z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