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1BABD" w14:textId="72C0AE88" w:rsidR="00807495" w:rsidRDefault="000E649D">
      <w:pPr>
        <w:rPr>
          <w:rFonts w:hint="eastAsia"/>
        </w:rPr>
      </w:pPr>
      <w:r>
        <w:rPr>
          <w:rFonts w:hint="eastAsia"/>
        </w:rPr>
        <w:t>本课程介绍了</w:t>
      </w:r>
      <w:r w:rsidR="00807495">
        <w:rPr>
          <w:rFonts w:hint="eastAsia"/>
        </w:rPr>
        <w:t>半监督学习</w:t>
      </w:r>
      <w:r>
        <w:rPr>
          <w:rFonts w:hint="eastAsia"/>
        </w:rPr>
        <w:t>以及深度学习和神经网络的初步介绍内容。</w:t>
      </w:r>
      <w:bookmarkStart w:id="0" w:name="_GoBack"/>
      <w:bookmarkEnd w:id="0"/>
    </w:p>
    <w:p w14:paraId="3595C026" w14:textId="503E61E8" w:rsidR="00A204B9" w:rsidRDefault="005A53E0">
      <w:r>
        <w:rPr>
          <w:rFonts w:hint="eastAsia"/>
        </w:rPr>
        <w:t xml:space="preserve"> </w:t>
      </w:r>
      <w:r>
        <w:t xml:space="preserve">       </w:t>
      </w:r>
      <w:r w:rsidR="00807495">
        <w:rPr>
          <w:rFonts w:hint="eastAsia"/>
        </w:rPr>
        <w:t>少数的标注数据使用过于复杂的模型很容易过拟合，大量的数据是没有标签的，因此，生活中的大部分问题是半监督学习，主要分为直推式</w:t>
      </w:r>
      <w:r w:rsidR="00807495">
        <w:rPr>
          <w:rFonts w:hint="eastAsia"/>
        </w:rPr>
        <w:t>(</w:t>
      </w:r>
      <w:proofErr w:type="spellStart"/>
      <w:r w:rsidR="00807495">
        <w:t>transductive</w:t>
      </w:r>
      <w:proofErr w:type="spellEnd"/>
      <w:r w:rsidR="00807495">
        <w:t xml:space="preserve"> learning)</w:t>
      </w:r>
      <w:r w:rsidR="00807495">
        <w:rPr>
          <w:rFonts w:hint="eastAsia"/>
        </w:rPr>
        <w:t>和纯粹半监督形式</w:t>
      </w:r>
      <w:r w:rsidR="00807495">
        <w:rPr>
          <w:rFonts w:hint="eastAsia"/>
        </w:rPr>
        <w:t>(</w:t>
      </w:r>
      <w:r w:rsidR="00807495">
        <w:t>inductive learning)</w:t>
      </w:r>
      <w:r w:rsidR="00807495">
        <w:rPr>
          <w:rFonts w:hint="eastAsia"/>
        </w:rPr>
        <w:t>。</w:t>
      </w:r>
    </w:p>
    <w:p w14:paraId="4CF94354" w14:textId="77777777" w:rsidR="00F41581" w:rsidRDefault="00F41581">
      <w:pPr>
        <w:rPr>
          <w:rFonts w:hint="eastAsia"/>
        </w:rPr>
      </w:pPr>
      <w:r>
        <w:rPr>
          <w:rFonts w:hint="eastAsia"/>
        </w:rPr>
        <w:t>半监督学习也可以分为自学习和系统学习。自学习的算法过程是</w:t>
      </w:r>
      <w:r w:rsidR="00132096">
        <w:rPr>
          <w:rFonts w:hint="eastAsia"/>
        </w:rPr>
        <w:t>通过打上标签的数据进行训练，然后对无标签数据进行预测，对最可信的预测结果对应的无标签数据打上标签，然后继续对扩展后的有标签数据进行训练，如此循环往复。</w:t>
      </w:r>
    </w:p>
    <w:p w14:paraId="2AFCD890" w14:textId="1D2617BB" w:rsidR="000F1C17" w:rsidRDefault="00F41581">
      <w:r>
        <w:rPr>
          <w:rFonts w:hint="eastAsia"/>
        </w:rPr>
        <w:t>系统学习的算法过程是对每个实例切分成两个</w:t>
      </w:r>
      <w:r>
        <w:rPr>
          <w:rFonts w:hint="eastAsia"/>
        </w:rPr>
        <w:t>v</w:t>
      </w:r>
      <w:r>
        <w:t>iew</w:t>
      </w:r>
      <w:r>
        <w:rPr>
          <w:rFonts w:hint="eastAsia"/>
        </w:rPr>
        <w:t>，对每个</w:t>
      </w:r>
      <w:r>
        <w:rPr>
          <w:rFonts w:hint="eastAsia"/>
        </w:rPr>
        <w:t>view</w:t>
      </w:r>
      <w:r>
        <w:rPr>
          <w:rFonts w:hint="eastAsia"/>
        </w:rPr>
        <w:t>都进行训练生成标签，拿出最可信的部分给对方</w:t>
      </w:r>
      <w:r>
        <w:rPr>
          <w:rFonts w:hint="eastAsia"/>
        </w:rPr>
        <w:t>v</w:t>
      </w:r>
      <w:r>
        <w:t>iew</w:t>
      </w:r>
      <w:r>
        <w:rPr>
          <w:rFonts w:hint="eastAsia"/>
        </w:rPr>
        <w:t>作为训练集合，采用两种模型相互印证。</w:t>
      </w:r>
    </w:p>
    <w:p w14:paraId="410CD751" w14:textId="5754438A" w:rsidR="00634CE3" w:rsidRDefault="005A53E0">
      <w:r>
        <w:rPr>
          <w:rFonts w:hint="eastAsia"/>
        </w:rPr>
        <w:t xml:space="preserve"> </w:t>
      </w:r>
      <w:r>
        <w:t xml:space="preserve">       </w:t>
      </w:r>
      <w:r w:rsidR="00634CE3">
        <w:rPr>
          <w:rFonts w:hint="eastAsia"/>
        </w:rPr>
        <w:t>深度学习和神经网络的内容分为最大似然估计、神经网络、神经网络实践分析和实战部分。</w:t>
      </w:r>
    </w:p>
    <w:p w14:paraId="16100005" w14:textId="26989488" w:rsidR="005F438B" w:rsidRDefault="005A53E0">
      <w:pPr>
        <w:rPr>
          <w:rFonts w:hint="eastAsia"/>
        </w:rPr>
      </w:pPr>
      <w:r>
        <w:rPr>
          <w:rFonts w:hint="eastAsia"/>
        </w:rPr>
        <w:t xml:space="preserve"> </w:t>
      </w:r>
      <w:r>
        <w:t xml:space="preserve">        </w:t>
      </w:r>
      <w:r w:rsidR="00EB4C30">
        <w:rPr>
          <w:rFonts w:hint="eastAsia"/>
        </w:rPr>
        <w:t>最大似然估计的原理</w:t>
      </w:r>
      <w:r w:rsidR="00EB4C30" w:rsidRPr="00EB4C30">
        <w:rPr>
          <w:rFonts w:hint="eastAsia"/>
        </w:rPr>
        <w:t>若</w:t>
      </w:r>
      <w:r w:rsidR="00EB4C30" w:rsidRPr="00EB4C30">
        <w:rPr>
          <w:rFonts w:hint="eastAsia"/>
        </w:rPr>
        <w:t>D</w:t>
      </w:r>
      <w:r w:rsidR="00EB4C30" w:rsidRPr="00EB4C30">
        <w:rPr>
          <w:rFonts w:hint="eastAsia"/>
        </w:rPr>
        <w:t>是离散分布，</w:t>
      </w:r>
      <w:r w:rsidR="00EB4C30">
        <w:t>f</w:t>
      </w:r>
      <w:r w:rsidR="00EB4C30" w:rsidRPr="00EB4C30">
        <w:rPr>
          <w:rFonts w:hint="eastAsia"/>
        </w:rPr>
        <w:t>即是在参数为</w:t>
      </w:r>
      <w:r w:rsidR="00EB4C30" w:rsidRPr="00EB4C30">
        <w:rPr>
          <w:rFonts w:hint="eastAsia"/>
        </w:rPr>
        <w:t xml:space="preserve">theta </w:t>
      </w:r>
      <w:r w:rsidR="00EB4C30" w:rsidRPr="00EB4C30">
        <w:rPr>
          <w:rFonts w:hint="eastAsia"/>
        </w:rPr>
        <w:t>时观测到这一采样的概率。若其是连续分布</w:t>
      </w:r>
      <w:r w:rsidR="00EB4C30" w:rsidRPr="00EB4C30">
        <w:rPr>
          <w:rFonts w:hint="eastAsia"/>
        </w:rPr>
        <w:t>f_{\theta }}</w:t>
      </w:r>
      <w:r w:rsidR="00EB4C30" w:rsidRPr="00EB4C30">
        <w:rPr>
          <w:rFonts w:hint="eastAsia"/>
        </w:rPr>
        <w:t>则为</w:t>
      </w:r>
      <w:r w:rsidR="00EB4C30" w:rsidRPr="00EB4C30">
        <w:rPr>
          <w:rFonts w:hint="eastAsia"/>
        </w:rPr>
        <w:t>X_{1},X_{2},\</w:t>
      </w:r>
      <w:proofErr w:type="spellStart"/>
      <w:r w:rsidR="00EB4C30" w:rsidRPr="00EB4C30">
        <w:rPr>
          <w:rFonts w:hint="eastAsia"/>
        </w:rPr>
        <w:t>ldot</w:t>
      </w:r>
      <w:proofErr w:type="spellEnd"/>
      <w:r w:rsidR="00EB4C30" w:rsidRPr="00EB4C30">
        <w:rPr>
          <w:rFonts w:hint="eastAsia"/>
        </w:rPr>
        <w:t>s ,X_{n}}</w:t>
      </w:r>
      <w:r w:rsidR="00EB4C30" w:rsidRPr="00EB4C30">
        <w:rPr>
          <w:rFonts w:hint="eastAsia"/>
        </w:rPr>
        <w:t>联合分布的概率密度函数在观测值处的取值。一旦我们获得</w:t>
      </w:r>
      <w:r w:rsidR="00EB4C30" w:rsidRPr="00EB4C30">
        <w:rPr>
          <w:rFonts w:hint="eastAsia"/>
        </w:rPr>
        <w:t>X_1, X_2,\</w:t>
      </w:r>
      <w:proofErr w:type="spellStart"/>
      <w:r w:rsidR="00EB4C30" w:rsidRPr="00EB4C30">
        <w:rPr>
          <w:rFonts w:hint="eastAsia"/>
        </w:rPr>
        <w:t>ldots</w:t>
      </w:r>
      <w:proofErr w:type="spellEnd"/>
      <w:r w:rsidR="00EB4C30" w:rsidRPr="00EB4C30">
        <w:rPr>
          <w:rFonts w:hint="eastAsia"/>
        </w:rPr>
        <w:t xml:space="preserve">, </w:t>
      </w:r>
      <w:proofErr w:type="spellStart"/>
      <w:r w:rsidR="00EB4C30" w:rsidRPr="00EB4C30">
        <w:rPr>
          <w:rFonts w:hint="eastAsia"/>
        </w:rPr>
        <w:t>X_n</w:t>
      </w:r>
      <w:proofErr w:type="spellEnd"/>
      <w:r w:rsidR="00EB4C30" w:rsidRPr="00EB4C30">
        <w:rPr>
          <w:rFonts w:hint="eastAsia"/>
        </w:rPr>
        <w:t>，我们就能求得一个关于</w:t>
      </w:r>
      <w:r w:rsidR="00EB4C30" w:rsidRPr="00EB4C30">
        <w:rPr>
          <w:rFonts w:hint="eastAsia"/>
        </w:rPr>
        <w:t xml:space="preserve">\theta </w:t>
      </w:r>
      <w:r w:rsidR="00EB4C30" w:rsidRPr="00EB4C30">
        <w:rPr>
          <w:rFonts w:hint="eastAsia"/>
        </w:rPr>
        <w:t>的估计。最大似然估计会寻找关于</w:t>
      </w:r>
      <w:r w:rsidR="00EB4C30" w:rsidRPr="00EB4C30">
        <w:rPr>
          <w:rFonts w:hint="eastAsia"/>
        </w:rPr>
        <w:t xml:space="preserve">\theta </w:t>
      </w:r>
      <w:r w:rsidR="00EB4C30" w:rsidRPr="00EB4C30">
        <w:rPr>
          <w:rFonts w:hint="eastAsia"/>
        </w:rPr>
        <w:t>的最可能的值（即，在所有可能的</w:t>
      </w:r>
      <w:r w:rsidR="00EB4C30" w:rsidRPr="00EB4C30">
        <w:rPr>
          <w:rFonts w:hint="eastAsia"/>
        </w:rPr>
        <w:t xml:space="preserve">\theta </w:t>
      </w:r>
      <w:r w:rsidR="00EB4C30" w:rsidRPr="00EB4C30">
        <w:rPr>
          <w:rFonts w:hint="eastAsia"/>
        </w:rPr>
        <w:t>取值中，寻找一个值使这个采样的“可能性”最大化）。从数学上来说，我们可以在</w:t>
      </w:r>
      <w:r w:rsidR="00EB4C30" w:rsidRPr="00EB4C30">
        <w:rPr>
          <w:rFonts w:hint="eastAsia"/>
        </w:rPr>
        <w:t xml:space="preserve">\theta </w:t>
      </w:r>
      <w:r w:rsidR="00EB4C30" w:rsidRPr="00EB4C30">
        <w:rPr>
          <w:rFonts w:hint="eastAsia"/>
        </w:rPr>
        <w:t>的所有可能取值中寻找一个值使得似然函数取到最大值。这个使可能性最大的</w:t>
      </w:r>
      <w:r w:rsidR="00EB4C30" w:rsidRPr="00EB4C30">
        <w:rPr>
          <w:rFonts w:hint="eastAsia"/>
        </w:rPr>
        <w:t>{\theta}</w:t>
      </w:r>
      <w:r w:rsidR="008737F1">
        <w:t>^{hat}</w:t>
      </w:r>
      <w:r w:rsidR="00EB4C30" w:rsidRPr="00EB4C30">
        <w:rPr>
          <w:rFonts w:hint="eastAsia"/>
        </w:rPr>
        <w:t>值即称为</w:t>
      </w:r>
      <w:r w:rsidR="00EB4C30" w:rsidRPr="00EB4C30">
        <w:rPr>
          <w:rFonts w:hint="eastAsia"/>
        </w:rPr>
        <w:t xml:space="preserve">\theta </w:t>
      </w:r>
      <w:r w:rsidR="00EB4C30" w:rsidRPr="00EB4C30">
        <w:rPr>
          <w:rFonts w:hint="eastAsia"/>
        </w:rPr>
        <w:t>的最大似然估计。由定义，最大似然估计是样本的函数。</w:t>
      </w:r>
      <w:r w:rsidR="008737F1">
        <w:rPr>
          <w:rFonts w:hint="eastAsia"/>
        </w:rPr>
        <w:t>线性回归的最小二乘法从本质上也是基于残差为高斯分布假设的最大似然估计。</w:t>
      </w:r>
    </w:p>
    <w:p w14:paraId="20B29AE5" w14:textId="103BCFF3" w:rsidR="006C2CF7" w:rsidRDefault="005A53E0">
      <w:r>
        <w:rPr>
          <w:rFonts w:hint="eastAsia"/>
        </w:rPr>
        <w:t xml:space="preserve"> </w:t>
      </w:r>
      <w:r>
        <w:t xml:space="preserve">       </w:t>
      </w:r>
      <w:r w:rsidR="005F438B">
        <w:rPr>
          <w:rFonts w:hint="eastAsia"/>
        </w:rPr>
        <w:t>神经网络是通过多层非线性复合实现“无限拟合”性质</w:t>
      </w:r>
      <w:r w:rsidR="006C2CF7">
        <w:rPr>
          <w:rFonts w:hint="eastAsia"/>
        </w:rPr>
        <w:t>，主要概念为线性层、激活层和隐层。纯粹的线性层拟合能力是有限的。</w:t>
      </w:r>
      <w:r w:rsidR="00F96DB7">
        <w:rPr>
          <w:rFonts w:hint="eastAsia"/>
        </w:rPr>
        <w:t>神经网络的更高层神经元</w:t>
      </w:r>
      <w:r w:rsidR="002C4E63">
        <w:rPr>
          <w:rFonts w:hint="eastAsia"/>
        </w:rPr>
        <w:t>是低层神经元的线性组合再经过非线性激活，非线性层逐点激活，</w:t>
      </w:r>
      <w:r w:rsidR="00CC5E75">
        <w:rPr>
          <w:rFonts w:hint="eastAsia"/>
        </w:rPr>
        <w:t>遍历每层并求解</w:t>
      </w:r>
      <w:r w:rsidR="00CC5E75">
        <w:rPr>
          <w:rFonts w:hint="eastAsia"/>
        </w:rPr>
        <w:t>l</w:t>
      </w:r>
      <w:r w:rsidR="00CC5E75">
        <w:t>oss</w:t>
      </w:r>
      <w:r w:rsidR="00CC5E75">
        <w:rPr>
          <w:rFonts w:hint="eastAsia"/>
        </w:rPr>
        <w:t>对每个参数的导数，神经网络的反向传播是通过是通过链式求导实现的。如下图所示：</w:t>
      </w:r>
    </w:p>
    <w:p w14:paraId="5F8096A7" w14:textId="488F2D53" w:rsidR="00CC5E75" w:rsidRDefault="00CC5E75" w:rsidP="00CC5E75">
      <w:pPr>
        <w:jc w:val="center"/>
        <w:rPr>
          <w:caps/>
        </w:rPr>
      </w:pPr>
      <w:r w:rsidRPr="00CC5E75">
        <w:rPr>
          <w:caps/>
        </w:rPr>
        <w:drawing>
          <wp:inline distT="0" distB="0" distL="0" distR="0" wp14:anchorId="302F8E87" wp14:editId="3EA5A8B5">
            <wp:extent cx="3983841" cy="192567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94518" cy="1930831"/>
                    </a:xfrm>
                    <a:prstGeom prst="rect">
                      <a:avLst/>
                    </a:prstGeom>
                  </pic:spPr>
                </pic:pic>
              </a:graphicData>
            </a:graphic>
          </wp:inline>
        </w:drawing>
      </w:r>
    </w:p>
    <w:p w14:paraId="37CAB1AE" w14:textId="3C393F0A" w:rsidR="00CC5E75" w:rsidRDefault="005A53E0" w:rsidP="00CC5E75">
      <w:pPr>
        <w:rPr>
          <w:caps/>
        </w:rPr>
      </w:pPr>
      <w:r>
        <w:rPr>
          <w:rFonts w:hint="eastAsia"/>
          <w:caps/>
        </w:rPr>
        <w:t xml:space="preserve"> </w:t>
      </w:r>
      <w:r>
        <w:rPr>
          <w:caps/>
        </w:rPr>
        <w:t xml:space="preserve">        </w:t>
      </w:r>
      <w:r w:rsidR="00CC5E75">
        <w:rPr>
          <w:rFonts w:hint="eastAsia"/>
          <w:caps/>
        </w:rPr>
        <w:t>反向传播是神经网络的核心部分，其每层神经网络的任务是传递</w:t>
      </w:r>
      <w:r w:rsidR="00CC5E75">
        <w:rPr>
          <w:rFonts w:hint="eastAsia"/>
          <w:caps/>
        </w:rPr>
        <w:t>l</w:t>
      </w:r>
      <w:r w:rsidR="00CC5E75">
        <w:rPr>
          <w:caps/>
        </w:rPr>
        <w:t>oss</w:t>
      </w:r>
      <w:r w:rsidR="00CC5E75">
        <w:rPr>
          <w:rFonts w:hint="eastAsia"/>
          <w:caps/>
        </w:rPr>
        <w:t>到本层梯度到上层，计算</w:t>
      </w:r>
      <w:r w:rsidR="00CC5E75">
        <w:rPr>
          <w:rFonts w:hint="eastAsia"/>
          <w:caps/>
        </w:rPr>
        <w:t>l</w:t>
      </w:r>
      <w:r w:rsidR="00CC5E75">
        <w:rPr>
          <w:caps/>
        </w:rPr>
        <w:t>oss</w:t>
      </w:r>
      <w:r w:rsidR="00CC5E75">
        <w:rPr>
          <w:rFonts w:hint="eastAsia"/>
          <w:caps/>
        </w:rPr>
        <w:t>到本层参数的导数。在求导过程中，需要</w:t>
      </w:r>
      <w:r w:rsidR="00DB7907">
        <w:rPr>
          <w:rFonts w:hint="eastAsia"/>
          <w:caps/>
        </w:rPr>
        <w:t>满足维数相容原则，即</w:t>
      </w:r>
    </w:p>
    <w:p w14:paraId="3EAA5A9E" w14:textId="56119523" w:rsidR="00DB7907" w:rsidRDefault="00DB7907" w:rsidP="00DB7907">
      <w:pPr>
        <w:jc w:val="center"/>
        <w:rPr>
          <w:caps/>
        </w:rPr>
      </w:pPr>
      <w:r w:rsidRPr="00DB7907">
        <w:rPr>
          <w:caps/>
        </w:rPr>
        <w:drawing>
          <wp:inline distT="0" distB="0" distL="0" distR="0" wp14:anchorId="5678CA81" wp14:editId="4DF2C3B5">
            <wp:extent cx="2569750" cy="1192628"/>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2448" cy="1207803"/>
                    </a:xfrm>
                    <a:prstGeom prst="rect">
                      <a:avLst/>
                    </a:prstGeom>
                  </pic:spPr>
                </pic:pic>
              </a:graphicData>
            </a:graphic>
          </wp:inline>
        </w:drawing>
      </w:r>
    </w:p>
    <w:p w14:paraId="7B933175" w14:textId="2CF0AE70" w:rsidR="00DB7907" w:rsidRPr="00CC5E75" w:rsidRDefault="005A53E0" w:rsidP="00DB7907">
      <w:pPr>
        <w:rPr>
          <w:rFonts w:hint="eastAsia"/>
          <w:caps/>
        </w:rPr>
      </w:pPr>
      <w:r>
        <w:rPr>
          <w:caps/>
        </w:rPr>
        <w:t xml:space="preserve">          </w:t>
      </w:r>
      <w:r>
        <w:rPr>
          <w:rFonts w:hint="eastAsia"/>
          <w:caps/>
        </w:rPr>
        <w:t>本课程最后部分介绍了基于</w:t>
      </w:r>
      <w:r>
        <w:rPr>
          <w:caps/>
        </w:rPr>
        <w:t>numpy</w:t>
      </w:r>
      <w:r>
        <w:rPr>
          <w:rFonts w:hint="eastAsia"/>
          <w:caps/>
        </w:rPr>
        <w:t>的简单网络实现。</w:t>
      </w:r>
    </w:p>
    <w:sectPr w:rsidR="00DB7907" w:rsidRPr="00CC5E75" w:rsidSect="00441D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6E"/>
    <w:rsid w:val="000E649D"/>
    <w:rsid w:val="000F1C17"/>
    <w:rsid w:val="000F216E"/>
    <w:rsid w:val="00132096"/>
    <w:rsid w:val="002C4E63"/>
    <w:rsid w:val="003F2EA7"/>
    <w:rsid w:val="003F7CB3"/>
    <w:rsid w:val="00441D8D"/>
    <w:rsid w:val="00496E50"/>
    <w:rsid w:val="005A53E0"/>
    <w:rsid w:val="005F438B"/>
    <w:rsid w:val="00634CE3"/>
    <w:rsid w:val="006C2CF7"/>
    <w:rsid w:val="00807495"/>
    <w:rsid w:val="008408DC"/>
    <w:rsid w:val="008737F1"/>
    <w:rsid w:val="00911007"/>
    <w:rsid w:val="00BA7DD3"/>
    <w:rsid w:val="00CC5E75"/>
    <w:rsid w:val="00DB7907"/>
    <w:rsid w:val="00EB4C30"/>
    <w:rsid w:val="00F41581"/>
    <w:rsid w:val="00F96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A93177"/>
  <w14:defaultImageDpi w14:val="32767"/>
  <w15:chartTrackingRefBased/>
  <w15:docId w15:val="{C50F8FCE-EB2C-A241-8E31-1216172C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432535">
      <w:bodyDiv w:val="1"/>
      <w:marLeft w:val="0"/>
      <w:marRight w:val="0"/>
      <w:marTop w:val="0"/>
      <w:marBottom w:val="0"/>
      <w:divBdr>
        <w:top w:val="none" w:sz="0" w:space="0" w:color="auto"/>
        <w:left w:val="none" w:sz="0" w:space="0" w:color="auto"/>
        <w:bottom w:val="none" w:sz="0" w:space="0" w:color="auto"/>
        <w:right w:val="none" w:sz="0" w:space="0" w:color="auto"/>
      </w:divBdr>
    </w:div>
    <w:div w:id="209539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BO</dc:creator>
  <cp:keywords/>
  <dc:description/>
  <cp:lastModifiedBy>LI BO</cp:lastModifiedBy>
  <cp:revision>11</cp:revision>
  <dcterms:created xsi:type="dcterms:W3CDTF">2020-12-16T22:28:00Z</dcterms:created>
  <dcterms:modified xsi:type="dcterms:W3CDTF">2020-12-17T23:03:00Z</dcterms:modified>
</cp:coreProperties>
</file>