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84D3B" w14:textId="77777777" w:rsidR="001967A4" w:rsidRDefault="006A2F74" w:rsidP="001C10C6">
      <w:pPr>
        <w:pStyle w:val="afff8"/>
      </w:pPr>
      <w:bookmarkStart w:id="0" w:name="_Toc533927376"/>
      <w:r>
        <w:rPr>
          <w:rFonts w:hint="eastAsia"/>
          <w:noProof/>
        </w:rPr>
        <mc:AlternateContent>
          <mc:Choice Requires="wps">
            <w:drawing>
              <wp:anchor distT="0" distB="0" distL="114300" distR="114300" simplePos="0" relativeHeight="251661312" behindDoc="1" locked="0" layoutInCell="1" allowOverlap="1" wp14:anchorId="43857483" wp14:editId="18C047AF">
                <wp:simplePos x="0" y="0"/>
                <wp:positionH relativeFrom="column">
                  <wp:posOffset>1714500</wp:posOffset>
                </wp:positionH>
                <wp:positionV relativeFrom="paragraph">
                  <wp:posOffset>-2500630</wp:posOffset>
                </wp:positionV>
                <wp:extent cx="4308475" cy="1690370"/>
                <wp:effectExtent l="11430" t="8890" r="13970" b="5715"/>
                <wp:wrapNone/>
                <wp:docPr id="7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690370"/>
                        </a:xfrm>
                        <a:prstGeom prst="rect">
                          <a:avLst/>
                        </a:prstGeom>
                        <a:solidFill>
                          <a:srgbClr val="CCFFFF"/>
                        </a:solidFill>
                        <a:ln w="9525">
                          <a:solidFill>
                            <a:srgbClr val="0000FF"/>
                          </a:solidFill>
                          <a:miter lim="800000"/>
                          <a:headEnd/>
                          <a:tailEnd/>
                        </a:ln>
                      </wps:spPr>
                      <wps:txbx>
                        <w:txbxContent>
                          <w:p w14:paraId="196105A2" w14:textId="77777777" w:rsidR="002C4539" w:rsidRDefault="002C4539"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14:paraId="3A21D69B" w14:textId="77777777" w:rsidR="002C4539" w:rsidRDefault="002C4539" w:rsidP="00690935">
                            <w:pPr>
                              <w:ind w:firstLineChars="200" w:firstLine="420"/>
                            </w:pPr>
                            <w:r>
                              <w:rPr>
                                <w:rFonts w:hint="eastAsia"/>
                              </w:rPr>
                              <w:t>书脊字体可根据论文厚度自行调整。</w:t>
                            </w:r>
                          </w:p>
                          <w:p w14:paraId="3F32C3B9" w14:textId="77777777" w:rsidR="002C4539" w:rsidRPr="008435D3" w:rsidRDefault="002C4539" w:rsidP="00690935"/>
                          <w:p w14:paraId="198B7669" w14:textId="77777777" w:rsidR="002C4539" w:rsidRDefault="002C4539" w:rsidP="00BD394F">
                            <w:pPr>
                              <w:ind w:firstLineChars="200" w:firstLine="420"/>
                            </w:pPr>
                            <w:r>
                              <w:rPr>
                                <w:rFonts w:hint="eastAsia"/>
                                <w:color w:val="0000FF"/>
                                <w:u w:val="single"/>
                              </w:rPr>
                              <w:t>不用此信息时，删除此框</w:t>
                            </w:r>
                            <w:r>
                              <w:rPr>
                                <w:rFonts w:hint="eastAsia"/>
                              </w:rPr>
                              <w:t>。</w:t>
                            </w:r>
                          </w:p>
                          <w:p w14:paraId="164A6AB2" w14:textId="77777777" w:rsidR="002C4539" w:rsidRDefault="002C4539" w:rsidP="00BD394F">
                            <w:r>
                              <w:rPr>
                                <w:rFonts w:hint="eastAsia"/>
                              </w:rPr>
                              <w:t>（鼠标移到此框四边，鼠标变为十字箭头</w:t>
                            </w:r>
                            <w:r>
                              <w:rPr>
                                <w:rFonts w:hint="eastAsia"/>
                                <w:noProof/>
                              </w:rPr>
                              <w:drawing>
                                <wp:inline distT="0" distB="0" distL="0" distR="0" wp14:anchorId="72E610C3" wp14:editId="7F1DF329">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left:0;text-align:left;margin-left:135pt;margin-top:-196.9pt;width:339.25pt;height:13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" fillcolor="#cff" strokecolor="blue">
                <v:textbox>
                  <w:txbxContent>
                    <w:p w14:paraId="196105A2" w14:textId="77777777" w:rsidR="002C4539" w:rsidRDefault="002C4539"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14:paraId="3A21D69B" w14:textId="77777777" w:rsidR="002C4539" w:rsidRDefault="002C4539" w:rsidP="00690935">
                      <w:pPr>
                        <w:ind w:firstLineChars="200" w:firstLine="420"/>
                      </w:pPr>
                      <w:r>
                        <w:rPr>
                          <w:rFonts w:hint="eastAsia"/>
                        </w:rPr>
                        <w:t>书脊字体可根据论文厚度自行调整。</w:t>
                      </w:r>
                    </w:p>
                    <w:p w14:paraId="3F32C3B9" w14:textId="77777777" w:rsidR="002C4539" w:rsidRPr="008435D3" w:rsidRDefault="002C4539" w:rsidP="00690935"/>
                    <w:p w14:paraId="198B7669" w14:textId="77777777" w:rsidR="002C4539" w:rsidRDefault="002C4539" w:rsidP="00BD394F">
                      <w:pPr>
                        <w:ind w:firstLineChars="200" w:firstLine="420"/>
                      </w:pPr>
                      <w:r>
                        <w:rPr>
                          <w:rFonts w:hint="eastAsia"/>
                          <w:color w:val="0000FF"/>
                          <w:u w:val="single"/>
                        </w:rPr>
                        <w:t>不用此信息时，删除此框</w:t>
                      </w:r>
                      <w:r>
                        <w:rPr>
                          <w:rFonts w:hint="eastAsia"/>
                        </w:rPr>
                        <w:t>。</w:t>
                      </w:r>
                    </w:p>
                    <w:p w14:paraId="164A6AB2" w14:textId="77777777" w:rsidR="002C4539" w:rsidRDefault="002C4539" w:rsidP="00BD394F">
                      <w:r>
                        <w:rPr>
                          <w:rFonts w:hint="eastAsia"/>
                        </w:rPr>
                        <w:t>（鼠标移到此框四边，鼠标变为十字箭头</w:t>
                      </w:r>
                      <w:r>
                        <w:rPr>
                          <w:rFonts w:hint="eastAsia"/>
                          <w:noProof/>
                        </w:rPr>
                        <w:drawing>
                          <wp:inline distT="0" distB="0" distL="0" distR="0" wp14:anchorId="72E610C3" wp14:editId="7F1DF329">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603BBDC0" wp14:editId="238AC610">
                <wp:simplePos x="0" y="0"/>
                <wp:positionH relativeFrom="column">
                  <wp:posOffset>1774825</wp:posOffset>
                </wp:positionH>
                <wp:positionV relativeFrom="paragraph">
                  <wp:posOffset>-6221730</wp:posOffset>
                </wp:positionV>
                <wp:extent cx="4308475" cy="1442720"/>
                <wp:effectExtent l="5080" t="12065" r="10795" b="12065"/>
                <wp:wrapNone/>
                <wp:docPr id="7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442720"/>
                        </a:xfrm>
                        <a:prstGeom prst="rect">
                          <a:avLst/>
                        </a:prstGeom>
                        <a:solidFill>
                          <a:srgbClr val="CCFFFF"/>
                        </a:solidFill>
                        <a:ln w="9525">
                          <a:solidFill>
                            <a:srgbClr val="0000FF"/>
                          </a:solidFill>
                          <a:miter lim="800000"/>
                          <a:headEnd/>
                          <a:tailEnd/>
                        </a:ln>
                      </wps:spPr>
                      <wps:txbx>
                        <w:txbxContent>
                          <w:p w14:paraId="58D35F4A" w14:textId="3103F953" w:rsidR="002C4539" w:rsidRPr="00855551" w:rsidRDefault="002C4539"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1" w:name="OLE_LINK1"/>
                            <w:r>
                              <w:rPr>
                                <w:rFonts w:hint="eastAsia"/>
                              </w:rPr>
                              <w:t>“</w:t>
                            </w:r>
                            <w:hyperlink r:id="rId10"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w:t>
                            </w:r>
                            <w:bookmarkEnd w:id="1"/>
                            <w:r>
                              <w:rPr>
                                <w:rFonts w:hint="eastAsia"/>
                                <w:color w:val="FF0000"/>
                              </w:rPr>
                              <w:t>保存于同一目录。</w:t>
                            </w:r>
                          </w:p>
                          <w:p w14:paraId="3FFB8661" w14:textId="77777777" w:rsidR="002C4539" w:rsidRDefault="002C4539" w:rsidP="00560BF3">
                            <w:pPr>
                              <w:ind w:firstLineChars="200" w:firstLine="420"/>
                            </w:pPr>
                            <w:r>
                              <w:rPr>
                                <w:rFonts w:hint="eastAsia"/>
                                <w:color w:val="0000FF"/>
                                <w:u w:val="single"/>
                              </w:rPr>
                              <w:t>不用此信息时，删除此框</w:t>
                            </w:r>
                            <w:r>
                              <w:rPr>
                                <w:rFonts w:hint="eastAsia"/>
                              </w:rPr>
                              <w:t>。</w:t>
                            </w:r>
                          </w:p>
                          <w:p w14:paraId="2F5F11AE" w14:textId="77777777" w:rsidR="002C4539" w:rsidRDefault="002C4539" w:rsidP="00560BF3">
                            <w:r>
                              <w:rPr>
                                <w:rFonts w:hint="eastAsia"/>
                              </w:rPr>
                              <w:t>（鼠标移到此框四边，鼠标变为十字箭头</w:t>
                            </w:r>
                            <w:r>
                              <w:rPr>
                                <w:rFonts w:hint="eastAsia"/>
                                <w:noProof/>
                              </w:rPr>
                              <w:drawing>
                                <wp:inline distT="0" distB="0" distL="0" distR="0" wp14:anchorId="3B066282" wp14:editId="7EFDDD61">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7" style="position:absolute;left:0;text-align:left;margin-left:139.75pt;margin-top:-489.9pt;width:339.25pt;height:11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" fillcolor="#cff" strokecolor="blue">
                <v:textbox>
                  <w:txbxContent>
                    <w:p w14:paraId="58D35F4A" w14:textId="3103F953" w:rsidR="002C4539" w:rsidRPr="00855551" w:rsidRDefault="002C4539"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2" w:name="OLE_LINK1"/>
                      <w:r>
                        <w:rPr>
                          <w:rFonts w:hint="eastAsia"/>
                        </w:rPr>
                        <w:t>“</w:t>
                      </w:r>
                      <w:hyperlink r:id="rId11"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w:t>
                      </w:r>
                      <w:bookmarkEnd w:id="2"/>
                      <w:r>
                        <w:rPr>
                          <w:rFonts w:hint="eastAsia"/>
                          <w:color w:val="FF0000"/>
                        </w:rPr>
                        <w:t>保存于同一目录。</w:t>
                      </w:r>
                    </w:p>
                    <w:p w14:paraId="3FFB8661" w14:textId="77777777" w:rsidR="002C4539" w:rsidRDefault="002C4539" w:rsidP="00560BF3">
                      <w:pPr>
                        <w:ind w:firstLineChars="200" w:firstLine="420"/>
                      </w:pPr>
                      <w:r>
                        <w:rPr>
                          <w:rFonts w:hint="eastAsia"/>
                          <w:color w:val="0000FF"/>
                          <w:u w:val="single"/>
                        </w:rPr>
                        <w:t>不用此信息时，删除此框</w:t>
                      </w:r>
                      <w:r>
                        <w:rPr>
                          <w:rFonts w:hint="eastAsia"/>
                        </w:rPr>
                        <w:t>。</w:t>
                      </w:r>
                    </w:p>
                    <w:p w14:paraId="2F5F11AE" w14:textId="77777777" w:rsidR="002C4539" w:rsidRDefault="002C4539" w:rsidP="00560BF3">
                      <w:r>
                        <w:rPr>
                          <w:rFonts w:hint="eastAsia"/>
                        </w:rPr>
                        <w:t>（鼠标移到此框四边，鼠标变为十字箭头</w:t>
                      </w:r>
                      <w:r>
                        <w:rPr>
                          <w:rFonts w:hint="eastAsia"/>
                          <w:noProof/>
                        </w:rPr>
                        <w:drawing>
                          <wp:inline distT="0" distB="0" distL="0" distR="0" wp14:anchorId="3B066282" wp14:editId="7EFDDD61">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550D065A" wp14:editId="1DDD2437">
                <wp:simplePos x="0" y="0"/>
                <wp:positionH relativeFrom="column">
                  <wp:posOffset>-114300</wp:posOffset>
                </wp:positionH>
                <wp:positionV relativeFrom="paragraph">
                  <wp:posOffset>-618490</wp:posOffset>
                </wp:positionV>
                <wp:extent cx="5257800" cy="1393190"/>
                <wp:effectExtent l="11430" t="5080" r="7620" b="11430"/>
                <wp:wrapNone/>
                <wp:docPr id="69"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393190"/>
                        </a:xfrm>
                        <a:prstGeom prst="rect">
                          <a:avLst/>
                        </a:prstGeom>
                        <a:solidFill>
                          <a:srgbClr val="FFFF99"/>
                        </a:solidFill>
                        <a:ln w="9525">
                          <a:solidFill>
                            <a:srgbClr val="0000FF"/>
                          </a:solidFill>
                          <a:miter lim="800000"/>
                          <a:headEnd/>
                          <a:tailEnd/>
                        </a:ln>
                      </wps:spPr>
                      <wps:txbx>
                        <w:txbxContent>
                          <w:p w14:paraId="4B3408B4" w14:textId="77777777" w:rsidR="002C4539" w:rsidRDefault="002C4539"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14:paraId="263EB2B1" w14:textId="77777777" w:rsidR="002C4539" w:rsidRPr="00855551" w:rsidRDefault="002C4539" w:rsidP="000517C9">
                            <w:pPr>
                              <w:ind w:firstLineChars="200" w:firstLine="422"/>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14:paraId="4E59E6D9" w14:textId="77777777" w:rsidR="002C4539" w:rsidRDefault="002C4539" w:rsidP="000517C9">
                            <w:pPr>
                              <w:ind w:firstLineChars="200" w:firstLine="420"/>
                            </w:pPr>
                            <w:r>
                              <w:rPr>
                                <w:rFonts w:hint="eastAsia"/>
                                <w:color w:val="0000FF"/>
                                <w:u w:val="single"/>
                              </w:rPr>
                              <w:t>不用此信息时，删除此框</w:t>
                            </w:r>
                            <w:r>
                              <w:rPr>
                                <w:rFonts w:hint="eastAsia"/>
                              </w:rPr>
                              <w:t>。</w:t>
                            </w:r>
                          </w:p>
                          <w:p w14:paraId="69F9F5A9" w14:textId="77777777" w:rsidR="002C4539" w:rsidRDefault="002C4539" w:rsidP="000517C9">
                            <w:r>
                              <w:rPr>
                                <w:rFonts w:hint="eastAsia"/>
                              </w:rPr>
                              <w:t>（鼠标移到此框四边，鼠标变为十字箭头</w:t>
                            </w:r>
                            <w:r>
                              <w:rPr>
                                <w:rFonts w:hint="eastAsia"/>
                                <w:noProof/>
                              </w:rPr>
                              <w:drawing>
                                <wp:inline distT="0" distB="0" distL="0" distR="0" wp14:anchorId="6C22CF5E" wp14:editId="0E7A302E">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28" style="position:absolute;left:0;text-align:left;margin-left:-9pt;margin-top:-48.7pt;width:414pt;height:10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" fillcolor="#ff9" strokecolor="blue">
                <v:textbox>
                  <w:txbxContent>
                    <w:p w14:paraId="4B3408B4" w14:textId="77777777" w:rsidR="002C4539" w:rsidRDefault="002C4539"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14:paraId="263EB2B1" w14:textId="77777777" w:rsidR="002C4539" w:rsidRPr="00855551" w:rsidRDefault="002C4539" w:rsidP="000517C9">
                      <w:pPr>
                        <w:ind w:firstLineChars="200" w:firstLine="422"/>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14:paraId="4E59E6D9" w14:textId="77777777" w:rsidR="002C4539" w:rsidRDefault="002C4539" w:rsidP="000517C9">
                      <w:pPr>
                        <w:ind w:firstLineChars="200" w:firstLine="420"/>
                      </w:pPr>
                      <w:r>
                        <w:rPr>
                          <w:rFonts w:hint="eastAsia"/>
                          <w:color w:val="0000FF"/>
                          <w:u w:val="single"/>
                        </w:rPr>
                        <w:t>不用此信息时，删除此框</w:t>
                      </w:r>
                      <w:r>
                        <w:rPr>
                          <w:rFonts w:hint="eastAsia"/>
                        </w:rPr>
                        <w:t>。</w:t>
                      </w:r>
                    </w:p>
                    <w:p w14:paraId="69F9F5A9" w14:textId="77777777" w:rsidR="002C4539" w:rsidRDefault="002C4539" w:rsidP="000517C9">
                      <w:r>
                        <w:rPr>
                          <w:rFonts w:hint="eastAsia"/>
                        </w:rPr>
                        <w:t>（鼠标移到此框四边，鼠标变为十字箭头</w:t>
                      </w:r>
                      <w:r>
                        <w:rPr>
                          <w:rFonts w:hint="eastAsia"/>
                          <w:noProof/>
                        </w:rPr>
                        <w:drawing>
                          <wp:inline distT="0" distB="0" distL="0" distR="0" wp14:anchorId="6C22CF5E" wp14:editId="0E7A302E">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56192" behindDoc="0" locked="0" layoutInCell="0" allowOverlap="1" wp14:anchorId="3C773DEC" wp14:editId="47C301A2">
                <wp:simplePos x="0" y="0"/>
                <wp:positionH relativeFrom="column">
                  <wp:posOffset>685800</wp:posOffset>
                </wp:positionH>
                <wp:positionV relativeFrom="paragraph">
                  <wp:posOffset>0</wp:posOffset>
                </wp:positionV>
                <wp:extent cx="557530" cy="5175250"/>
                <wp:effectExtent l="1905" t="3810" r="2540" b="2540"/>
                <wp:wrapTopAndBottom/>
                <wp:docPr id="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517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FECD" w14:textId="77777777" w:rsidR="002C4539" w:rsidRPr="000C3D05" w:rsidRDefault="002C4539"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29" type="#_x0000_t202" style="position:absolute;left:0;text-align:left;margin-left:54pt;margin-top:0;width:43.9pt;height:4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" o:allowincell="f" filled="f" stroked="f">
                <v:textbox style="layout-flow:vertical-ideographic">
                  <w:txbxContent>
                    <w:p w14:paraId="301FFECD" w14:textId="77777777" w:rsidR="002C4539" w:rsidRPr="000C3D05" w:rsidRDefault="002C4539"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57216" behindDoc="0" locked="0" layoutInCell="0" allowOverlap="1" wp14:anchorId="290E325A" wp14:editId="1F2291C6">
                <wp:simplePos x="0" y="0"/>
                <wp:positionH relativeFrom="column">
                  <wp:posOffset>800100</wp:posOffset>
                </wp:positionH>
                <wp:positionV relativeFrom="paragraph">
                  <wp:posOffset>5213985</wp:posOffset>
                </wp:positionV>
                <wp:extent cx="443230" cy="1720850"/>
                <wp:effectExtent l="1905" t="0" r="2540" b="0"/>
                <wp:wrapTopAndBottom/>
                <wp:docPr id="6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72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CAF66" w14:textId="77777777" w:rsidR="002C4539" w:rsidRPr="00B81D81" w:rsidRDefault="002C4539"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0" type="#_x0000_t202" style="position:absolute;left:0;text-align:left;margin-left:63pt;margin-top:410.55pt;width:34.9pt;height:1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" o:allowincell="f" filled="f" stroked="f">
                <v:textbox style="layout-flow:vertical-ideographic">
                  <w:txbxContent>
                    <w:p w14:paraId="5A7CAF66" w14:textId="77777777" w:rsidR="002C4539" w:rsidRPr="00B81D81" w:rsidRDefault="002C4539"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58240" behindDoc="0" locked="0" layoutInCell="0" allowOverlap="1" wp14:anchorId="5E164103" wp14:editId="0C3F1E51">
                <wp:simplePos x="0" y="0"/>
                <wp:positionH relativeFrom="column">
                  <wp:posOffset>821055</wp:posOffset>
                </wp:positionH>
                <wp:positionV relativeFrom="page">
                  <wp:posOffset>8006715</wp:posOffset>
                </wp:positionV>
                <wp:extent cx="422275" cy="1753235"/>
                <wp:effectExtent l="3810" t="0" r="2540" b="3175"/>
                <wp:wrapNone/>
                <wp:docPr id="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175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CF794" w14:textId="77777777" w:rsidR="002C4539" w:rsidRPr="00D61CC9" w:rsidRDefault="002C4539" w:rsidP="00560BF3">
                            <w:pPr>
                              <w:ind w:firstLine="510"/>
                              <w:rPr>
                                <w:rStyle w:val="z"/>
                              </w:rPr>
                            </w:pPr>
                            <w:r w:rsidRPr="00D61CC9">
                              <w:rPr>
                                <w:rStyle w:val="z"/>
                                <w:rFonts w:hint="eastAsia"/>
                              </w:rPr>
                              <w:t>北京科技大学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1" type="#_x0000_t202" style="position:absolute;left:0;text-align:left;margin-left:64.65pt;margin-top:630.45pt;width:33.25pt;height:13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" o:allowincell="f" filled="f" stroked="f">
                <v:textbox style="layout-flow:vertical-ideographic">
                  <w:txbxContent>
                    <w:p w14:paraId="4C9CF794" w14:textId="77777777" w:rsidR="002C4539" w:rsidRPr="00D61CC9" w:rsidRDefault="002C4539" w:rsidP="00560BF3">
                      <w:pPr>
                        <w:ind w:firstLine="510"/>
                        <w:rPr>
                          <w:rStyle w:val="z"/>
                        </w:rPr>
                      </w:pPr>
                      <w:r w:rsidRPr="00D61CC9">
                        <w:rPr>
                          <w:rStyle w:val="z"/>
                          <w:rFonts w:hint="eastAsia"/>
                        </w:rPr>
                        <w:t>北京科技大学</w:t>
                      </w:r>
                    </w:p>
                  </w:txbxContent>
                </v:textbox>
                <w10:wrap anchory="page"/>
              </v:shape>
            </w:pict>
          </mc:Fallback>
        </mc:AlternateContent>
      </w:r>
    </w:p>
    <w:p w14:paraId="5FE7BC8E" w14:textId="77777777" w:rsidR="00560BF3" w:rsidRDefault="00560BF3" w:rsidP="00686404">
      <w:pPr>
        <w:pStyle w:val="afff8"/>
        <w:rPr>
          <w:sz w:val="72"/>
          <w:szCs w:val="72"/>
        </w:rPr>
      </w:pPr>
    </w:p>
    <w:p w14:paraId="5839719F" w14:textId="77777777" w:rsidR="00E35DE5" w:rsidRDefault="00E35DE5" w:rsidP="00AD2F6F">
      <w:pPr>
        <w:pStyle w:val="u5"/>
        <w:spacing w:before="24" w:after="24"/>
        <w:ind w:firstLine="480"/>
        <w:sectPr w:rsidR="00E35DE5" w:rsidSect="00E35DE5">
          <w:headerReference w:type="even" r:id="rId12"/>
          <w:footerReference w:type="even" r:id="rId13"/>
          <w:pgSz w:w="11906" w:h="16838" w:code="9"/>
          <w:pgMar w:top="1701" w:right="1701" w:bottom="1134" w:left="1701" w:header="851" w:footer="992" w:gutter="567"/>
          <w:pgNumType w:fmt="upperRoman"/>
          <w:cols w:space="425"/>
          <w:docGrid w:linePitch="312"/>
        </w:sectPr>
      </w:pPr>
    </w:p>
    <w:p w14:paraId="2EC8B907" w14:textId="77777777" w:rsidR="00560BF3" w:rsidRPr="006B4FAD" w:rsidRDefault="00560BF3" w:rsidP="001C10C6">
      <w:pPr>
        <w:pStyle w:val="afff8"/>
        <w:rPr>
          <w:noProof/>
        </w:rPr>
      </w:pPr>
    </w:p>
    <w:p w14:paraId="656F1A55" w14:textId="77777777" w:rsidR="00560BF3" w:rsidRPr="006B4FAD" w:rsidRDefault="006A2F74" w:rsidP="001C10C6">
      <w:pPr>
        <w:pStyle w:val="afff8"/>
        <w:rPr>
          <w:noProof/>
        </w:rPr>
      </w:pPr>
      <w:r>
        <w:rPr>
          <w:rFonts w:hint="eastAsia"/>
          <w:noProof/>
        </w:rPr>
        <mc:AlternateContent>
          <mc:Choice Requires="wps">
            <w:drawing>
              <wp:anchor distT="0" distB="0" distL="114300" distR="114300" simplePos="0" relativeHeight="251678720" behindDoc="1" locked="0" layoutInCell="1" allowOverlap="1" wp14:anchorId="39B3E83B" wp14:editId="6C7AC48B">
                <wp:simplePos x="0" y="0"/>
                <wp:positionH relativeFrom="column">
                  <wp:posOffset>-1143000</wp:posOffset>
                </wp:positionH>
                <wp:positionV relativeFrom="paragraph">
                  <wp:posOffset>-1044575</wp:posOffset>
                </wp:positionV>
                <wp:extent cx="3543300" cy="495300"/>
                <wp:effectExtent l="11430" t="7620" r="836295" b="11430"/>
                <wp:wrapNone/>
                <wp:docPr id="65"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495300"/>
                        </a:xfrm>
                        <a:prstGeom prst="wedgeRoundRectCallout">
                          <a:avLst>
                            <a:gd name="adj1" fmla="val 71579"/>
                            <a:gd name="adj2" fmla="val -2181"/>
                            <a:gd name="adj3" fmla="val 16667"/>
                          </a:avLst>
                        </a:prstGeom>
                        <a:solidFill>
                          <a:srgbClr val="FFFF99"/>
                        </a:solidFill>
                        <a:ln w="9525">
                          <a:solidFill>
                            <a:srgbClr val="0000FF"/>
                          </a:solidFill>
                          <a:miter lim="800000"/>
                          <a:headEnd/>
                          <a:tailEnd/>
                        </a:ln>
                      </wps:spPr>
                      <wps:txbx>
                        <w:txbxContent>
                          <w:p w14:paraId="7B445434" w14:textId="77777777" w:rsidR="002C4539" w:rsidRDefault="002C4539" w:rsidP="00BE4DF8">
                            <w:pPr>
                              <w:ind w:right="-42"/>
                            </w:pPr>
                            <w:r>
                              <w:rPr>
                                <w:rFonts w:hint="eastAsia"/>
                              </w:rPr>
                              <w:t>请将“公开”等具体密级文字居中位于下划线中间，谢谢。</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8" o:spid="_x0000_s1032" type="#_x0000_t62" style="position:absolute;left:0;text-align:left;margin-left:-90pt;margin-top:-82.25pt;width:279pt;height:3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" adj="26261,10329" fillcolor="#ff9" strokecolor="blue">
                <v:textbox>
                  <w:txbxContent>
                    <w:p w14:paraId="7B445434" w14:textId="77777777" w:rsidR="002C4539" w:rsidRDefault="002C4539" w:rsidP="00BE4DF8">
                      <w:pPr>
                        <w:ind w:right="-42"/>
                      </w:pPr>
                      <w:r>
                        <w:rPr>
                          <w:rFonts w:hint="eastAsia"/>
                        </w:rPr>
                        <w:t>请将“公开”等具体密级文字居中位于下划线中间，谢谢。</w:t>
                      </w:r>
                      <w:r>
                        <w:rPr>
                          <w:rFonts w:hint="eastAsia"/>
                          <w:color w:val="0000FF"/>
                          <w:u w:val="single"/>
                        </w:rPr>
                        <w:t>不用此信息时，删除此框</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7696" behindDoc="1" locked="0" layoutInCell="1" allowOverlap="1" wp14:anchorId="612F9677" wp14:editId="3CD2EE66">
                <wp:simplePos x="0" y="0"/>
                <wp:positionH relativeFrom="column">
                  <wp:posOffset>-685800</wp:posOffset>
                </wp:positionH>
                <wp:positionV relativeFrom="paragraph">
                  <wp:posOffset>-450215</wp:posOffset>
                </wp:positionV>
                <wp:extent cx="3314700" cy="1485900"/>
                <wp:effectExtent l="11430" t="135255" r="569595" b="7620"/>
                <wp:wrapNone/>
                <wp:docPr id="6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485900"/>
                        </a:xfrm>
                        <a:prstGeom prst="wedgeRoundRectCallout">
                          <a:avLst>
                            <a:gd name="adj1" fmla="val 66245"/>
                            <a:gd name="adj2" fmla="val -56921"/>
                            <a:gd name="adj3" fmla="val 16667"/>
                          </a:avLst>
                        </a:prstGeom>
                        <a:solidFill>
                          <a:srgbClr val="FFFF99"/>
                        </a:solidFill>
                        <a:ln w="9525">
                          <a:solidFill>
                            <a:srgbClr val="0000FF"/>
                          </a:solidFill>
                          <a:miter lim="800000"/>
                          <a:headEnd/>
                          <a:tailEnd/>
                        </a:ln>
                      </wps:spPr>
                      <wps:txbx>
                        <w:txbxContent>
                          <w:p w14:paraId="6D4AAA65" w14:textId="77777777" w:rsidR="002C4539" w:rsidRDefault="002C4539"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14:paraId="6477E185" w14:textId="77777777" w:rsidR="002C4539" w:rsidRPr="00C81AA3" w:rsidRDefault="002C4539"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14:paraId="66139CD5" w14:textId="77777777" w:rsidR="002C4539" w:rsidRDefault="002C4539" w:rsidP="00BE4DF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33" type="#_x0000_t62" style="position:absolute;left:0;text-align:left;margin-left:-54pt;margin-top:-35.45pt;width:261pt;height:11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" adj="25109,-1495" fillcolor="#ff9" strokecolor="blue">
                <v:textbox>
                  <w:txbxContent>
                    <w:p w14:paraId="6D4AAA65" w14:textId="77777777" w:rsidR="002C4539" w:rsidRDefault="002C4539"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14:paraId="6477E185" w14:textId="77777777" w:rsidR="002C4539" w:rsidRPr="00C81AA3" w:rsidRDefault="002C4539"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14:paraId="66139CD5" w14:textId="77777777" w:rsidR="002C4539" w:rsidRDefault="002C4539" w:rsidP="00BE4DF8">
                      <w:pPr>
                        <w:ind w:right="-42"/>
                      </w:pPr>
                      <w:r>
                        <w:rPr>
                          <w:rFonts w:hint="eastAsia"/>
                          <w:color w:val="0000FF"/>
                          <w:u w:val="single"/>
                        </w:rPr>
                        <w:t>不用此信息时，删除此框</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6672" behindDoc="1" locked="0" layoutInCell="1" allowOverlap="1" wp14:anchorId="5EAE4D2C" wp14:editId="03109A19">
                <wp:simplePos x="0" y="0"/>
                <wp:positionH relativeFrom="column">
                  <wp:posOffset>3771900</wp:posOffset>
                </wp:positionH>
                <wp:positionV relativeFrom="paragraph">
                  <wp:posOffset>45085</wp:posOffset>
                </wp:positionV>
                <wp:extent cx="1981200" cy="1485900"/>
                <wp:effectExtent l="11430" t="792480" r="7620" b="7620"/>
                <wp:wrapNone/>
                <wp:docPr id="63"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485900"/>
                        </a:xfrm>
                        <a:prstGeom prst="wedgeRoundRectCallout">
                          <a:avLst>
                            <a:gd name="adj1" fmla="val 6861"/>
                            <a:gd name="adj2" fmla="val -101708"/>
                            <a:gd name="adj3" fmla="val 16667"/>
                          </a:avLst>
                        </a:prstGeom>
                        <a:solidFill>
                          <a:srgbClr val="CCFFFF"/>
                        </a:solidFill>
                        <a:ln w="9525">
                          <a:solidFill>
                            <a:srgbClr val="0000FF"/>
                          </a:solidFill>
                          <a:miter lim="800000"/>
                          <a:headEnd/>
                          <a:tailEnd/>
                        </a:ln>
                      </wps:spPr>
                      <wps:txbx>
                        <w:txbxContent>
                          <w:p w14:paraId="243956BB" w14:textId="77777777" w:rsidR="002C4539" w:rsidRDefault="002C4539" w:rsidP="00BE4DF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6C11575" w14:textId="77777777" w:rsidR="002C4539" w:rsidRDefault="002C4539" w:rsidP="00BE4DF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34" type="#_x0000_t62" style="position:absolute;left:0;text-align:left;margin-left:297pt;margin-top:3.55pt;width:156pt;height:11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" adj="12282,-11169" fillcolor="#cff" strokecolor="blue">
                <v:textbox>
                  <w:txbxContent>
                    <w:p w14:paraId="243956BB" w14:textId="77777777" w:rsidR="002C4539" w:rsidRDefault="002C4539" w:rsidP="00BE4DF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6C11575" w14:textId="77777777" w:rsidR="002C4539" w:rsidRDefault="002C4539" w:rsidP="00BE4DF8">
                      <w:pPr>
                        <w:ind w:right="-42"/>
                      </w:pPr>
                      <w:r>
                        <w:rPr>
                          <w:rFonts w:hint="eastAsia"/>
                          <w:color w:val="0000FF"/>
                          <w:u w:val="single"/>
                        </w:rPr>
                        <w:t>不用此信息时，删除此框</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5092C5D6" wp14:editId="2EF458CC">
                <wp:simplePos x="0" y="0"/>
                <wp:positionH relativeFrom="column">
                  <wp:posOffset>3200400</wp:posOffset>
                </wp:positionH>
                <wp:positionV relativeFrom="paragraph">
                  <wp:posOffset>-714375</wp:posOffset>
                </wp:positionV>
                <wp:extent cx="2373630" cy="283845"/>
                <wp:effectExtent l="1905" t="4445" r="0" b="0"/>
                <wp:wrapNone/>
                <wp:docPr id="6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3179" w14:textId="77777777" w:rsidR="002C4539" w:rsidRPr="00C81AA3" w:rsidRDefault="002C4539"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35" type="#_x0000_t202" style="position:absolute;left:0;text-align:left;margin-left:252pt;margin-top:-56.25pt;width:186.9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V+vQIAAMM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" filled="f" stroked="f">
                <v:textbox>
                  <w:txbxContent>
                    <w:p w14:paraId="3AA23179" w14:textId="77777777" w:rsidR="002C4539" w:rsidRPr="00C81AA3" w:rsidRDefault="002C4539"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3F37EF79" wp14:editId="6EFF47ED">
                <wp:simplePos x="0" y="0"/>
                <wp:positionH relativeFrom="column">
                  <wp:posOffset>4264660</wp:posOffset>
                </wp:positionH>
                <wp:positionV relativeFrom="paragraph">
                  <wp:posOffset>-941070</wp:posOffset>
                </wp:positionV>
                <wp:extent cx="2085975" cy="283845"/>
                <wp:effectExtent l="0" t="0" r="635" b="0"/>
                <wp:wrapNone/>
                <wp:docPr id="6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0A521" w14:textId="77777777" w:rsidR="002C4539" w:rsidRPr="00E90FDB" w:rsidRDefault="002C4539"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36" type="#_x0000_t202" style="position:absolute;left:0;text-align:left;margin-left:335.8pt;margin-top:-74.1pt;width:164.25pt;height:2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0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" filled="f" stroked="f">
                <v:textbox>
                  <w:txbxContent>
                    <w:p w14:paraId="6300A521" w14:textId="77777777" w:rsidR="002C4539" w:rsidRPr="00E90FDB" w:rsidRDefault="002C4539"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4E5CB629" wp14:editId="52773A52">
                <wp:simplePos x="0" y="0"/>
                <wp:positionH relativeFrom="column">
                  <wp:posOffset>3200400</wp:posOffset>
                </wp:positionH>
                <wp:positionV relativeFrom="paragraph">
                  <wp:posOffset>-913130</wp:posOffset>
                </wp:positionV>
                <wp:extent cx="2245995" cy="283845"/>
                <wp:effectExtent l="1905" t="0" r="0" b="0"/>
                <wp:wrapNone/>
                <wp:docPr id="6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CDF95" w14:textId="77777777" w:rsidR="002C4539" w:rsidRPr="00C81AA3" w:rsidRDefault="002C4539" w:rsidP="00BE4DF8">
                            <w:pPr>
                              <w:rPr>
                                <w:rStyle w:val="z7"/>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37" type="#_x0000_t202" style="position:absolute;left:0;text-align:left;margin-left:252pt;margin-top:-71.9pt;width:176.85pt;height:2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WEY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" filled="f" stroked="f">
                <v:textbox>
                  <w:txbxContent>
                    <w:p w14:paraId="655CDF95" w14:textId="77777777" w:rsidR="002C4539" w:rsidRPr="00C81AA3" w:rsidRDefault="002C4539" w:rsidP="00BE4DF8">
                      <w:pPr>
                        <w:rPr>
                          <w:rStyle w:val="z7"/>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v:textbox>
              </v:shape>
            </w:pict>
          </mc:Fallback>
        </mc:AlternateContent>
      </w:r>
    </w:p>
    <w:p w14:paraId="72521215" w14:textId="77777777" w:rsidR="00560BF3" w:rsidRPr="001C10C6" w:rsidRDefault="00560BF3" w:rsidP="001C10C6">
      <w:pPr>
        <w:pStyle w:val="afff8"/>
        <w:rPr>
          <w:noProof/>
        </w:rPr>
      </w:pPr>
    </w:p>
    <w:p w14:paraId="518C9C59" w14:textId="77777777" w:rsidR="001967A4" w:rsidRPr="006B4FAD" w:rsidRDefault="001967A4" w:rsidP="001C10C6">
      <w:pPr>
        <w:pStyle w:val="afff8"/>
        <w:rPr>
          <w:noProof/>
        </w:rPr>
      </w:pPr>
    </w:p>
    <w:p w14:paraId="1A56F1C1" w14:textId="77777777" w:rsidR="00560BF3" w:rsidRPr="001C10C6" w:rsidRDefault="00560BF3" w:rsidP="001C10C6">
      <w:pPr>
        <w:pStyle w:val="afff8"/>
        <w:rPr>
          <w:noProof/>
        </w:rPr>
      </w:pPr>
    </w:p>
    <w:p w14:paraId="1485306A" w14:textId="77777777" w:rsidR="00560BF3" w:rsidRPr="001C10C6" w:rsidRDefault="00560BF3" w:rsidP="001C10C6">
      <w:pPr>
        <w:pStyle w:val="afff8"/>
        <w:rPr>
          <w:noProof/>
        </w:rPr>
      </w:pPr>
    </w:p>
    <w:p w14:paraId="549F07EE" w14:textId="77777777" w:rsidR="00560BF3" w:rsidRPr="001C10C6" w:rsidRDefault="00560BF3" w:rsidP="001C10C6">
      <w:pPr>
        <w:pStyle w:val="afff8"/>
        <w:rPr>
          <w:noProof/>
        </w:rPr>
      </w:pPr>
    </w:p>
    <w:p w14:paraId="740022DA" w14:textId="77777777" w:rsidR="006B4FAD" w:rsidRPr="001C10C6" w:rsidRDefault="006B4FAD" w:rsidP="001C10C6">
      <w:pPr>
        <w:pStyle w:val="afff8"/>
        <w:rPr>
          <w:noProof/>
        </w:rPr>
      </w:pPr>
    </w:p>
    <w:p w14:paraId="44460CE4" w14:textId="77777777" w:rsidR="006B4FAD" w:rsidRPr="001C10C6" w:rsidRDefault="006B4FAD" w:rsidP="001C10C6">
      <w:pPr>
        <w:pStyle w:val="afff8"/>
        <w:rPr>
          <w:noProof/>
        </w:rPr>
      </w:pPr>
    </w:p>
    <w:p w14:paraId="4E695EDE" w14:textId="77777777" w:rsidR="006B4FAD" w:rsidRDefault="006B4FAD" w:rsidP="001C10C6">
      <w:pPr>
        <w:pStyle w:val="afff8"/>
        <w:rPr>
          <w:noProof/>
        </w:rPr>
      </w:pPr>
    </w:p>
    <w:p w14:paraId="3B6954E6" w14:textId="77777777" w:rsidR="001C10C6" w:rsidRDefault="001C10C6" w:rsidP="001C10C6">
      <w:pPr>
        <w:pStyle w:val="afff8"/>
        <w:rPr>
          <w:noProof/>
        </w:rPr>
      </w:pPr>
    </w:p>
    <w:p w14:paraId="52EAC4C2" w14:textId="77777777" w:rsidR="001C10C6" w:rsidRDefault="001C10C6" w:rsidP="001C10C6">
      <w:pPr>
        <w:pStyle w:val="afff8"/>
        <w:rPr>
          <w:noProof/>
        </w:rPr>
      </w:pPr>
    </w:p>
    <w:p w14:paraId="138B3214" w14:textId="77777777" w:rsidR="001C10C6" w:rsidRDefault="001C10C6" w:rsidP="001C10C6">
      <w:pPr>
        <w:pStyle w:val="afff8"/>
        <w:rPr>
          <w:noProof/>
        </w:rPr>
      </w:pPr>
    </w:p>
    <w:p w14:paraId="5E0CD672" w14:textId="77777777" w:rsidR="001C10C6" w:rsidRDefault="001C10C6" w:rsidP="001C10C6">
      <w:pPr>
        <w:pStyle w:val="afff8"/>
        <w:rPr>
          <w:noProof/>
        </w:rPr>
      </w:pPr>
    </w:p>
    <w:p w14:paraId="2D8BC18F" w14:textId="77777777" w:rsidR="001C10C6" w:rsidRDefault="006A2F74" w:rsidP="001C10C6">
      <w:pPr>
        <w:pStyle w:val="afff8"/>
        <w:rPr>
          <w:noProof/>
        </w:rPr>
      </w:pPr>
      <w:r w:rsidRPr="001C10C6">
        <w:rPr>
          <w:rFonts w:hint="eastAsia"/>
          <w:noProof/>
        </w:rPr>
        <mc:AlternateContent>
          <mc:Choice Requires="wps">
            <w:drawing>
              <wp:anchor distT="0" distB="0" distL="114300" distR="114300" simplePos="0" relativeHeight="251660288" behindDoc="1" locked="0" layoutInCell="1" allowOverlap="1" wp14:anchorId="05CF6B44" wp14:editId="430532EE">
                <wp:simplePos x="0" y="0"/>
                <wp:positionH relativeFrom="column">
                  <wp:posOffset>800100</wp:posOffset>
                </wp:positionH>
                <wp:positionV relativeFrom="paragraph">
                  <wp:posOffset>26035</wp:posOffset>
                </wp:positionV>
                <wp:extent cx="4308475" cy="1393190"/>
                <wp:effectExtent l="11430" t="5080" r="13970" b="11430"/>
                <wp:wrapNone/>
                <wp:docPr id="5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393190"/>
                        </a:xfrm>
                        <a:prstGeom prst="rect">
                          <a:avLst/>
                        </a:prstGeom>
                        <a:solidFill>
                          <a:srgbClr val="CCFFFF"/>
                        </a:solidFill>
                        <a:ln w="9525">
                          <a:solidFill>
                            <a:srgbClr val="0000FF"/>
                          </a:solidFill>
                          <a:miter lim="800000"/>
                          <a:headEnd/>
                          <a:tailEnd/>
                        </a:ln>
                      </wps:spPr>
                      <wps:txbx>
                        <w:txbxContent>
                          <w:p w14:paraId="3991109C" w14:textId="77777777" w:rsidR="002C4539" w:rsidRPr="00855551" w:rsidRDefault="002C4539"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14:paraId="0D36F4A3" w14:textId="77777777" w:rsidR="002C4539" w:rsidRPr="00690935" w:rsidRDefault="002C4539" w:rsidP="00560BF3"/>
                          <w:p w14:paraId="1053BB07" w14:textId="77777777" w:rsidR="002C4539" w:rsidRDefault="002C4539" w:rsidP="00560BF3">
                            <w:pPr>
                              <w:ind w:firstLineChars="200" w:firstLine="420"/>
                            </w:pPr>
                            <w:r>
                              <w:rPr>
                                <w:rFonts w:hint="eastAsia"/>
                                <w:color w:val="0000FF"/>
                                <w:u w:val="single"/>
                              </w:rPr>
                              <w:t>不用此信息时，删除此框</w:t>
                            </w:r>
                            <w:r>
                              <w:rPr>
                                <w:rFonts w:hint="eastAsia"/>
                              </w:rPr>
                              <w:t>。</w:t>
                            </w:r>
                          </w:p>
                          <w:p w14:paraId="773ABCA7" w14:textId="77777777" w:rsidR="002C4539" w:rsidRDefault="002C4539" w:rsidP="00560BF3">
                            <w:r>
                              <w:rPr>
                                <w:rFonts w:hint="eastAsia"/>
                              </w:rPr>
                              <w:t>（鼠标移到此框四边，鼠标变为十字箭头</w:t>
                            </w:r>
                            <w:r>
                              <w:rPr>
                                <w:rFonts w:hint="eastAsia"/>
                                <w:noProof/>
                              </w:rPr>
                              <w:drawing>
                                <wp:inline distT="0" distB="0" distL="0" distR="0" wp14:anchorId="0096FEE6" wp14:editId="3BBD7B25">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38" style="position:absolute;left:0;text-align:left;margin-left:63pt;margin-top:2.05pt;width:339.25pt;height:10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" fillcolor="#cff" strokecolor="blue">
                <v:textbox>
                  <w:txbxContent>
                    <w:p w14:paraId="3991109C" w14:textId="77777777" w:rsidR="002C4539" w:rsidRPr="00855551" w:rsidRDefault="002C4539"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14:paraId="0D36F4A3" w14:textId="77777777" w:rsidR="002C4539" w:rsidRPr="00690935" w:rsidRDefault="002C4539" w:rsidP="00560BF3"/>
                    <w:p w14:paraId="1053BB07" w14:textId="77777777" w:rsidR="002C4539" w:rsidRDefault="002C4539" w:rsidP="00560BF3">
                      <w:pPr>
                        <w:ind w:firstLineChars="200" w:firstLine="420"/>
                      </w:pPr>
                      <w:r>
                        <w:rPr>
                          <w:rFonts w:hint="eastAsia"/>
                          <w:color w:val="0000FF"/>
                          <w:u w:val="single"/>
                        </w:rPr>
                        <w:t>不用此信息时，删除此框</w:t>
                      </w:r>
                      <w:r>
                        <w:rPr>
                          <w:rFonts w:hint="eastAsia"/>
                        </w:rPr>
                        <w:t>。</w:t>
                      </w:r>
                    </w:p>
                    <w:p w14:paraId="773ABCA7" w14:textId="77777777" w:rsidR="002C4539" w:rsidRDefault="002C4539" w:rsidP="00560BF3">
                      <w:r>
                        <w:rPr>
                          <w:rFonts w:hint="eastAsia"/>
                        </w:rPr>
                        <w:t>（鼠标移到此框四边，鼠标变为十字箭头</w:t>
                      </w:r>
                      <w:r>
                        <w:rPr>
                          <w:rFonts w:hint="eastAsia"/>
                          <w:noProof/>
                        </w:rPr>
                        <w:drawing>
                          <wp:inline distT="0" distB="0" distL="0" distR="0" wp14:anchorId="0096FEE6" wp14:editId="3BBD7B25">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p>
    <w:p w14:paraId="658D653C" w14:textId="77777777" w:rsidR="001C10C6" w:rsidRDefault="001C10C6" w:rsidP="001C10C6">
      <w:pPr>
        <w:pStyle w:val="afff8"/>
        <w:rPr>
          <w:noProof/>
        </w:rPr>
      </w:pPr>
    </w:p>
    <w:p w14:paraId="7C71AA46" w14:textId="77777777" w:rsidR="001C10C6" w:rsidRDefault="001C10C6" w:rsidP="001C10C6">
      <w:pPr>
        <w:pStyle w:val="afff8"/>
        <w:rPr>
          <w:noProof/>
        </w:rPr>
      </w:pPr>
    </w:p>
    <w:p w14:paraId="2F9E4CD2" w14:textId="77777777" w:rsidR="001C10C6" w:rsidRDefault="001C10C6" w:rsidP="001C10C6">
      <w:pPr>
        <w:pStyle w:val="afff8"/>
        <w:rPr>
          <w:noProof/>
        </w:rPr>
      </w:pPr>
    </w:p>
    <w:p w14:paraId="66F5E4D6" w14:textId="77777777" w:rsidR="001C10C6" w:rsidRDefault="001C10C6" w:rsidP="001C10C6">
      <w:pPr>
        <w:pStyle w:val="afff8"/>
        <w:rPr>
          <w:noProof/>
        </w:rPr>
      </w:pPr>
    </w:p>
    <w:p w14:paraId="0258C9B3" w14:textId="77777777" w:rsidR="001C10C6" w:rsidRDefault="001C10C6" w:rsidP="001C10C6">
      <w:pPr>
        <w:pStyle w:val="afff8"/>
        <w:rPr>
          <w:noProof/>
        </w:rPr>
      </w:pPr>
    </w:p>
    <w:p w14:paraId="233E9758" w14:textId="77777777" w:rsidR="001C10C6" w:rsidRDefault="001C10C6" w:rsidP="001C10C6">
      <w:pPr>
        <w:pStyle w:val="afff8"/>
        <w:rPr>
          <w:noProof/>
        </w:rPr>
      </w:pPr>
    </w:p>
    <w:p w14:paraId="3340D11B" w14:textId="77777777" w:rsidR="001C10C6" w:rsidRDefault="001C10C6" w:rsidP="001C10C6">
      <w:pPr>
        <w:pStyle w:val="afff8"/>
        <w:rPr>
          <w:noProof/>
        </w:rPr>
      </w:pPr>
    </w:p>
    <w:p w14:paraId="58A2C3E3" w14:textId="77777777" w:rsidR="001C10C6" w:rsidRDefault="001C10C6" w:rsidP="001C10C6">
      <w:pPr>
        <w:pStyle w:val="afff8"/>
        <w:rPr>
          <w:noProof/>
        </w:rPr>
      </w:pPr>
    </w:p>
    <w:p w14:paraId="7741B573" w14:textId="77777777" w:rsidR="001C10C6" w:rsidRDefault="001C10C6" w:rsidP="001C10C6">
      <w:pPr>
        <w:pStyle w:val="afff8"/>
        <w:rPr>
          <w:noProof/>
        </w:rPr>
      </w:pPr>
    </w:p>
    <w:p w14:paraId="2EDB02C0" w14:textId="77777777" w:rsidR="001C10C6" w:rsidRDefault="001C10C6" w:rsidP="001C10C6">
      <w:pPr>
        <w:pStyle w:val="afff8"/>
        <w:rPr>
          <w:noProof/>
        </w:rPr>
      </w:pPr>
    </w:p>
    <w:p w14:paraId="230550E6" w14:textId="77777777" w:rsidR="001C10C6" w:rsidRPr="001C10C6" w:rsidRDefault="001C10C6" w:rsidP="001C10C6">
      <w:pPr>
        <w:pStyle w:val="afff8"/>
        <w:rPr>
          <w:noProof/>
        </w:rPr>
      </w:pPr>
    </w:p>
    <w:p w14:paraId="1DFD5688" w14:textId="77777777" w:rsidR="006B4FAD" w:rsidRPr="001C10C6" w:rsidRDefault="006B4FAD" w:rsidP="001C10C6">
      <w:pPr>
        <w:pStyle w:val="afff8"/>
        <w:rPr>
          <w:noProof/>
        </w:rPr>
      </w:pPr>
    </w:p>
    <w:p w14:paraId="1AED641E" w14:textId="77777777" w:rsidR="005804F0" w:rsidRPr="001C10C6" w:rsidRDefault="005804F0" w:rsidP="001C10C6">
      <w:pPr>
        <w:pStyle w:val="afff8"/>
        <w:rPr>
          <w:noProof/>
        </w:rPr>
      </w:pPr>
    </w:p>
    <w:p w14:paraId="20269C08" w14:textId="77777777" w:rsidR="005804F0" w:rsidRPr="001C10C6" w:rsidRDefault="005804F0" w:rsidP="001C10C6">
      <w:pPr>
        <w:pStyle w:val="afff8"/>
        <w:rPr>
          <w:noProof/>
        </w:rPr>
      </w:pPr>
    </w:p>
    <w:p w14:paraId="043C9D2D" w14:textId="77777777" w:rsidR="006B4FAD" w:rsidRPr="001C10C6" w:rsidRDefault="006A2F74" w:rsidP="001C10C6">
      <w:pPr>
        <w:pStyle w:val="afff8"/>
        <w:rPr>
          <w:noProof/>
        </w:rPr>
      </w:pPr>
      <w:r w:rsidRPr="001C10C6">
        <w:rPr>
          <w:noProof/>
        </w:rPr>
        <mc:AlternateContent>
          <mc:Choice Requires="wps">
            <w:drawing>
              <wp:anchor distT="0" distB="0" distL="114300" distR="114300" simplePos="0" relativeHeight="251640832" behindDoc="0" locked="0" layoutInCell="1" allowOverlap="1" wp14:anchorId="5F72893E" wp14:editId="397FB7D1">
                <wp:simplePos x="0" y="0"/>
                <wp:positionH relativeFrom="column">
                  <wp:posOffset>-685800</wp:posOffset>
                </wp:positionH>
                <wp:positionV relativeFrom="paragraph">
                  <wp:posOffset>10795</wp:posOffset>
                </wp:positionV>
                <wp:extent cx="6743700" cy="1048385"/>
                <wp:effectExtent l="11430" t="13335" r="7620" b="100330"/>
                <wp:wrapNone/>
                <wp:docPr id="5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1048385"/>
                        </a:xfrm>
                        <a:prstGeom prst="wedgeRoundRectCallout">
                          <a:avLst>
                            <a:gd name="adj1" fmla="val 7241"/>
                            <a:gd name="adj2" fmla="val 58481"/>
                            <a:gd name="adj3" fmla="val 16667"/>
                          </a:avLst>
                        </a:prstGeom>
                        <a:solidFill>
                          <a:srgbClr val="CCFFFF"/>
                        </a:solidFill>
                        <a:ln w="9525">
                          <a:solidFill>
                            <a:srgbClr val="0000FF"/>
                          </a:solidFill>
                          <a:miter lim="800000"/>
                          <a:headEnd/>
                          <a:tailEnd/>
                        </a:ln>
                      </wps:spPr>
                      <wps:txbx>
                        <w:txbxContent>
                          <w:p w14:paraId="59E8F0E6" w14:textId="21D8B88D" w:rsidR="002C4539" w:rsidRPr="00855551" w:rsidRDefault="002C4539"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4"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14:paraId="586E939A" w14:textId="77777777" w:rsidR="002C4539" w:rsidRPr="00855551" w:rsidRDefault="002C4539"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14:paraId="252151F0" w14:textId="77777777" w:rsidR="002C4539" w:rsidRDefault="002C4539"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14:paraId="0A51399C" w14:textId="77777777" w:rsidR="002C4539" w:rsidRPr="00855551" w:rsidRDefault="002C4539" w:rsidP="00EA4F54">
                            <w:pPr>
                              <w:ind w:firstLineChars="200" w:firstLine="420"/>
                              <w:rPr>
                                <w:szCs w:val="21"/>
                              </w:rPr>
                            </w:pPr>
                            <w:r w:rsidRPr="00855551">
                              <w:rPr>
                                <w:rFonts w:hint="eastAsia"/>
                                <w:color w:val="0000FF"/>
                                <w:szCs w:val="21"/>
                                <w:u w:val="single"/>
                              </w:rPr>
                              <w:t>不用此信息时，删除此框</w:t>
                            </w:r>
                            <w:r w:rsidRPr="00855551">
                              <w:rPr>
                                <w:rFonts w:hint="eastAsia"/>
                                <w:szCs w:val="21"/>
                              </w:rPr>
                              <w:t>。</w:t>
                            </w:r>
                          </w:p>
                          <w:p w14:paraId="691BCBD8" w14:textId="77777777" w:rsidR="002C4539" w:rsidRPr="00EA4F54" w:rsidRDefault="002C4539" w:rsidP="00EA4F54">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39" type="#_x0000_t62" style="position:absolute;left:0;text-align:left;margin-left:-54pt;margin-top:.85pt;width:531pt;height:82.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" adj="12364,23432" fillcolor="#cff" strokecolor="blue">
                <v:textbox>
                  <w:txbxContent>
                    <w:p w14:paraId="59E8F0E6" w14:textId="21D8B88D" w:rsidR="002C4539" w:rsidRPr="00855551" w:rsidRDefault="002C4539"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5"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14:paraId="586E939A" w14:textId="77777777" w:rsidR="002C4539" w:rsidRPr="00855551" w:rsidRDefault="002C4539"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14:paraId="252151F0" w14:textId="77777777" w:rsidR="002C4539" w:rsidRDefault="002C4539"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14:paraId="0A51399C" w14:textId="77777777" w:rsidR="002C4539" w:rsidRPr="00855551" w:rsidRDefault="002C4539" w:rsidP="00EA4F54">
                      <w:pPr>
                        <w:ind w:firstLineChars="200" w:firstLine="420"/>
                        <w:rPr>
                          <w:szCs w:val="21"/>
                        </w:rPr>
                      </w:pPr>
                      <w:r w:rsidRPr="00855551">
                        <w:rPr>
                          <w:rFonts w:hint="eastAsia"/>
                          <w:color w:val="0000FF"/>
                          <w:szCs w:val="21"/>
                          <w:u w:val="single"/>
                        </w:rPr>
                        <w:t>不用此信息时，删除此框</w:t>
                      </w:r>
                      <w:r w:rsidRPr="00855551">
                        <w:rPr>
                          <w:rFonts w:hint="eastAsia"/>
                          <w:szCs w:val="21"/>
                        </w:rPr>
                        <w:t>。</w:t>
                      </w:r>
                    </w:p>
                    <w:p w14:paraId="691BCBD8" w14:textId="77777777" w:rsidR="002C4539" w:rsidRPr="00EA4F54" w:rsidRDefault="002C4539" w:rsidP="00EA4F54">
                      <w:pPr>
                        <w:rPr>
                          <w:szCs w:val="21"/>
                        </w:rPr>
                      </w:pPr>
                    </w:p>
                  </w:txbxContent>
                </v:textbox>
              </v:shape>
            </w:pict>
          </mc:Fallback>
        </mc:AlternateContent>
      </w:r>
    </w:p>
    <w:p w14:paraId="246678A7" w14:textId="77777777" w:rsidR="006B4FAD" w:rsidRDefault="006B4FAD" w:rsidP="001C10C6">
      <w:pPr>
        <w:pStyle w:val="afff8"/>
        <w:rPr>
          <w:noProof/>
        </w:rPr>
      </w:pPr>
    </w:p>
    <w:p w14:paraId="0A2F6614" w14:textId="77777777" w:rsidR="001C10C6" w:rsidRDefault="001C10C6" w:rsidP="001C10C6">
      <w:pPr>
        <w:pStyle w:val="afff8"/>
        <w:rPr>
          <w:noProof/>
        </w:rPr>
      </w:pPr>
    </w:p>
    <w:p w14:paraId="576BC4B6" w14:textId="77777777" w:rsidR="001C10C6" w:rsidRDefault="001C10C6" w:rsidP="001C10C6">
      <w:pPr>
        <w:pStyle w:val="afff8"/>
        <w:rPr>
          <w:noProof/>
        </w:rPr>
      </w:pPr>
    </w:p>
    <w:p w14:paraId="5C6663D7" w14:textId="77777777" w:rsidR="001C10C6" w:rsidRPr="001C10C6" w:rsidRDefault="001C10C6" w:rsidP="001C10C6">
      <w:pPr>
        <w:pStyle w:val="afff8"/>
        <w:rPr>
          <w:noProof/>
        </w:rPr>
      </w:pPr>
    </w:p>
    <w:p w14:paraId="5F111442" w14:textId="77777777" w:rsidR="004D4EE0" w:rsidRPr="001C10C6" w:rsidRDefault="004D4EE0" w:rsidP="001C10C6">
      <w:pPr>
        <w:pStyle w:val="afff8"/>
        <w:rPr>
          <w:noProof/>
        </w:rPr>
      </w:pPr>
    </w:p>
    <w:p w14:paraId="2D430A0F" w14:textId="77777777" w:rsidR="006F11C6" w:rsidRDefault="006F11C6" w:rsidP="001C10C6">
      <w:pPr>
        <w:pStyle w:val="afff8"/>
        <w:rPr>
          <w:noProof/>
        </w:rPr>
      </w:pPr>
    </w:p>
    <w:p w14:paraId="7FE5B25E" w14:textId="77777777" w:rsidR="001C10C6" w:rsidRPr="00F752D6" w:rsidRDefault="001C10C6" w:rsidP="001C10C6">
      <w:pPr>
        <w:pStyle w:val="afff8"/>
        <w:rPr>
          <w:noProof/>
          <w:sz w:val="24"/>
        </w:rPr>
      </w:pPr>
    </w:p>
    <w:p w14:paraId="29F8C6F2" w14:textId="77777777" w:rsidR="006F11C6" w:rsidRDefault="006F11C6" w:rsidP="001C10C6">
      <w:pPr>
        <w:pStyle w:val="afff8"/>
        <w:jc w:val="center"/>
      </w:pPr>
      <w:r w:rsidRPr="001C10C6">
        <w:rPr>
          <w:rFonts w:hint="eastAsia"/>
          <w:sz w:val="30"/>
          <w:szCs w:val="30"/>
        </w:rPr>
        <w:t>论文题目：</w:t>
      </w:r>
      <w:r w:rsidRPr="000C3D05">
        <w:rPr>
          <w:rStyle w:val="z0"/>
        </w:rPr>
        <w:fldChar w:fldCharType="begin"/>
      </w:r>
      <w:r w:rsidRPr="000C3D05">
        <w:rPr>
          <w:rStyle w:val="z0"/>
        </w:rPr>
        <w:instrText xml:space="preserve">MACROBUTTON NoMacro </w:instrText>
      </w:r>
      <w:r w:rsidRPr="000C3D05">
        <w:rPr>
          <w:rStyle w:val="z0"/>
          <w:rFonts w:hint="eastAsia"/>
        </w:rPr>
        <w:instrText>［单击此处键入</w:instrText>
      </w:r>
      <w:r w:rsidRPr="000C3D05">
        <w:rPr>
          <w:rStyle w:val="z0"/>
          <w:rFonts w:hint="eastAsia"/>
          <w:color w:val="0000FF"/>
        </w:rPr>
        <w:instrText>论文中文题名</w:instrText>
      </w:r>
      <w:r w:rsidRPr="000C3D05">
        <w:rPr>
          <w:rStyle w:val="z0"/>
          <w:rFonts w:hint="eastAsia"/>
        </w:rPr>
        <w:instrText>］</w:instrText>
      </w:r>
      <w:r w:rsidRPr="000C3D05">
        <w:rPr>
          <w:rStyle w:val="z0"/>
        </w:rPr>
        <w:fldChar w:fldCharType="end"/>
      </w:r>
    </w:p>
    <w:p w14:paraId="47F50310" w14:textId="77777777" w:rsidR="006F11C6" w:rsidRPr="00686404" w:rsidRDefault="006F11C6" w:rsidP="00F752D6">
      <w:pPr>
        <w:pStyle w:val="afff8"/>
        <w:rPr>
          <w:sz w:val="36"/>
          <w:szCs w:val="36"/>
        </w:rPr>
      </w:pPr>
    </w:p>
    <w:p w14:paraId="1D834BCA" w14:textId="77777777" w:rsidR="006F11C6" w:rsidRDefault="006A2F74" w:rsidP="00686404">
      <w:pPr>
        <w:pStyle w:val="afff8"/>
        <w:jc w:val="right"/>
      </w:pPr>
      <w:r>
        <w:rPr>
          <w:rFonts w:hint="eastAsia"/>
          <w:noProof/>
        </w:rPr>
        <mc:AlternateContent>
          <mc:Choice Requires="wps">
            <w:drawing>
              <wp:anchor distT="0" distB="0" distL="114300" distR="114300" simplePos="0" relativeHeight="251654144" behindDoc="0" locked="0" layoutInCell="1" allowOverlap="1" wp14:anchorId="75BB0D73" wp14:editId="73BBA138">
                <wp:simplePos x="0" y="0"/>
                <wp:positionH relativeFrom="column">
                  <wp:posOffset>-1371600</wp:posOffset>
                </wp:positionH>
                <wp:positionV relativeFrom="paragraph">
                  <wp:posOffset>131445</wp:posOffset>
                </wp:positionV>
                <wp:extent cx="2171700" cy="1021080"/>
                <wp:effectExtent l="11430" t="8255" r="512445" b="8890"/>
                <wp:wrapNone/>
                <wp:docPr id="5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21080"/>
                        </a:xfrm>
                        <a:prstGeom prst="wedgeRoundRectCallout">
                          <a:avLst>
                            <a:gd name="adj1" fmla="val 72046"/>
                            <a:gd name="adj2" fmla="val -43282"/>
                            <a:gd name="adj3" fmla="val 16667"/>
                          </a:avLst>
                        </a:prstGeom>
                        <a:solidFill>
                          <a:srgbClr val="CCFFFF"/>
                        </a:solidFill>
                        <a:ln w="9525">
                          <a:solidFill>
                            <a:srgbClr val="0000FF"/>
                          </a:solidFill>
                          <a:miter lim="800000"/>
                          <a:headEnd/>
                          <a:tailEnd/>
                        </a:ln>
                      </wps:spPr>
                      <wps:txbx>
                        <w:txbxContent>
                          <w:p w14:paraId="33676DC6" w14:textId="77777777" w:rsidR="002C4539" w:rsidRDefault="002C4539"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14:paraId="21EB20A5" w14:textId="77777777" w:rsidR="002C4539" w:rsidRDefault="002C4539" w:rsidP="00203155">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1" o:spid="_x0000_s1040" type="#_x0000_t62" style="position:absolute;left:0;text-align:left;margin-left:-108pt;margin-top:10.35pt;width:171pt;height:80.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" adj="26362,1451" fillcolor="#cff" strokecolor="blue">
                <v:textbox>
                  <w:txbxContent>
                    <w:p w14:paraId="33676DC6" w14:textId="77777777" w:rsidR="002C4539" w:rsidRDefault="002C4539"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14:paraId="21EB20A5" w14:textId="77777777" w:rsidR="002C4539" w:rsidRDefault="002C4539" w:rsidP="00203155">
                      <w:r>
                        <w:rPr>
                          <w:rFonts w:hint="eastAsia"/>
                          <w:color w:val="0000FF"/>
                          <w:u w:val="single"/>
                        </w:rPr>
                        <w:t>不用此信息时，删除此框</w:t>
                      </w:r>
                      <w:r>
                        <w:rPr>
                          <w:rFonts w:hint="eastAsia"/>
                        </w:rPr>
                        <w:t>。</w:t>
                      </w:r>
                    </w:p>
                  </w:txbxContent>
                </v:textbox>
              </v:shape>
            </w:pict>
          </mc:Fallback>
        </mc:AlternateContent>
      </w:r>
      <w:r w:rsidR="009F6D95" w:rsidRPr="00C85807">
        <w:rPr>
          <w:rFonts w:hint="eastAsia"/>
          <w:sz w:val="36"/>
          <w:szCs w:val="36"/>
        </w:rPr>
        <w:t>——</w:t>
      </w:r>
      <w:r w:rsidR="006F11C6" w:rsidRPr="000C3D05">
        <w:rPr>
          <w:rStyle w:val="z0"/>
        </w:rPr>
        <w:fldChar w:fldCharType="begin"/>
      </w:r>
      <w:r w:rsidR="006F11C6" w:rsidRPr="000C3D05">
        <w:rPr>
          <w:rStyle w:val="z0"/>
        </w:rPr>
        <w:instrText xml:space="preserve">MACROBUTTON NoMacro </w:instrText>
      </w:r>
      <w:r w:rsidR="006F11C6" w:rsidRPr="000C3D05">
        <w:rPr>
          <w:rStyle w:val="z0"/>
          <w:rFonts w:hint="eastAsia"/>
        </w:rPr>
        <w:instrText>［</w:instrText>
      </w:r>
      <w:r w:rsidR="006F11C6" w:rsidRPr="000C3D05">
        <w:rPr>
          <w:rStyle w:val="z0"/>
          <w:rFonts w:hint="eastAsia"/>
          <w:sz w:val="30"/>
          <w:szCs w:val="30"/>
        </w:rPr>
        <w:instrText>单击此处键入</w:instrText>
      </w:r>
      <w:r w:rsidR="006F11C6" w:rsidRPr="000C3D05">
        <w:rPr>
          <w:rStyle w:val="z0"/>
          <w:rFonts w:hint="eastAsia"/>
          <w:color w:val="0000FF"/>
        </w:rPr>
        <w:instrText>副题名</w:instrText>
      </w:r>
      <w:r w:rsidR="006F11C6" w:rsidRPr="000C3D05">
        <w:rPr>
          <w:rStyle w:val="z0"/>
          <w:rFonts w:hint="eastAsia"/>
          <w:sz w:val="30"/>
          <w:szCs w:val="30"/>
        </w:rPr>
        <w:instrText>或删除</w:instrText>
      </w:r>
      <w:r w:rsidR="00203155" w:rsidRPr="000C3D05">
        <w:rPr>
          <w:rStyle w:val="z0"/>
          <w:rFonts w:hint="eastAsia"/>
          <w:sz w:val="30"/>
          <w:szCs w:val="30"/>
        </w:rPr>
        <w:instrText>此行文字</w:instrText>
      </w:r>
      <w:r w:rsidR="006F11C6" w:rsidRPr="000C3D05">
        <w:rPr>
          <w:rStyle w:val="z0"/>
          <w:rFonts w:hint="eastAsia"/>
        </w:rPr>
        <w:instrText>］</w:instrText>
      </w:r>
      <w:r w:rsidR="006F11C6" w:rsidRPr="000C3D05">
        <w:rPr>
          <w:rStyle w:val="z0"/>
        </w:rPr>
        <w:fldChar w:fldCharType="end"/>
      </w:r>
    </w:p>
    <w:p w14:paraId="50FF4917" w14:textId="77777777" w:rsidR="006F11C6" w:rsidRPr="007404D3" w:rsidRDefault="006A2F74" w:rsidP="00376145">
      <w:pPr>
        <w:pStyle w:val="afff8"/>
        <w:rPr>
          <w:noProof/>
          <w:sz w:val="44"/>
          <w:szCs w:val="44"/>
        </w:rPr>
      </w:pPr>
      <w:r>
        <w:rPr>
          <w:rFonts w:hint="eastAsia"/>
          <w:noProof/>
          <w:sz w:val="44"/>
          <w:szCs w:val="44"/>
        </w:rPr>
        <mc:AlternateContent>
          <mc:Choice Requires="wps">
            <w:drawing>
              <wp:anchor distT="0" distB="0" distL="114300" distR="114300" simplePos="0" relativeHeight="251668480" behindDoc="0" locked="0" layoutInCell="1" allowOverlap="1" wp14:anchorId="2A7214DF" wp14:editId="0024C873">
                <wp:simplePos x="0" y="0"/>
                <wp:positionH relativeFrom="column">
                  <wp:posOffset>3886200</wp:posOffset>
                </wp:positionH>
                <wp:positionV relativeFrom="paragraph">
                  <wp:posOffset>-13335</wp:posOffset>
                </wp:positionV>
                <wp:extent cx="2209800" cy="891540"/>
                <wp:effectExtent l="459105" t="7620" r="7620" b="5715"/>
                <wp:wrapNone/>
                <wp:docPr id="5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91540"/>
                        </a:xfrm>
                        <a:prstGeom prst="wedgeRoundRectCallout">
                          <a:avLst>
                            <a:gd name="adj1" fmla="val -69310"/>
                            <a:gd name="adj2" fmla="val 39745"/>
                            <a:gd name="adj3" fmla="val 16667"/>
                          </a:avLst>
                        </a:prstGeom>
                        <a:solidFill>
                          <a:srgbClr val="CCFFFF"/>
                        </a:solidFill>
                        <a:ln w="9525">
                          <a:solidFill>
                            <a:srgbClr val="0000FF"/>
                          </a:solidFill>
                          <a:miter lim="800000"/>
                          <a:headEnd/>
                          <a:tailEnd/>
                        </a:ln>
                      </wps:spPr>
                      <wps:txbx>
                        <w:txbxContent>
                          <w:p w14:paraId="20027DD2" w14:textId="77777777" w:rsidR="002C4539" w:rsidRDefault="002C4539" w:rsidP="00EA4F54">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14:paraId="1AA19285" w14:textId="77777777" w:rsidR="002C4539" w:rsidRDefault="002C4539" w:rsidP="00EA4F54">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41" type="#_x0000_t62" style="position:absolute;left:0;text-align:left;margin-left:306pt;margin-top:-1.05pt;width:174pt;height:7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" adj="-4171,19385" fillcolor="#cff" strokecolor="blue">
                <v:textbox>
                  <w:txbxContent>
                    <w:p w14:paraId="20027DD2" w14:textId="77777777" w:rsidR="002C4539" w:rsidRDefault="002C4539" w:rsidP="00EA4F54">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14:paraId="1AA19285" w14:textId="77777777" w:rsidR="002C4539" w:rsidRDefault="002C4539" w:rsidP="00EA4F54">
                      <w:r>
                        <w:rPr>
                          <w:rFonts w:hint="eastAsia"/>
                          <w:color w:val="0000FF"/>
                          <w:u w:val="single"/>
                        </w:rPr>
                        <w:t>不用此信息时，删除此框</w:t>
                      </w:r>
                      <w:r>
                        <w:rPr>
                          <w:rFonts w:hint="eastAsia"/>
                        </w:rPr>
                        <w:t>。</w:t>
                      </w:r>
                    </w:p>
                  </w:txbxContent>
                </v:textbox>
              </v:shape>
            </w:pict>
          </mc:Fallback>
        </mc:AlternateContent>
      </w:r>
    </w:p>
    <w:p w14:paraId="6CA3E6D9" w14:textId="77777777" w:rsidR="00376145" w:rsidRDefault="00376145" w:rsidP="00376145">
      <w:pPr>
        <w:pStyle w:val="afff8"/>
        <w:rPr>
          <w:noProof/>
          <w:sz w:val="24"/>
        </w:rPr>
      </w:pPr>
    </w:p>
    <w:p w14:paraId="66DBF775" w14:textId="77777777" w:rsidR="00376145" w:rsidRDefault="00376145" w:rsidP="00376145">
      <w:pPr>
        <w:pStyle w:val="afff8"/>
        <w:rPr>
          <w:noProof/>
          <w:sz w:val="24"/>
        </w:rPr>
      </w:pPr>
    </w:p>
    <w:p w14:paraId="1FB1419C" w14:textId="77777777" w:rsidR="006F11C6" w:rsidRPr="00376145" w:rsidRDefault="006A2F74" w:rsidP="00376145">
      <w:pPr>
        <w:pStyle w:val="afff8"/>
        <w:rPr>
          <w:noProof/>
          <w:sz w:val="24"/>
        </w:rPr>
      </w:pPr>
      <w:r w:rsidRPr="00376145">
        <w:rPr>
          <w:noProof/>
          <w:sz w:val="24"/>
        </w:rPr>
        <mc:AlternateContent>
          <mc:Choice Requires="wps">
            <w:drawing>
              <wp:anchor distT="0" distB="0" distL="114300" distR="114300" simplePos="0" relativeHeight="251632640" behindDoc="0" locked="0" layoutInCell="1" allowOverlap="1" wp14:anchorId="4D0BB72D" wp14:editId="1E2A94DC">
                <wp:simplePos x="0" y="0"/>
                <wp:positionH relativeFrom="column">
                  <wp:posOffset>1675130</wp:posOffset>
                </wp:positionH>
                <wp:positionV relativeFrom="paragraph">
                  <wp:posOffset>111125</wp:posOffset>
                </wp:positionV>
                <wp:extent cx="3101340" cy="374015"/>
                <wp:effectExtent l="635" t="3810" r="3175" b="3175"/>
                <wp:wrapNone/>
                <wp:docPr id="5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2A60B" w14:textId="77777777" w:rsidR="002C4539" w:rsidRPr="00683BD8" w:rsidRDefault="002C4539"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2" type="#_x0000_t202" style="position:absolute;left:0;text-align:left;margin-left:131.9pt;margin-top:8.75pt;width:244.2pt;height:29.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jL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" filled="f" stroked="f">
                <v:textbox>
                  <w:txbxContent>
                    <w:p w14:paraId="6F82A60B" w14:textId="77777777" w:rsidR="002C4539" w:rsidRPr="00683BD8" w:rsidRDefault="002C4539"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v:textbox>
              </v:shape>
            </w:pict>
          </mc:Fallback>
        </mc:AlternateContent>
      </w:r>
    </w:p>
    <w:p w14:paraId="6E2ECC0B" w14:textId="77777777" w:rsidR="006F11C6" w:rsidRPr="00376145" w:rsidRDefault="006A2F74" w:rsidP="004F0A42">
      <w:pPr>
        <w:pStyle w:val="afff8"/>
        <w:tabs>
          <w:tab w:val="left" w:pos="1260"/>
        </w:tabs>
        <w:spacing w:afterLines="100" w:after="240"/>
        <w:rPr>
          <w:sz w:val="30"/>
          <w:szCs w:val="30"/>
        </w:rPr>
      </w:pPr>
      <w:r w:rsidRPr="00376145">
        <w:rPr>
          <w:noProof/>
          <w:sz w:val="30"/>
          <w:szCs w:val="30"/>
        </w:rPr>
        <mc:AlternateContent>
          <mc:Choice Requires="wps">
            <w:drawing>
              <wp:anchor distT="0" distB="0" distL="114300" distR="114300" simplePos="0" relativeHeight="251628544" behindDoc="0" locked="0" layoutInCell="1" allowOverlap="1" wp14:anchorId="05C838DB" wp14:editId="629D6E6C">
                <wp:simplePos x="0" y="0"/>
                <wp:positionH relativeFrom="column">
                  <wp:posOffset>1674495</wp:posOffset>
                </wp:positionH>
                <wp:positionV relativeFrom="paragraph">
                  <wp:posOffset>313690</wp:posOffset>
                </wp:positionV>
                <wp:extent cx="3101340" cy="403225"/>
                <wp:effectExtent l="0" t="635" r="3810" b="0"/>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061CA" w14:textId="77777777" w:rsidR="002C4539" w:rsidRPr="00683BD8" w:rsidRDefault="002C4539"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left:0;text-align:left;margin-left:131.85pt;margin-top:24.7pt;width:244.2pt;height:31.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fQug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" filled="f" stroked="f">
                <v:textbox>
                  <w:txbxContent>
                    <w:p w14:paraId="74C061CA" w14:textId="77777777" w:rsidR="002C4539" w:rsidRPr="00683BD8" w:rsidRDefault="002C4539"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v:textbox>
              </v:shape>
            </w:pict>
          </mc:Fallback>
        </mc:AlternateContent>
      </w:r>
      <w:r w:rsidR="00376145">
        <w:rPr>
          <w:rFonts w:hint="eastAsia"/>
          <w:sz w:val="24"/>
        </w:rPr>
        <w:tab/>
      </w:r>
      <w:r w:rsidR="006F11C6" w:rsidRPr="00376145">
        <w:rPr>
          <w:rFonts w:hint="eastAsia"/>
          <w:sz w:val="30"/>
          <w:szCs w:val="30"/>
        </w:rPr>
        <w:t>学</w:t>
      </w:r>
      <w:r w:rsidR="00686404" w:rsidRPr="00376145">
        <w:rPr>
          <w:rFonts w:hint="eastAsia"/>
          <w:noProof/>
          <w:sz w:val="30"/>
          <w:szCs w:val="30"/>
        </w:rPr>
        <w:t xml:space="preserve">　</w:t>
      </w:r>
      <w:r w:rsidR="00686404" w:rsidRPr="00376145">
        <w:rPr>
          <w:rFonts w:hint="eastAsia"/>
          <w:noProof/>
          <w:sz w:val="30"/>
          <w:szCs w:val="30"/>
        </w:rPr>
        <w:t xml:space="preserve">   </w:t>
      </w:r>
      <w:r w:rsidR="00686404" w:rsidRPr="00376145">
        <w:rPr>
          <w:rFonts w:hint="eastAsia"/>
          <w:noProof/>
          <w:sz w:val="30"/>
          <w:szCs w:val="30"/>
        </w:rPr>
        <w:t xml:space="preserve">　</w:t>
      </w:r>
      <w:r w:rsidR="006F11C6" w:rsidRPr="00376145">
        <w:rPr>
          <w:rFonts w:hint="eastAsia"/>
          <w:sz w:val="30"/>
          <w:szCs w:val="30"/>
        </w:rPr>
        <w:t>号：</w:t>
      </w:r>
      <w:r w:rsidR="006F11C6" w:rsidRPr="00376145">
        <w:rPr>
          <w:rFonts w:hint="eastAsia"/>
          <w:sz w:val="30"/>
          <w:szCs w:val="30"/>
        </w:rPr>
        <w:t>_________________________</w:t>
      </w:r>
    </w:p>
    <w:p w14:paraId="1456C20D" w14:textId="77777777" w:rsidR="006F11C6" w:rsidRPr="00376145" w:rsidRDefault="006A2F74" w:rsidP="004F0A42">
      <w:pPr>
        <w:pStyle w:val="afff8"/>
        <w:tabs>
          <w:tab w:val="left" w:pos="1260"/>
        </w:tabs>
        <w:spacing w:afterLines="100" w:after="240"/>
        <w:rPr>
          <w:noProof/>
          <w:sz w:val="30"/>
          <w:szCs w:val="30"/>
        </w:rPr>
      </w:pPr>
      <w:r w:rsidRPr="00376145">
        <w:rPr>
          <w:noProof/>
          <w:sz w:val="30"/>
          <w:szCs w:val="30"/>
        </w:rPr>
        <mc:AlternateContent>
          <mc:Choice Requires="wps">
            <w:drawing>
              <wp:anchor distT="0" distB="0" distL="114300" distR="114300" simplePos="0" relativeHeight="251631616" behindDoc="0" locked="0" layoutInCell="1" allowOverlap="1" wp14:anchorId="613A646C" wp14:editId="4CA21DCB">
                <wp:simplePos x="0" y="0"/>
                <wp:positionH relativeFrom="column">
                  <wp:posOffset>1868805</wp:posOffset>
                </wp:positionH>
                <wp:positionV relativeFrom="paragraph">
                  <wp:posOffset>320675</wp:posOffset>
                </wp:positionV>
                <wp:extent cx="2714625" cy="418465"/>
                <wp:effectExtent l="3810" t="0" r="0" b="3175"/>
                <wp:wrapNone/>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C359C" w14:textId="77777777" w:rsidR="002C4539" w:rsidRPr="00683BD8" w:rsidRDefault="002C4539"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4" type="#_x0000_t202" style="position:absolute;left:0;text-align:left;margin-left:147.15pt;margin-top:25.25pt;width:213.75pt;height:32.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26u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" filled="f" stroked="f">
                <v:textbox>
                  <w:txbxContent>
                    <w:p w14:paraId="786C359C" w14:textId="77777777" w:rsidR="002C4539" w:rsidRPr="00683BD8" w:rsidRDefault="002C4539"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 xml:space="preserve">作　</w:t>
      </w:r>
      <w:r w:rsidR="006F11C6" w:rsidRPr="00376145">
        <w:rPr>
          <w:rFonts w:hint="eastAsia"/>
          <w:noProof/>
          <w:sz w:val="30"/>
          <w:szCs w:val="30"/>
        </w:rPr>
        <w:t xml:space="preserve">   </w:t>
      </w:r>
      <w:r w:rsidR="006F11C6" w:rsidRPr="00376145">
        <w:rPr>
          <w:rFonts w:hint="eastAsia"/>
          <w:noProof/>
          <w:sz w:val="30"/>
          <w:szCs w:val="30"/>
        </w:rPr>
        <w:t xml:space="preserve">　者：</w:t>
      </w:r>
      <w:r w:rsidR="006F11C6" w:rsidRPr="00376145">
        <w:rPr>
          <w:rFonts w:hint="eastAsia"/>
          <w:noProof/>
          <w:sz w:val="30"/>
          <w:szCs w:val="30"/>
        </w:rPr>
        <w:t>_________________________</w:t>
      </w:r>
    </w:p>
    <w:p w14:paraId="5F5F3088" w14:textId="77777777" w:rsidR="006F11C6" w:rsidRPr="00376145" w:rsidRDefault="006A2F74" w:rsidP="004F0A42">
      <w:pPr>
        <w:pStyle w:val="afff8"/>
        <w:tabs>
          <w:tab w:val="left" w:pos="1260"/>
        </w:tabs>
        <w:spacing w:afterLines="100" w:after="240"/>
        <w:rPr>
          <w:noProof/>
          <w:sz w:val="30"/>
          <w:szCs w:val="30"/>
        </w:rPr>
      </w:pPr>
      <w:r w:rsidRPr="00376145">
        <w:rPr>
          <w:noProof/>
          <w:sz w:val="30"/>
          <w:szCs w:val="30"/>
        </w:rPr>
        <mc:AlternateContent>
          <mc:Choice Requires="wps">
            <w:drawing>
              <wp:anchor distT="0" distB="0" distL="114300" distR="114300" simplePos="0" relativeHeight="251630592" behindDoc="0" locked="0" layoutInCell="1" allowOverlap="1" wp14:anchorId="5333ECD9" wp14:editId="025DD88E">
                <wp:simplePos x="0" y="0"/>
                <wp:positionH relativeFrom="column">
                  <wp:posOffset>-1371600</wp:posOffset>
                </wp:positionH>
                <wp:positionV relativeFrom="paragraph">
                  <wp:posOffset>314325</wp:posOffset>
                </wp:positionV>
                <wp:extent cx="1946275" cy="958850"/>
                <wp:effectExtent l="11430" t="28575" r="1195070" b="12700"/>
                <wp:wrapNone/>
                <wp:docPr id="5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958850"/>
                        </a:xfrm>
                        <a:prstGeom prst="wedgeRoundRectCallout">
                          <a:avLst>
                            <a:gd name="adj1" fmla="val 108662"/>
                            <a:gd name="adj2" fmla="val -50463"/>
                            <a:gd name="adj3" fmla="val 16667"/>
                          </a:avLst>
                        </a:prstGeom>
                        <a:solidFill>
                          <a:srgbClr val="CCFFFF"/>
                        </a:solidFill>
                        <a:ln w="9525">
                          <a:solidFill>
                            <a:srgbClr val="0000FF"/>
                          </a:solidFill>
                          <a:miter lim="800000"/>
                          <a:headEnd/>
                          <a:tailEnd/>
                        </a:ln>
                      </wps:spPr>
                      <wps:txbx>
                        <w:txbxContent>
                          <w:p w14:paraId="5668DAD1" w14:textId="6D317906" w:rsidR="002C4539" w:rsidRDefault="002C4539" w:rsidP="006F11C6">
                            <w:r w:rsidRPr="00203155">
                              <w:rPr>
                                <w:rFonts w:hint="eastAsia"/>
                                <w:b/>
                                <w:color w:val="FF0000"/>
                              </w:rPr>
                              <w:t>提示信息：</w:t>
                            </w:r>
                            <w:r>
                              <w:rPr>
                                <w:rFonts w:hint="eastAsia"/>
                              </w:rPr>
                              <w:t>专业名称详见“</w:t>
                            </w:r>
                            <w:hyperlink r:id="rId16"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45" type="#_x0000_t62" style="position:absolute;left:0;text-align:left;margin-left:-108pt;margin-top:24.75pt;width:153.25pt;height:7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" adj="34271,-100" fillcolor="#cff" strokecolor="blue">
                <v:textbox>
                  <w:txbxContent>
                    <w:p w14:paraId="5668DAD1" w14:textId="6D317906" w:rsidR="002C4539" w:rsidRDefault="002C4539" w:rsidP="006F11C6">
                      <w:r w:rsidRPr="00203155">
                        <w:rPr>
                          <w:rFonts w:hint="eastAsia"/>
                          <w:b/>
                          <w:color w:val="FF0000"/>
                        </w:rPr>
                        <w:t>提示信息：</w:t>
                      </w:r>
                      <w:r>
                        <w:rPr>
                          <w:rFonts w:hint="eastAsia"/>
                        </w:rPr>
                        <w:t>专业名称详见“</w:t>
                      </w:r>
                      <w:hyperlink r:id="rId17"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不用此信息时，删除此框</w:t>
                      </w:r>
                      <w:r>
                        <w:rPr>
                          <w:rFonts w:hint="eastAsia"/>
                        </w:rPr>
                        <w:t>。</w:t>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专</w:t>
      </w:r>
      <w:r w:rsidR="006F11C6" w:rsidRPr="00376145">
        <w:rPr>
          <w:rFonts w:hint="eastAsia"/>
          <w:noProof/>
          <w:sz w:val="30"/>
          <w:szCs w:val="30"/>
        </w:rPr>
        <w:t xml:space="preserve"> </w:t>
      </w:r>
      <w:r w:rsidR="006F11C6" w:rsidRPr="00376145">
        <w:rPr>
          <w:rFonts w:hint="eastAsia"/>
          <w:noProof/>
          <w:sz w:val="30"/>
          <w:szCs w:val="30"/>
        </w:rPr>
        <w:t>业</w:t>
      </w:r>
      <w:r w:rsidR="00686404">
        <w:rPr>
          <w:rFonts w:hint="eastAsia"/>
          <w:noProof/>
          <w:sz w:val="30"/>
          <w:szCs w:val="30"/>
        </w:rPr>
        <w:t xml:space="preserve"> </w:t>
      </w:r>
      <w:r w:rsidR="006F11C6" w:rsidRPr="00376145">
        <w:rPr>
          <w:rFonts w:hint="eastAsia"/>
          <w:noProof/>
          <w:sz w:val="30"/>
          <w:szCs w:val="30"/>
        </w:rPr>
        <w:t>名</w:t>
      </w:r>
      <w:r w:rsidR="006F11C6" w:rsidRPr="00376145">
        <w:rPr>
          <w:rFonts w:hint="eastAsia"/>
          <w:noProof/>
          <w:sz w:val="30"/>
          <w:szCs w:val="30"/>
        </w:rPr>
        <w:t xml:space="preserve"> </w:t>
      </w:r>
      <w:r w:rsidR="006F11C6" w:rsidRPr="00376145">
        <w:rPr>
          <w:rFonts w:hint="eastAsia"/>
          <w:noProof/>
          <w:sz w:val="30"/>
          <w:szCs w:val="30"/>
        </w:rPr>
        <w:t>称：</w:t>
      </w:r>
      <w:r w:rsidR="006F11C6" w:rsidRPr="00376145">
        <w:rPr>
          <w:rFonts w:hint="eastAsia"/>
          <w:noProof/>
          <w:sz w:val="30"/>
          <w:szCs w:val="30"/>
        </w:rPr>
        <w:t>_________________________</w:t>
      </w:r>
    </w:p>
    <w:p w14:paraId="61D5BA01" w14:textId="77777777" w:rsidR="006F11C6" w:rsidRPr="00683BD8" w:rsidRDefault="006A2F74" w:rsidP="004F0A42">
      <w:pPr>
        <w:pStyle w:val="afff8"/>
        <w:jc w:val="center"/>
        <w:rPr>
          <w:rStyle w:val="z1"/>
        </w:rPr>
      </w:pPr>
      <w:r>
        <w:rPr>
          <w:noProof/>
        </w:rPr>
        <mc:AlternateContent>
          <mc:Choice Requires="wps">
            <w:drawing>
              <wp:anchor distT="0" distB="0" distL="114300" distR="114300" simplePos="0" relativeHeight="251629568" behindDoc="0" locked="0" layoutInCell="1" allowOverlap="1" wp14:anchorId="75E62F83" wp14:editId="654970F6">
                <wp:simplePos x="0" y="0"/>
                <wp:positionH relativeFrom="column">
                  <wp:posOffset>3771900</wp:posOffset>
                </wp:positionH>
                <wp:positionV relativeFrom="paragraph">
                  <wp:posOffset>113030</wp:posOffset>
                </wp:positionV>
                <wp:extent cx="2209800" cy="760730"/>
                <wp:effectExtent l="544830" t="7620" r="7620" b="12700"/>
                <wp:wrapNone/>
                <wp:docPr id="5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760730"/>
                        </a:xfrm>
                        <a:prstGeom prst="wedgeRoundRectCallout">
                          <a:avLst>
                            <a:gd name="adj1" fmla="val -72843"/>
                            <a:gd name="adj2" fmla="val -43657"/>
                            <a:gd name="adj3" fmla="val 16667"/>
                          </a:avLst>
                        </a:prstGeom>
                        <a:solidFill>
                          <a:srgbClr val="CCFFFF"/>
                        </a:solidFill>
                        <a:ln w="9525">
                          <a:solidFill>
                            <a:srgbClr val="0000FF"/>
                          </a:solidFill>
                          <a:miter lim="800000"/>
                          <a:headEnd/>
                          <a:tailEnd/>
                        </a:ln>
                      </wps:spPr>
                      <wps:txbx>
                        <w:txbxContent>
                          <w:p w14:paraId="71278B00" w14:textId="77777777" w:rsidR="002C4539" w:rsidRDefault="002C4539"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46" type="#_x0000_t62" style="position:absolute;left:0;text-align:left;margin-left:297pt;margin-top:8.9pt;width:174pt;height:59.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" adj="-4934,1370" fillcolor="#cff" strokecolor="blue">
                <v:textbox>
                  <w:txbxContent>
                    <w:p w14:paraId="71278B00" w14:textId="77777777" w:rsidR="002C4539" w:rsidRDefault="002C4539"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200</w:instrText>
      </w:r>
      <w:r w:rsidR="001967A4" w:rsidRPr="00683BD8">
        <w:rPr>
          <w:rStyle w:val="z1"/>
          <w:rFonts w:hint="eastAsia"/>
        </w:rPr>
        <w:instrText>8</w:instrText>
      </w:r>
      <w:r w:rsidR="006F11C6" w:rsidRPr="00683BD8">
        <w:rPr>
          <w:rStyle w:val="z1"/>
        </w:rPr>
        <w:fldChar w:fldCharType="end"/>
      </w:r>
      <w:r w:rsidR="006F11C6" w:rsidRPr="00683BD8">
        <w:rPr>
          <w:rStyle w:val="z1"/>
          <w:rFonts w:hint="eastAsia"/>
        </w:rPr>
        <w:t>年</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03</w:instrText>
      </w:r>
      <w:r w:rsidR="006F11C6" w:rsidRPr="00683BD8">
        <w:rPr>
          <w:rStyle w:val="z1"/>
        </w:rPr>
        <w:fldChar w:fldCharType="end"/>
      </w:r>
      <w:r w:rsidR="006F11C6" w:rsidRPr="00683BD8">
        <w:rPr>
          <w:rStyle w:val="z1"/>
          <w:rFonts w:hint="eastAsia"/>
        </w:rPr>
        <w:t>月</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15</w:instrText>
      </w:r>
      <w:r w:rsidR="006F11C6" w:rsidRPr="00683BD8">
        <w:rPr>
          <w:rStyle w:val="z1"/>
        </w:rPr>
        <w:fldChar w:fldCharType="end"/>
      </w:r>
      <w:r w:rsidR="006F11C6" w:rsidRPr="00683BD8">
        <w:rPr>
          <w:rStyle w:val="z1"/>
          <w:rFonts w:hint="eastAsia"/>
        </w:rPr>
        <w:t>日</w:t>
      </w:r>
    </w:p>
    <w:p w14:paraId="5F4DA814" w14:textId="77777777" w:rsidR="00E35DE5" w:rsidRDefault="00E35DE5" w:rsidP="00AD2F6F">
      <w:pPr>
        <w:pStyle w:val="u5"/>
        <w:spacing w:before="24" w:after="24"/>
        <w:ind w:firstLine="560"/>
        <w:rPr>
          <w:sz w:val="28"/>
        </w:rPr>
        <w:sectPr w:rsidR="00E35DE5" w:rsidSect="00E35DE5">
          <w:type w:val="oddPage"/>
          <w:pgSz w:w="11906" w:h="16838" w:code="9"/>
          <w:pgMar w:top="1701" w:right="1701" w:bottom="1134" w:left="1701" w:header="851" w:footer="992" w:gutter="567"/>
          <w:pgNumType w:fmt="upperRoman"/>
          <w:cols w:space="425"/>
          <w:docGrid w:linePitch="312"/>
        </w:sectPr>
      </w:pPr>
    </w:p>
    <w:p w14:paraId="413600CD" w14:textId="77777777" w:rsidR="004500E2" w:rsidRDefault="006A2F74" w:rsidP="0087677C">
      <w:pPr>
        <w:pStyle w:val="afff8"/>
        <w:tabs>
          <w:tab w:val="left" w:pos="1260"/>
        </w:tabs>
        <w:spacing w:beforeLines="50" w:before="120" w:afterLines="50" w:after="120" w:line="312" w:lineRule="auto"/>
        <w:rPr>
          <w:sz w:val="28"/>
        </w:rPr>
      </w:pPr>
      <w:r w:rsidRPr="00683BD8">
        <w:rPr>
          <w:rStyle w:val="z1"/>
          <w:noProof/>
        </w:rPr>
        <w:lastRenderedPageBreak/>
        <mc:AlternateContent>
          <mc:Choice Requires="wps">
            <w:drawing>
              <wp:anchor distT="0" distB="0" distL="114300" distR="114300" simplePos="0" relativeHeight="251653120" behindDoc="1" locked="0" layoutInCell="0" allowOverlap="1" wp14:anchorId="608AAACD" wp14:editId="4D7F821B">
                <wp:simplePos x="0" y="0"/>
                <wp:positionH relativeFrom="column">
                  <wp:posOffset>1095375</wp:posOffset>
                </wp:positionH>
                <wp:positionV relativeFrom="paragraph">
                  <wp:posOffset>-753110</wp:posOffset>
                </wp:positionV>
                <wp:extent cx="4308475" cy="1050290"/>
                <wp:effectExtent l="11430" t="12700" r="13970" b="13335"/>
                <wp:wrapNone/>
                <wp:docPr id="49"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050290"/>
                        </a:xfrm>
                        <a:prstGeom prst="wedgeRoundRectCallout">
                          <a:avLst>
                            <a:gd name="adj1" fmla="val -37708"/>
                            <a:gd name="adj2" fmla="val -48852"/>
                            <a:gd name="adj3" fmla="val 16667"/>
                          </a:avLst>
                        </a:prstGeom>
                        <a:solidFill>
                          <a:srgbClr val="CCFFFF"/>
                        </a:solidFill>
                        <a:ln w="9525">
                          <a:solidFill>
                            <a:srgbClr val="0000FF"/>
                          </a:solidFill>
                          <a:miter lim="800000"/>
                          <a:headEnd/>
                          <a:tailEnd/>
                        </a:ln>
                      </wps:spPr>
                      <wps:txbx>
                        <w:txbxContent>
                          <w:p w14:paraId="195F37C0" w14:textId="77777777" w:rsidR="002C4539" w:rsidRDefault="002C4539"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14:paraId="74EA7725" w14:textId="77777777" w:rsidR="002C4539" w:rsidRDefault="002C4539" w:rsidP="004500E2">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 o:spid="_x0000_s1047" type="#_x0000_t62" style="position:absolute;left:0;text-align:left;margin-left:86.25pt;margin-top:-59.3pt;width:339.25pt;height:8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" o:allowincell="f" adj="2655,248" fillcolor="#cff" strokecolor="blue">
                <v:textbox>
                  <w:txbxContent>
                    <w:p w14:paraId="195F37C0" w14:textId="77777777" w:rsidR="002C4539" w:rsidRDefault="002C4539"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14:paraId="74EA7725" w14:textId="77777777" w:rsidR="002C4539" w:rsidRDefault="002C4539" w:rsidP="004500E2">
                      <w:r>
                        <w:rPr>
                          <w:rFonts w:hint="eastAsia"/>
                          <w:color w:val="0000FF"/>
                          <w:u w:val="single"/>
                        </w:rPr>
                        <w:t>不用此信息时，删除此框</w:t>
                      </w:r>
                      <w:r>
                        <w:rPr>
                          <w:rFonts w:hint="eastAsia"/>
                        </w:rPr>
                        <w:t>。</w:t>
                      </w:r>
                    </w:p>
                  </w:txbxContent>
                </v:textbox>
              </v:shape>
            </w:pict>
          </mc:Fallback>
        </mc:AlternateContent>
      </w:r>
    </w:p>
    <w:p w14:paraId="4FC983C6" w14:textId="77777777" w:rsidR="004500E2" w:rsidRPr="00DC6EB8" w:rsidRDefault="004500E2" w:rsidP="0087677C">
      <w:pPr>
        <w:pStyle w:val="afff8"/>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［单击此处键入论文中文题名］</w:instrText>
      </w:r>
      <w:r w:rsidRPr="00DC6EB8">
        <w:rPr>
          <w:rStyle w:val="z2"/>
        </w:rPr>
        <w:fldChar w:fldCharType="end"/>
      </w:r>
    </w:p>
    <w:p w14:paraId="00D131D4" w14:textId="77777777" w:rsidR="004500E2" w:rsidRPr="00DC6EB8" w:rsidRDefault="004500E2" w:rsidP="0087677C">
      <w:pPr>
        <w:pStyle w:val="afff8"/>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［单击此处继续键入副题名或删除此行］</w:instrText>
      </w:r>
      <w:r w:rsidRPr="00DC6EB8">
        <w:rPr>
          <w:rStyle w:val="z2"/>
        </w:rPr>
        <w:fldChar w:fldCharType="end"/>
      </w:r>
    </w:p>
    <w:p w14:paraId="74713EE5" w14:textId="77777777" w:rsidR="004500E2" w:rsidRDefault="004500E2" w:rsidP="0087677C">
      <w:pPr>
        <w:pStyle w:val="afff8"/>
        <w:tabs>
          <w:tab w:val="left" w:pos="1260"/>
        </w:tabs>
        <w:spacing w:beforeLines="50" w:before="120" w:afterLines="50" w:after="120" w:line="312" w:lineRule="auto"/>
        <w:jc w:val="center"/>
        <w:rPr>
          <w:b/>
          <w:sz w:val="36"/>
        </w:rPr>
      </w:pPr>
    </w:p>
    <w:p w14:paraId="3786CFD4" w14:textId="77777777" w:rsidR="004500E2" w:rsidRPr="00DC6EB8" w:rsidRDefault="004500E2" w:rsidP="0087677C">
      <w:pPr>
        <w:pStyle w:val="afff8"/>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［单击此处键入论文英文题名］</w:instrText>
      </w:r>
      <w:r w:rsidRPr="00DC6EB8">
        <w:rPr>
          <w:rStyle w:val="z2"/>
        </w:rPr>
        <w:fldChar w:fldCharType="end"/>
      </w:r>
    </w:p>
    <w:p w14:paraId="49DFC7F7" w14:textId="77777777" w:rsidR="004500E2" w:rsidRPr="00DC6EB8" w:rsidRDefault="004500E2" w:rsidP="0087677C">
      <w:pPr>
        <w:pStyle w:val="afff8"/>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w:instrText>
      </w:r>
      <w:r w:rsidRPr="00DC6EB8">
        <w:rPr>
          <w:rStyle w:val="z2"/>
          <w:rFonts w:hint="eastAsia"/>
          <w:color w:val="0000FF"/>
        </w:rPr>
        <w:instrText>副题名（英文）</w:instrText>
      </w:r>
      <w:r w:rsidRPr="00DC6EB8">
        <w:rPr>
          <w:rStyle w:val="z2"/>
          <w:rFonts w:hint="eastAsia"/>
        </w:rPr>
        <w:instrText>或删除此行］</w:instrText>
      </w:r>
      <w:r w:rsidRPr="00DC6EB8">
        <w:rPr>
          <w:rStyle w:val="z2"/>
        </w:rPr>
        <w:fldChar w:fldCharType="end"/>
      </w:r>
    </w:p>
    <w:p w14:paraId="2907214E" w14:textId="77777777" w:rsidR="004500E2" w:rsidRDefault="004500E2" w:rsidP="00D0553A">
      <w:pPr>
        <w:pStyle w:val="afff8"/>
        <w:tabs>
          <w:tab w:val="left" w:pos="1260"/>
        </w:tabs>
        <w:spacing w:beforeLines="50" w:before="120" w:afterLines="50" w:after="120" w:line="312" w:lineRule="auto"/>
        <w:jc w:val="center"/>
        <w:rPr>
          <w:b/>
          <w:sz w:val="36"/>
        </w:rPr>
      </w:pPr>
    </w:p>
    <w:p w14:paraId="11956742" w14:textId="77777777" w:rsidR="004500E2" w:rsidRDefault="004500E2" w:rsidP="00D0553A">
      <w:pPr>
        <w:pStyle w:val="afff8"/>
        <w:tabs>
          <w:tab w:val="left" w:pos="1260"/>
        </w:tabs>
        <w:spacing w:beforeLines="50" w:before="120" w:afterLines="50" w:after="120" w:line="312" w:lineRule="auto"/>
        <w:jc w:val="center"/>
        <w:rPr>
          <w:b/>
          <w:sz w:val="36"/>
        </w:rPr>
      </w:pPr>
    </w:p>
    <w:p w14:paraId="2BA7121D" w14:textId="77777777" w:rsidR="004500E2" w:rsidRDefault="004500E2" w:rsidP="00D0553A">
      <w:pPr>
        <w:pStyle w:val="afff8"/>
        <w:tabs>
          <w:tab w:val="left" w:pos="1260"/>
        </w:tabs>
        <w:spacing w:beforeLines="50" w:before="120" w:afterLines="50" w:after="120" w:line="312" w:lineRule="auto"/>
        <w:jc w:val="center"/>
        <w:rPr>
          <w:b/>
          <w:sz w:val="36"/>
        </w:rPr>
      </w:pPr>
    </w:p>
    <w:p w14:paraId="436EB2C9"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研究生姓名：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08CD911B"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指导教师姓名：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5144623E" w14:textId="77777777" w:rsidR="004500E2" w:rsidRPr="00DC6EB8" w:rsidRDefault="006A2F74" w:rsidP="00D0553A">
      <w:pPr>
        <w:pStyle w:val="afff8"/>
        <w:tabs>
          <w:tab w:val="left" w:pos="1260"/>
        </w:tabs>
        <w:spacing w:beforeLines="50" w:before="120" w:afterLines="50" w:after="120" w:line="312" w:lineRule="auto"/>
        <w:jc w:val="center"/>
        <w:rPr>
          <w:rStyle w:val="z3"/>
        </w:rPr>
      </w:pPr>
      <w:r>
        <w:rPr>
          <w:rFonts w:hint="eastAsia"/>
          <w:noProof/>
          <w:sz w:val="24"/>
        </w:rPr>
        <mc:AlternateContent>
          <mc:Choice Requires="wps">
            <w:drawing>
              <wp:anchor distT="0" distB="0" distL="114300" distR="114300" simplePos="0" relativeHeight="251665408" behindDoc="0" locked="0" layoutInCell="1" allowOverlap="1" wp14:anchorId="792D36DA" wp14:editId="2FAF3681">
                <wp:simplePos x="0" y="0"/>
                <wp:positionH relativeFrom="column">
                  <wp:posOffset>4000500</wp:posOffset>
                </wp:positionH>
                <wp:positionV relativeFrom="paragraph">
                  <wp:posOffset>68580</wp:posOffset>
                </wp:positionV>
                <wp:extent cx="2209800" cy="1188720"/>
                <wp:effectExtent l="697230" t="11430" r="7620" b="9525"/>
                <wp:wrapNone/>
                <wp:docPr id="48"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188720"/>
                        </a:xfrm>
                        <a:prstGeom prst="wedgeRoundRectCallout">
                          <a:avLst>
                            <a:gd name="adj1" fmla="val -80315"/>
                            <a:gd name="adj2" fmla="val 25532"/>
                            <a:gd name="adj3" fmla="val 16667"/>
                          </a:avLst>
                        </a:prstGeom>
                        <a:solidFill>
                          <a:srgbClr val="CCFFFF"/>
                        </a:solidFill>
                        <a:ln w="9525">
                          <a:solidFill>
                            <a:srgbClr val="0000FF"/>
                          </a:solidFill>
                          <a:miter lim="800000"/>
                          <a:headEnd/>
                          <a:tailEnd/>
                        </a:ln>
                      </wps:spPr>
                      <wps:txbx>
                        <w:txbxContent>
                          <w:p w14:paraId="5FB8C239" w14:textId="68727C17" w:rsidR="002C4539" w:rsidRDefault="002C4539" w:rsidP="00742DF5">
                            <w:r w:rsidRPr="00203155">
                              <w:rPr>
                                <w:rFonts w:hint="eastAsia"/>
                                <w:b/>
                                <w:color w:val="FF0000"/>
                              </w:rPr>
                              <w:t>提示信息：</w:t>
                            </w:r>
                            <w:r>
                              <w:rPr>
                                <w:rFonts w:hint="eastAsia"/>
                              </w:rPr>
                              <w:t>请使用规范的学院和专业名称（中英文），具体请查阅“</w:t>
                            </w:r>
                            <w:hyperlink r:id="rId18"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14:paraId="4DFFE883" w14:textId="77777777" w:rsidR="002C4539" w:rsidRDefault="002C4539" w:rsidP="00742DF5">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48" type="#_x0000_t62" style="position:absolute;left:0;text-align:left;margin-left:315pt;margin-top:5.4pt;width:174pt;height:9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" adj="-6548,16315" fillcolor="#cff" strokecolor="blue">
                <v:textbox>
                  <w:txbxContent>
                    <w:p w14:paraId="5FB8C239" w14:textId="68727C17" w:rsidR="002C4539" w:rsidRDefault="002C4539" w:rsidP="00742DF5">
                      <w:r w:rsidRPr="00203155">
                        <w:rPr>
                          <w:rFonts w:hint="eastAsia"/>
                          <w:b/>
                          <w:color w:val="FF0000"/>
                        </w:rPr>
                        <w:t>提示信息：</w:t>
                      </w:r>
                      <w:r>
                        <w:rPr>
                          <w:rFonts w:hint="eastAsia"/>
                        </w:rPr>
                        <w:t>请使用规范的学院和专业名称（中英文），具体请查阅“</w:t>
                      </w:r>
                      <w:hyperlink r:id="rId19"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14:paraId="4DFFE883" w14:textId="77777777" w:rsidR="002C4539" w:rsidRDefault="002C4539" w:rsidP="00742DF5">
                      <w:r>
                        <w:rPr>
                          <w:rFonts w:hint="eastAsia"/>
                          <w:color w:val="0000FF"/>
                          <w:u w:val="single"/>
                        </w:rPr>
                        <w:t>不用此信息时，删除此框</w:t>
                      </w:r>
                      <w:r>
                        <w:rPr>
                          <w:rFonts w:hint="eastAsia"/>
                        </w:rPr>
                        <w:t>。</w:t>
                      </w:r>
                    </w:p>
                  </w:txbxContent>
                </v:textbox>
              </v:shape>
            </w:pict>
          </mc:Fallback>
        </mc:AlternateContent>
      </w:r>
      <w:r w:rsidR="004500E2" w:rsidRPr="00DC6EB8">
        <w:rPr>
          <w:rStyle w:val="z3"/>
          <w:rFonts w:hint="eastAsia"/>
        </w:rPr>
        <w:t>北京科技大学</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r w:rsidR="004500E2" w:rsidRPr="00DC6EB8">
        <w:rPr>
          <w:rStyle w:val="z3"/>
          <w:rFonts w:hint="eastAsia"/>
        </w:rPr>
        <w:t>学院</w:t>
      </w:r>
    </w:p>
    <w:p w14:paraId="4779CF85"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北京</w:t>
      </w:r>
      <w:r w:rsidRPr="00DC6EB8">
        <w:rPr>
          <w:rStyle w:val="z3"/>
          <w:rFonts w:hint="eastAsia"/>
        </w:rPr>
        <w:t>100083</w:t>
      </w:r>
      <w:r w:rsidRPr="00DC6EB8">
        <w:rPr>
          <w:rStyle w:val="z3"/>
          <w:rFonts w:hint="eastAsia"/>
        </w:rPr>
        <w:t>，中国</w:t>
      </w:r>
    </w:p>
    <w:p w14:paraId="271B09D8" w14:textId="77777777" w:rsidR="004500E2" w:rsidRDefault="004500E2" w:rsidP="00D0553A">
      <w:pPr>
        <w:pStyle w:val="afff8"/>
        <w:tabs>
          <w:tab w:val="left" w:pos="1260"/>
        </w:tabs>
        <w:spacing w:beforeLines="50" w:before="120" w:afterLines="50" w:after="120" w:line="312" w:lineRule="auto"/>
        <w:jc w:val="center"/>
        <w:rPr>
          <w:sz w:val="24"/>
        </w:rPr>
      </w:pPr>
    </w:p>
    <w:p w14:paraId="535565DB" w14:textId="77777777" w:rsidR="004500E2" w:rsidRDefault="004500E2" w:rsidP="00D0553A">
      <w:pPr>
        <w:pStyle w:val="afff8"/>
        <w:tabs>
          <w:tab w:val="left" w:pos="1260"/>
        </w:tabs>
        <w:spacing w:beforeLines="50" w:before="120" w:afterLines="50" w:after="120" w:line="312" w:lineRule="auto"/>
        <w:jc w:val="center"/>
        <w:rPr>
          <w:sz w:val="24"/>
        </w:rPr>
      </w:pPr>
    </w:p>
    <w:p w14:paraId="0E3159DA" w14:textId="77777777" w:rsidR="004500E2" w:rsidRPr="00DC6EB8" w:rsidRDefault="00866735" w:rsidP="00D0553A">
      <w:pPr>
        <w:pStyle w:val="afff8"/>
        <w:tabs>
          <w:tab w:val="left" w:pos="1260"/>
        </w:tabs>
        <w:spacing w:beforeLines="50" w:before="120" w:afterLines="50" w:after="120" w:line="312" w:lineRule="auto"/>
        <w:jc w:val="center"/>
        <w:rPr>
          <w:rStyle w:val="z3"/>
        </w:rPr>
      </w:pPr>
      <w:r>
        <w:rPr>
          <w:rStyle w:val="z3"/>
          <w:rFonts w:hint="eastAsia"/>
        </w:rPr>
        <w:t>Master</w:t>
      </w:r>
      <w:r w:rsidR="004500E2" w:rsidRPr="00DC6EB8">
        <w:rPr>
          <w:rStyle w:val="z3"/>
          <w:rFonts w:hint="eastAsia"/>
        </w:rPr>
        <w:t xml:space="preserve"> Degree Candidate</w:t>
      </w:r>
      <w:r w:rsidR="004500E2" w:rsidRPr="00DC6EB8">
        <w:rPr>
          <w:rStyle w:val="z3"/>
          <w:rFonts w:hint="eastAsia"/>
        </w:rPr>
        <w:t>：</w:t>
      </w:r>
      <w:r w:rsidR="004500E2" w:rsidRPr="00DC6EB8">
        <w:rPr>
          <w:rStyle w:val="z3"/>
        </w:rPr>
        <w:t xml:space="preserve"> </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p>
    <w:p w14:paraId="1650CB20"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Supervisor</w:t>
      </w:r>
      <w:r w:rsidRPr="00DC6EB8">
        <w:rPr>
          <w:rStyle w:val="z3"/>
          <w:rFonts w:hint="eastAsia"/>
        </w:rPr>
        <w:t>：</w:t>
      </w:r>
      <w:r w:rsidRPr="00DC6EB8">
        <w:rPr>
          <w:rStyle w:val="z3"/>
        </w:rPr>
        <w:t xml:space="preserve">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348D56AE"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 xml:space="preserve">School of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2D4312B3"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University of Science and Technology Beijing</w:t>
      </w:r>
    </w:p>
    <w:p w14:paraId="01312D6E"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30 Xueyuan Road</w:t>
      </w:r>
      <w:r w:rsidRPr="00DC6EB8">
        <w:rPr>
          <w:rStyle w:val="z3"/>
          <w:rFonts w:hint="eastAsia"/>
        </w:rPr>
        <w:t>，</w:t>
      </w:r>
      <w:r w:rsidRPr="00DC6EB8">
        <w:rPr>
          <w:rStyle w:val="z3"/>
          <w:rFonts w:hint="eastAsia"/>
        </w:rPr>
        <w:t>Haidian District</w:t>
      </w:r>
    </w:p>
    <w:p w14:paraId="56A8849D"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Beijing 100083</w:t>
      </w:r>
      <w:r w:rsidRPr="00DC6EB8">
        <w:rPr>
          <w:rStyle w:val="z3"/>
          <w:rFonts w:hint="eastAsia"/>
        </w:rPr>
        <w:t>，</w:t>
      </w:r>
      <w:r w:rsidRPr="00DC6EB8">
        <w:rPr>
          <w:rStyle w:val="z3"/>
          <w:rFonts w:hint="eastAsia"/>
        </w:rPr>
        <w:t>P.R.CHINA</w:t>
      </w:r>
    </w:p>
    <w:p w14:paraId="19F468F5" w14:textId="77777777" w:rsidR="004500E2" w:rsidRDefault="004500E2" w:rsidP="00D0553A">
      <w:pPr>
        <w:pStyle w:val="afff8"/>
        <w:tabs>
          <w:tab w:val="left" w:pos="1260"/>
        </w:tabs>
        <w:spacing w:beforeLines="50" w:before="120" w:afterLines="50" w:after="120" w:line="312" w:lineRule="auto"/>
        <w:jc w:val="center"/>
      </w:pPr>
    </w:p>
    <w:p w14:paraId="506B4FDA" w14:textId="77777777" w:rsidR="00E35DE5" w:rsidRDefault="00E35DE5" w:rsidP="00D0553A">
      <w:pPr>
        <w:pStyle w:val="afff8"/>
        <w:tabs>
          <w:tab w:val="left" w:pos="1260"/>
        </w:tabs>
        <w:spacing w:beforeLines="50" w:before="120" w:afterLines="50" w:after="120" w:line="312" w:lineRule="auto"/>
        <w:jc w:val="center"/>
        <w:rPr>
          <w:sz w:val="24"/>
        </w:rPr>
        <w:sectPr w:rsidR="00E35DE5" w:rsidSect="00E35DE5">
          <w:type w:val="oddPage"/>
          <w:pgSz w:w="11906" w:h="16838" w:code="9"/>
          <w:pgMar w:top="1701" w:right="1701" w:bottom="1134" w:left="1701" w:header="851" w:footer="992" w:gutter="567"/>
          <w:pgNumType w:fmt="upperRoman"/>
          <w:cols w:space="425"/>
          <w:docGrid w:linePitch="312"/>
        </w:sectPr>
      </w:pPr>
    </w:p>
    <w:p w14:paraId="3FE337A9" w14:textId="77777777" w:rsidR="001967A4" w:rsidRDefault="006A2F74" w:rsidP="001967A4">
      <w:pPr>
        <w:pStyle w:val="ad"/>
        <w:tabs>
          <w:tab w:val="left" w:pos="4560"/>
        </w:tabs>
        <w:spacing w:line="360" w:lineRule="auto"/>
        <w:jc w:val="both"/>
        <w:rPr>
          <w:sz w:val="24"/>
        </w:rPr>
      </w:pPr>
      <w:r>
        <w:rPr>
          <w:noProof/>
          <w:sz w:val="24"/>
        </w:rPr>
        <w:lastRenderedPageBreak/>
        <mc:AlternateContent>
          <mc:Choice Requires="wps">
            <w:drawing>
              <wp:anchor distT="0" distB="0" distL="114300" distR="114300" simplePos="0" relativeHeight="251651072" behindDoc="1" locked="0" layoutInCell="0" allowOverlap="1" wp14:anchorId="12E56F0C" wp14:editId="6FCAAD88">
                <wp:simplePos x="0" y="0"/>
                <wp:positionH relativeFrom="column">
                  <wp:posOffset>0</wp:posOffset>
                </wp:positionH>
                <wp:positionV relativeFrom="paragraph">
                  <wp:posOffset>-891540</wp:posOffset>
                </wp:positionV>
                <wp:extent cx="2400300" cy="719455"/>
                <wp:effectExtent l="11430" t="7620" r="7620" b="177800"/>
                <wp:wrapNone/>
                <wp:docPr id="4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19455"/>
                        </a:xfrm>
                        <a:prstGeom prst="wedgeRoundRectCallout">
                          <a:avLst>
                            <a:gd name="adj1" fmla="val -13176"/>
                            <a:gd name="adj2" fmla="val 73565"/>
                            <a:gd name="adj3" fmla="val 16667"/>
                          </a:avLst>
                        </a:prstGeom>
                        <a:solidFill>
                          <a:srgbClr val="CCFFFF"/>
                        </a:solidFill>
                        <a:ln w="9525">
                          <a:solidFill>
                            <a:srgbClr val="0000FF"/>
                          </a:solidFill>
                          <a:miter lim="800000"/>
                          <a:headEnd/>
                          <a:tailEnd/>
                        </a:ln>
                      </wps:spPr>
                      <wps:txbx>
                        <w:txbxContent>
                          <w:p w14:paraId="0C10A842" w14:textId="77777777" w:rsidR="002C4539" w:rsidRDefault="002C4539"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49" type="#_x0000_t62" style="position:absolute;left:0;text-align:left;margin-left:0;margin-top:-70.2pt;width:189pt;height:5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" o:allowincell="f" adj="7954,26690" fillcolor="#cff" strokecolor="blue">
                <v:textbox>
                  <w:txbxContent>
                    <w:p w14:paraId="0C10A842" w14:textId="77777777" w:rsidR="002C4539" w:rsidRDefault="002C4539"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v:textbox>
              </v:shape>
            </w:pict>
          </mc:Fallback>
        </mc:AlternateContent>
      </w:r>
      <w:r>
        <w:rPr>
          <w:noProof/>
          <w:sz w:val="24"/>
        </w:rPr>
        <mc:AlternateContent>
          <mc:Choice Requires="wps">
            <w:drawing>
              <wp:anchor distT="0" distB="0" distL="114300" distR="114300" simplePos="0" relativeHeight="251646976" behindDoc="0" locked="0" layoutInCell="1" allowOverlap="1" wp14:anchorId="2122C4C0" wp14:editId="4D701CDD">
                <wp:simplePos x="0" y="0"/>
                <wp:positionH relativeFrom="column">
                  <wp:posOffset>3743325</wp:posOffset>
                </wp:positionH>
                <wp:positionV relativeFrom="paragraph">
                  <wp:posOffset>-85725</wp:posOffset>
                </wp:positionV>
                <wp:extent cx="2085975" cy="301625"/>
                <wp:effectExtent l="1905" t="3810" r="0" b="0"/>
                <wp:wrapNone/>
                <wp:docPr id="4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8F6CF" w14:textId="77777777" w:rsidR="002C4539" w:rsidRPr="00E90FDB" w:rsidRDefault="002C4539"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14:paraId="4381631A" w14:textId="77777777" w:rsidR="002C4539" w:rsidRPr="00644558" w:rsidRDefault="002C4539" w:rsidP="00644558">
                            <w:pPr>
                              <w:rPr>
                                <w:rStyle w:val="z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50" type="#_x0000_t202" style="position:absolute;left:0;text-align:left;margin-left:294.75pt;margin-top:-6.75pt;width:164.25pt;height:23.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h8uw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" filled="f" stroked="f">
                <v:textbox>
                  <w:txbxContent>
                    <w:p w14:paraId="69D8F6CF" w14:textId="77777777" w:rsidR="002C4539" w:rsidRPr="00E90FDB" w:rsidRDefault="002C4539"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14:paraId="4381631A" w14:textId="77777777" w:rsidR="002C4539" w:rsidRPr="00644558" w:rsidRDefault="002C4539" w:rsidP="00644558">
                      <w:pPr>
                        <w:rPr>
                          <w:rStyle w:val="z7"/>
                        </w:rPr>
                      </w:pPr>
                    </w:p>
                  </w:txbxContent>
                </v:textbox>
              </v:shape>
            </w:pict>
          </mc:Fallback>
        </mc:AlternateContent>
      </w:r>
      <w:r>
        <w:rPr>
          <w:noProof/>
          <w:sz w:val="24"/>
        </w:rPr>
        <mc:AlternateContent>
          <mc:Choice Requires="wps">
            <w:drawing>
              <wp:anchor distT="0" distB="0" distL="114300" distR="114300" simplePos="0" relativeHeight="251655168" behindDoc="0" locked="0" layoutInCell="1" allowOverlap="1" wp14:anchorId="10A8875E" wp14:editId="611017D6">
                <wp:simplePos x="0" y="0"/>
                <wp:positionH relativeFrom="column">
                  <wp:posOffset>798195</wp:posOffset>
                </wp:positionH>
                <wp:positionV relativeFrom="paragraph">
                  <wp:posOffset>367665</wp:posOffset>
                </wp:positionV>
                <wp:extent cx="1830705" cy="325755"/>
                <wp:effectExtent l="0" t="0" r="0" b="0"/>
                <wp:wrapNone/>
                <wp:docPr id="4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FC2E" w14:textId="77777777" w:rsidR="002C4539" w:rsidRPr="00E90FDB" w:rsidRDefault="002C4539"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51" type="#_x0000_t202" style="position:absolute;left:0;text-align:left;margin-left:62.85pt;margin-top:28.95pt;width:144.15pt;height:2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h+ug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" filled="f" stroked="f">
                <v:textbox>
                  <w:txbxContent>
                    <w:p w14:paraId="508DFC2E" w14:textId="77777777" w:rsidR="002C4539" w:rsidRPr="00E90FDB" w:rsidRDefault="002C4539"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0048" behindDoc="0" locked="0" layoutInCell="1" allowOverlap="1" wp14:anchorId="2978CFDB" wp14:editId="416F4682">
                <wp:simplePos x="0" y="0"/>
                <wp:positionH relativeFrom="column">
                  <wp:posOffset>798195</wp:posOffset>
                </wp:positionH>
                <wp:positionV relativeFrom="paragraph">
                  <wp:posOffset>-99060</wp:posOffset>
                </wp:positionV>
                <wp:extent cx="1830705" cy="325755"/>
                <wp:effectExtent l="0" t="0" r="0" b="0"/>
                <wp:wrapNone/>
                <wp:docPr id="4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1894F" w14:textId="77777777" w:rsidR="002C4539" w:rsidRPr="00E90FDB" w:rsidRDefault="002C4539"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2" type="#_x0000_t202" style="position:absolute;left:0;text-align:left;margin-left:62.85pt;margin-top:-7.8pt;width:144.15pt;height:2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5X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" filled="f" stroked="f">
                <v:textbox>
                  <w:txbxContent>
                    <w:p w14:paraId="79D1894F" w14:textId="77777777" w:rsidR="002C4539" w:rsidRPr="00E90FDB" w:rsidRDefault="002C4539"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48000" behindDoc="0" locked="0" layoutInCell="1" allowOverlap="1" wp14:anchorId="70A0C4CE" wp14:editId="64F0B3EE">
                <wp:simplePos x="0" y="0"/>
                <wp:positionH relativeFrom="column">
                  <wp:posOffset>3479800</wp:posOffset>
                </wp:positionH>
                <wp:positionV relativeFrom="paragraph">
                  <wp:posOffset>359410</wp:posOffset>
                </wp:positionV>
                <wp:extent cx="1265555" cy="344170"/>
                <wp:effectExtent l="0" t="1270" r="0" b="0"/>
                <wp:wrapNone/>
                <wp:docPr id="4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C4CA2" w14:textId="77777777" w:rsidR="002C4539" w:rsidRPr="00E90FDB" w:rsidRDefault="002C4539" w:rsidP="001967A4">
                            <w:pPr>
                              <w:jc w:val="center"/>
                              <w:rPr>
                                <w:rStyle w:val="z7"/>
                              </w:rPr>
                            </w:pPr>
                            <w:r w:rsidRPr="00E90FDB">
                              <w:rPr>
                                <w:rStyle w:val="z7"/>
                                <w:rFonts w:hint="eastAsia"/>
                              </w:rPr>
                              <w:t>１０００８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53" type="#_x0000_t202" style="position:absolute;left:0;text-align:left;margin-left:274pt;margin-top:28.3pt;width:99.65pt;height:27.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0Muw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" filled="f" stroked="f">
                <v:textbox>
                  <w:txbxContent>
                    <w:p w14:paraId="306C4CA2" w14:textId="77777777" w:rsidR="002C4539" w:rsidRPr="00E90FDB" w:rsidRDefault="002C4539" w:rsidP="001967A4">
                      <w:pPr>
                        <w:jc w:val="center"/>
                        <w:rPr>
                          <w:rStyle w:val="z7"/>
                        </w:rPr>
                      </w:pPr>
                      <w:r w:rsidRPr="00E90FDB">
                        <w:rPr>
                          <w:rStyle w:val="z7"/>
                          <w:rFonts w:hint="eastAsia"/>
                        </w:rPr>
                        <w:t>１０００８</w:t>
                      </w:r>
                    </w:p>
                  </w:txbxContent>
                </v:textbox>
              </v:shape>
            </w:pict>
          </mc:Fallback>
        </mc:AlternateContent>
      </w:r>
      <w:r w:rsidR="001967A4">
        <w:rPr>
          <w:rFonts w:hint="eastAsia"/>
          <w:sz w:val="24"/>
        </w:rPr>
        <w:t>分类号：</w:t>
      </w:r>
      <w:r w:rsidR="001967A4">
        <w:rPr>
          <w:rFonts w:hint="eastAsia"/>
          <w:sz w:val="24"/>
        </w:rPr>
        <w:t>____________</w:t>
      </w:r>
      <w:r w:rsidR="001967A4">
        <w:rPr>
          <w:rFonts w:hint="eastAsia"/>
          <w:sz w:val="24"/>
        </w:rPr>
        <w:tab/>
      </w:r>
      <w:r w:rsidR="001967A4">
        <w:rPr>
          <w:rFonts w:hint="eastAsia"/>
          <w:sz w:val="24"/>
        </w:rPr>
        <w:t>密　　级：</w:t>
      </w:r>
      <w:r w:rsidR="001967A4">
        <w:rPr>
          <w:rFonts w:hint="eastAsia"/>
          <w:sz w:val="24"/>
        </w:rPr>
        <w:t>______________</w:t>
      </w:r>
    </w:p>
    <w:p w14:paraId="0ADB2397" w14:textId="77777777" w:rsidR="001967A4" w:rsidRDefault="001967A4" w:rsidP="001967A4">
      <w:pPr>
        <w:pStyle w:val="ad"/>
        <w:tabs>
          <w:tab w:val="left" w:pos="4560"/>
        </w:tabs>
        <w:spacing w:line="360" w:lineRule="auto"/>
        <w:jc w:val="both"/>
        <w:rPr>
          <w:sz w:val="24"/>
        </w:rPr>
      </w:pPr>
      <w:r>
        <w:rPr>
          <w:rFonts w:hint="eastAsia"/>
          <w:sz w:val="24"/>
        </w:rPr>
        <w:t>ＵＤＣ：</w:t>
      </w:r>
      <w:r>
        <w:rPr>
          <w:rFonts w:hint="eastAsia"/>
          <w:sz w:val="24"/>
        </w:rPr>
        <w:t>____________</w:t>
      </w:r>
      <w:r>
        <w:rPr>
          <w:rFonts w:hint="eastAsia"/>
          <w:sz w:val="24"/>
        </w:rPr>
        <w:tab/>
      </w:r>
      <w:r>
        <w:rPr>
          <w:rFonts w:hint="eastAsia"/>
          <w:noProof/>
          <w:sz w:val="24"/>
        </w:rPr>
        <w:t>单位代码</w:t>
      </w:r>
      <w:r>
        <w:rPr>
          <w:rFonts w:hint="eastAsia"/>
          <w:sz w:val="24"/>
        </w:rPr>
        <w:t>：</w:t>
      </w:r>
      <w:r>
        <w:rPr>
          <w:rFonts w:hint="eastAsia"/>
          <w:sz w:val="24"/>
        </w:rPr>
        <w:t>______________</w:t>
      </w:r>
    </w:p>
    <w:p w14:paraId="13F11F7D" w14:textId="77777777" w:rsidR="000E138C" w:rsidRDefault="006A2F74" w:rsidP="00CF577B">
      <w:pPr>
        <w:rPr>
          <w:b/>
          <w:spacing w:val="-5"/>
          <w:kern w:val="0"/>
          <w:sz w:val="36"/>
          <w:szCs w:val="20"/>
        </w:rPr>
      </w:pPr>
      <w:r w:rsidRPr="00CF577B">
        <w:rPr>
          <w:rFonts w:hint="eastAsia"/>
          <w:b/>
          <w:noProof/>
          <w:spacing w:val="-5"/>
          <w:kern w:val="0"/>
          <w:sz w:val="36"/>
          <w:szCs w:val="20"/>
        </w:rPr>
        <mc:AlternateContent>
          <mc:Choice Requires="wps">
            <w:drawing>
              <wp:anchor distT="0" distB="0" distL="114300" distR="114300" simplePos="0" relativeHeight="251652096" behindDoc="0" locked="0" layoutInCell="1" allowOverlap="1" wp14:anchorId="57C9DB2B" wp14:editId="01338EFA">
                <wp:simplePos x="0" y="0"/>
                <wp:positionH relativeFrom="column">
                  <wp:posOffset>-571500</wp:posOffset>
                </wp:positionH>
                <wp:positionV relativeFrom="paragraph">
                  <wp:posOffset>19050</wp:posOffset>
                </wp:positionV>
                <wp:extent cx="1530350" cy="688340"/>
                <wp:effectExtent l="11430" t="285750" r="267970" b="6985"/>
                <wp:wrapNone/>
                <wp:docPr id="42"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688340"/>
                        </a:xfrm>
                        <a:prstGeom prst="wedgeRoundRectCallout">
                          <a:avLst>
                            <a:gd name="adj1" fmla="val 63981"/>
                            <a:gd name="adj2" fmla="val -86898"/>
                            <a:gd name="adj3" fmla="val 16667"/>
                          </a:avLst>
                        </a:prstGeom>
                        <a:solidFill>
                          <a:srgbClr val="CCFFFF"/>
                        </a:solidFill>
                        <a:ln w="9525">
                          <a:solidFill>
                            <a:srgbClr val="0000FF"/>
                          </a:solidFill>
                          <a:miter lim="800000"/>
                          <a:headEnd/>
                          <a:tailEnd/>
                        </a:ln>
                      </wps:spPr>
                      <wps:txbx>
                        <w:txbxContent>
                          <w:p w14:paraId="263A32FA" w14:textId="77777777" w:rsidR="002C4539" w:rsidRDefault="002C4539"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54" type="#_x0000_t62" style="position:absolute;left:0;text-align:left;margin-left:-45pt;margin-top:1.5pt;width:120.5pt;height:54.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" adj="24620,-7970" fillcolor="#cff" strokecolor="blue">
                <v:textbox>
                  <w:txbxContent>
                    <w:p w14:paraId="263A32FA" w14:textId="77777777" w:rsidR="002C4539" w:rsidRDefault="002C4539"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v:textbox>
              </v:shape>
            </w:pict>
          </mc:Fallback>
        </mc:AlternateContent>
      </w:r>
      <w:r>
        <w:rPr>
          <w:noProof/>
          <w:sz w:val="24"/>
        </w:rPr>
        <mc:AlternateContent>
          <mc:Choice Requires="wps">
            <w:drawing>
              <wp:anchor distT="0" distB="0" distL="114300" distR="114300" simplePos="0" relativeHeight="251649024" behindDoc="1" locked="0" layoutInCell="1" allowOverlap="1" wp14:anchorId="2AECAA52" wp14:editId="3200B44F">
                <wp:simplePos x="0" y="0"/>
                <wp:positionH relativeFrom="column">
                  <wp:posOffset>4114800</wp:posOffset>
                </wp:positionH>
                <wp:positionV relativeFrom="paragraph">
                  <wp:posOffset>19050</wp:posOffset>
                </wp:positionV>
                <wp:extent cx="1981200" cy="1584960"/>
                <wp:effectExtent l="11430" t="790575" r="7620" b="5715"/>
                <wp:wrapNone/>
                <wp:docPr id="4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584960"/>
                        </a:xfrm>
                        <a:prstGeom prst="wedgeRoundRectCallout">
                          <a:avLst>
                            <a:gd name="adj1" fmla="val -18139"/>
                            <a:gd name="adj2" fmla="val -98477"/>
                            <a:gd name="adj3" fmla="val 16667"/>
                          </a:avLst>
                        </a:prstGeom>
                        <a:solidFill>
                          <a:srgbClr val="CCFFFF"/>
                        </a:solidFill>
                        <a:ln w="9525">
                          <a:solidFill>
                            <a:srgbClr val="0000FF"/>
                          </a:solidFill>
                          <a:miter lim="800000"/>
                          <a:headEnd/>
                          <a:tailEnd/>
                        </a:ln>
                      </wps:spPr>
                      <wps:txbx>
                        <w:txbxContent>
                          <w:p w14:paraId="39BDDB89" w14:textId="77777777" w:rsidR="002C4539" w:rsidRDefault="002C4539" w:rsidP="0064455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39BFB66" w14:textId="77777777" w:rsidR="002C4539" w:rsidRPr="00644558" w:rsidRDefault="002C4539" w:rsidP="0064455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55" type="#_x0000_t62" style="position:absolute;left:0;text-align:left;margin-left:324pt;margin-top:1.5pt;width:156pt;height:12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" adj="6882,-10471" fillcolor="#cff" strokecolor="blue">
                <v:textbox>
                  <w:txbxContent>
                    <w:p w14:paraId="39BDDB89" w14:textId="77777777" w:rsidR="002C4539" w:rsidRDefault="002C4539" w:rsidP="0064455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39BFB66" w14:textId="77777777" w:rsidR="002C4539" w:rsidRPr="00644558" w:rsidRDefault="002C4539" w:rsidP="00644558">
                      <w:pPr>
                        <w:ind w:right="-42"/>
                      </w:pPr>
                      <w:r>
                        <w:rPr>
                          <w:rFonts w:hint="eastAsia"/>
                          <w:color w:val="0000FF"/>
                          <w:u w:val="single"/>
                        </w:rPr>
                        <w:t>不用此信息时，删除此框</w:t>
                      </w:r>
                      <w:r>
                        <w:rPr>
                          <w:rFonts w:hint="eastAsia"/>
                        </w:rPr>
                        <w:t>。</w:t>
                      </w:r>
                    </w:p>
                  </w:txbxContent>
                </v:textbox>
              </v:shape>
            </w:pict>
          </mc:Fallback>
        </mc:AlternateContent>
      </w:r>
    </w:p>
    <w:p w14:paraId="2451CAC4" w14:textId="77777777" w:rsidR="001967A4" w:rsidRPr="00CF577B" w:rsidRDefault="001967A4" w:rsidP="00CF577B">
      <w:pPr>
        <w:rPr>
          <w:b/>
          <w:spacing w:val="-5"/>
          <w:kern w:val="0"/>
          <w:sz w:val="36"/>
          <w:szCs w:val="20"/>
        </w:rPr>
      </w:pPr>
    </w:p>
    <w:p w14:paraId="70DC7833" w14:textId="77777777" w:rsidR="006F11C6" w:rsidRDefault="006F11C6" w:rsidP="00CF577B">
      <w:pPr>
        <w:jc w:val="center"/>
      </w:pPr>
      <w:r w:rsidRPr="00CF577B">
        <w:rPr>
          <w:rFonts w:hint="eastAsia"/>
          <w:b/>
          <w:spacing w:val="-5"/>
          <w:kern w:val="0"/>
          <w:sz w:val="36"/>
          <w:szCs w:val="20"/>
        </w:rPr>
        <w:t>北京科技大学</w:t>
      </w:r>
      <w:r w:rsidR="00BA17A4">
        <w:rPr>
          <w:rFonts w:hint="eastAsia"/>
          <w:b/>
          <w:spacing w:val="-5"/>
          <w:kern w:val="0"/>
          <w:sz w:val="36"/>
          <w:szCs w:val="20"/>
        </w:rPr>
        <w:t>硕士</w:t>
      </w:r>
      <w:r w:rsidRPr="00CF577B">
        <w:rPr>
          <w:rFonts w:hint="eastAsia"/>
          <w:b/>
          <w:spacing w:val="-5"/>
          <w:kern w:val="0"/>
          <w:sz w:val="36"/>
          <w:szCs w:val="20"/>
        </w:rPr>
        <w:t>学位论文</w:t>
      </w:r>
    </w:p>
    <w:p w14:paraId="54FC22CE" w14:textId="77777777" w:rsidR="006F11C6" w:rsidRDefault="006F11C6" w:rsidP="006F11C6">
      <w:pPr>
        <w:pStyle w:val="ad"/>
        <w:ind w:firstLine="0"/>
        <w:rPr>
          <w:b/>
          <w:sz w:val="36"/>
        </w:rPr>
      </w:pPr>
    </w:p>
    <w:p w14:paraId="67D0106D" w14:textId="77777777" w:rsidR="006F11C6" w:rsidRDefault="006A2F74" w:rsidP="006F11C6">
      <w:pPr>
        <w:pStyle w:val="ad"/>
        <w:ind w:firstLine="0"/>
        <w:rPr>
          <w:b/>
          <w:sz w:val="36"/>
        </w:rPr>
      </w:pPr>
      <w:r>
        <w:rPr>
          <w:b/>
          <w:noProof/>
          <w:sz w:val="36"/>
        </w:rPr>
        <mc:AlternateContent>
          <mc:Choice Requires="wps">
            <w:drawing>
              <wp:anchor distT="0" distB="0" distL="114300" distR="114300" simplePos="0" relativeHeight="251638784" behindDoc="0" locked="0" layoutInCell="0" allowOverlap="1" wp14:anchorId="6F64FED5" wp14:editId="601209F9">
                <wp:simplePos x="0" y="0"/>
                <wp:positionH relativeFrom="column">
                  <wp:posOffset>988060</wp:posOffset>
                </wp:positionH>
                <wp:positionV relativeFrom="paragraph">
                  <wp:posOffset>267970</wp:posOffset>
                </wp:positionV>
                <wp:extent cx="4139565" cy="376555"/>
                <wp:effectExtent l="0" t="0" r="4445" b="0"/>
                <wp:wrapNone/>
                <wp:docPr id="4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7339E" w14:textId="77777777" w:rsidR="002C4539" w:rsidRPr="0020055B" w:rsidRDefault="002C4539"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6" type="#_x0000_t202" style="position:absolute;left:0;text-align:left;margin-left:77.8pt;margin-top:21.1pt;width:325.95pt;height:29.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TugIAAMM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" o:allowincell="f" filled="f" stroked="f">
                <v:textbox>
                  <w:txbxContent>
                    <w:p w14:paraId="23E7339E" w14:textId="77777777" w:rsidR="002C4539" w:rsidRPr="0020055B" w:rsidRDefault="002C4539"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v:textbox>
              </v:shape>
            </w:pict>
          </mc:Fallback>
        </mc:AlternateContent>
      </w:r>
    </w:p>
    <w:p w14:paraId="34130C66" w14:textId="77777777" w:rsidR="006F11C6" w:rsidRDefault="006A2F74" w:rsidP="004500E2">
      <w:pPr>
        <w:pStyle w:val="ad"/>
        <w:ind w:left="665" w:firstLine="0"/>
        <w:jc w:val="both"/>
        <w:rPr>
          <w:b/>
          <w:sz w:val="28"/>
        </w:rPr>
      </w:pPr>
      <w:r>
        <w:rPr>
          <w:b/>
          <w:noProof/>
          <w:sz w:val="36"/>
        </w:rPr>
        <mc:AlternateContent>
          <mc:Choice Requires="wps">
            <w:drawing>
              <wp:anchor distT="0" distB="0" distL="114300" distR="114300" simplePos="0" relativeHeight="251645952" behindDoc="0" locked="0" layoutInCell="0" allowOverlap="1" wp14:anchorId="2D05746E" wp14:editId="2F15818B">
                <wp:simplePos x="0" y="0"/>
                <wp:positionH relativeFrom="column">
                  <wp:posOffset>975995</wp:posOffset>
                </wp:positionH>
                <wp:positionV relativeFrom="paragraph">
                  <wp:posOffset>214630</wp:posOffset>
                </wp:positionV>
                <wp:extent cx="4139565" cy="378460"/>
                <wp:effectExtent l="0" t="3175" r="0" b="0"/>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BA731" w14:textId="77777777" w:rsidR="002C4539" w:rsidRPr="0020055B" w:rsidRDefault="002C4539"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57" type="#_x0000_t202" style="position:absolute;left:0;text-align:left;margin-left:76.85pt;margin-top:16.9pt;width:325.95pt;height:29.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" o:allowincell="f" filled="f" stroked="f">
                <v:textbox>
                  <w:txbxContent>
                    <w:p w14:paraId="4C6BA731" w14:textId="77777777" w:rsidR="002C4539" w:rsidRPr="0020055B" w:rsidRDefault="002C4539"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v:textbox>
              </v:shape>
            </w:pict>
          </mc:Fallback>
        </mc:AlternateContent>
      </w:r>
      <w:r w:rsidR="006F11C6">
        <w:rPr>
          <w:rFonts w:hint="eastAsia"/>
          <w:b/>
          <w:sz w:val="28"/>
        </w:rPr>
        <w:t>论文题目：</w:t>
      </w:r>
      <w:r w:rsidR="006F11C6">
        <w:rPr>
          <w:rFonts w:hint="eastAsia"/>
          <w:sz w:val="28"/>
          <w:u w:val="single"/>
        </w:rPr>
        <w:t xml:space="preserve">                                                </w:t>
      </w:r>
    </w:p>
    <w:p w14:paraId="59CF86FC" w14:textId="77777777" w:rsidR="006F11C6" w:rsidRPr="004D4EE0" w:rsidRDefault="006F11C6" w:rsidP="004500E2">
      <w:pPr>
        <w:pStyle w:val="ad"/>
        <w:ind w:left="665" w:firstLine="0"/>
        <w:jc w:val="both"/>
        <w:rPr>
          <w:sz w:val="28"/>
          <w:u w:val="single"/>
        </w:rPr>
      </w:pPr>
      <w:r w:rsidRPr="004D4EE0">
        <w:rPr>
          <w:rFonts w:hint="eastAsia"/>
          <w:sz w:val="28"/>
        </w:rPr>
        <w:t xml:space="preserve">　　　　　</w:t>
      </w:r>
      <w:r w:rsidRPr="004D4EE0">
        <w:rPr>
          <w:rFonts w:hint="eastAsia"/>
          <w:sz w:val="28"/>
          <w:u w:val="single"/>
        </w:rPr>
        <w:t xml:space="preserve">                                                </w:t>
      </w:r>
    </w:p>
    <w:p w14:paraId="097A5AE6" w14:textId="77777777" w:rsidR="006F11C6" w:rsidRDefault="006A2F74" w:rsidP="004D4EE0">
      <w:pPr>
        <w:jc w:val="center"/>
        <w:rPr>
          <w:sz w:val="36"/>
        </w:rPr>
      </w:pPr>
      <w:r>
        <w:rPr>
          <w:noProof/>
        </w:rPr>
        <mc:AlternateContent>
          <mc:Choice Requires="wps">
            <w:drawing>
              <wp:anchor distT="0" distB="0" distL="114300" distR="114300" simplePos="0" relativeHeight="251639808" behindDoc="0" locked="0" layoutInCell="1" allowOverlap="1" wp14:anchorId="384142F8" wp14:editId="671778D3">
                <wp:simplePos x="0" y="0"/>
                <wp:positionH relativeFrom="column">
                  <wp:posOffset>1589405</wp:posOffset>
                </wp:positionH>
                <wp:positionV relativeFrom="paragraph">
                  <wp:posOffset>146050</wp:posOffset>
                </wp:positionV>
                <wp:extent cx="2352675" cy="398780"/>
                <wp:effectExtent l="635" t="1905" r="0" b="0"/>
                <wp:wrapNone/>
                <wp:docPr id="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73D99" w14:textId="77777777" w:rsidR="002C4539" w:rsidRPr="0020055B" w:rsidRDefault="002C4539"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8" type="#_x0000_t202" style="position:absolute;left:0;text-align:left;margin-left:125.15pt;margin-top:11.5pt;width:185.25pt;height:3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h2vAIAAMM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" filled="f" stroked="f">
                <v:textbox>
                  <w:txbxContent>
                    <w:p w14:paraId="06473D99" w14:textId="77777777" w:rsidR="002C4539" w:rsidRPr="0020055B" w:rsidRDefault="002C4539"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v:textbox>
              </v:shape>
            </w:pict>
          </mc:Fallback>
        </mc:AlternateContent>
      </w:r>
    </w:p>
    <w:p w14:paraId="35FDEBDE" w14:textId="77777777" w:rsidR="006F11C6" w:rsidRPr="004D4EE0" w:rsidRDefault="006A2F74" w:rsidP="004D4EE0">
      <w:pPr>
        <w:jc w:val="center"/>
        <w:rPr>
          <w:b/>
          <w:spacing w:val="-5"/>
          <w:kern w:val="0"/>
          <w:sz w:val="28"/>
          <w:szCs w:val="20"/>
        </w:rPr>
      </w:pPr>
      <w:r>
        <w:rPr>
          <w:b/>
          <w:noProof/>
          <w:sz w:val="36"/>
        </w:rPr>
        <mc:AlternateContent>
          <mc:Choice Requires="wps">
            <w:drawing>
              <wp:anchor distT="0" distB="0" distL="114300" distR="114300" simplePos="0" relativeHeight="251641856" behindDoc="0" locked="0" layoutInCell="1" allowOverlap="1" wp14:anchorId="7E4BFC6F" wp14:editId="0A8333DC">
                <wp:simplePos x="0" y="0"/>
                <wp:positionH relativeFrom="column">
                  <wp:posOffset>-800100</wp:posOffset>
                </wp:positionH>
                <wp:positionV relativeFrom="paragraph">
                  <wp:posOffset>171450</wp:posOffset>
                </wp:positionV>
                <wp:extent cx="1971675" cy="1403350"/>
                <wp:effectExtent l="11430" t="690245" r="7620" b="11430"/>
                <wp:wrapNone/>
                <wp:docPr id="3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1403350"/>
                        </a:xfrm>
                        <a:prstGeom prst="wedgeRoundRectCallout">
                          <a:avLst>
                            <a:gd name="adj1" fmla="val 39019"/>
                            <a:gd name="adj2" fmla="val -97375"/>
                            <a:gd name="adj3" fmla="val 16667"/>
                          </a:avLst>
                        </a:prstGeom>
                        <a:solidFill>
                          <a:srgbClr val="CCFFFF"/>
                        </a:solidFill>
                        <a:ln w="9525">
                          <a:solidFill>
                            <a:srgbClr val="0000FF"/>
                          </a:solidFill>
                          <a:miter lim="800000"/>
                          <a:headEnd/>
                          <a:tailEnd/>
                        </a:ln>
                      </wps:spPr>
                      <wps:txbx>
                        <w:txbxContent>
                          <w:p w14:paraId="47EA49A0" w14:textId="77777777" w:rsidR="002C4539" w:rsidRPr="00203155" w:rsidRDefault="002C4539"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14:paraId="02174CAE" w14:textId="77777777" w:rsidR="002C4539" w:rsidRPr="00203155" w:rsidRDefault="002C4539" w:rsidP="00644558">
                            <w:pPr>
                              <w:rPr>
                                <w:szCs w:val="21"/>
                              </w:rPr>
                            </w:pPr>
                            <w:r w:rsidRPr="00203155">
                              <w:rPr>
                                <w:rFonts w:hint="eastAsia"/>
                                <w:szCs w:val="21"/>
                              </w:rPr>
                              <w:t>副题名若无，请保留空行。</w:t>
                            </w:r>
                          </w:p>
                          <w:p w14:paraId="52E5629C" w14:textId="77777777" w:rsidR="002C4539" w:rsidRPr="00F73695" w:rsidRDefault="002C4539" w:rsidP="00644558">
                            <w:pPr>
                              <w:rPr>
                                <w:szCs w:val="21"/>
                              </w:rPr>
                            </w:pPr>
                            <w:r w:rsidRPr="00203155">
                              <w:rPr>
                                <w:rFonts w:hint="eastAsia"/>
                                <w:color w:val="0000FF"/>
                                <w:szCs w:val="21"/>
                                <w:u w:val="single"/>
                              </w:rPr>
                              <w:t>不用此信息时，删除此框</w:t>
                            </w:r>
                            <w:r w:rsidRPr="00203155">
                              <w:rPr>
                                <w:rFonts w:hint="eastAsia"/>
                                <w:szCs w:val="21"/>
                              </w:rPr>
                              <w:t>。</w:t>
                            </w:r>
                          </w:p>
                          <w:p w14:paraId="4504EBBE" w14:textId="77777777" w:rsidR="002C4539" w:rsidRPr="00644558" w:rsidRDefault="002C4539" w:rsidP="00644558">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59" type="#_x0000_t62" style="position:absolute;left:0;text-align:left;margin-left:-63pt;margin-top:13.5pt;width:155.25pt;height:11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" adj="19228,-10233" fillcolor="#cff" strokecolor="blue">
                <v:textbox>
                  <w:txbxContent>
                    <w:p w14:paraId="47EA49A0" w14:textId="77777777" w:rsidR="002C4539" w:rsidRPr="00203155" w:rsidRDefault="002C4539"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14:paraId="02174CAE" w14:textId="77777777" w:rsidR="002C4539" w:rsidRPr="00203155" w:rsidRDefault="002C4539" w:rsidP="00644558">
                      <w:pPr>
                        <w:rPr>
                          <w:szCs w:val="21"/>
                        </w:rPr>
                      </w:pPr>
                      <w:r w:rsidRPr="00203155">
                        <w:rPr>
                          <w:rFonts w:hint="eastAsia"/>
                          <w:szCs w:val="21"/>
                        </w:rPr>
                        <w:t>副题名若无，请保留空行。</w:t>
                      </w:r>
                    </w:p>
                    <w:p w14:paraId="52E5629C" w14:textId="77777777" w:rsidR="002C4539" w:rsidRPr="00F73695" w:rsidRDefault="002C4539" w:rsidP="00644558">
                      <w:pPr>
                        <w:rPr>
                          <w:szCs w:val="21"/>
                        </w:rPr>
                      </w:pPr>
                      <w:r w:rsidRPr="00203155">
                        <w:rPr>
                          <w:rFonts w:hint="eastAsia"/>
                          <w:color w:val="0000FF"/>
                          <w:szCs w:val="21"/>
                          <w:u w:val="single"/>
                        </w:rPr>
                        <w:t>不用此信息时，删除此框</w:t>
                      </w:r>
                      <w:r w:rsidRPr="00203155">
                        <w:rPr>
                          <w:rFonts w:hint="eastAsia"/>
                          <w:szCs w:val="21"/>
                        </w:rPr>
                        <w:t>。</w:t>
                      </w:r>
                    </w:p>
                    <w:p w14:paraId="4504EBBE" w14:textId="77777777" w:rsidR="002C4539" w:rsidRPr="00644558" w:rsidRDefault="002C4539" w:rsidP="00644558">
                      <w:pPr>
                        <w:rPr>
                          <w:szCs w:val="21"/>
                        </w:rPr>
                      </w:pPr>
                    </w:p>
                  </w:txbxContent>
                </v:textbox>
              </v:shape>
            </w:pict>
          </mc:Fallback>
        </mc:AlternateContent>
      </w:r>
      <w:r w:rsidR="006F11C6" w:rsidRPr="004D4EE0">
        <w:rPr>
          <w:rFonts w:hint="eastAsia"/>
          <w:b/>
          <w:spacing w:val="-5"/>
          <w:kern w:val="0"/>
          <w:sz w:val="28"/>
          <w:szCs w:val="20"/>
        </w:rPr>
        <w:t>作者：</w:t>
      </w:r>
      <w:r w:rsidR="006F11C6" w:rsidRPr="004D4EE0">
        <w:rPr>
          <w:rFonts w:hint="eastAsia"/>
          <w:b/>
          <w:spacing w:val="-5"/>
          <w:kern w:val="0"/>
          <w:sz w:val="28"/>
          <w:szCs w:val="20"/>
        </w:rPr>
        <w:t>_________________________</w:t>
      </w:r>
    </w:p>
    <w:p w14:paraId="694E73F8" w14:textId="77777777" w:rsidR="006F11C6" w:rsidRDefault="006F11C6" w:rsidP="006F11C6">
      <w:pPr>
        <w:pStyle w:val="ad"/>
        <w:ind w:firstLine="0"/>
        <w:rPr>
          <w:b/>
          <w:sz w:val="36"/>
        </w:rPr>
      </w:pPr>
    </w:p>
    <w:p w14:paraId="01C3E683" w14:textId="77777777" w:rsidR="006F11C6" w:rsidRDefault="006F11C6" w:rsidP="006F11C6">
      <w:pPr>
        <w:pStyle w:val="ad"/>
        <w:ind w:firstLine="0"/>
        <w:rPr>
          <w:b/>
          <w:sz w:val="36"/>
        </w:rPr>
      </w:pPr>
    </w:p>
    <w:p w14:paraId="536ED4E7" w14:textId="77777777" w:rsidR="006F11C6" w:rsidRDefault="006F11C6" w:rsidP="006F11C6">
      <w:pPr>
        <w:pStyle w:val="ad"/>
        <w:ind w:firstLine="0"/>
        <w:rPr>
          <w:b/>
          <w:sz w:val="36"/>
        </w:rPr>
      </w:pPr>
    </w:p>
    <w:p w14:paraId="5DEA8D4B" w14:textId="77777777" w:rsidR="006F11C6" w:rsidRDefault="006F11C6" w:rsidP="006F11C6">
      <w:pPr>
        <w:pStyle w:val="ad"/>
        <w:ind w:firstLine="0"/>
        <w:rPr>
          <w:b/>
          <w:sz w:val="36"/>
        </w:rPr>
      </w:pPr>
    </w:p>
    <w:p w14:paraId="0A3B4BE5" w14:textId="77777777" w:rsidR="006F11C6" w:rsidRDefault="006F11C6" w:rsidP="00E13784">
      <w:pPr>
        <w:pStyle w:val="u9"/>
      </w:pPr>
    </w:p>
    <w:p w14:paraId="1FDB34E9" w14:textId="77777777" w:rsidR="006F11C6" w:rsidRDefault="006F11C6" w:rsidP="006F11C6">
      <w:pPr>
        <w:pStyle w:val="ad"/>
        <w:ind w:firstLine="0"/>
        <w:rPr>
          <w:b/>
          <w:sz w:val="36"/>
        </w:rPr>
      </w:pPr>
    </w:p>
    <w:p w14:paraId="37898245" w14:textId="77777777" w:rsidR="006F11C6" w:rsidRDefault="006A2F74" w:rsidP="006F11C6">
      <w:pPr>
        <w:pStyle w:val="ad"/>
        <w:ind w:firstLine="0"/>
        <w:rPr>
          <w:b/>
          <w:sz w:val="36"/>
        </w:rPr>
      </w:pPr>
      <w:r>
        <w:rPr>
          <w:b/>
          <w:noProof/>
          <w:sz w:val="28"/>
        </w:rPr>
        <mc:AlternateContent>
          <mc:Choice Requires="wps">
            <w:drawing>
              <wp:anchor distT="0" distB="0" distL="114300" distR="114300" simplePos="0" relativeHeight="251634688" behindDoc="0" locked="0" layoutInCell="1" allowOverlap="1" wp14:anchorId="21FEDEDC" wp14:editId="66694667">
                <wp:simplePos x="0" y="0"/>
                <wp:positionH relativeFrom="column">
                  <wp:posOffset>3327400</wp:posOffset>
                </wp:positionH>
                <wp:positionV relativeFrom="paragraph">
                  <wp:posOffset>325120</wp:posOffset>
                </wp:positionV>
                <wp:extent cx="1500505" cy="344170"/>
                <wp:effectExtent l="0" t="0" r="0" b="0"/>
                <wp:wrapNone/>
                <wp:docPr id="3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7D122" w14:textId="77777777" w:rsidR="002C4539" w:rsidRPr="0020055B" w:rsidRDefault="002C4539"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60" type="#_x0000_t202" style="position:absolute;left:0;text-align:left;margin-left:262pt;margin-top:25.6pt;width:118.15pt;height:27.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nuw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" filled="f" stroked="f">
                <v:textbox>
                  <w:txbxContent>
                    <w:p w14:paraId="40F7D122" w14:textId="77777777" w:rsidR="002C4539" w:rsidRPr="0020055B" w:rsidRDefault="002C4539"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v:textbox>
              </v:shape>
            </w:pict>
          </mc:Fallback>
        </mc:AlternateContent>
      </w:r>
      <w:r>
        <w:rPr>
          <w:b/>
          <w:noProof/>
          <w:sz w:val="36"/>
        </w:rPr>
        <mc:AlternateContent>
          <mc:Choice Requires="wps">
            <w:drawing>
              <wp:anchor distT="0" distB="0" distL="114300" distR="114300" simplePos="0" relativeHeight="251633664" behindDoc="0" locked="0" layoutInCell="1" allowOverlap="1" wp14:anchorId="3F37264E" wp14:editId="6FBEC232">
                <wp:simplePos x="0" y="0"/>
                <wp:positionH relativeFrom="column">
                  <wp:posOffset>1045845</wp:posOffset>
                </wp:positionH>
                <wp:positionV relativeFrom="paragraph">
                  <wp:posOffset>321310</wp:posOffset>
                </wp:positionV>
                <wp:extent cx="1821180" cy="344170"/>
                <wp:effectExtent l="0" t="4445" r="0" b="3810"/>
                <wp:wrapNone/>
                <wp:docPr id="3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F7D48" w14:textId="77777777" w:rsidR="002C4539" w:rsidRPr="0020055B" w:rsidRDefault="002C4539"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61" type="#_x0000_t202" style="position:absolute;left:0;text-align:left;margin-left:82.35pt;margin-top:25.3pt;width:143.4pt;height:27.1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ANxugIAAMM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" filled="f" stroked="f">
                <v:textbox>
                  <w:txbxContent>
                    <w:p w14:paraId="7FEF7D48" w14:textId="77777777" w:rsidR="002C4539" w:rsidRPr="0020055B" w:rsidRDefault="002C4539"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p>
    <w:p w14:paraId="315770AD" w14:textId="77777777" w:rsidR="006F11C6" w:rsidRDefault="006A2F74" w:rsidP="00D0553A">
      <w:pPr>
        <w:pStyle w:val="ad"/>
        <w:ind w:firstLine="0"/>
        <w:jc w:val="both"/>
        <w:rPr>
          <w:b/>
          <w:sz w:val="28"/>
          <w:u w:val="single"/>
        </w:rPr>
      </w:pPr>
      <w:r>
        <w:rPr>
          <w:b/>
          <w:noProof/>
          <w:sz w:val="28"/>
        </w:rPr>
        <mc:AlternateContent>
          <mc:Choice Requires="wps">
            <w:drawing>
              <wp:anchor distT="0" distB="0" distL="114300" distR="114300" simplePos="0" relativeHeight="251636736" behindDoc="0" locked="0" layoutInCell="1" allowOverlap="1" wp14:anchorId="49B7F4D3" wp14:editId="042CDDC5">
                <wp:simplePos x="0" y="0"/>
                <wp:positionH relativeFrom="column">
                  <wp:posOffset>3324225</wp:posOffset>
                </wp:positionH>
                <wp:positionV relativeFrom="paragraph">
                  <wp:posOffset>301625</wp:posOffset>
                </wp:positionV>
                <wp:extent cx="1500505" cy="344170"/>
                <wp:effectExtent l="1905" t="0" r="2540" b="1905"/>
                <wp:wrapNone/>
                <wp:docPr id="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82545" w14:textId="77777777" w:rsidR="002C4539" w:rsidRPr="00E90FDB" w:rsidRDefault="002C4539"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62" type="#_x0000_t202" style="position:absolute;left:0;text-align:left;margin-left:261.75pt;margin-top:23.75pt;width:118.15pt;height:27.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Yauw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" filled="f" stroked="f">
                <v:textbox>
                  <w:txbxContent>
                    <w:p w14:paraId="7FC82545" w14:textId="77777777" w:rsidR="002C4539" w:rsidRPr="00E90FDB" w:rsidRDefault="002C4539"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35712" behindDoc="0" locked="0" layoutInCell="1" allowOverlap="1" wp14:anchorId="4E7F1868" wp14:editId="48448DBB">
                <wp:simplePos x="0" y="0"/>
                <wp:positionH relativeFrom="column">
                  <wp:posOffset>1038860</wp:posOffset>
                </wp:positionH>
                <wp:positionV relativeFrom="paragraph">
                  <wp:posOffset>298450</wp:posOffset>
                </wp:positionV>
                <wp:extent cx="1818640" cy="344170"/>
                <wp:effectExtent l="2540" t="3175" r="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0193" w14:textId="77777777" w:rsidR="002C4539" w:rsidRPr="0020055B" w:rsidRDefault="002C4539"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63" type="#_x0000_t202" style="position:absolute;left:0;text-align:left;margin-left:81.8pt;margin-top:23.5pt;width:143.2pt;height:27.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39vAIAAMM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" filled="f" stroked="f">
                <v:textbox>
                  <w:txbxContent>
                    <w:p w14:paraId="1A7F0193" w14:textId="77777777" w:rsidR="002C4539" w:rsidRPr="0020055B" w:rsidRDefault="002C4539"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w:t>
      </w:r>
      <w:r w:rsidR="006F11C6">
        <w:rPr>
          <w:rFonts w:hint="eastAsia"/>
          <w:b/>
          <w:sz w:val="28"/>
        </w:rPr>
        <w:t xml:space="preserve"> </w:t>
      </w:r>
      <w:r w:rsidR="006F11C6">
        <w:rPr>
          <w:rFonts w:hint="eastAsia"/>
          <w:b/>
          <w:sz w:val="28"/>
        </w:rPr>
        <w:t>导</w:t>
      </w:r>
      <w:r w:rsidR="006F11C6">
        <w:rPr>
          <w:rFonts w:hint="eastAsia"/>
          <w:b/>
          <w:sz w:val="28"/>
        </w:rPr>
        <w:t xml:space="preserve">  </w:t>
      </w:r>
      <w:r w:rsidR="006F11C6">
        <w:rPr>
          <w:rFonts w:hint="eastAsia"/>
          <w:b/>
          <w:sz w:val="28"/>
        </w:rPr>
        <w:t>教</w:t>
      </w:r>
      <w:r w:rsidR="006F11C6">
        <w:rPr>
          <w:rFonts w:hint="eastAsia"/>
          <w:b/>
          <w:sz w:val="28"/>
        </w:rPr>
        <w:t xml:space="preserve"> </w:t>
      </w:r>
      <w:r w:rsidR="006F11C6">
        <w:rPr>
          <w:rFonts w:hint="eastAsia"/>
          <w:b/>
          <w:sz w:val="28"/>
        </w:rPr>
        <w:t>师：</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028A6E00" w14:textId="77777777" w:rsidR="006F11C6" w:rsidRDefault="006A2F74" w:rsidP="00D0553A">
      <w:pPr>
        <w:pStyle w:val="ad"/>
        <w:ind w:firstLine="0"/>
        <w:jc w:val="both"/>
        <w:rPr>
          <w:b/>
          <w:sz w:val="28"/>
          <w:u w:val="single"/>
        </w:rPr>
      </w:pPr>
      <w:r>
        <w:rPr>
          <w:b/>
          <w:noProof/>
          <w:sz w:val="36"/>
        </w:rPr>
        <mc:AlternateContent>
          <mc:Choice Requires="wps">
            <w:drawing>
              <wp:anchor distT="0" distB="0" distL="114300" distR="114300" simplePos="0" relativeHeight="251637760" behindDoc="0" locked="0" layoutInCell="1" allowOverlap="1" wp14:anchorId="09D9C2EE" wp14:editId="08FE1D7F">
                <wp:simplePos x="0" y="0"/>
                <wp:positionH relativeFrom="column">
                  <wp:posOffset>-1485900</wp:posOffset>
                </wp:positionH>
                <wp:positionV relativeFrom="paragraph">
                  <wp:posOffset>71755</wp:posOffset>
                </wp:positionV>
                <wp:extent cx="1371600" cy="1287780"/>
                <wp:effectExtent l="11430" t="13335" r="1179195" b="13335"/>
                <wp:wrapNone/>
                <wp:docPr id="3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87780"/>
                        </a:xfrm>
                        <a:prstGeom prst="wedgeRoundRectCallout">
                          <a:avLst>
                            <a:gd name="adj1" fmla="val 133102"/>
                            <a:gd name="adj2" fmla="val -20856"/>
                            <a:gd name="adj3" fmla="val 16667"/>
                          </a:avLst>
                        </a:prstGeom>
                        <a:solidFill>
                          <a:srgbClr val="CCFFFF"/>
                        </a:solidFill>
                        <a:ln w="9525">
                          <a:solidFill>
                            <a:srgbClr val="0000FF"/>
                          </a:solidFill>
                          <a:miter lim="800000"/>
                          <a:headEnd/>
                          <a:tailEnd/>
                        </a:ln>
                      </wps:spPr>
                      <wps:txbx>
                        <w:txbxContent>
                          <w:p w14:paraId="70107692" w14:textId="77777777" w:rsidR="002C4539" w:rsidRDefault="002C4539"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64" type="#_x0000_t62" style="position:absolute;left:0;text-align:left;margin-left:-117pt;margin-top:5.65pt;width:108pt;height:10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" adj="39550,6295" fillcolor="#cff" strokecolor="blue">
                <v:textbox>
                  <w:txbxContent>
                    <w:p w14:paraId="70107692" w14:textId="77777777" w:rsidR="002C4539" w:rsidRDefault="002C4539"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v:textbox>
              </v:shape>
            </w:pict>
          </mc:Fallback>
        </mc:AlternateContent>
      </w:r>
      <w:r>
        <w:rPr>
          <w:b/>
          <w:noProof/>
          <w:sz w:val="28"/>
        </w:rPr>
        <mc:AlternateContent>
          <mc:Choice Requires="wps">
            <w:drawing>
              <wp:anchor distT="0" distB="0" distL="114300" distR="114300" simplePos="0" relativeHeight="251644928" behindDoc="0" locked="0" layoutInCell="1" allowOverlap="1" wp14:anchorId="69C94C94" wp14:editId="17BE4D75">
                <wp:simplePos x="0" y="0"/>
                <wp:positionH relativeFrom="column">
                  <wp:posOffset>3331845</wp:posOffset>
                </wp:positionH>
                <wp:positionV relativeFrom="paragraph">
                  <wp:posOffset>293370</wp:posOffset>
                </wp:positionV>
                <wp:extent cx="1500505" cy="344170"/>
                <wp:effectExtent l="0" t="0" r="4445" b="1905"/>
                <wp:wrapNone/>
                <wp:docPr id="3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A00B1" w14:textId="77777777" w:rsidR="002C4539" w:rsidRPr="00E90FDB" w:rsidRDefault="002C4539"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5" type="#_x0000_t202" style="position:absolute;left:0;text-align:left;margin-left:262.35pt;margin-top:23.1pt;width:118.15pt;height:27.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6Oug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" filled="f" stroked="f">
                <v:textbox>
                  <w:txbxContent>
                    <w:p w14:paraId="4F4A00B1" w14:textId="77777777" w:rsidR="002C4539" w:rsidRPr="00E90FDB" w:rsidRDefault="002C4539"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43904" behindDoc="0" locked="0" layoutInCell="1" allowOverlap="1" wp14:anchorId="0DD06ECB" wp14:editId="7AAE3D71">
                <wp:simplePos x="0" y="0"/>
                <wp:positionH relativeFrom="column">
                  <wp:posOffset>1042670</wp:posOffset>
                </wp:positionH>
                <wp:positionV relativeFrom="paragraph">
                  <wp:posOffset>292735</wp:posOffset>
                </wp:positionV>
                <wp:extent cx="1814830" cy="344170"/>
                <wp:effectExtent l="0" t="0" r="0" b="2540"/>
                <wp:wrapNone/>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3434C" w14:textId="77777777" w:rsidR="002C4539" w:rsidRPr="0020055B" w:rsidRDefault="002C4539"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66" type="#_x0000_t202" style="position:absolute;left:0;text-align:left;margin-left:82.1pt;margin-top:23.05pt;width:142.9pt;height:27.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EUuQ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" filled="f" stroked="f">
                <v:textbox>
                  <w:txbxContent>
                    <w:p w14:paraId="32A3434C" w14:textId="77777777" w:rsidR="002C4539" w:rsidRPr="0020055B" w:rsidRDefault="002C4539"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指导小组成员：</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3AA9E9D" w14:textId="77777777" w:rsidR="006F11C6" w:rsidRDefault="006A2F74" w:rsidP="00D0553A">
      <w:pPr>
        <w:pStyle w:val="ad"/>
        <w:ind w:firstLine="0"/>
        <w:jc w:val="both"/>
        <w:rPr>
          <w:b/>
          <w:sz w:val="28"/>
        </w:rPr>
      </w:pPr>
      <w:r>
        <w:rPr>
          <w:b/>
          <w:noProof/>
          <w:sz w:val="28"/>
        </w:rPr>
        <mc:AlternateContent>
          <mc:Choice Requires="wps">
            <w:drawing>
              <wp:anchor distT="0" distB="0" distL="114300" distR="114300" simplePos="0" relativeHeight="251642880" behindDoc="0" locked="0" layoutInCell="1" allowOverlap="1" wp14:anchorId="2B7B25C9" wp14:editId="0978243F">
                <wp:simplePos x="0" y="0"/>
                <wp:positionH relativeFrom="column">
                  <wp:posOffset>3175000</wp:posOffset>
                </wp:positionH>
                <wp:positionV relativeFrom="paragraph">
                  <wp:posOffset>355600</wp:posOffset>
                </wp:positionV>
                <wp:extent cx="2714625" cy="516255"/>
                <wp:effectExtent l="347980" t="10160" r="13970" b="6985"/>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516255"/>
                        </a:xfrm>
                        <a:prstGeom prst="wedgeRoundRectCallout">
                          <a:avLst>
                            <a:gd name="adj1" fmla="val -61509"/>
                            <a:gd name="adj2" fmla="val -20481"/>
                            <a:gd name="adj3" fmla="val 16667"/>
                          </a:avLst>
                        </a:prstGeom>
                        <a:solidFill>
                          <a:srgbClr val="CCFFFF"/>
                        </a:solidFill>
                        <a:ln w="9525">
                          <a:solidFill>
                            <a:srgbClr val="0000FF"/>
                          </a:solidFill>
                          <a:miter lim="800000"/>
                          <a:headEnd/>
                          <a:tailEnd/>
                        </a:ln>
                      </wps:spPr>
                      <wps:txbx>
                        <w:txbxContent>
                          <w:p w14:paraId="5039D8A2" w14:textId="77777777" w:rsidR="002C4539" w:rsidRDefault="002C4539"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67" type="#_x0000_t62" style="position:absolute;left:0;text-align:left;margin-left:250pt;margin-top:28pt;width:213.75pt;height:40.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" adj="-2486,6376" fillcolor="#cff" strokecolor="blue">
                <v:textbox>
                  <w:txbxContent>
                    <w:p w14:paraId="5039D8A2" w14:textId="77777777" w:rsidR="002C4539" w:rsidRDefault="002C4539"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Pr>
          <w:rFonts w:hint="eastAsia"/>
          <w:b/>
          <w:sz w:val="28"/>
        </w:rPr>
        <w:t xml:space="preserve">　　　　　　　</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393B1C0" w14:textId="77777777" w:rsidR="006F11C6" w:rsidRDefault="006F11C6" w:rsidP="00D0553A">
      <w:pPr>
        <w:pStyle w:val="ad"/>
        <w:ind w:firstLine="0"/>
        <w:jc w:val="both"/>
        <w:rPr>
          <w:b/>
          <w:sz w:val="28"/>
        </w:rPr>
      </w:pPr>
      <w:r>
        <w:rPr>
          <w:rFonts w:hint="eastAsia"/>
          <w:b/>
          <w:sz w:val="28"/>
        </w:rPr>
        <w:t>论文提交日期：</w:t>
      </w:r>
      <w:r w:rsidRPr="0020055B">
        <w:rPr>
          <w:rStyle w:val="z6"/>
        </w:rPr>
        <w:fldChar w:fldCharType="begin"/>
      </w:r>
      <w:r w:rsidRPr="0020055B">
        <w:rPr>
          <w:rStyle w:val="z6"/>
        </w:rPr>
        <w:instrText xml:space="preserve">MACROBUTTON NoMacro </w:instrText>
      </w:r>
      <w:r w:rsidRPr="0020055B">
        <w:rPr>
          <w:rStyle w:val="z6"/>
          <w:rFonts w:hint="eastAsia"/>
        </w:rPr>
        <w:instrText>200</w:instrText>
      </w:r>
      <w:r w:rsidR="004D4EE0" w:rsidRPr="0020055B">
        <w:rPr>
          <w:rStyle w:val="z6"/>
          <w:rFonts w:hint="eastAsia"/>
        </w:rPr>
        <w:instrText>8</w:instrText>
      </w:r>
      <w:r w:rsidRPr="0020055B">
        <w:rPr>
          <w:rStyle w:val="z6"/>
        </w:rPr>
        <w:fldChar w:fldCharType="end"/>
      </w:r>
      <w:r w:rsidRPr="0020055B">
        <w:rPr>
          <w:rStyle w:val="z6"/>
          <w:rFonts w:hint="eastAsia"/>
        </w:rPr>
        <w:t>年</w:t>
      </w:r>
      <w:r w:rsidRPr="0020055B">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03</w:instrText>
      </w:r>
      <w:r w:rsidRPr="0020055B">
        <w:rPr>
          <w:rStyle w:val="z6"/>
        </w:rPr>
        <w:fldChar w:fldCharType="end"/>
      </w:r>
      <w:r w:rsidRPr="0020055B">
        <w:rPr>
          <w:rStyle w:val="z6"/>
          <w:rFonts w:hint="eastAsia"/>
        </w:rPr>
        <w:t>月</w:t>
      </w:r>
      <w:r w:rsidR="00D0553A">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15</w:instrText>
      </w:r>
      <w:r w:rsidRPr="0020055B">
        <w:rPr>
          <w:rStyle w:val="z6"/>
        </w:rPr>
        <w:fldChar w:fldCharType="end"/>
      </w:r>
      <w:r w:rsidRPr="0020055B">
        <w:rPr>
          <w:rStyle w:val="z6"/>
          <w:rFonts w:hint="eastAsia"/>
        </w:rPr>
        <w:t>日</w:t>
      </w:r>
    </w:p>
    <w:p w14:paraId="2416CC86" w14:textId="77777777" w:rsidR="006F11C6" w:rsidRPr="004D4EE0" w:rsidRDefault="006F11C6" w:rsidP="00D0553A">
      <w:pPr>
        <w:pStyle w:val="ad"/>
        <w:ind w:firstLine="0"/>
        <w:jc w:val="both"/>
        <w:rPr>
          <w:b/>
          <w:sz w:val="28"/>
        </w:rPr>
      </w:pPr>
      <w:r w:rsidRPr="004D4EE0">
        <w:rPr>
          <w:rFonts w:hint="eastAsia"/>
          <w:b/>
          <w:sz w:val="28"/>
        </w:rPr>
        <w:t>学位授予单位：北</w:t>
      </w:r>
      <w:r w:rsidRPr="004D4EE0">
        <w:rPr>
          <w:rFonts w:hint="eastAsia"/>
          <w:b/>
          <w:sz w:val="28"/>
        </w:rPr>
        <w:t xml:space="preserve"> </w:t>
      </w:r>
      <w:r w:rsidRPr="004D4EE0">
        <w:rPr>
          <w:rFonts w:hint="eastAsia"/>
          <w:b/>
          <w:sz w:val="28"/>
        </w:rPr>
        <w:t>京</w:t>
      </w:r>
      <w:r w:rsidRPr="004D4EE0">
        <w:rPr>
          <w:rFonts w:hint="eastAsia"/>
          <w:b/>
          <w:sz w:val="28"/>
        </w:rPr>
        <w:t xml:space="preserve"> </w:t>
      </w:r>
      <w:r w:rsidRPr="004D4EE0">
        <w:rPr>
          <w:rFonts w:hint="eastAsia"/>
          <w:b/>
          <w:sz w:val="28"/>
        </w:rPr>
        <w:t>科</w:t>
      </w:r>
      <w:r w:rsidRPr="004D4EE0">
        <w:rPr>
          <w:rFonts w:hint="eastAsia"/>
          <w:b/>
          <w:sz w:val="28"/>
        </w:rPr>
        <w:t xml:space="preserve"> </w:t>
      </w:r>
      <w:r w:rsidRPr="004D4EE0">
        <w:rPr>
          <w:rFonts w:hint="eastAsia"/>
          <w:b/>
          <w:sz w:val="28"/>
        </w:rPr>
        <w:t>技</w:t>
      </w:r>
      <w:r w:rsidRPr="004D4EE0">
        <w:rPr>
          <w:rFonts w:hint="eastAsia"/>
          <w:b/>
          <w:sz w:val="28"/>
        </w:rPr>
        <w:t xml:space="preserve"> </w:t>
      </w:r>
      <w:r w:rsidRPr="004D4EE0">
        <w:rPr>
          <w:rFonts w:hint="eastAsia"/>
          <w:b/>
          <w:sz w:val="28"/>
        </w:rPr>
        <w:t>大</w:t>
      </w:r>
      <w:r w:rsidRPr="004D4EE0">
        <w:rPr>
          <w:rFonts w:hint="eastAsia"/>
          <w:b/>
          <w:sz w:val="28"/>
        </w:rPr>
        <w:t xml:space="preserve"> </w:t>
      </w:r>
      <w:r w:rsidRPr="004D4EE0">
        <w:rPr>
          <w:rFonts w:hint="eastAsia"/>
          <w:b/>
          <w:sz w:val="28"/>
        </w:rPr>
        <w:t>学</w:t>
      </w:r>
    </w:p>
    <w:p w14:paraId="19B0E5E2" w14:textId="77777777" w:rsidR="00E35DE5" w:rsidRDefault="00E35DE5" w:rsidP="00BC0EE6">
      <w:pPr>
        <w:pStyle w:val="u4"/>
        <w:sectPr w:rsidR="00E35DE5" w:rsidSect="00E35DE5">
          <w:footerReference w:type="default" r:id="rId20"/>
          <w:type w:val="oddPage"/>
          <w:pgSz w:w="11906" w:h="16838" w:code="9"/>
          <w:pgMar w:top="1701" w:right="1701" w:bottom="1134" w:left="1701" w:header="851" w:footer="992" w:gutter="567"/>
          <w:pgNumType w:fmt="upperRoman"/>
          <w:cols w:space="425"/>
          <w:docGrid w:linePitch="312"/>
        </w:sectPr>
      </w:pPr>
    </w:p>
    <w:p w14:paraId="326FC13B" w14:textId="77777777" w:rsidR="00FB26A8" w:rsidRDefault="006A2F74" w:rsidP="00BC0EE6">
      <w:pPr>
        <w:pStyle w:val="u4"/>
      </w:pPr>
      <w:bookmarkStart w:id="3" w:name="_Toc432955278"/>
      <w:r>
        <w:rPr>
          <w:rFonts w:hint="eastAsia"/>
          <w:noProof/>
        </w:rPr>
        <w:lastRenderedPageBreak/>
        <mc:AlternateContent>
          <mc:Choice Requires="wps">
            <w:drawing>
              <wp:anchor distT="0" distB="0" distL="114300" distR="114300" simplePos="0" relativeHeight="251669504" behindDoc="0" locked="0" layoutInCell="1" allowOverlap="1" wp14:anchorId="036FD08A" wp14:editId="611332AB">
                <wp:simplePos x="0" y="0"/>
                <wp:positionH relativeFrom="column">
                  <wp:posOffset>3314700</wp:posOffset>
                </wp:positionH>
                <wp:positionV relativeFrom="paragraph">
                  <wp:posOffset>-198120</wp:posOffset>
                </wp:positionV>
                <wp:extent cx="2714625" cy="693420"/>
                <wp:effectExtent l="506730" t="5715" r="7620" b="291465"/>
                <wp:wrapNone/>
                <wp:docPr id="28"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693420"/>
                        </a:xfrm>
                        <a:prstGeom prst="wedgeRoundRectCallout">
                          <a:avLst>
                            <a:gd name="adj1" fmla="val -65532"/>
                            <a:gd name="adj2" fmla="val 88736"/>
                            <a:gd name="adj3" fmla="val 16667"/>
                          </a:avLst>
                        </a:prstGeom>
                        <a:solidFill>
                          <a:srgbClr val="CCFFFF"/>
                        </a:solidFill>
                        <a:ln w="9525">
                          <a:solidFill>
                            <a:srgbClr val="0000FF"/>
                          </a:solidFill>
                          <a:miter lim="800000"/>
                          <a:headEnd/>
                          <a:tailEnd/>
                        </a:ln>
                      </wps:spPr>
                      <wps:txbx>
                        <w:txbxContent>
                          <w:p w14:paraId="575D0C68" w14:textId="77777777" w:rsidR="002C4539" w:rsidRDefault="002C4539"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68" type="#_x0000_t62" style="position:absolute;left:0;text-align:left;margin-left:261pt;margin-top:-15.6pt;width:213.75pt;height:5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" adj="-3355,29967" fillcolor="#cff" strokecolor="blue">
                <v:textbox>
                  <w:txbxContent>
                    <w:p w14:paraId="575D0C68" w14:textId="77777777" w:rsidR="002C4539" w:rsidRDefault="002C4539"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v:textbox>
              </v:shape>
            </w:pict>
          </mc:Fallback>
        </mc:AlternateContent>
      </w:r>
      <w:r w:rsidR="00FB26A8">
        <w:rPr>
          <w:rFonts w:hint="eastAsia"/>
        </w:rPr>
        <w:t>致</w:t>
      </w:r>
      <w:r w:rsidR="00FB26A8">
        <w:rPr>
          <w:rFonts w:hint="eastAsia"/>
        </w:rPr>
        <w:t xml:space="preserve">  </w:t>
      </w:r>
      <w:r w:rsidR="00FB26A8">
        <w:rPr>
          <w:rFonts w:hint="eastAsia"/>
        </w:rPr>
        <w:t>谢</w:t>
      </w:r>
      <w:bookmarkEnd w:id="0"/>
      <w:bookmarkEnd w:id="3"/>
    </w:p>
    <w:p w14:paraId="0454BBC5"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士论文“致谢”的内容］样式：</w:instrText>
      </w:r>
      <w:r w:rsidRPr="009971A4">
        <w:rPr>
          <w:rFonts w:hint="eastAsia"/>
        </w:rPr>
        <w:instrText>u</w:instrText>
      </w:r>
      <w:r w:rsidRPr="009971A4">
        <w:rPr>
          <w:rFonts w:hint="eastAsia"/>
        </w:rPr>
        <w:instrText>正文</w:instrText>
      </w:r>
      <w:r w:rsidRPr="009971A4">
        <w:fldChar w:fldCharType="end"/>
      </w:r>
    </w:p>
    <w:p w14:paraId="41B4250C"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Pr="00B43B18">
        <w:rPr>
          <w:rFonts w:hint="eastAsia"/>
        </w:rPr>
        <w:t>论文作者</w:t>
      </w:r>
      <w:r>
        <w:rPr>
          <w:rFonts w:hint="eastAsia"/>
        </w:rPr>
        <w:t>可以在</w:t>
      </w:r>
      <w:r w:rsidR="00DD5016">
        <w:rPr>
          <w:rFonts w:hint="eastAsia"/>
        </w:rPr>
        <w:t>致谢</w:t>
      </w:r>
      <w:r>
        <w:rPr>
          <w:rFonts w:hint="eastAsia"/>
        </w:rPr>
        <w:t>页对下列方面致谢：</w:t>
      </w:r>
    </w:p>
    <w:p w14:paraId="36FE04D8"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tabs>
          <w:tab w:val="clear" w:pos="420"/>
        </w:tabs>
        <w:ind w:left="0" w:firstLine="420"/>
        <w:jc w:val="left"/>
      </w:pPr>
      <w:r>
        <w:rPr>
          <w:rFonts w:hint="eastAsia"/>
        </w:rPr>
        <w:t>国家科学基金，资助研究工作的奖学金基金，合同单位，资助或支持的企业、组织或个人；</w:t>
      </w:r>
    </w:p>
    <w:p w14:paraId="4A0C90E2"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协助完成研究工作和提供便利条件的组织或个人；</w:t>
      </w:r>
    </w:p>
    <w:p w14:paraId="5F1F13B4"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在研究工作中提出建议和提供帮助的人；</w:t>
      </w:r>
    </w:p>
    <w:p w14:paraId="4643C5EB"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给予转载和引用权的资料、图片、文献、研究思想和设想的所有者；</w:t>
      </w:r>
    </w:p>
    <w:p w14:paraId="310CA6EF"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其他应感谢的组织或个人。</w:t>
      </w:r>
    </w:p>
    <w:p w14:paraId="4D6CDB24"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学位论文的致谢用语应规范，感情真挚，言辞恳切，谦虚诚恳，实事求是。致谢辞体现着作者的学术修养和文化修养。</w:t>
      </w:r>
    </w:p>
    <w:p w14:paraId="641FD662"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致谢辞主要感谢导师和对论文工作有直接贡献及帮助的人士和单位。学位申请人的家属及亲朋好友等与论文无直接关系的人员，一般不列入致谢的范围。</w:t>
      </w:r>
    </w:p>
    <w:p w14:paraId="3470536E" w14:textId="77777777" w:rsidR="00FB26A8" w:rsidRDefault="000848D6"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致谢请控制在一页。</w:t>
      </w:r>
      <w:r w:rsidR="00FB26A8">
        <w:rPr>
          <w:rFonts w:hint="eastAsia"/>
          <w:color w:val="0000FF"/>
          <w:u w:val="single"/>
        </w:rPr>
        <w:t>不用此信息时，删除此框</w:t>
      </w:r>
      <w:r w:rsidR="00FB26A8">
        <w:rPr>
          <w:rFonts w:hint="eastAsia"/>
        </w:rPr>
        <w:t>。</w:t>
      </w:r>
    </w:p>
    <w:p w14:paraId="543D7708"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7B779DB" wp14:editId="388BA349">
            <wp:extent cx="361315" cy="2584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550C401A" w14:textId="77777777" w:rsidR="00FB26A8" w:rsidRPr="00FB26A8" w:rsidRDefault="00FB26A8" w:rsidP="00F67EBE"/>
    <w:p w14:paraId="52040940" w14:textId="77777777" w:rsidR="00E35DE5" w:rsidRDefault="00E35DE5" w:rsidP="001263AF">
      <w:pPr>
        <w:pStyle w:val="u4"/>
        <w:sectPr w:rsidR="00E35DE5" w:rsidSect="00E35DE5">
          <w:headerReference w:type="default" r:id="rId21"/>
          <w:footerReference w:type="default" r:id="rId22"/>
          <w:type w:val="oddPage"/>
          <w:pgSz w:w="11906" w:h="16838" w:code="9"/>
          <w:pgMar w:top="1701" w:right="1701" w:bottom="1134" w:left="1701" w:header="851" w:footer="992" w:gutter="567"/>
          <w:pgNumType w:fmt="upperRoman" w:start="1"/>
          <w:cols w:space="425"/>
          <w:docGrid w:linePitch="312"/>
        </w:sectPr>
      </w:pPr>
      <w:bookmarkStart w:id="4" w:name="_Toc533927359"/>
    </w:p>
    <w:p w14:paraId="7FE3B3FD" w14:textId="77777777" w:rsidR="00716D84" w:rsidRPr="00E973FB" w:rsidRDefault="00716D84" w:rsidP="001263AF">
      <w:pPr>
        <w:pStyle w:val="u4"/>
      </w:pPr>
      <w:bookmarkStart w:id="5" w:name="_Toc432955279"/>
      <w:r w:rsidRPr="00716D84">
        <w:rPr>
          <w:rFonts w:hint="eastAsia"/>
        </w:rPr>
        <w:lastRenderedPageBreak/>
        <w:t>摘</w:t>
      </w:r>
      <w:r w:rsidR="00846C10" w:rsidRPr="00C37647">
        <w:rPr>
          <w:rFonts w:hint="eastAsia"/>
        </w:rPr>
        <w:t xml:space="preserve">  </w:t>
      </w:r>
      <w:r>
        <w:rPr>
          <w:rFonts w:hint="eastAsia"/>
        </w:rPr>
        <w:t>要</w:t>
      </w:r>
      <w:bookmarkEnd w:id="4"/>
      <w:bookmarkEnd w:id="5"/>
    </w:p>
    <w:p w14:paraId="5D7CE5A6" w14:textId="77777777" w:rsidR="00716D84" w:rsidRDefault="001444A2" w:rsidP="003C6DD7">
      <w:pPr>
        <w:pStyle w:val="u5"/>
        <w:spacing w:before="24" w:after="24"/>
        <w:ind w:firstLine="480"/>
      </w:pPr>
      <w:r>
        <w:fldChar w:fldCharType="begin"/>
      </w:r>
      <w:r>
        <w:instrText xml:space="preserve">MACROBUTTON NoMacro </w:instrText>
      </w:r>
      <w:r>
        <w:rPr>
          <w:rFonts w:hint="eastAsia"/>
        </w:rPr>
        <w:instrText>［单击此处，键入</w:instrText>
      </w:r>
      <w:r w:rsidR="00B313D5">
        <w:rPr>
          <w:rFonts w:hint="eastAsia"/>
        </w:rPr>
        <w:instrText>硕士</w:instrText>
      </w:r>
      <w:r>
        <w:rPr>
          <w:rFonts w:hint="eastAsia"/>
        </w:rPr>
        <w:instrText>论文“中文摘要”的内容］</w:instrText>
      </w:r>
      <w:r w:rsidRPr="001444A2">
        <w:rPr>
          <w:rFonts w:hint="eastAsia"/>
          <w:b/>
          <w:color w:val="FF0000"/>
        </w:rPr>
        <w:instrText>样式：</w:instrText>
      </w:r>
      <w:r w:rsidR="00E973FB">
        <w:rPr>
          <w:rFonts w:hint="eastAsia"/>
          <w:b/>
        </w:rPr>
        <w:instrText>u</w:instrText>
      </w:r>
      <w:r w:rsidRPr="001444A2">
        <w:rPr>
          <w:rFonts w:hint="eastAsia"/>
          <w:b/>
        </w:rPr>
        <w:instrText>正文</w:instrText>
      </w:r>
      <w:r>
        <w:fldChar w:fldCharType="end"/>
      </w:r>
    </w:p>
    <w:p w14:paraId="1B82EB25" w14:textId="77777777" w:rsidR="001444A2" w:rsidRPr="00E0774D" w:rsidRDefault="001444A2" w:rsidP="003C6DD7">
      <w:pPr>
        <w:pStyle w:val="u5"/>
        <w:spacing w:before="24" w:after="24"/>
        <w:ind w:firstLine="480"/>
      </w:pPr>
    </w:p>
    <w:p w14:paraId="0883BC1E"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sidRPr="001444A2">
        <w:rPr>
          <w:rFonts w:hint="eastAsia"/>
        </w:rPr>
        <w:t>论文中文摘要</w:t>
      </w:r>
      <w:r w:rsidRPr="001444A2">
        <w:rPr>
          <w:rFonts w:hint="eastAsia"/>
          <w:b/>
          <w:color w:val="FF0000"/>
        </w:rPr>
        <w:t>字数约为</w:t>
      </w:r>
      <w:r>
        <w:rPr>
          <w:rFonts w:hint="eastAsia"/>
          <w:b/>
          <w:color w:val="FF0000"/>
        </w:rPr>
        <w:t>3</w:t>
      </w:r>
      <w:r w:rsidRPr="001444A2">
        <w:rPr>
          <w:rFonts w:hint="eastAsia"/>
          <w:b/>
          <w:color w:val="FF0000"/>
        </w:rPr>
        <w:t>00-</w:t>
      </w:r>
      <w:r>
        <w:rPr>
          <w:rFonts w:hint="eastAsia"/>
          <w:b/>
          <w:color w:val="FF0000"/>
        </w:rPr>
        <w:t>6</w:t>
      </w:r>
      <w:r w:rsidRPr="001444A2">
        <w:rPr>
          <w:rFonts w:hint="eastAsia"/>
          <w:b/>
          <w:color w:val="FF0000"/>
        </w:rPr>
        <w:t>00</w:t>
      </w:r>
      <w:r w:rsidRPr="001444A2">
        <w:rPr>
          <w:rFonts w:hint="eastAsia"/>
          <w:b/>
          <w:color w:val="FF0000"/>
        </w:rPr>
        <w:t>字</w:t>
      </w:r>
      <w:r>
        <w:rPr>
          <w:rFonts w:hint="eastAsia"/>
        </w:rPr>
        <w:t>，如遇特殊需要字数可以略多。</w:t>
      </w:r>
    </w:p>
    <w:p w14:paraId="40D47DED"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论文摘要是论文内容不加注释和评论的简短陈述</w:t>
      </w:r>
      <w:r w:rsidR="002D246A">
        <w:rPr>
          <w:rFonts w:ascii="宋体" w:hint="eastAsia"/>
        </w:rPr>
        <w:t>，</w:t>
      </w:r>
      <w:r w:rsidR="002D246A" w:rsidRPr="002D246A">
        <w:rPr>
          <w:rFonts w:ascii="宋体" w:hint="eastAsia"/>
        </w:rPr>
        <w:t>一般以第三人称语气写成。</w:t>
      </w:r>
      <w:r>
        <w:rPr>
          <w:rFonts w:ascii="宋体" w:hint="eastAsia"/>
        </w:rPr>
        <w:t>摘要的编写应遵循下列原则：</w:t>
      </w:r>
    </w:p>
    <w:p w14:paraId="32EFBB53"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1）摘要应具有独立性和自含性，即不阅读论文的全文，就能获得必要的信息。摘要是学位论文的缩影，是学位论文的主要内容、见解、结论简短明了的缩写。</w:t>
      </w:r>
    </w:p>
    <w:p w14:paraId="31F22AE8"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2）摘要应是一片完整的短文，可以独立使用，可以引用。</w:t>
      </w:r>
    </w:p>
    <w:p w14:paraId="3264D24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3）摘要的内容应包含与论文等同量的主要信息，供读者确定有无必要阅读全文，也可供文摘汇编等二次文献采用。</w:t>
      </w:r>
    </w:p>
    <w:p w14:paraId="60E30EDB"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4）摘要一般应说明研究工作的目的意义、研究方法、研究结果、主要结论及意义、创造性成果和新见解，而重点是结果和结论。</w:t>
      </w:r>
    </w:p>
    <w:p w14:paraId="01BDE27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5）要用文字表达，不要附图和照片，除了实在无变通办法可用以外，摘要中不用图、表、化学结构式、非公知公用的符号和术语，不要使用表格、公式、上下标以及其他特殊符号，要突出重点，阐述清楚，少用数据表。</w:t>
      </w:r>
    </w:p>
    <w:p w14:paraId="6CA4DEB1"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论文摘要用语力求简洁、准确。原则上</w:t>
      </w:r>
      <w:r>
        <w:rPr>
          <w:rFonts w:ascii="宋体" w:hint="eastAsia"/>
          <w:color w:val="0000FF"/>
        </w:rPr>
        <w:t>300-600字</w:t>
      </w:r>
      <w:r>
        <w:rPr>
          <w:rFonts w:ascii="宋体" w:hint="eastAsia"/>
        </w:rPr>
        <w:t>。</w:t>
      </w:r>
    </w:p>
    <w:p w14:paraId="0C001DC0"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14:paraId="7B81F316"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C8979F3" wp14:editId="60040734">
            <wp:extent cx="361315" cy="2584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435796DE" w14:textId="77777777" w:rsidR="001444A2" w:rsidRPr="005D0FF7" w:rsidRDefault="001444A2" w:rsidP="003C6DD7">
      <w:pPr>
        <w:pStyle w:val="u5"/>
        <w:spacing w:before="24" w:after="24"/>
        <w:ind w:firstLine="480"/>
      </w:pPr>
    </w:p>
    <w:p w14:paraId="12439081" w14:textId="77777777" w:rsidR="00E973FB" w:rsidRPr="004854D0" w:rsidRDefault="00E973FB" w:rsidP="00F24291">
      <w:pPr>
        <w:framePr w:w="8085" w:h="839" w:hRule="exact" w:hSpace="181" w:wrap="notBeside" w:vAnchor="page" w:hAnchor="page" w:x="2269" w:y="14176"/>
        <w:shd w:val="solid" w:color="FFFFFF" w:fill="FFFFFF"/>
        <w:ind w:left="1079" w:hangingChars="448" w:hanging="1079"/>
        <w:rPr>
          <w:rStyle w:val="u6"/>
        </w:rPr>
      </w:pPr>
      <w:r w:rsidRPr="004854D0">
        <w:rPr>
          <w:rStyle w:val="u6"/>
          <w:rFonts w:hint="eastAsia"/>
        </w:rPr>
        <w:t>关键词：</w:t>
      </w:r>
      <w:r w:rsidR="00021FFC">
        <w:rPr>
          <w:rStyle w:val="u6"/>
          <w:rFonts w:hint="eastAsia"/>
        </w:rPr>
        <w:tab/>
      </w:r>
      <w:r w:rsidRPr="004854D0">
        <w:rPr>
          <w:rStyle w:val="u6"/>
        </w:rPr>
        <w:fldChar w:fldCharType="begin"/>
      </w:r>
      <w:r w:rsidRPr="004854D0">
        <w:rPr>
          <w:rStyle w:val="u6"/>
        </w:rPr>
        <w:instrText xml:space="preserve">MACROBUTTON NoMacro </w:instrText>
      </w:r>
      <w:r w:rsidRPr="004854D0">
        <w:rPr>
          <w:rStyle w:val="u6"/>
          <w:rFonts w:hint="eastAsia"/>
        </w:rPr>
        <w:instrText>［单击此处键入中文关键词（自定义</w:instrText>
      </w:r>
      <w:r w:rsidRPr="004854D0">
        <w:rPr>
          <w:rStyle w:val="u6"/>
          <w:rFonts w:hint="eastAsia"/>
        </w:rPr>
        <w:instrText>3-5</w:instrText>
      </w:r>
      <w:r w:rsidRPr="004854D0">
        <w:rPr>
          <w:rStyle w:val="u6"/>
          <w:rFonts w:hint="eastAsia"/>
        </w:rPr>
        <w:instrText>个）］样式：</w:instrText>
      </w:r>
      <w:r w:rsidRPr="004854D0">
        <w:rPr>
          <w:rStyle w:val="u6"/>
          <w:rFonts w:hint="eastAsia"/>
        </w:rPr>
        <w:instrText>u</w:instrText>
      </w:r>
      <w:r w:rsidRPr="004854D0">
        <w:rPr>
          <w:rStyle w:val="u6"/>
          <w:rFonts w:hint="eastAsia"/>
        </w:rPr>
        <w:instrText>关键词</w:instrText>
      </w:r>
      <w:r w:rsidRPr="004854D0">
        <w:rPr>
          <w:rStyle w:val="u6"/>
        </w:rPr>
        <w:fldChar w:fldCharType="end"/>
      </w:r>
      <w:r w:rsidR="003C6DD7">
        <w:rPr>
          <w:rStyle w:val="u6"/>
          <w:rFonts w:hint="eastAsia"/>
        </w:rPr>
        <w:t>（用逗号“，”分隔）</w:t>
      </w:r>
      <w:r w:rsidR="003C6DD7" w:rsidRPr="004854D0">
        <w:rPr>
          <w:rStyle w:val="u6"/>
          <w:rFonts w:hint="eastAsia"/>
        </w:rPr>
        <w:t xml:space="preserve"> </w:t>
      </w:r>
    </w:p>
    <w:p w14:paraId="450B4DC6" w14:textId="77777777" w:rsidR="005D0FF7"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中文关键词应为</w:t>
      </w:r>
      <w:r>
        <w:rPr>
          <w:rFonts w:hint="eastAsia"/>
        </w:rPr>
        <w:t>3-5</w:t>
      </w:r>
      <w:r>
        <w:rPr>
          <w:rFonts w:hint="eastAsia"/>
        </w:rPr>
        <w:t>个，用中文逗号“，”分隔。</w:t>
      </w:r>
      <w:r w:rsidR="00B43B18">
        <w:rPr>
          <w:rFonts w:hint="eastAsia"/>
        </w:rPr>
        <w:t>关键词是学位论文的检索标志，从学位论文中选取出来用以表示全文主题内容信息款目的单词或术语。关键词的选择关系到学位论文被检索和利用的效果，因此应全面、准确、规范。</w:t>
      </w:r>
      <w:r w:rsidR="005D0FF7">
        <w:rPr>
          <w:rFonts w:hint="eastAsia"/>
        </w:rPr>
        <w:t>并应尽量采用《汉语主题词表》或各专业主题词表提供的规范词。</w:t>
      </w:r>
      <w:r w:rsidR="005D0FF7">
        <w:rPr>
          <w:rFonts w:hint="eastAsia"/>
          <w:color w:val="0000FF"/>
          <w:u w:val="single"/>
        </w:rPr>
        <w:t>不用此信息时，删除此框</w:t>
      </w:r>
      <w:r w:rsidR="005D0FF7">
        <w:rPr>
          <w:rFonts w:hint="eastAsia"/>
        </w:rPr>
        <w:t>。</w:t>
      </w:r>
    </w:p>
    <w:p w14:paraId="5DB38583" w14:textId="77777777" w:rsidR="00116FA6"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请不要移动关键词框的位置。该框距页上顶</w:t>
      </w:r>
      <w:r>
        <w:rPr>
          <w:rFonts w:hint="eastAsia"/>
        </w:rPr>
        <w:t>25cm</w:t>
      </w:r>
      <w:r>
        <w:rPr>
          <w:rFonts w:hint="eastAsia"/>
        </w:rPr>
        <w:t>，距页左边</w:t>
      </w:r>
      <w:r w:rsidR="00F24291">
        <w:rPr>
          <w:rFonts w:hint="eastAsia"/>
        </w:rPr>
        <w:t>4</w:t>
      </w:r>
      <w:r>
        <w:rPr>
          <w:rFonts w:hint="eastAsia"/>
        </w:rPr>
        <w:t>cm</w:t>
      </w:r>
      <w:r>
        <w:rPr>
          <w:rFonts w:hint="eastAsia"/>
        </w:rPr>
        <w:t>。</w:t>
      </w:r>
    </w:p>
    <w:p w14:paraId="4B15D199"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1F16C0B6" w14:textId="77777777" w:rsidR="001444A2" w:rsidRPr="00DA4DE8" w:rsidRDefault="00626023" w:rsidP="00761982">
      <w:pPr>
        <w:pStyle w:val="uc"/>
      </w:pPr>
      <w:r w:rsidRPr="00DA4DE8">
        <w:lastRenderedPageBreak/>
        <w:fldChar w:fldCharType="begin"/>
      </w:r>
      <w:r w:rsidRPr="00DA4DE8">
        <w:instrText xml:space="preserve">MACROBUTTON NoMacro </w:instrText>
      </w:r>
      <w:r w:rsidRPr="00DA4DE8">
        <w:rPr>
          <w:rFonts w:hint="eastAsia"/>
        </w:rPr>
        <w:instrText>［单击键入</w:instrText>
      </w:r>
      <w:r w:rsidR="002F7E58" w:rsidRPr="00DA4DE8">
        <w:rPr>
          <w:rFonts w:hint="eastAsia"/>
        </w:rPr>
        <w:instrText>论文</w:instrText>
      </w:r>
      <w:r w:rsidR="00420B36" w:rsidRPr="00DA4DE8">
        <w:rPr>
          <w:rFonts w:hint="eastAsia"/>
        </w:rPr>
        <w:instrText>“</w:instrText>
      </w:r>
      <w:r w:rsidR="00955156" w:rsidRPr="00DA4DE8">
        <w:rPr>
          <w:rFonts w:hint="eastAsia"/>
        </w:rPr>
        <w:instrText>英文题目</w:instrText>
      </w:r>
      <w:r w:rsidR="00420B36" w:rsidRPr="00DA4DE8">
        <w:rPr>
          <w:rFonts w:hint="eastAsia"/>
        </w:rPr>
        <w:instrText>”</w:instrText>
      </w:r>
      <w:r w:rsidRPr="00DA4DE8">
        <w:rPr>
          <w:rFonts w:hint="eastAsia"/>
        </w:rPr>
        <w:instrText>］</w:instrText>
      </w:r>
      <w:r w:rsidR="00420B36" w:rsidRPr="00DA4DE8">
        <w:rPr>
          <w:rFonts w:hint="eastAsia"/>
          <w:color w:val="FF0000"/>
        </w:rPr>
        <w:instrText>样式：</w:instrText>
      </w:r>
      <w:r w:rsidR="00420B36" w:rsidRPr="00DA4DE8">
        <w:rPr>
          <w:rFonts w:hint="eastAsia"/>
        </w:rPr>
        <w:instrText>u</w:instrText>
      </w:r>
      <w:r w:rsidR="009A7CEE" w:rsidRPr="00DA4DE8">
        <w:rPr>
          <w:rFonts w:hint="eastAsia"/>
        </w:rPr>
        <w:instrText>标题</w:instrText>
      </w:r>
      <w:r w:rsidR="002000DC">
        <w:rPr>
          <w:rFonts w:hint="eastAsia"/>
        </w:rPr>
        <w:instrText xml:space="preserve"> </w:instrText>
      </w:r>
      <w:r w:rsidR="002000DC">
        <w:rPr>
          <w:rFonts w:hint="eastAsia"/>
        </w:rPr>
        <w:instrText>不入目录</w:instrText>
      </w:r>
      <w:r w:rsidRPr="00DA4DE8">
        <w:fldChar w:fldCharType="end"/>
      </w:r>
    </w:p>
    <w:p w14:paraId="46EBCFB2" w14:textId="77777777" w:rsidR="00116FA6" w:rsidRPr="00DA4DE8" w:rsidRDefault="004B7E23" w:rsidP="00DA4DE8">
      <w:pPr>
        <w:pStyle w:val="u4"/>
      </w:pPr>
      <w:bookmarkStart w:id="6" w:name="_Toc432955280"/>
      <w:r w:rsidRPr="00DA4DE8">
        <w:rPr>
          <w:rFonts w:hint="eastAsia"/>
        </w:rPr>
        <w:t>Abstract</w:t>
      </w:r>
      <w:bookmarkEnd w:id="6"/>
    </w:p>
    <w:p w14:paraId="5F8BC7BD" w14:textId="77777777" w:rsidR="00116FA6" w:rsidRPr="009971A4" w:rsidRDefault="004B7E23"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士论文“英文摘要”的内容］样式：</w:instrText>
      </w:r>
      <w:r w:rsidRPr="009971A4">
        <w:rPr>
          <w:rFonts w:hint="eastAsia"/>
        </w:rPr>
        <w:instrText>u</w:instrText>
      </w:r>
      <w:r w:rsidRPr="009971A4">
        <w:rPr>
          <w:rFonts w:hint="eastAsia"/>
        </w:rPr>
        <w:instrText>正文</w:instrText>
      </w:r>
      <w:r w:rsidRPr="009971A4">
        <w:fldChar w:fldCharType="end"/>
      </w:r>
    </w:p>
    <w:p w14:paraId="107A82F7"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英文摘要和关键词应当与中文相同，英文摘要的实词在</w:t>
      </w:r>
      <w:r>
        <w:rPr>
          <w:rFonts w:hint="eastAsia"/>
        </w:rPr>
        <w:t>300</w:t>
      </w:r>
      <w:r>
        <w:rPr>
          <w:rFonts w:hint="eastAsia"/>
        </w:rPr>
        <w:t>个左右。</w:t>
      </w:r>
    </w:p>
    <w:p w14:paraId="46FF0763"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14:paraId="40CB29A5"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3B4DEECF" wp14:editId="15952E02">
            <wp:extent cx="361315" cy="2584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4D09801F" w14:textId="77777777" w:rsidR="001263AF" w:rsidRDefault="001263AF" w:rsidP="005F366D">
      <w:pPr>
        <w:pStyle w:val="u5"/>
        <w:spacing w:before="24" w:after="24"/>
        <w:ind w:firstLine="480"/>
      </w:pPr>
    </w:p>
    <w:p w14:paraId="008515A9" w14:textId="77777777" w:rsidR="007D3E48" w:rsidRPr="003A08EC" w:rsidRDefault="007D3E48" w:rsidP="005F366D">
      <w:pPr>
        <w:pStyle w:val="u5"/>
        <w:spacing w:before="24" w:after="24"/>
        <w:ind w:firstLine="480"/>
      </w:pPr>
    </w:p>
    <w:p w14:paraId="0C9C9332" w14:textId="77777777" w:rsidR="007C478D" w:rsidRPr="000449E8" w:rsidRDefault="007C478D" w:rsidP="00021FFC">
      <w:pPr>
        <w:framePr w:w="7906" w:h="780" w:hRule="exact" w:hSpace="181" w:wrap="notBeside" w:vAnchor="page" w:hAnchor="page" w:x="2272" w:y="14176"/>
        <w:shd w:val="solid" w:color="FFFFFF" w:fill="FFFFFF"/>
        <w:ind w:left="1438" w:hangingChars="597" w:hanging="1438"/>
        <w:rPr>
          <w:rStyle w:val="u6"/>
        </w:rPr>
      </w:pPr>
      <w:r w:rsidRPr="000449E8">
        <w:rPr>
          <w:rStyle w:val="u6"/>
          <w:rFonts w:hint="eastAsia"/>
        </w:rPr>
        <w:t>Key Words</w:t>
      </w:r>
      <w:r w:rsidRPr="000449E8">
        <w:rPr>
          <w:rStyle w:val="u6"/>
          <w:rFonts w:hint="eastAsia"/>
        </w:rPr>
        <w:t>：</w:t>
      </w:r>
      <w:r w:rsidR="00021FFC">
        <w:rPr>
          <w:rStyle w:val="u6"/>
          <w:rFonts w:hint="eastAsia"/>
        </w:rPr>
        <w:tab/>
      </w:r>
      <w:r w:rsidRPr="000449E8">
        <w:rPr>
          <w:rStyle w:val="u6"/>
        </w:rPr>
        <w:fldChar w:fldCharType="begin"/>
      </w:r>
      <w:r w:rsidRPr="000449E8">
        <w:rPr>
          <w:rStyle w:val="u6"/>
        </w:rPr>
        <w:instrText xml:space="preserve">MACROBUTTON NoMacro </w:instrText>
      </w:r>
      <w:r w:rsidRPr="000449E8">
        <w:rPr>
          <w:rStyle w:val="u6"/>
          <w:rFonts w:hint="eastAsia"/>
        </w:rPr>
        <w:instrText>［单击此处键入</w:instrText>
      </w:r>
      <w:r w:rsidR="000449E8">
        <w:rPr>
          <w:rStyle w:val="u6"/>
          <w:rFonts w:hint="eastAsia"/>
        </w:rPr>
        <w:instrText>英文</w:instrText>
      </w:r>
      <w:r w:rsidRPr="000449E8">
        <w:rPr>
          <w:rStyle w:val="u6"/>
          <w:rFonts w:hint="eastAsia"/>
        </w:rPr>
        <w:instrText>文关键词（自定义</w:instrText>
      </w:r>
      <w:r w:rsidRPr="000449E8">
        <w:rPr>
          <w:rStyle w:val="u6"/>
          <w:rFonts w:hint="eastAsia"/>
        </w:rPr>
        <w:instrText>3-5</w:instrText>
      </w:r>
      <w:r w:rsidRPr="000449E8">
        <w:rPr>
          <w:rStyle w:val="u6"/>
          <w:rFonts w:hint="eastAsia"/>
        </w:rPr>
        <w:instrText>个）］</w:instrText>
      </w:r>
      <w:r w:rsidRPr="000449E8">
        <w:rPr>
          <w:rStyle w:val="u6"/>
          <w:rFonts w:hint="eastAsia"/>
          <w:color w:val="FF0000"/>
        </w:rPr>
        <w:instrText>样式：</w:instrText>
      </w:r>
      <w:r w:rsidRPr="000449E8">
        <w:rPr>
          <w:rStyle w:val="u6"/>
          <w:rFonts w:hint="eastAsia"/>
        </w:rPr>
        <w:instrText>u</w:instrText>
      </w:r>
      <w:r w:rsidRPr="000449E8">
        <w:rPr>
          <w:rStyle w:val="u6"/>
          <w:rFonts w:hint="eastAsia"/>
        </w:rPr>
        <w:instrText>关键词</w:instrText>
      </w:r>
      <w:r w:rsidRPr="000449E8">
        <w:rPr>
          <w:rStyle w:val="u6"/>
        </w:rPr>
        <w:fldChar w:fldCharType="end"/>
      </w:r>
      <w:r w:rsidR="003C6DD7">
        <w:rPr>
          <w:rStyle w:val="u6"/>
          <w:rFonts w:hint="eastAsia"/>
        </w:rPr>
        <w:t>（用</w:t>
      </w:r>
      <w:r w:rsidR="005F366D">
        <w:rPr>
          <w:rStyle w:val="u6"/>
          <w:rFonts w:hint="eastAsia"/>
        </w:rPr>
        <w:t>英文</w:t>
      </w:r>
      <w:r w:rsidR="003C6DD7">
        <w:rPr>
          <w:rStyle w:val="u6"/>
          <w:rFonts w:hint="eastAsia"/>
        </w:rPr>
        <w:t>逗号“</w:t>
      </w:r>
      <w:r w:rsidR="005F366D">
        <w:rPr>
          <w:rStyle w:val="u6"/>
          <w:rFonts w:hint="eastAsia"/>
        </w:rPr>
        <w:t>,</w:t>
      </w:r>
      <w:r w:rsidR="003C6DD7">
        <w:rPr>
          <w:rStyle w:val="u6"/>
          <w:rFonts w:hint="eastAsia"/>
        </w:rPr>
        <w:t>”分隔）</w:t>
      </w:r>
    </w:p>
    <w:p w14:paraId="6DC78B60"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p>
    <w:p w14:paraId="1B3ADFA5" w14:textId="77777777" w:rsidR="00FB26A8" w:rsidRPr="00E973FB" w:rsidRDefault="00FB26A8" w:rsidP="001263AF">
      <w:pPr>
        <w:pStyle w:val="u4"/>
      </w:pPr>
      <w:bookmarkStart w:id="7" w:name="_Toc432955281"/>
      <w:r>
        <w:rPr>
          <w:rFonts w:hint="eastAsia"/>
        </w:rPr>
        <w:lastRenderedPageBreak/>
        <w:t>序</w:t>
      </w:r>
      <w:bookmarkEnd w:id="7"/>
    </w:p>
    <w:p w14:paraId="3CA27F41"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士论文“序”的内容］</w:instrText>
      </w:r>
      <w:r w:rsidRPr="009F6D95">
        <w:rPr>
          <w:rFonts w:hint="eastAsia"/>
          <w:color w:val="FF0000"/>
        </w:rPr>
        <w:instrText>样式：</w:instrText>
      </w:r>
      <w:r w:rsidR="00F74A18" w:rsidRPr="009971A4">
        <w:rPr>
          <w:rFonts w:hint="eastAsia"/>
        </w:rPr>
        <w:instrText>u</w:instrText>
      </w:r>
      <w:r w:rsidRPr="009971A4">
        <w:rPr>
          <w:rFonts w:hint="eastAsia"/>
        </w:rPr>
        <w:instrText>正文</w:instrText>
      </w:r>
      <w:r w:rsidRPr="009971A4">
        <w:fldChar w:fldCharType="end"/>
      </w:r>
    </w:p>
    <w:p w14:paraId="40F8B0F0"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sidRPr="00956A74">
        <w:rPr>
          <w:rFonts w:hint="eastAsia"/>
          <w:b/>
          <w:color w:val="FF0000"/>
        </w:rPr>
        <w:t>提示信息：</w:t>
      </w:r>
      <w:r>
        <w:rPr>
          <w:rFonts w:hint="eastAsia"/>
        </w:rPr>
        <w:t>序并非必要。论文的序，一般是作者或他人对本篇论文基本特征的简介，如说明研究工作起源、背景、主旨、目的、意义、编写体例，以及资助、支持、协作、经过等；也可以评述和对相关问题研究阐发。这些内容也可以在主体部分引言中说明。</w:t>
      </w:r>
    </w:p>
    <w:p w14:paraId="1FA8B63D"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ind w:firstLineChars="200" w:firstLine="420"/>
      </w:pPr>
      <w:r>
        <w:rPr>
          <w:rFonts w:hint="eastAsia"/>
          <w:color w:val="0000FF"/>
          <w:u w:val="single"/>
        </w:rPr>
        <w:t>不用此信息时，删除此框</w:t>
      </w:r>
      <w:r>
        <w:rPr>
          <w:rFonts w:hint="eastAsia"/>
        </w:rPr>
        <w:t>。</w:t>
      </w:r>
    </w:p>
    <w:p w14:paraId="26640DD7"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rPr>
        <w:t>（鼠标移到此框四边，鼠标变为十字箭</w:t>
      </w:r>
      <w:r w:rsidR="006A2F74">
        <w:rPr>
          <w:rFonts w:hint="eastAsia"/>
          <w:noProof/>
        </w:rPr>
        <w:drawing>
          <wp:inline distT="0" distB="0" distL="0" distR="0" wp14:anchorId="2876ECE0" wp14:editId="1712CD95">
            <wp:extent cx="361315" cy="2584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头</w:t>
      </w:r>
      <w:r w:rsidR="00881297">
        <w:rPr>
          <w:rFonts w:hint="eastAsia"/>
        </w:rPr>
        <w:t>，点击边框选中此框，然</w:t>
      </w:r>
      <w:r>
        <w:rPr>
          <w:rFonts w:hint="eastAsia"/>
        </w:rPr>
        <w:t>后按</w:t>
      </w:r>
      <w:r>
        <w:rPr>
          <w:rFonts w:hint="eastAsia"/>
        </w:rPr>
        <w:t>Del</w:t>
      </w:r>
      <w:r>
        <w:rPr>
          <w:rFonts w:hint="eastAsia"/>
        </w:rPr>
        <w:t>删除）</w:t>
      </w:r>
    </w:p>
    <w:p w14:paraId="6773B61D" w14:textId="77777777" w:rsidR="00791700" w:rsidRPr="00C37647"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p>
    <w:p w14:paraId="5D1E5B89"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b/>
          <w:color w:val="FF0000"/>
          <w:u w:val="single"/>
        </w:rPr>
        <w:t>不用此页时，请删除此页。</w:t>
      </w:r>
    </w:p>
    <w:p w14:paraId="70AA9146" w14:textId="77777777" w:rsidR="00FB26A8" w:rsidRDefault="00FB26A8" w:rsidP="00F67EBE"/>
    <w:p w14:paraId="5A9429F5" w14:textId="77777777" w:rsidR="00791700" w:rsidRDefault="00791700" w:rsidP="00F67EBE"/>
    <w:p w14:paraId="011A7BD7"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700DA6CB" w14:textId="77777777" w:rsidR="00F30C6D" w:rsidRDefault="006A2F74" w:rsidP="00761982">
      <w:pPr>
        <w:pStyle w:val="uc"/>
      </w:pPr>
      <w:r>
        <w:rPr>
          <w:rFonts w:hint="eastAsia"/>
          <w:noProof/>
        </w:rPr>
        <w:lastRenderedPageBreak/>
        <mc:AlternateContent>
          <mc:Choice Requires="wps">
            <w:drawing>
              <wp:anchor distT="0" distB="0" distL="114300" distR="114300" simplePos="0" relativeHeight="251664384" behindDoc="0" locked="0" layoutInCell="1" allowOverlap="1" wp14:anchorId="016CDD51" wp14:editId="47659236">
                <wp:simplePos x="0" y="0"/>
                <wp:positionH relativeFrom="column">
                  <wp:posOffset>-1436370</wp:posOffset>
                </wp:positionH>
                <wp:positionV relativeFrom="paragraph">
                  <wp:posOffset>-1072515</wp:posOffset>
                </wp:positionV>
                <wp:extent cx="3429000" cy="1270635"/>
                <wp:effectExtent l="13335" t="7620" r="5715" b="7620"/>
                <wp:wrapNone/>
                <wp:docPr id="2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270635"/>
                        </a:xfrm>
                        <a:prstGeom prst="rect">
                          <a:avLst/>
                        </a:prstGeom>
                        <a:solidFill>
                          <a:srgbClr val="CCFFFF"/>
                        </a:solidFill>
                        <a:ln w="9525">
                          <a:solidFill>
                            <a:srgbClr val="0000FF"/>
                          </a:solidFill>
                          <a:miter lim="800000"/>
                          <a:headEnd/>
                          <a:tailEnd/>
                        </a:ln>
                      </wps:spPr>
                      <wps:txbx>
                        <w:txbxContent>
                          <w:p w14:paraId="6D6FA6D1" w14:textId="17B6A802" w:rsidR="002C4539" w:rsidRPr="00855551" w:rsidRDefault="002C4539"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3"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14:paraId="6F5F88AC" w14:textId="77777777" w:rsidR="002C4539" w:rsidRDefault="002C4539" w:rsidP="000C5DBB">
                            <w:pPr>
                              <w:ind w:firstLineChars="200" w:firstLine="420"/>
                            </w:pPr>
                            <w:r>
                              <w:rPr>
                                <w:rFonts w:hint="eastAsia"/>
                                <w:color w:val="0000FF"/>
                                <w:u w:val="single"/>
                              </w:rPr>
                              <w:t>不用此信息时，删除此框</w:t>
                            </w:r>
                            <w:r>
                              <w:rPr>
                                <w:rFonts w:hint="eastAsia"/>
                              </w:rPr>
                              <w:t>。</w:t>
                            </w:r>
                          </w:p>
                          <w:p w14:paraId="3F0B2C4A" w14:textId="77777777" w:rsidR="002C4539" w:rsidRDefault="002C4539" w:rsidP="000C5DBB">
                            <w:r>
                              <w:rPr>
                                <w:rFonts w:hint="eastAsia"/>
                              </w:rPr>
                              <w:t>（鼠标移到此框四边，鼠标变为十字箭头</w:t>
                            </w:r>
                            <w:r>
                              <w:rPr>
                                <w:rFonts w:hint="eastAsia"/>
                                <w:noProof/>
                              </w:rPr>
                              <w:drawing>
                                <wp:inline distT="0" distB="0" distL="0" distR="0" wp14:anchorId="6F2A201E" wp14:editId="3E1F16DC">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69" style="position:absolute;left:0;text-align:left;margin-left:-113.1pt;margin-top:-84.45pt;width:270pt;height:10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" fillcolor="#cff" strokecolor="blue">
                <v:textbox>
                  <w:txbxContent>
                    <w:p w14:paraId="6D6FA6D1" w14:textId="17B6A802" w:rsidR="002C4539" w:rsidRPr="00855551" w:rsidRDefault="002C4539"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4"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14:paraId="6F5F88AC" w14:textId="77777777" w:rsidR="002C4539" w:rsidRDefault="002C4539" w:rsidP="000C5DBB">
                      <w:pPr>
                        <w:ind w:firstLineChars="200" w:firstLine="420"/>
                      </w:pPr>
                      <w:r>
                        <w:rPr>
                          <w:rFonts w:hint="eastAsia"/>
                          <w:color w:val="0000FF"/>
                          <w:u w:val="single"/>
                        </w:rPr>
                        <w:t>不用此信息时，删除此框</w:t>
                      </w:r>
                      <w:r>
                        <w:rPr>
                          <w:rFonts w:hint="eastAsia"/>
                        </w:rPr>
                        <w:t>。</w:t>
                      </w:r>
                    </w:p>
                    <w:p w14:paraId="3F0B2C4A" w14:textId="77777777" w:rsidR="002C4539" w:rsidRDefault="002C4539" w:rsidP="000C5DBB">
                      <w:r>
                        <w:rPr>
                          <w:rFonts w:hint="eastAsia"/>
                        </w:rPr>
                        <w:t>（鼠标移到此框四边，鼠标变为十字箭头</w:t>
                      </w:r>
                      <w:r>
                        <w:rPr>
                          <w:rFonts w:hint="eastAsia"/>
                          <w:noProof/>
                        </w:rPr>
                        <w:drawing>
                          <wp:inline distT="0" distB="0" distL="0" distR="0" wp14:anchorId="6F2A201E" wp14:editId="3E1F16DC">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sidR="00F30C6D">
        <w:rPr>
          <w:rFonts w:hint="eastAsia"/>
        </w:rPr>
        <w:t>目</w:t>
      </w:r>
      <w:r w:rsidR="00F30C6D">
        <w:rPr>
          <w:rFonts w:hint="eastAsia"/>
        </w:rPr>
        <w:t xml:space="preserve">    </w:t>
      </w:r>
      <w:bookmarkStart w:id="8" w:name="论文目录"/>
      <w:bookmarkEnd w:id="8"/>
      <w:r w:rsidR="00F30C6D">
        <w:rPr>
          <w:rFonts w:hint="eastAsia"/>
        </w:rPr>
        <w:t>录</w:t>
      </w:r>
    </w:p>
    <w:p w14:paraId="56C4A2B9" w14:textId="77777777" w:rsidR="00714E11" w:rsidRDefault="00714E11"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本页的目录为</w:t>
      </w:r>
      <w:r>
        <w:rPr>
          <w:rFonts w:hint="eastAsia"/>
          <w:b/>
        </w:rPr>
        <w:t>自动更新</w:t>
      </w:r>
      <w:r>
        <w:rPr>
          <w:rFonts w:hint="eastAsia"/>
        </w:rPr>
        <w:t>，请在</w:t>
      </w:r>
      <w:r>
        <w:rPr>
          <w:rFonts w:hint="eastAsia"/>
          <w:color w:val="0000FF"/>
        </w:rPr>
        <w:t>每次打印前</w:t>
      </w:r>
      <w:r>
        <w:rPr>
          <w:rFonts w:hint="eastAsia"/>
          <w:color w:val="FF0000"/>
        </w:rPr>
        <w:t>在目录中任何位置</w:t>
      </w:r>
      <w:r>
        <w:rPr>
          <w:rFonts w:hint="eastAsia"/>
        </w:rPr>
        <w:t>点右键选“更新域”“更新整个目录”来</w:t>
      </w:r>
      <w:r>
        <w:rPr>
          <w:rFonts w:hint="eastAsia"/>
          <w:color w:val="FF0000"/>
        </w:rPr>
        <w:t>自动</w:t>
      </w:r>
      <w:r>
        <w:rPr>
          <w:rFonts w:hint="eastAsia"/>
        </w:rPr>
        <w:t>更新此目录。整套论文分卷编制时，每一分卷均应有全部报告内容的目录。</w:t>
      </w:r>
    </w:p>
    <w:p w14:paraId="50A364A7" w14:textId="77777777" w:rsidR="00714E11" w:rsidRDefault="006A2F74"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noProof/>
        </w:rPr>
        <mc:AlternateContent>
          <mc:Choice Requires="wps">
            <w:drawing>
              <wp:anchor distT="0" distB="0" distL="114300" distR="114300" simplePos="0" relativeHeight="251666432" behindDoc="0" locked="0" layoutInCell="1" allowOverlap="1" wp14:anchorId="0259C114" wp14:editId="1EA70D97">
                <wp:simplePos x="0" y="0"/>
                <wp:positionH relativeFrom="column">
                  <wp:posOffset>869950</wp:posOffset>
                </wp:positionH>
                <wp:positionV relativeFrom="paragraph">
                  <wp:posOffset>231140</wp:posOffset>
                </wp:positionV>
                <wp:extent cx="2286000" cy="594360"/>
                <wp:effectExtent l="11430" t="12065" r="7620" b="12700"/>
                <wp:wrapNone/>
                <wp:docPr id="26"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rect">
                          <a:avLst/>
                        </a:prstGeom>
                        <a:solidFill>
                          <a:srgbClr val="CCFFFF"/>
                        </a:solidFill>
                        <a:ln w="9525">
                          <a:solidFill>
                            <a:srgbClr val="0000FF"/>
                          </a:solidFill>
                          <a:miter lim="800000"/>
                          <a:headEnd/>
                          <a:tailEnd/>
                        </a:ln>
                      </wps:spPr>
                      <wps:txbx>
                        <w:txbxContent>
                          <w:p w14:paraId="1399C86F" w14:textId="77777777" w:rsidR="002C4539" w:rsidRDefault="002C4539"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14:paraId="0DAB0871" w14:textId="77777777" w:rsidR="002C4539" w:rsidRDefault="002C4539" w:rsidP="00B97FC8">
                            <w:pPr>
                              <w:rPr>
                                <w:b/>
                                <w:color w:val="FF0000"/>
                              </w:rPr>
                            </w:pPr>
                            <w:r>
                              <w:rPr>
                                <w:rFonts w:hint="eastAsia"/>
                                <w:color w:val="0000FF"/>
                                <w:u w:val="single"/>
                              </w:rPr>
                              <w:t>不用此信息时，删除此框</w:t>
                            </w:r>
                            <w:r>
                              <w:rPr>
                                <w:rFonts w:hint="eastAsia"/>
                              </w:rPr>
                              <w:t>。</w:t>
                            </w:r>
                          </w:p>
                          <w:p w14:paraId="756FA0C7" w14:textId="77777777" w:rsidR="002C4539" w:rsidRDefault="002C4539" w:rsidP="00B97F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70" style="position:absolute;left:0;text-align:left;margin-left:68.5pt;margin-top:18.2pt;width:180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" fillcolor="#cff" strokecolor="blue">
                <v:textbox>
                  <w:txbxContent>
                    <w:p w14:paraId="1399C86F" w14:textId="77777777" w:rsidR="002C4539" w:rsidRDefault="002C4539"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14:paraId="0DAB0871" w14:textId="77777777" w:rsidR="002C4539" w:rsidRDefault="002C4539" w:rsidP="00B97FC8">
                      <w:pPr>
                        <w:rPr>
                          <w:b/>
                          <w:color w:val="FF0000"/>
                        </w:rPr>
                      </w:pPr>
                      <w:r>
                        <w:rPr>
                          <w:rFonts w:hint="eastAsia"/>
                          <w:color w:val="0000FF"/>
                          <w:u w:val="single"/>
                        </w:rPr>
                        <w:t>不用此信息时，删除此框</w:t>
                      </w:r>
                      <w:r>
                        <w:rPr>
                          <w:rFonts w:hint="eastAsia"/>
                        </w:rPr>
                        <w:t>。</w:t>
                      </w:r>
                    </w:p>
                    <w:p w14:paraId="756FA0C7" w14:textId="77777777" w:rsidR="002C4539" w:rsidRDefault="002C4539" w:rsidP="00B97FC8"/>
                  </w:txbxContent>
                </v:textbox>
              </v:rect>
            </w:pict>
          </mc:Fallback>
        </mc:AlternateContent>
      </w:r>
      <w:r w:rsidR="00714E11">
        <w:rPr>
          <w:rFonts w:hint="eastAsia"/>
          <w:color w:val="0000FF"/>
          <w:u w:val="single"/>
        </w:rPr>
        <w:t>不用此信息时，删除此框</w:t>
      </w:r>
      <w:r w:rsidR="00714E11">
        <w:rPr>
          <w:rFonts w:hint="eastAsia"/>
        </w:rPr>
        <w:t>。</w:t>
      </w:r>
    </w:p>
    <w:p w14:paraId="27594584" w14:textId="77777777" w:rsidR="00903F1D" w:rsidRPr="00714E11" w:rsidRDefault="00903F1D" w:rsidP="000C5DBB">
      <w:pPr>
        <w:pStyle w:val="u5"/>
        <w:spacing w:before="24" w:after="24"/>
        <w:ind w:firstLine="480"/>
      </w:pPr>
    </w:p>
    <w:p w14:paraId="704AF604" w14:textId="77777777" w:rsidR="00932EE6" w:rsidRDefault="00C26C69">
      <w:pPr>
        <w:pStyle w:val="10"/>
        <w:rPr>
          <w:rFonts w:asciiTheme="minorHAnsi" w:eastAsiaTheme="minorEastAsia" w:hAnsiTheme="minorHAnsi" w:cstheme="minorBidi"/>
          <w:sz w:val="21"/>
          <w:szCs w:val="22"/>
        </w:rPr>
      </w:pPr>
      <w:r>
        <w:rPr>
          <w:b/>
        </w:rPr>
        <w:fldChar w:fldCharType="begin"/>
      </w:r>
      <w:r>
        <w:rPr>
          <w:b/>
        </w:rPr>
        <w:instrText xml:space="preserve"> TOC \o "1-3" \h \z \u </w:instrText>
      </w:r>
      <w:r>
        <w:rPr>
          <w:b/>
        </w:rPr>
        <w:fldChar w:fldCharType="separate"/>
      </w:r>
      <w:hyperlink w:anchor="_Toc432955278" w:history="1">
        <w:r w:rsidR="00932EE6" w:rsidRPr="00C7368F">
          <w:rPr>
            <w:rStyle w:val="a7"/>
            <w:rFonts w:hint="eastAsia"/>
          </w:rPr>
          <w:t>致</w:t>
        </w:r>
        <w:r w:rsidR="00932EE6" w:rsidRPr="00C7368F">
          <w:rPr>
            <w:rStyle w:val="a7"/>
          </w:rPr>
          <w:t xml:space="preserve">  </w:t>
        </w:r>
        <w:r w:rsidR="00932EE6" w:rsidRPr="00C7368F">
          <w:rPr>
            <w:rStyle w:val="a7"/>
            <w:rFonts w:hint="eastAsia"/>
          </w:rPr>
          <w:t>谢</w:t>
        </w:r>
        <w:r w:rsidR="00932EE6">
          <w:rPr>
            <w:webHidden/>
          </w:rPr>
          <w:tab/>
        </w:r>
        <w:r w:rsidR="00932EE6">
          <w:rPr>
            <w:webHidden/>
          </w:rPr>
          <w:fldChar w:fldCharType="begin"/>
        </w:r>
        <w:r w:rsidR="00932EE6">
          <w:rPr>
            <w:webHidden/>
          </w:rPr>
          <w:instrText xml:space="preserve"> PAGEREF _Toc432955278 \h </w:instrText>
        </w:r>
        <w:r w:rsidR="00932EE6">
          <w:rPr>
            <w:webHidden/>
          </w:rPr>
        </w:r>
        <w:r w:rsidR="00932EE6">
          <w:rPr>
            <w:webHidden/>
          </w:rPr>
          <w:fldChar w:fldCharType="separate"/>
        </w:r>
        <w:r w:rsidR="005C6A65">
          <w:rPr>
            <w:webHidden/>
          </w:rPr>
          <w:t>I</w:t>
        </w:r>
        <w:r w:rsidR="00932EE6">
          <w:rPr>
            <w:webHidden/>
          </w:rPr>
          <w:fldChar w:fldCharType="end"/>
        </w:r>
      </w:hyperlink>
    </w:p>
    <w:p w14:paraId="06CCECDF" w14:textId="77777777" w:rsidR="00932EE6" w:rsidRDefault="002C4539">
      <w:pPr>
        <w:pStyle w:val="10"/>
        <w:rPr>
          <w:rFonts w:asciiTheme="minorHAnsi" w:eastAsiaTheme="minorEastAsia" w:hAnsiTheme="minorHAnsi" w:cstheme="minorBidi"/>
          <w:sz w:val="21"/>
          <w:szCs w:val="22"/>
        </w:rPr>
      </w:pPr>
      <w:hyperlink w:anchor="_Toc432955279" w:history="1">
        <w:r w:rsidR="00932EE6" w:rsidRPr="00C7368F">
          <w:rPr>
            <w:rStyle w:val="a7"/>
            <w:rFonts w:hint="eastAsia"/>
          </w:rPr>
          <w:t>摘</w:t>
        </w:r>
        <w:r w:rsidR="00932EE6" w:rsidRPr="00C7368F">
          <w:rPr>
            <w:rStyle w:val="a7"/>
          </w:rPr>
          <w:t xml:space="preserve">  </w:t>
        </w:r>
        <w:r w:rsidR="00932EE6" w:rsidRPr="00C7368F">
          <w:rPr>
            <w:rStyle w:val="a7"/>
            <w:rFonts w:hint="eastAsia"/>
          </w:rPr>
          <w:t>要</w:t>
        </w:r>
        <w:r w:rsidR="00932EE6">
          <w:rPr>
            <w:webHidden/>
          </w:rPr>
          <w:tab/>
        </w:r>
        <w:r w:rsidR="00932EE6">
          <w:rPr>
            <w:webHidden/>
          </w:rPr>
          <w:fldChar w:fldCharType="begin"/>
        </w:r>
        <w:r w:rsidR="00932EE6">
          <w:rPr>
            <w:webHidden/>
          </w:rPr>
          <w:instrText xml:space="preserve"> PAGEREF _Toc432955279 \h </w:instrText>
        </w:r>
        <w:r w:rsidR="00932EE6">
          <w:rPr>
            <w:webHidden/>
          </w:rPr>
        </w:r>
        <w:r w:rsidR="00932EE6">
          <w:rPr>
            <w:webHidden/>
          </w:rPr>
          <w:fldChar w:fldCharType="separate"/>
        </w:r>
        <w:r w:rsidR="005C6A65">
          <w:rPr>
            <w:webHidden/>
          </w:rPr>
          <w:t>III</w:t>
        </w:r>
        <w:r w:rsidR="00932EE6">
          <w:rPr>
            <w:webHidden/>
          </w:rPr>
          <w:fldChar w:fldCharType="end"/>
        </w:r>
      </w:hyperlink>
    </w:p>
    <w:p w14:paraId="7EA7CC66" w14:textId="77777777" w:rsidR="00932EE6" w:rsidRDefault="002C4539">
      <w:pPr>
        <w:pStyle w:val="10"/>
        <w:rPr>
          <w:rFonts w:asciiTheme="minorHAnsi" w:eastAsiaTheme="minorEastAsia" w:hAnsiTheme="minorHAnsi" w:cstheme="minorBidi"/>
          <w:sz w:val="21"/>
          <w:szCs w:val="22"/>
        </w:rPr>
      </w:pPr>
      <w:hyperlink w:anchor="_Toc432955280" w:history="1">
        <w:r w:rsidR="00932EE6" w:rsidRPr="00C7368F">
          <w:rPr>
            <w:rStyle w:val="a7"/>
          </w:rPr>
          <w:t>Abstract</w:t>
        </w:r>
        <w:r w:rsidR="00932EE6">
          <w:rPr>
            <w:webHidden/>
          </w:rPr>
          <w:tab/>
        </w:r>
        <w:r w:rsidR="00932EE6">
          <w:rPr>
            <w:webHidden/>
          </w:rPr>
          <w:fldChar w:fldCharType="begin"/>
        </w:r>
        <w:r w:rsidR="00932EE6">
          <w:rPr>
            <w:webHidden/>
          </w:rPr>
          <w:instrText xml:space="preserve"> PAGEREF _Toc432955280 \h </w:instrText>
        </w:r>
        <w:r w:rsidR="00932EE6">
          <w:rPr>
            <w:webHidden/>
          </w:rPr>
        </w:r>
        <w:r w:rsidR="00932EE6">
          <w:rPr>
            <w:webHidden/>
          </w:rPr>
          <w:fldChar w:fldCharType="separate"/>
        </w:r>
        <w:r w:rsidR="005C6A65">
          <w:rPr>
            <w:webHidden/>
          </w:rPr>
          <w:t>V</w:t>
        </w:r>
        <w:r w:rsidR="00932EE6">
          <w:rPr>
            <w:webHidden/>
          </w:rPr>
          <w:fldChar w:fldCharType="end"/>
        </w:r>
      </w:hyperlink>
    </w:p>
    <w:p w14:paraId="06595766" w14:textId="77777777" w:rsidR="00932EE6" w:rsidRDefault="002C4539">
      <w:pPr>
        <w:pStyle w:val="10"/>
        <w:rPr>
          <w:rFonts w:asciiTheme="minorHAnsi" w:eastAsiaTheme="minorEastAsia" w:hAnsiTheme="minorHAnsi" w:cstheme="minorBidi"/>
          <w:sz w:val="21"/>
          <w:szCs w:val="22"/>
        </w:rPr>
      </w:pPr>
      <w:hyperlink w:anchor="_Toc432955281" w:history="1">
        <w:r w:rsidR="00932EE6" w:rsidRPr="00C7368F">
          <w:rPr>
            <w:rStyle w:val="a7"/>
            <w:rFonts w:hint="eastAsia"/>
          </w:rPr>
          <w:t>序</w:t>
        </w:r>
        <w:r w:rsidR="00932EE6">
          <w:rPr>
            <w:webHidden/>
          </w:rPr>
          <w:tab/>
        </w:r>
        <w:r w:rsidR="00932EE6">
          <w:rPr>
            <w:webHidden/>
          </w:rPr>
          <w:fldChar w:fldCharType="begin"/>
        </w:r>
        <w:r w:rsidR="00932EE6">
          <w:rPr>
            <w:webHidden/>
          </w:rPr>
          <w:instrText xml:space="preserve"> PAGEREF _Toc432955281 \h </w:instrText>
        </w:r>
        <w:r w:rsidR="00932EE6">
          <w:rPr>
            <w:webHidden/>
          </w:rPr>
        </w:r>
        <w:r w:rsidR="00932EE6">
          <w:rPr>
            <w:webHidden/>
          </w:rPr>
          <w:fldChar w:fldCharType="separate"/>
        </w:r>
        <w:r w:rsidR="005C6A65">
          <w:rPr>
            <w:webHidden/>
          </w:rPr>
          <w:t>VII</w:t>
        </w:r>
        <w:r w:rsidR="00932EE6">
          <w:rPr>
            <w:webHidden/>
          </w:rPr>
          <w:fldChar w:fldCharType="end"/>
        </w:r>
      </w:hyperlink>
    </w:p>
    <w:p w14:paraId="2C7A9EBA" w14:textId="77777777" w:rsidR="00932EE6" w:rsidRDefault="002C4539">
      <w:pPr>
        <w:pStyle w:val="10"/>
        <w:rPr>
          <w:rFonts w:asciiTheme="minorHAnsi" w:eastAsiaTheme="minorEastAsia" w:hAnsiTheme="minorHAnsi" w:cstheme="minorBidi"/>
          <w:sz w:val="21"/>
          <w:szCs w:val="22"/>
        </w:rPr>
      </w:pPr>
      <w:hyperlink w:anchor="_Toc432955282" w:history="1">
        <w:r w:rsidR="00932EE6" w:rsidRPr="00C7368F">
          <w:rPr>
            <w:rStyle w:val="a7"/>
            <w:rFonts w:hint="eastAsia"/>
          </w:rPr>
          <w:t>插图和附表清单</w:t>
        </w:r>
        <w:r w:rsidR="00932EE6">
          <w:rPr>
            <w:webHidden/>
          </w:rPr>
          <w:tab/>
        </w:r>
        <w:r w:rsidR="00932EE6">
          <w:rPr>
            <w:webHidden/>
          </w:rPr>
          <w:fldChar w:fldCharType="begin"/>
        </w:r>
        <w:r w:rsidR="00932EE6">
          <w:rPr>
            <w:webHidden/>
          </w:rPr>
          <w:instrText xml:space="preserve"> PAGEREF _Toc432955282 \h </w:instrText>
        </w:r>
        <w:r w:rsidR="00932EE6">
          <w:rPr>
            <w:webHidden/>
          </w:rPr>
        </w:r>
        <w:r w:rsidR="00932EE6">
          <w:rPr>
            <w:webHidden/>
          </w:rPr>
          <w:fldChar w:fldCharType="separate"/>
        </w:r>
        <w:r w:rsidR="005C6A65">
          <w:rPr>
            <w:webHidden/>
          </w:rPr>
          <w:t>XI</w:t>
        </w:r>
        <w:r w:rsidR="00932EE6">
          <w:rPr>
            <w:webHidden/>
          </w:rPr>
          <w:fldChar w:fldCharType="end"/>
        </w:r>
      </w:hyperlink>
    </w:p>
    <w:p w14:paraId="772801A9" w14:textId="77777777" w:rsidR="00932EE6" w:rsidRDefault="002C4539">
      <w:pPr>
        <w:pStyle w:val="10"/>
        <w:rPr>
          <w:rFonts w:asciiTheme="minorHAnsi" w:eastAsiaTheme="minorEastAsia" w:hAnsiTheme="minorHAnsi" w:cstheme="minorBidi"/>
          <w:sz w:val="21"/>
          <w:szCs w:val="22"/>
        </w:rPr>
      </w:pPr>
      <w:hyperlink w:anchor="_Toc432955283" w:history="1">
        <w:r w:rsidR="00932EE6" w:rsidRPr="00C7368F">
          <w:rPr>
            <w:rStyle w:val="a7"/>
            <w:rFonts w:hint="eastAsia"/>
          </w:rPr>
          <w:t>缩写和符号清单</w:t>
        </w:r>
        <w:r w:rsidR="00932EE6">
          <w:rPr>
            <w:webHidden/>
          </w:rPr>
          <w:tab/>
        </w:r>
        <w:r w:rsidR="00932EE6">
          <w:rPr>
            <w:webHidden/>
          </w:rPr>
          <w:fldChar w:fldCharType="begin"/>
        </w:r>
        <w:r w:rsidR="00932EE6">
          <w:rPr>
            <w:webHidden/>
          </w:rPr>
          <w:instrText xml:space="preserve"> PAGEREF _Toc432955283 \h </w:instrText>
        </w:r>
        <w:r w:rsidR="00932EE6">
          <w:rPr>
            <w:webHidden/>
          </w:rPr>
        </w:r>
        <w:r w:rsidR="00932EE6">
          <w:rPr>
            <w:webHidden/>
          </w:rPr>
          <w:fldChar w:fldCharType="separate"/>
        </w:r>
        <w:r w:rsidR="005C6A65">
          <w:rPr>
            <w:webHidden/>
          </w:rPr>
          <w:t>XIII</w:t>
        </w:r>
        <w:r w:rsidR="00932EE6">
          <w:rPr>
            <w:webHidden/>
          </w:rPr>
          <w:fldChar w:fldCharType="end"/>
        </w:r>
      </w:hyperlink>
    </w:p>
    <w:p w14:paraId="54D4A428" w14:textId="77777777" w:rsidR="00932EE6" w:rsidRDefault="002C4539">
      <w:pPr>
        <w:pStyle w:val="10"/>
        <w:rPr>
          <w:rFonts w:asciiTheme="minorHAnsi" w:eastAsiaTheme="minorEastAsia" w:hAnsiTheme="minorHAnsi" w:cstheme="minorBidi"/>
          <w:sz w:val="21"/>
          <w:szCs w:val="22"/>
        </w:rPr>
      </w:pPr>
      <w:hyperlink w:anchor="_Toc432955284" w:history="1">
        <w:r w:rsidR="00932EE6" w:rsidRPr="00C7368F">
          <w:rPr>
            <w:rStyle w:val="a7"/>
            <w:rFonts w:hint="eastAsia"/>
          </w:rPr>
          <w:t>术语表</w:t>
        </w:r>
        <w:r w:rsidR="00932EE6">
          <w:rPr>
            <w:webHidden/>
          </w:rPr>
          <w:tab/>
        </w:r>
        <w:r w:rsidR="00932EE6">
          <w:rPr>
            <w:webHidden/>
          </w:rPr>
          <w:fldChar w:fldCharType="begin"/>
        </w:r>
        <w:r w:rsidR="00932EE6">
          <w:rPr>
            <w:webHidden/>
          </w:rPr>
          <w:instrText xml:space="preserve"> PAGEREF _Toc432955284 \h </w:instrText>
        </w:r>
        <w:r w:rsidR="00932EE6">
          <w:rPr>
            <w:webHidden/>
          </w:rPr>
        </w:r>
        <w:r w:rsidR="00932EE6">
          <w:rPr>
            <w:webHidden/>
          </w:rPr>
          <w:fldChar w:fldCharType="separate"/>
        </w:r>
        <w:r w:rsidR="005C6A65">
          <w:rPr>
            <w:webHidden/>
          </w:rPr>
          <w:t>XV</w:t>
        </w:r>
        <w:r w:rsidR="00932EE6">
          <w:rPr>
            <w:webHidden/>
          </w:rPr>
          <w:fldChar w:fldCharType="end"/>
        </w:r>
      </w:hyperlink>
    </w:p>
    <w:p w14:paraId="7CAA84CB" w14:textId="77777777" w:rsidR="00932EE6" w:rsidRDefault="002C4539">
      <w:pPr>
        <w:pStyle w:val="10"/>
        <w:rPr>
          <w:rFonts w:asciiTheme="minorHAnsi" w:eastAsiaTheme="minorEastAsia" w:hAnsiTheme="minorHAnsi" w:cstheme="minorBidi"/>
          <w:sz w:val="21"/>
          <w:szCs w:val="22"/>
        </w:rPr>
      </w:pPr>
      <w:hyperlink w:anchor="_Toc432955285" w:history="1">
        <w:r w:rsidR="00932EE6" w:rsidRPr="00C7368F">
          <w:rPr>
            <w:rStyle w:val="a7"/>
          </w:rPr>
          <w:t>1</w:t>
        </w:r>
        <w:r w:rsidR="00932EE6" w:rsidRPr="00C7368F">
          <w:rPr>
            <w:rStyle w:val="a7"/>
            <w:rFonts w:hint="eastAsia"/>
          </w:rPr>
          <w:t xml:space="preserve"> </w:t>
        </w:r>
        <w:r w:rsidR="00932EE6" w:rsidRPr="00C7368F">
          <w:rPr>
            <w:rStyle w:val="a7"/>
            <w:rFonts w:hint="eastAsia"/>
          </w:rPr>
          <w:t>引言</w:t>
        </w:r>
        <w:r w:rsidR="00932EE6">
          <w:rPr>
            <w:webHidden/>
          </w:rPr>
          <w:tab/>
        </w:r>
        <w:r w:rsidR="00932EE6">
          <w:rPr>
            <w:webHidden/>
          </w:rPr>
          <w:fldChar w:fldCharType="begin"/>
        </w:r>
        <w:r w:rsidR="00932EE6">
          <w:rPr>
            <w:webHidden/>
          </w:rPr>
          <w:instrText xml:space="preserve"> PAGEREF _Toc432955285 \h </w:instrText>
        </w:r>
        <w:r w:rsidR="00932EE6">
          <w:rPr>
            <w:webHidden/>
          </w:rPr>
        </w:r>
        <w:r w:rsidR="00932EE6">
          <w:rPr>
            <w:webHidden/>
          </w:rPr>
          <w:fldChar w:fldCharType="separate"/>
        </w:r>
        <w:r w:rsidR="005C6A65">
          <w:rPr>
            <w:webHidden/>
          </w:rPr>
          <w:t>1</w:t>
        </w:r>
        <w:r w:rsidR="00932EE6">
          <w:rPr>
            <w:webHidden/>
          </w:rPr>
          <w:fldChar w:fldCharType="end"/>
        </w:r>
      </w:hyperlink>
    </w:p>
    <w:p w14:paraId="34B56006" w14:textId="77777777" w:rsidR="00932EE6" w:rsidRDefault="002C4539">
      <w:pPr>
        <w:pStyle w:val="10"/>
        <w:rPr>
          <w:rFonts w:asciiTheme="minorHAnsi" w:eastAsiaTheme="minorEastAsia" w:hAnsiTheme="minorHAnsi" w:cstheme="minorBidi"/>
          <w:sz w:val="21"/>
          <w:szCs w:val="22"/>
        </w:rPr>
      </w:pPr>
      <w:hyperlink w:anchor="_Toc432955286" w:history="1">
        <w:r w:rsidR="00932EE6" w:rsidRPr="00C7368F">
          <w:rPr>
            <w:rStyle w:val="a7"/>
          </w:rPr>
          <w:t>2</w:t>
        </w:r>
        <w:r w:rsidR="00932EE6" w:rsidRPr="00C7368F">
          <w:rPr>
            <w:rStyle w:val="a7"/>
            <w:rFonts w:hint="eastAsia"/>
          </w:rPr>
          <w:t xml:space="preserve"> </w:t>
        </w:r>
        <w:r w:rsidR="00932EE6" w:rsidRPr="00C7368F">
          <w:rPr>
            <w:rStyle w:val="a7"/>
            <w:rFonts w:hint="eastAsia"/>
          </w:rPr>
          <w:t>文献综述</w:t>
        </w:r>
        <w:r w:rsidR="00932EE6">
          <w:rPr>
            <w:webHidden/>
          </w:rPr>
          <w:tab/>
        </w:r>
        <w:r w:rsidR="00932EE6">
          <w:rPr>
            <w:webHidden/>
          </w:rPr>
          <w:fldChar w:fldCharType="begin"/>
        </w:r>
        <w:r w:rsidR="00932EE6">
          <w:rPr>
            <w:webHidden/>
          </w:rPr>
          <w:instrText xml:space="preserve"> PAGEREF _Toc432955286 \h </w:instrText>
        </w:r>
        <w:r w:rsidR="00932EE6">
          <w:rPr>
            <w:webHidden/>
          </w:rPr>
        </w:r>
        <w:r w:rsidR="00932EE6">
          <w:rPr>
            <w:webHidden/>
          </w:rPr>
          <w:fldChar w:fldCharType="separate"/>
        </w:r>
        <w:r w:rsidR="005C6A65">
          <w:rPr>
            <w:webHidden/>
          </w:rPr>
          <w:t>2</w:t>
        </w:r>
        <w:r w:rsidR="00932EE6">
          <w:rPr>
            <w:webHidden/>
          </w:rPr>
          <w:fldChar w:fldCharType="end"/>
        </w:r>
      </w:hyperlink>
    </w:p>
    <w:p w14:paraId="2D319ED2" w14:textId="77777777" w:rsidR="00932EE6" w:rsidRDefault="002C4539">
      <w:pPr>
        <w:pStyle w:val="22"/>
        <w:rPr>
          <w:rFonts w:asciiTheme="minorHAnsi" w:eastAsiaTheme="minorEastAsia" w:hAnsiTheme="minorHAnsi" w:cstheme="minorBidi"/>
          <w:sz w:val="21"/>
          <w:szCs w:val="22"/>
        </w:rPr>
      </w:pPr>
      <w:hyperlink w:anchor="_Toc432955287" w:history="1">
        <w:r w:rsidR="00932EE6" w:rsidRPr="00C7368F">
          <w:rPr>
            <w:rStyle w:val="a7"/>
          </w:rPr>
          <w:t>2.1</w:t>
        </w:r>
        <w:r w:rsidR="00932EE6" w:rsidRPr="00C7368F">
          <w:rPr>
            <w:rStyle w:val="a7"/>
            <w:rFonts w:hint="eastAsia"/>
          </w:rPr>
          <w:t xml:space="preserve"> </w:t>
        </w:r>
        <w:r w:rsidR="00932EE6" w:rsidRPr="00C7368F">
          <w:rPr>
            <w:rStyle w:val="a7"/>
            <w:rFonts w:hint="eastAsia"/>
          </w:rPr>
          <w:t>测度学习的发展背景</w:t>
        </w:r>
        <w:r w:rsidR="00932EE6">
          <w:rPr>
            <w:webHidden/>
          </w:rPr>
          <w:tab/>
        </w:r>
        <w:r w:rsidR="00932EE6">
          <w:rPr>
            <w:webHidden/>
          </w:rPr>
          <w:fldChar w:fldCharType="begin"/>
        </w:r>
        <w:r w:rsidR="00932EE6">
          <w:rPr>
            <w:webHidden/>
          </w:rPr>
          <w:instrText xml:space="preserve"> PAGEREF _Toc432955287 \h </w:instrText>
        </w:r>
        <w:r w:rsidR="00932EE6">
          <w:rPr>
            <w:webHidden/>
          </w:rPr>
        </w:r>
        <w:r w:rsidR="00932EE6">
          <w:rPr>
            <w:webHidden/>
          </w:rPr>
          <w:fldChar w:fldCharType="separate"/>
        </w:r>
        <w:r w:rsidR="005C6A65">
          <w:rPr>
            <w:webHidden/>
          </w:rPr>
          <w:t>2</w:t>
        </w:r>
        <w:r w:rsidR="00932EE6">
          <w:rPr>
            <w:webHidden/>
          </w:rPr>
          <w:fldChar w:fldCharType="end"/>
        </w:r>
      </w:hyperlink>
    </w:p>
    <w:p w14:paraId="63A6B38E" w14:textId="77777777" w:rsidR="00932EE6" w:rsidRDefault="002C4539">
      <w:pPr>
        <w:pStyle w:val="22"/>
        <w:rPr>
          <w:rFonts w:asciiTheme="minorHAnsi" w:eastAsiaTheme="minorEastAsia" w:hAnsiTheme="minorHAnsi" w:cstheme="minorBidi"/>
          <w:sz w:val="21"/>
          <w:szCs w:val="22"/>
        </w:rPr>
      </w:pPr>
      <w:hyperlink w:anchor="_Toc432955288" w:history="1">
        <w:r w:rsidR="00932EE6" w:rsidRPr="00C7368F">
          <w:rPr>
            <w:rStyle w:val="a7"/>
          </w:rPr>
          <w:t>2.2</w:t>
        </w:r>
        <w:r w:rsidR="00932EE6" w:rsidRPr="00C7368F">
          <w:rPr>
            <w:rStyle w:val="a7"/>
            <w:rFonts w:hint="eastAsia"/>
          </w:rPr>
          <w:t xml:space="preserve"> </w:t>
        </w:r>
        <w:r w:rsidR="00932EE6" w:rsidRPr="00C7368F">
          <w:rPr>
            <w:rStyle w:val="a7"/>
            <w:rFonts w:hint="eastAsia"/>
          </w:rPr>
          <w:t>测度学习</w:t>
        </w:r>
        <w:r w:rsidR="00932EE6">
          <w:rPr>
            <w:webHidden/>
          </w:rPr>
          <w:tab/>
        </w:r>
        <w:r w:rsidR="00932EE6">
          <w:rPr>
            <w:webHidden/>
          </w:rPr>
          <w:fldChar w:fldCharType="begin"/>
        </w:r>
        <w:r w:rsidR="00932EE6">
          <w:rPr>
            <w:webHidden/>
          </w:rPr>
          <w:instrText xml:space="preserve"> PAGEREF _Toc432955288 \h </w:instrText>
        </w:r>
        <w:r w:rsidR="00932EE6">
          <w:rPr>
            <w:webHidden/>
          </w:rPr>
        </w:r>
        <w:r w:rsidR="00932EE6">
          <w:rPr>
            <w:webHidden/>
          </w:rPr>
          <w:fldChar w:fldCharType="separate"/>
        </w:r>
        <w:r w:rsidR="005C6A65">
          <w:rPr>
            <w:webHidden/>
          </w:rPr>
          <w:t>3</w:t>
        </w:r>
        <w:r w:rsidR="00932EE6">
          <w:rPr>
            <w:webHidden/>
          </w:rPr>
          <w:fldChar w:fldCharType="end"/>
        </w:r>
      </w:hyperlink>
    </w:p>
    <w:p w14:paraId="0D43438D" w14:textId="77777777" w:rsidR="00932EE6" w:rsidRDefault="002C4539">
      <w:pPr>
        <w:pStyle w:val="32"/>
        <w:ind w:left="840"/>
        <w:rPr>
          <w:rFonts w:asciiTheme="minorHAnsi" w:eastAsiaTheme="minorEastAsia" w:hAnsiTheme="minorHAnsi" w:cstheme="minorBidi"/>
          <w:sz w:val="21"/>
          <w:szCs w:val="22"/>
        </w:rPr>
      </w:pPr>
      <w:hyperlink w:anchor="_Toc432955289" w:history="1">
        <w:r w:rsidR="00932EE6" w:rsidRPr="00C7368F">
          <w:rPr>
            <w:rStyle w:val="a7"/>
          </w:rPr>
          <w:t>2.2.1</w:t>
        </w:r>
        <w:r w:rsidR="00932EE6" w:rsidRPr="00C7368F">
          <w:rPr>
            <w:rStyle w:val="a7"/>
            <w:rFonts w:hint="eastAsia"/>
          </w:rPr>
          <w:t xml:space="preserve"> </w:t>
        </w:r>
        <w:r w:rsidR="00932EE6" w:rsidRPr="00C7368F">
          <w:rPr>
            <w:rStyle w:val="a7"/>
            <w:rFonts w:hint="eastAsia"/>
          </w:rPr>
          <w:t>马氏距离</w:t>
        </w:r>
        <w:r w:rsidR="00932EE6">
          <w:rPr>
            <w:webHidden/>
          </w:rPr>
          <w:tab/>
        </w:r>
        <w:r w:rsidR="00932EE6">
          <w:rPr>
            <w:webHidden/>
          </w:rPr>
          <w:fldChar w:fldCharType="begin"/>
        </w:r>
        <w:r w:rsidR="00932EE6">
          <w:rPr>
            <w:webHidden/>
          </w:rPr>
          <w:instrText xml:space="preserve"> PAGEREF _Toc432955289 \h </w:instrText>
        </w:r>
        <w:r w:rsidR="00932EE6">
          <w:rPr>
            <w:webHidden/>
          </w:rPr>
        </w:r>
        <w:r w:rsidR="00932EE6">
          <w:rPr>
            <w:webHidden/>
          </w:rPr>
          <w:fldChar w:fldCharType="separate"/>
        </w:r>
        <w:r w:rsidR="005C6A65">
          <w:rPr>
            <w:webHidden/>
          </w:rPr>
          <w:t>4</w:t>
        </w:r>
        <w:r w:rsidR="00932EE6">
          <w:rPr>
            <w:webHidden/>
          </w:rPr>
          <w:fldChar w:fldCharType="end"/>
        </w:r>
      </w:hyperlink>
    </w:p>
    <w:p w14:paraId="68834074" w14:textId="77777777" w:rsidR="00932EE6" w:rsidRDefault="002C4539">
      <w:pPr>
        <w:pStyle w:val="32"/>
        <w:ind w:left="840"/>
        <w:rPr>
          <w:rFonts w:asciiTheme="minorHAnsi" w:eastAsiaTheme="minorEastAsia" w:hAnsiTheme="minorHAnsi" w:cstheme="minorBidi"/>
          <w:sz w:val="21"/>
          <w:szCs w:val="22"/>
        </w:rPr>
      </w:pPr>
      <w:hyperlink w:anchor="_Toc432955290" w:history="1">
        <w:r w:rsidR="00932EE6" w:rsidRPr="00C7368F">
          <w:rPr>
            <w:rStyle w:val="a7"/>
          </w:rPr>
          <w:t>2.2.2</w:t>
        </w:r>
        <w:r w:rsidR="00932EE6" w:rsidRPr="00C7368F">
          <w:rPr>
            <w:rStyle w:val="a7"/>
            <w:rFonts w:hint="eastAsia"/>
          </w:rPr>
          <w:t xml:space="preserve"> </w:t>
        </w:r>
        <w:r w:rsidR="00932EE6" w:rsidRPr="00C7368F">
          <w:rPr>
            <w:rStyle w:val="a7"/>
            <w:rFonts w:hint="eastAsia"/>
          </w:rPr>
          <w:t>线性测度学习</w:t>
        </w:r>
        <w:r w:rsidR="00932EE6">
          <w:rPr>
            <w:webHidden/>
          </w:rPr>
          <w:tab/>
        </w:r>
        <w:r w:rsidR="00932EE6">
          <w:rPr>
            <w:webHidden/>
          </w:rPr>
          <w:fldChar w:fldCharType="begin"/>
        </w:r>
        <w:r w:rsidR="00932EE6">
          <w:rPr>
            <w:webHidden/>
          </w:rPr>
          <w:instrText xml:space="preserve"> PAGEREF _Toc432955290 \h </w:instrText>
        </w:r>
        <w:r w:rsidR="00932EE6">
          <w:rPr>
            <w:webHidden/>
          </w:rPr>
        </w:r>
        <w:r w:rsidR="00932EE6">
          <w:rPr>
            <w:webHidden/>
          </w:rPr>
          <w:fldChar w:fldCharType="separate"/>
        </w:r>
        <w:r w:rsidR="005C6A65">
          <w:rPr>
            <w:webHidden/>
          </w:rPr>
          <w:t>5</w:t>
        </w:r>
        <w:r w:rsidR="00932EE6">
          <w:rPr>
            <w:webHidden/>
          </w:rPr>
          <w:fldChar w:fldCharType="end"/>
        </w:r>
      </w:hyperlink>
    </w:p>
    <w:p w14:paraId="0E4C7FE1" w14:textId="77777777" w:rsidR="00932EE6" w:rsidRDefault="002C4539">
      <w:pPr>
        <w:pStyle w:val="32"/>
        <w:ind w:left="840"/>
        <w:rPr>
          <w:rFonts w:asciiTheme="minorHAnsi" w:eastAsiaTheme="minorEastAsia" w:hAnsiTheme="minorHAnsi" w:cstheme="minorBidi"/>
          <w:sz w:val="21"/>
          <w:szCs w:val="22"/>
        </w:rPr>
      </w:pPr>
      <w:hyperlink w:anchor="_Toc432955291" w:history="1">
        <w:r w:rsidR="00932EE6" w:rsidRPr="00C7368F">
          <w:rPr>
            <w:rStyle w:val="a7"/>
          </w:rPr>
          <w:t>2.2.3</w:t>
        </w:r>
        <w:r w:rsidR="00932EE6" w:rsidRPr="00C7368F">
          <w:rPr>
            <w:rStyle w:val="a7"/>
            <w:rFonts w:hint="eastAsia"/>
          </w:rPr>
          <w:t xml:space="preserve"> </w:t>
        </w:r>
        <w:r w:rsidR="00932EE6" w:rsidRPr="00C7368F">
          <w:rPr>
            <w:rStyle w:val="a7"/>
            <w:rFonts w:hint="eastAsia"/>
          </w:rPr>
          <w:t>非线性测度学习</w:t>
        </w:r>
        <w:r w:rsidR="00932EE6">
          <w:rPr>
            <w:webHidden/>
          </w:rPr>
          <w:tab/>
        </w:r>
        <w:r w:rsidR="00932EE6">
          <w:rPr>
            <w:webHidden/>
          </w:rPr>
          <w:fldChar w:fldCharType="begin"/>
        </w:r>
        <w:r w:rsidR="00932EE6">
          <w:rPr>
            <w:webHidden/>
          </w:rPr>
          <w:instrText xml:space="preserve"> PAGEREF _Toc432955291 \h </w:instrText>
        </w:r>
        <w:r w:rsidR="00932EE6">
          <w:rPr>
            <w:webHidden/>
          </w:rPr>
        </w:r>
        <w:r w:rsidR="00932EE6">
          <w:rPr>
            <w:webHidden/>
          </w:rPr>
          <w:fldChar w:fldCharType="separate"/>
        </w:r>
        <w:r w:rsidR="005C6A65">
          <w:rPr>
            <w:webHidden/>
          </w:rPr>
          <w:t>7</w:t>
        </w:r>
        <w:r w:rsidR="00932EE6">
          <w:rPr>
            <w:webHidden/>
          </w:rPr>
          <w:fldChar w:fldCharType="end"/>
        </w:r>
      </w:hyperlink>
    </w:p>
    <w:p w14:paraId="27D29722" w14:textId="77777777" w:rsidR="00932EE6" w:rsidRDefault="002C4539">
      <w:pPr>
        <w:pStyle w:val="32"/>
        <w:ind w:left="840"/>
        <w:rPr>
          <w:rFonts w:asciiTheme="minorHAnsi" w:eastAsiaTheme="minorEastAsia" w:hAnsiTheme="minorHAnsi" w:cstheme="minorBidi"/>
          <w:sz w:val="21"/>
          <w:szCs w:val="22"/>
        </w:rPr>
      </w:pPr>
      <w:hyperlink w:anchor="_Toc432955292" w:history="1">
        <w:r w:rsidR="00932EE6" w:rsidRPr="00C7368F">
          <w:rPr>
            <w:rStyle w:val="a7"/>
          </w:rPr>
          <w:t>2.2.4</w:t>
        </w:r>
        <w:r w:rsidR="00932EE6" w:rsidRPr="00C7368F">
          <w:rPr>
            <w:rStyle w:val="a7"/>
            <w:rFonts w:hint="eastAsia"/>
          </w:rPr>
          <w:t xml:space="preserve"> </w:t>
        </w:r>
        <w:r w:rsidR="00932EE6" w:rsidRPr="00C7368F">
          <w:rPr>
            <w:rStyle w:val="a7"/>
            <w:rFonts w:hint="eastAsia"/>
          </w:rPr>
          <w:t>结构化测度学习</w:t>
        </w:r>
        <w:r w:rsidR="00932EE6">
          <w:rPr>
            <w:webHidden/>
          </w:rPr>
          <w:tab/>
        </w:r>
        <w:r w:rsidR="00932EE6">
          <w:rPr>
            <w:webHidden/>
          </w:rPr>
          <w:fldChar w:fldCharType="begin"/>
        </w:r>
        <w:r w:rsidR="00932EE6">
          <w:rPr>
            <w:webHidden/>
          </w:rPr>
          <w:instrText xml:space="preserve"> PAGEREF _Toc432955292 \h </w:instrText>
        </w:r>
        <w:r w:rsidR="00932EE6">
          <w:rPr>
            <w:webHidden/>
          </w:rPr>
        </w:r>
        <w:r w:rsidR="00932EE6">
          <w:rPr>
            <w:webHidden/>
          </w:rPr>
          <w:fldChar w:fldCharType="separate"/>
        </w:r>
        <w:r w:rsidR="005C6A65">
          <w:rPr>
            <w:webHidden/>
          </w:rPr>
          <w:t>7</w:t>
        </w:r>
        <w:r w:rsidR="00932EE6">
          <w:rPr>
            <w:webHidden/>
          </w:rPr>
          <w:fldChar w:fldCharType="end"/>
        </w:r>
      </w:hyperlink>
    </w:p>
    <w:p w14:paraId="54FCB643" w14:textId="77777777" w:rsidR="00932EE6" w:rsidRDefault="002C4539">
      <w:pPr>
        <w:pStyle w:val="22"/>
        <w:rPr>
          <w:rFonts w:asciiTheme="minorHAnsi" w:eastAsiaTheme="minorEastAsia" w:hAnsiTheme="minorHAnsi" w:cstheme="minorBidi"/>
          <w:sz w:val="21"/>
          <w:szCs w:val="22"/>
        </w:rPr>
      </w:pPr>
      <w:hyperlink w:anchor="_Toc432955293" w:history="1">
        <w:r w:rsidR="00932EE6" w:rsidRPr="00C7368F">
          <w:rPr>
            <w:rStyle w:val="a7"/>
          </w:rPr>
          <w:t>2.3</w:t>
        </w:r>
        <w:r w:rsidR="00932EE6" w:rsidRPr="00C7368F">
          <w:rPr>
            <w:rStyle w:val="a7"/>
            <w:rFonts w:hint="eastAsia"/>
          </w:rPr>
          <w:t xml:space="preserve"> </w:t>
        </w:r>
        <w:r w:rsidR="00932EE6" w:rsidRPr="00C7368F">
          <w:rPr>
            <w:rStyle w:val="a7"/>
            <w:rFonts w:hint="eastAsia"/>
          </w:rPr>
          <w:t>测度学习相关领域</w:t>
        </w:r>
        <w:r w:rsidR="00932EE6">
          <w:rPr>
            <w:webHidden/>
          </w:rPr>
          <w:tab/>
        </w:r>
        <w:r w:rsidR="00932EE6">
          <w:rPr>
            <w:webHidden/>
          </w:rPr>
          <w:fldChar w:fldCharType="begin"/>
        </w:r>
        <w:r w:rsidR="00932EE6">
          <w:rPr>
            <w:webHidden/>
          </w:rPr>
          <w:instrText xml:space="preserve"> PAGEREF _Toc432955293 \h </w:instrText>
        </w:r>
        <w:r w:rsidR="00932EE6">
          <w:rPr>
            <w:webHidden/>
          </w:rPr>
        </w:r>
        <w:r w:rsidR="00932EE6">
          <w:rPr>
            <w:webHidden/>
          </w:rPr>
          <w:fldChar w:fldCharType="separate"/>
        </w:r>
        <w:r w:rsidR="005C6A65">
          <w:rPr>
            <w:webHidden/>
          </w:rPr>
          <w:t>8</w:t>
        </w:r>
        <w:r w:rsidR="00932EE6">
          <w:rPr>
            <w:webHidden/>
          </w:rPr>
          <w:fldChar w:fldCharType="end"/>
        </w:r>
      </w:hyperlink>
    </w:p>
    <w:p w14:paraId="7DE90A0B" w14:textId="77777777" w:rsidR="00932EE6" w:rsidRDefault="002C4539">
      <w:pPr>
        <w:pStyle w:val="10"/>
        <w:rPr>
          <w:rFonts w:asciiTheme="minorHAnsi" w:eastAsiaTheme="minorEastAsia" w:hAnsiTheme="minorHAnsi" w:cstheme="minorBidi"/>
          <w:sz w:val="21"/>
          <w:szCs w:val="22"/>
        </w:rPr>
      </w:pPr>
      <w:hyperlink w:anchor="_Toc432955294" w:history="1">
        <w:r w:rsidR="00932EE6" w:rsidRPr="00C7368F">
          <w:rPr>
            <w:rStyle w:val="a7"/>
          </w:rPr>
          <w:t>3</w:t>
        </w:r>
        <w:r w:rsidR="00932EE6" w:rsidRPr="00C7368F">
          <w:rPr>
            <w:rStyle w:val="a7"/>
            <w:rFonts w:hint="eastAsia"/>
          </w:rPr>
          <w:t xml:space="preserve"> </w:t>
        </w:r>
        <w:r w:rsidR="00932EE6" w:rsidRPr="00C7368F">
          <w:rPr>
            <w:rStyle w:val="a7"/>
            <w:rFonts w:hint="eastAsia"/>
          </w:rPr>
          <w:t>近似相似度测度学习</w:t>
        </w:r>
        <w:r w:rsidR="00932EE6">
          <w:rPr>
            <w:webHidden/>
          </w:rPr>
          <w:tab/>
        </w:r>
        <w:r w:rsidR="00932EE6">
          <w:rPr>
            <w:webHidden/>
          </w:rPr>
          <w:fldChar w:fldCharType="begin"/>
        </w:r>
        <w:r w:rsidR="00932EE6">
          <w:rPr>
            <w:webHidden/>
          </w:rPr>
          <w:instrText xml:space="preserve"> PAGEREF _Toc432955294 \h </w:instrText>
        </w:r>
        <w:r w:rsidR="00932EE6">
          <w:rPr>
            <w:webHidden/>
          </w:rPr>
        </w:r>
        <w:r w:rsidR="00932EE6">
          <w:rPr>
            <w:webHidden/>
          </w:rPr>
          <w:fldChar w:fldCharType="separate"/>
        </w:r>
        <w:r w:rsidR="005C6A65">
          <w:rPr>
            <w:webHidden/>
          </w:rPr>
          <w:t>10</w:t>
        </w:r>
        <w:r w:rsidR="00932EE6">
          <w:rPr>
            <w:webHidden/>
          </w:rPr>
          <w:fldChar w:fldCharType="end"/>
        </w:r>
      </w:hyperlink>
    </w:p>
    <w:p w14:paraId="703342CD" w14:textId="77777777" w:rsidR="00932EE6" w:rsidRDefault="002C4539">
      <w:pPr>
        <w:pStyle w:val="22"/>
        <w:rPr>
          <w:rFonts w:asciiTheme="minorHAnsi" w:eastAsiaTheme="minorEastAsia" w:hAnsiTheme="minorHAnsi" w:cstheme="minorBidi"/>
          <w:sz w:val="21"/>
          <w:szCs w:val="22"/>
        </w:rPr>
      </w:pPr>
      <w:hyperlink w:anchor="_Toc432955295" w:history="1">
        <w:r w:rsidR="00932EE6" w:rsidRPr="00C7368F">
          <w:rPr>
            <w:rStyle w:val="a7"/>
          </w:rPr>
          <w:t>3.1</w:t>
        </w:r>
        <w:r w:rsidR="00932EE6" w:rsidRPr="00C7368F">
          <w:rPr>
            <w:rStyle w:val="a7"/>
            <w:rFonts w:hint="eastAsia"/>
          </w:rPr>
          <w:t xml:space="preserve"> </w:t>
        </w:r>
        <w:r w:rsidR="00932EE6" w:rsidRPr="00C7368F">
          <w:rPr>
            <w:rStyle w:val="a7"/>
            <w:rFonts w:hint="eastAsia"/>
          </w:rPr>
          <w:t>相似度测度学习</w:t>
        </w:r>
        <w:r w:rsidR="00932EE6">
          <w:rPr>
            <w:webHidden/>
          </w:rPr>
          <w:tab/>
        </w:r>
        <w:r w:rsidR="00932EE6">
          <w:rPr>
            <w:webHidden/>
          </w:rPr>
          <w:fldChar w:fldCharType="begin"/>
        </w:r>
        <w:r w:rsidR="00932EE6">
          <w:rPr>
            <w:webHidden/>
          </w:rPr>
          <w:instrText xml:space="preserve"> PAGEREF _Toc432955295 \h </w:instrText>
        </w:r>
        <w:r w:rsidR="00932EE6">
          <w:rPr>
            <w:webHidden/>
          </w:rPr>
        </w:r>
        <w:r w:rsidR="00932EE6">
          <w:rPr>
            <w:webHidden/>
          </w:rPr>
          <w:fldChar w:fldCharType="separate"/>
        </w:r>
        <w:r w:rsidR="005C6A65">
          <w:rPr>
            <w:webHidden/>
          </w:rPr>
          <w:t>10</w:t>
        </w:r>
        <w:r w:rsidR="00932EE6">
          <w:rPr>
            <w:webHidden/>
          </w:rPr>
          <w:fldChar w:fldCharType="end"/>
        </w:r>
      </w:hyperlink>
    </w:p>
    <w:p w14:paraId="7996A795" w14:textId="77777777" w:rsidR="00932EE6" w:rsidRDefault="002C4539">
      <w:pPr>
        <w:pStyle w:val="32"/>
        <w:ind w:left="840"/>
        <w:rPr>
          <w:rFonts w:asciiTheme="minorHAnsi" w:eastAsiaTheme="minorEastAsia" w:hAnsiTheme="minorHAnsi" w:cstheme="minorBidi"/>
          <w:sz w:val="21"/>
          <w:szCs w:val="22"/>
        </w:rPr>
      </w:pPr>
      <w:hyperlink w:anchor="_Toc432955296" w:history="1">
        <w:r w:rsidR="00932EE6" w:rsidRPr="00C7368F">
          <w:rPr>
            <w:rStyle w:val="a7"/>
          </w:rPr>
          <w:t>3.1.1</w:t>
        </w:r>
        <w:r w:rsidR="00932EE6" w:rsidRPr="00C7368F">
          <w:rPr>
            <w:rStyle w:val="a7"/>
            <w:rFonts w:hint="eastAsia"/>
          </w:rPr>
          <w:t xml:space="preserve"> </w:t>
        </w:r>
        <w:r w:rsidR="00932EE6" w:rsidRPr="00C7368F">
          <w:rPr>
            <w:rStyle w:val="a7"/>
            <w:rFonts w:hint="eastAsia"/>
          </w:rPr>
          <w:t>余弦距离</w:t>
        </w:r>
        <w:r w:rsidR="00932EE6">
          <w:rPr>
            <w:webHidden/>
          </w:rPr>
          <w:tab/>
        </w:r>
        <w:r w:rsidR="00932EE6">
          <w:rPr>
            <w:webHidden/>
          </w:rPr>
          <w:fldChar w:fldCharType="begin"/>
        </w:r>
        <w:r w:rsidR="00932EE6">
          <w:rPr>
            <w:webHidden/>
          </w:rPr>
          <w:instrText xml:space="preserve"> PAGEREF _Toc432955296 \h </w:instrText>
        </w:r>
        <w:r w:rsidR="00932EE6">
          <w:rPr>
            <w:webHidden/>
          </w:rPr>
        </w:r>
        <w:r w:rsidR="00932EE6">
          <w:rPr>
            <w:webHidden/>
          </w:rPr>
          <w:fldChar w:fldCharType="separate"/>
        </w:r>
        <w:r w:rsidR="005C6A65">
          <w:rPr>
            <w:webHidden/>
          </w:rPr>
          <w:t>10</w:t>
        </w:r>
        <w:r w:rsidR="00932EE6">
          <w:rPr>
            <w:webHidden/>
          </w:rPr>
          <w:fldChar w:fldCharType="end"/>
        </w:r>
      </w:hyperlink>
    </w:p>
    <w:p w14:paraId="23A7FBBD" w14:textId="77777777" w:rsidR="00932EE6" w:rsidRDefault="002C4539">
      <w:pPr>
        <w:pStyle w:val="32"/>
        <w:ind w:left="840"/>
        <w:rPr>
          <w:rFonts w:asciiTheme="minorHAnsi" w:eastAsiaTheme="minorEastAsia" w:hAnsiTheme="minorHAnsi" w:cstheme="minorBidi"/>
          <w:sz w:val="21"/>
          <w:szCs w:val="22"/>
        </w:rPr>
      </w:pPr>
      <w:hyperlink w:anchor="_Toc432955297" w:history="1">
        <w:r w:rsidR="00932EE6" w:rsidRPr="00C7368F">
          <w:rPr>
            <w:rStyle w:val="a7"/>
          </w:rPr>
          <w:t>3.1.2</w:t>
        </w:r>
        <w:r w:rsidR="00932EE6" w:rsidRPr="00C7368F">
          <w:rPr>
            <w:rStyle w:val="a7"/>
            <w:rFonts w:hint="eastAsia"/>
          </w:rPr>
          <w:t xml:space="preserve"> </w:t>
        </w:r>
        <w:r w:rsidR="00932EE6" w:rsidRPr="00C7368F">
          <w:rPr>
            <w:rStyle w:val="a7"/>
            <w:rFonts w:hint="eastAsia"/>
          </w:rPr>
          <w:t>余弦相似度测度学习理论</w:t>
        </w:r>
        <w:r w:rsidR="00932EE6">
          <w:rPr>
            <w:webHidden/>
          </w:rPr>
          <w:tab/>
        </w:r>
        <w:r w:rsidR="00932EE6">
          <w:rPr>
            <w:webHidden/>
          </w:rPr>
          <w:fldChar w:fldCharType="begin"/>
        </w:r>
        <w:r w:rsidR="00932EE6">
          <w:rPr>
            <w:webHidden/>
          </w:rPr>
          <w:instrText xml:space="preserve"> PAGEREF _Toc432955297 \h </w:instrText>
        </w:r>
        <w:r w:rsidR="00932EE6">
          <w:rPr>
            <w:webHidden/>
          </w:rPr>
        </w:r>
        <w:r w:rsidR="00932EE6">
          <w:rPr>
            <w:webHidden/>
          </w:rPr>
          <w:fldChar w:fldCharType="separate"/>
        </w:r>
        <w:r w:rsidR="005C6A65">
          <w:rPr>
            <w:webHidden/>
          </w:rPr>
          <w:t>11</w:t>
        </w:r>
        <w:r w:rsidR="00932EE6">
          <w:rPr>
            <w:webHidden/>
          </w:rPr>
          <w:fldChar w:fldCharType="end"/>
        </w:r>
      </w:hyperlink>
    </w:p>
    <w:p w14:paraId="7E7137D4" w14:textId="77777777" w:rsidR="00932EE6" w:rsidRDefault="002C4539">
      <w:pPr>
        <w:pStyle w:val="32"/>
        <w:ind w:left="840"/>
        <w:rPr>
          <w:rFonts w:asciiTheme="minorHAnsi" w:eastAsiaTheme="minorEastAsia" w:hAnsiTheme="minorHAnsi" w:cstheme="minorBidi"/>
          <w:sz w:val="21"/>
          <w:szCs w:val="22"/>
        </w:rPr>
      </w:pPr>
      <w:hyperlink w:anchor="_Toc432955298" w:history="1">
        <w:r w:rsidR="00932EE6" w:rsidRPr="00C7368F">
          <w:rPr>
            <w:rStyle w:val="a7"/>
          </w:rPr>
          <w:t>3.1.3</w:t>
        </w:r>
        <w:r w:rsidR="00932EE6" w:rsidRPr="00C7368F">
          <w:rPr>
            <w:rStyle w:val="a7"/>
            <w:rFonts w:hint="eastAsia"/>
          </w:rPr>
          <w:t xml:space="preserve"> </w:t>
        </w:r>
        <w:r w:rsidR="00932EE6" w:rsidRPr="00C7368F">
          <w:rPr>
            <w:rStyle w:val="a7"/>
            <w:rFonts w:hint="eastAsia"/>
          </w:rPr>
          <w:t>缺陷</w:t>
        </w:r>
        <w:r w:rsidR="00932EE6">
          <w:rPr>
            <w:webHidden/>
          </w:rPr>
          <w:tab/>
        </w:r>
        <w:r w:rsidR="00932EE6">
          <w:rPr>
            <w:webHidden/>
          </w:rPr>
          <w:fldChar w:fldCharType="begin"/>
        </w:r>
        <w:r w:rsidR="00932EE6">
          <w:rPr>
            <w:webHidden/>
          </w:rPr>
          <w:instrText xml:space="preserve"> PAGEREF _Toc432955298 \h </w:instrText>
        </w:r>
        <w:r w:rsidR="00932EE6">
          <w:rPr>
            <w:webHidden/>
          </w:rPr>
        </w:r>
        <w:r w:rsidR="00932EE6">
          <w:rPr>
            <w:webHidden/>
          </w:rPr>
          <w:fldChar w:fldCharType="separate"/>
        </w:r>
        <w:r w:rsidR="005C6A65">
          <w:rPr>
            <w:webHidden/>
          </w:rPr>
          <w:t>12</w:t>
        </w:r>
        <w:r w:rsidR="00932EE6">
          <w:rPr>
            <w:webHidden/>
          </w:rPr>
          <w:fldChar w:fldCharType="end"/>
        </w:r>
      </w:hyperlink>
    </w:p>
    <w:p w14:paraId="5877CCBB" w14:textId="77777777" w:rsidR="00932EE6" w:rsidRDefault="002C4539">
      <w:pPr>
        <w:pStyle w:val="22"/>
        <w:rPr>
          <w:rFonts w:asciiTheme="minorHAnsi" w:eastAsiaTheme="minorEastAsia" w:hAnsiTheme="minorHAnsi" w:cstheme="minorBidi"/>
          <w:sz w:val="21"/>
          <w:szCs w:val="22"/>
        </w:rPr>
      </w:pPr>
      <w:hyperlink w:anchor="_Toc432955299" w:history="1">
        <w:r w:rsidR="00932EE6" w:rsidRPr="00C7368F">
          <w:rPr>
            <w:rStyle w:val="a7"/>
          </w:rPr>
          <w:t>3.2</w:t>
        </w:r>
        <w:r w:rsidR="00932EE6" w:rsidRPr="00C7368F">
          <w:rPr>
            <w:rStyle w:val="a7"/>
            <w:rFonts w:hint="eastAsia"/>
          </w:rPr>
          <w:t xml:space="preserve"> </w:t>
        </w:r>
        <w:r w:rsidR="00932EE6" w:rsidRPr="00C7368F">
          <w:rPr>
            <w:rStyle w:val="a7"/>
            <w:rFonts w:hint="eastAsia"/>
          </w:rPr>
          <w:t>近似余弦相似度测度学习</w:t>
        </w:r>
        <w:r w:rsidR="00932EE6">
          <w:rPr>
            <w:webHidden/>
          </w:rPr>
          <w:tab/>
        </w:r>
        <w:r w:rsidR="00932EE6">
          <w:rPr>
            <w:webHidden/>
          </w:rPr>
          <w:fldChar w:fldCharType="begin"/>
        </w:r>
        <w:r w:rsidR="00932EE6">
          <w:rPr>
            <w:webHidden/>
          </w:rPr>
          <w:instrText xml:space="preserve"> PAGEREF _Toc432955299 \h </w:instrText>
        </w:r>
        <w:r w:rsidR="00932EE6">
          <w:rPr>
            <w:webHidden/>
          </w:rPr>
        </w:r>
        <w:r w:rsidR="00932EE6">
          <w:rPr>
            <w:webHidden/>
          </w:rPr>
          <w:fldChar w:fldCharType="separate"/>
        </w:r>
        <w:r w:rsidR="005C6A65">
          <w:rPr>
            <w:webHidden/>
          </w:rPr>
          <w:t>12</w:t>
        </w:r>
        <w:r w:rsidR="00932EE6">
          <w:rPr>
            <w:webHidden/>
          </w:rPr>
          <w:fldChar w:fldCharType="end"/>
        </w:r>
      </w:hyperlink>
    </w:p>
    <w:p w14:paraId="06F60092" w14:textId="77777777" w:rsidR="00932EE6" w:rsidRDefault="002C4539">
      <w:pPr>
        <w:pStyle w:val="32"/>
        <w:ind w:left="840"/>
        <w:rPr>
          <w:rFonts w:asciiTheme="minorHAnsi" w:eastAsiaTheme="minorEastAsia" w:hAnsiTheme="minorHAnsi" w:cstheme="minorBidi"/>
          <w:sz w:val="21"/>
          <w:szCs w:val="22"/>
        </w:rPr>
      </w:pPr>
      <w:hyperlink w:anchor="_Toc432955300" w:history="1">
        <w:r w:rsidR="00932EE6" w:rsidRPr="00C7368F">
          <w:rPr>
            <w:rStyle w:val="a7"/>
          </w:rPr>
          <w:t>3.2.1</w:t>
        </w:r>
        <w:r w:rsidR="00932EE6" w:rsidRPr="00C7368F">
          <w:rPr>
            <w:rStyle w:val="a7"/>
            <w:rFonts w:hint="eastAsia"/>
          </w:rPr>
          <w:t xml:space="preserve"> </w:t>
        </w:r>
        <w:r w:rsidR="00932EE6" w:rsidRPr="00C7368F">
          <w:rPr>
            <w:rStyle w:val="a7"/>
            <w:rFonts w:hint="eastAsia"/>
          </w:rPr>
          <w:t>理论</w:t>
        </w:r>
        <w:r w:rsidR="00932EE6">
          <w:rPr>
            <w:webHidden/>
          </w:rPr>
          <w:tab/>
        </w:r>
        <w:r w:rsidR="00932EE6">
          <w:rPr>
            <w:webHidden/>
          </w:rPr>
          <w:fldChar w:fldCharType="begin"/>
        </w:r>
        <w:r w:rsidR="00932EE6">
          <w:rPr>
            <w:webHidden/>
          </w:rPr>
          <w:instrText xml:space="preserve"> PAGEREF _Toc432955300 \h </w:instrText>
        </w:r>
        <w:r w:rsidR="00932EE6">
          <w:rPr>
            <w:webHidden/>
          </w:rPr>
        </w:r>
        <w:r w:rsidR="00932EE6">
          <w:rPr>
            <w:webHidden/>
          </w:rPr>
          <w:fldChar w:fldCharType="separate"/>
        </w:r>
        <w:r w:rsidR="005C6A65">
          <w:rPr>
            <w:webHidden/>
          </w:rPr>
          <w:t>12</w:t>
        </w:r>
        <w:r w:rsidR="00932EE6">
          <w:rPr>
            <w:webHidden/>
          </w:rPr>
          <w:fldChar w:fldCharType="end"/>
        </w:r>
      </w:hyperlink>
    </w:p>
    <w:p w14:paraId="2680A454" w14:textId="77777777" w:rsidR="00932EE6" w:rsidRDefault="002C4539">
      <w:pPr>
        <w:pStyle w:val="32"/>
        <w:ind w:left="840"/>
        <w:rPr>
          <w:rFonts w:asciiTheme="minorHAnsi" w:eastAsiaTheme="minorEastAsia" w:hAnsiTheme="minorHAnsi" w:cstheme="minorBidi"/>
          <w:sz w:val="21"/>
          <w:szCs w:val="22"/>
        </w:rPr>
      </w:pPr>
      <w:hyperlink w:anchor="_Toc432955301" w:history="1">
        <w:r w:rsidR="00932EE6" w:rsidRPr="00C7368F">
          <w:rPr>
            <w:rStyle w:val="a7"/>
          </w:rPr>
          <w:t>3.2.2</w:t>
        </w:r>
        <w:r w:rsidR="00932EE6" w:rsidRPr="00C7368F">
          <w:rPr>
            <w:rStyle w:val="a7"/>
            <w:rFonts w:hint="eastAsia"/>
          </w:rPr>
          <w:t xml:space="preserve"> </w:t>
        </w:r>
        <w:r w:rsidR="00932EE6" w:rsidRPr="00C7368F">
          <w:rPr>
            <w:rStyle w:val="a7"/>
            <w:rFonts w:hint="eastAsia"/>
          </w:rPr>
          <w:t>算法复杂度分析</w:t>
        </w:r>
        <w:r w:rsidR="00932EE6">
          <w:rPr>
            <w:webHidden/>
          </w:rPr>
          <w:tab/>
        </w:r>
        <w:r w:rsidR="00932EE6">
          <w:rPr>
            <w:webHidden/>
          </w:rPr>
          <w:fldChar w:fldCharType="begin"/>
        </w:r>
        <w:r w:rsidR="00932EE6">
          <w:rPr>
            <w:webHidden/>
          </w:rPr>
          <w:instrText xml:space="preserve"> PAGEREF _Toc432955301 \h </w:instrText>
        </w:r>
        <w:r w:rsidR="00932EE6">
          <w:rPr>
            <w:webHidden/>
          </w:rPr>
        </w:r>
        <w:r w:rsidR="00932EE6">
          <w:rPr>
            <w:webHidden/>
          </w:rPr>
          <w:fldChar w:fldCharType="separate"/>
        </w:r>
        <w:r w:rsidR="005C6A65">
          <w:rPr>
            <w:webHidden/>
          </w:rPr>
          <w:t>13</w:t>
        </w:r>
        <w:r w:rsidR="00932EE6">
          <w:rPr>
            <w:webHidden/>
          </w:rPr>
          <w:fldChar w:fldCharType="end"/>
        </w:r>
      </w:hyperlink>
    </w:p>
    <w:p w14:paraId="302CE257" w14:textId="77777777" w:rsidR="00932EE6" w:rsidRDefault="002C4539">
      <w:pPr>
        <w:pStyle w:val="22"/>
        <w:rPr>
          <w:rFonts w:asciiTheme="minorHAnsi" w:eastAsiaTheme="minorEastAsia" w:hAnsiTheme="minorHAnsi" w:cstheme="minorBidi"/>
          <w:sz w:val="21"/>
          <w:szCs w:val="22"/>
        </w:rPr>
      </w:pPr>
      <w:hyperlink w:anchor="_Toc432955302" w:history="1">
        <w:r w:rsidR="00932EE6" w:rsidRPr="00C7368F">
          <w:rPr>
            <w:rStyle w:val="a7"/>
          </w:rPr>
          <w:t>3.3</w:t>
        </w:r>
        <w:r w:rsidR="00932EE6" w:rsidRPr="00C7368F">
          <w:rPr>
            <w:rStyle w:val="a7"/>
            <w:rFonts w:hint="eastAsia"/>
          </w:rPr>
          <w:t xml:space="preserve"> </w:t>
        </w:r>
        <w:r w:rsidR="00932EE6" w:rsidRPr="00C7368F">
          <w:rPr>
            <w:rStyle w:val="a7"/>
            <w:rFonts w:hint="eastAsia"/>
          </w:rPr>
          <w:t>实验</w:t>
        </w:r>
        <w:r w:rsidR="00932EE6">
          <w:rPr>
            <w:webHidden/>
          </w:rPr>
          <w:tab/>
        </w:r>
        <w:r w:rsidR="00932EE6">
          <w:rPr>
            <w:webHidden/>
          </w:rPr>
          <w:fldChar w:fldCharType="begin"/>
        </w:r>
        <w:r w:rsidR="00932EE6">
          <w:rPr>
            <w:webHidden/>
          </w:rPr>
          <w:instrText xml:space="preserve"> PAGEREF _Toc432955302 \h </w:instrText>
        </w:r>
        <w:r w:rsidR="00932EE6">
          <w:rPr>
            <w:webHidden/>
          </w:rPr>
        </w:r>
        <w:r w:rsidR="00932EE6">
          <w:rPr>
            <w:webHidden/>
          </w:rPr>
          <w:fldChar w:fldCharType="separate"/>
        </w:r>
        <w:r w:rsidR="005C6A65">
          <w:rPr>
            <w:webHidden/>
          </w:rPr>
          <w:t>15</w:t>
        </w:r>
        <w:r w:rsidR="00932EE6">
          <w:rPr>
            <w:webHidden/>
          </w:rPr>
          <w:fldChar w:fldCharType="end"/>
        </w:r>
      </w:hyperlink>
    </w:p>
    <w:p w14:paraId="44F3E372" w14:textId="77777777" w:rsidR="00932EE6" w:rsidRDefault="002C4539">
      <w:pPr>
        <w:pStyle w:val="32"/>
        <w:ind w:left="840"/>
        <w:rPr>
          <w:rFonts w:asciiTheme="minorHAnsi" w:eastAsiaTheme="minorEastAsia" w:hAnsiTheme="minorHAnsi" w:cstheme="minorBidi"/>
          <w:sz w:val="21"/>
          <w:szCs w:val="22"/>
        </w:rPr>
      </w:pPr>
      <w:hyperlink w:anchor="_Toc432955303" w:history="1">
        <w:r w:rsidR="00932EE6" w:rsidRPr="00C7368F">
          <w:rPr>
            <w:rStyle w:val="a7"/>
          </w:rPr>
          <w:t>3.3.1 UCI</w:t>
        </w:r>
        <w:r w:rsidR="00932EE6" w:rsidRPr="00C7368F">
          <w:rPr>
            <w:rStyle w:val="a7"/>
            <w:rFonts w:hint="eastAsia"/>
          </w:rPr>
          <w:t>数据集分类</w:t>
        </w:r>
        <w:r w:rsidR="00932EE6">
          <w:rPr>
            <w:webHidden/>
          </w:rPr>
          <w:tab/>
        </w:r>
        <w:r w:rsidR="00932EE6">
          <w:rPr>
            <w:webHidden/>
          </w:rPr>
          <w:fldChar w:fldCharType="begin"/>
        </w:r>
        <w:r w:rsidR="00932EE6">
          <w:rPr>
            <w:webHidden/>
          </w:rPr>
          <w:instrText xml:space="preserve"> PAGEREF _Toc432955303 \h </w:instrText>
        </w:r>
        <w:r w:rsidR="00932EE6">
          <w:rPr>
            <w:webHidden/>
          </w:rPr>
        </w:r>
        <w:r w:rsidR="00932EE6">
          <w:rPr>
            <w:webHidden/>
          </w:rPr>
          <w:fldChar w:fldCharType="separate"/>
        </w:r>
        <w:r w:rsidR="005C6A65">
          <w:rPr>
            <w:webHidden/>
          </w:rPr>
          <w:t>15</w:t>
        </w:r>
        <w:r w:rsidR="00932EE6">
          <w:rPr>
            <w:webHidden/>
          </w:rPr>
          <w:fldChar w:fldCharType="end"/>
        </w:r>
      </w:hyperlink>
    </w:p>
    <w:p w14:paraId="5B695CF6" w14:textId="77777777" w:rsidR="00932EE6" w:rsidRDefault="002C4539">
      <w:pPr>
        <w:pStyle w:val="32"/>
        <w:ind w:left="840"/>
        <w:rPr>
          <w:rFonts w:asciiTheme="minorHAnsi" w:eastAsiaTheme="minorEastAsia" w:hAnsiTheme="minorHAnsi" w:cstheme="minorBidi"/>
          <w:sz w:val="21"/>
          <w:szCs w:val="22"/>
        </w:rPr>
      </w:pPr>
      <w:hyperlink w:anchor="_Toc432955304" w:history="1">
        <w:r w:rsidR="00932EE6" w:rsidRPr="00C7368F">
          <w:rPr>
            <w:rStyle w:val="a7"/>
          </w:rPr>
          <w:t>3.3.2 LFW</w:t>
        </w:r>
        <w:r w:rsidR="00932EE6" w:rsidRPr="00C7368F">
          <w:rPr>
            <w:rStyle w:val="a7"/>
            <w:rFonts w:hint="eastAsia"/>
          </w:rPr>
          <w:t>人脸验证数据集分类</w:t>
        </w:r>
        <w:r w:rsidR="00932EE6">
          <w:rPr>
            <w:webHidden/>
          </w:rPr>
          <w:tab/>
        </w:r>
        <w:r w:rsidR="00932EE6">
          <w:rPr>
            <w:webHidden/>
          </w:rPr>
          <w:fldChar w:fldCharType="begin"/>
        </w:r>
        <w:r w:rsidR="00932EE6">
          <w:rPr>
            <w:webHidden/>
          </w:rPr>
          <w:instrText xml:space="preserve"> PAGEREF _Toc432955304 \h </w:instrText>
        </w:r>
        <w:r w:rsidR="00932EE6">
          <w:rPr>
            <w:webHidden/>
          </w:rPr>
        </w:r>
        <w:r w:rsidR="00932EE6">
          <w:rPr>
            <w:webHidden/>
          </w:rPr>
          <w:fldChar w:fldCharType="separate"/>
        </w:r>
        <w:r w:rsidR="005C6A65">
          <w:rPr>
            <w:webHidden/>
          </w:rPr>
          <w:t>17</w:t>
        </w:r>
        <w:r w:rsidR="00932EE6">
          <w:rPr>
            <w:webHidden/>
          </w:rPr>
          <w:fldChar w:fldCharType="end"/>
        </w:r>
      </w:hyperlink>
    </w:p>
    <w:p w14:paraId="74202D52" w14:textId="77777777" w:rsidR="00932EE6" w:rsidRDefault="002C4539">
      <w:pPr>
        <w:pStyle w:val="22"/>
        <w:rPr>
          <w:rFonts w:asciiTheme="minorHAnsi" w:eastAsiaTheme="minorEastAsia" w:hAnsiTheme="minorHAnsi" w:cstheme="minorBidi"/>
          <w:sz w:val="21"/>
          <w:szCs w:val="22"/>
        </w:rPr>
      </w:pPr>
      <w:hyperlink w:anchor="_Toc432955305" w:history="1">
        <w:r w:rsidR="00932EE6" w:rsidRPr="00C7368F">
          <w:rPr>
            <w:rStyle w:val="a7"/>
          </w:rPr>
          <w:t>3.4</w:t>
        </w:r>
        <w:r w:rsidR="00932EE6" w:rsidRPr="00C7368F">
          <w:rPr>
            <w:rStyle w:val="a7"/>
            <w:rFonts w:hint="eastAsia"/>
          </w:rPr>
          <w:t xml:space="preserve"> </w:t>
        </w:r>
        <w:r w:rsidR="00932EE6" w:rsidRPr="00C7368F">
          <w:rPr>
            <w:rStyle w:val="a7"/>
            <w:rFonts w:hint="eastAsia"/>
          </w:rPr>
          <w:t>结论</w:t>
        </w:r>
        <w:r w:rsidR="00932EE6">
          <w:rPr>
            <w:webHidden/>
          </w:rPr>
          <w:tab/>
        </w:r>
        <w:r w:rsidR="00932EE6">
          <w:rPr>
            <w:webHidden/>
          </w:rPr>
          <w:fldChar w:fldCharType="begin"/>
        </w:r>
        <w:r w:rsidR="00932EE6">
          <w:rPr>
            <w:webHidden/>
          </w:rPr>
          <w:instrText xml:space="preserve"> PAGEREF _Toc432955305 \h </w:instrText>
        </w:r>
        <w:r w:rsidR="00932EE6">
          <w:rPr>
            <w:webHidden/>
          </w:rPr>
        </w:r>
        <w:r w:rsidR="00932EE6">
          <w:rPr>
            <w:webHidden/>
          </w:rPr>
          <w:fldChar w:fldCharType="separate"/>
        </w:r>
        <w:r w:rsidR="005C6A65">
          <w:rPr>
            <w:webHidden/>
          </w:rPr>
          <w:t>19</w:t>
        </w:r>
        <w:r w:rsidR="00932EE6">
          <w:rPr>
            <w:webHidden/>
          </w:rPr>
          <w:fldChar w:fldCharType="end"/>
        </w:r>
      </w:hyperlink>
    </w:p>
    <w:p w14:paraId="11778878" w14:textId="77777777" w:rsidR="00932EE6" w:rsidRDefault="002C4539">
      <w:pPr>
        <w:pStyle w:val="10"/>
        <w:rPr>
          <w:rFonts w:asciiTheme="minorHAnsi" w:eastAsiaTheme="minorEastAsia" w:hAnsiTheme="minorHAnsi" w:cstheme="minorBidi"/>
          <w:sz w:val="21"/>
          <w:szCs w:val="22"/>
        </w:rPr>
      </w:pPr>
      <w:hyperlink w:anchor="_Toc432955306" w:history="1">
        <w:r w:rsidR="00932EE6" w:rsidRPr="00C7368F">
          <w:rPr>
            <w:rStyle w:val="a7"/>
          </w:rPr>
          <w:t>4</w:t>
        </w:r>
        <w:r w:rsidR="00932EE6" w:rsidRPr="00C7368F">
          <w:rPr>
            <w:rStyle w:val="a7"/>
            <w:rFonts w:hint="eastAsia"/>
          </w:rPr>
          <w:t xml:space="preserve"> </w:t>
        </w:r>
        <w:r w:rsidR="00932EE6" w:rsidRPr="00C7368F">
          <w:rPr>
            <w:rStyle w:val="a7"/>
            <w:rFonts w:hint="eastAsia"/>
          </w:rPr>
          <w:t>深度测度学习</w:t>
        </w:r>
        <w:r w:rsidR="00932EE6">
          <w:rPr>
            <w:webHidden/>
          </w:rPr>
          <w:tab/>
        </w:r>
        <w:r w:rsidR="00932EE6">
          <w:rPr>
            <w:webHidden/>
          </w:rPr>
          <w:fldChar w:fldCharType="begin"/>
        </w:r>
        <w:r w:rsidR="00932EE6">
          <w:rPr>
            <w:webHidden/>
          </w:rPr>
          <w:instrText xml:space="preserve"> PAGEREF _Toc432955306 \h </w:instrText>
        </w:r>
        <w:r w:rsidR="00932EE6">
          <w:rPr>
            <w:webHidden/>
          </w:rPr>
        </w:r>
        <w:r w:rsidR="00932EE6">
          <w:rPr>
            <w:webHidden/>
          </w:rPr>
          <w:fldChar w:fldCharType="separate"/>
        </w:r>
        <w:r w:rsidR="005C6A65">
          <w:rPr>
            <w:webHidden/>
          </w:rPr>
          <w:t>20</w:t>
        </w:r>
        <w:r w:rsidR="00932EE6">
          <w:rPr>
            <w:webHidden/>
          </w:rPr>
          <w:fldChar w:fldCharType="end"/>
        </w:r>
      </w:hyperlink>
    </w:p>
    <w:p w14:paraId="31BB29CE" w14:textId="77777777" w:rsidR="00932EE6" w:rsidRDefault="002C4539">
      <w:pPr>
        <w:pStyle w:val="22"/>
        <w:rPr>
          <w:rFonts w:asciiTheme="minorHAnsi" w:eastAsiaTheme="minorEastAsia" w:hAnsiTheme="minorHAnsi" w:cstheme="minorBidi"/>
          <w:sz w:val="21"/>
          <w:szCs w:val="22"/>
        </w:rPr>
      </w:pPr>
      <w:hyperlink w:anchor="_Toc432955307" w:history="1">
        <w:r w:rsidR="00932EE6" w:rsidRPr="00C7368F">
          <w:rPr>
            <w:rStyle w:val="a7"/>
          </w:rPr>
          <w:t>4.1</w:t>
        </w:r>
        <w:r w:rsidR="00932EE6" w:rsidRPr="00C7368F">
          <w:rPr>
            <w:rStyle w:val="a7"/>
            <w:rFonts w:hint="eastAsia"/>
          </w:rPr>
          <w:t xml:space="preserve"> </w:t>
        </w:r>
        <w:r w:rsidR="00932EE6" w:rsidRPr="00C7368F">
          <w:rPr>
            <w:rStyle w:val="a7"/>
            <w:rFonts w:hint="eastAsia"/>
          </w:rPr>
          <w:t>深度学习简介</w:t>
        </w:r>
        <w:r w:rsidR="00932EE6">
          <w:rPr>
            <w:webHidden/>
          </w:rPr>
          <w:tab/>
        </w:r>
        <w:r w:rsidR="00932EE6">
          <w:rPr>
            <w:webHidden/>
          </w:rPr>
          <w:fldChar w:fldCharType="begin"/>
        </w:r>
        <w:r w:rsidR="00932EE6">
          <w:rPr>
            <w:webHidden/>
          </w:rPr>
          <w:instrText xml:space="preserve"> PAGEREF _Toc432955307 \h </w:instrText>
        </w:r>
        <w:r w:rsidR="00932EE6">
          <w:rPr>
            <w:webHidden/>
          </w:rPr>
        </w:r>
        <w:r w:rsidR="00932EE6">
          <w:rPr>
            <w:webHidden/>
          </w:rPr>
          <w:fldChar w:fldCharType="separate"/>
        </w:r>
        <w:r w:rsidR="005C6A65">
          <w:rPr>
            <w:webHidden/>
          </w:rPr>
          <w:t>20</w:t>
        </w:r>
        <w:r w:rsidR="00932EE6">
          <w:rPr>
            <w:webHidden/>
          </w:rPr>
          <w:fldChar w:fldCharType="end"/>
        </w:r>
      </w:hyperlink>
    </w:p>
    <w:p w14:paraId="743F7EE0" w14:textId="77777777" w:rsidR="00932EE6" w:rsidRDefault="002C4539">
      <w:pPr>
        <w:pStyle w:val="22"/>
        <w:rPr>
          <w:rFonts w:asciiTheme="minorHAnsi" w:eastAsiaTheme="minorEastAsia" w:hAnsiTheme="minorHAnsi" w:cstheme="minorBidi"/>
          <w:sz w:val="21"/>
          <w:szCs w:val="22"/>
        </w:rPr>
      </w:pPr>
      <w:hyperlink w:anchor="_Toc432955308" w:history="1">
        <w:r w:rsidR="00932EE6" w:rsidRPr="00C7368F">
          <w:rPr>
            <w:rStyle w:val="a7"/>
          </w:rPr>
          <w:t>4.2</w:t>
        </w:r>
        <w:r w:rsidR="00932EE6" w:rsidRPr="00C7368F">
          <w:rPr>
            <w:rStyle w:val="a7"/>
            <w:rFonts w:hint="eastAsia"/>
          </w:rPr>
          <w:t xml:space="preserve"> </w:t>
        </w:r>
        <w:r w:rsidR="00932EE6" w:rsidRPr="00C7368F">
          <w:rPr>
            <w:rStyle w:val="a7"/>
            <w:rFonts w:hint="eastAsia"/>
          </w:rPr>
          <w:t>深度测度学习</w:t>
        </w:r>
        <w:r w:rsidR="00932EE6">
          <w:rPr>
            <w:webHidden/>
          </w:rPr>
          <w:tab/>
        </w:r>
        <w:r w:rsidR="00932EE6">
          <w:rPr>
            <w:webHidden/>
          </w:rPr>
          <w:fldChar w:fldCharType="begin"/>
        </w:r>
        <w:r w:rsidR="00932EE6">
          <w:rPr>
            <w:webHidden/>
          </w:rPr>
          <w:instrText xml:space="preserve"> PAGEREF _Toc432955308 \h </w:instrText>
        </w:r>
        <w:r w:rsidR="00932EE6">
          <w:rPr>
            <w:webHidden/>
          </w:rPr>
        </w:r>
        <w:r w:rsidR="00932EE6">
          <w:rPr>
            <w:webHidden/>
          </w:rPr>
          <w:fldChar w:fldCharType="separate"/>
        </w:r>
        <w:r w:rsidR="005C6A65">
          <w:rPr>
            <w:webHidden/>
          </w:rPr>
          <w:t>20</w:t>
        </w:r>
        <w:r w:rsidR="00932EE6">
          <w:rPr>
            <w:webHidden/>
          </w:rPr>
          <w:fldChar w:fldCharType="end"/>
        </w:r>
      </w:hyperlink>
    </w:p>
    <w:p w14:paraId="42F35CAC" w14:textId="77777777" w:rsidR="00932EE6" w:rsidRDefault="002C4539">
      <w:pPr>
        <w:pStyle w:val="32"/>
        <w:ind w:left="840"/>
        <w:rPr>
          <w:rFonts w:asciiTheme="minorHAnsi" w:eastAsiaTheme="minorEastAsia" w:hAnsiTheme="minorHAnsi" w:cstheme="minorBidi"/>
          <w:sz w:val="21"/>
          <w:szCs w:val="22"/>
        </w:rPr>
      </w:pPr>
      <w:hyperlink w:anchor="_Toc432955309" w:history="1">
        <w:r w:rsidR="00932EE6" w:rsidRPr="00C7368F">
          <w:rPr>
            <w:rStyle w:val="a7"/>
          </w:rPr>
          <w:t>4.2.1</w:t>
        </w:r>
        <w:r w:rsidR="00932EE6" w:rsidRPr="00C7368F">
          <w:rPr>
            <w:rStyle w:val="a7"/>
            <w:rFonts w:hint="eastAsia"/>
          </w:rPr>
          <w:t xml:space="preserve"> </w:t>
        </w:r>
        <w:r w:rsidR="00932EE6" w:rsidRPr="00C7368F">
          <w:rPr>
            <w:rStyle w:val="a7"/>
            <w:rFonts w:hint="eastAsia"/>
          </w:rPr>
          <w:t>深度测度学习理论</w:t>
        </w:r>
        <w:r w:rsidR="00932EE6">
          <w:rPr>
            <w:webHidden/>
          </w:rPr>
          <w:tab/>
        </w:r>
        <w:r w:rsidR="00932EE6">
          <w:rPr>
            <w:webHidden/>
          </w:rPr>
          <w:fldChar w:fldCharType="begin"/>
        </w:r>
        <w:r w:rsidR="00932EE6">
          <w:rPr>
            <w:webHidden/>
          </w:rPr>
          <w:instrText xml:space="preserve"> PAGEREF _Toc432955309 \h </w:instrText>
        </w:r>
        <w:r w:rsidR="00932EE6">
          <w:rPr>
            <w:webHidden/>
          </w:rPr>
        </w:r>
        <w:r w:rsidR="00932EE6">
          <w:rPr>
            <w:webHidden/>
          </w:rPr>
          <w:fldChar w:fldCharType="separate"/>
        </w:r>
        <w:r w:rsidR="005C6A65">
          <w:rPr>
            <w:webHidden/>
          </w:rPr>
          <w:t>21</w:t>
        </w:r>
        <w:r w:rsidR="00932EE6">
          <w:rPr>
            <w:webHidden/>
          </w:rPr>
          <w:fldChar w:fldCharType="end"/>
        </w:r>
      </w:hyperlink>
    </w:p>
    <w:p w14:paraId="0D3711B9" w14:textId="77777777" w:rsidR="00932EE6" w:rsidRDefault="002C4539">
      <w:pPr>
        <w:pStyle w:val="32"/>
        <w:ind w:left="840"/>
        <w:rPr>
          <w:rFonts w:asciiTheme="minorHAnsi" w:eastAsiaTheme="minorEastAsia" w:hAnsiTheme="minorHAnsi" w:cstheme="minorBidi"/>
          <w:sz w:val="21"/>
          <w:szCs w:val="22"/>
        </w:rPr>
      </w:pPr>
      <w:hyperlink w:anchor="_Toc432955310" w:history="1">
        <w:r w:rsidR="00932EE6" w:rsidRPr="00C7368F">
          <w:rPr>
            <w:rStyle w:val="a7"/>
          </w:rPr>
          <w:t>4.2.2</w:t>
        </w:r>
        <w:r w:rsidR="00932EE6" w:rsidRPr="00C7368F">
          <w:rPr>
            <w:rStyle w:val="a7"/>
            <w:rFonts w:hint="eastAsia"/>
          </w:rPr>
          <w:t xml:space="preserve"> </w:t>
        </w:r>
        <w:r w:rsidR="00932EE6" w:rsidRPr="00C7368F">
          <w:rPr>
            <w:rStyle w:val="a7"/>
            <w:rFonts w:hint="eastAsia"/>
          </w:rPr>
          <w:t>混合深度测度学习</w:t>
        </w:r>
        <w:r w:rsidR="00932EE6">
          <w:rPr>
            <w:webHidden/>
          </w:rPr>
          <w:tab/>
        </w:r>
        <w:r w:rsidR="00932EE6">
          <w:rPr>
            <w:webHidden/>
          </w:rPr>
          <w:fldChar w:fldCharType="begin"/>
        </w:r>
        <w:r w:rsidR="00932EE6">
          <w:rPr>
            <w:webHidden/>
          </w:rPr>
          <w:instrText xml:space="preserve"> PAGEREF _Toc432955310 \h </w:instrText>
        </w:r>
        <w:r w:rsidR="00932EE6">
          <w:rPr>
            <w:webHidden/>
          </w:rPr>
        </w:r>
        <w:r w:rsidR="00932EE6">
          <w:rPr>
            <w:webHidden/>
          </w:rPr>
          <w:fldChar w:fldCharType="separate"/>
        </w:r>
        <w:r w:rsidR="005C6A65">
          <w:rPr>
            <w:webHidden/>
          </w:rPr>
          <w:t>23</w:t>
        </w:r>
        <w:r w:rsidR="00932EE6">
          <w:rPr>
            <w:webHidden/>
          </w:rPr>
          <w:fldChar w:fldCharType="end"/>
        </w:r>
      </w:hyperlink>
    </w:p>
    <w:p w14:paraId="14AF9484" w14:textId="77777777" w:rsidR="00932EE6" w:rsidRDefault="002C4539">
      <w:pPr>
        <w:pStyle w:val="22"/>
        <w:rPr>
          <w:rFonts w:asciiTheme="minorHAnsi" w:eastAsiaTheme="minorEastAsia" w:hAnsiTheme="minorHAnsi" w:cstheme="minorBidi"/>
          <w:sz w:val="21"/>
          <w:szCs w:val="22"/>
        </w:rPr>
      </w:pPr>
      <w:hyperlink w:anchor="_Toc432955311" w:history="1">
        <w:r w:rsidR="00932EE6" w:rsidRPr="00C7368F">
          <w:rPr>
            <w:rStyle w:val="a7"/>
          </w:rPr>
          <w:t>4.3</w:t>
        </w:r>
        <w:r w:rsidR="00932EE6" w:rsidRPr="00C7368F">
          <w:rPr>
            <w:rStyle w:val="a7"/>
            <w:rFonts w:hint="eastAsia"/>
          </w:rPr>
          <w:t xml:space="preserve"> </w:t>
        </w:r>
        <w:r w:rsidR="00932EE6" w:rsidRPr="00C7368F">
          <w:rPr>
            <w:rStyle w:val="a7"/>
            <w:rFonts w:hint="eastAsia"/>
          </w:rPr>
          <w:t>实验</w:t>
        </w:r>
        <w:r w:rsidR="00932EE6">
          <w:rPr>
            <w:webHidden/>
          </w:rPr>
          <w:tab/>
        </w:r>
        <w:r w:rsidR="00932EE6">
          <w:rPr>
            <w:webHidden/>
          </w:rPr>
          <w:fldChar w:fldCharType="begin"/>
        </w:r>
        <w:r w:rsidR="00932EE6">
          <w:rPr>
            <w:webHidden/>
          </w:rPr>
          <w:instrText xml:space="preserve"> PAGEREF _Toc432955311 \h </w:instrText>
        </w:r>
        <w:r w:rsidR="00932EE6">
          <w:rPr>
            <w:webHidden/>
          </w:rPr>
        </w:r>
        <w:r w:rsidR="00932EE6">
          <w:rPr>
            <w:webHidden/>
          </w:rPr>
          <w:fldChar w:fldCharType="separate"/>
        </w:r>
        <w:r w:rsidR="005C6A65">
          <w:rPr>
            <w:webHidden/>
          </w:rPr>
          <w:t>25</w:t>
        </w:r>
        <w:r w:rsidR="00932EE6">
          <w:rPr>
            <w:webHidden/>
          </w:rPr>
          <w:fldChar w:fldCharType="end"/>
        </w:r>
      </w:hyperlink>
    </w:p>
    <w:p w14:paraId="2EE1492C" w14:textId="77777777" w:rsidR="00932EE6" w:rsidRDefault="002C4539">
      <w:pPr>
        <w:pStyle w:val="32"/>
        <w:ind w:left="840"/>
        <w:rPr>
          <w:rFonts w:asciiTheme="minorHAnsi" w:eastAsiaTheme="minorEastAsia" w:hAnsiTheme="minorHAnsi" w:cstheme="minorBidi"/>
          <w:sz w:val="21"/>
          <w:szCs w:val="22"/>
        </w:rPr>
      </w:pPr>
      <w:hyperlink w:anchor="_Toc432955312" w:history="1">
        <w:r w:rsidR="00932EE6" w:rsidRPr="00C7368F">
          <w:rPr>
            <w:rStyle w:val="a7"/>
          </w:rPr>
          <w:t>4.3.1 UCI</w:t>
        </w:r>
        <w:r w:rsidR="00932EE6" w:rsidRPr="00C7368F">
          <w:rPr>
            <w:rStyle w:val="a7"/>
            <w:rFonts w:hint="eastAsia"/>
          </w:rPr>
          <w:t>数据集分类</w:t>
        </w:r>
        <w:r w:rsidR="00932EE6">
          <w:rPr>
            <w:webHidden/>
          </w:rPr>
          <w:tab/>
        </w:r>
        <w:r w:rsidR="00932EE6">
          <w:rPr>
            <w:webHidden/>
          </w:rPr>
          <w:fldChar w:fldCharType="begin"/>
        </w:r>
        <w:r w:rsidR="00932EE6">
          <w:rPr>
            <w:webHidden/>
          </w:rPr>
          <w:instrText xml:space="preserve"> PAGEREF _Toc432955312 \h </w:instrText>
        </w:r>
        <w:r w:rsidR="00932EE6">
          <w:rPr>
            <w:webHidden/>
          </w:rPr>
        </w:r>
        <w:r w:rsidR="00932EE6">
          <w:rPr>
            <w:webHidden/>
          </w:rPr>
          <w:fldChar w:fldCharType="separate"/>
        </w:r>
        <w:r w:rsidR="005C6A65">
          <w:rPr>
            <w:webHidden/>
          </w:rPr>
          <w:t>25</w:t>
        </w:r>
        <w:r w:rsidR="00932EE6">
          <w:rPr>
            <w:webHidden/>
          </w:rPr>
          <w:fldChar w:fldCharType="end"/>
        </w:r>
      </w:hyperlink>
    </w:p>
    <w:p w14:paraId="13C0DFD3" w14:textId="77777777" w:rsidR="00932EE6" w:rsidRDefault="002C4539">
      <w:pPr>
        <w:pStyle w:val="32"/>
        <w:ind w:left="840"/>
        <w:rPr>
          <w:rFonts w:asciiTheme="minorHAnsi" w:eastAsiaTheme="minorEastAsia" w:hAnsiTheme="minorHAnsi" w:cstheme="minorBidi"/>
          <w:sz w:val="21"/>
          <w:szCs w:val="22"/>
        </w:rPr>
      </w:pPr>
      <w:hyperlink w:anchor="_Toc432955313" w:history="1">
        <w:r w:rsidR="00932EE6" w:rsidRPr="00C7368F">
          <w:rPr>
            <w:rStyle w:val="a7"/>
          </w:rPr>
          <w:t>4.3.2 LFW</w:t>
        </w:r>
        <w:r w:rsidR="00932EE6" w:rsidRPr="00C7368F">
          <w:rPr>
            <w:rStyle w:val="a7"/>
            <w:rFonts w:hint="eastAsia"/>
          </w:rPr>
          <w:t>人脸验证数据集分类</w:t>
        </w:r>
        <w:r w:rsidR="00932EE6">
          <w:rPr>
            <w:webHidden/>
          </w:rPr>
          <w:tab/>
        </w:r>
        <w:r w:rsidR="00932EE6">
          <w:rPr>
            <w:webHidden/>
          </w:rPr>
          <w:fldChar w:fldCharType="begin"/>
        </w:r>
        <w:r w:rsidR="00932EE6">
          <w:rPr>
            <w:webHidden/>
          </w:rPr>
          <w:instrText xml:space="preserve"> PAGEREF _Toc432955313 \h </w:instrText>
        </w:r>
        <w:r w:rsidR="00932EE6">
          <w:rPr>
            <w:webHidden/>
          </w:rPr>
        </w:r>
        <w:r w:rsidR="00932EE6">
          <w:rPr>
            <w:webHidden/>
          </w:rPr>
          <w:fldChar w:fldCharType="separate"/>
        </w:r>
        <w:r w:rsidR="005C6A65">
          <w:rPr>
            <w:webHidden/>
          </w:rPr>
          <w:t>26</w:t>
        </w:r>
        <w:r w:rsidR="00932EE6">
          <w:rPr>
            <w:webHidden/>
          </w:rPr>
          <w:fldChar w:fldCharType="end"/>
        </w:r>
      </w:hyperlink>
    </w:p>
    <w:p w14:paraId="69575606" w14:textId="77777777" w:rsidR="00932EE6" w:rsidRDefault="002C4539">
      <w:pPr>
        <w:pStyle w:val="22"/>
        <w:rPr>
          <w:rFonts w:asciiTheme="minorHAnsi" w:eastAsiaTheme="minorEastAsia" w:hAnsiTheme="minorHAnsi" w:cstheme="minorBidi"/>
          <w:sz w:val="21"/>
          <w:szCs w:val="22"/>
        </w:rPr>
      </w:pPr>
      <w:hyperlink w:anchor="_Toc432955314" w:history="1">
        <w:r w:rsidR="00932EE6" w:rsidRPr="00C7368F">
          <w:rPr>
            <w:rStyle w:val="a7"/>
          </w:rPr>
          <w:t>4.4</w:t>
        </w:r>
        <w:r w:rsidR="00932EE6" w:rsidRPr="00C7368F">
          <w:rPr>
            <w:rStyle w:val="a7"/>
            <w:rFonts w:hint="eastAsia"/>
          </w:rPr>
          <w:t xml:space="preserve"> </w:t>
        </w:r>
        <w:r w:rsidR="00932EE6" w:rsidRPr="00C7368F">
          <w:rPr>
            <w:rStyle w:val="a7"/>
            <w:rFonts w:hint="eastAsia"/>
          </w:rPr>
          <w:t>结论</w:t>
        </w:r>
        <w:r w:rsidR="00932EE6">
          <w:rPr>
            <w:webHidden/>
          </w:rPr>
          <w:tab/>
        </w:r>
        <w:r w:rsidR="00932EE6">
          <w:rPr>
            <w:webHidden/>
          </w:rPr>
          <w:fldChar w:fldCharType="begin"/>
        </w:r>
        <w:r w:rsidR="00932EE6">
          <w:rPr>
            <w:webHidden/>
          </w:rPr>
          <w:instrText xml:space="preserve"> PAGEREF _Toc432955314 \h </w:instrText>
        </w:r>
        <w:r w:rsidR="00932EE6">
          <w:rPr>
            <w:webHidden/>
          </w:rPr>
        </w:r>
        <w:r w:rsidR="00932EE6">
          <w:rPr>
            <w:webHidden/>
          </w:rPr>
          <w:fldChar w:fldCharType="separate"/>
        </w:r>
        <w:r w:rsidR="005C6A65">
          <w:rPr>
            <w:webHidden/>
          </w:rPr>
          <w:t>29</w:t>
        </w:r>
        <w:r w:rsidR="00932EE6">
          <w:rPr>
            <w:webHidden/>
          </w:rPr>
          <w:fldChar w:fldCharType="end"/>
        </w:r>
      </w:hyperlink>
    </w:p>
    <w:p w14:paraId="568C231B" w14:textId="77777777" w:rsidR="00932EE6" w:rsidRDefault="002C4539">
      <w:pPr>
        <w:pStyle w:val="10"/>
        <w:rPr>
          <w:rFonts w:asciiTheme="minorHAnsi" w:eastAsiaTheme="minorEastAsia" w:hAnsiTheme="minorHAnsi" w:cstheme="minorBidi"/>
          <w:sz w:val="21"/>
          <w:szCs w:val="22"/>
        </w:rPr>
      </w:pPr>
      <w:hyperlink w:anchor="_Toc432955315" w:history="1">
        <w:r w:rsidR="00932EE6" w:rsidRPr="00C7368F">
          <w:rPr>
            <w:rStyle w:val="a7"/>
          </w:rPr>
          <w:t>5</w:t>
        </w:r>
        <w:r w:rsidR="00932EE6" w:rsidRPr="00C7368F">
          <w:rPr>
            <w:rStyle w:val="a7"/>
            <w:rFonts w:hint="eastAsia"/>
          </w:rPr>
          <w:t xml:space="preserve"> </w:t>
        </w:r>
        <w:r w:rsidR="00932EE6" w:rsidRPr="00C7368F">
          <w:rPr>
            <w:rStyle w:val="a7"/>
            <w:rFonts w:hint="eastAsia"/>
          </w:rPr>
          <w:t>测度学习在图像检索中的应用</w:t>
        </w:r>
        <w:r w:rsidR="00932EE6">
          <w:rPr>
            <w:webHidden/>
          </w:rPr>
          <w:tab/>
        </w:r>
        <w:r w:rsidR="00932EE6">
          <w:rPr>
            <w:webHidden/>
          </w:rPr>
          <w:fldChar w:fldCharType="begin"/>
        </w:r>
        <w:r w:rsidR="00932EE6">
          <w:rPr>
            <w:webHidden/>
          </w:rPr>
          <w:instrText xml:space="preserve"> PAGEREF _Toc432955315 \h </w:instrText>
        </w:r>
        <w:r w:rsidR="00932EE6">
          <w:rPr>
            <w:webHidden/>
          </w:rPr>
        </w:r>
        <w:r w:rsidR="00932EE6">
          <w:rPr>
            <w:webHidden/>
          </w:rPr>
          <w:fldChar w:fldCharType="separate"/>
        </w:r>
        <w:r w:rsidR="005C6A65">
          <w:rPr>
            <w:webHidden/>
          </w:rPr>
          <w:t>30</w:t>
        </w:r>
        <w:r w:rsidR="00932EE6">
          <w:rPr>
            <w:webHidden/>
          </w:rPr>
          <w:fldChar w:fldCharType="end"/>
        </w:r>
      </w:hyperlink>
    </w:p>
    <w:p w14:paraId="592BB779" w14:textId="77777777" w:rsidR="00932EE6" w:rsidRDefault="002C4539">
      <w:pPr>
        <w:pStyle w:val="10"/>
        <w:rPr>
          <w:rFonts w:asciiTheme="minorHAnsi" w:eastAsiaTheme="minorEastAsia" w:hAnsiTheme="minorHAnsi" w:cstheme="minorBidi"/>
          <w:sz w:val="21"/>
          <w:szCs w:val="22"/>
        </w:rPr>
      </w:pPr>
      <w:hyperlink w:anchor="_Toc432955316" w:history="1">
        <w:r w:rsidR="00932EE6" w:rsidRPr="00C7368F">
          <w:rPr>
            <w:rStyle w:val="a7"/>
          </w:rPr>
          <w:t>6</w:t>
        </w:r>
        <w:r w:rsidR="00932EE6" w:rsidRPr="00C7368F">
          <w:rPr>
            <w:rStyle w:val="a7"/>
            <w:rFonts w:hint="eastAsia"/>
          </w:rPr>
          <w:t xml:space="preserve"> </w:t>
        </w:r>
        <w:r w:rsidR="00932EE6" w:rsidRPr="00C7368F">
          <w:rPr>
            <w:rStyle w:val="a7"/>
            <w:rFonts w:hint="eastAsia"/>
          </w:rPr>
          <w:t>结论</w:t>
        </w:r>
        <w:r w:rsidR="00932EE6">
          <w:rPr>
            <w:webHidden/>
          </w:rPr>
          <w:tab/>
        </w:r>
        <w:r w:rsidR="00932EE6">
          <w:rPr>
            <w:webHidden/>
          </w:rPr>
          <w:fldChar w:fldCharType="begin"/>
        </w:r>
        <w:r w:rsidR="00932EE6">
          <w:rPr>
            <w:webHidden/>
          </w:rPr>
          <w:instrText xml:space="preserve"> PAGEREF _Toc432955316 \h </w:instrText>
        </w:r>
        <w:r w:rsidR="00932EE6">
          <w:rPr>
            <w:webHidden/>
          </w:rPr>
        </w:r>
        <w:r w:rsidR="00932EE6">
          <w:rPr>
            <w:webHidden/>
          </w:rPr>
          <w:fldChar w:fldCharType="separate"/>
        </w:r>
        <w:r w:rsidR="005C6A65">
          <w:rPr>
            <w:webHidden/>
          </w:rPr>
          <w:t>31</w:t>
        </w:r>
        <w:r w:rsidR="00932EE6">
          <w:rPr>
            <w:webHidden/>
          </w:rPr>
          <w:fldChar w:fldCharType="end"/>
        </w:r>
      </w:hyperlink>
    </w:p>
    <w:p w14:paraId="7D2A6FAD" w14:textId="77777777" w:rsidR="00932EE6" w:rsidRDefault="002C4539">
      <w:pPr>
        <w:pStyle w:val="10"/>
        <w:rPr>
          <w:rFonts w:asciiTheme="minorHAnsi" w:eastAsiaTheme="minorEastAsia" w:hAnsiTheme="minorHAnsi" w:cstheme="minorBidi"/>
          <w:sz w:val="21"/>
          <w:szCs w:val="22"/>
        </w:rPr>
      </w:pPr>
      <w:hyperlink w:anchor="_Toc432955317" w:history="1">
        <w:r w:rsidR="00932EE6" w:rsidRPr="00C7368F">
          <w:rPr>
            <w:rStyle w:val="a7"/>
            <w:rFonts w:hint="eastAsia"/>
          </w:rPr>
          <w:t>参考文献</w:t>
        </w:r>
        <w:r w:rsidR="00932EE6">
          <w:rPr>
            <w:webHidden/>
          </w:rPr>
          <w:tab/>
        </w:r>
        <w:r w:rsidR="00932EE6">
          <w:rPr>
            <w:webHidden/>
          </w:rPr>
          <w:fldChar w:fldCharType="begin"/>
        </w:r>
        <w:r w:rsidR="00932EE6">
          <w:rPr>
            <w:webHidden/>
          </w:rPr>
          <w:instrText xml:space="preserve"> PAGEREF _Toc432955317 \h </w:instrText>
        </w:r>
        <w:r w:rsidR="00932EE6">
          <w:rPr>
            <w:webHidden/>
          </w:rPr>
        </w:r>
        <w:r w:rsidR="00932EE6">
          <w:rPr>
            <w:webHidden/>
          </w:rPr>
          <w:fldChar w:fldCharType="separate"/>
        </w:r>
        <w:r w:rsidR="005C6A65">
          <w:rPr>
            <w:webHidden/>
          </w:rPr>
          <w:t>33</w:t>
        </w:r>
        <w:r w:rsidR="00932EE6">
          <w:rPr>
            <w:webHidden/>
          </w:rPr>
          <w:fldChar w:fldCharType="end"/>
        </w:r>
      </w:hyperlink>
    </w:p>
    <w:p w14:paraId="600B2E11" w14:textId="77777777" w:rsidR="00932EE6" w:rsidRDefault="002C4539">
      <w:pPr>
        <w:pStyle w:val="10"/>
        <w:rPr>
          <w:rFonts w:asciiTheme="minorHAnsi" w:eastAsiaTheme="minorEastAsia" w:hAnsiTheme="minorHAnsi" w:cstheme="minorBidi"/>
          <w:sz w:val="21"/>
          <w:szCs w:val="22"/>
        </w:rPr>
      </w:pPr>
      <w:hyperlink w:anchor="_Toc432955318" w:history="1">
        <w:r w:rsidR="00932EE6" w:rsidRPr="00C7368F">
          <w:rPr>
            <w:rStyle w:val="a7"/>
            <w:rFonts w:hint="eastAsia"/>
          </w:rPr>
          <w:t>作者简历及在学研究成果</w:t>
        </w:r>
        <w:r w:rsidR="00932EE6">
          <w:rPr>
            <w:webHidden/>
          </w:rPr>
          <w:tab/>
        </w:r>
        <w:r w:rsidR="00932EE6">
          <w:rPr>
            <w:webHidden/>
          </w:rPr>
          <w:fldChar w:fldCharType="begin"/>
        </w:r>
        <w:r w:rsidR="00932EE6">
          <w:rPr>
            <w:webHidden/>
          </w:rPr>
          <w:instrText xml:space="preserve"> PAGEREF _Toc432955318 \h </w:instrText>
        </w:r>
        <w:r w:rsidR="00932EE6">
          <w:rPr>
            <w:webHidden/>
          </w:rPr>
        </w:r>
        <w:r w:rsidR="00932EE6">
          <w:rPr>
            <w:webHidden/>
          </w:rPr>
          <w:fldChar w:fldCharType="separate"/>
        </w:r>
        <w:r w:rsidR="005C6A65">
          <w:rPr>
            <w:webHidden/>
          </w:rPr>
          <w:t>38</w:t>
        </w:r>
        <w:r w:rsidR="00932EE6">
          <w:rPr>
            <w:webHidden/>
          </w:rPr>
          <w:fldChar w:fldCharType="end"/>
        </w:r>
      </w:hyperlink>
    </w:p>
    <w:p w14:paraId="27F32382" w14:textId="77777777" w:rsidR="00932EE6" w:rsidRDefault="002C4539">
      <w:pPr>
        <w:pStyle w:val="10"/>
        <w:rPr>
          <w:rFonts w:asciiTheme="minorHAnsi" w:eastAsiaTheme="minorEastAsia" w:hAnsiTheme="minorHAnsi" w:cstheme="minorBidi"/>
          <w:sz w:val="21"/>
          <w:szCs w:val="22"/>
        </w:rPr>
      </w:pPr>
      <w:hyperlink w:anchor="_Toc432955319" w:history="1">
        <w:r w:rsidR="00932EE6" w:rsidRPr="00C7368F">
          <w:rPr>
            <w:rStyle w:val="a7"/>
            <w:rFonts w:hint="eastAsia"/>
          </w:rPr>
          <w:t>独创性说明</w:t>
        </w:r>
        <w:r w:rsidR="00932EE6">
          <w:rPr>
            <w:webHidden/>
          </w:rPr>
          <w:tab/>
        </w:r>
        <w:r w:rsidR="00932EE6">
          <w:rPr>
            <w:webHidden/>
          </w:rPr>
          <w:fldChar w:fldCharType="begin"/>
        </w:r>
        <w:r w:rsidR="00932EE6">
          <w:rPr>
            <w:webHidden/>
          </w:rPr>
          <w:instrText xml:space="preserve"> PAGEREF _Toc432955319 \h </w:instrText>
        </w:r>
        <w:r w:rsidR="00932EE6">
          <w:rPr>
            <w:webHidden/>
          </w:rPr>
        </w:r>
        <w:r w:rsidR="00932EE6">
          <w:rPr>
            <w:webHidden/>
          </w:rPr>
          <w:fldChar w:fldCharType="separate"/>
        </w:r>
        <w:r w:rsidR="005C6A65">
          <w:rPr>
            <w:webHidden/>
          </w:rPr>
          <w:t>41</w:t>
        </w:r>
        <w:r w:rsidR="00932EE6">
          <w:rPr>
            <w:webHidden/>
          </w:rPr>
          <w:fldChar w:fldCharType="end"/>
        </w:r>
      </w:hyperlink>
    </w:p>
    <w:p w14:paraId="35A60A31" w14:textId="77777777" w:rsidR="00932EE6" w:rsidRDefault="002C4539">
      <w:pPr>
        <w:pStyle w:val="10"/>
        <w:rPr>
          <w:rFonts w:asciiTheme="minorHAnsi" w:eastAsiaTheme="minorEastAsia" w:hAnsiTheme="minorHAnsi" w:cstheme="minorBidi"/>
          <w:sz w:val="21"/>
          <w:szCs w:val="22"/>
        </w:rPr>
      </w:pPr>
      <w:hyperlink w:anchor="_Toc432955320" w:history="1">
        <w:r w:rsidR="00932EE6" w:rsidRPr="00C7368F">
          <w:rPr>
            <w:rStyle w:val="a7"/>
            <w:rFonts w:hint="eastAsia"/>
          </w:rPr>
          <w:t>关于论文使用授权的说明</w:t>
        </w:r>
        <w:r w:rsidR="00932EE6">
          <w:rPr>
            <w:webHidden/>
          </w:rPr>
          <w:tab/>
        </w:r>
        <w:r w:rsidR="00932EE6">
          <w:rPr>
            <w:webHidden/>
          </w:rPr>
          <w:fldChar w:fldCharType="begin"/>
        </w:r>
        <w:r w:rsidR="00932EE6">
          <w:rPr>
            <w:webHidden/>
          </w:rPr>
          <w:instrText xml:space="preserve"> PAGEREF _Toc432955320 \h </w:instrText>
        </w:r>
        <w:r w:rsidR="00932EE6">
          <w:rPr>
            <w:webHidden/>
          </w:rPr>
        </w:r>
        <w:r w:rsidR="00932EE6">
          <w:rPr>
            <w:webHidden/>
          </w:rPr>
          <w:fldChar w:fldCharType="separate"/>
        </w:r>
        <w:r w:rsidR="005C6A65">
          <w:rPr>
            <w:webHidden/>
          </w:rPr>
          <w:t>41</w:t>
        </w:r>
        <w:r w:rsidR="00932EE6">
          <w:rPr>
            <w:webHidden/>
          </w:rPr>
          <w:fldChar w:fldCharType="end"/>
        </w:r>
      </w:hyperlink>
    </w:p>
    <w:p w14:paraId="3DE1DD15" w14:textId="77777777" w:rsidR="00932EE6" w:rsidRDefault="002C4539">
      <w:pPr>
        <w:pStyle w:val="10"/>
        <w:rPr>
          <w:rFonts w:asciiTheme="minorHAnsi" w:eastAsiaTheme="minorEastAsia" w:hAnsiTheme="minorHAnsi" w:cstheme="minorBidi"/>
          <w:sz w:val="21"/>
          <w:szCs w:val="22"/>
        </w:rPr>
      </w:pPr>
      <w:hyperlink w:anchor="_Toc432955321" w:history="1">
        <w:r w:rsidR="00932EE6" w:rsidRPr="00C7368F">
          <w:rPr>
            <w:rStyle w:val="a7"/>
            <w:rFonts w:hint="eastAsia"/>
          </w:rPr>
          <w:t>学位论文数据集</w:t>
        </w:r>
        <w:r w:rsidR="00932EE6">
          <w:rPr>
            <w:webHidden/>
          </w:rPr>
          <w:tab/>
        </w:r>
        <w:r w:rsidR="00932EE6">
          <w:rPr>
            <w:webHidden/>
          </w:rPr>
          <w:fldChar w:fldCharType="begin"/>
        </w:r>
        <w:r w:rsidR="00932EE6">
          <w:rPr>
            <w:webHidden/>
          </w:rPr>
          <w:instrText xml:space="preserve"> PAGEREF _Toc432955321 \h </w:instrText>
        </w:r>
        <w:r w:rsidR="00932EE6">
          <w:rPr>
            <w:webHidden/>
          </w:rPr>
        </w:r>
        <w:r w:rsidR="00932EE6">
          <w:rPr>
            <w:webHidden/>
          </w:rPr>
          <w:fldChar w:fldCharType="separate"/>
        </w:r>
        <w:r w:rsidR="005C6A65">
          <w:rPr>
            <w:webHidden/>
          </w:rPr>
          <w:t>43</w:t>
        </w:r>
        <w:r w:rsidR="00932EE6">
          <w:rPr>
            <w:webHidden/>
          </w:rPr>
          <w:fldChar w:fldCharType="end"/>
        </w:r>
      </w:hyperlink>
    </w:p>
    <w:p w14:paraId="69B8E3E5" w14:textId="77777777" w:rsidR="00846C10" w:rsidRDefault="00C26C69" w:rsidP="00C26C69">
      <w:r>
        <w:fldChar w:fldCharType="end"/>
      </w:r>
    </w:p>
    <w:p w14:paraId="750BA673"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9" w:name="_Toc533927361"/>
    </w:p>
    <w:p w14:paraId="5AFD76F2" w14:textId="77777777" w:rsidR="00182E24" w:rsidRDefault="00182E24" w:rsidP="001263AF">
      <w:pPr>
        <w:pStyle w:val="u4"/>
      </w:pPr>
      <w:bookmarkStart w:id="10" w:name="_Toc432955282"/>
      <w:r>
        <w:rPr>
          <w:rFonts w:hint="eastAsia"/>
        </w:rPr>
        <w:lastRenderedPageBreak/>
        <w:t>插图</w:t>
      </w:r>
      <w:r w:rsidR="00122287">
        <w:rPr>
          <w:rFonts w:hint="eastAsia"/>
        </w:rPr>
        <w:t>和</w:t>
      </w:r>
      <w:r>
        <w:rPr>
          <w:rFonts w:hint="eastAsia"/>
        </w:rPr>
        <w:t>附表清单</w:t>
      </w:r>
      <w:bookmarkEnd w:id="9"/>
      <w:bookmarkEnd w:id="10"/>
    </w:p>
    <w:p w14:paraId="48C914C7"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w:instrText>
      </w:r>
      <w:r w:rsidR="00EE22E7">
        <w:rPr>
          <w:rFonts w:hint="eastAsia"/>
        </w:rPr>
        <w:instrText>插图</w:instrText>
      </w:r>
      <w:r w:rsidR="002348BC">
        <w:rPr>
          <w:rFonts w:hint="eastAsia"/>
        </w:rPr>
        <w:instrText>和</w:instrText>
      </w:r>
      <w:r w:rsidR="00EE22E7">
        <w:rPr>
          <w:rFonts w:hint="eastAsia"/>
        </w:rPr>
        <w:instrText>附表清单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652F0197" w14:textId="77777777" w:rsidR="000449E8" w:rsidRPr="00B8613A" w:rsidRDefault="000449E8" w:rsidP="00B8613A">
      <w:pPr>
        <w:pStyle w:val="u5"/>
        <w:spacing w:before="24" w:after="24"/>
        <w:ind w:firstLine="480"/>
        <w:rPr>
          <w:rStyle w:val="HTML"/>
          <w:i w:val="0"/>
          <w:iCs w:val="0"/>
        </w:rPr>
      </w:pPr>
    </w:p>
    <w:p w14:paraId="575CDBE4" w14:textId="77777777" w:rsidR="00B445A2"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714E11">
        <w:rPr>
          <w:rFonts w:hint="eastAsia"/>
        </w:rPr>
        <w:t>插图或附表清单</w:t>
      </w:r>
      <w:r>
        <w:rPr>
          <w:rFonts w:hint="eastAsia"/>
        </w:rPr>
        <w:t>并非必要。</w:t>
      </w:r>
      <w:r w:rsidR="00B445A2">
        <w:rPr>
          <w:rFonts w:hint="eastAsia"/>
        </w:rPr>
        <w:t>论文中如图表较多，可以有此页。图的清单应有</w:t>
      </w:r>
      <w:r w:rsidR="00560C17">
        <w:rPr>
          <w:rFonts w:hint="eastAsia"/>
        </w:rPr>
        <w:t>图</w:t>
      </w:r>
      <w:r w:rsidR="00B445A2">
        <w:rPr>
          <w:rFonts w:hint="eastAsia"/>
        </w:rPr>
        <w:t>号、图题、和页码。表的清单应有</w:t>
      </w:r>
      <w:r w:rsidR="00560C17">
        <w:rPr>
          <w:rFonts w:hint="eastAsia"/>
        </w:rPr>
        <w:t>表</w:t>
      </w:r>
      <w:r w:rsidR="00B445A2">
        <w:rPr>
          <w:rFonts w:hint="eastAsia"/>
        </w:rPr>
        <w:t>号、表题和页码。</w:t>
      </w:r>
    </w:p>
    <w:p w14:paraId="206C9219" w14:textId="77777777" w:rsidR="00560C17" w:rsidRDefault="00560C17"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w:t>
      </w:r>
      <w:r w:rsidR="001C261B">
        <w:rPr>
          <w:rFonts w:hint="eastAsia"/>
        </w:rPr>
        <w:t>可</w:t>
      </w:r>
      <w:r>
        <w:rPr>
          <w:rFonts w:hint="eastAsia"/>
        </w:rPr>
        <w:t>将本页标题分别更改为“</w:t>
      </w:r>
      <w:r w:rsidR="00C85DBA">
        <w:rPr>
          <w:rFonts w:hint="eastAsia"/>
        </w:rPr>
        <w:t>插图清单</w:t>
      </w:r>
      <w:r>
        <w:rPr>
          <w:rFonts w:hint="eastAsia"/>
        </w:rPr>
        <w:t>”、“</w:t>
      </w:r>
      <w:r w:rsidR="00C85DBA">
        <w:rPr>
          <w:rFonts w:hint="eastAsia"/>
        </w:rPr>
        <w:t>附表</w:t>
      </w:r>
      <w:r>
        <w:rPr>
          <w:rFonts w:hint="eastAsia"/>
        </w:rPr>
        <w:t>清单”。</w:t>
      </w:r>
    </w:p>
    <w:p w14:paraId="002D7B83"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6BE80D6E"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405821AF" w14:textId="77777777" w:rsidR="00182E24"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w:t>
      </w:r>
      <w:r w:rsidR="00714E11">
        <w:rPr>
          <w:rFonts w:hint="eastAsia"/>
        </w:rPr>
        <w:t>头</w:t>
      </w:r>
      <w:r w:rsidR="006A2F74">
        <w:rPr>
          <w:rFonts w:hint="eastAsia"/>
          <w:noProof/>
        </w:rPr>
        <w:drawing>
          <wp:inline distT="0" distB="0" distL="0" distR="0" wp14:anchorId="6113089E" wp14:editId="09C129E2">
            <wp:extent cx="361315" cy="2584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10110E05" w14:textId="77777777" w:rsidR="00182E24" w:rsidRPr="00714E11" w:rsidRDefault="00182E24" w:rsidP="00AD2F6F">
      <w:pPr>
        <w:pStyle w:val="u5"/>
        <w:spacing w:before="24" w:after="24"/>
        <w:ind w:firstLine="480"/>
      </w:pPr>
    </w:p>
    <w:p w14:paraId="79538851" w14:textId="77777777" w:rsidR="00E35DE5" w:rsidRDefault="00E35DE5" w:rsidP="00791700">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11" w:name="_Toc533927362"/>
    </w:p>
    <w:p w14:paraId="14A1759A" w14:textId="77777777" w:rsidR="00714E11" w:rsidRDefault="00122287" w:rsidP="00791700">
      <w:pPr>
        <w:pStyle w:val="u4"/>
      </w:pPr>
      <w:bookmarkStart w:id="12" w:name="_Toc432955283"/>
      <w:r>
        <w:rPr>
          <w:rFonts w:hint="eastAsia"/>
        </w:rPr>
        <w:lastRenderedPageBreak/>
        <w:t>缩写和符号</w:t>
      </w:r>
      <w:r w:rsidR="00714E11">
        <w:rPr>
          <w:rFonts w:hint="eastAsia"/>
        </w:rPr>
        <w:t>清单</w:t>
      </w:r>
      <w:bookmarkEnd w:id="11"/>
      <w:bookmarkEnd w:id="12"/>
    </w:p>
    <w:p w14:paraId="11295743" w14:textId="77777777" w:rsidR="00560C1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此页并非必要。符号、标志、缩略词、首字母缩写、</w:t>
      </w:r>
      <w:r w:rsidR="00560C17">
        <w:rPr>
          <w:rFonts w:hint="eastAsia"/>
        </w:rPr>
        <w:t>计量</w:t>
      </w:r>
      <w:r>
        <w:rPr>
          <w:rFonts w:hint="eastAsia"/>
        </w:rPr>
        <w:t>单位等</w:t>
      </w:r>
      <w:r w:rsidR="00560C17">
        <w:rPr>
          <w:rFonts w:hint="eastAsia"/>
        </w:rPr>
        <w:t>的注释说明，如需汇集，可集中置于此</w:t>
      </w:r>
      <w:r w:rsidR="00C85DBA">
        <w:rPr>
          <w:rFonts w:hint="eastAsia"/>
        </w:rPr>
        <w:t>页</w:t>
      </w:r>
      <w:r>
        <w:rPr>
          <w:rFonts w:hint="eastAsia"/>
        </w:rPr>
        <w:t>。</w:t>
      </w:r>
    </w:p>
    <w:p w14:paraId="7A054F4C"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根据所列内容，将本页标题分别更改为“符号清单”、“标志清单”、“缩写清单”、“计量单位清单”等。</w:t>
      </w:r>
    </w:p>
    <w:p w14:paraId="38C00C06"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3A9A0DEF"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431555CD"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20B143A9" wp14:editId="52707647">
            <wp:extent cx="361315" cy="2584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24897A5B" w14:textId="77777777" w:rsidR="00714E11" w:rsidRDefault="00EE22E7" w:rsidP="00AD2F6F">
      <w:pPr>
        <w:pStyle w:val="u5"/>
        <w:spacing w:before="24" w:after="24"/>
        <w:ind w:firstLine="480"/>
      </w:pPr>
      <w:r>
        <w:fldChar w:fldCharType="begin"/>
      </w:r>
      <w:r>
        <w:instrText xml:space="preserve">MACROBUTTON NoMacro </w:instrText>
      </w:r>
      <w:r>
        <w:rPr>
          <w:rFonts w:hint="eastAsia"/>
        </w:rPr>
        <w:instrText>［单击键入论文“</w:instrText>
      </w:r>
      <w:r w:rsidR="002348BC">
        <w:rPr>
          <w:rFonts w:hint="eastAsia"/>
        </w:rPr>
        <w:instrText>缩写和符号清单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4927C994" w14:textId="77777777" w:rsidR="00714E11" w:rsidRPr="00EE22E7" w:rsidRDefault="00714E11" w:rsidP="00AD2F6F">
      <w:pPr>
        <w:pStyle w:val="u5"/>
        <w:spacing w:before="24" w:after="24"/>
        <w:ind w:firstLine="480"/>
      </w:pPr>
    </w:p>
    <w:p w14:paraId="166D0869" w14:textId="77777777" w:rsidR="00E35DE5" w:rsidRDefault="00E35DE5" w:rsidP="00AD6FE8">
      <w:pPr>
        <w:pStyle w:val="u4"/>
        <w:sectPr w:rsidR="00E35DE5" w:rsidSect="00E35DE5">
          <w:type w:val="oddPage"/>
          <w:pgSz w:w="11906" w:h="16838" w:code="9"/>
          <w:pgMar w:top="1701" w:right="1701" w:bottom="1134" w:left="1701" w:header="851" w:footer="992" w:gutter="567"/>
          <w:pgNumType w:fmt="upperRoman"/>
          <w:cols w:space="425"/>
          <w:docGrid w:linePitch="312"/>
        </w:sectPr>
      </w:pPr>
    </w:p>
    <w:p w14:paraId="6FE86F38" w14:textId="77777777" w:rsidR="00122287" w:rsidRDefault="00122287" w:rsidP="00AD6FE8">
      <w:pPr>
        <w:pStyle w:val="u4"/>
      </w:pPr>
      <w:bookmarkStart w:id="13" w:name="_Toc432955284"/>
      <w:r>
        <w:rPr>
          <w:rFonts w:hint="eastAsia"/>
        </w:rPr>
        <w:lastRenderedPageBreak/>
        <w:t>术语表</w:t>
      </w:r>
      <w:bookmarkEnd w:id="13"/>
    </w:p>
    <w:p w14:paraId="42FFB7B2" w14:textId="77777777" w:rsidR="00C85DBA"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w:t>
      </w:r>
      <w:r w:rsidR="00C85DBA">
        <w:rPr>
          <w:rFonts w:hint="eastAsia"/>
        </w:rPr>
        <w:t>若文中术语及其注释说明需要汇集，可集中置于此页</w:t>
      </w:r>
      <w:r>
        <w:rPr>
          <w:rFonts w:hint="eastAsia"/>
        </w:rPr>
        <w:t>。</w:t>
      </w:r>
    </w:p>
    <w:p w14:paraId="67370758"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4521B973" w14:textId="77777777" w:rsidR="00C85DBA" w:rsidRDefault="00C85DBA" w:rsidP="00C85DBA">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39D43BA2"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278097E7" wp14:editId="3F765DF5">
            <wp:extent cx="361315" cy="258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1E007AF0" w14:textId="77777777" w:rsidR="00122287" w:rsidRPr="009971A4" w:rsidRDefault="00122287"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［单击键入论文“</w:instrText>
      </w:r>
      <w:r w:rsidR="00C85DBA" w:rsidRPr="009971A4">
        <w:rPr>
          <w:rFonts w:hint="eastAsia"/>
        </w:rPr>
        <w:instrText>术语表</w:instrText>
      </w:r>
      <w:r w:rsidRPr="009971A4">
        <w:rPr>
          <w:rFonts w:hint="eastAsia"/>
        </w:rPr>
        <w:instrText>”</w:instrText>
      </w:r>
      <w:r w:rsidR="00C85DBA" w:rsidRPr="009971A4">
        <w:rPr>
          <w:rFonts w:hint="eastAsia"/>
        </w:rPr>
        <w:instrText>的内容</w:instrText>
      </w:r>
      <w:r w:rsidRPr="009971A4">
        <w:rPr>
          <w:rFonts w:hint="eastAsia"/>
        </w:rPr>
        <w:instrText>］</w:instrText>
      </w:r>
      <w:r w:rsidRPr="00132717">
        <w:rPr>
          <w:rFonts w:hint="eastAsia"/>
          <w:color w:val="FF0000"/>
        </w:rPr>
        <w:instrText>样式：</w:instrText>
      </w:r>
      <w:r w:rsidRPr="009971A4">
        <w:rPr>
          <w:rFonts w:hint="eastAsia"/>
        </w:rPr>
        <w:instrText>u</w:instrText>
      </w:r>
      <w:r w:rsidRPr="009971A4">
        <w:rPr>
          <w:rFonts w:hint="eastAsia"/>
        </w:rPr>
        <w:instrText>正文</w:instrText>
      </w:r>
      <w:r w:rsidRPr="009971A4">
        <w:fldChar w:fldCharType="end"/>
      </w:r>
    </w:p>
    <w:p w14:paraId="13790ECD" w14:textId="77777777" w:rsidR="00122287" w:rsidRPr="009971A4" w:rsidRDefault="00122287" w:rsidP="00AD2F6F">
      <w:pPr>
        <w:pStyle w:val="u5"/>
        <w:spacing w:before="24" w:after="24"/>
        <w:ind w:firstLine="480"/>
      </w:pPr>
    </w:p>
    <w:p w14:paraId="26397822" w14:textId="77777777" w:rsidR="00E35DE5" w:rsidRPr="009971A4" w:rsidRDefault="00E35DE5" w:rsidP="00AD2F6F">
      <w:pPr>
        <w:pStyle w:val="u5"/>
        <w:spacing w:before="24" w:after="24"/>
        <w:ind w:firstLine="480"/>
      </w:pPr>
    </w:p>
    <w:p w14:paraId="05C289E5" w14:textId="77777777" w:rsidR="00E35DE5" w:rsidRPr="009971A4" w:rsidRDefault="00E35DE5" w:rsidP="00AD2F6F">
      <w:pPr>
        <w:pStyle w:val="u5"/>
        <w:spacing w:before="24" w:after="24"/>
        <w:ind w:firstLine="480"/>
      </w:pPr>
    </w:p>
    <w:p w14:paraId="1330CBFE" w14:textId="77777777" w:rsidR="00E35DE5" w:rsidRPr="009971A4" w:rsidRDefault="00E35DE5" w:rsidP="00AD2F6F">
      <w:pPr>
        <w:pStyle w:val="u5"/>
        <w:spacing w:before="24" w:after="24"/>
        <w:ind w:firstLine="480"/>
      </w:pPr>
    </w:p>
    <w:p w14:paraId="520E92C8" w14:textId="77777777" w:rsidR="00E35DE5" w:rsidRPr="009971A4" w:rsidRDefault="00E35DE5" w:rsidP="00AD2F6F">
      <w:pPr>
        <w:pStyle w:val="u5"/>
        <w:spacing w:before="24" w:after="24"/>
        <w:ind w:firstLine="480"/>
      </w:pPr>
    </w:p>
    <w:p w14:paraId="1421F5C0" w14:textId="77777777" w:rsidR="00E35DE5" w:rsidRPr="009971A4" w:rsidRDefault="00E35DE5" w:rsidP="00AD2F6F">
      <w:pPr>
        <w:pStyle w:val="u5"/>
        <w:spacing w:before="24" w:after="24"/>
        <w:ind w:firstLine="480"/>
      </w:pPr>
    </w:p>
    <w:p w14:paraId="75DD7A39" w14:textId="77777777" w:rsidR="00E35DE5" w:rsidRPr="009971A4" w:rsidRDefault="00E35DE5" w:rsidP="00AD2F6F">
      <w:pPr>
        <w:pStyle w:val="u5"/>
        <w:spacing w:before="24" w:after="24"/>
        <w:ind w:firstLine="480"/>
      </w:pPr>
    </w:p>
    <w:p w14:paraId="4CA6D4BE" w14:textId="77777777" w:rsidR="00E35DE5" w:rsidRPr="009971A4" w:rsidRDefault="00E35DE5" w:rsidP="00AD2F6F">
      <w:pPr>
        <w:pStyle w:val="u5"/>
        <w:spacing w:before="24" w:after="24"/>
        <w:ind w:firstLine="480"/>
      </w:pPr>
    </w:p>
    <w:p w14:paraId="373C5690" w14:textId="77777777" w:rsidR="00E35DE5" w:rsidRDefault="00E35DE5" w:rsidP="00E35DE5">
      <w:pPr>
        <w:pStyle w:val="u1"/>
        <w:pageBreakBefore w:val="0"/>
        <w:sectPr w:rsidR="00E35DE5" w:rsidSect="00E35DE5">
          <w:type w:val="oddPage"/>
          <w:pgSz w:w="11906" w:h="16838" w:code="9"/>
          <w:pgMar w:top="1701" w:right="1701" w:bottom="1134" w:left="1701" w:header="851" w:footer="992" w:gutter="567"/>
          <w:pgNumType w:fmt="upperRoman"/>
          <w:cols w:space="425"/>
          <w:docGrid w:linePitch="312"/>
        </w:sectPr>
      </w:pPr>
    </w:p>
    <w:p w14:paraId="20D1AE7A" w14:textId="77777777" w:rsidR="00C37647" w:rsidRDefault="00122287" w:rsidP="00E35DE5">
      <w:pPr>
        <w:pStyle w:val="u1"/>
        <w:pageBreakBefore w:val="0"/>
      </w:pPr>
      <w:bookmarkStart w:id="14" w:name="_Toc432955285"/>
      <w:r>
        <w:rPr>
          <w:rFonts w:hint="eastAsia"/>
        </w:rPr>
        <w:lastRenderedPageBreak/>
        <w:t>引言</w:t>
      </w:r>
      <w:bookmarkEnd w:id="14"/>
    </w:p>
    <w:p w14:paraId="271F41D5" w14:textId="77777777" w:rsidR="006A2F74" w:rsidRDefault="006A2F74" w:rsidP="006A2F74">
      <w:pPr>
        <w:pStyle w:val="u5"/>
        <w:spacing w:before="24" w:after="24"/>
        <w:ind w:firstLine="480"/>
      </w:pPr>
      <w:r w:rsidRPr="00F031DF">
        <w:rPr>
          <w:rFonts w:hint="eastAsia"/>
        </w:rPr>
        <w:t>二十一世纪以来，人类进入了一个全面的信息时代。随着科学技术的发展和进步，信息在人类生活中的地位和作用越发的突显，人类对信息质量的要求也越来越高。因此，如何高质量的传递、储存和处理信息成为了人类亟待解决的问题</w:t>
      </w:r>
      <w:r>
        <w:rPr>
          <w:rFonts w:hint="eastAsia"/>
        </w:rPr>
        <w:t>。</w:t>
      </w:r>
    </w:p>
    <w:p w14:paraId="752D551A" w14:textId="77777777" w:rsidR="006A2F74" w:rsidRDefault="006A2F74" w:rsidP="006A2F74">
      <w:pPr>
        <w:pStyle w:val="u5"/>
        <w:spacing w:before="24" w:after="24"/>
        <w:ind w:firstLine="480"/>
      </w:pPr>
      <w:r>
        <w:rPr>
          <w:rFonts w:hint="eastAsia"/>
        </w:rPr>
        <w:t>在机器学习、模式识别、数据挖掘等领域，选</w:t>
      </w:r>
      <w:r w:rsidRPr="00385DFE">
        <w:rPr>
          <w:rFonts w:hint="eastAsia"/>
          <w:bCs/>
        </w:rPr>
        <w:t>择</w:t>
      </w:r>
      <w:r w:rsidRPr="00385DFE">
        <w:rPr>
          <w:bCs/>
        </w:rPr>
        <w:t>合适的测量准则</w:t>
      </w:r>
      <w:r w:rsidRPr="00385DFE">
        <w:rPr>
          <w:rFonts w:hint="eastAsia"/>
          <w:bCs/>
        </w:rPr>
        <w:t>衡量数据</w:t>
      </w:r>
      <w:r w:rsidRPr="00385DFE">
        <w:rPr>
          <w:bCs/>
        </w:rPr>
        <w:t>特征之间的</w:t>
      </w:r>
      <w:r w:rsidRPr="00385DFE">
        <w:rPr>
          <w:rFonts w:hint="eastAsia"/>
          <w:bCs/>
        </w:rPr>
        <w:t>距离</w:t>
      </w:r>
      <w:r w:rsidRPr="00385DFE">
        <w:rPr>
          <w:bCs/>
        </w:rPr>
        <w:t>或者</w:t>
      </w:r>
      <w:r w:rsidRPr="00385DFE">
        <w:rPr>
          <w:rFonts w:hint="eastAsia"/>
          <w:bCs/>
        </w:rPr>
        <w:t>相似度通常</w:t>
      </w:r>
      <w:r w:rsidRPr="00385DFE">
        <w:rPr>
          <w:bCs/>
        </w:rPr>
        <w:t>对解决问题</w:t>
      </w:r>
      <w:r w:rsidRPr="00385DFE">
        <w:rPr>
          <w:rFonts w:hint="eastAsia"/>
          <w:bCs/>
        </w:rPr>
        <w:t>起</w:t>
      </w:r>
      <w:r>
        <w:rPr>
          <w:rFonts w:hint="eastAsia"/>
          <w:bCs/>
        </w:rPr>
        <w:t>重要</w:t>
      </w:r>
      <w:r w:rsidRPr="00385DFE">
        <w:rPr>
          <w:bCs/>
        </w:rPr>
        <w:t>的作用</w:t>
      </w:r>
      <w:r>
        <w:rPr>
          <w:rFonts w:hint="eastAsia"/>
          <w:bCs/>
        </w:rPr>
        <w:t>。例如，</w:t>
      </w:r>
      <w:r>
        <w:rPr>
          <w:bCs/>
        </w:rPr>
        <w:t>K</w:t>
      </w:r>
      <w:r w:rsidRPr="00385DFE">
        <w:rPr>
          <w:rFonts w:hint="eastAsia"/>
          <w:bCs/>
        </w:rPr>
        <w:t>邻近</w:t>
      </w:r>
      <w:r w:rsidRPr="00385DFE">
        <w:rPr>
          <w:bCs/>
        </w:rPr>
        <w:t>算法</w:t>
      </w:r>
      <w:r w:rsidRPr="00385DFE">
        <w:rPr>
          <w:rFonts w:hint="eastAsia"/>
          <w:bCs/>
        </w:rPr>
        <w:t>(</w:t>
      </w:r>
      <w:r>
        <w:rPr>
          <w:bCs/>
        </w:rPr>
        <w:t>K</w:t>
      </w:r>
      <w:r w:rsidRPr="00385DFE">
        <w:rPr>
          <w:bCs/>
        </w:rPr>
        <w:t>-Nearest Neighbor, kNN</w:t>
      </w:r>
      <w:r w:rsidRPr="00385DFE">
        <w:rPr>
          <w:rFonts w:hint="eastAsia"/>
          <w:bCs/>
        </w:rPr>
        <w:t>)</w:t>
      </w:r>
      <w:r w:rsidRPr="0059016F">
        <w:rPr>
          <w:bCs/>
          <w:vertAlign w:val="superscript"/>
        </w:rPr>
        <w:fldChar w:fldCharType="begin"/>
      </w:r>
      <w:r w:rsidRPr="0059016F">
        <w:rPr>
          <w:bCs/>
          <w:vertAlign w:val="superscript"/>
        </w:rPr>
        <w:instrText xml:space="preserve"> REF </w:instrText>
      </w:r>
      <w:r w:rsidRPr="0059016F">
        <w:rPr>
          <w:rFonts w:hint="eastAsia"/>
          <w:bCs/>
          <w:vertAlign w:val="superscript"/>
        </w:rPr>
        <w:instrText>_Ref397355001 \r \h</w:instrText>
      </w:r>
      <w:r w:rsidRPr="0059016F">
        <w:rPr>
          <w:bCs/>
          <w:vertAlign w:val="superscript"/>
        </w:rPr>
        <w:instrText xml:space="preserve"> </w:instrText>
      </w:r>
      <w:r w:rsidRPr="0059016F">
        <w:rPr>
          <w:bCs/>
          <w:vertAlign w:val="superscript"/>
        </w:rPr>
        <w:fldChar w:fldCharType="separate"/>
      </w:r>
      <w:r w:rsidR="005C6A65">
        <w:rPr>
          <w:rFonts w:hint="eastAsia"/>
          <w:b/>
          <w:vertAlign w:val="superscript"/>
        </w:rPr>
        <w:t>错误</w:t>
      </w:r>
      <w:r w:rsidR="005C6A65">
        <w:rPr>
          <w:rFonts w:hint="eastAsia"/>
          <w:b/>
          <w:vertAlign w:val="superscript"/>
        </w:rPr>
        <w:t>!</w:t>
      </w:r>
      <w:r w:rsidR="005C6A65">
        <w:rPr>
          <w:rFonts w:hint="eastAsia"/>
          <w:b/>
          <w:vertAlign w:val="superscript"/>
        </w:rPr>
        <w:t>未找到引用源。</w:t>
      </w:r>
      <w:r w:rsidRPr="0059016F">
        <w:rPr>
          <w:bCs/>
          <w:vertAlign w:val="superscript"/>
        </w:rPr>
        <w:fldChar w:fldCharType="end"/>
      </w:r>
      <w:r w:rsidRPr="00385DFE">
        <w:rPr>
          <w:rFonts w:hint="eastAsia"/>
          <w:bCs/>
        </w:rPr>
        <w:t>通常</w:t>
      </w:r>
      <w:r w:rsidRPr="00385DFE">
        <w:rPr>
          <w:bCs/>
        </w:rPr>
        <w:t>选择欧几里得距离</w:t>
      </w:r>
      <w:r w:rsidRPr="00385DFE">
        <w:rPr>
          <w:rFonts w:hint="eastAsia"/>
          <w:bCs/>
        </w:rPr>
        <w:t>计算</w:t>
      </w:r>
      <w:r w:rsidRPr="00385DFE">
        <w:rPr>
          <w:bCs/>
        </w:rPr>
        <w:t>邻近元素；</w:t>
      </w:r>
      <w:r>
        <w:rPr>
          <w:rFonts w:hint="eastAsia"/>
          <w:bCs/>
        </w:rPr>
        <w:t>K</w:t>
      </w:r>
      <w:r>
        <w:rPr>
          <w:rFonts w:hint="eastAsia"/>
          <w:bCs/>
        </w:rPr>
        <w:t>均值</w:t>
      </w:r>
      <w:r w:rsidRPr="00385DFE">
        <w:rPr>
          <w:bCs/>
        </w:rPr>
        <w:t>算法</w:t>
      </w:r>
      <w:r>
        <w:rPr>
          <w:rFonts w:hint="eastAsia"/>
          <w:bCs/>
        </w:rPr>
        <w:t>(K</w:t>
      </w:r>
      <w:r w:rsidRPr="00385DFE">
        <w:rPr>
          <w:bCs/>
        </w:rPr>
        <w:t>-means</w:t>
      </w:r>
      <w:r>
        <w:rPr>
          <w:rFonts w:hint="eastAsia"/>
          <w:bCs/>
        </w:rPr>
        <w:t>)</w:t>
      </w:r>
      <w:r w:rsidRPr="0059016F">
        <w:rPr>
          <w:bCs/>
          <w:vertAlign w:val="superscript"/>
        </w:rPr>
        <w:fldChar w:fldCharType="begin"/>
      </w:r>
      <w:r w:rsidRPr="0059016F">
        <w:rPr>
          <w:bCs/>
          <w:vertAlign w:val="superscript"/>
        </w:rPr>
        <w:instrText xml:space="preserve"> REF </w:instrText>
      </w:r>
      <w:r w:rsidRPr="0059016F">
        <w:rPr>
          <w:rFonts w:hint="eastAsia"/>
          <w:bCs/>
          <w:vertAlign w:val="superscript"/>
        </w:rPr>
        <w:instrText>_Ref397355245 \r \h</w:instrText>
      </w:r>
      <w:r w:rsidRPr="0059016F">
        <w:rPr>
          <w:bCs/>
          <w:vertAlign w:val="superscript"/>
        </w:rPr>
        <w:instrText xml:space="preserve"> </w:instrText>
      </w:r>
      <w:r w:rsidRPr="0059016F">
        <w:rPr>
          <w:bCs/>
          <w:vertAlign w:val="superscript"/>
        </w:rPr>
        <w:fldChar w:fldCharType="separate"/>
      </w:r>
      <w:r w:rsidR="005C6A65">
        <w:rPr>
          <w:rFonts w:hint="eastAsia"/>
          <w:b/>
          <w:vertAlign w:val="superscript"/>
        </w:rPr>
        <w:t>错误</w:t>
      </w:r>
      <w:r w:rsidR="005C6A65">
        <w:rPr>
          <w:rFonts w:hint="eastAsia"/>
          <w:b/>
          <w:vertAlign w:val="superscript"/>
        </w:rPr>
        <w:t>!</w:t>
      </w:r>
      <w:r w:rsidR="005C6A65">
        <w:rPr>
          <w:rFonts w:hint="eastAsia"/>
          <w:b/>
          <w:vertAlign w:val="superscript"/>
        </w:rPr>
        <w:t>未找到引用源。</w:t>
      </w:r>
      <w:r w:rsidRPr="0059016F">
        <w:rPr>
          <w:bCs/>
          <w:vertAlign w:val="superscript"/>
        </w:rPr>
        <w:fldChar w:fldCharType="end"/>
      </w:r>
      <w:r w:rsidRPr="00385DFE">
        <w:rPr>
          <w:bCs/>
        </w:rPr>
        <w:t>基于数据</w:t>
      </w:r>
      <w:r w:rsidRPr="00385DFE">
        <w:rPr>
          <w:rFonts w:hint="eastAsia"/>
          <w:bCs/>
        </w:rPr>
        <w:t>特征</w:t>
      </w:r>
      <w:r w:rsidRPr="00385DFE">
        <w:rPr>
          <w:bCs/>
        </w:rPr>
        <w:t>之间的距离度量进行</w:t>
      </w:r>
      <w:r w:rsidRPr="00385DFE">
        <w:rPr>
          <w:rFonts w:hint="eastAsia"/>
          <w:bCs/>
        </w:rPr>
        <w:t>聚类</w:t>
      </w:r>
      <w:r w:rsidRPr="00385DFE">
        <w:rPr>
          <w:bCs/>
        </w:rPr>
        <w:t>分析</w:t>
      </w:r>
      <w:r w:rsidRPr="00385DFE">
        <w:rPr>
          <w:rFonts w:hint="eastAsia"/>
          <w:bCs/>
        </w:rPr>
        <w:t>。此外在</w:t>
      </w:r>
      <w:r w:rsidRPr="00385DFE">
        <w:rPr>
          <w:bCs/>
        </w:rPr>
        <w:t>信息检索领域，</w:t>
      </w:r>
      <w:r w:rsidRPr="00385DFE">
        <w:rPr>
          <w:rFonts w:hint="eastAsia"/>
          <w:bCs/>
        </w:rPr>
        <w:t>搜索算法也是</w:t>
      </w:r>
      <w:r w:rsidRPr="00385DFE">
        <w:rPr>
          <w:bCs/>
        </w:rPr>
        <w:t>基于</w:t>
      </w:r>
      <w:r w:rsidRPr="00385DFE">
        <w:rPr>
          <w:rFonts w:hint="eastAsia"/>
          <w:bCs/>
        </w:rPr>
        <w:t>查询</w:t>
      </w:r>
      <w:r w:rsidRPr="00385DFE">
        <w:rPr>
          <w:bCs/>
        </w:rPr>
        <w:t>关键字与</w:t>
      </w:r>
      <w:r w:rsidRPr="00385DFE">
        <w:rPr>
          <w:rFonts w:hint="eastAsia"/>
          <w:bCs/>
        </w:rPr>
        <w:t>数据库</w:t>
      </w:r>
      <w:r>
        <w:rPr>
          <w:bCs/>
        </w:rPr>
        <w:t>中相关</w:t>
      </w:r>
      <w:r>
        <w:rPr>
          <w:rFonts w:hint="eastAsia"/>
          <w:bCs/>
        </w:rPr>
        <w:t>词条</w:t>
      </w:r>
      <w:r w:rsidRPr="00385DFE">
        <w:rPr>
          <w:bCs/>
        </w:rPr>
        <w:t>的</w:t>
      </w:r>
      <w:r w:rsidRPr="00385DFE">
        <w:rPr>
          <w:rFonts w:hint="eastAsia"/>
          <w:bCs/>
        </w:rPr>
        <w:t>相似度进行</w:t>
      </w:r>
      <w:r w:rsidRPr="00385DFE">
        <w:rPr>
          <w:bCs/>
        </w:rPr>
        <w:t>排序。</w:t>
      </w:r>
      <w:r w:rsidRPr="00385DFE">
        <w:rPr>
          <w:rFonts w:hint="eastAsia"/>
          <w:bCs/>
        </w:rPr>
        <w:t>然而</w:t>
      </w:r>
      <w:r>
        <w:rPr>
          <w:bCs/>
        </w:rPr>
        <w:t>在实际系统中，仅仅使用</w:t>
      </w:r>
      <w:r>
        <w:rPr>
          <w:rFonts w:hint="eastAsia"/>
          <w:bCs/>
        </w:rPr>
        <w:t>欧几里得</w:t>
      </w:r>
      <w:r w:rsidRPr="00385DFE">
        <w:rPr>
          <w:bCs/>
        </w:rPr>
        <w:t>距离或者</w:t>
      </w:r>
      <w:r w:rsidRPr="00385DFE">
        <w:rPr>
          <w:rFonts w:hint="eastAsia"/>
          <w:bCs/>
        </w:rPr>
        <w:t>余弦距离</w:t>
      </w:r>
      <w:r w:rsidRPr="00385DFE">
        <w:rPr>
          <w:bCs/>
        </w:rPr>
        <w:t>度量</w:t>
      </w:r>
      <w:r>
        <w:rPr>
          <w:bCs/>
        </w:rPr>
        <w:t>数据</w:t>
      </w:r>
      <w:r w:rsidRPr="00385DFE">
        <w:rPr>
          <w:bCs/>
        </w:rPr>
        <w:t>特征向量</w:t>
      </w:r>
      <w:r>
        <w:rPr>
          <w:rFonts w:hint="eastAsia"/>
          <w:bCs/>
        </w:rPr>
        <w:t>之间的相关度往往很难表示数据之间本征特征关系。</w:t>
      </w:r>
      <w:r w:rsidRPr="00385DFE">
        <w:rPr>
          <w:rFonts w:hint="eastAsia"/>
          <w:bCs/>
        </w:rPr>
        <w:t>因此</w:t>
      </w:r>
      <w:r w:rsidRPr="00385DFE">
        <w:rPr>
          <w:bCs/>
        </w:rPr>
        <w:t>选择合适的测量准则对特征</w:t>
      </w:r>
      <w:r w:rsidRPr="00385DFE">
        <w:rPr>
          <w:rFonts w:hint="eastAsia"/>
          <w:bCs/>
        </w:rPr>
        <w:t>向量</w:t>
      </w:r>
      <w:r w:rsidRPr="00385DFE">
        <w:rPr>
          <w:bCs/>
        </w:rPr>
        <w:t>进行合理</w:t>
      </w:r>
      <w:r w:rsidRPr="00385DFE">
        <w:rPr>
          <w:rFonts w:hint="eastAsia"/>
          <w:bCs/>
        </w:rPr>
        <w:t>有效</w:t>
      </w:r>
      <w:r w:rsidRPr="00385DFE">
        <w:rPr>
          <w:bCs/>
        </w:rPr>
        <w:t>的度量便成为了机器学习领域的一个重要课题</w:t>
      </w:r>
      <w:r w:rsidRPr="00385DFE">
        <w:rPr>
          <w:rFonts w:hint="eastAsia"/>
          <w:bCs/>
        </w:rPr>
        <w:t>。</w:t>
      </w:r>
      <w:r>
        <w:rPr>
          <w:rFonts w:hint="eastAsia"/>
        </w:rPr>
        <w:t>但是在解决特定问题时，我们通常很难人工设计出合理有效的度量准则，因此</w:t>
      </w:r>
      <w:r>
        <w:rPr>
          <w:rFonts w:hint="eastAsia"/>
        </w:rPr>
        <w:t>2002</w:t>
      </w:r>
      <w:r>
        <w:rPr>
          <w:rFonts w:hint="eastAsia"/>
        </w:rPr>
        <w:t>年卡内基梅隆大学的</w:t>
      </w:r>
      <w:r>
        <w:rPr>
          <w:rFonts w:hint="eastAsia"/>
        </w:rPr>
        <w:t>Eric Xing</w:t>
      </w:r>
      <w:r>
        <w:rPr>
          <w:rFonts w:hint="eastAsia"/>
        </w:rPr>
        <w:t>教授提出了测度学习</w:t>
      </w:r>
      <w:r>
        <w:rPr>
          <w:rFonts w:hint="eastAsia"/>
        </w:rPr>
        <w:t>(Metric Learning)</w:t>
      </w:r>
      <w:r w:rsidRPr="007D77DD">
        <w:rPr>
          <w:vertAlign w:val="superscript"/>
        </w:rPr>
        <w:fldChar w:fldCharType="begin"/>
      </w:r>
      <w:r w:rsidRPr="007D77DD">
        <w:rPr>
          <w:vertAlign w:val="superscript"/>
        </w:rPr>
        <w:instrText xml:space="preserve"> REF </w:instrText>
      </w:r>
      <w:r w:rsidRPr="007D77DD">
        <w:rPr>
          <w:rFonts w:hint="eastAsia"/>
          <w:vertAlign w:val="superscript"/>
        </w:rPr>
        <w:instrText>_Ref397790216 \r \h</w:instrText>
      </w:r>
      <w:r w:rsidRPr="007D77DD">
        <w:rPr>
          <w:vertAlign w:val="superscript"/>
        </w:rPr>
        <w:instrText xml:space="preserve"> </w:instrText>
      </w:r>
      <w:r w:rsidRPr="007D77DD">
        <w:rPr>
          <w:vertAlign w:val="superscript"/>
        </w:rPr>
      </w:r>
      <w:r w:rsidRPr="007D77DD">
        <w:rPr>
          <w:vertAlign w:val="superscript"/>
        </w:rPr>
        <w:fldChar w:fldCharType="separate"/>
      </w:r>
      <w:r w:rsidR="005C6A65">
        <w:rPr>
          <w:vertAlign w:val="superscript"/>
        </w:rPr>
        <w:t xml:space="preserve">[2] </w:t>
      </w:r>
      <w:r w:rsidRPr="007D77DD">
        <w:rPr>
          <w:vertAlign w:val="superscript"/>
        </w:rPr>
        <w:fldChar w:fldCharType="end"/>
      </w:r>
      <w:r>
        <w:rPr>
          <w:rFonts w:hint="eastAsia"/>
        </w:rPr>
        <w:t>。测度学习的目标是根据数据之间的关系学习一个有效的度量准则，以此解决实际系统中数据之间相关性计算、分析等问题。传统的测度学习方法大多基于半正定优化问题</w:t>
      </w:r>
      <w:r>
        <w:rPr>
          <w:rFonts w:hint="eastAsia"/>
        </w:rPr>
        <w:t>(Semi-Definite Programming, SDP)</w:t>
      </w:r>
      <w:r>
        <w:rPr>
          <w:rFonts w:hint="eastAsia"/>
        </w:rPr>
        <w:t>。随着大数据的发展，海量数据和高维特征成为机器学习在实际系统应用的主流，但是由于传统的</w:t>
      </w:r>
      <w:r>
        <w:rPr>
          <w:rFonts w:hint="eastAsia"/>
        </w:rPr>
        <w:t>SDP</w:t>
      </w:r>
      <w:r>
        <w:rPr>
          <w:rFonts w:hint="eastAsia"/>
        </w:rPr>
        <w:t>问题优化求解时需要应用的特征根分解算法</w:t>
      </w:r>
      <w:r>
        <w:rPr>
          <w:rFonts w:hint="eastAsia"/>
        </w:rPr>
        <w:t xml:space="preserve">(Eigenvalue Decomposition) </w:t>
      </w:r>
      <w:r>
        <w:rPr>
          <w:rFonts w:hint="eastAsia"/>
        </w:rPr>
        <w:t>的算法复杂度为</w:t>
      </w:r>
      <w:r>
        <w:rPr>
          <w:rFonts w:hint="eastAsia"/>
        </w:rPr>
        <w:t>O(n</w:t>
      </w:r>
      <w:r w:rsidRPr="00253A58">
        <w:rPr>
          <w:rFonts w:hint="eastAsia"/>
          <w:vertAlign w:val="superscript"/>
        </w:rPr>
        <w:t>3</w:t>
      </w:r>
      <w:r>
        <w:rPr>
          <w:rFonts w:hint="eastAsia"/>
        </w:rPr>
        <w:t>)</w:t>
      </w:r>
      <w:r>
        <w:rPr>
          <w:rFonts w:hint="eastAsia"/>
        </w:rPr>
        <w:t>，所以当特征向量维度过高时求解的时间成本和空间成本都会大幅增加。</w:t>
      </w:r>
    </w:p>
    <w:p w14:paraId="6726C6A5" w14:textId="77777777" w:rsidR="006A2F74" w:rsidRDefault="006A2F74" w:rsidP="00A97340">
      <w:pPr>
        <w:pStyle w:val="u5"/>
        <w:spacing w:before="24" w:after="24"/>
        <w:ind w:firstLine="480"/>
      </w:pPr>
      <w:r>
        <w:rPr>
          <w:rFonts w:hint="eastAsia"/>
        </w:rPr>
        <w:t>本文针对传统测度学习</w:t>
      </w:r>
      <w:r>
        <w:rPr>
          <w:rFonts w:hint="eastAsia"/>
        </w:rPr>
        <w:t>SDP</w:t>
      </w:r>
      <w:r>
        <w:rPr>
          <w:rFonts w:hint="eastAsia"/>
        </w:rPr>
        <w:t>问题优化求解高维特征向量的劣势，利用随机梯度下降算法</w:t>
      </w:r>
      <w:r>
        <w:rPr>
          <w:rFonts w:hint="eastAsia"/>
        </w:rPr>
        <w:t>(</w:t>
      </w:r>
      <w:r>
        <w:t xml:space="preserve">Stochastic </w:t>
      </w:r>
      <w:r>
        <w:rPr>
          <w:rFonts w:hint="eastAsia"/>
        </w:rPr>
        <w:t>G</w:t>
      </w:r>
      <w:r>
        <w:t xml:space="preserve">radient </w:t>
      </w:r>
      <w:r>
        <w:rPr>
          <w:rFonts w:hint="eastAsia"/>
        </w:rPr>
        <w:t>D</w:t>
      </w:r>
      <w:r w:rsidRPr="00CF1282">
        <w:t>escent</w:t>
      </w:r>
      <w:r>
        <w:rPr>
          <w:rFonts w:hint="eastAsia"/>
        </w:rPr>
        <w:t>, SGD)</w:t>
      </w:r>
      <w:r>
        <w:rPr>
          <w:rFonts w:hint="eastAsia"/>
        </w:rPr>
        <w:t>和深度学习</w:t>
      </w:r>
      <w:r>
        <w:rPr>
          <w:rFonts w:hint="eastAsia"/>
        </w:rPr>
        <w:t>(Deep Learning, DL)</w:t>
      </w:r>
      <w:r>
        <w:rPr>
          <w:rFonts w:hint="eastAsia"/>
        </w:rPr>
        <w:t>层次结构的思想</w:t>
      </w:r>
      <w:r>
        <w:rPr>
          <w:rFonts w:hint="eastAsia"/>
        </w:rPr>
        <w:t>,</w:t>
      </w:r>
      <w:r w:rsidRPr="00CF1282">
        <w:rPr>
          <w:rFonts w:hint="eastAsia"/>
        </w:rPr>
        <w:t xml:space="preserve"> </w:t>
      </w:r>
      <w:r>
        <w:rPr>
          <w:rFonts w:hint="eastAsia"/>
        </w:rPr>
        <w:t>对测度学习优化过程进行改进，并在人脸识别、图像检索等实际应用上进行测试。解决大数据高维特征的测度学习优化问题，可以有效的适应当前机器学习和模式识别领域发展的趋势，为理论算法在计算机视觉实际系统中的应用提供可能。</w:t>
      </w:r>
    </w:p>
    <w:p w14:paraId="559FA00D" w14:textId="253910F0" w:rsidR="00B74E21" w:rsidRDefault="007B52B9" w:rsidP="007B52B9">
      <w:pPr>
        <w:pStyle w:val="u5"/>
        <w:spacing w:before="24" w:after="24"/>
        <w:ind w:firstLine="480"/>
      </w:pPr>
      <w:r>
        <w:t>本论文主体由四部分组成</w:t>
      </w:r>
      <w:r>
        <w:rPr>
          <w:rFonts w:hint="eastAsia"/>
        </w:rPr>
        <w:t>，</w:t>
      </w:r>
      <w:r>
        <w:t>第二章主要综述了测度学习近年来的发展</w:t>
      </w:r>
      <w:r>
        <w:rPr>
          <w:rFonts w:hint="eastAsia"/>
        </w:rPr>
        <w:t>；</w:t>
      </w:r>
      <w:r>
        <w:t>第三章介绍了余弦相似度测度学习的优势和不足</w:t>
      </w:r>
      <w:r>
        <w:rPr>
          <w:rFonts w:hint="eastAsia"/>
        </w:rPr>
        <w:t>，</w:t>
      </w:r>
      <w:r>
        <w:t>并提出了近似余弦相似度测度学习理论</w:t>
      </w:r>
      <w:r>
        <w:rPr>
          <w:rFonts w:hint="eastAsia"/>
        </w:rPr>
        <w:t>；</w:t>
      </w:r>
      <w:r>
        <w:t>第四章主要借鉴深度学习的优势</w:t>
      </w:r>
      <w:r>
        <w:rPr>
          <w:rFonts w:hint="eastAsia"/>
        </w:rPr>
        <w:t>，</w:t>
      </w:r>
      <w:r>
        <w:t>提出了深度测度学习理论</w:t>
      </w:r>
      <w:r>
        <w:rPr>
          <w:rFonts w:hint="eastAsia"/>
        </w:rPr>
        <w:t>；第五章</w:t>
      </w:r>
      <w:r w:rsidR="00911561">
        <w:rPr>
          <w:rFonts w:hint="eastAsia"/>
        </w:rPr>
        <w:t>具体阐述了测度学习在图像索引中的应用</w:t>
      </w:r>
      <w:r>
        <w:rPr>
          <w:rFonts w:hint="eastAsia"/>
        </w:rPr>
        <w:t>。</w:t>
      </w:r>
    </w:p>
    <w:p w14:paraId="67CBF314" w14:textId="77777777" w:rsidR="00F30C6D" w:rsidRDefault="006A2F74" w:rsidP="001B7EDE">
      <w:pPr>
        <w:pStyle w:val="u1"/>
      </w:pPr>
      <w:bookmarkStart w:id="15" w:name="_Toc432955286"/>
      <w:r>
        <w:lastRenderedPageBreak/>
        <w:t>文献综述</w:t>
      </w:r>
      <w:bookmarkEnd w:id="15"/>
    </w:p>
    <w:p w14:paraId="163936BC" w14:textId="77777777" w:rsidR="00F30C6D" w:rsidRDefault="006A2F74" w:rsidP="001B7EDE">
      <w:pPr>
        <w:pStyle w:val="u2"/>
      </w:pPr>
      <w:bookmarkStart w:id="16" w:name="_Toc432955287"/>
      <w:r>
        <w:rPr>
          <w:rFonts w:hint="eastAsia"/>
        </w:rPr>
        <w:t>测度学习</w:t>
      </w:r>
      <w:r>
        <w:t>的发展背景</w:t>
      </w:r>
      <w:bookmarkEnd w:id="16"/>
    </w:p>
    <w:p w14:paraId="2BF5966D" w14:textId="77777777" w:rsidR="006A2F74" w:rsidRDefault="006A2F74" w:rsidP="006A2F74">
      <w:pPr>
        <w:pStyle w:val="u5"/>
        <w:spacing w:before="24" w:after="24"/>
        <w:ind w:firstLine="480"/>
      </w:pPr>
      <w:r w:rsidRPr="00C66875">
        <w:rPr>
          <w:rFonts w:hint="eastAsia"/>
        </w:rPr>
        <w:t>图像信息作为人们获取信息的重要来源，有着作用距离远、传输速度快、存储信息量大等其他形式的信息不具备的优点。图像信息的重要性无可置否，但是在实际应用中，我们所关心的往往不是图像所搭载的全部信息，只是其中的一部分信息，这时我们就需要进行对图像进行处理分析，以此来实现我们最终目的。所谓图像处理，就是利用计算机对图像进行分析，达到所需要的结果。图像处理主要包括图像压缩，增强和复原，匹配、描述和识别这几个部分，常见的图像处理方法有图像编码、图像复原、图像分割和图像分析等。</w:t>
      </w:r>
    </w:p>
    <w:p w14:paraId="07989C0F" w14:textId="77777777" w:rsidR="006A2F74" w:rsidRDefault="006A2F74" w:rsidP="006A2F74">
      <w:pPr>
        <w:pStyle w:val="u5"/>
        <w:spacing w:before="24" w:after="24"/>
        <w:ind w:firstLineChars="0" w:firstLine="0"/>
        <w:rPr>
          <w:noProof/>
        </w:rPr>
      </w:pPr>
      <w:r w:rsidRPr="00D8491B">
        <w:rPr>
          <w:noProof/>
        </w:rPr>
        <w:drawing>
          <wp:inline distT="0" distB="0" distL="0" distR="0" wp14:anchorId="234A30BD" wp14:editId="3AFF4384">
            <wp:extent cx="4990465" cy="1833880"/>
            <wp:effectExtent l="0" t="0" r="635" b="0"/>
            <wp:docPr id="2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0465" cy="1833880"/>
                    </a:xfrm>
                    <a:prstGeom prst="rect">
                      <a:avLst/>
                    </a:prstGeom>
                    <a:noFill/>
                    <a:ln>
                      <a:noFill/>
                    </a:ln>
                  </pic:spPr>
                </pic:pic>
              </a:graphicData>
            </a:graphic>
          </wp:inline>
        </w:drawing>
      </w:r>
    </w:p>
    <w:p w14:paraId="04A7915E" w14:textId="77777777" w:rsidR="006A2F74" w:rsidRDefault="006A2F74" w:rsidP="006A2F74">
      <w:pPr>
        <w:pStyle w:val="ub"/>
        <w:spacing w:before="120" w:after="360"/>
      </w:pPr>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2</w:t>
      </w:r>
      <w:r>
        <w:fldChar w:fldCharType="end"/>
      </w:r>
      <w:r>
        <w:t>-</w:t>
      </w:r>
      <w:r>
        <w:fldChar w:fldCharType="begin"/>
      </w:r>
      <w:r>
        <w:instrText xml:space="preserve"> SEQ </w:instrText>
      </w:r>
      <w:r>
        <w:instrText>图</w:instrText>
      </w:r>
      <w:r>
        <w:instrText xml:space="preserve"> \* Arabic \r 1 \* MERGEFORMAT </w:instrText>
      </w:r>
      <w:r>
        <w:fldChar w:fldCharType="separate"/>
      </w:r>
      <w:r w:rsidR="005C6A65">
        <w:rPr>
          <w:noProof/>
        </w:rPr>
        <w:t>1</w:t>
      </w:r>
      <w:r>
        <w:fldChar w:fldCharType="end"/>
      </w:r>
      <w:r>
        <w:rPr>
          <w:rFonts w:hint="eastAsia"/>
        </w:rPr>
        <w:t xml:space="preserve">  </w:t>
      </w:r>
      <w:r>
        <w:rPr>
          <w:rFonts w:hint="eastAsia"/>
        </w:rPr>
        <w:t>测度学习在人脸识别系统中的应用</w:t>
      </w:r>
    </w:p>
    <w:p w14:paraId="2B80732E" w14:textId="77777777" w:rsidR="006A2F74" w:rsidRPr="006A2F74" w:rsidRDefault="006A2F74" w:rsidP="006A2F74">
      <w:pPr>
        <w:pStyle w:val="u5"/>
        <w:spacing w:before="24" w:after="24"/>
        <w:ind w:firstLine="480"/>
      </w:pPr>
      <w:r w:rsidRPr="00C66875">
        <w:rPr>
          <w:rFonts w:hint="eastAsia"/>
        </w:rPr>
        <w:t>图像检索和人脸识别问题是计算机视觉发展和研究的重要领域，而在处理图像检索以及人脸识别问题时，人们发现通过特征提取</w:t>
      </w:r>
      <w:r>
        <w:rPr>
          <w:rFonts w:hint="eastAsia"/>
        </w:rPr>
        <w:t>的方法提取图像特征往往在高维空间中呈现非线性或某种流形分布。如</w:t>
      </w:r>
      <w:r>
        <w:fldChar w:fldCharType="begin"/>
      </w:r>
      <w:r>
        <w:instrText xml:space="preserve"> REF </w:instrText>
      </w:r>
      <w:r>
        <w:rPr>
          <w:rFonts w:hint="eastAsia"/>
        </w:rPr>
        <w:instrText>_Ref305579339 \h</w:instrText>
      </w:r>
      <w:r>
        <w:instrText xml:space="preserve"> </w:instrText>
      </w:r>
      <w:r>
        <w:fldChar w:fldCharType="separate"/>
      </w:r>
      <w:r w:rsidR="005C6A65">
        <w:rPr>
          <w:rFonts w:hint="eastAsia"/>
          <w:b/>
          <w:bCs/>
        </w:rPr>
        <w:t>错误</w:t>
      </w:r>
      <w:r w:rsidR="005C6A65">
        <w:rPr>
          <w:rFonts w:hint="eastAsia"/>
          <w:b/>
          <w:bCs/>
        </w:rPr>
        <w:t>!</w:t>
      </w:r>
      <w:r w:rsidR="005C6A65">
        <w:rPr>
          <w:rFonts w:hint="eastAsia"/>
          <w:b/>
          <w:bCs/>
        </w:rPr>
        <w:t>未找到引用源。</w:t>
      </w:r>
      <w:r>
        <w:fldChar w:fldCharType="end"/>
      </w:r>
      <w:r w:rsidRPr="00C66875">
        <w:rPr>
          <w:rFonts w:hint="eastAsia"/>
        </w:rPr>
        <w:t>左图所示，由于姿态、光照、背景拍摄环境的影响，在高维空间中，同一个人的人脸照片特征分布可能距离较远，而不同人的特征距离则相对较近，这就导致我们使用</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算法进行特征分类时很难获得良好的分类效果。在</w:t>
      </w:r>
      <w:r w:rsidRPr="00C66875">
        <w:rPr>
          <w:rFonts w:hint="eastAsia"/>
        </w:rPr>
        <w:t>2002</w:t>
      </w:r>
      <w:r w:rsidRPr="00C66875">
        <w:rPr>
          <w:rFonts w:hint="eastAsia"/>
        </w:rPr>
        <w:t>年</w:t>
      </w:r>
      <w:r w:rsidRPr="00C66875">
        <w:rPr>
          <w:rFonts w:hint="eastAsia"/>
        </w:rPr>
        <w:t>NIPS</w:t>
      </w:r>
      <w:r w:rsidRPr="00C66875">
        <w:rPr>
          <w:rFonts w:hint="eastAsia"/>
        </w:rPr>
        <w:t>会议上，</w:t>
      </w:r>
      <w:r w:rsidRPr="00C66875">
        <w:rPr>
          <w:rFonts w:hint="eastAsia"/>
        </w:rPr>
        <w:t>Eric Xing</w:t>
      </w:r>
      <w:r>
        <w:rPr>
          <w:rFonts w:hint="eastAsia"/>
        </w:rPr>
        <w:t>提出在衡量数据之间距离时</w:t>
      </w:r>
      <w:r w:rsidRPr="00C66875">
        <w:rPr>
          <w:rFonts w:hint="eastAsia"/>
        </w:rPr>
        <w:t>不能简单使用特征向量之间的欧式距离或余弦距离进行表征，因为在高维空间中同类特征并非呈现线性分布。基于这一特性，</w:t>
      </w:r>
      <w:r w:rsidRPr="00C66875">
        <w:rPr>
          <w:rFonts w:hint="eastAsia"/>
        </w:rPr>
        <w:t>Eric Xing</w:t>
      </w:r>
      <w:r w:rsidRPr="00C66875">
        <w:rPr>
          <w:rFonts w:hint="eastAsia"/>
        </w:rPr>
        <w:t>提出了测度学习的概念，即通过现有标定数据的统计特性，学习一个合适的评价数据样</w:t>
      </w:r>
      <w:r>
        <w:rPr>
          <w:rFonts w:hint="eastAsia"/>
        </w:rPr>
        <w:t>本间距离的测量准则，减小同类数据距离，增大不同类数据间距离，如</w:t>
      </w:r>
      <w:r>
        <w:fldChar w:fldCharType="begin"/>
      </w:r>
      <w:r>
        <w:instrText xml:space="preserve"> REF </w:instrText>
      </w:r>
      <w:r>
        <w:rPr>
          <w:rFonts w:hint="eastAsia"/>
        </w:rPr>
        <w:instrText>_Ref305579339 \h</w:instrText>
      </w:r>
      <w:r>
        <w:instrText xml:space="preserve"> </w:instrText>
      </w:r>
      <w:r>
        <w:fldChar w:fldCharType="separate"/>
      </w:r>
      <w:r w:rsidR="005C6A65">
        <w:rPr>
          <w:rFonts w:hint="eastAsia"/>
          <w:b/>
          <w:bCs/>
        </w:rPr>
        <w:t>错误</w:t>
      </w:r>
      <w:r w:rsidR="005C6A65">
        <w:rPr>
          <w:rFonts w:hint="eastAsia"/>
          <w:b/>
          <w:bCs/>
        </w:rPr>
        <w:t>!</w:t>
      </w:r>
      <w:r w:rsidR="005C6A65">
        <w:rPr>
          <w:rFonts w:hint="eastAsia"/>
          <w:b/>
          <w:bCs/>
        </w:rPr>
        <w:t>未找到引用源。</w:t>
      </w:r>
      <w:r>
        <w:fldChar w:fldCharType="end"/>
      </w:r>
      <w:r w:rsidRPr="00C66875">
        <w:rPr>
          <w:rFonts w:hint="eastAsia"/>
        </w:rPr>
        <w:t>右图所示，经过测度学习投影，使得</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算法在处理高维复</w:t>
      </w:r>
      <w:r w:rsidRPr="00C66875">
        <w:rPr>
          <w:rFonts w:hint="eastAsia"/>
        </w:rPr>
        <w:lastRenderedPageBreak/>
        <w:t>杂数据分类问题上更为有效。</w:t>
      </w:r>
    </w:p>
    <w:p w14:paraId="79CF6FBE" w14:textId="77777777" w:rsidR="001B7EDE" w:rsidRDefault="006A2F74" w:rsidP="001B7EDE">
      <w:pPr>
        <w:pStyle w:val="u2"/>
      </w:pPr>
      <w:bookmarkStart w:id="17" w:name="_Toc432955288"/>
      <w:r>
        <w:rPr>
          <w:rFonts w:hint="eastAsia"/>
        </w:rPr>
        <w:t>测度学习</w:t>
      </w:r>
      <w:bookmarkEnd w:id="17"/>
    </w:p>
    <w:p w14:paraId="25FEC988" w14:textId="77777777" w:rsidR="005B7BB2" w:rsidRDefault="005B7BB2" w:rsidP="005B7BB2">
      <w:pPr>
        <w:pStyle w:val="u5"/>
        <w:spacing w:before="24" w:after="24"/>
        <w:ind w:firstLine="480"/>
      </w:pPr>
      <w:r>
        <w:rPr>
          <w:rFonts w:hint="eastAsia"/>
        </w:rPr>
        <w:t>最早的测度学习相关工作的研究可以追溯的上个世纪八十到九十年代</w:t>
      </w:r>
      <w:r w:rsidRPr="00D54E48">
        <w:rPr>
          <w:vertAlign w:val="superscript"/>
        </w:rPr>
        <w:fldChar w:fldCharType="begin"/>
      </w:r>
      <w:r w:rsidRPr="00D54E48">
        <w:rPr>
          <w:vertAlign w:val="superscript"/>
        </w:rPr>
        <w:instrText xml:space="preserve"> REF </w:instrText>
      </w:r>
      <w:r w:rsidRPr="00D54E48">
        <w:rPr>
          <w:rFonts w:hint="eastAsia"/>
          <w:vertAlign w:val="superscript"/>
        </w:rPr>
        <w:instrText>_Ref305830056 \r \h</w:instrText>
      </w:r>
      <w:r w:rsidRPr="00D54E48">
        <w:rPr>
          <w:vertAlign w:val="superscript"/>
        </w:rPr>
        <w:instrText xml:space="preserve"> </w:instrText>
      </w:r>
      <w:r w:rsidRPr="00D54E48">
        <w:rPr>
          <w:vertAlign w:val="superscript"/>
        </w:rPr>
        <w:fldChar w:fldCharType="separate"/>
      </w:r>
      <w:r w:rsidR="005C6A65">
        <w:rPr>
          <w:rFonts w:hint="eastAsia"/>
          <w:b/>
          <w:bCs/>
          <w:vertAlign w:val="superscript"/>
        </w:rPr>
        <w:t>错误</w:t>
      </w:r>
      <w:r w:rsidR="005C6A65">
        <w:rPr>
          <w:rFonts w:hint="eastAsia"/>
          <w:b/>
          <w:bCs/>
          <w:vertAlign w:val="superscript"/>
        </w:rPr>
        <w:t>!</w:t>
      </w:r>
      <w:r w:rsidR="005C6A65">
        <w:rPr>
          <w:rFonts w:hint="eastAsia"/>
          <w:b/>
          <w:bCs/>
          <w:vertAlign w:val="superscript"/>
        </w:rPr>
        <w:t>未找到引用源。</w:t>
      </w:r>
      <w:r w:rsidRPr="00D54E48">
        <w:rPr>
          <w:vertAlign w:val="superscript"/>
        </w:rPr>
        <w:fldChar w:fldCharType="end"/>
      </w:r>
      <w:r w:rsidRPr="00D54E48">
        <w:rPr>
          <w:vertAlign w:val="superscript"/>
        </w:rPr>
        <w:fldChar w:fldCharType="begin"/>
      </w:r>
      <w:r w:rsidRPr="00D54E48">
        <w:rPr>
          <w:vertAlign w:val="superscript"/>
        </w:rPr>
        <w:instrText xml:space="preserve"> REF _Ref305830058 \r \h </w:instrText>
      </w:r>
      <w:r w:rsidRPr="00D54E48">
        <w:rPr>
          <w:vertAlign w:val="superscript"/>
        </w:rPr>
      </w:r>
      <w:r w:rsidRPr="00D54E48">
        <w:rPr>
          <w:vertAlign w:val="superscript"/>
        </w:rPr>
        <w:fldChar w:fldCharType="separate"/>
      </w:r>
      <w:r w:rsidR="005C6A65">
        <w:rPr>
          <w:vertAlign w:val="superscript"/>
        </w:rPr>
        <w:t xml:space="preserve">[5] </w:t>
      </w:r>
      <w:r w:rsidRPr="00D54E48">
        <w:rPr>
          <w:vertAlign w:val="superscript"/>
        </w:rPr>
        <w:fldChar w:fldCharType="end"/>
      </w:r>
      <w:r w:rsidRPr="00D54E48">
        <w:rPr>
          <w:vertAlign w:val="superscript"/>
        </w:rPr>
        <w:fldChar w:fldCharType="begin"/>
      </w:r>
      <w:r w:rsidRPr="00D54E48">
        <w:rPr>
          <w:vertAlign w:val="superscript"/>
        </w:rPr>
        <w:instrText xml:space="preserve"> REF _Ref305830060 \r \h </w:instrText>
      </w:r>
      <w:r w:rsidRPr="00D54E48">
        <w:rPr>
          <w:vertAlign w:val="superscript"/>
        </w:rPr>
      </w:r>
      <w:r w:rsidRPr="00D54E48">
        <w:rPr>
          <w:vertAlign w:val="superscript"/>
        </w:rPr>
        <w:fldChar w:fldCharType="separate"/>
      </w:r>
      <w:r w:rsidR="005C6A65">
        <w:rPr>
          <w:vertAlign w:val="superscript"/>
        </w:rPr>
        <w:t xml:space="preserve">[6] </w:t>
      </w:r>
      <w:r w:rsidRPr="00D54E48">
        <w:rPr>
          <w:vertAlign w:val="superscript"/>
        </w:rPr>
        <w:fldChar w:fldCharType="end"/>
      </w:r>
      <w:r>
        <w:rPr>
          <w:rFonts w:hint="eastAsia"/>
        </w:rPr>
        <w:t>，然而卡内基梅隆大学的</w:t>
      </w:r>
      <w:r>
        <w:rPr>
          <w:rFonts w:hint="eastAsia"/>
        </w:rPr>
        <w:t>Eric Xing</w:t>
      </w:r>
      <w:r>
        <w:rPr>
          <w:rFonts w:hint="eastAsia"/>
        </w:rPr>
        <w:t>教授于</w:t>
      </w:r>
      <w:r>
        <w:rPr>
          <w:rFonts w:hint="eastAsia"/>
        </w:rPr>
        <w:t>2002</w:t>
      </w:r>
      <w:r>
        <w:rPr>
          <w:rFonts w:hint="eastAsia"/>
        </w:rPr>
        <w:t>年在</w:t>
      </w:r>
      <w:r>
        <w:rPr>
          <w:rFonts w:hint="eastAsia"/>
        </w:rPr>
        <w:t>NIPS</w:t>
      </w:r>
      <w:r>
        <w:rPr>
          <w:rFonts w:hint="eastAsia"/>
        </w:rPr>
        <w:t>会议上发表的论文</w:t>
      </w:r>
      <w:r w:rsidRPr="00807DAF">
        <w:rPr>
          <w:vertAlign w:val="superscript"/>
        </w:rPr>
        <w:fldChar w:fldCharType="begin"/>
      </w:r>
      <w:r w:rsidRPr="00807DAF">
        <w:rPr>
          <w:vertAlign w:val="superscript"/>
        </w:rPr>
        <w:instrText xml:space="preserve"> REF </w:instrText>
      </w:r>
      <w:r w:rsidRPr="00807DAF">
        <w:rPr>
          <w:rFonts w:hint="eastAsia"/>
          <w:vertAlign w:val="superscript"/>
        </w:rPr>
        <w:instrText>_Ref397790216 \r \h</w:instrText>
      </w:r>
      <w:r w:rsidRPr="00807DAF">
        <w:rPr>
          <w:vertAlign w:val="superscript"/>
        </w:rPr>
        <w:instrText xml:space="preserve"> </w:instrText>
      </w:r>
      <w:r w:rsidRPr="00807DAF">
        <w:rPr>
          <w:vertAlign w:val="superscript"/>
        </w:rPr>
      </w:r>
      <w:r w:rsidRPr="00807DAF">
        <w:rPr>
          <w:vertAlign w:val="superscript"/>
        </w:rPr>
        <w:fldChar w:fldCharType="separate"/>
      </w:r>
      <w:r w:rsidR="005C6A65">
        <w:rPr>
          <w:vertAlign w:val="superscript"/>
        </w:rPr>
        <w:t xml:space="preserve">[2] </w:t>
      </w:r>
      <w:r w:rsidRPr="00807DAF">
        <w:rPr>
          <w:vertAlign w:val="superscript"/>
        </w:rPr>
        <w:fldChar w:fldCharType="end"/>
      </w:r>
      <w:r>
        <w:rPr>
          <w:rFonts w:hint="eastAsia"/>
        </w:rPr>
        <w:t>则被认为是测度学习领域的先驱工作。</w:t>
      </w:r>
    </w:p>
    <w:p w14:paraId="3A862379" w14:textId="77777777" w:rsidR="005B7BB2" w:rsidRDefault="005B7BB2" w:rsidP="005B7BB2">
      <w:pPr>
        <w:pStyle w:val="u5"/>
        <w:spacing w:before="24" w:after="24"/>
        <w:ind w:firstLine="480"/>
      </w:pPr>
      <w:r w:rsidRPr="009367C9">
        <w:rPr>
          <w:rFonts w:hint="eastAsia"/>
        </w:rPr>
        <w:t>测度学习目的是寻找一个合适的投影矩阵，表征高维空间中不同类特征，增加类间</w:t>
      </w:r>
      <w:r w:rsidRPr="00C869EB">
        <w:rPr>
          <w:rFonts w:hint="eastAsia"/>
        </w:rPr>
        <w:t>距离、减小类内距离以此简化分类问题。因此，我们定义</w:t>
      </w:r>
    </w:p>
    <w:p w14:paraId="470BB438" w14:textId="49B6012B" w:rsidR="005B7BB2" w:rsidRPr="009367C9" w:rsidRDefault="002C4539" w:rsidP="005B7BB2">
      <w:pPr>
        <w:pStyle w:val="aff8"/>
        <w:spacing w:before="10" w:after="10"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r>
                <m:rPr>
                  <m:scr m:val="script"/>
                  <m:sty m:val="p"/>
                </m:rPr>
                <w:rPr>
                  <w:rFonts w:ascii="Cambria Math" w:eastAsia="宋体" w:hAnsi="Cambria Math" w:cs="宋体"/>
                </w:rPr>
                <m:t>S={</m:t>
              </m:r>
              <m:d>
                <m:dPr>
                  <m:ctrlPr>
                    <w:rPr>
                      <w:rFonts w:ascii="Cambria Math" w:eastAsia="宋体" w:hAnsi="Cambria Math" w:cs="宋体"/>
                    </w:rPr>
                  </m:ctrlPr>
                </m:dPr>
                <m:e>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 xml:space="preserve"> </m:t>
              </m:r>
              <m:r>
                <m:rPr>
                  <m:sty m:val="p"/>
                </m:rPr>
                <w:rPr>
                  <w:rFonts w:ascii="Cambria Math" w:eastAsia="宋体" w:hAnsi="Cambria Math" w:cs="宋体"/>
                </w:rPr>
                <m:t>and</m:t>
              </m:r>
              <m: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 xml:space="preserve"> should be similar}</m:t>
              </m:r>
            </m:e>
          </m:mr>
          <m:mr>
            <m:e>
              <m:r>
                <m:rPr>
                  <m:scr m:val="script"/>
                  <m:sty m:val="p"/>
                </m:rPr>
                <w:rPr>
                  <w:rFonts w:ascii="Cambria Math" w:eastAsia="宋体" w:hAnsi="Cambria Math" w:cs="宋体"/>
                </w:rPr>
                <m:t>D={</m:t>
              </m:r>
              <m:d>
                <m:dPr>
                  <m:ctrlPr>
                    <w:rPr>
                      <w:rFonts w:ascii="Cambria Math" w:eastAsia="宋体" w:hAnsi="Cambria Math" w:cs="宋体"/>
                    </w:rPr>
                  </m:ctrlPr>
                </m:dPr>
                <m:e>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 xml:space="preserve"> and</m:t>
              </m:r>
              <m: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 xml:space="preserve"> should be dissimilar}</m:t>
              </m:r>
            </m:e>
          </m:mr>
        </m:m>
      </m:oMath>
      <w:r w:rsidR="005B7BB2" w:rsidRPr="00B83C06">
        <w:rPr>
          <w:rFonts w:ascii="Times New Roman" w:eastAsia="宋体" w:hAnsi="Times New Roman" w:cs="宋体" w:hint="eastAsia"/>
        </w:rPr>
        <w:t xml:space="preserve">            </w:t>
      </w:r>
      <w:r w:rsidR="005B7BB2" w:rsidRPr="00B83C06">
        <w:rPr>
          <w:rFonts w:ascii="Times New Roman" w:eastAsia="宋体" w:hAnsi="Times New Roman" w:cs="宋体"/>
        </w:rPr>
        <w:fldChar w:fldCharType="begin"/>
      </w:r>
      <w:r w:rsidR="005B7BB2" w:rsidRPr="00B83C06">
        <w:rPr>
          <w:rFonts w:ascii="Times New Roman" w:eastAsia="宋体" w:hAnsi="Times New Roman" w:cs="宋体"/>
        </w:rPr>
        <w:instrText xml:space="preserve"> EQ </w:instrText>
      </w:r>
      <w:r w:rsidR="005B7BB2" w:rsidRPr="00B83C06">
        <w:rPr>
          <w:rFonts w:ascii="Times New Roman" w:eastAsia="宋体" w:hAnsi="Times New Roman" w:cs="宋体"/>
        </w:rPr>
        <w:fldChar w:fldCharType="end"/>
      </w:r>
      <w:r w:rsidR="005B7BB2" w:rsidRPr="009367C9">
        <w:rPr>
          <w:rFonts w:ascii="Times New Roman" w:eastAsia="宋体" w:hAnsi="Times New Roman" w:cs="宋体"/>
        </w:rPr>
        <w:t>(</w:t>
      </w:r>
      <w:r w:rsidR="005B7BB2">
        <w:rPr>
          <w:rFonts w:ascii="Times New Roman" w:eastAsia="宋体" w:hAnsi="Times New Roman" w:cs="宋体"/>
        </w:rPr>
        <w:t>2-</w:t>
      </w:r>
      <w:r w:rsidR="005B7BB2" w:rsidRPr="009367C9">
        <w:rPr>
          <w:rFonts w:ascii="Times New Roman" w:eastAsia="宋体" w:hAnsi="Times New Roman" w:cs="宋体"/>
        </w:rPr>
        <w:t>1)</w:t>
      </w:r>
      <w:r w:rsidR="005B7BB2" w:rsidRPr="009367C9">
        <w:rPr>
          <w:rFonts w:ascii="Times New Roman" w:eastAsia="宋体" w:hAnsi="Times New Roman" w:cs="宋体" w:hint="eastAsia"/>
        </w:rPr>
        <w:t xml:space="preserve"> </w:t>
      </w:r>
    </w:p>
    <w:p w14:paraId="270DAB53" w14:textId="77777777" w:rsidR="005B7BB2" w:rsidRDefault="005B7BB2" w:rsidP="005B7BB2">
      <w:pPr>
        <w:pStyle w:val="aff8"/>
        <w:spacing w:before="10" w:after="10" w:line="312" w:lineRule="auto"/>
        <w:jc w:val="both"/>
        <w:rPr>
          <w:rFonts w:ascii="Times New Roman" w:eastAsia="宋体" w:hAnsi="Times New Roman" w:cs="宋体"/>
        </w:rPr>
      </w:pPr>
      <w:r w:rsidRPr="009367C9">
        <w:rPr>
          <w:rFonts w:ascii="Times New Roman" w:eastAsia="宋体" w:hAnsi="Times New Roman" w:cs="宋体" w:hint="eastAsia"/>
        </w:rPr>
        <w:t>其中集合</w:t>
      </w:r>
      <m:oMath>
        <m:r>
          <m:rPr>
            <m:scr m:val="script"/>
            <m:sty m:val="p"/>
          </m:rPr>
          <w:rPr>
            <w:rFonts w:ascii="Cambria Math" w:eastAsia="宋体" w:hAnsi="Cambria Math" w:cs="宋体"/>
          </w:rPr>
          <m:t>S</m:t>
        </m:r>
      </m:oMath>
      <w:r w:rsidRPr="009367C9">
        <w:rPr>
          <w:rFonts w:ascii="Times New Roman" w:eastAsia="宋体" w:hAnsi="Times New Roman" w:cs="宋体" w:hint="eastAsia"/>
        </w:rPr>
        <w:t>表示同类数据构成集合，集合</w:t>
      </w:r>
      <m:oMath>
        <m:r>
          <m:rPr>
            <m:scr m:val="script"/>
            <m:sty m:val="p"/>
          </m:rPr>
          <w:rPr>
            <w:rFonts w:ascii="Cambria Math" w:eastAsia="宋体" w:hAnsi="Cambria Math" w:cs="宋体"/>
          </w:rPr>
          <m:t>D</m:t>
        </m:r>
      </m:oMath>
      <w:r w:rsidRPr="009367C9">
        <w:rPr>
          <w:rFonts w:ascii="Times New Roman" w:eastAsia="宋体" w:hAnsi="Times New Roman" w:cs="宋体" w:hint="eastAsia"/>
        </w:rPr>
        <w:t>表示不同类数据构成集合。因此，我们可以简单的将测度学习目标函数定义为</w:t>
      </w:r>
    </w:p>
    <w:p w14:paraId="527266F8" w14:textId="5FC720F3" w:rsidR="005B7BB2" w:rsidRPr="00B83C06" w:rsidRDefault="002C4539" w:rsidP="005B7BB2">
      <w:pPr>
        <w:spacing w:before="10" w:after="10" w:line="312" w:lineRule="auto"/>
        <w:jc w:val="right"/>
        <w:rPr>
          <w:rFonts w:cs="宋体"/>
          <w:sz w:val="24"/>
          <w:szCs w:val="20"/>
        </w:rPr>
      </w:pPr>
      <m:oMath>
        <m:func>
          <m:funcPr>
            <m:ctrlPr>
              <w:rPr>
                <w:rFonts w:ascii="Cambria Math" w:hAnsi="Cambria Math" w:cs="宋体"/>
                <w:sz w:val="24"/>
                <w:szCs w:val="20"/>
              </w:rPr>
            </m:ctrlPr>
          </m:funcPr>
          <m:fName>
            <m:limLow>
              <m:limLowPr>
                <m:ctrlPr>
                  <w:rPr>
                    <w:rFonts w:ascii="Cambria Math" w:hAnsi="Cambria Math" w:cs="宋体"/>
                    <w:sz w:val="24"/>
                    <w:szCs w:val="20"/>
                  </w:rPr>
                </m:ctrlPr>
              </m:limLowPr>
              <m:e>
                <m:r>
                  <m:rPr>
                    <m:sty m:val="p"/>
                  </m:rPr>
                  <w:rPr>
                    <w:rFonts w:ascii="Cambria Math" w:hAnsi="Cambria Math" w:cs="宋体"/>
                    <w:sz w:val="24"/>
                    <w:szCs w:val="20"/>
                  </w:rPr>
                  <m:t>min</m:t>
                </m:r>
              </m:e>
              <m:lim>
                <m:r>
                  <w:rPr>
                    <w:rFonts w:ascii="Cambria Math" w:hAnsi="Cambria Math" w:cs="宋体"/>
                    <w:sz w:val="24"/>
                    <w:szCs w:val="20"/>
                  </w:rPr>
                  <m:t>M</m:t>
                </m:r>
              </m:lim>
            </m:limLow>
          </m:fName>
          <m:e>
            <w:bookmarkStart w:id="18" w:name="OLE_LINK7"/>
            <m:r>
              <m:rPr>
                <m:scr m:val="script"/>
                <m:sty m:val="p"/>
              </m:rPr>
              <w:rPr>
                <w:rFonts w:ascii="Cambria Math" w:hAnsi="Cambria Math" w:cs="宋体"/>
                <w:sz w:val="24"/>
                <w:szCs w:val="20"/>
              </w:rPr>
              <m:t>L</m:t>
            </m:r>
            <m:d>
              <m:dPr>
                <m:ctrlPr>
                  <w:rPr>
                    <w:rFonts w:ascii="Cambria Math" w:hAnsi="Cambria Math" w:cs="宋体"/>
                    <w:sz w:val="24"/>
                    <w:szCs w:val="20"/>
                  </w:rPr>
                </m:ctrlPr>
              </m:dPr>
              <m:e>
                <m:r>
                  <w:rPr>
                    <w:rFonts w:ascii="Cambria Math" w:hAnsi="Cambria Math" w:cs="宋体"/>
                    <w:sz w:val="24"/>
                    <w:szCs w:val="20"/>
                  </w:rPr>
                  <m:t>M</m:t>
                </m:r>
                <m:r>
                  <m:rPr>
                    <m:scr m:val="script"/>
                    <m:sty m:val="p"/>
                  </m:rPr>
                  <w:rPr>
                    <w:rFonts w:ascii="Cambria Math" w:hAnsi="Cambria Math" w:cs="宋体"/>
                    <w:sz w:val="24"/>
                    <w:szCs w:val="20"/>
                  </w:rPr>
                  <m:t>,S,D,R</m:t>
                </m:r>
              </m:e>
            </m:d>
            <w:bookmarkEnd w:id="18"/>
            <m:r>
              <m:rPr>
                <m:sty m:val="p"/>
              </m:rPr>
              <w:rPr>
                <w:rFonts w:ascii="Cambria Math" w:hAnsi="Cambria Math" w:cs="宋体"/>
                <w:sz w:val="24"/>
                <w:szCs w:val="20"/>
              </w:rPr>
              <m:t>+</m:t>
            </m:r>
            <m:r>
              <w:rPr>
                <w:rFonts w:ascii="Cambria Math" w:hAnsi="Cambria Math" w:cs="宋体"/>
                <w:sz w:val="24"/>
                <w:szCs w:val="20"/>
              </w:rPr>
              <m:t>λ</m:t>
            </m:r>
            <m:r>
              <m:rPr>
                <m:sty m:val="p"/>
              </m:rPr>
              <w:rPr>
                <w:rFonts w:ascii="Cambria Math" w:hAnsi="Cambria Math" w:cs="宋体"/>
                <w:sz w:val="24"/>
                <w:szCs w:val="20"/>
              </w:rPr>
              <m:t>R(</m:t>
            </m:r>
            <m:r>
              <w:rPr>
                <w:rFonts w:ascii="Cambria Math" w:hAnsi="Cambria Math" w:cs="宋体"/>
                <w:sz w:val="24"/>
                <w:szCs w:val="20"/>
              </w:rPr>
              <m:t>M</m:t>
            </m:r>
            <m:r>
              <m:rPr>
                <m:sty m:val="p"/>
              </m:rPr>
              <w:rPr>
                <w:rFonts w:ascii="Cambria Math" w:hAnsi="Cambria Math" w:cs="宋体"/>
                <w:sz w:val="24"/>
                <w:szCs w:val="20"/>
              </w:rPr>
              <m:t>)</m:t>
            </m:r>
          </m:e>
        </m:func>
      </m:oMath>
      <w:r w:rsidR="005B7BB2">
        <w:rPr>
          <w:rFonts w:cs="宋体" w:hint="eastAsia"/>
          <w:sz w:val="24"/>
          <w:szCs w:val="20"/>
        </w:rPr>
        <w:t xml:space="preserve">                   (2-</w:t>
      </w:r>
      <w:r w:rsidR="005B7BB2" w:rsidRPr="00B83C06">
        <w:rPr>
          <w:rFonts w:cs="宋体" w:hint="eastAsia"/>
          <w:sz w:val="24"/>
          <w:szCs w:val="20"/>
        </w:rPr>
        <w:t>2)</w:t>
      </w:r>
    </w:p>
    <w:p w14:paraId="09E50D71" w14:textId="3063A459" w:rsidR="005B7BB2" w:rsidRDefault="005B7BB2" w:rsidP="005B7BB2">
      <w:pPr>
        <w:spacing w:before="10" w:after="10" w:line="312" w:lineRule="auto"/>
        <w:rPr>
          <w:rFonts w:cs="宋体"/>
          <w:sz w:val="24"/>
          <w:szCs w:val="20"/>
        </w:rPr>
      </w:pPr>
      <w:r w:rsidRPr="00B83C06">
        <w:rPr>
          <w:rFonts w:cs="宋体" w:hint="eastAsia"/>
          <w:sz w:val="24"/>
          <w:szCs w:val="20"/>
        </w:rPr>
        <w:t>其中</w:t>
      </w:r>
      <m:oMath>
        <m:r>
          <m:rPr>
            <m:sty m:val="p"/>
          </m:rPr>
          <w:rPr>
            <w:rFonts w:ascii="Cambria Math" w:hAnsi="Cambria Math" w:cs="宋体"/>
            <w:sz w:val="24"/>
            <w:szCs w:val="20"/>
          </w:rPr>
          <m:t>M</m:t>
        </m:r>
      </m:oMath>
      <w:r w:rsidRPr="00B83C06">
        <w:rPr>
          <w:rFonts w:cs="宋体" w:hint="eastAsia"/>
          <w:sz w:val="24"/>
          <w:szCs w:val="20"/>
        </w:rPr>
        <w:t>表示</w:t>
      </w:r>
      <w:r w:rsidRPr="00B83C06">
        <w:rPr>
          <w:rFonts w:cs="宋体"/>
          <w:sz w:val="24"/>
          <w:szCs w:val="20"/>
        </w:rPr>
        <w:t>测度学习投影矩阵，</w:t>
      </w:r>
      <m:oMath>
        <m:r>
          <m:rPr>
            <m:scr m:val="script"/>
            <m:sty m:val="p"/>
          </m:rPr>
          <w:rPr>
            <w:rFonts w:ascii="Cambria Math" w:hAnsi="Cambria Math" w:cs="宋体"/>
            <w:sz w:val="24"/>
            <w:szCs w:val="20"/>
          </w:rPr>
          <m:t>R</m:t>
        </m:r>
      </m:oMath>
      <w:r w:rsidRPr="00B83C06">
        <w:rPr>
          <w:rFonts w:cs="宋体" w:hint="eastAsia"/>
          <w:sz w:val="24"/>
          <w:szCs w:val="20"/>
        </w:rPr>
        <w:t>表示</w:t>
      </w:r>
      <w:r w:rsidRPr="00B83C06">
        <w:rPr>
          <w:rFonts w:cs="宋体" w:hint="eastAsia"/>
          <w:sz w:val="24"/>
          <w:szCs w:val="20"/>
        </w:rPr>
        <w:t>M</w:t>
      </w:r>
      <w:r w:rsidRPr="00B83C06">
        <w:rPr>
          <w:rFonts w:cs="宋体" w:hint="eastAsia"/>
          <w:sz w:val="24"/>
          <w:szCs w:val="20"/>
        </w:rPr>
        <w:t>的</w:t>
      </w:r>
      <w:r w:rsidRPr="00B83C06">
        <w:rPr>
          <w:rFonts w:cs="宋体"/>
          <w:sz w:val="24"/>
          <w:szCs w:val="20"/>
        </w:rPr>
        <w:t>相关约束项，</w:t>
      </w:r>
      <m:oMath>
        <m:r>
          <m:rPr>
            <m:scr m:val="script"/>
            <m:sty m:val="p"/>
          </m:rPr>
          <w:rPr>
            <w:rFonts w:ascii="Cambria Math" w:hAnsi="Cambria Math" w:cs="宋体"/>
            <w:sz w:val="24"/>
            <w:szCs w:val="20"/>
          </w:rPr>
          <m:t>L</m:t>
        </m:r>
        <m:d>
          <m:dPr>
            <m:ctrlPr>
              <w:rPr>
                <w:rFonts w:ascii="Cambria Math" w:hAnsi="Cambria Math" w:cs="宋体"/>
                <w:sz w:val="24"/>
                <w:szCs w:val="20"/>
              </w:rPr>
            </m:ctrlPr>
          </m:dPr>
          <m:e>
            <m:r>
              <m:rPr>
                <m:sty m:val="p"/>
              </m:rPr>
              <w:rPr>
                <w:rFonts w:ascii="Cambria Math" w:hAnsi="Cambria Math" w:cs="宋体"/>
                <w:sz w:val="24"/>
                <w:szCs w:val="20"/>
              </w:rPr>
              <m:t>M,</m:t>
            </m:r>
            <m:r>
              <m:rPr>
                <m:scr m:val="script"/>
                <m:sty m:val="p"/>
              </m:rPr>
              <w:rPr>
                <w:rFonts w:ascii="Cambria Math" w:hAnsi="Cambria Math" w:cs="宋体"/>
                <w:sz w:val="24"/>
                <w:szCs w:val="20"/>
              </w:rPr>
              <m:t>S,D,R</m:t>
            </m:r>
          </m:e>
        </m:d>
      </m:oMath>
      <w:r w:rsidRPr="00B83C06">
        <w:rPr>
          <w:rFonts w:cs="宋体" w:hint="eastAsia"/>
          <w:sz w:val="24"/>
          <w:szCs w:val="20"/>
        </w:rPr>
        <w:t>为</w:t>
      </w:r>
      <w:r w:rsidRPr="00B83C06">
        <w:rPr>
          <w:rFonts w:cs="宋体"/>
          <w:sz w:val="24"/>
          <w:szCs w:val="20"/>
        </w:rPr>
        <w:t>损失函数</w:t>
      </w:r>
      <w:r w:rsidRPr="00B83C06">
        <w:rPr>
          <w:rFonts w:cs="宋体" w:hint="eastAsia"/>
          <w:sz w:val="24"/>
          <w:szCs w:val="20"/>
        </w:rPr>
        <w:t>(</w:t>
      </w:r>
      <w:r w:rsidRPr="00B83C06">
        <w:rPr>
          <w:rFonts w:cs="宋体"/>
          <w:sz w:val="24"/>
          <w:szCs w:val="20"/>
        </w:rPr>
        <w:t>loss function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R(</m:t>
        </m:r>
        <m:r>
          <w:rPr>
            <w:rFonts w:ascii="Cambria Math" w:hAnsi="Cambria Math" w:cs="宋体"/>
            <w:sz w:val="24"/>
            <w:szCs w:val="20"/>
          </w:rPr>
          <m:t>M</m:t>
        </m:r>
        <m:r>
          <m:rPr>
            <m:sty m:val="p"/>
          </m:rPr>
          <w:rPr>
            <w:rFonts w:ascii="Cambria Math" w:cs="宋体" w:hint="eastAsia"/>
            <w:sz w:val="24"/>
            <w:szCs w:val="20"/>
          </w:rPr>
          <m:t>)</m:t>
        </m:r>
      </m:oMath>
      <w:r>
        <w:rPr>
          <w:rFonts w:cs="宋体" w:hint="eastAsia"/>
          <w:sz w:val="24"/>
          <w:szCs w:val="20"/>
        </w:rPr>
        <w:t>为</w:t>
      </w:r>
      <w:r w:rsidRPr="00B83C06">
        <w:rPr>
          <w:rFonts w:cs="宋体" w:hint="eastAsia"/>
          <w:sz w:val="24"/>
          <w:szCs w:val="20"/>
        </w:rPr>
        <w:t>正则项</w:t>
      </w:r>
      <w:r w:rsidRPr="00B83C06">
        <w:rPr>
          <w:rFonts w:cs="宋体" w:hint="eastAsia"/>
          <w:sz w:val="24"/>
          <w:szCs w:val="20"/>
        </w:rPr>
        <w:t>(</w:t>
      </w:r>
      <w:r w:rsidRPr="00B83C06">
        <w:rPr>
          <w:rFonts w:cs="宋体"/>
          <w:sz w:val="24"/>
          <w:szCs w:val="20"/>
        </w:rPr>
        <w:t>regularization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λ</m:t>
        </m:r>
      </m:oMath>
      <w:r w:rsidRPr="00B83C06">
        <w:rPr>
          <w:rFonts w:cs="宋体" w:hint="eastAsia"/>
          <w:sz w:val="24"/>
          <w:szCs w:val="20"/>
        </w:rPr>
        <w:t>为</w:t>
      </w:r>
      <w:r w:rsidRPr="00B83C06">
        <w:rPr>
          <w:rFonts w:cs="宋体"/>
          <w:sz w:val="24"/>
          <w:szCs w:val="20"/>
        </w:rPr>
        <w:t>常数</w:t>
      </w:r>
      <w:r w:rsidRPr="00B83C06">
        <w:rPr>
          <w:rFonts w:cs="宋体" w:hint="eastAsia"/>
          <w:sz w:val="24"/>
          <w:szCs w:val="20"/>
        </w:rPr>
        <w:t>。不同的</w:t>
      </w:r>
      <w:r w:rsidRPr="00B83C06">
        <w:rPr>
          <w:rFonts w:cs="宋体"/>
          <w:sz w:val="24"/>
          <w:szCs w:val="20"/>
        </w:rPr>
        <w:t>测度学习方法</w:t>
      </w:r>
      <w:r w:rsidRPr="00B83C06">
        <w:rPr>
          <w:rFonts w:cs="宋体" w:hint="eastAsia"/>
          <w:sz w:val="24"/>
          <w:szCs w:val="20"/>
        </w:rPr>
        <w:t>会</w:t>
      </w:r>
      <w:r w:rsidRPr="00B83C06">
        <w:rPr>
          <w:rFonts w:cs="宋体"/>
          <w:sz w:val="24"/>
          <w:szCs w:val="20"/>
        </w:rPr>
        <w:t>选择</w:t>
      </w:r>
      <w:r>
        <w:rPr>
          <w:rFonts w:cs="宋体" w:hint="eastAsia"/>
          <w:sz w:val="24"/>
          <w:szCs w:val="20"/>
        </w:rPr>
        <w:t>不同</w:t>
      </w:r>
      <w:r w:rsidRPr="00B83C06">
        <w:rPr>
          <w:rFonts w:cs="宋体"/>
          <w:sz w:val="24"/>
          <w:szCs w:val="20"/>
        </w:rPr>
        <w:t>的距离表示方法、损失函数、正则项</w:t>
      </w:r>
      <w:r w:rsidRPr="00B83C06">
        <w:rPr>
          <w:rFonts w:cs="宋体" w:hint="eastAsia"/>
          <w:sz w:val="24"/>
          <w:szCs w:val="20"/>
        </w:rPr>
        <w:t>。</w:t>
      </w:r>
      <w:r w:rsidRPr="00B83C06">
        <w:rPr>
          <w:rFonts w:cs="宋体"/>
          <w:sz w:val="24"/>
          <w:szCs w:val="20"/>
        </w:rPr>
        <w:t>在</w:t>
      </w:r>
      <w:r w:rsidRPr="00B83C06">
        <w:rPr>
          <w:rFonts w:cs="宋体" w:hint="eastAsia"/>
          <w:sz w:val="24"/>
          <w:szCs w:val="20"/>
        </w:rPr>
        <w:t>经过</w:t>
      </w:r>
      <w:r w:rsidRPr="00B83C06">
        <w:rPr>
          <w:rFonts w:cs="宋体"/>
          <w:sz w:val="24"/>
          <w:szCs w:val="20"/>
        </w:rPr>
        <w:t>测度学习</w:t>
      </w:r>
      <w:r w:rsidRPr="00B83C06">
        <w:rPr>
          <w:rFonts w:cs="宋体" w:hint="eastAsia"/>
          <w:sz w:val="24"/>
          <w:szCs w:val="20"/>
        </w:rPr>
        <w:t>后</w:t>
      </w:r>
      <w:r w:rsidRPr="00B83C06">
        <w:rPr>
          <w:rFonts w:cs="宋体"/>
          <w:sz w:val="24"/>
          <w:szCs w:val="20"/>
        </w:rPr>
        <w:t>，</w:t>
      </w:r>
      <w:r w:rsidRPr="00B83C06">
        <w:rPr>
          <w:rFonts w:cs="宋体" w:hint="eastAsia"/>
          <w:sz w:val="24"/>
          <w:szCs w:val="20"/>
        </w:rPr>
        <w:t>通过</w:t>
      </w:r>
      <w:r w:rsidRPr="00B83C06">
        <w:rPr>
          <w:rFonts w:cs="宋体"/>
          <w:sz w:val="24"/>
          <w:szCs w:val="20"/>
        </w:rPr>
        <w:t>投影矩阵</w:t>
      </w:r>
      <w:bookmarkStart w:id="19" w:name="OLE_LINK8"/>
      <w:bookmarkStart w:id="20" w:name="OLE_LINK9"/>
      <w:r w:rsidRPr="00B83C06">
        <w:rPr>
          <w:rFonts w:cs="宋体" w:hint="eastAsia"/>
          <w:sz w:val="24"/>
          <w:szCs w:val="20"/>
        </w:rPr>
        <w:t>M</w:t>
      </w:r>
      <w:bookmarkEnd w:id="19"/>
      <w:bookmarkEnd w:id="20"/>
      <w:r w:rsidRPr="00B83C06">
        <w:rPr>
          <w:rFonts w:cs="宋体" w:hint="eastAsia"/>
          <w:sz w:val="24"/>
          <w:szCs w:val="20"/>
        </w:rPr>
        <w:t>对</w:t>
      </w:r>
      <w:r w:rsidRPr="00B83C06">
        <w:rPr>
          <w:rFonts w:cs="宋体"/>
          <w:sz w:val="24"/>
          <w:szCs w:val="20"/>
        </w:rPr>
        <w:t>特征进行映射，我们可以更好的使用</w:t>
      </w:r>
      <w:r w:rsidRPr="00B83C06">
        <w:rPr>
          <w:rFonts w:cs="宋体"/>
          <w:sz w:val="24"/>
          <w:szCs w:val="20"/>
        </w:rPr>
        <w:t>k-means</w:t>
      </w:r>
      <w:r w:rsidRPr="00B83C06">
        <w:rPr>
          <w:rFonts w:cs="宋体" w:hint="eastAsia"/>
          <w:sz w:val="24"/>
          <w:szCs w:val="20"/>
        </w:rPr>
        <w:t>、</w:t>
      </w:r>
      <w:r w:rsidRPr="00B83C06">
        <w:rPr>
          <w:rFonts w:cs="宋体"/>
          <w:sz w:val="24"/>
          <w:szCs w:val="20"/>
        </w:rPr>
        <w:t>kNN</w:t>
      </w:r>
      <w:r w:rsidRPr="00B83C06">
        <w:rPr>
          <w:rFonts w:cs="宋体" w:hint="eastAsia"/>
          <w:sz w:val="24"/>
          <w:szCs w:val="20"/>
        </w:rPr>
        <w:t>、</w:t>
      </w:r>
      <w:r w:rsidRPr="00B83C06">
        <w:rPr>
          <w:rFonts w:cs="宋体" w:hint="eastAsia"/>
          <w:sz w:val="24"/>
          <w:szCs w:val="20"/>
        </w:rPr>
        <w:t>SVM</w:t>
      </w:r>
      <w:r w:rsidRPr="00B83C06">
        <w:rPr>
          <w:rFonts w:cs="宋体" w:hint="eastAsia"/>
          <w:sz w:val="24"/>
          <w:szCs w:val="20"/>
        </w:rPr>
        <w:t>等</w:t>
      </w:r>
      <w:r w:rsidRPr="00B83C06">
        <w:rPr>
          <w:rFonts w:cs="宋体"/>
          <w:sz w:val="24"/>
          <w:szCs w:val="20"/>
        </w:rPr>
        <w:t>分类器对数据进行进一步的分析。</w:t>
      </w:r>
    </w:p>
    <w:p w14:paraId="33415742" w14:textId="77777777"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我们</w:t>
      </w:r>
      <w:r w:rsidRPr="00B83C06">
        <w:rPr>
          <w:rFonts w:cs="宋体"/>
          <w:sz w:val="24"/>
          <w:szCs w:val="20"/>
        </w:rPr>
        <w:t>可以根据</w:t>
      </w:r>
      <w:r w:rsidRPr="00B83C06">
        <w:rPr>
          <w:rFonts w:cs="宋体" w:hint="eastAsia"/>
          <w:sz w:val="24"/>
          <w:szCs w:val="20"/>
        </w:rPr>
        <w:t>学习方式、距离</w:t>
      </w:r>
      <w:r w:rsidRPr="00B83C06">
        <w:rPr>
          <w:rFonts w:cs="宋体"/>
          <w:sz w:val="24"/>
          <w:szCs w:val="20"/>
        </w:rPr>
        <w:t>表示的形式、优化求解方法、</w:t>
      </w:r>
      <w:r w:rsidRPr="00B83C06">
        <w:rPr>
          <w:rFonts w:cs="宋体" w:hint="eastAsia"/>
          <w:sz w:val="24"/>
          <w:szCs w:val="20"/>
        </w:rPr>
        <w:t>是否</w:t>
      </w:r>
      <w:r w:rsidRPr="00B83C06">
        <w:rPr>
          <w:rFonts w:cs="宋体"/>
          <w:sz w:val="24"/>
          <w:szCs w:val="20"/>
        </w:rPr>
        <w:t>降维等特性对各种测度学习算法进行分类</w:t>
      </w:r>
      <w:r w:rsidRPr="00B83C06">
        <w:rPr>
          <w:rFonts w:cs="宋体" w:hint="eastAsia"/>
          <w:sz w:val="24"/>
          <w:szCs w:val="20"/>
        </w:rPr>
        <w:t>。根据</w:t>
      </w:r>
      <w:r w:rsidRPr="00B83C06">
        <w:rPr>
          <w:rFonts w:cs="宋体"/>
          <w:sz w:val="24"/>
          <w:szCs w:val="20"/>
        </w:rPr>
        <w:t>测度学习的学习方式</w:t>
      </w:r>
      <w:r w:rsidRPr="00B83C06">
        <w:rPr>
          <w:rFonts w:cs="宋体" w:hint="eastAsia"/>
          <w:sz w:val="24"/>
          <w:szCs w:val="20"/>
        </w:rPr>
        <w:t>可以将</w:t>
      </w:r>
      <w:r w:rsidRPr="00B83C06">
        <w:rPr>
          <w:rFonts w:cs="宋体"/>
          <w:sz w:val="24"/>
          <w:szCs w:val="20"/>
        </w:rPr>
        <w:t>其</w:t>
      </w:r>
      <w:r w:rsidRPr="00B83C06">
        <w:rPr>
          <w:rFonts w:cs="宋体" w:hint="eastAsia"/>
          <w:sz w:val="24"/>
          <w:szCs w:val="20"/>
        </w:rPr>
        <w:t>分为</w:t>
      </w:r>
      <w:r w:rsidRPr="00B83C06">
        <w:rPr>
          <w:rFonts w:cs="宋体"/>
          <w:sz w:val="24"/>
          <w:szCs w:val="20"/>
        </w:rPr>
        <w:t>监督学习</w:t>
      </w:r>
      <w:r w:rsidRPr="00B83C06">
        <w:rPr>
          <w:rFonts w:cs="宋体" w:hint="eastAsia"/>
          <w:sz w:val="24"/>
          <w:szCs w:val="20"/>
        </w:rPr>
        <w:t>(</w:t>
      </w:r>
      <w:r w:rsidRPr="00B83C06">
        <w:rPr>
          <w:rFonts w:cs="宋体"/>
          <w:sz w:val="24"/>
          <w:szCs w:val="20"/>
        </w:rPr>
        <w:t>fully supervised</w:t>
      </w:r>
      <w:r w:rsidRPr="00B83C06">
        <w:rPr>
          <w:rFonts w:cs="宋体" w:hint="eastAsia"/>
          <w:sz w:val="24"/>
          <w:szCs w:val="20"/>
        </w:rPr>
        <w:t>)</w:t>
      </w:r>
      <w:r w:rsidRPr="00B83C06">
        <w:rPr>
          <w:rFonts w:cs="宋体" w:hint="eastAsia"/>
          <w:sz w:val="24"/>
          <w:szCs w:val="20"/>
        </w:rPr>
        <w:t>、弱</w:t>
      </w:r>
      <w:r w:rsidRPr="00B83C06">
        <w:rPr>
          <w:rFonts w:cs="宋体"/>
          <w:sz w:val="24"/>
          <w:szCs w:val="20"/>
        </w:rPr>
        <w:t>监督学习</w:t>
      </w:r>
      <w:r w:rsidRPr="00B83C06">
        <w:rPr>
          <w:rFonts w:cs="宋体" w:hint="eastAsia"/>
          <w:sz w:val="24"/>
          <w:szCs w:val="20"/>
        </w:rPr>
        <w:t>(</w:t>
      </w:r>
      <w:r w:rsidRPr="00B83C06">
        <w:rPr>
          <w:rFonts w:cs="宋体"/>
          <w:sz w:val="24"/>
          <w:szCs w:val="20"/>
        </w:rPr>
        <w:t>weakly supervised</w:t>
      </w:r>
      <w:r w:rsidRPr="00B83C06">
        <w:rPr>
          <w:rFonts w:cs="宋体" w:hint="eastAsia"/>
          <w:sz w:val="24"/>
          <w:szCs w:val="20"/>
        </w:rPr>
        <w:t>)</w:t>
      </w:r>
      <w:r w:rsidRPr="00B83C06">
        <w:rPr>
          <w:rFonts w:cs="宋体" w:hint="eastAsia"/>
          <w:sz w:val="24"/>
          <w:szCs w:val="20"/>
        </w:rPr>
        <w:t>以及半</w:t>
      </w:r>
      <w:r w:rsidRPr="00B83C06">
        <w:rPr>
          <w:rFonts w:cs="宋体"/>
          <w:sz w:val="24"/>
          <w:szCs w:val="20"/>
        </w:rPr>
        <w:t>监督学习</w:t>
      </w:r>
      <w:r w:rsidRPr="00B83C06">
        <w:rPr>
          <w:rFonts w:cs="宋体" w:hint="eastAsia"/>
          <w:sz w:val="24"/>
          <w:szCs w:val="20"/>
        </w:rPr>
        <w:t>(</w:t>
      </w:r>
      <w:r w:rsidRPr="00B83C06">
        <w:rPr>
          <w:rFonts w:cs="宋体"/>
          <w:sz w:val="24"/>
          <w:szCs w:val="20"/>
        </w:rPr>
        <w:t>semi-supervised</w:t>
      </w:r>
      <w:r w:rsidRPr="00B83C06">
        <w:rPr>
          <w:rFonts w:cs="宋体" w:hint="eastAsia"/>
          <w:sz w:val="24"/>
          <w:szCs w:val="20"/>
        </w:rPr>
        <w:t>)</w:t>
      </w:r>
      <w:r w:rsidRPr="00B83C06">
        <w:rPr>
          <w:rFonts w:cs="宋体" w:hint="eastAsia"/>
          <w:sz w:val="24"/>
          <w:szCs w:val="20"/>
        </w:rPr>
        <w:t>。</w:t>
      </w:r>
    </w:p>
    <w:p w14:paraId="6CBD4315" w14:textId="77777777" w:rsidR="005B7BB2" w:rsidRPr="00B83C06" w:rsidRDefault="005B7BB2" w:rsidP="0085031D">
      <w:pPr>
        <w:pStyle w:val="afff9"/>
        <w:numPr>
          <w:ilvl w:val="0"/>
          <w:numId w:val="19"/>
        </w:numPr>
        <w:spacing w:before="24" w:after="24" w:line="312" w:lineRule="auto"/>
        <w:ind w:firstLineChars="0"/>
        <w:rPr>
          <w:rFonts w:cs="宋体"/>
          <w:sz w:val="24"/>
          <w:szCs w:val="20"/>
        </w:rPr>
      </w:pPr>
      <w:r w:rsidRPr="00B83C06">
        <w:rPr>
          <w:rFonts w:cs="宋体" w:hint="eastAsia"/>
          <w:sz w:val="24"/>
          <w:szCs w:val="20"/>
        </w:rPr>
        <w:t>监督学习</w:t>
      </w:r>
    </w:p>
    <w:p w14:paraId="33C3811A"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定义训练数据集</w:t>
      </w:r>
      <m:oMath>
        <m:sSubSup>
          <m:sSubSupPr>
            <m:ctrlPr>
              <w:rPr>
                <w:rFonts w:ascii="Cambria Math" w:hAnsi="Cambria Math" w:cs="宋体"/>
                <w:sz w:val="24"/>
                <w:szCs w:val="20"/>
              </w:rPr>
            </m:ctrlPr>
          </m:sSubSupPr>
          <m:e>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ty m:val="p"/>
              </m:rPr>
              <w:rPr>
                <w:rFonts w:ascii="Cambria Math" w:hAnsi="Cambria Math" w:cs="宋体"/>
                <w:sz w:val="24"/>
                <w:szCs w:val="20"/>
              </w:rPr>
              <m:t>)}</m:t>
            </m:r>
          </m:e>
          <m:sub>
            <m:r>
              <m:rPr>
                <m:sty m:val="p"/>
              </m:rPr>
              <w:rPr>
                <w:rFonts w:ascii="Cambria Math" w:hAnsi="Cambria Math" w:cs="宋体"/>
                <w:sz w:val="24"/>
                <w:szCs w:val="20"/>
              </w:rPr>
              <m:t>i=1</m:t>
            </m:r>
          </m:sub>
          <m:sup>
            <m:r>
              <m:rPr>
                <m:sty m:val="p"/>
              </m:rPr>
              <w:rPr>
                <w:rFonts w:ascii="Cambria Math" w:hAnsi="Cambria Math" w:cs="宋体"/>
                <w:sz w:val="24"/>
                <w:szCs w:val="20"/>
              </w:rPr>
              <m:t>n</m:t>
            </m:r>
          </m:sup>
        </m:sSubSup>
        <m:r>
          <m:rPr>
            <m:sty m:val="p"/>
          </m:rPr>
          <w:rPr>
            <w:rFonts w:ascii="Cambria Math" w:hAnsi="Cambria Math" w:cs="宋体" w:hint="eastAsia"/>
            <w:sz w:val="24"/>
            <w:szCs w:val="20"/>
          </w:rPr>
          <m:t>,</m:t>
        </m:r>
        <m:r>
          <m:rPr>
            <m:sty m:val="p"/>
          </m:rPr>
          <w:rPr>
            <w:rFonts w:ascii="Cambria Math" w:hAnsi="Cambria Math" w:cs="宋体"/>
            <w:sz w:val="24"/>
            <w:szCs w:val="20"/>
          </w:rPr>
          <m:t xml:space="preserve"> </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∈Z=X×Y</m:t>
        </m:r>
      </m:oMath>
      <w:r w:rsidRPr="00B83C06">
        <w:rPr>
          <w:rFonts w:cs="宋体" w:hint="eastAsia"/>
          <w:sz w:val="24"/>
          <w:szCs w:val="20"/>
        </w:rPr>
        <w:t>，其中特征向量</w:t>
      </w:r>
      <m:oMath>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∈X⊆</m:t>
        </m:r>
        <w:bookmarkStart w:id="21" w:name="OLE_LINK5"/>
        <w:bookmarkStart w:id="22" w:name="OLE_LINK6"/>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m:rPr>
                <m:sty m:val="p"/>
              </m:rPr>
              <w:rPr>
                <w:rFonts w:ascii="Cambria Math" w:hAnsi="Cambria Math" w:cs="宋体"/>
                <w:sz w:val="24"/>
                <w:szCs w:val="20"/>
              </w:rPr>
              <m:t>d</m:t>
            </m:r>
          </m:sup>
        </m:sSup>
      </m:oMath>
      <w:bookmarkEnd w:id="21"/>
      <w:bookmarkEnd w:id="22"/>
      <w:r w:rsidRPr="00B83C06">
        <w:rPr>
          <w:rFonts w:cs="宋体" w:hint="eastAsia"/>
          <w:sz w:val="24"/>
          <w:szCs w:val="20"/>
        </w:rPr>
        <w:t>、</w:t>
      </w:r>
      <w:r w:rsidRPr="00B83C06">
        <w:rPr>
          <w:rFonts w:cs="宋体"/>
          <w:sz w:val="24"/>
          <w:szCs w:val="20"/>
        </w:rPr>
        <w:t>标签</w:t>
      </w:r>
      <m:oMath>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∈Y⊆</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sSup>
      </m:oMath>
      <w:r w:rsidRPr="00B83C06">
        <w:rPr>
          <w:rFonts w:cs="宋体" w:hint="eastAsia"/>
          <w:sz w:val="24"/>
          <w:szCs w:val="20"/>
        </w:rPr>
        <w:t>。监督学习是</w:t>
      </w:r>
      <w:r w:rsidRPr="00B83C06">
        <w:rPr>
          <w:rFonts w:cs="宋体"/>
          <w:sz w:val="24"/>
          <w:szCs w:val="20"/>
        </w:rPr>
        <w:t>在明确的指导信息下进行训练的</w:t>
      </w:r>
      <w:r w:rsidRPr="00B83C06">
        <w:rPr>
          <w:rFonts w:cs="宋体" w:hint="eastAsia"/>
          <w:sz w:val="24"/>
          <w:szCs w:val="20"/>
        </w:rPr>
        <w:t>。</w:t>
      </w:r>
      <w:r w:rsidRPr="00B83C06">
        <w:rPr>
          <w:rFonts w:cs="宋体"/>
          <w:sz w:val="24"/>
          <w:szCs w:val="20"/>
        </w:rPr>
        <w:t>在训练过程中，我们根据</w:t>
      </w:r>
      <w:r w:rsidRPr="00B83C06">
        <w:rPr>
          <w:rFonts w:cs="宋体" w:hint="eastAsia"/>
          <w:sz w:val="24"/>
          <w:szCs w:val="20"/>
        </w:rPr>
        <w:t>训练数据集</w:t>
      </w:r>
      <w:r w:rsidRPr="00B83C06">
        <w:rPr>
          <w:rFonts w:cs="宋体"/>
          <w:sz w:val="24"/>
          <w:szCs w:val="20"/>
        </w:rPr>
        <w:t>的标签指导信息</w:t>
      </w:r>
      <w:r w:rsidRPr="00B83C06">
        <w:rPr>
          <w:rFonts w:cs="宋体" w:hint="eastAsia"/>
          <w:sz w:val="24"/>
          <w:szCs w:val="20"/>
        </w:rPr>
        <w:t>以及</w:t>
      </w:r>
      <m:oMath>
        <m:r>
          <m:rPr>
            <m:scr m:val="script"/>
            <m:sty m:val="p"/>
          </m:rPr>
          <w:rPr>
            <w:rFonts w:ascii="Cambria Math" w:hAnsi="Cambria Math" w:cs="宋体"/>
            <w:sz w:val="24"/>
            <w:szCs w:val="20"/>
          </w:rPr>
          <m:t>S,D,R</m:t>
        </m:r>
      </m:oMath>
      <w:r w:rsidRPr="00B83C06">
        <w:rPr>
          <w:rFonts w:cs="宋体" w:hint="eastAsia"/>
          <w:sz w:val="24"/>
          <w:szCs w:val="20"/>
        </w:rPr>
        <w:t>的</w:t>
      </w:r>
      <w:r w:rsidRPr="00B83C06">
        <w:rPr>
          <w:rFonts w:cs="宋体"/>
          <w:sz w:val="24"/>
          <w:szCs w:val="20"/>
        </w:rPr>
        <w:t>约束条件</w:t>
      </w:r>
      <w:r w:rsidRPr="00B83C06">
        <w:rPr>
          <w:rFonts w:cs="宋体" w:hint="eastAsia"/>
          <w:sz w:val="24"/>
          <w:szCs w:val="20"/>
        </w:rPr>
        <w:t>求解</w:t>
      </w:r>
      <w:r w:rsidRPr="00B83C06">
        <w:rPr>
          <w:rFonts w:cs="宋体"/>
          <w:sz w:val="24"/>
          <w:szCs w:val="20"/>
        </w:rPr>
        <w:t>投影矩阵</w:t>
      </w:r>
      <w:r w:rsidRPr="00B83C06">
        <w:rPr>
          <w:rFonts w:cs="宋体" w:hint="eastAsia"/>
          <w:sz w:val="24"/>
          <w:szCs w:val="20"/>
        </w:rPr>
        <w:t>M</w:t>
      </w:r>
      <w:r w:rsidRPr="00B83C06">
        <w:rPr>
          <w:rFonts w:cs="宋体" w:hint="eastAsia"/>
          <w:sz w:val="24"/>
          <w:szCs w:val="20"/>
        </w:rPr>
        <w:t>。</w:t>
      </w:r>
    </w:p>
    <w:p w14:paraId="6E3CA1AD" w14:textId="77777777" w:rsidR="005B7BB2" w:rsidRPr="00B83C06" w:rsidRDefault="005B7BB2" w:rsidP="0085031D">
      <w:pPr>
        <w:pStyle w:val="afff9"/>
        <w:numPr>
          <w:ilvl w:val="0"/>
          <w:numId w:val="19"/>
        </w:numPr>
        <w:spacing w:before="24" w:after="24" w:line="312" w:lineRule="auto"/>
        <w:ind w:firstLineChars="0"/>
        <w:rPr>
          <w:rFonts w:cs="宋体"/>
          <w:sz w:val="24"/>
          <w:szCs w:val="20"/>
        </w:rPr>
      </w:pPr>
      <w:r w:rsidRPr="00B83C06">
        <w:rPr>
          <w:rFonts w:cs="宋体" w:hint="eastAsia"/>
          <w:sz w:val="24"/>
          <w:szCs w:val="20"/>
        </w:rPr>
        <w:t>弱监督学习</w:t>
      </w:r>
    </w:p>
    <w:p w14:paraId="271364E2"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弱监督学习，</w:t>
      </w:r>
      <w:r w:rsidRPr="00B83C06">
        <w:rPr>
          <w:rFonts w:cs="宋体" w:hint="eastAsia"/>
          <w:sz w:val="24"/>
          <w:szCs w:val="20"/>
        </w:rPr>
        <w:t>其</w:t>
      </w:r>
      <w:r w:rsidRPr="00B83C06">
        <w:rPr>
          <w:rFonts w:cs="宋体"/>
          <w:sz w:val="24"/>
          <w:szCs w:val="20"/>
        </w:rPr>
        <w:t>训练数据集没有明确的标签</w:t>
      </w:r>
      <w:r w:rsidRPr="00B83C06">
        <w:rPr>
          <w:rFonts w:cs="宋体" w:hint="eastAsia"/>
          <w:sz w:val="24"/>
          <w:szCs w:val="20"/>
        </w:rPr>
        <w:t>指导</w:t>
      </w:r>
      <w:r w:rsidRPr="00B83C06">
        <w:rPr>
          <w:rFonts w:cs="宋体"/>
          <w:sz w:val="24"/>
          <w:szCs w:val="20"/>
        </w:rPr>
        <w:t>信息，</w:t>
      </w:r>
      <w:r w:rsidRPr="00B83C06">
        <w:rPr>
          <w:rFonts w:cs="宋体" w:hint="eastAsia"/>
          <w:sz w:val="24"/>
          <w:szCs w:val="20"/>
        </w:rPr>
        <w:t>我们</w:t>
      </w:r>
      <w:r w:rsidRPr="00B83C06">
        <w:rPr>
          <w:rFonts w:cs="宋体"/>
          <w:sz w:val="24"/>
          <w:szCs w:val="20"/>
        </w:rPr>
        <w:t>通过数据集只能获得边缘信息，</w:t>
      </w:r>
      <w:r w:rsidRPr="00B83C06">
        <w:rPr>
          <w:rFonts w:cs="宋体" w:hint="eastAsia"/>
          <w:sz w:val="24"/>
          <w:szCs w:val="20"/>
        </w:rPr>
        <w:t>例如</w:t>
      </w:r>
      <w:r w:rsidRPr="00B83C06">
        <w:rPr>
          <w:rFonts w:cs="宋体"/>
          <w:sz w:val="24"/>
          <w:szCs w:val="20"/>
        </w:rPr>
        <w:t>搜索</w:t>
      </w:r>
      <w:r w:rsidRPr="00B83C06">
        <w:rPr>
          <w:rFonts w:cs="宋体" w:hint="eastAsia"/>
          <w:sz w:val="24"/>
          <w:szCs w:val="20"/>
        </w:rPr>
        <w:t>引擎中</w:t>
      </w:r>
      <w:r w:rsidRPr="00B83C06">
        <w:rPr>
          <w:rFonts w:cs="宋体"/>
          <w:sz w:val="24"/>
          <w:szCs w:val="20"/>
        </w:rPr>
        <w:t>用户的点击信息</w:t>
      </w:r>
      <w:r w:rsidRPr="00B83C06">
        <w:rPr>
          <w:rFonts w:cs="宋体" w:hint="eastAsia"/>
          <w:sz w:val="24"/>
          <w:szCs w:val="20"/>
        </w:rPr>
        <w:t>、</w:t>
      </w:r>
      <w:r w:rsidRPr="00B83C06">
        <w:rPr>
          <w:rFonts w:cs="宋体"/>
          <w:sz w:val="24"/>
          <w:szCs w:val="20"/>
        </w:rPr>
        <w:t>文章引用信息等</w:t>
      </w:r>
      <w:r w:rsidRPr="00B83C06">
        <w:rPr>
          <w:rFonts w:cs="宋体" w:hint="eastAsia"/>
          <w:sz w:val="24"/>
          <w:szCs w:val="20"/>
        </w:rPr>
        <w:t>。</w:t>
      </w:r>
    </w:p>
    <w:p w14:paraId="2E11EF78" w14:textId="77777777" w:rsidR="005B7BB2" w:rsidRPr="00B83C06" w:rsidRDefault="005B7BB2" w:rsidP="0085031D">
      <w:pPr>
        <w:pStyle w:val="afff9"/>
        <w:numPr>
          <w:ilvl w:val="0"/>
          <w:numId w:val="19"/>
        </w:numPr>
        <w:spacing w:before="24" w:after="24" w:line="312" w:lineRule="auto"/>
        <w:ind w:firstLineChars="0"/>
        <w:rPr>
          <w:rFonts w:cs="宋体"/>
          <w:sz w:val="24"/>
          <w:szCs w:val="20"/>
        </w:rPr>
      </w:pPr>
      <w:r w:rsidRPr="00B83C06">
        <w:rPr>
          <w:rFonts w:cs="宋体" w:hint="eastAsia"/>
          <w:sz w:val="24"/>
          <w:szCs w:val="20"/>
        </w:rPr>
        <w:t>半监督学习</w:t>
      </w:r>
    </w:p>
    <w:p w14:paraId="011C9F5F"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半监督学习</w:t>
      </w:r>
      <w:r w:rsidRPr="00B83C06">
        <w:rPr>
          <w:rFonts w:cs="宋体" w:hint="eastAsia"/>
          <w:sz w:val="24"/>
          <w:szCs w:val="20"/>
        </w:rPr>
        <w:t>，</w:t>
      </w:r>
      <w:r w:rsidRPr="00B83C06">
        <w:rPr>
          <w:rFonts w:cs="宋体"/>
          <w:sz w:val="24"/>
          <w:szCs w:val="20"/>
        </w:rPr>
        <w:t>其训练数据集分为两部分，一部分是包含有标签</w:t>
      </w:r>
      <w:r w:rsidRPr="00B83C06">
        <w:rPr>
          <w:rFonts w:cs="宋体" w:hint="eastAsia"/>
          <w:sz w:val="24"/>
          <w:szCs w:val="20"/>
        </w:rPr>
        <w:t>的</w:t>
      </w:r>
      <w:r w:rsidRPr="00B83C06">
        <w:rPr>
          <w:rFonts w:cs="宋体"/>
          <w:sz w:val="24"/>
          <w:szCs w:val="20"/>
        </w:rPr>
        <w:t>数据项，另外一部分是未标定数据集。</w:t>
      </w:r>
      <w:r w:rsidRPr="00B83C06">
        <w:rPr>
          <w:rFonts w:cs="宋体" w:hint="eastAsia"/>
          <w:sz w:val="24"/>
          <w:szCs w:val="20"/>
        </w:rPr>
        <w:t>在互联网</w:t>
      </w:r>
      <w:r w:rsidRPr="00B83C06">
        <w:rPr>
          <w:rFonts w:cs="宋体"/>
          <w:sz w:val="24"/>
          <w:szCs w:val="20"/>
        </w:rPr>
        <w:t>大数据时代，大部分数据都是</w:t>
      </w:r>
      <w:r w:rsidRPr="00B83C06">
        <w:rPr>
          <w:rFonts w:cs="宋体"/>
          <w:sz w:val="24"/>
          <w:szCs w:val="20"/>
        </w:rPr>
        <w:lastRenderedPageBreak/>
        <w:t>未标定数据，因而在</w:t>
      </w:r>
      <w:r w:rsidRPr="00B83C06">
        <w:rPr>
          <w:rFonts w:cs="宋体" w:hint="eastAsia"/>
          <w:sz w:val="24"/>
          <w:szCs w:val="20"/>
        </w:rPr>
        <w:t>各种工业系统</w:t>
      </w:r>
      <w:r w:rsidRPr="00B83C06">
        <w:rPr>
          <w:rFonts w:cs="宋体"/>
          <w:sz w:val="24"/>
          <w:szCs w:val="20"/>
        </w:rPr>
        <w:t>应用测度学习时通常采用半监督学习方法</w:t>
      </w:r>
      <w:r w:rsidRPr="00B83C06">
        <w:rPr>
          <w:rFonts w:cs="宋体" w:hint="eastAsia"/>
          <w:sz w:val="24"/>
          <w:szCs w:val="20"/>
        </w:rPr>
        <w:t>进行</w:t>
      </w:r>
      <w:r w:rsidRPr="00B83C06">
        <w:rPr>
          <w:rFonts w:cs="宋体"/>
          <w:sz w:val="24"/>
          <w:szCs w:val="20"/>
        </w:rPr>
        <w:t>训练，该种训练方法在充分利用数据的</w:t>
      </w:r>
      <w:r w:rsidRPr="00B83C06">
        <w:rPr>
          <w:rFonts w:cs="宋体" w:hint="eastAsia"/>
          <w:sz w:val="24"/>
          <w:szCs w:val="20"/>
        </w:rPr>
        <w:t>同时</w:t>
      </w:r>
      <w:r w:rsidRPr="00B83C06">
        <w:rPr>
          <w:rFonts w:cs="宋体"/>
          <w:sz w:val="24"/>
          <w:szCs w:val="20"/>
        </w:rPr>
        <w:t>，也可以防止</w:t>
      </w:r>
      <w:r w:rsidRPr="00B83C06">
        <w:rPr>
          <w:rFonts w:cs="宋体" w:hint="eastAsia"/>
          <w:sz w:val="24"/>
          <w:szCs w:val="20"/>
        </w:rPr>
        <w:t>标签信息</w:t>
      </w:r>
      <w:r w:rsidRPr="00B83C06">
        <w:rPr>
          <w:rFonts w:cs="宋体"/>
          <w:sz w:val="24"/>
          <w:szCs w:val="20"/>
        </w:rPr>
        <w:t>货边缘信息不足而导致的模型过拟合现象。</w:t>
      </w:r>
    </w:p>
    <w:p w14:paraId="421AABA5" w14:textId="77777777"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根据</w:t>
      </w:r>
      <w:r w:rsidRPr="00B83C06">
        <w:rPr>
          <w:rFonts w:cs="宋体"/>
          <w:sz w:val="24"/>
          <w:szCs w:val="20"/>
        </w:rPr>
        <w:t>距离表示形式可以分为</w:t>
      </w: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sz w:val="24"/>
          <w:szCs w:val="20"/>
        </w:rPr>
        <w:t>linear metrics</w:t>
      </w:r>
      <w:r w:rsidRPr="00B83C06">
        <w:rPr>
          <w:rFonts w:cs="宋体" w:hint="eastAsia"/>
          <w:sz w:val="24"/>
          <w:szCs w:val="20"/>
        </w:rPr>
        <w:t>)</w:t>
      </w:r>
      <w:r w:rsidRPr="00B83C06">
        <w:rPr>
          <w:rFonts w:cs="宋体"/>
          <w:sz w:val="24"/>
          <w:szCs w:val="20"/>
        </w:rPr>
        <w:t>、非线性距离</w:t>
      </w:r>
      <w:r w:rsidRPr="00B83C06">
        <w:rPr>
          <w:rFonts w:cs="宋体" w:hint="eastAsia"/>
          <w:sz w:val="24"/>
          <w:szCs w:val="20"/>
        </w:rPr>
        <w:t>(</w:t>
      </w:r>
      <w:r w:rsidRPr="00B83C06">
        <w:rPr>
          <w:rFonts w:cs="宋体"/>
          <w:sz w:val="24"/>
          <w:szCs w:val="20"/>
        </w:rPr>
        <w:t>nonlinear metrics</w:t>
      </w:r>
      <w:r w:rsidRPr="00B83C06">
        <w:rPr>
          <w:rFonts w:cs="宋体" w:hint="eastAsia"/>
          <w:sz w:val="24"/>
          <w:szCs w:val="20"/>
        </w:rPr>
        <w:t>)</w:t>
      </w:r>
      <w:r w:rsidRPr="00B83C06">
        <w:rPr>
          <w:rFonts w:cs="宋体"/>
          <w:sz w:val="24"/>
          <w:szCs w:val="20"/>
        </w:rPr>
        <w:t>和局部距离</w:t>
      </w:r>
      <w:r w:rsidRPr="00B83C06">
        <w:rPr>
          <w:rFonts w:cs="宋体" w:hint="eastAsia"/>
          <w:sz w:val="24"/>
          <w:szCs w:val="20"/>
        </w:rPr>
        <w:t>(</w:t>
      </w:r>
      <w:r w:rsidRPr="00B83C06">
        <w:rPr>
          <w:rFonts w:cs="宋体"/>
          <w:sz w:val="24"/>
          <w:szCs w:val="20"/>
        </w:rPr>
        <w:t>local metrics</w:t>
      </w:r>
      <w:r w:rsidRPr="00B83C06">
        <w:rPr>
          <w:rFonts w:cs="宋体" w:hint="eastAsia"/>
          <w:sz w:val="24"/>
          <w:szCs w:val="20"/>
        </w:rPr>
        <w:t>)</w:t>
      </w:r>
      <w:r w:rsidRPr="00B83C06">
        <w:rPr>
          <w:rFonts w:cs="宋体" w:hint="eastAsia"/>
          <w:sz w:val="24"/>
          <w:szCs w:val="20"/>
        </w:rPr>
        <w:t>。</w:t>
      </w:r>
    </w:p>
    <w:p w14:paraId="1437B243" w14:textId="77777777" w:rsidR="005B7BB2" w:rsidRPr="00B83C06" w:rsidRDefault="005B7BB2" w:rsidP="0085031D">
      <w:pPr>
        <w:pStyle w:val="afff9"/>
        <w:numPr>
          <w:ilvl w:val="0"/>
          <w:numId w:val="20"/>
        </w:numPr>
        <w:spacing w:before="24" w:after="24" w:line="312" w:lineRule="auto"/>
        <w:ind w:left="420" w:firstLineChars="0"/>
        <w:rPr>
          <w:rFonts w:cs="宋体"/>
          <w:sz w:val="24"/>
          <w:szCs w:val="20"/>
        </w:rPr>
      </w:pPr>
      <w:r w:rsidRPr="00B83C06">
        <w:rPr>
          <w:rFonts w:cs="宋体" w:hint="eastAsia"/>
          <w:sz w:val="24"/>
          <w:szCs w:val="20"/>
        </w:rPr>
        <w:t>线性</w:t>
      </w:r>
      <w:r w:rsidRPr="00B83C06">
        <w:rPr>
          <w:rFonts w:cs="宋体"/>
          <w:sz w:val="24"/>
          <w:szCs w:val="20"/>
        </w:rPr>
        <w:t>距离</w:t>
      </w:r>
    </w:p>
    <w:p w14:paraId="37BE60B3"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hint="eastAsia"/>
          <w:sz w:val="24"/>
          <w:szCs w:val="20"/>
        </w:rPr>
        <w:t>例如</w:t>
      </w:r>
      <w:r w:rsidRPr="00B83C06">
        <w:rPr>
          <w:rFonts w:cs="宋体"/>
          <w:sz w:val="24"/>
          <w:szCs w:val="20"/>
        </w:rPr>
        <w:t>欧氏距离</w:t>
      </w:r>
      <w:r w:rsidRPr="00B83C06">
        <w:rPr>
          <w:rFonts w:cs="宋体" w:hint="eastAsia"/>
          <w:sz w:val="24"/>
          <w:szCs w:val="20"/>
        </w:rPr>
        <w:t>)</w:t>
      </w:r>
      <w:r w:rsidRPr="00B83C06">
        <w:rPr>
          <w:rFonts w:cs="宋体" w:hint="eastAsia"/>
          <w:sz w:val="24"/>
          <w:szCs w:val="20"/>
        </w:rPr>
        <w:t>通常</w:t>
      </w:r>
      <w:r w:rsidRPr="00B83C06">
        <w:rPr>
          <w:rFonts w:cs="宋体"/>
          <w:sz w:val="24"/>
          <w:szCs w:val="20"/>
        </w:rPr>
        <w:t>表现形式简单，</w:t>
      </w:r>
      <w:r w:rsidRPr="00B83C06">
        <w:rPr>
          <w:rFonts w:cs="宋体" w:hint="eastAsia"/>
          <w:sz w:val="24"/>
          <w:szCs w:val="20"/>
        </w:rPr>
        <w:t>但</w:t>
      </w:r>
      <w:r w:rsidRPr="00B83C06">
        <w:rPr>
          <w:rFonts w:cs="宋体"/>
          <w:sz w:val="24"/>
          <w:szCs w:val="20"/>
        </w:rPr>
        <w:t>由于其损失函数为凸函数，因此在进行优化求解时可以直接通过梯度下降算法求解全局最优解</w:t>
      </w:r>
      <w:r w:rsidRPr="00B83C06">
        <w:rPr>
          <w:rFonts w:cs="宋体" w:hint="eastAsia"/>
          <w:sz w:val="24"/>
          <w:szCs w:val="20"/>
        </w:rPr>
        <w:t>。</w:t>
      </w:r>
    </w:p>
    <w:p w14:paraId="1D907AE3" w14:textId="77777777" w:rsidR="005B7BB2" w:rsidRPr="00B83C06" w:rsidRDefault="005B7BB2" w:rsidP="0085031D">
      <w:pPr>
        <w:pStyle w:val="afff9"/>
        <w:numPr>
          <w:ilvl w:val="0"/>
          <w:numId w:val="20"/>
        </w:numPr>
        <w:spacing w:before="24" w:after="24" w:line="312" w:lineRule="auto"/>
        <w:ind w:left="420" w:firstLineChars="0"/>
        <w:rPr>
          <w:rFonts w:cs="宋体"/>
          <w:sz w:val="24"/>
          <w:szCs w:val="20"/>
        </w:rPr>
      </w:pPr>
      <w:r w:rsidRPr="00B83C06">
        <w:rPr>
          <w:rFonts w:cs="宋体" w:hint="eastAsia"/>
          <w:sz w:val="24"/>
          <w:szCs w:val="20"/>
        </w:rPr>
        <w:t>非线性距离</w:t>
      </w:r>
    </w:p>
    <w:p w14:paraId="4AC7115C"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非线性距离</w:t>
      </w:r>
      <w:r w:rsidRPr="00B83C06">
        <w:rPr>
          <w:rFonts w:cs="宋体" w:hint="eastAsia"/>
          <w:sz w:val="24"/>
          <w:szCs w:val="20"/>
        </w:rPr>
        <w:t>(</w:t>
      </w:r>
      <w:r w:rsidRPr="00B83C06">
        <w:rPr>
          <w:rFonts w:cs="宋体" w:hint="eastAsia"/>
          <w:sz w:val="24"/>
          <w:szCs w:val="20"/>
        </w:rPr>
        <w:t>例如</w:t>
      </w:r>
      <m:oMath>
        <m:sSup>
          <m:sSupPr>
            <m:ctrlPr>
              <w:rPr>
                <w:rFonts w:ascii="Cambria Math" w:hAnsi="Cambria Math" w:cs="宋体"/>
                <w:sz w:val="24"/>
                <w:szCs w:val="20"/>
              </w:rPr>
            </m:ctrlPr>
          </m:sSupPr>
          <m:e>
            <m:r>
              <m:rPr>
                <m:sty m:val="p"/>
              </m:rPr>
              <w:rPr>
                <w:rFonts w:ascii="Cambria Math" w:hAnsi="Cambria Math" w:cs="宋体"/>
                <w:sz w:val="24"/>
                <w:szCs w:val="20"/>
              </w:rPr>
              <m:t>χ</m:t>
            </m:r>
          </m:e>
          <m:sup>
            <m:r>
              <m:rPr>
                <m:sty m:val="p"/>
              </m:rPr>
              <w:rPr>
                <w:rFonts w:ascii="Cambria Math" w:hAnsi="Cambria Math" w:cs="宋体"/>
                <w:sz w:val="24"/>
                <w:szCs w:val="20"/>
              </w:rPr>
              <m:t>2</m:t>
            </m:r>
          </m:sup>
        </m:sSup>
      </m:oMath>
      <w:r w:rsidRPr="00B83C06">
        <w:rPr>
          <w:rFonts w:cs="宋体" w:hint="eastAsia"/>
          <w:sz w:val="24"/>
          <w:szCs w:val="20"/>
        </w:rPr>
        <w:t>距离</w:t>
      </w:r>
      <w:r w:rsidRPr="00B83C06">
        <w:rPr>
          <w:rFonts w:cs="宋体" w:hint="eastAsia"/>
          <w:sz w:val="24"/>
          <w:szCs w:val="20"/>
        </w:rPr>
        <w:t>)</w:t>
      </w:r>
      <w:r w:rsidRPr="00B83C06">
        <w:rPr>
          <w:rFonts w:cs="宋体" w:hint="eastAsia"/>
          <w:sz w:val="24"/>
          <w:szCs w:val="20"/>
        </w:rPr>
        <w:t>，</w:t>
      </w:r>
      <w:r w:rsidRPr="00B83C06">
        <w:rPr>
          <w:rFonts w:cs="宋体"/>
          <w:sz w:val="24"/>
          <w:szCs w:val="20"/>
        </w:rPr>
        <w:t>其目标函数非凸，</w:t>
      </w:r>
      <w:r w:rsidRPr="00B83C06">
        <w:rPr>
          <w:rFonts w:cs="宋体" w:hint="eastAsia"/>
          <w:sz w:val="24"/>
          <w:szCs w:val="20"/>
        </w:rPr>
        <w:t>因而其</w:t>
      </w:r>
      <w:r w:rsidRPr="00B83C06">
        <w:rPr>
          <w:rFonts w:cs="宋体"/>
          <w:sz w:val="24"/>
          <w:szCs w:val="20"/>
        </w:rPr>
        <w:t>求解投影矩阵为局部最优解，</w:t>
      </w:r>
      <w:r w:rsidRPr="00B83C06">
        <w:rPr>
          <w:rFonts w:cs="宋体" w:hint="eastAsia"/>
          <w:sz w:val="24"/>
          <w:szCs w:val="20"/>
        </w:rPr>
        <w:t>求解</w:t>
      </w:r>
      <w:r w:rsidRPr="00B83C06">
        <w:rPr>
          <w:rFonts w:cs="宋体"/>
          <w:sz w:val="24"/>
          <w:szCs w:val="20"/>
        </w:rPr>
        <w:t>难度较大并且容易过拟合。</w:t>
      </w:r>
    </w:p>
    <w:p w14:paraId="51F1C76B" w14:textId="77777777"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测度学习</w:t>
      </w:r>
      <w:r w:rsidRPr="00B83C06">
        <w:rPr>
          <w:rFonts w:cs="宋体"/>
          <w:sz w:val="24"/>
          <w:szCs w:val="20"/>
        </w:rPr>
        <w:t>的</w:t>
      </w:r>
      <w:r w:rsidRPr="00B83C06">
        <w:rPr>
          <w:rFonts w:cs="宋体" w:hint="eastAsia"/>
          <w:sz w:val="24"/>
          <w:szCs w:val="20"/>
        </w:rPr>
        <w:t>优化方法根据</w:t>
      </w:r>
      <w:r w:rsidRPr="00B83C06">
        <w:rPr>
          <w:rFonts w:cs="宋体"/>
          <w:sz w:val="24"/>
          <w:szCs w:val="20"/>
        </w:rPr>
        <w:t>目标函数的不同分为凸优化方法和非凸优化方法</w:t>
      </w:r>
      <w:r w:rsidRPr="00B83C06">
        <w:rPr>
          <w:rFonts w:cs="宋体" w:hint="eastAsia"/>
          <w:sz w:val="24"/>
          <w:szCs w:val="20"/>
        </w:rPr>
        <w:t>。</w:t>
      </w:r>
      <w:r w:rsidRPr="00B83C06">
        <w:rPr>
          <w:rFonts w:cs="宋体"/>
          <w:sz w:val="24"/>
          <w:szCs w:val="20"/>
        </w:rPr>
        <w:t>对于</w:t>
      </w:r>
      <w:r w:rsidRPr="00B83C06">
        <w:rPr>
          <w:rFonts w:cs="宋体" w:hint="eastAsia"/>
          <w:sz w:val="24"/>
          <w:szCs w:val="20"/>
        </w:rPr>
        <w:t>目标函数</w:t>
      </w:r>
      <w:r w:rsidRPr="00B83C06">
        <w:rPr>
          <w:rFonts w:cs="宋体"/>
          <w:sz w:val="24"/>
          <w:szCs w:val="20"/>
        </w:rPr>
        <w:t>为凸函数的问题，</w:t>
      </w:r>
      <w:r w:rsidRPr="00B83C06">
        <w:rPr>
          <w:rFonts w:cs="宋体" w:hint="eastAsia"/>
          <w:sz w:val="24"/>
          <w:szCs w:val="20"/>
        </w:rPr>
        <w:t>采用</w:t>
      </w:r>
      <w:r w:rsidRPr="00B83C06">
        <w:rPr>
          <w:rFonts w:cs="宋体"/>
          <w:sz w:val="24"/>
          <w:szCs w:val="20"/>
        </w:rPr>
        <w:t>凸优化方法，求解的投影矩阵为全局最优解</w:t>
      </w:r>
      <w:r w:rsidRPr="00B83C06">
        <w:rPr>
          <w:rFonts w:cs="宋体" w:hint="eastAsia"/>
          <w:sz w:val="24"/>
          <w:szCs w:val="20"/>
        </w:rPr>
        <w:t>(</w:t>
      </w:r>
      <w:r w:rsidRPr="00B83C06">
        <w:rPr>
          <w:rFonts w:cs="宋体"/>
          <w:sz w:val="24"/>
          <w:szCs w:val="20"/>
        </w:rPr>
        <w:t>global optimum</w:t>
      </w:r>
      <w:r w:rsidRPr="00B83C06">
        <w:rPr>
          <w:rFonts w:cs="宋体" w:hint="eastAsia"/>
          <w:sz w:val="24"/>
          <w:szCs w:val="20"/>
        </w:rPr>
        <w:t>)</w:t>
      </w:r>
      <w:r w:rsidRPr="00B83C06">
        <w:rPr>
          <w:rFonts w:cs="宋体"/>
          <w:sz w:val="24"/>
          <w:szCs w:val="20"/>
        </w:rPr>
        <w:t>；对于目标函数非</w:t>
      </w:r>
      <w:r w:rsidRPr="00B83C06">
        <w:rPr>
          <w:rFonts w:cs="宋体" w:hint="eastAsia"/>
          <w:sz w:val="24"/>
          <w:szCs w:val="20"/>
        </w:rPr>
        <w:t>凸</w:t>
      </w:r>
      <w:r w:rsidRPr="00B83C06">
        <w:rPr>
          <w:rFonts w:cs="宋体"/>
          <w:sz w:val="24"/>
          <w:szCs w:val="20"/>
        </w:rPr>
        <w:t>的问题，</w:t>
      </w:r>
      <w:r w:rsidRPr="00B83C06">
        <w:rPr>
          <w:rFonts w:cs="宋体" w:hint="eastAsia"/>
          <w:sz w:val="24"/>
          <w:szCs w:val="20"/>
        </w:rPr>
        <w:t>最终</w:t>
      </w:r>
      <w:r w:rsidRPr="00B83C06">
        <w:rPr>
          <w:rFonts w:cs="宋体"/>
          <w:sz w:val="24"/>
          <w:szCs w:val="20"/>
        </w:rPr>
        <w:t>求解的投影矩阵为局部最优解</w:t>
      </w:r>
      <w:r w:rsidRPr="00B83C06">
        <w:rPr>
          <w:rFonts w:cs="宋体" w:hint="eastAsia"/>
          <w:sz w:val="24"/>
          <w:szCs w:val="20"/>
        </w:rPr>
        <w:t>(</w:t>
      </w:r>
      <w:r w:rsidRPr="00B83C06">
        <w:rPr>
          <w:rFonts w:cs="宋体"/>
          <w:sz w:val="24"/>
          <w:szCs w:val="20"/>
        </w:rPr>
        <w:t>local optimum)</w:t>
      </w:r>
      <w:r w:rsidRPr="00B83C06">
        <w:rPr>
          <w:rFonts w:cs="宋体"/>
          <w:sz w:val="24"/>
          <w:szCs w:val="20"/>
        </w:rPr>
        <w:t>。</w:t>
      </w:r>
    </w:p>
    <w:p w14:paraId="437C3B46" w14:textId="77777777" w:rsidR="00FF09E8" w:rsidRPr="00806D03" w:rsidRDefault="005B7BB2" w:rsidP="005B7BB2">
      <w:pPr>
        <w:pStyle w:val="u5"/>
        <w:spacing w:before="24" w:after="24"/>
        <w:ind w:firstLine="480"/>
      </w:pPr>
      <w:r w:rsidRPr="00B83C06">
        <w:rPr>
          <w:rFonts w:hint="eastAsia"/>
        </w:rPr>
        <w:t>此外</w:t>
      </w:r>
      <w:r w:rsidRPr="00B83C06">
        <w:t>，不同的测度学习算法根据是否</w:t>
      </w:r>
      <w:r w:rsidRPr="00B83C06">
        <w:rPr>
          <w:rFonts w:hint="eastAsia"/>
        </w:rPr>
        <w:t>降维</w:t>
      </w:r>
      <w:r w:rsidRPr="00B83C06">
        <w:t>也可以进一步分类</w:t>
      </w:r>
      <w:r w:rsidRPr="00B83C06">
        <w:rPr>
          <w:rFonts w:hint="eastAsia"/>
        </w:rPr>
        <w:t>。</w:t>
      </w:r>
      <w:r w:rsidRPr="00B83C06">
        <w:t>一些</w:t>
      </w:r>
      <w:r w:rsidRPr="00B83C06">
        <w:rPr>
          <w:rFonts w:hint="eastAsia"/>
        </w:rPr>
        <w:t>测度学习</w:t>
      </w:r>
      <w:r w:rsidRPr="00B83C06">
        <w:t>算法</w:t>
      </w:r>
      <w:r w:rsidRPr="00B83C06">
        <w:rPr>
          <w:rFonts w:hint="eastAsia"/>
        </w:rPr>
        <w:t>通过</w:t>
      </w:r>
      <w:r w:rsidRPr="00B83C06">
        <w:t>将数据特征投影到新的</w:t>
      </w:r>
      <w:r w:rsidRPr="00B83C06">
        <w:rPr>
          <w:rFonts w:hint="eastAsia"/>
        </w:rPr>
        <w:t>低维</w:t>
      </w:r>
      <w:r w:rsidRPr="00B83C06">
        <w:t>特征空间</w:t>
      </w:r>
      <w:r w:rsidRPr="00B83C06">
        <w:rPr>
          <w:rFonts w:hint="eastAsia"/>
        </w:rPr>
        <w:t>获得</w:t>
      </w:r>
      <w:r w:rsidRPr="00B83C06">
        <w:t>更紧致的特征已达到更好的分类效果和更快的计算速度</w:t>
      </w:r>
      <w:r w:rsidRPr="00B83C06">
        <w:rPr>
          <w:rFonts w:hint="eastAsia"/>
        </w:rPr>
        <w:t>。</w:t>
      </w:r>
    </w:p>
    <w:p w14:paraId="0FFAB962" w14:textId="77777777" w:rsidR="002C6850" w:rsidRDefault="005B7BB2" w:rsidP="002C6850">
      <w:pPr>
        <w:pStyle w:val="u3"/>
      </w:pPr>
      <w:bookmarkStart w:id="23" w:name="_Toc432955289"/>
      <w:r>
        <w:rPr>
          <w:rFonts w:hint="eastAsia"/>
        </w:rPr>
        <w:t>马氏距离</w:t>
      </w:r>
      <w:bookmarkEnd w:id="23"/>
    </w:p>
    <w:p w14:paraId="20A6ACFC" w14:textId="77777777" w:rsidR="00E12B36" w:rsidRPr="00D645EE" w:rsidRDefault="00E12B36" w:rsidP="00E12B36">
      <w:pPr>
        <w:spacing w:line="312" w:lineRule="auto"/>
        <w:ind w:firstLine="420"/>
        <w:rPr>
          <w:rFonts w:cs="宋体"/>
          <w:sz w:val="24"/>
          <w:szCs w:val="20"/>
        </w:rPr>
      </w:pPr>
      <w:r w:rsidRPr="00D645EE">
        <w:rPr>
          <w:rFonts w:cs="宋体" w:hint="eastAsia"/>
          <w:sz w:val="24"/>
          <w:szCs w:val="20"/>
        </w:rPr>
        <w:t>所谓马氏距离</w:t>
      </w:r>
      <w:r>
        <w:rPr>
          <w:rFonts w:cs="宋体" w:hint="eastAsia"/>
          <w:sz w:val="24"/>
          <w:szCs w:val="20"/>
        </w:rPr>
        <w:t>(</w:t>
      </w:r>
      <w:r w:rsidRPr="00D645EE">
        <w:rPr>
          <w:rFonts w:cs="宋体"/>
          <w:sz w:val="24"/>
          <w:szCs w:val="20"/>
        </w:rPr>
        <w:t>Malahanobis</w:t>
      </w:r>
      <w:r>
        <w:rPr>
          <w:rFonts w:cs="宋体" w:hint="eastAsia"/>
          <w:sz w:val="24"/>
          <w:szCs w:val="20"/>
        </w:rPr>
        <w:t xml:space="preserve"> Distance)</w:t>
      </w:r>
      <w:r w:rsidRPr="00D645EE">
        <w:rPr>
          <w:rFonts w:cs="宋体"/>
          <w:sz w:val="24"/>
          <w:szCs w:val="20"/>
        </w:rPr>
        <w:t>，</w:t>
      </w:r>
      <w:r w:rsidRPr="00D645EE">
        <w:rPr>
          <w:rFonts w:cs="宋体" w:hint="eastAsia"/>
          <w:sz w:val="24"/>
          <w:szCs w:val="20"/>
        </w:rPr>
        <w:t>其定义为</w:t>
      </w:r>
    </w:p>
    <w:bookmarkStart w:id="24" w:name="_Ref397787456"/>
    <w:bookmarkStart w:id="25" w:name="_Ref397787448"/>
    <w:p w14:paraId="354704DB" w14:textId="77777777" w:rsidR="00E12B36" w:rsidRPr="00D645EE" w:rsidRDefault="002C4539" w:rsidP="00E12B36">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sup>
                <m:r>
                  <w:rPr>
                    <w:rFonts w:ascii="Cambria Math" w:eastAsia="宋体" w:hAnsi="Cambria Math" w:cs="宋体"/>
                  </w:rPr>
                  <m:t>T</m:t>
                </m:r>
              </m:sup>
            </m:sSup>
            <m:sSup>
              <m:sSupPr>
                <m:ctrlPr>
                  <w:rPr>
                    <w:rFonts w:ascii="Cambria Math" w:eastAsia="宋体" w:hAnsi="Cambria Math" w:cs="宋体"/>
                  </w:rPr>
                </m:ctrlPr>
              </m:sSupPr>
              <m:e>
                <m:r>
                  <w:rPr>
                    <w:rFonts w:ascii="Cambria Math" w:eastAsia="宋体" w:hAnsi="Cambria Math" w:cs="宋体"/>
                  </w:rPr>
                  <m:t>M</m:t>
                </m:r>
              </m:e>
              <m:sup>
                <m:r>
                  <m:rPr>
                    <m:sty m:val="p"/>
                  </m:rPr>
                  <w:rPr>
                    <w:rFonts w:ascii="Cambria Math" w:eastAsia="宋体" w:hAnsi="Cambria Math" w:cs="宋体"/>
                  </w:rPr>
                  <m:t>-1</m:t>
                </m:r>
              </m:sup>
            </m:sSup>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rad>
      </m:oMath>
      <w:r w:rsidR="00E12B36">
        <w:rPr>
          <w:rFonts w:ascii="Times New Roman" w:eastAsia="宋体" w:hAnsi="Times New Roman" w:cs="宋体" w:hint="eastAsia"/>
        </w:rPr>
        <w:t xml:space="preserve">             (2-3)</w:t>
      </w:r>
      <w:r w:rsidR="00E12B36" w:rsidRPr="00D645EE">
        <w:rPr>
          <w:rFonts w:ascii="Times New Roman" w:eastAsia="宋体" w:hAnsi="Times New Roman" w:cs="宋体"/>
        </w:rPr>
        <w:t xml:space="preserve">         </w:t>
      </w:r>
      <w:bookmarkEnd w:id="24"/>
      <w:bookmarkEnd w:id="25"/>
    </w:p>
    <w:p w14:paraId="00922013" w14:textId="77777777" w:rsidR="00E12B36" w:rsidRDefault="00E12B36" w:rsidP="00E12B36">
      <w:pPr>
        <w:spacing w:line="312" w:lineRule="auto"/>
        <w:rPr>
          <w:rFonts w:cs="宋体"/>
          <w:sz w:val="24"/>
          <w:szCs w:val="20"/>
        </w:rPr>
      </w:pPr>
      <w:r w:rsidRPr="00D645EE">
        <w:rPr>
          <w:rFonts w:cs="宋体" w:hint="eastAsia"/>
          <w:sz w:val="24"/>
          <w:szCs w:val="20"/>
        </w:rPr>
        <w:t>其中</w:t>
      </w:r>
      <m:oMath>
        <m:r>
          <m:rPr>
            <m:sty m:val="p"/>
          </m:rPr>
          <w:rPr>
            <w:rFonts w:ascii="Cambria Math" w:hAnsi="Cambria Math" w:cs="宋体"/>
            <w:sz w:val="24"/>
            <w:szCs w:val="20"/>
          </w:rPr>
          <m:t>x, y</m:t>
        </m:r>
      </m:oMath>
      <w:r w:rsidRPr="00D645EE">
        <w:rPr>
          <w:rFonts w:cs="宋体" w:hint="eastAsia"/>
          <w:sz w:val="24"/>
          <w:szCs w:val="20"/>
        </w:rPr>
        <w:t>为特征向量</w:t>
      </w:r>
      <w:r w:rsidRPr="00D645EE">
        <w:rPr>
          <w:rFonts w:cs="宋体"/>
          <w:sz w:val="24"/>
          <w:szCs w:val="20"/>
        </w:rPr>
        <w:t>，</w:t>
      </w:r>
      <m:oMath>
        <m:r>
          <m:rPr>
            <m:sty m:val="p"/>
          </m:rPr>
          <w:rPr>
            <w:rFonts w:ascii="Cambria Math" w:hAnsi="Cambria Math" w:cs="宋体"/>
            <w:sz w:val="24"/>
            <w:szCs w:val="20"/>
          </w:rPr>
          <m:t>M∈</m:t>
        </m:r>
        <w:bookmarkStart w:id="26" w:name="OLE_LINK2"/>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26"/>
      <w:r w:rsidRPr="00D645EE">
        <w:rPr>
          <w:rFonts w:cs="宋体" w:hint="eastAsia"/>
          <w:sz w:val="24"/>
          <w:szCs w:val="20"/>
        </w:rPr>
        <w:t>，</w:t>
      </w:r>
      <w:bookmarkStart w:id="27" w:name="OLE_LINK3"/>
      <w:bookmarkStart w:id="28" w:name="OLE_LINK4"/>
      <m:oMath>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27"/>
      <w:bookmarkEnd w:id="28"/>
      <w:r w:rsidRPr="00D645EE">
        <w:rPr>
          <w:rFonts w:cs="宋体" w:hint="eastAsia"/>
          <w:sz w:val="24"/>
          <w:szCs w:val="20"/>
        </w:rPr>
        <w:t>表示</w:t>
      </w:r>
      <m:oMath>
        <m:r>
          <m:rPr>
            <m:sty m:val="p"/>
          </m:rPr>
          <w:rPr>
            <w:rFonts w:ascii="Cambria Math" w:hAnsi="Cambria Math" w:cs="宋体"/>
            <w:sz w:val="24"/>
            <w:szCs w:val="20"/>
          </w:rPr>
          <m:t>d×d</m:t>
        </m:r>
      </m:oMath>
      <w:r w:rsidRPr="00D645EE">
        <w:rPr>
          <w:rFonts w:cs="宋体" w:hint="eastAsia"/>
          <w:sz w:val="24"/>
          <w:szCs w:val="20"/>
        </w:rPr>
        <w:t>维</w:t>
      </w:r>
      <w:r w:rsidRPr="00D645EE">
        <w:rPr>
          <w:rFonts w:cs="宋体"/>
          <w:sz w:val="24"/>
          <w:szCs w:val="20"/>
        </w:rPr>
        <w:t>空间上</w:t>
      </w:r>
      <w:r w:rsidRPr="00D645EE">
        <w:rPr>
          <w:rFonts w:cs="宋体" w:hint="eastAsia"/>
          <w:sz w:val="24"/>
          <w:szCs w:val="20"/>
        </w:rPr>
        <w:t>对称</w:t>
      </w:r>
      <w:r w:rsidRPr="00D645EE">
        <w:rPr>
          <w:rFonts w:cs="宋体"/>
          <w:sz w:val="24"/>
          <w:szCs w:val="20"/>
        </w:rPr>
        <w:t>半正定</w:t>
      </w:r>
      <w:r w:rsidRPr="00D645EE">
        <w:rPr>
          <w:rFonts w:cs="宋体" w:hint="eastAsia"/>
          <w:sz w:val="24"/>
          <w:szCs w:val="20"/>
        </w:rPr>
        <w:t>(</w:t>
      </w:r>
      <w:r w:rsidRPr="00D645EE">
        <w:rPr>
          <w:rFonts w:cs="宋体"/>
          <w:sz w:val="24"/>
          <w:szCs w:val="20"/>
        </w:rPr>
        <w:t>symmetric positive semi-definite</w:t>
      </w:r>
      <w:r w:rsidRPr="00D645EE">
        <w:rPr>
          <w:rFonts w:cs="宋体" w:hint="eastAsia"/>
          <w:sz w:val="24"/>
          <w:szCs w:val="20"/>
        </w:rPr>
        <w:t>)</w:t>
      </w:r>
      <w:r w:rsidRPr="00D645EE">
        <w:rPr>
          <w:rFonts w:cs="宋体" w:hint="eastAsia"/>
          <w:sz w:val="24"/>
          <w:szCs w:val="20"/>
        </w:rPr>
        <w:t>锥所围成</w:t>
      </w:r>
      <w:r w:rsidRPr="00D645EE">
        <w:rPr>
          <w:rFonts w:cs="宋体"/>
          <w:sz w:val="24"/>
          <w:szCs w:val="20"/>
        </w:rPr>
        <w:t>的空间，如</w:t>
      </w:r>
      <w:r w:rsidR="002E63A2" w:rsidRPr="002E63A2">
        <w:rPr>
          <w:rFonts w:cs="宋体"/>
          <w:sz w:val="24"/>
          <w:szCs w:val="20"/>
        </w:rPr>
        <w:fldChar w:fldCharType="begin"/>
      </w:r>
      <w:r w:rsidR="002E63A2">
        <w:rPr>
          <w:rFonts w:cs="宋体"/>
          <w:sz w:val="24"/>
          <w:szCs w:val="20"/>
        </w:rPr>
        <w:instrText xml:space="preserve"> REF _Ref432082357 \h  \* MERGEFORMAT </w:instrText>
      </w:r>
      <w:r w:rsidR="002E63A2" w:rsidRPr="002E63A2">
        <w:rPr>
          <w:rFonts w:cs="宋体"/>
          <w:sz w:val="24"/>
          <w:szCs w:val="20"/>
        </w:rPr>
      </w:r>
      <w:r w:rsidR="002E63A2" w:rsidRPr="002E63A2">
        <w:rPr>
          <w:rFonts w:cs="宋体"/>
          <w:sz w:val="24"/>
          <w:szCs w:val="20"/>
        </w:rPr>
        <w:fldChar w:fldCharType="separate"/>
      </w:r>
      <w:r w:rsidR="005C6A65" w:rsidRPr="005C6A65">
        <w:rPr>
          <w:rFonts w:cs="宋体" w:hint="eastAsia"/>
          <w:sz w:val="24"/>
          <w:szCs w:val="20"/>
        </w:rPr>
        <w:t>图</w:t>
      </w:r>
      <w:r w:rsidR="005C6A65" w:rsidRPr="005C6A65">
        <w:rPr>
          <w:rFonts w:cs="宋体" w:hint="eastAsia"/>
          <w:sz w:val="24"/>
          <w:szCs w:val="20"/>
        </w:rPr>
        <w:t xml:space="preserve"> </w:t>
      </w:r>
      <w:r w:rsidR="005C6A65" w:rsidRPr="005C6A65">
        <w:rPr>
          <w:rFonts w:cs="宋体"/>
          <w:sz w:val="24"/>
          <w:szCs w:val="20"/>
        </w:rPr>
        <w:t>2-2</w:t>
      </w:r>
      <w:r w:rsidR="002E63A2" w:rsidRPr="002E63A2">
        <w:rPr>
          <w:rFonts w:cs="宋体"/>
          <w:sz w:val="24"/>
          <w:szCs w:val="20"/>
        </w:rPr>
        <w:fldChar w:fldCharType="end"/>
      </w:r>
      <w:r w:rsidRPr="00D645EE">
        <w:rPr>
          <w:rFonts w:cs="宋体" w:hint="eastAsia"/>
          <w:sz w:val="24"/>
          <w:szCs w:val="20"/>
        </w:rPr>
        <w:t>所示</w:t>
      </w:r>
      <w:r w:rsidRPr="00D645EE">
        <w:rPr>
          <w:rFonts w:cs="宋体"/>
          <w:sz w:val="24"/>
          <w:szCs w:val="20"/>
        </w:rPr>
        <w:t>。</w:t>
      </w:r>
      <w:r w:rsidRPr="00D645EE">
        <w:rPr>
          <w:rFonts w:cs="宋体" w:hint="eastAsia"/>
          <w:sz w:val="24"/>
          <w:szCs w:val="20"/>
        </w:rPr>
        <w:t>当</w:t>
      </w:r>
      <m:oMath>
        <m:r>
          <m:rPr>
            <m:sty m:val="p"/>
          </m:rPr>
          <w:rPr>
            <w:rFonts w:ascii="Cambria Math" w:hAnsi="Cambria Math" w:cs="宋体"/>
            <w:sz w:val="24"/>
            <w:szCs w:val="20"/>
          </w:rPr>
          <m:t>M</m:t>
        </m:r>
      </m:oMath>
      <w:r w:rsidRPr="00D645EE">
        <w:rPr>
          <w:rFonts w:cs="宋体" w:hint="eastAsia"/>
          <w:sz w:val="24"/>
          <w:szCs w:val="20"/>
        </w:rPr>
        <w:t>为单位矩阵</w:t>
      </w:r>
      <w:r w:rsidRPr="00D645EE">
        <w:rPr>
          <w:rFonts w:cs="宋体"/>
          <w:sz w:val="24"/>
          <w:szCs w:val="20"/>
        </w:rPr>
        <w:t>时，马氏距离</w:t>
      </w:r>
      <m:oMath>
        <m:sSub>
          <m:sSubPr>
            <m:ctrlPr>
              <w:rPr>
                <w:rFonts w:ascii="Cambria Math" w:hAnsi="Cambria Math" w:cs="宋体"/>
                <w:sz w:val="24"/>
                <w:szCs w:val="20"/>
              </w:rPr>
            </m:ctrlPr>
          </m:sSubPr>
          <m:e>
            <m:r>
              <m:rPr>
                <m:sty m:val="p"/>
              </m:rPr>
              <w:rPr>
                <w:rFonts w:ascii="Cambria Math" w:hAnsi="Cambria Math" w:cs="宋体"/>
                <w:sz w:val="24"/>
                <w:szCs w:val="20"/>
              </w:rPr>
              <m:t>d</m:t>
            </m:r>
          </m:e>
          <m:sub>
            <m:r>
              <m:rPr>
                <m:sty m:val="p"/>
              </m:rPr>
              <w:rPr>
                <w:rFonts w:ascii="Cambria Math" w:hAnsi="Cambria Math" w:cs="宋体"/>
                <w:sz w:val="24"/>
                <w:szCs w:val="20"/>
              </w:rPr>
              <m:t>M</m:t>
            </m:r>
          </m:sub>
        </m:sSub>
      </m:oMath>
      <w:r w:rsidRPr="00D645EE">
        <w:rPr>
          <w:rFonts w:cs="宋体" w:hint="eastAsia"/>
          <w:sz w:val="24"/>
          <w:szCs w:val="20"/>
        </w:rPr>
        <w:t>即为欧几里得距离</w:t>
      </w:r>
      <w:r w:rsidRPr="00D645EE">
        <w:rPr>
          <w:rFonts w:cs="宋体"/>
          <w:sz w:val="24"/>
          <w:szCs w:val="20"/>
        </w:rPr>
        <w:t>。</w:t>
      </w:r>
    </w:p>
    <w:p w14:paraId="00E53C91" w14:textId="77777777" w:rsidR="00FF09E8" w:rsidRDefault="00E12B36" w:rsidP="00E12B36">
      <w:pPr>
        <w:pStyle w:val="u5"/>
        <w:spacing w:before="24" w:after="24"/>
        <w:ind w:firstLineChars="0" w:firstLine="0"/>
        <w:jc w:val="center"/>
      </w:pPr>
      <w:r w:rsidRPr="00015DF0">
        <w:rPr>
          <w:noProof/>
        </w:rPr>
        <w:drawing>
          <wp:inline distT="0" distB="0" distL="0" distR="0" wp14:anchorId="5B562555" wp14:editId="6DCDEBAD">
            <wp:extent cx="3148141" cy="1937288"/>
            <wp:effectExtent l="0" t="0" r="0" b="635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8061" cy="1974161"/>
                    </a:xfrm>
                    <a:prstGeom prst="rect">
                      <a:avLst/>
                    </a:prstGeom>
                  </pic:spPr>
                </pic:pic>
              </a:graphicData>
            </a:graphic>
          </wp:inline>
        </w:drawing>
      </w:r>
    </w:p>
    <w:p w14:paraId="75513AF9" w14:textId="77777777" w:rsidR="00E12B36" w:rsidRDefault="00E12B36" w:rsidP="00E12B36">
      <w:pPr>
        <w:pStyle w:val="u5"/>
        <w:spacing w:before="24" w:after="24"/>
        <w:ind w:firstLineChars="0" w:firstLine="0"/>
        <w:jc w:val="center"/>
      </w:pPr>
    </w:p>
    <w:p w14:paraId="485065EB" w14:textId="77777777" w:rsidR="00E12B36" w:rsidRDefault="00E12B36" w:rsidP="00E12B36">
      <w:pPr>
        <w:pStyle w:val="ub"/>
        <w:spacing w:before="120" w:after="360"/>
        <w:rPr>
          <w:bCs/>
          <w:sz w:val="20"/>
        </w:rPr>
      </w:pPr>
      <w:bookmarkStart w:id="29" w:name="_Ref432082357"/>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2</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2</w:t>
      </w:r>
      <w:r>
        <w:fldChar w:fldCharType="end"/>
      </w:r>
      <w:bookmarkEnd w:id="29"/>
      <w:r>
        <w:t xml:space="preserve">  </w:t>
      </w:r>
      <m:oMath>
        <m:r>
          <m:rPr>
            <m:sty m:val="b"/>
          </m:rPr>
          <w:rPr>
            <w:rFonts w:ascii="Cambria Math" w:hAnsi="Cambria Math"/>
            <w:sz w:val="20"/>
          </w:rPr>
          <m:t>2×2</m:t>
        </m:r>
      </m:oMath>
      <w:r w:rsidRPr="00015DF0">
        <w:rPr>
          <w:rFonts w:hint="eastAsia"/>
          <w:sz w:val="20"/>
        </w:rPr>
        <w:t>对称半正定</w:t>
      </w:r>
      <w:r w:rsidRPr="00015DF0">
        <w:rPr>
          <w:sz w:val="20"/>
        </w:rPr>
        <w:t>矩阵</w:t>
      </w:r>
      <m:oMath>
        <m:d>
          <m:dPr>
            <m:begChr m:val="["/>
            <m:endChr m:val="]"/>
            <m:ctrlPr>
              <w:rPr>
                <w:rFonts w:ascii="Cambria Math" w:hAnsi="Cambria Math"/>
                <w:bCs/>
                <w:sz w:val="20"/>
              </w:rPr>
            </m:ctrlPr>
          </m:dPr>
          <m:e>
            <m:m>
              <m:mPr>
                <m:mcs>
                  <m:mc>
                    <m:mcPr>
                      <m:count m:val="2"/>
                      <m:mcJc m:val="center"/>
                    </m:mcPr>
                  </m:mc>
                </m:mcs>
                <m:ctrlPr>
                  <w:rPr>
                    <w:rFonts w:ascii="Cambria Math" w:hAnsi="Cambria Math"/>
                    <w:bCs/>
                    <w:i/>
                    <w:sz w:val="20"/>
                  </w:rPr>
                </m:ctrlPr>
              </m:mPr>
              <m:mr>
                <m:e>
                  <m:r>
                    <m:rPr>
                      <m:sty m:val="bi"/>
                    </m:rPr>
                    <w:rPr>
                      <w:rFonts w:ascii="Cambria Math" w:hAnsi="Cambria Math"/>
                      <w:sz w:val="20"/>
                    </w:rPr>
                    <m:t>α</m:t>
                  </m:r>
                </m:e>
                <m:e>
                  <m:r>
                    <m:rPr>
                      <m:sty m:val="bi"/>
                    </m:rPr>
                    <w:rPr>
                      <w:rFonts w:ascii="Cambria Math" w:hAnsi="Cambria Math"/>
                      <w:sz w:val="20"/>
                    </w:rPr>
                    <m:t>β</m:t>
                  </m:r>
                </m:e>
              </m:mr>
              <m:mr>
                <m:e>
                  <m:r>
                    <m:rPr>
                      <m:sty m:val="bi"/>
                    </m:rPr>
                    <w:rPr>
                      <w:rFonts w:ascii="Cambria Math" w:hAnsi="Cambria Math"/>
                      <w:sz w:val="20"/>
                    </w:rPr>
                    <m:t>β</m:t>
                  </m:r>
                </m:e>
                <m:e>
                  <m:r>
                    <m:rPr>
                      <m:sty m:val="bi"/>
                    </m:rPr>
                    <w:rPr>
                      <w:rFonts w:ascii="Cambria Math" w:hAnsi="Cambria Math"/>
                      <w:sz w:val="20"/>
                    </w:rPr>
                    <m:t>γ</m:t>
                  </m:r>
                </m:e>
              </m:mr>
            </m:m>
          </m:e>
        </m:d>
      </m:oMath>
      <w:r w:rsidRPr="00015DF0">
        <w:rPr>
          <w:rFonts w:hint="eastAsia"/>
          <w:sz w:val="20"/>
        </w:rPr>
        <w:t>所表征的</w:t>
      </w:r>
      <w:r w:rsidRPr="00015DF0">
        <w:rPr>
          <w:sz w:val="20"/>
        </w:rPr>
        <w:t>空间</w:t>
      </w:r>
      <m:oMath>
        <m:sSubSup>
          <m:sSubSupPr>
            <m:ctrlPr>
              <w:rPr>
                <w:rFonts w:ascii="Cambria Math" w:hAnsi="Cambria Math"/>
                <w:bCs/>
                <w:i/>
                <w:sz w:val="20"/>
              </w:rPr>
            </m:ctrlPr>
          </m:sSubSupPr>
          <m:e>
            <m:r>
              <m:rPr>
                <m:scr m:val="double-struck"/>
                <m:sty m:val="bi"/>
              </m:rPr>
              <w:rPr>
                <w:rFonts w:ascii="Cambria Math" w:hAnsi="Cambria Math"/>
                <w:sz w:val="20"/>
              </w:rPr>
              <m:t>S</m:t>
            </m:r>
          </m:e>
          <m:sub>
            <m:r>
              <m:rPr>
                <m:sty m:val="bi"/>
              </m:rPr>
              <w:rPr>
                <w:rFonts w:ascii="Cambria Math" w:hAnsi="Cambria Math"/>
                <w:sz w:val="20"/>
              </w:rPr>
              <m:t>+</m:t>
            </m:r>
          </m:sub>
          <m:sup>
            <m:r>
              <m:rPr>
                <m:sty m:val="bi"/>
              </m:rPr>
              <w:rPr>
                <w:rFonts w:ascii="Cambria Math" w:hAnsi="Cambria Math"/>
                <w:sz w:val="20"/>
              </w:rPr>
              <m:t>2</m:t>
            </m:r>
          </m:sup>
        </m:sSubSup>
      </m:oMath>
    </w:p>
    <w:p w14:paraId="4F62B279" w14:textId="77777777" w:rsidR="002E63A2" w:rsidRPr="00D645EE" w:rsidRDefault="002E63A2" w:rsidP="002E63A2">
      <w:pPr>
        <w:spacing w:line="312" w:lineRule="auto"/>
        <w:ind w:firstLine="420"/>
        <w:rPr>
          <w:rFonts w:cs="宋体"/>
          <w:sz w:val="24"/>
          <w:szCs w:val="20"/>
        </w:rPr>
      </w:pPr>
      <m:oMath>
        <m:r>
          <m:rPr>
            <m:sty m:val="p"/>
          </m:rPr>
          <w:rPr>
            <w:rFonts w:ascii="Cambria Math" w:hAnsi="Cambria Math" w:cs="宋体"/>
            <w:sz w:val="24"/>
            <w:szCs w:val="20"/>
          </w:rPr>
          <m:t>M</m:t>
        </m:r>
      </m:oMath>
      <w:r w:rsidRPr="00D645EE">
        <w:rPr>
          <w:rFonts w:cs="宋体" w:hint="eastAsia"/>
          <w:sz w:val="24"/>
          <w:szCs w:val="20"/>
        </w:rPr>
        <w:t>为</w:t>
      </w:r>
      <w:r w:rsidRPr="00D645EE">
        <w:rPr>
          <w:rFonts w:cs="宋体"/>
          <w:sz w:val="24"/>
          <w:szCs w:val="20"/>
        </w:rPr>
        <w:t>半正定矩阵可以确保马氏距离有如下性质</w:t>
      </w:r>
    </w:p>
    <w:p w14:paraId="1865BE73" w14:textId="77777777" w:rsidR="002E63A2" w:rsidRPr="00D645EE" w:rsidRDefault="002E63A2" w:rsidP="0085031D">
      <w:pPr>
        <w:pStyle w:val="afff9"/>
        <w:numPr>
          <w:ilvl w:val="0"/>
          <w:numId w:val="21"/>
        </w:numPr>
        <w:spacing w:before="24" w:after="24" w:line="312" w:lineRule="auto"/>
        <w:ind w:firstLineChars="0"/>
        <w:rPr>
          <w:rFonts w:cs="宋体"/>
          <w:sz w:val="24"/>
          <w:szCs w:val="20"/>
        </w:rPr>
      </w:pPr>
      <w:r w:rsidRPr="00D645EE">
        <w:rPr>
          <w:rFonts w:cs="宋体" w:hint="eastAsia"/>
          <w:sz w:val="24"/>
          <w:szCs w:val="20"/>
        </w:rPr>
        <w:t>非负性：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≥0</m:t>
        </m:r>
      </m:oMath>
    </w:p>
    <w:p w14:paraId="12480A3C" w14:textId="77777777" w:rsidR="002E63A2" w:rsidRPr="006B057E" w:rsidRDefault="002E63A2" w:rsidP="0085031D">
      <w:pPr>
        <w:pStyle w:val="afff9"/>
        <w:numPr>
          <w:ilvl w:val="0"/>
          <w:numId w:val="21"/>
        </w:numPr>
        <w:spacing w:before="24" w:after="24" w:line="312" w:lineRule="auto"/>
        <w:ind w:firstLineChars="0"/>
        <w:rPr>
          <w:rFonts w:cs="宋体"/>
          <w:i/>
          <w:sz w:val="24"/>
          <w:szCs w:val="20"/>
        </w:rPr>
      </w:pPr>
      <w:r w:rsidRPr="00D645EE">
        <w:rPr>
          <w:rFonts w:cs="宋体" w:hint="eastAsia"/>
          <w:sz w:val="24"/>
          <w:szCs w:val="20"/>
        </w:rPr>
        <w:t>同一性：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x,x</m:t>
            </m:r>
          </m:e>
        </m:d>
        <m:r>
          <w:rPr>
            <w:rFonts w:ascii="Cambria Math" w:hAnsi="Cambria Math" w:cs="宋体"/>
            <w:sz w:val="24"/>
            <w:szCs w:val="20"/>
          </w:rPr>
          <m:t>=0</m:t>
        </m:r>
      </m:oMath>
    </w:p>
    <w:p w14:paraId="70BD6C12" w14:textId="77777777" w:rsidR="002E63A2" w:rsidRPr="00D645EE" w:rsidRDefault="002E63A2" w:rsidP="0085031D">
      <w:pPr>
        <w:pStyle w:val="afff9"/>
        <w:numPr>
          <w:ilvl w:val="0"/>
          <w:numId w:val="21"/>
        </w:numPr>
        <w:spacing w:before="24" w:after="24" w:line="312" w:lineRule="auto"/>
        <w:ind w:firstLineChars="0"/>
        <w:rPr>
          <w:rFonts w:cs="宋体"/>
          <w:sz w:val="24"/>
          <w:szCs w:val="20"/>
        </w:rPr>
      </w:pPr>
      <w:r w:rsidRPr="00D645EE">
        <w:rPr>
          <w:rFonts w:cs="宋体" w:hint="eastAsia"/>
          <w:sz w:val="24"/>
          <w:szCs w:val="20"/>
        </w:rPr>
        <w:t>对称性：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cs="宋体"/>
            <w:sz w:val="24"/>
            <w:szCs w:val="20"/>
          </w:rPr>
          <m:t>=</m:t>
        </m:r>
        <m:sSub>
          <m:sSubPr>
            <m:ctrlPr>
              <w:rPr>
                <w:rFonts w:ascii="Cambria Math" w:hAnsi="Cambria Math" w:cs="宋体"/>
                <w:i/>
                <w:sz w:val="24"/>
                <w:szCs w:val="20"/>
              </w:rPr>
            </m:ctrlPr>
          </m:sSubPr>
          <m:e>
            <m:r>
              <w:rPr>
                <w:rFonts w:ascii="Cambria Math" w:cs="宋体"/>
                <w:sz w:val="24"/>
                <w:szCs w:val="20"/>
              </w:rPr>
              <m:t>d</m:t>
            </m:r>
          </m:e>
          <m:sub>
            <m:r>
              <w:rPr>
                <w:rFonts w:ascii="Cambria Math" w:cs="宋体"/>
                <w:sz w:val="24"/>
                <w:szCs w:val="20"/>
              </w:rPr>
              <m:t>M</m:t>
            </m:r>
          </m:sub>
        </m:sSub>
        <m:d>
          <m:dPr>
            <m:ctrlPr>
              <w:rPr>
                <w:rFonts w:ascii="Cambria Math" w:hAnsi="Cambria Math" w:cs="宋体"/>
                <w:i/>
                <w:sz w:val="24"/>
                <w:szCs w:val="20"/>
              </w:rPr>
            </m:ctrlPr>
          </m:dPr>
          <m:e>
            <m:r>
              <w:rPr>
                <w:rFonts w:ascii="Cambria Math" w:cs="宋体"/>
                <w:sz w:val="24"/>
                <w:szCs w:val="20"/>
              </w:rPr>
              <m:t>y,x</m:t>
            </m:r>
          </m:e>
        </m:d>
      </m:oMath>
    </w:p>
    <w:p w14:paraId="2DE7EB4C" w14:textId="77777777" w:rsidR="002E63A2" w:rsidRPr="00D645EE" w:rsidRDefault="002E63A2" w:rsidP="0085031D">
      <w:pPr>
        <w:pStyle w:val="afff9"/>
        <w:numPr>
          <w:ilvl w:val="0"/>
          <w:numId w:val="21"/>
        </w:numPr>
        <w:spacing w:before="24" w:after="24" w:line="312" w:lineRule="auto"/>
        <w:ind w:firstLineChars="0"/>
        <w:rPr>
          <w:rFonts w:cs="宋体"/>
          <w:sz w:val="24"/>
          <w:szCs w:val="20"/>
        </w:rPr>
      </w:pPr>
      <w:r w:rsidRPr="00D645EE">
        <w:rPr>
          <w:rFonts w:cs="宋体" w:hint="eastAsia"/>
          <w:sz w:val="24"/>
          <w:szCs w:val="20"/>
        </w:rPr>
        <w:t>三角不等关系：</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x,z</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y,z</m:t>
            </m:r>
          </m:e>
        </m:d>
      </m:oMath>
    </w:p>
    <w:p w14:paraId="353A86B8" w14:textId="77777777" w:rsidR="002E63A2" w:rsidRPr="00D645EE" w:rsidRDefault="002E63A2" w:rsidP="002E63A2">
      <w:pPr>
        <w:spacing w:line="312" w:lineRule="auto"/>
        <w:rPr>
          <w:rFonts w:cs="宋体"/>
          <w:sz w:val="24"/>
          <w:szCs w:val="20"/>
        </w:rPr>
      </w:pPr>
      <w:r w:rsidRPr="00D645EE">
        <w:rPr>
          <w:rFonts w:cs="宋体" w:hint="eastAsia"/>
          <w:sz w:val="24"/>
          <w:szCs w:val="20"/>
        </w:rPr>
        <w:t>此外，</w:t>
      </w:r>
      <w:r w:rsidRPr="00D645EE">
        <w:rPr>
          <w:rFonts w:cs="宋体"/>
          <w:sz w:val="24"/>
          <w:szCs w:val="20"/>
        </w:rPr>
        <w:t>因为</w:t>
      </w:r>
      <w:r w:rsidRPr="00D645EE">
        <w:rPr>
          <w:rFonts w:cs="宋体" w:hint="eastAsia"/>
          <w:sz w:val="24"/>
          <w:szCs w:val="20"/>
        </w:rPr>
        <w:t>M</w:t>
      </w:r>
      <w:r w:rsidRPr="00D645EE">
        <w:rPr>
          <w:rFonts w:cs="宋体" w:hint="eastAsia"/>
          <w:sz w:val="24"/>
          <w:szCs w:val="20"/>
        </w:rPr>
        <w:t>为对称</w:t>
      </w:r>
      <w:r w:rsidRPr="00D645EE">
        <w:rPr>
          <w:rFonts w:cs="宋体"/>
          <w:sz w:val="24"/>
          <w:szCs w:val="20"/>
        </w:rPr>
        <w:t>半正定矩阵</w:t>
      </w:r>
      <w:r w:rsidRPr="00D645EE">
        <w:rPr>
          <w:rFonts w:cs="宋体" w:hint="eastAsia"/>
          <w:sz w:val="24"/>
          <w:szCs w:val="20"/>
        </w:rPr>
        <w:t>，</w:t>
      </w:r>
      <w:r w:rsidRPr="00D645EE">
        <w:rPr>
          <w:rFonts w:cs="宋体"/>
          <w:sz w:val="24"/>
          <w:szCs w:val="20"/>
        </w:rPr>
        <w:t>因为我们可以将</w:t>
      </w:r>
      <w:r w:rsidRPr="00D645EE">
        <w:rPr>
          <w:rFonts w:cs="宋体" w:hint="eastAsia"/>
          <w:sz w:val="24"/>
          <w:szCs w:val="20"/>
        </w:rPr>
        <w:t>M</w:t>
      </w:r>
      <w:r w:rsidRPr="00D645EE">
        <w:rPr>
          <w:rFonts w:cs="宋体" w:hint="eastAsia"/>
          <w:sz w:val="24"/>
          <w:szCs w:val="20"/>
        </w:rPr>
        <w:t>表示为</w:t>
      </w:r>
      <m:oMath>
        <m:r>
          <m:rPr>
            <m:sty m:val="p"/>
          </m:rPr>
          <w:rPr>
            <w:rFonts w:ascii="Cambria Math" w:hAnsi="Cambria Math" w:cs="宋体"/>
            <w:sz w:val="24"/>
            <w:szCs w:val="20"/>
          </w:rPr>
          <m:t>M</m:t>
        </m:r>
        <m:r>
          <w:rPr>
            <w:rFonts w:ascii="Cambria Math" w:hAnsi="Cambria Math" w:cs="宋体"/>
            <w:sz w:val="24"/>
            <w:szCs w:val="20"/>
          </w:rPr>
          <m:t>=</m:t>
        </m:r>
        <m:sSup>
          <m:sSupPr>
            <m:ctrlPr>
              <w:rPr>
                <w:rFonts w:ascii="Cambria Math" w:hAnsi="Cambria Math" w:cs="宋体"/>
                <w:i/>
                <w:sz w:val="24"/>
                <w:szCs w:val="20"/>
              </w:rPr>
            </m:ctrlPr>
          </m:sSupPr>
          <m:e>
            <m:r>
              <w:rPr>
                <w:rFonts w:ascii="Cambria Math" w:hAnsi="Cambria Math" w:cs="宋体"/>
                <w:sz w:val="24"/>
                <w:szCs w:val="20"/>
              </w:rPr>
              <m:t>L</m:t>
            </m:r>
          </m:e>
          <m:sup>
            <m:r>
              <w:rPr>
                <w:rFonts w:ascii="Cambria Math" w:hAnsi="Cambria Math" w:cs="宋体"/>
                <w:sz w:val="24"/>
                <w:szCs w:val="20"/>
              </w:rPr>
              <m:t>T</m:t>
            </m:r>
          </m:sup>
        </m:sSup>
        <m:r>
          <w:rPr>
            <w:rFonts w:ascii="Cambria Math" w:hAnsi="Cambria Math" w:cs="宋体"/>
            <w:sz w:val="24"/>
            <w:szCs w:val="20"/>
          </w:rPr>
          <m:t>L</m:t>
        </m:r>
        <m:r>
          <w:rPr>
            <w:rFonts w:ascii="Cambria Math" w:hAnsi="Cambria Math" w:cs="宋体" w:hint="eastAsia"/>
            <w:sz w:val="24"/>
            <w:szCs w:val="20"/>
          </w:rPr>
          <m:t>,</m:t>
        </m:r>
        <m:r>
          <w:rPr>
            <w:rFonts w:ascii="Cambria Math" w:hAnsi="Cambria Math" w:cs="宋体"/>
            <w:sz w:val="24"/>
            <w:szCs w:val="20"/>
          </w:rPr>
          <m:t xml:space="preserve"> L∈</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w:rPr>
                <w:rFonts w:ascii="Cambria Math" w:hAnsi="Cambria Math" w:cs="宋体"/>
                <w:sz w:val="24"/>
                <w:szCs w:val="20"/>
              </w:rPr>
              <m:t>k×d</m:t>
            </m:r>
          </m:sup>
        </m:sSup>
      </m:oMath>
      <w:r w:rsidRPr="00D645EE">
        <w:rPr>
          <w:rFonts w:cs="宋体" w:hint="eastAsia"/>
          <w:sz w:val="24"/>
          <w:szCs w:val="20"/>
        </w:rPr>
        <w:t>，则</w:t>
      </w:r>
      <w:r w:rsidRPr="00D645EE">
        <w:rPr>
          <w:rFonts w:cs="宋体"/>
          <w:sz w:val="24"/>
          <w:szCs w:val="20"/>
        </w:rPr>
        <w:t>马氏距离</w:t>
      </w:r>
      <w:r w:rsidRPr="00D645EE">
        <w:rPr>
          <w:rFonts w:cs="宋体" w:hint="eastAsia"/>
          <w:sz w:val="24"/>
          <w:szCs w:val="20"/>
        </w:rPr>
        <w:t>可</w:t>
      </w:r>
      <w:r w:rsidRPr="00D645EE">
        <w:rPr>
          <w:rFonts w:cs="宋体"/>
          <w:sz w:val="24"/>
          <w:szCs w:val="20"/>
        </w:rPr>
        <w:t>表示为</w:t>
      </w:r>
    </w:p>
    <w:p w14:paraId="214F1EF5" w14:textId="77777777" w:rsidR="002E63A2" w:rsidRPr="00D645EE" w:rsidRDefault="002C4539" w:rsidP="002E63A2">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sup>
                <m:r>
                  <w:rPr>
                    <w:rFonts w:ascii="Cambria Math" w:eastAsia="宋体" w:hAnsi="Cambria Math" w:cs="宋体"/>
                  </w:rPr>
                  <m:t>T</m:t>
                </m:r>
              </m:sup>
            </m:sSup>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rad>
      </m:oMath>
      <w:r w:rsidR="002E63A2">
        <w:rPr>
          <w:rFonts w:ascii="Times New Roman" w:eastAsia="宋体" w:hAnsi="Times New Roman" w:cs="宋体" w:hint="eastAsia"/>
        </w:rPr>
        <w:t xml:space="preserve">             (2-4)</w:t>
      </w:r>
      <w:r w:rsidR="002E63A2" w:rsidRPr="00D645EE">
        <w:rPr>
          <w:rFonts w:ascii="Times New Roman" w:eastAsia="宋体" w:hAnsi="Times New Roman" w:cs="宋体"/>
        </w:rPr>
        <w:t xml:space="preserve">                 </w:t>
      </w:r>
    </w:p>
    <w:p w14:paraId="736355DF" w14:textId="77777777" w:rsidR="002E63A2" w:rsidRPr="00D645EE" w:rsidRDefault="002E63A2" w:rsidP="002E63A2">
      <w:pPr>
        <w:spacing w:line="312" w:lineRule="auto"/>
        <w:rPr>
          <w:rFonts w:cs="宋体"/>
          <w:sz w:val="24"/>
          <w:szCs w:val="20"/>
        </w:rPr>
      </w:pPr>
      <w:r w:rsidRPr="00D645EE">
        <w:rPr>
          <w:rFonts w:cs="宋体" w:hint="eastAsia"/>
          <w:sz w:val="24"/>
          <w:szCs w:val="20"/>
        </w:rPr>
        <w:t>如果</w:t>
      </w:r>
      <w:r w:rsidRPr="00D645EE">
        <w:rPr>
          <w:rFonts w:cs="宋体" w:hint="eastAsia"/>
          <w:sz w:val="24"/>
          <w:szCs w:val="20"/>
        </w:rPr>
        <w:t>M</w:t>
      </w:r>
      <w:r w:rsidRPr="00D645EE">
        <w:rPr>
          <w:rFonts w:cs="宋体" w:hint="eastAsia"/>
          <w:sz w:val="24"/>
          <w:szCs w:val="20"/>
        </w:rPr>
        <w:t>为低秩矩阵，</w:t>
      </w:r>
      <w:r w:rsidRPr="00D645EE">
        <w:rPr>
          <w:rFonts w:cs="宋体"/>
          <w:sz w:val="24"/>
          <w:szCs w:val="20"/>
        </w:rPr>
        <w:t>即</w:t>
      </w:r>
      <m:oMath>
        <m:r>
          <w:rPr>
            <w:rFonts w:ascii="Cambria Math" w:hAnsi="Cambria Math" w:cs="宋体"/>
            <w:sz w:val="24"/>
            <w:szCs w:val="20"/>
          </w:rPr>
          <m:t>rank</m:t>
        </m:r>
        <m:d>
          <m:dPr>
            <m:ctrlPr>
              <w:rPr>
                <w:rFonts w:ascii="Cambria Math" w:hAnsi="Cambria Math" w:cs="宋体"/>
                <w:sz w:val="24"/>
                <w:szCs w:val="20"/>
              </w:rPr>
            </m:ctrlPr>
          </m:dPr>
          <m:e>
            <m:r>
              <m:rPr>
                <m:sty m:val="p"/>
              </m:rPr>
              <w:rPr>
                <w:rFonts w:ascii="Cambria Math" w:hAnsi="Cambria Math" w:cs="宋体"/>
                <w:sz w:val="24"/>
                <w:szCs w:val="20"/>
              </w:rPr>
              <m:t>M</m:t>
            </m:r>
          </m:e>
        </m:d>
        <m:r>
          <m:rPr>
            <m:sty m:val="p"/>
          </m:rPr>
          <w:rPr>
            <w:rFonts w:ascii="Cambria Math" w:hAnsi="Cambria Math" w:cs="宋体"/>
            <w:sz w:val="24"/>
            <w:szCs w:val="20"/>
          </w:rPr>
          <m:t>=</m:t>
        </m:r>
        <m:r>
          <w:rPr>
            <w:rFonts w:ascii="Cambria Math" w:hAnsi="Cambria Math" w:cs="宋体"/>
            <w:sz w:val="24"/>
            <w:szCs w:val="20"/>
          </w:rPr>
          <m:t>r&lt;d</m:t>
        </m:r>
      </m:oMath>
      <w:r w:rsidRPr="00D645EE">
        <w:rPr>
          <w:rFonts w:cs="宋体" w:hint="eastAsia"/>
          <w:sz w:val="24"/>
          <w:szCs w:val="20"/>
        </w:rPr>
        <w:t>，则矩阵</w:t>
      </w:r>
      <w:r w:rsidRPr="00D645EE">
        <w:rPr>
          <w:rFonts w:cs="宋体" w:hint="eastAsia"/>
          <w:sz w:val="24"/>
          <w:szCs w:val="20"/>
        </w:rPr>
        <w:t>M</w:t>
      </w:r>
      <w:r w:rsidRPr="00D645EE">
        <w:rPr>
          <w:rFonts w:cs="宋体" w:hint="eastAsia"/>
          <w:sz w:val="24"/>
          <w:szCs w:val="20"/>
        </w:rPr>
        <w:t>相当于</w:t>
      </w:r>
      <w:r w:rsidRPr="00D645EE">
        <w:rPr>
          <w:rFonts w:cs="宋体"/>
          <w:sz w:val="24"/>
          <w:szCs w:val="20"/>
        </w:rPr>
        <w:t>将</w:t>
      </w:r>
      <w:r w:rsidRPr="00D645EE">
        <w:rPr>
          <w:rFonts w:cs="宋体" w:hint="eastAsia"/>
          <w:sz w:val="24"/>
          <w:szCs w:val="20"/>
        </w:rPr>
        <w:t>原特征</w:t>
      </w:r>
      <w:r w:rsidRPr="00D645EE">
        <w:rPr>
          <w:rFonts w:cs="宋体"/>
          <w:sz w:val="24"/>
          <w:szCs w:val="20"/>
        </w:rPr>
        <w:t>向量映射</w:t>
      </w:r>
      <w:r w:rsidRPr="00D645EE">
        <w:rPr>
          <w:rFonts w:cs="宋体" w:hint="eastAsia"/>
          <w:sz w:val="24"/>
          <w:szCs w:val="20"/>
        </w:rPr>
        <w:t>到</w:t>
      </w:r>
      <w:r w:rsidRPr="00D645EE">
        <w:rPr>
          <w:rFonts w:cs="宋体"/>
          <w:sz w:val="24"/>
          <w:szCs w:val="20"/>
        </w:rPr>
        <w:t>一个低维空间</w:t>
      </w:r>
      <w:r w:rsidRPr="00D645EE">
        <w:rPr>
          <w:rFonts w:cs="宋体" w:hint="eastAsia"/>
          <w:sz w:val="24"/>
          <w:szCs w:val="20"/>
        </w:rPr>
        <w:t>，这将</w:t>
      </w:r>
      <w:r w:rsidRPr="00D645EE">
        <w:rPr>
          <w:rFonts w:cs="宋体"/>
          <w:sz w:val="24"/>
          <w:szCs w:val="20"/>
        </w:rPr>
        <w:t>保证我们获得更紧致的特征向量从而减小距离计算时的时间和空间复杂度</w:t>
      </w:r>
      <w:r w:rsidRPr="00D645EE">
        <w:rPr>
          <w:rFonts w:cs="宋体" w:hint="eastAsia"/>
          <w:sz w:val="24"/>
          <w:szCs w:val="20"/>
        </w:rPr>
        <w:t>、</w:t>
      </w:r>
      <w:r w:rsidRPr="00D645EE">
        <w:rPr>
          <w:rFonts w:cs="宋体"/>
          <w:sz w:val="24"/>
          <w:szCs w:val="20"/>
        </w:rPr>
        <w:t>较小存储特征向量所用的</w:t>
      </w:r>
      <w:r w:rsidRPr="00D645EE">
        <w:rPr>
          <w:rFonts w:cs="宋体" w:hint="eastAsia"/>
          <w:sz w:val="24"/>
          <w:szCs w:val="20"/>
        </w:rPr>
        <w:t>空间以及</w:t>
      </w:r>
      <w:r w:rsidRPr="00D645EE">
        <w:rPr>
          <w:rFonts w:cs="宋体"/>
          <w:sz w:val="24"/>
          <w:szCs w:val="20"/>
        </w:rPr>
        <w:t>获取更好的分类效果。</w:t>
      </w:r>
    </w:p>
    <w:p w14:paraId="44E2470B" w14:textId="77777777" w:rsidR="00E12B36" w:rsidRPr="00A47C84" w:rsidRDefault="002E63A2" w:rsidP="00A47C84">
      <w:pPr>
        <w:spacing w:line="312" w:lineRule="auto"/>
        <w:ind w:firstLine="420"/>
        <w:rPr>
          <w:rFonts w:cs="宋体"/>
          <w:sz w:val="24"/>
          <w:szCs w:val="20"/>
        </w:rPr>
      </w:pPr>
      <w:r w:rsidRPr="00D645EE">
        <w:rPr>
          <w:rFonts w:cs="宋体" w:hint="eastAsia"/>
          <w:sz w:val="24"/>
          <w:szCs w:val="20"/>
        </w:rPr>
        <w:t>在</w:t>
      </w:r>
      <w:r w:rsidRPr="00D645EE">
        <w:rPr>
          <w:rFonts w:cs="宋体"/>
          <w:sz w:val="24"/>
          <w:szCs w:val="20"/>
        </w:rPr>
        <w:t>测度学习求解</w:t>
      </w:r>
      <w:r w:rsidRPr="00D645EE">
        <w:rPr>
          <w:rFonts w:cs="宋体" w:hint="eastAsia"/>
          <w:sz w:val="24"/>
          <w:szCs w:val="20"/>
        </w:rPr>
        <w:t>马氏距离</w:t>
      </w:r>
      <w:r w:rsidRPr="00D645EE">
        <w:rPr>
          <w:rFonts w:cs="宋体"/>
          <w:sz w:val="24"/>
          <w:szCs w:val="20"/>
        </w:rPr>
        <w:t>中，</w:t>
      </w:r>
      <w:r w:rsidRPr="00D645EE">
        <w:rPr>
          <w:rFonts w:cs="宋体" w:hint="eastAsia"/>
          <w:sz w:val="24"/>
          <w:szCs w:val="20"/>
        </w:rPr>
        <w:t>要保证投影矩阵</w:t>
      </w:r>
      <w:r w:rsidRPr="00D645EE">
        <w:rPr>
          <w:rFonts w:cs="宋体" w:hint="eastAsia"/>
          <w:sz w:val="24"/>
          <w:szCs w:val="20"/>
        </w:rPr>
        <w:t>M</w:t>
      </w:r>
      <w:r w:rsidRPr="00D645EE">
        <w:rPr>
          <w:rFonts w:cs="宋体" w:hint="eastAsia"/>
          <w:sz w:val="24"/>
          <w:szCs w:val="20"/>
        </w:rPr>
        <w:t>始终</w:t>
      </w:r>
      <w:r w:rsidRPr="00D645EE">
        <w:rPr>
          <w:rFonts w:cs="宋体"/>
          <w:sz w:val="24"/>
          <w:szCs w:val="20"/>
        </w:rPr>
        <w:t>满足</w:t>
      </w:r>
      <w:r w:rsidRPr="00D645EE">
        <w:rPr>
          <w:rFonts w:cs="宋体" w:hint="eastAsia"/>
          <w:sz w:val="24"/>
          <w:szCs w:val="20"/>
        </w:rPr>
        <w:t>对称半正定</w:t>
      </w:r>
      <w:r w:rsidRPr="00D645EE">
        <w:rPr>
          <w:rFonts w:cs="宋体"/>
          <w:sz w:val="24"/>
          <w:szCs w:val="20"/>
        </w:rPr>
        <w:t>约束，</w:t>
      </w:r>
      <w:r w:rsidRPr="00D645EE">
        <w:rPr>
          <w:rFonts w:cs="宋体" w:hint="eastAsia"/>
          <w:sz w:val="24"/>
          <w:szCs w:val="20"/>
        </w:rPr>
        <w:t>最有效</w:t>
      </w:r>
      <w:r w:rsidRPr="00D645EE">
        <w:rPr>
          <w:rFonts w:cs="宋体"/>
          <w:sz w:val="24"/>
          <w:szCs w:val="20"/>
        </w:rPr>
        <w:t>的办法是使用投影梯度法</w:t>
      </w:r>
      <w:r w:rsidRPr="00D645EE">
        <w:rPr>
          <w:rFonts w:cs="宋体" w:hint="eastAsia"/>
          <w:sz w:val="24"/>
          <w:szCs w:val="20"/>
        </w:rPr>
        <w:t>(</w:t>
      </w:r>
      <w:r>
        <w:rPr>
          <w:rFonts w:cs="宋体" w:hint="eastAsia"/>
          <w:sz w:val="24"/>
          <w:szCs w:val="20"/>
        </w:rPr>
        <w:t>P</w:t>
      </w:r>
      <w:r>
        <w:rPr>
          <w:rFonts w:cs="宋体"/>
          <w:sz w:val="24"/>
          <w:szCs w:val="20"/>
        </w:rPr>
        <w:t xml:space="preserve">rojection </w:t>
      </w:r>
      <w:r>
        <w:rPr>
          <w:rFonts w:cs="宋体" w:hint="eastAsia"/>
          <w:sz w:val="24"/>
          <w:szCs w:val="20"/>
        </w:rPr>
        <w:t>G</w:t>
      </w:r>
      <w:r>
        <w:rPr>
          <w:rFonts w:cs="宋体"/>
          <w:sz w:val="24"/>
          <w:szCs w:val="20"/>
        </w:rPr>
        <w:t xml:space="preserve">radient </w:t>
      </w:r>
      <w:r>
        <w:rPr>
          <w:rFonts w:cs="宋体" w:hint="eastAsia"/>
          <w:sz w:val="24"/>
          <w:szCs w:val="20"/>
        </w:rPr>
        <w:t>M</w:t>
      </w:r>
      <w:r w:rsidRPr="00D645EE">
        <w:rPr>
          <w:rFonts w:cs="宋体"/>
          <w:sz w:val="24"/>
          <w:szCs w:val="20"/>
        </w:rPr>
        <w:t>ethod</w:t>
      </w:r>
      <w:r w:rsidRPr="00D645EE">
        <w:rPr>
          <w:rFonts w:cs="宋体" w:hint="eastAsia"/>
          <w:sz w:val="24"/>
          <w:szCs w:val="20"/>
        </w:rPr>
        <w:t>)</w:t>
      </w:r>
      <w:r w:rsidRPr="00D645EE">
        <w:rPr>
          <w:rFonts w:cs="宋体" w:hint="eastAsia"/>
          <w:sz w:val="24"/>
          <w:szCs w:val="20"/>
        </w:rPr>
        <w:t>，</w:t>
      </w:r>
      <w:r w:rsidRPr="00D645EE">
        <w:rPr>
          <w:rFonts w:cs="宋体"/>
          <w:sz w:val="24"/>
          <w:szCs w:val="20"/>
        </w:rPr>
        <w:t>该种方法</w:t>
      </w:r>
      <w:r w:rsidRPr="00D645EE">
        <w:rPr>
          <w:rFonts w:cs="宋体" w:hint="eastAsia"/>
          <w:sz w:val="24"/>
          <w:szCs w:val="20"/>
        </w:rPr>
        <w:t>通过</w:t>
      </w:r>
      <w:r w:rsidRPr="00D645EE">
        <w:rPr>
          <w:rFonts w:cs="宋体"/>
          <w:sz w:val="24"/>
          <w:szCs w:val="20"/>
        </w:rPr>
        <w:t>将负</w:t>
      </w:r>
      <w:r w:rsidRPr="00D645EE">
        <w:rPr>
          <w:rFonts w:cs="宋体" w:hint="eastAsia"/>
          <w:sz w:val="24"/>
          <w:szCs w:val="20"/>
        </w:rPr>
        <w:t>特征向量</w:t>
      </w:r>
      <w:r w:rsidRPr="00D645EE">
        <w:rPr>
          <w:rFonts w:cs="宋体"/>
          <w:sz w:val="24"/>
          <w:szCs w:val="20"/>
        </w:rPr>
        <w:t>置零</w:t>
      </w:r>
      <w:r w:rsidRPr="00D645EE">
        <w:rPr>
          <w:rFonts w:cs="宋体" w:hint="eastAsia"/>
          <w:sz w:val="24"/>
          <w:szCs w:val="20"/>
        </w:rPr>
        <w:t>，</w:t>
      </w:r>
      <w:r w:rsidRPr="00D645EE">
        <w:rPr>
          <w:rFonts w:cs="宋体"/>
          <w:sz w:val="24"/>
          <w:szCs w:val="20"/>
        </w:rPr>
        <w:t>保证每次将计算的梯度</w:t>
      </w:r>
      <w:r w:rsidRPr="00D645EE">
        <w:rPr>
          <w:rFonts w:cs="宋体" w:hint="eastAsia"/>
          <w:sz w:val="24"/>
          <w:szCs w:val="20"/>
        </w:rPr>
        <w:t>均</w:t>
      </w:r>
      <w:r w:rsidRPr="00D645EE">
        <w:rPr>
          <w:rFonts w:cs="宋体"/>
          <w:sz w:val="24"/>
          <w:szCs w:val="20"/>
        </w:rPr>
        <w:t>可投影到</w:t>
      </w:r>
      <w:r w:rsidRPr="00D645EE">
        <w:rPr>
          <w:rFonts w:cs="宋体" w:hint="eastAsia"/>
          <w:sz w:val="24"/>
          <w:szCs w:val="20"/>
        </w:rPr>
        <w:t>一个</w:t>
      </w:r>
      <w:r w:rsidRPr="00D645EE">
        <w:rPr>
          <w:rFonts w:cs="宋体"/>
          <w:sz w:val="24"/>
          <w:szCs w:val="20"/>
        </w:rPr>
        <w:t>对称半正定锥</w:t>
      </w:r>
      <w:r w:rsidRPr="00D645EE">
        <w:rPr>
          <w:rFonts w:cs="宋体" w:hint="eastAsia"/>
          <w:sz w:val="24"/>
          <w:szCs w:val="20"/>
        </w:rPr>
        <w:t>所围成</w:t>
      </w:r>
      <w:r w:rsidRPr="00D645EE">
        <w:rPr>
          <w:rFonts w:cs="宋体"/>
          <w:sz w:val="24"/>
          <w:szCs w:val="20"/>
        </w:rPr>
        <w:t>的求解空间内</w:t>
      </w:r>
      <w:r w:rsidRPr="00D645EE">
        <w:rPr>
          <w:rFonts w:cs="宋体" w:hint="eastAsia"/>
          <w:sz w:val="24"/>
          <w:szCs w:val="20"/>
        </w:rPr>
        <w:t>。但是由于</w:t>
      </w:r>
      <w:r w:rsidRPr="00D645EE">
        <w:rPr>
          <w:rFonts w:cs="宋体"/>
          <w:sz w:val="24"/>
          <w:szCs w:val="20"/>
        </w:rPr>
        <w:t>投影梯度</w:t>
      </w:r>
      <w:r w:rsidRPr="00D645EE">
        <w:rPr>
          <w:rFonts w:cs="宋体" w:hint="eastAsia"/>
          <w:sz w:val="24"/>
          <w:szCs w:val="20"/>
        </w:rPr>
        <w:t>法的</w:t>
      </w:r>
      <w:r w:rsidRPr="00D645EE">
        <w:rPr>
          <w:rFonts w:cs="宋体"/>
          <w:sz w:val="24"/>
          <w:szCs w:val="20"/>
        </w:rPr>
        <w:t>时间复杂度为</w:t>
      </w:r>
      <m:oMath>
        <m:r>
          <w:rPr>
            <w:rFonts w:ascii="Cambria Math" w:hAnsi="Cambria Math" w:cs="宋体" w:hint="eastAsia"/>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hint="eastAsia"/>
            <w:sz w:val="24"/>
            <w:szCs w:val="20"/>
          </w:rPr>
          <m:t>)</m:t>
        </m:r>
      </m:oMath>
      <w:r w:rsidRPr="00D645EE">
        <w:rPr>
          <w:rFonts w:cs="宋体" w:hint="eastAsia"/>
          <w:sz w:val="24"/>
          <w:szCs w:val="20"/>
        </w:rPr>
        <w:t>，</w:t>
      </w:r>
      <w:r w:rsidRPr="00D645EE">
        <w:rPr>
          <w:rFonts w:cs="宋体"/>
          <w:sz w:val="24"/>
          <w:szCs w:val="20"/>
        </w:rPr>
        <w:t>因此</w:t>
      </w:r>
      <w:r w:rsidRPr="00D645EE">
        <w:rPr>
          <w:rFonts w:cs="宋体" w:hint="eastAsia"/>
          <w:sz w:val="24"/>
          <w:szCs w:val="20"/>
        </w:rPr>
        <w:t>当</w:t>
      </w:r>
      <w:r w:rsidRPr="00D645EE">
        <w:rPr>
          <w:rFonts w:cs="宋体"/>
          <w:sz w:val="24"/>
          <w:szCs w:val="20"/>
        </w:rPr>
        <w:t>特征向量维度</w:t>
      </w:r>
      <w:r w:rsidRPr="00B35729">
        <w:rPr>
          <w:rFonts w:cs="宋体"/>
          <w:i/>
          <w:sz w:val="24"/>
          <w:szCs w:val="20"/>
        </w:rPr>
        <w:t>d</w:t>
      </w:r>
      <w:r w:rsidRPr="00D645EE">
        <w:rPr>
          <w:rFonts w:cs="宋体" w:hint="eastAsia"/>
          <w:sz w:val="24"/>
          <w:szCs w:val="20"/>
        </w:rPr>
        <w:t>过大</w:t>
      </w:r>
      <w:r w:rsidRPr="00D645EE">
        <w:rPr>
          <w:rFonts w:cs="宋体"/>
          <w:sz w:val="24"/>
          <w:szCs w:val="20"/>
        </w:rPr>
        <w:t>时</w:t>
      </w:r>
      <w:r w:rsidRPr="00D645EE">
        <w:rPr>
          <w:rFonts w:cs="宋体" w:hint="eastAsia"/>
          <w:sz w:val="24"/>
          <w:szCs w:val="20"/>
        </w:rPr>
        <w:t>，投影梯度法</w:t>
      </w:r>
      <w:r w:rsidRPr="00D645EE">
        <w:rPr>
          <w:rFonts w:cs="宋体"/>
          <w:sz w:val="24"/>
          <w:szCs w:val="20"/>
        </w:rPr>
        <w:t>的计算复杂度</w:t>
      </w:r>
      <w:r w:rsidRPr="00D645EE">
        <w:rPr>
          <w:rFonts w:cs="宋体" w:hint="eastAsia"/>
          <w:sz w:val="24"/>
          <w:szCs w:val="20"/>
        </w:rPr>
        <w:t>增加。</w:t>
      </w:r>
      <w:r w:rsidRPr="00D645EE">
        <w:rPr>
          <w:rFonts w:cs="宋体"/>
          <w:sz w:val="24"/>
          <w:szCs w:val="20"/>
        </w:rPr>
        <w:t>此外</w:t>
      </w:r>
      <w:r w:rsidRPr="00D645EE">
        <w:rPr>
          <w:rFonts w:cs="宋体" w:hint="eastAsia"/>
          <w:sz w:val="24"/>
          <w:szCs w:val="20"/>
        </w:rPr>
        <w:t>，由于优化</w:t>
      </w:r>
      <w:r w:rsidRPr="00D645EE">
        <w:rPr>
          <w:rFonts w:cs="宋体"/>
          <w:sz w:val="24"/>
          <w:szCs w:val="20"/>
        </w:rPr>
        <w:t>低秩矩阵约束为</w:t>
      </w:r>
      <w:r w:rsidRPr="00D645EE">
        <w:rPr>
          <w:rFonts w:cs="宋体" w:hint="eastAsia"/>
          <w:sz w:val="24"/>
          <w:szCs w:val="20"/>
        </w:rPr>
        <w:t>NP</w:t>
      </w:r>
      <w:r w:rsidRPr="00D645EE">
        <w:rPr>
          <w:rFonts w:cs="宋体" w:hint="eastAsia"/>
          <w:sz w:val="24"/>
          <w:szCs w:val="20"/>
        </w:rPr>
        <w:t>问题</w:t>
      </w:r>
      <w:r w:rsidRPr="00D645EE">
        <w:rPr>
          <w:rFonts w:cs="宋体"/>
          <w:sz w:val="24"/>
          <w:szCs w:val="20"/>
        </w:rPr>
        <w:t>，因此</w:t>
      </w:r>
      <w:r w:rsidRPr="00D645EE">
        <w:rPr>
          <w:rFonts w:cs="宋体" w:hint="eastAsia"/>
          <w:sz w:val="24"/>
          <w:szCs w:val="20"/>
        </w:rPr>
        <w:t>如何</w:t>
      </w:r>
      <w:r w:rsidRPr="00D645EE">
        <w:rPr>
          <w:rFonts w:cs="宋体"/>
          <w:sz w:val="24"/>
          <w:szCs w:val="20"/>
        </w:rPr>
        <w:t>学习一个低秩</w:t>
      </w:r>
      <w:r w:rsidRPr="00D645EE">
        <w:rPr>
          <w:rFonts w:cs="宋体" w:hint="eastAsia"/>
          <w:sz w:val="24"/>
          <w:szCs w:val="20"/>
        </w:rPr>
        <w:t>投影</w:t>
      </w:r>
      <w:r w:rsidRPr="00D645EE">
        <w:rPr>
          <w:rFonts w:cs="宋体"/>
          <w:sz w:val="24"/>
          <w:szCs w:val="20"/>
        </w:rPr>
        <w:t>矩阵代替满秩矩阵</w:t>
      </w:r>
      <w:r w:rsidRPr="00D645EE">
        <w:rPr>
          <w:rFonts w:cs="宋体" w:hint="eastAsia"/>
          <w:sz w:val="24"/>
          <w:szCs w:val="20"/>
        </w:rPr>
        <w:t>达到</w:t>
      </w:r>
      <w:r w:rsidRPr="00D645EE">
        <w:rPr>
          <w:rFonts w:cs="宋体"/>
          <w:sz w:val="24"/>
          <w:szCs w:val="20"/>
        </w:rPr>
        <w:t>更好的分类效果，也是</w:t>
      </w:r>
      <w:r w:rsidRPr="00D645EE">
        <w:rPr>
          <w:rFonts w:cs="宋体" w:hint="eastAsia"/>
          <w:sz w:val="24"/>
          <w:szCs w:val="20"/>
        </w:rPr>
        <w:t>测度学习</w:t>
      </w:r>
      <w:r w:rsidRPr="00D645EE">
        <w:rPr>
          <w:rFonts w:cs="宋体"/>
          <w:sz w:val="24"/>
          <w:szCs w:val="20"/>
        </w:rPr>
        <w:t>中亟需解决的问题。</w:t>
      </w:r>
    </w:p>
    <w:p w14:paraId="37CC54BA" w14:textId="77777777" w:rsidR="002C6850" w:rsidRDefault="00A47C84" w:rsidP="002C6850">
      <w:pPr>
        <w:pStyle w:val="u3"/>
      </w:pPr>
      <w:bookmarkStart w:id="30" w:name="_Toc432955290"/>
      <w:r>
        <w:rPr>
          <w:rFonts w:hint="eastAsia"/>
        </w:rPr>
        <w:t>线性</w:t>
      </w:r>
      <w:r>
        <w:t>测度学习</w:t>
      </w:r>
      <w:bookmarkEnd w:id="30"/>
    </w:p>
    <w:p w14:paraId="34DB3458" w14:textId="77777777" w:rsidR="00A47C84" w:rsidRPr="00134EED" w:rsidRDefault="00A47C84" w:rsidP="00A47C84">
      <w:pPr>
        <w:spacing w:line="312" w:lineRule="auto"/>
        <w:ind w:firstLine="420"/>
        <w:rPr>
          <w:rFonts w:cs="宋体"/>
          <w:sz w:val="24"/>
          <w:szCs w:val="20"/>
        </w:rPr>
      </w:pPr>
      <w:r w:rsidRPr="00134EED">
        <w:rPr>
          <w:rFonts w:cs="宋体" w:hint="eastAsia"/>
          <w:sz w:val="24"/>
          <w:szCs w:val="20"/>
        </w:rPr>
        <w:t>线性</w:t>
      </w:r>
      <w:r w:rsidRPr="00134EED">
        <w:rPr>
          <w:rFonts w:cs="宋体"/>
          <w:sz w:val="24"/>
          <w:szCs w:val="20"/>
        </w:rPr>
        <w:t>测度学习通常基于</w:t>
      </w:r>
      <w:r w:rsidRPr="00134EED">
        <w:rPr>
          <w:rFonts w:cs="宋体" w:hint="eastAsia"/>
          <w:sz w:val="24"/>
          <w:szCs w:val="20"/>
        </w:rPr>
        <w:t>马氏距离表达式</w:t>
      </w:r>
      <w:r w:rsidRPr="00134EED">
        <w:rPr>
          <w:rFonts w:cs="宋体"/>
          <w:sz w:val="24"/>
          <w:szCs w:val="20"/>
        </w:rPr>
        <w:t>，求解对称半正定投影矩阵</w:t>
      </w:r>
      <w:r w:rsidRPr="00134EED">
        <w:rPr>
          <w:rFonts w:cs="宋体" w:hint="eastAsia"/>
          <w:sz w:val="24"/>
          <w:szCs w:val="20"/>
        </w:rPr>
        <w:t>M</w:t>
      </w:r>
      <w:r w:rsidRPr="00134EED">
        <w:rPr>
          <w:rFonts w:cs="宋体" w:hint="eastAsia"/>
          <w:sz w:val="24"/>
          <w:szCs w:val="20"/>
        </w:rPr>
        <w:t>。</w:t>
      </w:r>
    </w:p>
    <w:p w14:paraId="5873E677" w14:textId="77777777" w:rsidR="00A47C84" w:rsidRPr="00134EED" w:rsidRDefault="00A47C84" w:rsidP="00A47C84">
      <w:pPr>
        <w:spacing w:line="312" w:lineRule="auto"/>
        <w:rPr>
          <w:rFonts w:cs="宋体"/>
          <w:sz w:val="24"/>
          <w:szCs w:val="20"/>
        </w:rPr>
      </w:pPr>
      <w:r w:rsidRPr="00134EED">
        <w:rPr>
          <w:rFonts w:cs="宋体" w:hint="eastAsia"/>
          <w:sz w:val="24"/>
          <w:szCs w:val="20"/>
        </w:rPr>
        <w:t>最早提出</w:t>
      </w:r>
      <w:r w:rsidRPr="00134EED">
        <w:rPr>
          <w:rFonts w:cs="宋体"/>
          <w:sz w:val="24"/>
          <w:szCs w:val="20"/>
        </w:rPr>
        <w:t>测度距离，并将马氏距离应用在测度距离求解的</w:t>
      </w:r>
      <w:r w:rsidRPr="00134EED">
        <w:rPr>
          <w:rFonts w:cs="宋体" w:hint="eastAsia"/>
          <w:sz w:val="24"/>
          <w:szCs w:val="20"/>
        </w:rPr>
        <w:t>方法</w:t>
      </w:r>
      <w:r w:rsidRPr="00134EED">
        <w:rPr>
          <w:rFonts w:cs="宋体"/>
          <w:sz w:val="24"/>
          <w:szCs w:val="20"/>
        </w:rPr>
        <w:t>是</w:t>
      </w:r>
      <w:r w:rsidRPr="00134EED">
        <w:rPr>
          <w:rFonts w:cs="宋体" w:hint="eastAsia"/>
          <w:sz w:val="24"/>
          <w:szCs w:val="20"/>
        </w:rPr>
        <w:t>E</w:t>
      </w:r>
      <w:r w:rsidRPr="00134EED">
        <w:rPr>
          <w:rFonts w:cs="宋体"/>
          <w:sz w:val="24"/>
          <w:szCs w:val="20"/>
        </w:rPr>
        <w:t>ric Xing</w:t>
      </w:r>
      <w:r w:rsidRPr="00134EED">
        <w:rPr>
          <w:rFonts w:cs="宋体"/>
          <w:sz w:val="24"/>
          <w:szCs w:val="20"/>
          <w:vertAlign w:val="superscript"/>
        </w:rPr>
        <w:fldChar w:fldCharType="begin"/>
      </w:r>
      <w:r w:rsidRPr="00134EED">
        <w:rPr>
          <w:rFonts w:cs="宋体"/>
          <w:sz w:val="24"/>
          <w:szCs w:val="20"/>
          <w:vertAlign w:val="superscript"/>
        </w:rPr>
        <w:instrText xml:space="preserve"> REF _Ref397790216 \r \h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[2] </w:t>
      </w:r>
      <w:r w:rsidRPr="00134EED">
        <w:rPr>
          <w:rFonts w:cs="宋体"/>
          <w:sz w:val="24"/>
          <w:szCs w:val="20"/>
          <w:vertAlign w:val="superscript"/>
        </w:rPr>
        <w:fldChar w:fldCharType="end"/>
      </w:r>
      <w:r w:rsidRPr="00134EED">
        <w:rPr>
          <w:rFonts w:cs="宋体" w:hint="eastAsia"/>
          <w:sz w:val="24"/>
          <w:szCs w:val="20"/>
        </w:rPr>
        <w:t>，他</w:t>
      </w:r>
      <w:r w:rsidRPr="00134EED">
        <w:rPr>
          <w:rFonts w:cs="宋体"/>
          <w:sz w:val="24"/>
          <w:szCs w:val="20"/>
        </w:rPr>
        <w:t>提出的测度学习算法基于</w:t>
      </w:r>
      <w:r w:rsidRPr="00134EED">
        <w:rPr>
          <w:rFonts w:cs="宋体" w:hint="eastAsia"/>
          <w:sz w:val="24"/>
          <w:szCs w:val="20"/>
        </w:rPr>
        <w:t>无</w:t>
      </w:r>
      <w:r w:rsidRPr="00134EED">
        <w:rPr>
          <w:rFonts w:cs="宋体"/>
          <w:sz w:val="24"/>
          <w:szCs w:val="20"/>
        </w:rPr>
        <w:t>正则项的凸优化目标函数</w:t>
      </w:r>
    </w:p>
    <w:p w14:paraId="715D3C8B" w14:textId="050FE611" w:rsidR="00A47C84" w:rsidRPr="00134EED" w:rsidRDefault="002C4539"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max</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D</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e>
              </m:func>
            </m:e>
          </m:mr>
          <m:mr>
            <m:e>
              <m:r>
                <m:rPr>
                  <m:sty m:val="p"/>
                </m:rPr>
                <w:rPr>
                  <w:rFonts w:ascii="Cambria Math" w:eastAsia="宋体" w:hAnsi="Cambria Math" w:cs="宋体"/>
                </w:rPr>
                <m:t xml:space="preserve">s.t. </m:t>
              </m:r>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e>
              </m:nary>
            </m:e>
          </m:mr>
        </m:m>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2-5</w:t>
      </w:r>
      <w:r w:rsidR="00A47C84" w:rsidRPr="00134EED">
        <w:rPr>
          <w:rFonts w:ascii="Times New Roman" w:eastAsia="宋体" w:hAnsi="Times New Roman" w:cs="宋体"/>
        </w:rPr>
        <w:t>)</w:t>
      </w:r>
    </w:p>
    <w:p w14:paraId="20E88E1E" w14:textId="77777777" w:rsidR="00A47C84" w:rsidRPr="00134EED" w:rsidRDefault="00A47C84" w:rsidP="00A47C84">
      <w:pPr>
        <w:spacing w:line="312" w:lineRule="auto"/>
        <w:rPr>
          <w:rFonts w:cs="宋体"/>
          <w:sz w:val="24"/>
          <w:szCs w:val="20"/>
        </w:rPr>
      </w:pPr>
      <w:r w:rsidRPr="00134EED">
        <w:rPr>
          <w:rFonts w:cs="宋体" w:hint="eastAsia"/>
          <w:sz w:val="24"/>
          <w:szCs w:val="20"/>
        </w:rPr>
        <w:t>Eric X</w:t>
      </w:r>
      <w:r w:rsidRPr="00134EED">
        <w:rPr>
          <w:rFonts w:cs="宋体"/>
          <w:sz w:val="24"/>
          <w:szCs w:val="20"/>
        </w:rPr>
        <w:t>ing</w:t>
      </w:r>
      <w:r w:rsidRPr="00134EED">
        <w:rPr>
          <w:rFonts w:cs="宋体"/>
          <w:sz w:val="24"/>
          <w:szCs w:val="20"/>
        </w:rPr>
        <w:t>通过</w:t>
      </w:r>
      <w:r w:rsidRPr="00134EED">
        <w:rPr>
          <w:rFonts w:cs="宋体" w:hint="eastAsia"/>
          <w:sz w:val="24"/>
          <w:szCs w:val="20"/>
        </w:rPr>
        <w:t>在</w:t>
      </w:r>
      <w:r w:rsidRPr="00134EED">
        <w:rPr>
          <w:rFonts w:cs="宋体"/>
          <w:sz w:val="24"/>
          <w:szCs w:val="20"/>
        </w:rPr>
        <w:t>梯度下降算法中使用</w:t>
      </w:r>
      <w:r w:rsidRPr="00134EED">
        <w:rPr>
          <w:rFonts w:cs="宋体" w:hint="eastAsia"/>
          <w:sz w:val="24"/>
          <w:szCs w:val="20"/>
        </w:rPr>
        <w:t>投影梯度法</w:t>
      </w:r>
      <w:r w:rsidRPr="00134EED">
        <w:rPr>
          <w:rFonts w:cs="宋体"/>
          <w:sz w:val="24"/>
          <w:szCs w:val="20"/>
        </w:rPr>
        <w:t>保证</w:t>
      </w:r>
      <w:r w:rsidRPr="00134EED">
        <w:rPr>
          <w:rFonts w:cs="宋体" w:hint="eastAsia"/>
          <w:sz w:val="24"/>
          <w:szCs w:val="20"/>
        </w:rPr>
        <w:t>M</w:t>
      </w:r>
      <w:r w:rsidRPr="00134EED">
        <w:rPr>
          <w:rFonts w:cs="宋体" w:hint="eastAsia"/>
          <w:sz w:val="24"/>
          <w:szCs w:val="20"/>
        </w:rPr>
        <w:t>的对称半正定</w:t>
      </w:r>
      <w:r w:rsidRPr="00134EED">
        <w:rPr>
          <w:rFonts w:cs="宋体"/>
          <w:sz w:val="24"/>
          <w:szCs w:val="20"/>
        </w:rPr>
        <w:t>特性，求解投影矩阵</w:t>
      </w:r>
      <w:r w:rsidRPr="00134EED">
        <w:rPr>
          <w:rFonts w:cs="宋体" w:hint="eastAsia"/>
          <w:sz w:val="24"/>
          <w:szCs w:val="20"/>
        </w:rPr>
        <w:t>M</w:t>
      </w:r>
      <w:r w:rsidRPr="00134EED">
        <w:rPr>
          <w:rFonts w:cs="宋体" w:hint="eastAsia"/>
          <w:sz w:val="24"/>
          <w:szCs w:val="20"/>
        </w:rPr>
        <w:t>。</w:t>
      </w:r>
    </w:p>
    <w:p w14:paraId="14A0E4DA" w14:textId="77777777" w:rsidR="00A47C84" w:rsidRPr="00134EED" w:rsidRDefault="00A47C84" w:rsidP="00A47C84">
      <w:pPr>
        <w:spacing w:line="312" w:lineRule="auto"/>
        <w:rPr>
          <w:rFonts w:cs="宋体"/>
          <w:sz w:val="24"/>
          <w:szCs w:val="20"/>
        </w:rPr>
      </w:pPr>
      <w:r w:rsidRPr="00134EED">
        <w:rPr>
          <w:rFonts w:cs="宋体"/>
          <w:sz w:val="24"/>
          <w:szCs w:val="20"/>
        </w:rPr>
        <w:tab/>
        <w:t>Weinberger</w:t>
      </w:r>
      <w:r w:rsidRPr="00134EED">
        <w:rPr>
          <w:rFonts w:cs="宋体" w:hint="eastAsia"/>
          <w:sz w:val="24"/>
          <w:szCs w:val="20"/>
        </w:rPr>
        <w:t>等人</w:t>
      </w:r>
      <w:r w:rsidRPr="00134EED">
        <w:rPr>
          <w:rFonts w:cs="宋体"/>
          <w:sz w:val="24"/>
          <w:szCs w:val="20"/>
        </w:rPr>
        <w:t>提出的</w:t>
      </w:r>
      <w:r w:rsidRPr="00134EED">
        <w:rPr>
          <w:rFonts w:cs="宋体" w:hint="eastAsia"/>
          <w:sz w:val="24"/>
          <w:szCs w:val="20"/>
        </w:rPr>
        <w:t>最大</w:t>
      </w:r>
      <w:r w:rsidRPr="00134EED">
        <w:rPr>
          <w:rFonts w:cs="宋体"/>
          <w:sz w:val="24"/>
          <w:szCs w:val="20"/>
        </w:rPr>
        <w:t>边缘最邻近算法</w:t>
      </w:r>
      <w:r w:rsidRPr="00134EED">
        <w:rPr>
          <w:rFonts w:cs="宋体" w:hint="eastAsia"/>
          <w:sz w:val="24"/>
          <w:szCs w:val="20"/>
        </w:rPr>
        <w:t>(</w:t>
      </w:r>
      <w:r w:rsidRPr="00134EED">
        <w:rPr>
          <w:rFonts w:cs="宋体"/>
          <w:sz w:val="24"/>
          <w:szCs w:val="20"/>
        </w:rPr>
        <w:t>Large Margin Nearest Neighbors, LMNN</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_Ref397791334 \r \h</w:instrText>
      </w:r>
      <w:r w:rsidRPr="00134EED">
        <w:rPr>
          <w:rFonts w:cs="宋体"/>
          <w:sz w:val="24"/>
          <w:szCs w:val="20"/>
          <w:vertAlign w:val="superscript"/>
        </w:rPr>
        <w:instrText xml:space="preserve">  \* MERGEFORMAT </w:instrText>
      </w:r>
      <w:r w:rsidRPr="00134EED">
        <w:rPr>
          <w:rFonts w:cs="宋体"/>
          <w:sz w:val="24"/>
          <w:szCs w:val="20"/>
          <w:vertAlign w:val="superscript"/>
        </w:rPr>
        <w:fldChar w:fldCharType="separate"/>
      </w:r>
      <w:r w:rsidR="005C6A65">
        <w:rPr>
          <w:rFonts w:cs="宋体" w:hint="eastAsia"/>
          <w:b/>
          <w:bCs/>
          <w:sz w:val="24"/>
          <w:szCs w:val="20"/>
          <w:vertAlign w:val="superscript"/>
        </w:rPr>
        <w:t>错误</w:t>
      </w:r>
      <w:r w:rsidR="005C6A65">
        <w:rPr>
          <w:rFonts w:cs="宋体" w:hint="eastAsia"/>
          <w:b/>
          <w:bCs/>
          <w:sz w:val="24"/>
          <w:szCs w:val="20"/>
          <w:vertAlign w:val="superscript"/>
        </w:rPr>
        <w:t>!</w:t>
      </w:r>
      <w:r w:rsidR="005C6A65">
        <w:rPr>
          <w:rFonts w:cs="宋体" w:hint="eastAsia"/>
          <w:b/>
          <w:bCs/>
          <w:sz w:val="24"/>
          <w:szCs w:val="20"/>
          <w:vertAlign w:val="superscript"/>
        </w:rPr>
        <w:t>未找到引用源。</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_Ref397791335 \r \h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[8]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_Ref397791336 \r \h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[9] </w:t>
      </w:r>
      <w:r w:rsidRPr="00134EED">
        <w:rPr>
          <w:rFonts w:cs="宋体"/>
          <w:sz w:val="24"/>
          <w:szCs w:val="20"/>
          <w:vertAlign w:val="superscript"/>
        </w:rPr>
        <w:fldChar w:fldCharType="end"/>
      </w:r>
      <w:r w:rsidRPr="00134EED">
        <w:rPr>
          <w:rFonts w:cs="宋体" w:hint="eastAsia"/>
          <w:sz w:val="24"/>
          <w:szCs w:val="20"/>
        </w:rPr>
        <w:t>是线性测度学习</w:t>
      </w:r>
      <w:r w:rsidRPr="00134EED">
        <w:rPr>
          <w:rFonts w:cs="宋体"/>
          <w:sz w:val="24"/>
          <w:szCs w:val="20"/>
        </w:rPr>
        <w:t>算法中应用相当</w:t>
      </w:r>
      <w:r w:rsidRPr="00134EED">
        <w:rPr>
          <w:rFonts w:cs="宋体" w:hint="eastAsia"/>
          <w:sz w:val="24"/>
          <w:szCs w:val="20"/>
        </w:rPr>
        <w:t>广泛</w:t>
      </w:r>
      <w:r w:rsidRPr="00134EED">
        <w:rPr>
          <w:rFonts w:cs="宋体"/>
          <w:sz w:val="24"/>
          <w:szCs w:val="20"/>
        </w:rPr>
        <w:t>的算</w:t>
      </w:r>
      <w:r w:rsidRPr="00134EED">
        <w:rPr>
          <w:rFonts w:cs="宋体"/>
          <w:sz w:val="24"/>
          <w:szCs w:val="20"/>
        </w:rPr>
        <w:lastRenderedPageBreak/>
        <w:t>法之一</w:t>
      </w:r>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算法</w:t>
      </w:r>
      <w:r w:rsidRPr="00134EED">
        <w:rPr>
          <w:rFonts w:cs="宋体"/>
          <w:sz w:val="24"/>
          <w:szCs w:val="20"/>
        </w:rPr>
        <w:t>其优化目标函数为</w:t>
      </w:r>
    </w:p>
    <w:p w14:paraId="7B782B66" w14:textId="69B484DC" w:rsidR="00A47C84" w:rsidRPr="00134EED" w:rsidRDefault="002C4539"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d>
                    <m:dPr>
                      <m:ctrlPr>
                        <w:rPr>
                          <w:rFonts w:ascii="Cambria Math" w:eastAsia="宋体" w:hAnsi="Cambria Math" w:cs="宋体"/>
                        </w:rPr>
                      </m:ctrlPr>
                    </m:dPr>
                    <m:e>
                      <m:r>
                        <m:rPr>
                          <m:sty m:val="p"/>
                        </m:rPr>
                        <w:rPr>
                          <w:rFonts w:ascii="Cambria Math" w:eastAsia="宋体" w:hAnsi="Cambria Math" w:cs="宋体"/>
                        </w:rPr>
                        <m:t>1-</m:t>
                      </m:r>
                      <m:r>
                        <w:rPr>
                          <w:rFonts w:ascii="Cambria Math" w:eastAsia="宋体" w:hAnsi="Cambria Math" w:cs="宋体"/>
                        </w:rPr>
                        <m:t>μ</m:t>
                      </m:r>
                    </m:e>
                  </m:d>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r>
                    <m:rPr>
                      <m:sty m:val="p"/>
                    </m:rPr>
                    <w:rPr>
                      <w:rFonts w:ascii="Cambria Math" w:eastAsia="宋体" w:hAnsi="Cambria Math" w:cs="宋体"/>
                    </w:rPr>
                    <m:t>+</m:t>
                  </m:r>
                  <w:bookmarkStart w:id="31" w:name="OLE_LINK10"/>
                  <w:bookmarkStart w:id="32" w:name="OLE_LINK11"/>
                  <m:r>
                    <w:rPr>
                      <w:rFonts w:ascii="Cambria Math" w:eastAsia="宋体" w:hAnsi="Cambria Math" w:cs="宋体"/>
                    </w:rPr>
                    <m:t>μ</m:t>
                  </m:r>
                  <w:bookmarkEnd w:id="31"/>
                  <w:bookmarkEnd w:id="32"/>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r>
                        <m:rPr>
                          <m:sty m:val="p"/>
                        </m:rPr>
                        <w:rPr>
                          <w:rFonts w:ascii="Cambria Math" w:eastAsia="宋体" w:hAnsi="Cambria Math" w:cs="宋体"/>
                        </w:rPr>
                        <m:t>,</m:t>
                      </m:r>
                      <m:r>
                        <w:rPr>
                          <w:rFonts w:ascii="Cambria Math" w:eastAsia="宋体" w:hAnsi="Cambria Math" w:cs="宋体"/>
                        </w:rPr>
                        <m:t>k</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nary>
                </m:e>
              </m:func>
            </m:e>
          </m:mr>
          <m:mr>
            <m:e>
              <m:r>
                <m:rPr>
                  <m:sty m:val="p"/>
                </m:rPr>
                <w:rPr>
                  <w:rFonts w:ascii="Cambria Math" w:eastAsia="宋体" w:hAnsi="Cambria Math" w:cs="宋体"/>
                </w:rPr>
                <m:t>s.t.</m:t>
              </m:r>
              <m:r>
                <w:rPr>
                  <w:rFonts w:ascii="Cambria Math" w:eastAsia="宋体" w:hAnsi="Cambria Math" w:cs="宋体"/>
                </w:rPr>
                <m:t xml:space="preserve"> </m:t>
              </m:r>
              <m:r>
                <m:rPr>
                  <m:sty m:val="p"/>
                </m:rPr>
                <w:rPr>
                  <w:rFonts w:ascii="Cambria Math" w:eastAsia="宋体" w:hAnsi="Cambria Math" w:cs="宋体"/>
                </w:rPr>
                <m:t xml:space="preserve"> </m:t>
              </m:r>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k</m:t>
                      </m:r>
                    </m:sub>
                  </m:sSub>
                </m:e>
              </m:d>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mr>
        </m:m>
      </m:oMath>
      <w:r w:rsidR="00A47C84" w:rsidRPr="00134EED">
        <w:rPr>
          <w:rFonts w:ascii="Times New Roman" w:eastAsia="宋体" w:hAnsi="Times New Roman" w:cs="宋体"/>
        </w:rPr>
        <w:t xml:space="preserve">  </w:t>
      </w:r>
      <w:r w:rsidR="00A47C84">
        <w:rPr>
          <w:rFonts w:ascii="Times New Roman" w:eastAsia="宋体" w:hAnsi="Times New Roman" w:cs="宋体"/>
        </w:rPr>
        <w:t xml:space="preserve">       </w:t>
      </w:r>
      <w:r w:rsidR="00A47C84" w:rsidRPr="00134EED">
        <w:rPr>
          <w:rFonts w:ascii="Times New Roman" w:eastAsia="宋体" w:hAnsi="Times New Roman" w:cs="宋体"/>
        </w:rPr>
        <w:t>(</w:t>
      </w:r>
      <w:r w:rsidR="00A47C84">
        <w:rPr>
          <w:rFonts w:ascii="Times New Roman" w:eastAsia="宋体" w:hAnsi="Times New Roman" w:cs="宋体" w:hint="eastAsia"/>
        </w:rPr>
        <w:t>2-6</w:t>
      </w:r>
      <w:r w:rsidR="00A47C84" w:rsidRPr="00134EED">
        <w:rPr>
          <w:rFonts w:ascii="Times New Roman" w:eastAsia="宋体" w:hAnsi="Times New Roman" w:cs="宋体"/>
        </w:rPr>
        <w:t>)</w:t>
      </w:r>
    </w:p>
    <w:p w14:paraId="4C25EEB3"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m:oMath>
        <m:r>
          <m:rPr>
            <m:sty m:val="p"/>
          </m:rPr>
          <w:rPr>
            <w:rFonts w:ascii="Cambria Math" w:hAnsi="Cambria Math" w:cs="宋体"/>
            <w:sz w:val="24"/>
            <w:szCs w:val="20"/>
          </w:rPr>
          <m:t>μ∈</m:t>
        </m:r>
        <m:r>
          <m:rPr>
            <m:sty m:val="p"/>
          </m:rPr>
          <w:rPr>
            <w:rFonts w:ascii="Cambria Math" w:cs="宋体" w:hint="eastAsia"/>
            <w:sz w:val="24"/>
            <w:szCs w:val="20"/>
          </w:rPr>
          <m:t>[</m:t>
        </m:r>
        <m:r>
          <m:rPr>
            <m:sty m:val="p"/>
          </m:rPr>
          <w:rPr>
            <w:rFonts w:ascii="Cambria Math" w:cs="宋体"/>
            <w:sz w:val="24"/>
            <w:szCs w:val="20"/>
          </w:rPr>
          <m:t>0,1]</m:t>
        </m:r>
      </m:oMath>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与</w:t>
      </w:r>
      <w:r w:rsidRPr="00134EED">
        <w:rPr>
          <w:rFonts w:cs="宋体" w:hint="eastAsia"/>
          <w:sz w:val="24"/>
          <w:szCs w:val="20"/>
        </w:rPr>
        <w:t>SVM</w:t>
      </w:r>
      <w:r w:rsidRPr="00134EED">
        <w:rPr>
          <w:rFonts w:cs="宋体" w:hint="eastAsia"/>
          <w:sz w:val="24"/>
          <w:szCs w:val="20"/>
        </w:rPr>
        <w:t>类似</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_Ref397794735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[10] </w:t>
      </w:r>
      <w:r w:rsidRPr="00134EED">
        <w:rPr>
          <w:rFonts w:cs="宋体"/>
          <w:sz w:val="24"/>
          <w:szCs w:val="20"/>
          <w:vertAlign w:val="superscript"/>
        </w:rPr>
        <w:fldChar w:fldCharType="end"/>
      </w:r>
      <w:r w:rsidRPr="00134EED">
        <w:rPr>
          <w:rFonts w:cs="宋体" w:hint="eastAsia"/>
          <w:sz w:val="24"/>
          <w:szCs w:val="20"/>
        </w:rPr>
        <w:t>，使用</w:t>
      </w:r>
      <w:r w:rsidRPr="00134EED">
        <w:rPr>
          <w:rFonts w:cs="宋体"/>
          <w:sz w:val="24"/>
          <w:szCs w:val="20"/>
        </w:rPr>
        <w:t>hinge loss</w:t>
      </w:r>
      <w:r w:rsidRPr="00134EED">
        <w:rPr>
          <w:rFonts w:cs="宋体"/>
          <w:sz w:val="24"/>
          <w:szCs w:val="20"/>
        </w:rPr>
        <w:t>作为</w:t>
      </w:r>
      <w:r w:rsidRPr="00134EED">
        <w:rPr>
          <w:rFonts w:cs="宋体" w:hint="eastAsia"/>
          <w:sz w:val="24"/>
          <w:szCs w:val="20"/>
        </w:rPr>
        <w:t>损失函数</w:t>
      </w:r>
      <w:r w:rsidRPr="00134EED">
        <w:rPr>
          <w:rFonts w:cs="宋体"/>
          <w:sz w:val="24"/>
          <w:szCs w:val="20"/>
        </w:rPr>
        <w:t>，</w:t>
      </w:r>
      <w:r w:rsidRPr="00134EED">
        <w:rPr>
          <w:rFonts w:cs="宋体" w:hint="eastAsia"/>
          <w:sz w:val="24"/>
          <w:szCs w:val="20"/>
        </w:rPr>
        <w:t>因而</w:t>
      </w:r>
      <w:r w:rsidRPr="00134EED">
        <w:rPr>
          <w:rFonts w:cs="宋体"/>
          <w:sz w:val="24"/>
          <w:szCs w:val="20"/>
        </w:rPr>
        <w:t>在求解</w:t>
      </w:r>
      <w:r w:rsidRPr="00134EED">
        <w:rPr>
          <w:rFonts w:cs="宋体" w:hint="eastAsia"/>
          <w:sz w:val="24"/>
          <w:szCs w:val="20"/>
        </w:rPr>
        <w:t>LMNN</w:t>
      </w:r>
      <w:r w:rsidRPr="00134EED">
        <w:rPr>
          <w:rFonts w:cs="宋体" w:hint="eastAsia"/>
          <w:sz w:val="24"/>
          <w:szCs w:val="20"/>
        </w:rPr>
        <w:t>时</w:t>
      </w:r>
      <w:r w:rsidRPr="00134EED">
        <w:rPr>
          <w:rFonts w:cs="宋体"/>
          <w:sz w:val="24"/>
          <w:szCs w:val="20"/>
        </w:rPr>
        <w:t>，可以采用</w:t>
      </w:r>
      <w:r w:rsidRPr="00134EED">
        <w:rPr>
          <w:rFonts w:cs="宋体" w:hint="eastAsia"/>
          <w:sz w:val="24"/>
          <w:szCs w:val="20"/>
        </w:rPr>
        <w:t>传统</w:t>
      </w:r>
      <w:r w:rsidRPr="00134EED">
        <w:rPr>
          <w:rFonts w:cs="宋体"/>
          <w:sz w:val="24"/>
          <w:szCs w:val="20"/>
        </w:rPr>
        <w:t>的梯度下降</w:t>
      </w:r>
      <w:r w:rsidRPr="00134EED">
        <w:rPr>
          <w:rFonts w:cs="宋体" w:hint="eastAsia"/>
          <w:sz w:val="24"/>
          <w:szCs w:val="20"/>
        </w:rPr>
        <w:t>法</w:t>
      </w:r>
      <w:r w:rsidRPr="00134EED">
        <w:rPr>
          <w:rFonts w:cs="宋体" w:hint="eastAsia"/>
          <w:sz w:val="24"/>
          <w:szCs w:val="20"/>
        </w:rPr>
        <w:t>(</w:t>
      </w:r>
      <w:r w:rsidRPr="00134EED">
        <w:rPr>
          <w:rFonts w:cs="宋体"/>
          <w:sz w:val="24"/>
          <w:szCs w:val="20"/>
        </w:rPr>
        <w:t>gradient descent method</w:t>
      </w:r>
      <w:r w:rsidRPr="00134EED">
        <w:rPr>
          <w:rFonts w:cs="宋体" w:hint="eastAsia"/>
          <w:sz w:val="24"/>
          <w:szCs w:val="20"/>
        </w:rPr>
        <w:t>)</w:t>
      </w:r>
      <w:r w:rsidRPr="00134EED">
        <w:rPr>
          <w:rFonts w:cs="宋体"/>
          <w:sz w:val="24"/>
          <w:szCs w:val="20"/>
        </w:rPr>
        <w:t>或者</w:t>
      </w:r>
      <w:r w:rsidRPr="00134EED">
        <w:rPr>
          <w:rFonts w:cs="宋体" w:hint="eastAsia"/>
          <w:sz w:val="24"/>
          <w:szCs w:val="20"/>
        </w:rPr>
        <w:t>基于</w:t>
      </w:r>
      <w:r w:rsidRPr="00134EED">
        <w:rPr>
          <w:rFonts w:cs="宋体"/>
          <w:sz w:val="24"/>
          <w:szCs w:val="20"/>
        </w:rPr>
        <w:t>在线学习</w:t>
      </w:r>
      <w:r w:rsidRPr="00134EED">
        <w:rPr>
          <w:rFonts w:cs="宋体" w:hint="eastAsia"/>
          <w:sz w:val="24"/>
          <w:szCs w:val="20"/>
        </w:rPr>
        <w:t>(</w:t>
      </w:r>
      <w:r w:rsidRPr="00134EED">
        <w:rPr>
          <w:rFonts w:cs="宋体"/>
          <w:sz w:val="24"/>
          <w:szCs w:val="20"/>
        </w:rPr>
        <w:t>online learning</w:t>
      </w:r>
      <w:r w:rsidRPr="00134EED">
        <w:rPr>
          <w:rFonts w:cs="宋体" w:hint="eastAsia"/>
          <w:sz w:val="24"/>
          <w:szCs w:val="20"/>
        </w:rPr>
        <w:t>)</w:t>
      </w:r>
      <w:r w:rsidRPr="00134EED">
        <w:rPr>
          <w:rFonts w:cs="宋体" w:hint="eastAsia"/>
          <w:sz w:val="24"/>
          <w:szCs w:val="20"/>
        </w:rPr>
        <w:t>的</w:t>
      </w:r>
      <w:r w:rsidRPr="00134EED">
        <w:rPr>
          <w:rFonts w:cs="宋体"/>
          <w:sz w:val="24"/>
          <w:szCs w:val="20"/>
        </w:rPr>
        <w:t>随机梯度下降算法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w:t>
      </w:r>
    </w:p>
    <w:p w14:paraId="66433299" w14:textId="77777777" w:rsidR="00A47C84" w:rsidRPr="00134EED" w:rsidRDefault="00A47C84" w:rsidP="00A47C84">
      <w:pPr>
        <w:spacing w:line="312" w:lineRule="auto"/>
        <w:rPr>
          <w:rFonts w:cs="宋体"/>
          <w:sz w:val="24"/>
          <w:szCs w:val="20"/>
        </w:rPr>
      </w:pPr>
      <w:r w:rsidRPr="00134EED">
        <w:rPr>
          <w:rFonts w:cs="宋体"/>
          <w:sz w:val="24"/>
          <w:szCs w:val="20"/>
        </w:rPr>
        <w:tab/>
      </w:r>
      <w:r w:rsidRPr="00134EED">
        <w:rPr>
          <w:rFonts w:cs="宋体" w:hint="eastAsia"/>
          <w:sz w:val="24"/>
          <w:szCs w:val="20"/>
        </w:rPr>
        <w:t>信息论</w:t>
      </w:r>
      <w:r w:rsidRPr="00134EED">
        <w:rPr>
          <w:rFonts w:cs="宋体"/>
          <w:sz w:val="24"/>
          <w:szCs w:val="20"/>
        </w:rPr>
        <w:t>测度学习算法</w:t>
      </w:r>
      <w:r w:rsidRPr="00134EED">
        <w:rPr>
          <w:rFonts w:cs="宋体" w:hint="eastAsia"/>
          <w:sz w:val="24"/>
          <w:szCs w:val="20"/>
        </w:rPr>
        <w:t>(</w:t>
      </w:r>
      <w:r w:rsidRPr="00134EED">
        <w:rPr>
          <w:rFonts w:cs="宋体"/>
          <w:sz w:val="24"/>
          <w:szCs w:val="20"/>
        </w:rPr>
        <w:t>Information-Theoretic Metric Learning, ITML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_Ref397794963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[11] </w:t>
      </w:r>
      <w:r w:rsidRPr="00134EED">
        <w:rPr>
          <w:rFonts w:cs="宋体"/>
          <w:sz w:val="24"/>
          <w:szCs w:val="20"/>
          <w:vertAlign w:val="superscript"/>
        </w:rPr>
        <w:fldChar w:fldCharType="end"/>
      </w:r>
      <w:r w:rsidRPr="00134EED">
        <w:rPr>
          <w:rFonts w:cs="宋体" w:hint="eastAsia"/>
          <w:sz w:val="24"/>
          <w:szCs w:val="20"/>
        </w:rPr>
        <w:t>是</w:t>
      </w:r>
      <w:r w:rsidRPr="00134EED">
        <w:rPr>
          <w:rFonts w:cs="宋体"/>
          <w:sz w:val="24"/>
          <w:szCs w:val="20"/>
        </w:rPr>
        <w:t>另一基于马氏距离测度学习的经典算法</w:t>
      </w:r>
      <w:r w:rsidRPr="00134EED">
        <w:rPr>
          <w:rFonts w:cs="宋体" w:hint="eastAsia"/>
          <w:sz w:val="24"/>
          <w:szCs w:val="20"/>
        </w:rPr>
        <w:t>。</w:t>
      </w:r>
      <w:r w:rsidRPr="00134EED">
        <w:rPr>
          <w:rFonts w:cs="宋体"/>
          <w:sz w:val="24"/>
          <w:szCs w:val="20"/>
        </w:rPr>
        <w:t>该算法</w:t>
      </w:r>
      <w:r w:rsidRPr="00134EED">
        <w:rPr>
          <w:rFonts w:cs="宋体" w:hint="eastAsia"/>
          <w:sz w:val="24"/>
          <w:szCs w:val="20"/>
        </w:rPr>
        <w:t>引入对数散度</w:t>
      </w:r>
      <w:r w:rsidRPr="00134EED">
        <w:rPr>
          <w:rFonts w:cs="宋体"/>
          <w:sz w:val="24"/>
          <w:szCs w:val="20"/>
        </w:rPr>
        <w:t>正则项</w:t>
      </w:r>
      <w:r w:rsidRPr="00134EED">
        <w:rPr>
          <w:rFonts w:cs="宋体" w:hint="eastAsia"/>
          <w:sz w:val="24"/>
          <w:szCs w:val="20"/>
        </w:rPr>
        <w:t>(</w:t>
      </w:r>
      <w:r w:rsidRPr="00134EED">
        <w:rPr>
          <w:rFonts w:cs="宋体"/>
          <w:sz w:val="24"/>
          <w:szCs w:val="20"/>
        </w:rPr>
        <w:t>LogDet divergence regularization</w:t>
      </w:r>
      <w:r w:rsidRPr="00134EED">
        <w:rPr>
          <w:rFonts w:cs="宋体" w:hint="eastAsia"/>
          <w:sz w:val="24"/>
          <w:szCs w:val="20"/>
        </w:rPr>
        <w:t>)</w:t>
      </w:r>
    </w:p>
    <w:p w14:paraId="3AF9152A" w14:textId="77777777" w:rsidR="00A47C84" w:rsidRPr="00134EED" w:rsidRDefault="002C4539" w:rsidP="00A47C84">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sty m:val="p"/>
              </m:rPr>
              <w:rPr>
                <w:rFonts w:ascii="Cambria Math" w:eastAsia="宋体" w:hAnsi="Cambria Math" w:cs="宋体"/>
              </w:rPr>
              <m:t>log</m:t>
            </m:r>
          </m:fName>
          <m:e>
            <m:func>
              <m:funcPr>
                <m:ctrlPr>
                  <w:rPr>
                    <w:rFonts w:ascii="Cambria Math" w:eastAsia="宋体" w:hAnsi="Cambria Math" w:cs="宋体"/>
                  </w:rPr>
                </m:ctrlPr>
              </m:funcPr>
              <m:fName>
                <m:r>
                  <m:rPr>
                    <m:sty m:val="p"/>
                  </m:rPr>
                  <w:rPr>
                    <w:rFonts w:ascii="Cambria Math" w:eastAsia="宋体" w:hAnsi="Cambria Math" w:cs="宋体"/>
                  </w:rPr>
                  <m:t>det</m:t>
                </m:r>
              </m:fName>
              <m:e>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e>
            </m:func>
          </m:e>
        </m:func>
        <m:r>
          <m:rPr>
            <m:sty m:val="p"/>
          </m:rPr>
          <w:rPr>
            <w:rFonts w:ascii="Cambria Math" w:eastAsia="宋体" w:hAnsi="Cambria Math" w:cs="宋体"/>
          </w:rPr>
          <m:t>-</m:t>
        </m:r>
        <m:r>
          <w:rPr>
            <w:rFonts w:ascii="Cambria Math" w:eastAsia="宋体" w:hAnsi="Cambria Math" w:cs="宋体"/>
          </w:rPr>
          <m:t>d</m:t>
        </m:r>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2-7</w:t>
      </w:r>
      <w:r w:rsidR="00A47C84" w:rsidRPr="00134EED">
        <w:rPr>
          <w:rFonts w:ascii="Times New Roman" w:eastAsia="宋体" w:hAnsi="Times New Roman" w:cs="宋体"/>
        </w:rPr>
        <w:t>)</w:t>
      </w:r>
    </w:p>
    <w:p w14:paraId="00ADB039"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w:r w:rsidRPr="00134EED">
        <w:rPr>
          <w:rFonts w:cs="宋体"/>
          <w:sz w:val="24"/>
          <w:szCs w:val="20"/>
        </w:rPr>
        <w:t>d</w:t>
      </w:r>
      <w:r w:rsidRPr="00134EED">
        <w:rPr>
          <w:rFonts w:cs="宋体" w:hint="eastAsia"/>
          <w:sz w:val="24"/>
          <w:szCs w:val="20"/>
        </w:rPr>
        <w:t>为</w:t>
      </w:r>
      <w:r w:rsidRPr="00134EED">
        <w:rPr>
          <w:rFonts w:cs="宋体"/>
          <w:sz w:val="24"/>
          <w:szCs w:val="20"/>
        </w:rPr>
        <w:t>输入</w:t>
      </w:r>
      <w:r w:rsidRPr="00134EED">
        <w:rPr>
          <w:rFonts w:cs="宋体" w:hint="eastAsia"/>
          <w:sz w:val="24"/>
          <w:szCs w:val="20"/>
        </w:rPr>
        <w:t>特征</w:t>
      </w:r>
      <w:r w:rsidRPr="00134EED">
        <w:rPr>
          <w:rFonts w:cs="宋体"/>
          <w:sz w:val="24"/>
          <w:szCs w:val="20"/>
        </w:rPr>
        <w:t>向量的维度</w:t>
      </w:r>
      <w:r w:rsidRPr="00134EED">
        <w:rPr>
          <w:rFonts w:cs="宋体" w:hint="eastAsia"/>
          <w:sz w:val="24"/>
          <w:szCs w:val="20"/>
        </w:rPr>
        <w:t>，</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为</w:t>
      </w:r>
      <w:r w:rsidRPr="00134EED">
        <w:rPr>
          <w:rFonts w:cs="宋体"/>
          <w:sz w:val="24"/>
          <w:szCs w:val="20"/>
        </w:rPr>
        <w:t>对称半正定矩阵</w:t>
      </w:r>
      <w:r w:rsidRPr="00134EED">
        <w:rPr>
          <w:rFonts w:cs="宋体" w:hint="eastAsia"/>
          <w:sz w:val="24"/>
          <w:szCs w:val="20"/>
        </w:rPr>
        <w:t>。在实际应用</w:t>
      </w:r>
      <w:r w:rsidRPr="00134EED">
        <w:rPr>
          <w:rFonts w:cs="宋体"/>
          <w:sz w:val="24"/>
          <w:szCs w:val="20"/>
        </w:rPr>
        <w:t>中，通常</w:t>
      </w:r>
      <w:r w:rsidRPr="00134EED">
        <w:rPr>
          <w:rFonts w:cs="宋体" w:hint="eastAsia"/>
          <w:sz w:val="24"/>
          <w:szCs w:val="20"/>
        </w:rPr>
        <w:t>将</w:t>
      </w:r>
      <w:bookmarkStart w:id="33" w:name="OLE_LINK12"/>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bookmarkEnd w:id="33"/>
      <w:r w:rsidRPr="00134EED">
        <w:rPr>
          <w:rFonts w:cs="宋体" w:hint="eastAsia"/>
          <w:sz w:val="24"/>
          <w:szCs w:val="20"/>
        </w:rPr>
        <w:t>为</w:t>
      </w:r>
      <w:r w:rsidRPr="00134EED">
        <w:rPr>
          <w:rFonts w:cs="宋体"/>
          <w:sz w:val="24"/>
          <w:szCs w:val="20"/>
        </w:rPr>
        <w:t>单位矩阵</w:t>
      </w:r>
      <w:r w:rsidRPr="00134EED">
        <w:rPr>
          <w:rFonts w:cs="宋体" w:hint="eastAsia"/>
          <w:sz w:val="24"/>
          <w:szCs w:val="20"/>
        </w:rPr>
        <w:t>或者训练数据</w:t>
      </w:r>
      <w:r w:rsidRPr="00134EED">
        <w:rPr>
          <w:rFonts w:cs="宋体"/>
          <w:sz w:val="24"/>
          <w:szCs w:val="20"/>
        </w:rPr>
        <w:t>的协方差矩阵</w:t>
      </w:r>
      <w:r w:rsidRPr="00134EED">
        <w:rPr>
          <w:rFonts w:cs="宋体" w:hint="eastAsia"/>
          <w:sz w:val="24"/>
          <w:szCs w:val="20"/>
        </w:rPr>
        <w:t>。单位矩阵约束</w:t>
      </w:r>
      <w:r w:rsidRPr="00134EED">
        <w:rPr>
          <w:rFonts w:cs="宋体"/>
          <w:sz w:val="24"/>
          <w:szCs w:val="20"/>
        </w:rPr>
        <w:t>可以保证学到的马氏距离</w:t>
      </w:r>
      <w:r w:rsidRPr="00134EED">
        <w:rPr>
          <w:rFonts w:cs="宋体" w:hint="eastAsia"/>
          <w:sz w:val="24"/>
          <w:szCs w:val="20"/>
        </w:rPr>
        <w:t>更</w:t>
      </w:r>
      <w:r w:rsidRPr="00134EED">
        <w:rPr>
          <w:rFonts w:cs="宋体"/>
          <w:sz w:val="24"/>
          <w:szCs w:val="20"/>
        </w:rPr>
        <w:t>接近欧氏距离，协方差矩阵约束</w:t>
      </w:r>
      <w:r w:rsidRPr="00134EED">
        <w:rPr>
          <w:rFonts w:cs="宋体" w:hint="eastAsia"/>
          <w:sz w:val="24"/>
          <w:szCs w:val="20"/>
        </w:rPr>
        <w:t>则</w:t>
      </w:r>
      <w:r w:rsidRPr="00134EED">
        <w:rPr>
          <w:rFonts w:cs="宋体"/>
          <w:sz w:val="24"/>
          <w:szCs w:val="20"/>
        </w:rPr>
        <w:t>可以保证</w:t>
      </w:r>
      <w:r w:rsidRPr="00134EED">
        <w:rPr>
          <w:rFonts w:cs="宋体" w:hint="eastAsia"/>
          <w:sz w:val="24"/>
          <w:szCs w:val="20"/>
        </w:rPr>
        <w:t>投影矩阵</w:t>
      </w:r>
      <w:r w:rsidRPr="00134EED">
        <w:rPr>
          <w:rFonts w:cs="宋体"/>
          <w:sz w:val="24"/>
          <w:szCs w:val="20"/>
        </w:rPr>
        <w:t>在训练数据集上</w:t>
      </w:r>
      <w:r w:rsidRPr="00134EED">
        <w:rPr>
          <w:rFonts w:cs="宋体" w:hint="eastAsia"/>
          <w:sz w:val="24"/>
          <w:szCs w:val="20"/>
        </w:rPr>
        <w:t>有</w:t>
      </w:r>
      <w:r w:rsidRPr="00134EED">
        <w:rPr>
          <w:rFonts w:cs="宋体"/>
          <w:sz w:val="24"/>
          <w:szCs w:val="20"/>
        </w:rPr>
        <w:t>最大类间距离。</w:t>
      </w:r>
      <w:r w:rsidRPr="00134EED">
        <w:rPr>
          <w:rFonts w:cs="宋体" w:hint="eastAsia"/>
          <w:sz w:val="24"/>
          <w:szCs w:val="20"/>
        </w:rPr>
        <w:t>对数</w:t>
      </w:r>
      <w:r w:rsidRPr="00134EED">
        <w:rPr>
          <w:rFonts w:cs="宋体"/>
          <w:sz w:val="24"/>
          <w:szCs w:val="20"/>
        </w:rPr>
        <w:t>散度正则项是根据信息论中最小化</w:t>
      </w:r>
      <w:r w:rsidRPr="00134EED">
        <w:rPr>
          <w:rFonts w:cs="宋体" w:hint="eastAsia"/>
          <w:sz w:val="24"/>
          <w:szCs w:val="20"/>
        </w:rPr>
        <w:t>两个参数</w:t>
      </w:r>
      <w:r w:rsidRPr="00134EED">
        <w:rPr>
          <w:rFonts w:cs="宋体"/>
          <w:sz w:val="24"/>
          <w:szCs w:val="20"/>
        </w:rPr>
        <w:t>分别</w:t>
      </w:r>
      <w:r w:rsidRPr="00134EED">
        <w:rPr>
          <w:rFonts w:cs="宋体" w:hint="eastAsia"/>
          <w:sz w:val="24"/>
          <w:szCs w:val="20"/>
        </w:rPr>
        <w:t>为</w:t>
      </w:r>
      <m:oMath>
        <m:r>
          <m:rPr>
            <m:sty m:val="p"/>
          </m:rPr>
          <w:rPr>
            <w:rFonts w:ascii="Cambria Math" w:hAnsi="Cambria Math" w:cs="宋体"/>
            <w:sz w:val="24"/>
            <w:szCs w:val="20"/>
          </w:rPr>
          <m:t>M</m:t>
        </m:r>
      </m:oMath>
      <w:r w:rsidRPr="00134EED">
        <w:rPr>
          <w:rFonts w:cs="宋体" w:hint="eastAsia"/>
          <w:sz w:val="24"/>
          <w:szCs w:val="20"/>
        </w:rPr>
        <w:t>和</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的多维高斯分布的</w:t>
      </w:r>
      <w:r w:rsidRPr="00134EED">
        <w:rPr>
          <w:rFonts w:cs="宋体" w:hint="eastAsia"/>
          <w:sz w:val="24"/>
          <w:szCs w:val="20"/>
        </w:rPr>
        <w:t>KL</w:t>
      </w:r>
      <w:r w:rsidRPr="00134EED">
        <w:rPr>
          <w:rFonts w:cs="宋体" w:hint="eastAsia"/>
          <w:sz w:val="24"/>
          <w:szCs w:val="20"/>
        </w:rPr>
        <w:t>散度</w:t>
      </w:r>
      <w:r w:rsidRPr="00134EED">
        <w:rPr>
          <w:rFonts w:cs="宋体" w:hint="eastAsia"/>
          <w:sz w:val="24"/>
          <w:szCs w:val="20"/>
        </w:rPr>
        <w:t>(</w:t>
      </w:r>
      <w:r w:rsidRPr="00134EED">
        <w:rPr>
          <w:rFonts w:cs="宋体"/>
          <w:sz w:val="24"/>
          <w:szCs w:val="20"/>
        </w:rPr>
        <w:t>KL divergence</w:t>
      </w:r>
      <w:r w:rsidRPr="00134EED">
        <w:rPr>
          <w:rFonts w:cs="宋体" w:hint="eastAsia"/>
          <w:sz w:val="24"/>
          <w:szCs w:val="20"/>
        </w:rPr>
        <w:t>)</w:t>
      </w:r>
      <w:r w:rsidRPr="00134EED">
        <w:rPr>
          <w:rFonts w:cs="宋体" w:hint="eastAsia"/>
          <w:sz w:val="24"/>
          <w:szCs w:val="20"/>
        </w:rPr>
        <w:t>获得的，</w:t>
      </w:r>
      <w:r w:rsidRPr="00134EED">
        <w:rPr>
          <w:rFonts w:cs="宋体"/>
          <w:sz w:val="24"/>
          <w:szCs w:val="20"/>
        </w:rPr>
        <w:t>其意义在于</w:t>
      </w:r>
      <w:r w:rsidRPr="00134EED">
        <w:rPr>
          <w:rFonts w:cs="宋体" w:hint="eastAsia"/>
          <w:sz w:val="24"/>
          <w:szCs w:val="20"/>
        </w:rPr>
        <w:t>传统</w:t>
      </w:r>
      <w:r w:rsidRPr="00134EED">
        <w:rPr>
          <w:rFonts w:cs="宋体"/>
          <w:sz w:val="24"/>
          <w:szCs w:val="20"/>
        </w:rPr>
        <w:t>的马氏距离测度学习中引入了概率和信息论的概念，</w:t>
      </w:r>
      <w:r w:rsidRPr="00134EED">
        <w:rPr>
          <w:rFonts w:cs="宋体" w:hint="eastAsia"/>
          <w:sz w:val="24"/>
          <w:szCs w:val="20"/>
        </w:rPr>
        <w:t>使</w:t>
      </w:r>
      <w:r w:rsidRPr="00134EED">
        <w:rPr>
          <w:rFonts w:cs="宋体"/>
          <w:sz w:val="24"/>
          <w:szCs w:val="20"/>
        </w:rPr>
        <w:t>所学的</w:t>
      </w:r>
      <w:r w:rsidRPr="00134EED">
        <w:rPr>
          <w:rFonts w:cs="宋体" w:hint="eastAsia"/>
          <w:sz w:val="24"/>
          <w:szCs w:val="20"/>
        </w:rPr>
        <w:t>投影矩阵</w:t>
      </w:r>
      <w:r w:rsidRPr="00134EED">
        <w:rPr>
          <w:rFonts w:cs="宋体"/>
          <w:sz w:val="24"/>
          <w:szCs w:val="20"/>
        </w:rPr>
        <w:t>更符合</w:t>
      </w:r>
      <w:r w:rsidRPr="00134EED">
        <w:rPr>
          <w:rFonts w:cs="宋体" w:hint="eastAsia"/>
          <w:sz w:val="24"/>
          <w:szCs w:val="20"/>
        </w:rPr>
        <w:t>某种</w:t>
      </w:r>
      <w:r w:rsidRPr="00134EED">
        <w:rPr>
          <w:rFonts w:cs="宋体"/>
          <w:sz w:val="24"/>
          <w:szCs w:val="20"/>
        </w:rPr>
        <w:t>统计学特性。</w:t>
      </w:r>
      <w:r w:rsidRPr="00134EED">
        <w:rPr>
          <w:rFonts w:cs="宋体" w:hint="eastAsia"/>
          <w:sz w:val="24"/>
          <w:szCs w:val="20"/>
        </w:rPr>
        <w:t>I</w:t>
      </w:r>
      <w:r w:rsidRPr="00134EED">
        <w:rPr>
          <w:rFonts w:cs="宋体"/>
          <w:sz w:val="24"/>
          <w:szCs w:val="20"/>
        </w:rPr>
        <w:t>TML</w:t>
      </w:r>
      <w:r w:rsidRPr="00134EED">
        <w:rPr>
          <w:rFonts w:cs="宋体" w:hint="eastAsia"/>
          <w:sz w:val="24"/>
          <w:szCs w:val="20"/>
        </w:rPr>
        <w:t>优化</w:t>
      </w:r>
      <w:r w:rsidRPr="00134EED">
        <w:rPr>
          <w:rFonts w:cs="宋体"/>
          <w:sz w:val="24"/>
          <w:szCs w:val="20"/>
        </w:rPr>
        <w:t>的目标函数</w:t>
      </w:r>
      <w:r w:rsidRPr="00134EED">
        <w:rPr>
          <w:rFonts w:cs="宋体" w:hint="eastAsia"/>
          <w:sz w:val="24"/>
          <w:szCs w:val="20"/>
        </w:rPr>
        <w:t>为</w:t>
      </w:r>
    </w:p>
    <w:p w14:paraId="224E2485" w14:textId="77777777" w:rsidR="00A47C84" w:rsidRPr="00134EED" w:rsidRDefault="002C4539"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m:t>
                  </m:r>
                  <m:r>
                    <w:rPr>
                      <w:rFonts w:ascii="Cambria Math" w:eastAsia="宋体" w:hAnsi="Cambria Math" w:cs="宋体"/>
                    </w:rPr>
                    <m:t>γ</m:t>
                  </m:r>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e>
                  </m:nary>
                </m:e>
              </m:func>
            </m:e>
          </m:mr>
          <m:mr>
            <m:e>
              <m:r>
                <w:rPr>
                  <w:rFonts w:ascii="Times New Roman"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u</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S</m:t>
                    </m:r>
                  </m:e>
                </m:m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v</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D</m:t>
                    </m:r>
                  </m:e>
                </m:mr>
              </m:m>
            </m:e>
          </m:mr>
        </m:m>
      </m:oMath>
      <w:r w:rsidR="00A47C84" w:rsidRPr="00134EED">
        <w:rPr>
          <w:rFonts w:ascii="Times New Roman" w:eastAsia="宋体" w:hAnsi="Times New Roman" w:cs="宋体"/>
        </w:rPr>
        <w:tab/>
        <w:t xml:space="preserve">             (</w:t>
      </w:r>
      <w:r w:rsidR="00A47C84">
        <w:rPr>
          <w:rFonts w:ascii="Times New Roman" w:eastAsia="宋体" w:hAnsi="Times New Roman" w:cs="宋体" w:hint="eastAsia"/>
        </w:rPr>
        <w:t>2-8</w:t>
      </w:r>
      <w:r w:rsidR="00A47C84" w:rsidRPr="00134EED">
        <w:rPr>
          <w:rFonts w:ascii="Times New Roman" w:eastAsia="宋体" w:hAnsi="Times New Roman" w:cs="宋体"/>
        </w:rPr>
        <w:t>)</w:t>
      </w:r>
    </w:p>
    <w:p w14:paraId="2ADBC36F"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m:oMath>
        <m:r>
          <m:rPr>
            <m:sty m:val="p"/>
          </m:rPr>
          <w:rPr>
            <w:rFonts w:ascii="Cambria Math" w:hAnsi="Cambria Math" w:cs="宋体"/>
            <w:sz w:val="24"/>
            <w:szCs w:val="20"/>
          </w:rPr>
          <m:t>u</m:t>
        </m:r>
        <m:r>
          <m:rPr>
            <m:sty m:val="p"/>
          </m:rPr>
          <w:rPr>
            <w:rFonts w:ascii="Cambria Math" w:cs="宋体" w:hint="eastAsia"/>
            <w:sz w:val="24"/>
            <w:szCs w:val="20"/>
          </w:rPr>
          <m:t>,</m:t>
        </m:r>
        <m:r>
          <m:rPr>
            <m:sty m:val="p"/>
          </m:rPr>
          <w:rPr>
            <w:rFonts w:ascii="Cambria Math" w:cs="宋体"/>
            <w:sz w:val="24"/>
            <w:szCs w:val="20"/>
          </w:rPr>
          <m:t>v</m:t>
        </m:r>
        <m:r>
          <m:rPr>
            <m:scr m:val="double-struck"/>
            <m:sty m:val="p"/>
          </m:rPr>
          <w:rPr>
            <w:rFonts w:ascii="Cambria Math" w:hAnsi="Cambria Math" w:cs="宋体"/>
            <w:sz w:val="24"/>
            <w:szCs w:val="20"/>
          </w:rPr>
          <m:t>∈R</m:t>
        </m:r>
      </m:oMath>
      <w:r w:rsidRPr="00134EED">
        <w:rPr>
          <w:rFonts w:cs="宋体" w:hint="eastAsia"/>
          <w:sz w:val="24"/>
          <w:szCs w:val="20"/>
        </w:rPr>
        <w:t>为</w:t>
      </w:r>
      <w:r w:rsidRPr="00134EED">
        <w:rPr>
          <w:rFonts w:cs="宋体"/>
          <w:sz w:val="24"/>
          <w:szCs w:val="20"/>
        </w:rPr>
        <w:t>截断阈值</w:t>
      </w:r>
      <w:r w:rsidRPr="00134EED">
        <w:rPr>
          <w:rFonts w:cs="宋体" w:hint="eastAsia"/>
          <w:sz w:val="24"/>
          <w:szCs w:val="20"/>
        </w:rPr>
        <w:t>。</w:t>
      </w:r>
      <w:r w:rsidRPr="00134EED">
        <w:rPr>
          <w:rFonts w:cs="宋体"/>
          <w:sz w:val="24"/>
          <w:szCs w:val="20"/>
        </w:rPr>
        <w:t>ITML</w:t>
      </w:r>
      <w:r w:rsidRPr="00134EED">
        <w:rPr>
          <w:rFonts w:cs="宋体" w:hint="eastAsia"/>
          <w:sz w:val="24"/>
          <w:szCs w:val="20"/>
        </w:rPr>
        <w:t>算法</w:t>
      </w:r>
      <w:r w:rsidRPr="00134EED">
        <w:rPr>
          <w:rFonts w:cs="宋体"/>
          <w:sz w:val="24"/>
          <w:szCs w:val="20"/>
        </w:rPr>
        <w:t>的缺陷在于</w:t>
      </w:r>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需要</w:t>
      </w:r>
      <w:r w:rsidRPr="00134EED">
        <w:rPr>
          <w:rFonts w:cs="宋体"/>
          <w:sz w:val="24"/>
          <w:szCs w:val="20"/>
        </w:rPr>
        <w:t>手工给定，并且其</w:t>
      </w:r>
      <w:r w:rsidRPr="00134EED">
        <w:rPr>
          <w:rFonts w:cs="宋体" w:hint="eastAsia"/>
          <w:sz w:val="24"/>
          <w:szCs w:val="20"/>
        </w:rPr>
        <w:t>正则</w:t>
      </w:r>
      <w:r w:rsidRPr="00134EED">
        <w:rPr>
          <w:rFonts w:cs="宋体"/>
          <w:sz w:val="24"/>
          <w:szCs w:val="20"/>
        </w:rPr>
        <w:t>项推倒假设基于高斯分布，</w:t>
      </w:r>
      <w:r w:rsidRPr="00134EED">
        <w:rPr>
          <w:rFonts w:cs="宋体" w:hint="eastAsia"/>
          <w:sz w:val="24"/>
          <w:szCs w:val="20"/>
        </w:rPr>
        <w:t>因而</w:t>
      </w:r>
      <w:r w:rsidRPr="00134EED">
        <w:rPr>
          <w:rFonts w:cs="宋体"/>
          <w:sz w:val="24"/>
          <w:szCs w:val="20"/>
        </w:rPr>
        <w:t>并非适用于各种类型的数据</w:t>
      </w:r>
      <w:r w:rsidRPr="00134EED">
        <w:rPr>
          <w:rFonts w:cs="宋体" w:hint="eastAsia"/>
          <w:sz w:val="24"/>
          <w:szCs w:val="20"/>
        </w:rPr>
        <w:t>。</w:t>
      </w:r>
    </w:p>
    <w:p w14:paraId="4BE53262" w14:textId="77777777" w:rsidR="00A47C84" w:rsidRPr="00134EED" w:rsidRDefault="00A47C84" w:rsidP="00A47C84">
      <w:pPr>
        <w:spacing w:line="312" w:lineRule="auto"/>
        <w:rPr>
          <w:rFonts w:cs="宋体"/>
          <w:sz w:val="24"/>
          <w:szCs w:val="20"/>
        </w:rPr>
      </w:pPr>
      <w:r w:rsidRPr="00134EED">
        <w:rPr>
          <w:rFonts w:cs="宋体"/>
          <w:sz w:val="24"/>
          <w:szCs w:val="20"/>
        </w:rPr>
        <w:tab/>
      </w:r>
      <w:r w:rsidRPr="00134EED">
        <w:rPr>
          <w:rFonts w:cs="宋体" w:hint="eastAsia"/>
          <w:sz w:val="24"/>
          <w:szCs w:val="20"/>
        </w:rPr>
        <w:t>随着</w:t>
      </w:r>
      <w:r w:rsidRPr="00134EED">
        <w:rPr>
          <w:rFonts w:cs="宋体"/>
          <w:sz w:val="24"/>
          <w:szCs w:val="20"/>
        </w:rPr>
        <w:t>稀疏表示</w:t>
      </w:r>
      <w:r w:rsidRPr="00134EED">
        <w:rPr>
          <w:rFonts w:cs="宋体" w:hint="eastAsia"/>
          <w:sz w:val="24"/>
          <w:szCs w:val="20"/>
        </w:rPr>
        <w:t>(</w:t>
      </w:r>
      <w:r w:rsidRPr="00134EED">
        <w:rPr>
          <w:rFonts w:cs="宋体"/>
          <w:sz w:val="24"/>
          <w:szCs w:val="20"/>
        </w:rPr>
        <w:t>Sparse Representation</w:t>
      </w:r>
      <w:r w:rsidRPr="00134EED">
        <w:rPr>
          <w:rFonts w:cs="宋体" w:hint="eastAsia"/>
          <w:sz w:val="24"/>
          <w:szCs w:val="20"/>
        </w:rPr>
        <w:t>)</w:t>
      </w:r>
      <w:r w:rsidRPr="00134EED">
        <w:rPr>
          <w:rFonts w:cs="宋体" w:hint="eastAsia"/>
          <w:sz w:val="24"/>
          <w:szCs w:val="20"/>
        </w:rPr>
        <w:t>的</w:t>
      </w:r>
      <w:r w:rsidRPr="00134EED">
        <w:rPr>
          <w:rFonts w:cs="宋体"/>
          <w:sz w:val="24"/>
          <w:szCs w:val="20"/>
        </w:rPr>
        <w:t>发展</w:t>
      </w:r>
      <w:r w:rsidRPr="00134EED">
        <w:rPr>
          <w:rFonts w:cs="宋体" w:hint="eastAsia"/>
          <w:sz w:val="24"/>
          <w:szCs w:val="20"/>
        </w:rPr>
        <w:t>，在</w:t>
      </w:r>
      <w:r w:rsidRPr="00134EED">
        <w:rPr>
          <w:rFonts w:cs="宋体"/>
          <w:sz w:val="24"/>
          <w:szCs w:val="20"/>
        </w:rPr>
        <w:t>各种机器学习问题</w:t>
      </w:r>
      <w:r w:rsidRPr="00134EED">
        <w:rPr>
          <w:rFonts w:cs="宋体" w:hint="eastAsia"/>
          <w:sz w:val="24"/>
          <w:szCs w:val="20"/>
        </w:rPr>
        <w:t>中</w:t>
      </w:r>
      <w:r w:rsidRPr="00134EED">
        <w:rPr>
          <w:rFonts w:cs="宋体"/>
          <w:sz w:val="24"/>
          <w:szCs w:val="20"/>
        </w:rPr>
        <w:t>引入稀疏性</w:t>
      </w:r>
      <w:r w:rsidRPr="00134EED">
        <w:rPr>
          <w:rFonts w:cs="宋体" w:hint="eastAsia"/>
          <w:sz w:val="24"/>
          <w:szCs w:val="20"/>
        </w:rPr>
        <w:t>可以</w:t>
      </w:r>
      <w:r w:rsidRPr="00134EED">
        <w:rPr>
          <w:rFonts w:cs="宋体"/>
          <w:sz w:val="24"/>
          <w:szCs w:val="20"/>
        </w:rPr>
        <w:t>增加机器学习系统的鲁棒性，</w:t>
      </w:r>
      <w:r w:rsidRPr="00134EED">
        <w:rPr>
          <w:rFonts w:cs="宋体" w:hint="eastAsia"/>
          <w:sz w:val="24"/>
          <w:szCs w:val="20"/>
        </w:rPr>
        <w:t>在</w:t>
      </w:r>
      <w:r w:rsidRPr="00134EED">
        <w:rPr>
          <w:rFonts w:cs="宋体" w:hint="eastAsia"/>
          <w:sz w:val="24"/>
          <w:szCs w:val="20"/>
        </w:rPr>
        <w:t>2009</w:t>
      </w:r>
      <w:r w:rsidRPr="00134EED">
        <w:rPr>
          <w:rFonts w:cs="宋体" w:hint="eastAsia"/>
          <w:sz w:val="24"/>
          <w:szCs w:val="20"/>
        </w:rPr>
        <w:t>年</w:t>
      </w:r>
      <w:r w:rsidRPr="00134EED">
        <w:rPr>
          <w:rFonts w:cs="宋体" w:hint="eastAsia"/>
          <w:sz w:val="24"/>
          <w:szCs w:val="20"/>
        </w:rPr>
        <w:t>ICML</w:t>
      </w:r>
      <w:r w:rsidRPr="00134EED">
        <w:rPr>
          <w:rFonts w:cs="宋体" w:hint="eastAsia"/>
          <w:sz w:val="24"/>
          <w:szCs w:val="20"/>
        </w:rPr>
        <w:t>会议上</w:t>
      </w:r>
      <w:r w:rsidRPr="00134EED">
        <w:rPr>
          <w:rFonts w:cs="宋体"/>
          <w:sz w:val="24"/>
          <w:szCs w:val="20"/>
        </w:rPr>
        <w:t>，</w:t>
      </w:r>
      <w:r w:rsidRPr="00134EED">
        <w:rPr>
          <w:rFonts w:cs="宋体" w:hint="eastAsia"/>
          <w:sz w:val="24"/>
          <w:szCs w:val="20"/>
        </w:rPr>
        <w:t>Q</w:t>
      </w:r>
      <w:r w:rsidRPr="00134EED">
        <w:rPr>
          <w:rFonts w:cs="宋体"/>
          <w:sz w:val="24"/>
          <w:szCs w:val="20"/>
        </w:rPr>
        <w:t>i</w:t>
      </w:r>
      <w:r w:rsidRPr="00134EED">
        <w:rPr>
          <w:rFonts w:cs="宋体"/>
          <w:sz w:val="24"/>
          <w:szCs w:val="20"/>
        </w:rPr>
        <w:t>等人提出了稀疏距离测度学习</w:t>
      </w:r>
      <w:r w:rsidRPr="00134EED">
        <w:rPr>
          <w:rFonts w:cs="宋体" w:hint="eastAsia"/>
          <w:sz w:val="24"/>
          <w:szCs w:val="20"/>
        </w:rPr>
        <w:t>(</w:t>
      </w:r>
      <w:r w:rsidRPr="00134EED">
        <w:rPr>
          <w:rFonts w:cs="宋体"/>
          <w:sz w:val="24"/>
          <w:szCs w:val="20"/>
        </w:rPr>
        <w:t>Sparse Distance Metric Learning, SDML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_Ref397842145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[12] </w:t>
      </w:r>
      <w:r w:rsidRPr="00134EED">
        <w:rPr>
          <w:rFonts w:cs="宋体"/>
          <w:sz w:val="24"/>
          <w:szCs w:val="20"/>
          <w:vertAlign w:val="superscript"/>
        </w:rPr>
        <w:fldChar w:fldCharType="end"/>
      </w:r>
      <w:r w:rsidRPr="00134EED">
        <w:rPr>
          <w:rFonts w:cs="宋体" w:hint="eastAsia"/>
          <w:sz w:val="24"/>
          <w:szCs w:val="20"/>
        </w:rPr>
        <w:t>。</w:t>
      </w:r>
      <w:r w:rsidRPr="00134EED">
        <w:rPr>
          <w:rFonts w:cs="宋体" w:hint="eastAsia"/>
          <w:sz w:val="24"/>
          <w:szCs w:val="20"/>
        </w:rPr>
        <w:t>S</w:t>
      </w:r>
      <w:r w:rsidRPr="00134EED">
        <w:rPr>
          <w:rFonts w:cs="宋体"/>
          <w:sz w:val="24"/>
          <w:szCs w:val="20"/>
        </w:rPr>
        <w:t>DML</w:t>
      </w:r>
      <w:r w:rsidRPr="00134EED">
        <w:rPr>
          <w:rFonts w:cs="宋体" w:hint="eastAsia"/>
          <w:sz w:val="24"/>
          <w:szCs w:val="20"/>
        </w:rPr>
        <w:t>的</w:t>
      </w:r>
      <w:r w:rsidRPr="00134EED">
        <w:rPr>
          <w:rFonts w:cs="宋体"/>
          <w:sz w:val="24"/>
          <w:szCs w:val="20"/>
        </w:rPr>
        <w:t>目标函数可以表示为</w:t>
      </w:r>
    </w:p>
    <w:bookmarkStart w:id="34" w:name="_Ref397849064"/>
    <w:bookmarkStart w:id="35" w:name="_Ref397849054"/>
    <w:p w14:paraId="32CAAC83" w14:textId="77777777" w:rsidR="00A47C84" w:rsidRPr="00134EED" w:rsidRDefault="002C4539" w:rsidP="00A47C84">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Times New Roman" w:eastAsia="宋体" w:hAnsi="Times New Roman"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w:rPr>
                    <w:rFonts w:ascii="Times New Roman" w:eastAsia="宋体" w:hAnsi="Times New Roman" w:cs="宋体"/>
                  </w:rPr>
                  <m:t>log</m:t>
                </m:r>
              </m:fName>
              <m:e>
                <m:func>
                  <m:funcPr>
                    <m:ctrlPr>
                      <w:rPr>
                        <w:rFonts w:ascii="Cambria Math" w:eastAsia="宋体" w:hAnsi="Cambria Math" w:cs="宋体"/>
                      </w:rPr>
                    </m:ctrlPr>
                  </m:funcPr>
                  <m:fName>
                    <m:r>
                      <w:rPr>
                        <w:rFonts w:ascii="Times New Roman" w:eastAsia="宋体" w:hAnsi="Times New Roman" w:cs="宋体"/>
                      </w:rPr>
                      <m:t>det</m:t>
                    </m:r>
                  </m:fName>
                  <m:e>
                    <m:d>
                      <m:dPr>
                        <m:ctrlPr>
                          <w:rPr>
                            <w:rFonts w:ascii="Cambria Math" w:eastAsia="宋体" w:hAnsi="Cambria Math" w:cs="宋体"/>
                          </w:rPr>
                        </m:ctrlPr>
                      </m:dPr>
                      <m:e>
                        <m:r>
                          <w:rPr>
                            <w:rFonts w:ascii="Cambria Math" w:eastAsia="宋体" w:hAnsi="Cambria Math" w:cs="宋体"/>
                          </w:rPr>
                          <m:t>M</m:t>
                        </m:r>
                      </m:e>
                    </m:d>
                  </m:e>
                </m:func>
              </m:e>
            </m:func>
          </m:e>
        </m:func>
        <m:r>
          <m:rPr>
            <m:sty m:val="p"/>
          </m:rPr>
          <w:rPr>
            <w:rFonts w:ascii="Cambria Math" w:eastAsia="宋体" w:hAnsi="Cambria Math" w:cs="宋体"/>
          </w:rPr>
          <m:t>+</m:t>
        </m:r>
        <m:r>
          <w:rPr>
            <w:rFonts w:ascii="Cambria Math" w:eastAsia="宋体" w:hAnsi="Cambria Math" w:cs="宋体"/>
          </w:rPr>
          <m:t>λ</m:t>
        </m:r>
        <w:bookmarkStart w:id="36" w:name="OLE_LINK13"/>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M</m:t>
            </m:r>
            <m:r>
              <m:rPr>
                <m:sty m:val="p"/>
              </m:rPr>
              <w:rPr>
                <w:rFonts w:ascii="Cambria Math" w:eastAsia="宋体" w:hAnsi="Cambria Math" w:cs="宋体"/>
              </w:rPr>
              <m:t>||</m:t>
            </m:r>
          </m:e>
          <m:sub>
            <m:r>
              <m:rPr>
                <m:sty m:val="p"/>
              </m:rPr>
              <w:rPr>
                <w:rFonts w:ascii="Cambria Math" w:eastAsia="宋体" w:hAnsi="Cambria Math" w:cs="宋体"/>
              </w:rPr>
              <m:t>1,off</m:t>
            </m:r>
          </m:sub>
        </m:sSub>
        <w:bookmarkEnd w:id="36"/>
        <m:r>
          <m:rPr>
            <m:sty m:val="p"/>
          </m:rPr>
          <w:rPr>
            <w:rFonts w:ascii="Cambria Math" w:eastAsia="宋体" w:hAnsi="Cambria Math" w:cs="宋体"/>
          </w:rPr>
          <m:t>+</m:t>
        </m:r>
        <m:r>
          <w:rPr>
            <w:rFonts w:ascii="Cambria Math" w:eastAsia="宋体" w:hAnsi="Cambria Math" w:cs="宋体"/>
          </w:rPr>
          <m:t>ηL</m:t>
        </m:r>
        <m:r>
          <m:rPr>
            <m:sty m:val="p"/>
          </m:rPr>
          <w:rPr>
            <w:rFonts w:ascii="Cambria Math" w:eastAsia="宋体" w:hAnsi="Cambria Math" w:cs="宋体"/>
          </w:rPr>
          <m:t>(</m:t>
        </m:r>
        <m:r>
          <w:rPr>
            <w:rFonts w:ascii="Cambria Math" w:eastAsia="宋体" w:hAnsi="Cambria Math" w:cs="宋体"/>
          </w:rPr>
          <m:t>M</m:t>
        </m:r>
        <m:r>
          <m:rPr>
            <m:scr m:val="script"/>
            <m:sty m:val="p"/>
          </m:rPr>
          <w:rPr>
            <w:rFonts w:ascii="Cambria Math" w:eastAsia="宋体" w:hAnsi="Cambria Math" w:cs="宋体"/>
          </w:rPr>
          <m:t>,S,D)</m:t>
        </m:r>
      </m:oMath>
      <w:r w:rsidR="00A47C84" w:rsidRPr="00134EED">
        <w:rPr>
          <w:rFonts w:ascii="Times New Roman" w:eastAsia="宋体" w:hAnsi="Times New Roman" w:cs="宋体"/>
        </w:rPr>
        <w:t xml:space="preserve">    (</w:t>
      </w:r>
      <w:bookmarkStart w:id="37" w:name="_Ref397849069"/>
      <w:bookmarkEnd w:id="34"/>
      <w:r w:rsidR="00A47C84">
        <w:rPr>
          <w:rFonts w:ascii="Times New Roman" w:eastAsia="宋体" w:hAnsi="Times New Roman" w:cs="宋体" w:hint="eastAsia"/>
        </w:rPr>
        <w:t>2-9</w:t>
      </w:r>
      <w:r w:rsidR="00A47C84" w:rsidRPr="00134EED">
        <w:rPr>
          <w:rFonts w:ascii="Times New Roman" w:eastAsia="宋体" w:hAnsi="Times New Roman" w:cs="宋体"/>
        </w:rPr>
        <w:t>)</w:t>
      </w:r>
      <w:bookmarkEnd w:id="35"/>
      <w:bookmarkEnd w:id="37"/>
    </w:p>
    <w:p w14:paraId="2448E3BA"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M</m:t>
            </m:r>
            <m:r>
              <m:rPr>
                <m:sty m:val="p"/>
              </m:rPr>
              <w:rPr>
                <w:rFonts w:ascii="Cambria Math" w:hAnsi="Cambria Math" w:cs="宋体"/>
                <w:sz w:val="24"/>
                <w:szCs w:val="20"/>
              </w:rPr>
              <m:t>||</m:t>
            </m:r>
          </m:e>
          <m:sub>
            <m:r>
              <m:rPr>
                <m:sty m:val="p"/>
              </m:rPr>
              <w:rPr>
                <w:rFonts w:ascii="Cambria Math" w:hAnsi="Cambria Math" w:cs="宋体"/>
                <w:sz w:val="24"/>
                <w:szCs w:val="20"/>
              </w:rPr>
              <m:t>1</m:t>
            </m:r>
            <m:r>
              <m:rPr>
                <m:sty m:val="p"/>
              </m:rPr>
              <w:rPr>
                <w:rFonts w:ascii="Cambria Math" w:hAnsi="Cambria Math" w:cs="宋体" w:hint="eastAsia"/>
                <w:sz w:val="24"/>
                <w:szCs w:val="20"/>
              </w:rPr>
              <m:t>,</m:t>
            </m:r>
            <m:r>
              <m:rPr>
                <m:sty m:val="p"/>
              </m:rPr>
              <w:rPr>
                <w:rFonts w:ascii="Cambria Math" w:hAnsi="Cambria Math" w:cs="宋体"/>
                <w:sz w:val="24"/>
                <w:szCs w:val="20"/>
              </w:rPr>
              <m:t>off</m:t>
            </m:r>
          </m:sub>
        </m:sSub>
        <m:r>
          <m:rPr>
            <m:sty m:val="p"/>
          </m:rPr>
          <w:rPr>
            <w:rFonts w:ascii="Cambria Math" w:hAnsi="Cambria Math" w:cs="宋体"/>
            <w:sz w:val="24"/>
            <w:szCs w:val="20"/>
          </w:rPr>
          <m:t>=</m:t>
        </m:r>
        <m:nary>
          <m:naryPr>
            <m:chr m:val="∑"/>
            <m:limLoc m:val="subSup"/>
            <m:supHide m:val="1"/>
            <m:ctrlPr>
              <w:rPr>
                <w:rFonts w:ascii="Cambria Math" w:hAnsi="Cambria Math" w:cs="宋体"/>
                <w:sz w:val="24"/>
                <w:szCs w:val="20"/>
              </w:rPr>
            </m:ctrlPr>
          </m:naryPr>
          <m:sub>
            <m:r>
              <w:rPr>
                <w:rFonts w:ascii="Cambria Math" w:hAnsi="Cambria Math" w:cs="宋体"/>
                <w:sz w:val="24"/>
                <w:szCs w:val="20"/>
              </w:rPr>
              <m:t>i</m:t>
            </m:r>
            <m:r>
              <m:rPr>
                <m:sty m:val="p"/>
              </m:rPr>
              <w:rPr>
                <w:rFonts w:ascii="Cambria Math" w:hAnsi="Cambria Math" w:cs="宋体"/>
                <w:sz w:val="24"/>
                <w:szCs w:val="20"/>
              </w:rPr>
              <m:t>≠</m:t>
            </m:r>
            <m:r>
              <w:rPr>
                <w:rFonts w:ascii="Cambria Math" w:hAnsi="Cambria Math" w:cs="宋体"/>
                <w:sz w:val="24"/>
                <w:szCs w:val="20"/>
              </w:rPr>
              <m:t>j</m:t>
            </m:r>
          </m:sub>
          <m:sup/>
          <m:e>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M</m:t>
                </m:r>
              </m:e>
              <m:sub>
                <m:r>
                  <w:rPr>
                    <w:rFonts w:ascii="Cambria Math" w:hAnsi="Cambria Math" w:cs="宋体"/>
                    <w:sz w:val="24"/>
                    <w:szCs w:val="20"/>
                  </w:rPr>
                  <m:t>ij</m:t>
                </m:r>
              </m:sub>
            </m:sSub>
            <m:r>
              <m:rPr>
                <m:sty m:val="p"/>
              </m:rPr>
              <w:rPr>
                <w:rFonts w:ascii="Cambria Math" w:hAnsi="Cambria Math" w:cs="宋体"/>
                <w:sz w:val="24"/>
                <w:szCs w:val="20"/>
              </w:rPr>
              <m:t>||</m:t>
            </m:r>
          </m:e>
        </m:nary>
      </m:oMath>
      <w:r w:rsidRPr="00134EED">
        <w:rPr>
          <w:rFonts w:cs="宋体" w:hint="eastAsia"/>
          <w:sz w:val="24"/>
          <w:szCs w:val="20"/>
        </w:rPr>
        <w:t>为除</w:t>
      </w:r>
      <w:r w:rsidRPr="00134EED">
        <w:rPr>
          <w:rFonts w:cs="宋体"/>
          <w:sz w:val="24"/>
          <w:szCs w:val="20"/>
        </w:rPr>
        <w:t>对角线</w:t>
      </w:r>
      <w:r w:rsidRPr="00134EED">
        <w:rPr>
          <w:rFonts w:cs="宋体" w:hint="eastAsia"/>
          <w:sz w:val="24"/>
          <w:szCs w:val="20"/>
        </w:rPr>
        <w:t>元素</w:t>
      </w:r>
      <w:r w:rsidRPr="00134EED">
        <w:rPr>
          <w:rFonts w:cs="宋体"/>
          <w:sz w:val="24"/>
          <w:szCs w:val="20"/>
        </w:rPr>
        <w:t>外的</w:t>
      </w:r>
      <w:r w:rsidRPr="00134EED">
        <w:rPr>
          <w:rFonts w:cs="宋体" w:hint="eastAsia"/>
          <w:sz w:val="24"/>
          <w:szCs w:val="20"/>
        </w:rPr>
        <w:t>L</w:t>
      </w:r>
      <w:r w:rsidRPr="00134EED">
        <w:rPr>
          <w:rFonts w:cs="宋体"/>
          <w:sz w:val="24"/>
          <w:szCs w:val="20"/>
        </w:rPr>
        <w:t>-1</w:t>
      </w:r>
      <w:r w:rsidRPr="00134EED">
        <w:rPr>
          <w:rFonts w:cs="宋体" w:hint="eastAsia"/>
          <w:sz w:val="24"/>
          <w:szCs w:val="20"/>
        </w:rPr>
        <w:t>范数</w:t>
      </w:r>
      <w:r w:rsidRPr="00134EED">
        <w:rPr>
          <w:rFonts w:cs="宋体"/>
          <w:sz w:val="24"/>
          <w:szCs w:val="20"/>
        </w:rPr>
        <w:t>，</w:t>
      </w:r>
      <w:r w:rsidRPr="00134EED">
        <w:rPr>
          <w:rFonts w:cs="宋体" w:hint="eastAsia"/>
          <w:sz w:val="24"/>
          <w:szCs w:val="20"/>
        </w:rPr>
        <w:t>通过</w:t>
      </w:r>
      <w:r w:rsidRPr="00134EED">
        <w:rPr>
          <w:rFonts w:cs="宋体"/>
          <w:sz w:val="24"/>
          <w:szCs w:val="20"/>
        </w:rPr>
        <w:t>该范数约束保证</w:t>
      </w:r>
      <w:r w:rsidRPr="00134EED">
        <w:rPr>
          <w:rFonts w:cs="宋体" w:hint="eastAsia"/>
          <w:sz w:val="24"/>
          <w:szCs w:val="20"/>
        </w:rPr>
        <w:t>求解</w:t>
      </w:r>
      <w:r w:rsidRPr="00134EED">
        <w:rPr>
          <w:rFonts w:cs="宋体"/>
          <w:sz w:val="24"/>
          <w:szCs w:val="20"/>
        </w:rPr>
        <w:t>投影矩阵的稀疏性。</w:t>
      </w:r>
      <w:r w:rsidRPr="00134EED">
        <w:rPr>
          <w:rFonts w:cs="宋体" w:hint="eastAsia"/>
          <w:sz w:val="24"/>
          <w:szCs w:val="20"/>
        </w:rPr>
        <w:t>SDML</w:t>
      </w:r>
      <w:r w:rsidRPr="00134EED">
        <w:rPr>
          <w:rFonts w:cs="宋体" w:hint="eastAsia"/>
          <w:sz w:val="24"/>
          <w:szCs w:val="20"/>
        </w:rPr>
        <w:t>通过</w:t>
      </w:r>
      <w:r w:rsidRPr="00134EED">
        <w:rPr>
          <w:rFonts w:cs="宋体"/>
          <w:sz w:val="24"/>
          <w:szCs w:val="20"/>
        </w:rPr>
        <w:t>引入辅助变量将</w:t>
      </w:r>
      <w:r w:rsidRPr="00134EED">
        <w:rPr>
          <w:rFonts w:cs="宋体" w:hint="eastAsia"/>
          <w:sz w:val="24"/>
          <w:szCs w:val="20"/>
        </w:rPr>
        <w:t>目标函数</w:t>
      </w:r>
      <w:r w:rsidRPr="00134EED">
        <w:rPr>
          <w:rFonts w:cs="宋体"/>
          <w:sz w:val="24"/>
          <w:szCs w:val="20"/>
        </w:rPr>
        <w:t>转换为半定</w:t>
      </w:r>
      <w:r w:rsidRPr="00134EED">
        <w:rPr>
          <w:rFonts w:cs="宋体" w:hint="eastAsia"/>
          <w:sz w:val="24"/>
          <w:szCs w:val="20"/>
        </w:rPr>
        <w:t>优化</w:t>
      </w:r>
      <w:r w:rsidRPr="00134EED">
        <w:rPr>
          <w:rFonts w:cs="宋体"/>
          <w:sz w:val="24"/>
          <w:szCs w:val="20"/>
        </w:rPr>
        <w:t>问题</w:t>
      </w:r>
      <w:r w:rsidRPr="00134EED">
        <w:rPr>
          <w:rFonts w:cs="宋体" w:hint="eastAsia"/>
          <w:sz w:val="24"/>
          <w:szCs w:val="20"/>
        </w:rPr>
        <w:t>(</w:t>
      </w:r>
      <w:r w:rsidRPr="00134EED">
        <w:rPr>
          <w:rFonts w:cs="宋体"/>
          <w:sz w:val="24"/>
          <w:szCs w:val="20"/>
        </w:rPr>
        <w:t>Semi-Definite Programming</w:t>
      </w:r>
      <w:r w:rsidRPr="00134EED">
        <w:rPr>
          <w:rFonts w:cs="宋体" w:hint="eastAsia"/>
          <w:sz w:val="24"/>
          <w:szCs w:val="20"/>
        </w:rPr>
        <w:t>, SDP)</w:t>
      </w:r>
      <w:r w:rsidRPr="00134EED">
        <w:rPr>
          <w:rFonts w:cs="宋体" w:hint="eastAsia"/>
          <w:sz w:val="24"/>
          <w:szCs w:val="20"/>
        </w:rPr>
        <w:t>使用区域</w:t>
      </w:r>
      <w:r w:rsidRPr="00134EED">
        <w:rPr>
          <w:rFonts w:cs="宋体"/>
          <w:sz w:val="24"/>
          <w:szCs w:val="20"/>
        </w:rPr>
        <w:t>坐标</w:t>
      </w:r>
      <w:r w:rsidRPr="00134EED">
        <w:rPr>
          <w:rFonts w:cs="宋体" w:hint="eastAsia"/>
          <w:sz w:val="24"/>
          <w:szCs w:val="20"/>
        </w:rPr>
        <w:t>下降法</w:t>
      </w:r>
      <w:r w:rsidRPr="00134EED">
        <w:rPr>
          <w:rFonts w:cs="宋体" w:hint="eastAsia"/>
          <w:sz w:val="24"/>
          <w:szCs w:val="20"/>
        </w:rPr>
        <w:t>(</w:t>
      </w:r>
      <w:r w:rsidRPr="00134EED">
        <w:rPr>
          <w:rFonts w:cs="宋体"/>
          <w:sz w:val="24"/>
          <w:szCs w:val="20"/>
        </w:rPr>
        <w:t>block coordinate descent</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_Ref397849336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[14] </w:t>
      </w:r>
      <w:r w:rsidRPr="00134EED">
        <w:rPr>
          <w:rFonts w:cs="宋体"/>
          <w:sz w:val="24"/>
          <w:szCs w:val="20"/>
          <w:vertAlign w:val="superscript"/>
        </w:rPr>
        <w:fldChar w:fldCharType="end"/>
      </w:r>
      <w:r w:rsidRPr="00134EED">
        <w:rPr>
          <w:rFonts w:cs="宋体"/>
          <w:sz w:val="24"/>
          <w:szCs w:val="20"/>
        </w:rPr>
        <w:t>进行求解</w:t>
      </w:r>
      <w:r w:rsidRPr="00134EED">
        <w:rPr>
          <w:rFonts w:cs="宋体" w:hint="eastAsia"/>
          <w:sz w:val="24"/>
          <w:szCs w:val="20"/>
        </w:rPr>
        <w:t>。</w:t>
      </w:r>
    </w:p>
    <w:p w14:paraId="1B550AA6" w14:textId="77777777" w:rsidR="00A47C84" w:rsidRDefault="00A47C84" w:rsidP="00A47C84">
      <w:pPr>
        <w:pStyle w:val="u3"/>
        <w:ind w:left="2400" w:hanging="2400"/>
      </w:pPr>
      <w:bookmarkStart w:id="38" w:name="_Toc432955291"/>
      <w:r>
        <w:rPr>
          <w:rFonts w:hint="eastAsia"/>
        </w:rPr>
        <w:lastRenderedPageBreak/>
        <w:t>非线性测度学习</w:t>
      </w:r>
      <w:bookmarkEnd w:id="38"/>
    </w:p>
    <w:p w14:paraId="28863F00" w14:textId="77777777" w:rsidR="00A47C84" w:rsidRPr="00134EED" w:rsidRDefault="00A47C84" w:rsidP="00A47C84">
      <w:pPr>
        <w:spacing w:line="312" w:lineRule="auto"/>
        <w:ind w:firstLine="420"/>
        <w:rPr>
          <w:rFonts w:cs="宋体"/>
          <w:sz w:val="24"/>
          <w:szCs w:val="20"/>
        </w:rPr>
      </w:pPr>
      <w:r w:rsidRPr="00134EED">
        <w:rPr>
          <w:rFonts w:cs="宋体" w:hint="eastAsia"/>
          <w:sz w:val="24"/>
          <w:szCs w:val="20"/>
        </w:rPr>
        <w:t>非线性测度</w:t>
      </w:r>
      <w:r w:rsidRPr="00134EED">
        <w:rPr>
          <w:rFonts w:cs="宋体"/>
          <w:sz w:val="24"/>
          <w:szCs w:val="20"/>
        </w:rPr>
        <w:t>学习较</w:t>
      </w:r>
      <w:r w:rsidRPr="00134EED">
        <w:rPr>
          <w:rFonts w:cs="宋体" w:hint="eastAsia"/>
          <w:sz w:val="24"/>
          <w:szCs w:val="20"/>
        </w:rPr>
        <w:t>线性</w:t>
      </w:r>
      <w:r w:rsidRPr="00134EED">
        <w:rPr>
          <w:rFonts w:cs="宋体"/>
          <w:sz w:val="24"/>
          <w:szCs w:val="20"/>
        </w:rPr>
        <w:t>测度学习而言，</w:t>
      </w:r>
      <w:r w:rsidRPr="00134EED">
        <w:rPr>
          <w:rFonts w:cs="宋体" w:hint="eastAsia"/>
          <w:sz w:val="24"/>
          <w:szCs w:val="20"/>
        </w:rPr>
        <w:t>虽然</w:t>
      </w:r>
      <w:r w:rsidRPr="00134EED">
        <w:rPr>
          <w:rFonts w:cs="宋体"/>
          <w:sz w:val="24"/>
          <w:szCs w:val="20"/>
        </w:rPr>
        <w:t>由于其目标函数通常为非凸函数，求解投影矩阵通常为优化问题的局部最优解而非全局最优解，</w:t>
      </w:r>
      <w:r w:rsidRPr="00134EED">
        <w:rPr>
          <w:rFonts w:cs="宋体" w:hint="eastAsia"/>
          <w:sz w:val="24"/>
          <w:szCs w:val="20"/>
        </w:rPr>
        <w:t>在</w:t>
      </w:r>
      <w:r w:rsidRPr="00134EED">
        <w:rPr>
          <w:rFonts w:cs="宋体"/>
          <w:sz w:val="24"/>
          <w:szCs w:val="20"/>
        </w:rPr>
        <w:t>实际问题中容易对训练数据产生过拟合现象，</w:t>
      </w:r>
      <w:r w:rsidRPr="00134EED">
        <w:rPr>
          <w:rFonts w:cs="宋体" w:hint="eastAsia"/>
          <w:sz w:val="24"/>
          <w:szCs w:val="20"/>
        </w:rPr>
        <w:t>但</w:t>
      </w:r>
      <w:r w:rsidRPr="00134EED">
        <w:rPr>
          <w:rFonts w:cs="宋体"/>
          <w:sz w:val="24"/>
          <w:szCs w:val="20"/>
        </w:rPr>
        <w:t>因为其非线性特性因而具有比线性测度学习更</w:t>
      </w:r>
      <w:r w:rsidRPr="00134EED">
        <w:rPr>
          <w:rFonts w:cs="宋体" w:hint="eastAsia"/>
          <w:sz w:val="24"/>
          <w:szCs w:val="20"/>
        </w:rPr>
        <w:t>强</w:t>
      </w:r>
      <w:r w:rsidRPr="00134EED">
        <w:rPr>
          <w:rFonts w:cs="宋体"/>
          <w:sz w:val="24"/>
          <w:szCs w:val="20"/>
        </w:rPr>
        <w:t>的表达能力</w:t>
      </w:r>
      <w:r w:rsidRPr="00134EED">
        <w:rPr>
          <w:rFonts w:cs="宋体" w:hint="eastAsia"/>
          <w:sz w:val="24"/>
          <w:szCs w:val="20"/>
        </w:rPr>
        <w:t>，因此</w:t>
      </w:r>
      <w:r w:rsidRPr="00134EED">
        <w:rPr>
          <w:rFonts w:cs="宋体"/>
          <w:sz w:val="24"/>
          <w:szCs w:val="20"/>
        </w:rPr>
        <w:t>也被广泛应用。</w:t>
      </w:r>
    </w:p>
    <w:p w14:paraId="412B9B6C" w14:textId="77777777" w:rsidR="00A47C84" w:rsidRPr="006C0438" w:rsidRDefault="00A47C84" w:rsidP="00A47C84">
      <w:pPr>
        <w:spacing w:line="312" w:lineRule="auto"/>
        <w:ind w:firstLine="420"/>
        <w:rPr>
          <w:rFonts w:cs="宋体"/>
          <w:sz w:val="24"/>
          <w:szCs w:val="20"/>
        </w:rPr>
      </w:pPr>
      <w:r w:rsidRPr="00134EED">
        <w:rPr>
          <w:rFonts w:cs="宋体" w:hint="eastAsia"/>
          <w:sz w:val="24"/>
          <w:szCs w:val="20"/>
        </w:rPr>
        <w:t>非线性</w:t>
      </w:r>
      <w:r w:rsidRPr="00134EED">
        <w:rPr>
          <w:rFonts w:cs="宋体"/>
          <w:sz w:val="24"/>
          <w:szCs w:val="20"/>
        </w:rPr>
        <w:t>测度学习通常分为两类</w:t>
      </w:r>
      <w:r w:rsidRPr="00134EED">
        <w:rPr>
          <w:rFonts w:cs="宋体" w:hint="eastAsia"/>
          <w:sz w:val="24"/>
          <w:szCs w:val="20"/>
        </w:rPr>
        <w:t>问题</w:t>
      </w:r>
      <w:r w:rsidRPr="00134EED">
        <w:rPr>
          <w:rFonts w:cs="宋体"/>
          <w:sz w:val="24"/>
          <w:szCs w:val="20"/>
        </w:rPr>
        <w:t>，一类问题</w:t>
      </w:r>
      <w:r w:rsidRPr="00134EED">
        <w:rPr>
          <w:rFonts w:cs="宋体" w:hint="eastAsia"/>
          <w:sz w:val="24"/>
          <w:szCs w:val="20"/>
        </w:rPr>
        <w:t>成为</w:t>
      </w:r>
      <w:r w:rsidRPr="00134EED">
        <w:rPr>
          <w:rFonts w:cs="宋体"/>
          <w:sz w:val="24"/>
          <w:szCs w:val="20"/>
        </w:rPr>
        <w:t>核函数</w:t>
      </w:r>
      <w:r w:rsidRPr="00134EED">
        <w:rPr>
          <w:rFonts w:cs="宋体" w:hint="eastAsia"/>
          <w:sz w:val="24"/>
          <w:szCs w:val="20"/>
        </w:rPr>
        <w:t>化</w:t>
      </w:r>
      <w:r w:rsidRPr="00134EED">
        <w:rPr>
          <w:rFonts w:cs="宋体" w:hint="eastAsia"/>
          <w:sz w:val="24"/>
          <w:szCs w:val="20"/>
        </w:rPr>
        <w:t>(</w:t>
      </w:r>
      <w:r w:rsidRPr="00134EED">
        <w:rPr>
          <w:rFonts w:cs="宋体"/>
          <w:sz w:val="24"/>
          <w:szCs w:val="20"/>
        </w:rPr>
        <w:t>kernelization</w:t>
      </w:r>
      <w:r w:rsidRPr="00134EED">
        <w:rPr>
          <w:rFonts w:cs="宋体" w:hint="eastAsia"/>
          <w:sz w:val="24"/>
          <w:szCs w:val="20"/>
        </w:rPr>
        <w:t>)</w:t>
      </w:r>
      <w:r w:rsidRPr="00134EED">
        <w:rPr>
          <w:rFonts w:cs="宋体" w:hint="eastAsia"/>
          <w:sz w:val="24"/>
          <w:szCs w:val="20"/>
        </w:rPr>
        <w:t>，该种</w:t>
      </w:r>
      <w:r w:rsidRPr="00134EED">
        <w:rPr>
          <w:rFonts w:cs="宋体"/>
          <w:sz w:val="24"/>
          <w:szCs w:val="20"/>
        </w:rPr>
        <w:t>方法</w:t>
      </w:r>
      <w:r w:rsidRPr="00134EED">
        <w:rPr>
          <w:rFonts w:cs="宋体" w:hint="eastAsia"/>
          <w:sz w:val="24"/>
          <w:szCs w:val="20"/>
        </w:rPr>
        <w:t>与</w:t>
      </w:r>
      <w:r w:rsidRPr="00134EED">
        <w:rPr>
          <w:rFonts w:cs="宋体"/>
          <w:sz w:val="24"/>
          <w:szCs w:val="20"/>
        </w:rPr>
        <w:t>核</w:t>
      </w:r>
      <w:r w:rsidRPr="00134EED">
        <w:rPr>
          <w:rFonts w:cs="宋体" w:hint="eastAsia"/>
          <w:sz w:val="24"/>
          <w:szCs w:val="20"/>
        </w:rPr>
        <w:t>函数</w:t>
      </w:r>
      <w:r w:rsidRPr="00134EED">
        <w:rPr>
          <w:rFonts w:cs="宋体"/>
          <w:sz w:val="24"/>
          <w:szCs w:val="20"/>
        </w:rPr>
        <w:t>学习方法类似，</w:t>
      </w:r>
      <w:r w:rsidRPr="00134EED">
        <w:rPr>
          <w:rFonts w:cs="宋体" w:hint="eastAsia"/>
          <w:sz w:val="24"/>
          <w:szCs w:val="20"/>
        </w:rPr>
        <w:t>其目的</w:t>
      </w:r>
      <w:r w:rsidRPr="00134EED">
        <w:rPr>
          <w:rFonts w:cs="宋体"/>
          <w:sz w:val="24"/>
          <w:szCs w:val="20"/>
        </w:rPr>
        <w:t>是</w:t>
      </w:r>
      <w:r w:rsidRPr="00134EED">
        <w:rPr>
          <w:rFonts w:cs="宋体" w:hint="eastAsia"/>
          <w:sz w:val="24"/>
          <w:szCs w:val="20"/>
        </w:rPr>
        <w:t>通过核函数</w:t>
      </w:r>
      <w:r w:rsidRPr="00134EED">
        <w:rPr>
          <w:rFonts w:cs="宋体"/>
          <w:sz w:val="24"/>
          <w:szCs w:val="20"/>
        </w:rPr>
        <w:t>映射的方法，</w:t>
      </w:r>
      <w:r w:rsidRPr="00134EED">
        <w:rPr>
          <w:rFonts w:cs="宋体" w:hint="eastAsia"/>
          <w:sz w:val="24"/>
          <w:szCs w:val="20"/>
        </w:rPr>
        <w:t>在</w:t>
      </w:r>
      <w:r w:rsidRPr="00134EED">
        <w:rPr>
          <w:rFonts w:cs="宋体"/>
          <w:sz w:val="24"/>
          <w:szCs w:val="20"/>
        </w:rPr>
        <w:t>非线性特征空间中学习线性测度</w:t>
      </w:r>
      <w:r w:rsidRPr="00134EED">
        <w:rPr>
          <w:rFonts w:cs="宋体" w:hint="eastAsia"/>
          <w:sz w:val="24"/>
          <w:szCs w:val="20"/>
        </w:rPr>
        <w:t>表示</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_Ref397851084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[15]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_Ref397851073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[16] </w:t>
      </w:r>
      <w:r w:rsidRPr="00134EED">
        <w:rPr>
          <w:rFonts w:cs="宋体"/>
          <w:sz w:val="24"/>
          <w:szCs w:val="20"/>
          <w:vertAlign w:val="superscript"/>
        </w:rPr>
        <w:fldChar w:fldCharType="end"/>
      </w:r>
      <w:r w:rsidRPr="00134EED">
        <w:rPr>
          <w:rFonts w:cs="宋体" w:hint="eastAsia"/>
          <w:sz w:val="24"/>
          <w:szCs w:val="20"/>
        </w:rPr>
        <w:t>。尽管</w:t>
      </w:r>
      <w:r w:rsidRPr="00134EED">
        <w:rPr>
          <w:rFonts w:cs="宋体"/>
          <w:sz w:val="24"/>
          <w:szCs w:val="20"/>
        </w:rPr>
        <w:t>通过核函数非线性映射，</w:t>
      </w:r>
      <w:r w:rsidRPr="00134EED">
        <w:rPr>
          <w:rFonts w:cs="宋体" w:hint="eastAsia"/>
          <w:sz w:val="24"/>
          <w:szCs w:val="20"/>
        </w:rPr>
        <w:t>但是</w:t>
      </w:r>
      <w:r w:rsidRPr="00134EED">
        <w:rPr>
          <w:rFonts w:cs="宋体"/>
          <w:sz w:val="24"/>
          <w:szCs w:val="20"/>
        </w:rPr>
        <w:t>由于</w:t>
      </w:r>
      <w:r w:rsidRPr="00134EED">
        <w:rPr>
          <w:rFonts w:cs="宋体" w:hint="eastAsia"/>
          <w:sz w:val="24"/>
          <w:szCs w:val="20"/>
        </w:rPr>
        <w:t>线性</w:t>
      </w:r>
      <w:r w:rsidRPr="00134EED">
        <w:rPr>
          <w:rFonts w:cs="宋体"/>
          <w:sz w:val="24"/>
          <w:szCs w:val="20"/>
        </w:rPr>
        <w:t>测度学习</w:t>
      </w:r>
      <w:r w:rsidRPr="00134EED">
        <w:rPr>
          <w:rFonts w:cs="宋体" w:hint="eastAsia"/>
          <w:sz w:val="24"/>
          <w:szCs w:val="20"/>
        </w:rPr>
        <w:t>表达式</w:t>
      </w:r>
      <w:r w:rsidRPr="00134EED">
        <w:rPr>
          <w:rFonts w:cs="宋体"/>
          <w:sz w:val="24"/>
          <w:szCs w:val="20"/>
        </w:rPr>
        <w:t>均为</w:t>
      </w:r>
      <w:r w:rsidRPr="00134EED">
        <w:rPr>
          <w:rFonts w:cs="宋体" w:hint="eastAsia"/>
          <w:sz w:val="24"/>
          <w:szCs w:val="20"/>
        </w:rPr>
        <w:t>矩阵</w:t>
      </w:r>
      <w:r w:rsidRPr="00134EED">
        <w:rPr>
          <w:rFonts w:cs="宋体"/>
          <w:sz w:val="24"/>
          <w:szCs w:val="20"/>
        </w:rPr>
        <w:t>内积运算</w:t>
      </w:r>
      <w:r w:rsidRPr="00134EED">
        <w:rPr>
          <w:rFonts w:cs="宋体" w:hint="eastAsia"/>
          <w:sz w:val="24"/>
          <w:szCs w:val="20"/>
        </w:rPr>
        <w:t>(</w:t>
      </w:r>
      <w:r w:rsidRPr="00134EED">
        <w:rPr>
          <w:rFonts w:cs="宋体" w:hint="eastAsia"/>
          <w:sz w:val="24"/>
          <w:szCs w:val="20"/>
        </w:rPr>
        <w:t>即</w:t>
      </w:r>
      <w:r w:rsidRPr="00134EED">
        <w:rPr>
          <w:rFonts w:cs="宋体"/>
          <w:sz w:val="24"/>
          <w:szCs w:val="20"/>
        </w:rPr>
        <w:t>线性投影</w:t>
      </w:r>
      <w:r w:rsidRPr="00134EED">
        <w:rPr>
          <w:rFonts w:cs="宋体" w:hint="eastAsia"/>
          <w:sz w:val="24"/>
          <w:szCs w:val="20"/>
        </w:rPr>
        <w:t>)</w:t>
      </w:r>
      <w:r w:rsidRPr="00134EED">
        <w:rPr>
          <w:rFonts w:cs="宋体" w:hint="eastAsia"/>
          <w:sz w:val="24"/>
          <w:szCs w:val="20"/>
        </w:rPr>
        <w:t>，因此会</w:t>
      </w:r>
      <w:r w:rsidRPr="00134EED">
        <w:rPr>
          <w:rFonts w:cs="宋体"/>
          <w:sz w:val="24"/>
          <w:szCs w:val="20"/>
        </w:rPr>
        <w:t>造成导数难以求解等问题。此外</w:t>
      </w:r>
      <w:r w:rsidRPr="00134EED">
        <w:rPr>
          <w:rFonts w:cs="宋体" w:hint="eastAsia"/>
          <w:sz w:val="24"/>
          <w:szCs w:val="20"/>
        </w:rPr>
        <w:t>由于核函数</w:t>
      </w:r>
      <w:r w:rsidRPr="00134EED">
        <w:rPr>
          <w:rFonts w:cs="宋体"/>
          <w:sz w:val="24"/>
          <w:szCs w:val="20"/>
        </w:rPr>
        <w:t>映射需要</w:t>
      </w:r>
      <m:oMath>
        <m:r>
          <w:rPr>
            <w:rFonts w:ascii="Cambria Math" w:hAnsi="Cambria Math" w:cs="宋体"/>
            <w:sz w:val="24"/>
            <w:szCs w:val="20"/>
          </w:rPr>
          <m:t>n</m:t>
        </m:r>
        <m:r>
          <m:rPr>
            <m:sty m:val="p"/>
          </m:rPr>
          <w:rPr>
            <w:rFonts w:ascii="Cambria Math" w:hAnsi="Cambria Math" w:cs="宋体"/>
            <w:sz w:val="24"/>
            <w:szCs w:val="20"/>
          </w:rPr>
          <m:t>×</m:t>
        </m:r>
        <m:r>
          <w:rPr>
            <w:rFonts w:ascii="Cambria Math" w:hAnsi="Cambria Math" w:cs="宋体"/>
            <w:sz w:val="24"/>
            <w:szCs w:val="20"/>
          </w:rPr>
          <m:t>n</m:t>
        </m:r>
      </m:oMath>
      <w:r w:rsidRPr="00134EED">
        <w:rPr>
          <w:rFonts w:cs="宋体" w:hint="eastAsia"/>
          <w:sz w:val="24"/>
          <w:szCs w:val="20"/>
        </w:rPr>
        <w:t>矩阵</w:t>
      </w:r>
      <w:r w:rsidRPr="00134EED">
        <w:rPr>
          <w:rFonts w:cs="宋体"/>
          <w:sz w:val="24"/>
          <w:szCs w:val="20"/>
        </w:rPr>
        <w:t>映射原数据特征向量</w:t>
      </w:r>
      <w:r w:rsidRPr="00134EED">
        <w:rPr>
          <w:rFonts w:cs="宋体" w:hint="eastAsia"/>
          <w:sz w:val="24"/>
          <w:szCs w:val="20"/>
        </w:rPr>
        <w:t>(</w:t>
      </w:r>
      <w:r w:rsidRPr="00134EED">
        <w:rPr>
          <w:rFonts w:cs="宋体" w:hint="eastAsia"/>
          <w:sz w:val="24"/>
          <w:szCs w:val="20"/>
        </w:rPr>
        <w:t>其中</w:t>
      </w:r>
      <w:r w:rsidRPr="00134EED">
        <w:rPr>
          <w:rFonts w:cs="宋体"/>
          <w:sz w:val="24"/>
          <w:szCs w:val="20"/>
        </w:rPr>
        <w:t>n</w:t>
      </w:r>
      <w:r w:rsidRPr="00134EED">
        <w:rPr>
          <w:rFonts w:cs="宋体" w:hint="eastAsia"/>
          <w:sz w:val="24"/>
          <w:szCs w:val="20"/>
        </w:rPr>
        <w:t>为训练数据集</w:t>
      </w:r>
      <w:r w:rsidRPr="00134EED">
        <w:rPr>
          <w:rFonts w:cs="宋体"/>
          <w:sz w:val="24"/>
          <w:szCs w:val="20"/>
        </w:rPr>
        <w:t>总量</w:t>
      </w:r>
      <w:r w:rsidRPr="00134EED">
        <w:rPr>
          <w:rFonts w:cs="宋体" w:hint="eastAsia"/>
          <w:sz w:val="24"/>
          <w:szCs w:val="20"/>
        </w:rPr>
        <w:t>)</w:t>
      </w:r>
      <w:r w:rsidRPr="00134EED">
        <w:rPr>
          <w:rFonts w:cs="宋体" w:hint="eastAsia"/>
          <w:sz w:val="24"/>
          <w:szCs w:val="20"/>
        </w:rPr>
        <w:t>，</w:t>
      </w:r>
      <w:r w:rsidRPr="00134EED">
        <w:rPr>
          <w:rFonts w:cs="宋体"/>
          <w:sz w:val="24"/>
          <w:szCs w:val="20"/>
        </w:rPr>
        <w:t>因此当训练数据集过大时，</w:t>
      </w:r>
      <w:r w:rsidRPr="00134EED">
        <w:rPr>
          <w:rFonts w:cs="宋体" w:hint="eastAsia"/>
          <w:sz w:val="24"/>
          <w:szCs w:val="20"/>
        </w:rPr>
        <w:t>该</w:t>
      </w:r>
      <w:r w:rsidRPr="00134EED">
        <w:rPr>
          <w:rFonts w:cs="宋体"/>
          <w:sz w:val="24"/>
          <w:szCs w:val="20"/>
        </w:rPr>
        <w:t>优化问题将变得很难求解。</w:t>
      </w:r>
      <w:r w:rsidRPr="00134EED">
        <w:rPr>
          <w:rFonts w:cs="宋体" w:hint="eastAsia"/>
          <w:sz w:val="24"/>
          <w:szCs w:val="20"/>
        </w:rPr>
        <w:t>另一类</w:t>
      </w:r>
      <w:r w:rsidRPr="00134EED">
        <w:rPr>
          <w:rFonts w:cs="宋体"/>
          <w:sz w:val="24"/>
          <w:szCs w:val="20"/>
        </w:rPr>
        <w:t>非线性测度学习</w:t>
      </w:r>
      <w:r w:rsidRPr="00134EED">
        <w:rPr>
          <w:rFonts w:cs="宋体" w:hint="eastAsia"/>
          <w:sz w:val="24"/>
          <w:szCs w:val="20"/>
        </w:rPr>
        <w:t>目标</w:t>
      </w:r>
      <w:r w:rsidRPr="00134EED">
        <w:rPr>
          <w:rFonts w:cs="宋体"/>
          <w:sz w:val="24"/>
          <w:szCs w:val="20"/>
        </w:rPr>
        <w:t>是学习一个非线性距离。</w:t>
      </w:r>
      <w:r w:rsidRPr="00134EED">
        <w:rPr>
          <w:rFonts w:cs="宋体"/>
          <w:sz w:val="24"/>
          <w:szCs w:val="20"/>
        </w:rPr>
        <w:t>Chopra</w:t>
      </w:r>
      <w:r w:rsidRPr="00134EED">
        <w:rPr>
          <w:rFonts w:cs="宋体" w:hint="eastAsia"/>
          <w:sz w:val="24"/>
          <w:szCs w:val="20"/>
        </w:rPr>
        <w:t>提出非线性测度学习方法</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_Ref397852423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5C6A65">
        <w:rPr>
          <w:rFonts w:cs="宋体"/>
          <w:sz w:val="24"/>
          <w:szCs w:val="20"/>
          <w:vertAlign w:val="superscript"/>
        </w:rPr>
        <w:t xml:space="preserve">[17] </w:t>
      </w:r>
      <w:r w:rsidRPr="006C0438">
        <w:rPr>
          <w:rFonts w:cs="宋体"/>
          <w:sz w:val="24"/>
          <w:szCs w:val="20"/>
          <w:vertAlign w:val="superscript"/>
        </w:rPr>
        <w:fldChar w:fldCharType="end"/>
      </w:r>
      <w:r w:rsidRPr="00134EED">
        <w:rPr>
          <w:rFonts w:cs="宋体"/>
          <w:sz w:val="24"/>
          <w:szCs w:val="20"/>
        </w:rPr>
        <w:t>，</w:t>
      </w:r>
      <w:r w:rsidRPr="00134EED">
        <w:rPr>
          <w:rFonts w:cs="宋体" w:hint="eastAsia"/>
          <w:sz w:val="24"/>
          <w:szCs w:val="20"/>
        </w:rPr>
        <w:t>该</w:t>
      </w:r>
      <w:r w:rsidRPr="00134EED">
        <w:rPr>
          <w:rFonts w:cs="宋体"/>
          <w:sz w:val="24"/>
          <w:szCs w:val="20"/>
        </w:rPr>
        <w:t>方法通过学习非线性</w:t>
      </w:r>
      <w:r w:rsidRPr="00134EED">
        <w:rPr>
          <w:rFonts w:cs="宋体" w:hint="eastAsia"/>
          <w:sz w:val="24"/>
          <w:szCs w:val="20"/>
        </w:rPr>
        <w:t>映射</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x</m:t>
        </m:r>
        <m:r>
          <m:rPr>
            <m:sty m:val="p"/>
          </m:rPr>
          <w:rPr>
            <w:rFonts w:ascii="Cambria Math" w:hAnsi="Cambria Math" w:cs="宋体"/>
            <w:sz w:val="24"/>
            <w:szCs w:val="20"/>
          </w:rPr>
          <m:t>)</m:t>
        </m:r>
      </m:oMath>
      <w:r w:rsidRPr="00134EED">
        <w:rPr>
          <w:rFonts w:cs="宋体" w:hint="eastAsia"/>
          <w:sz w:val="24"/>
          <w:szCs w:val="20"/>
        </w:rPr>
        <w:t>最小化</w:t>
      </w:r>
      <w:r w:rsidRPr="00134EED">
        <w:rPr>
          <w:rFonts w:cs="宋体" w:hint="eastAsia"/>
          <w:sz w:val="24"/>
          <w:szCs w:val="20"/>
        </w:rPr>
        <w:t>L</w:t>
      </w:r>
      <w:r>
        <w:rPr>
          <w:rFonts w:cs="宋体" w:hint="eastAsia"/>
          <w:sz w:val="24"/>
          <w:szCs w:val="20"/>
        </w:rPr>
        <w:t>1</w:t>
      </w:r>
      <w:r w:rsidRPr="00134EED">
        <w:rPr>
          <w:rFonts w:cs="宋体" w:hint="eastAsia"/>
          <w:sz w:val="24"/>
          <w:szCs w:val="20"/>
        </w:rPr>
        <w:t>距离</w:t>
      </w:r>
      <m:oMath>
        <m:sSub>
          <m:sSubPr>
            <m:ctrlPr>
              <w:rPr>
                <w:rFonts w:ascii="Cambria Math" w:hAnsi="Cambria Math" w:cs="宋体"/>
                <w:sz w:val="24"/>
                <w:szCs w:val="20"/>
              </w:rPr>
            </m:ctrlPr>
          </m:sSubPr>
          <m:e>
            <m:r>
              <m:rPr>
                <m:sty m:val="p"/>
              </m:rPr>
              <w:rPr>
                <w:rFonts w:ascii="Cambria Math" w:hAnsi="Cambria Math" w:cs="宋体"/>
                <w:sz w:val="24"/>
                <w:szCs w:val="20"/>
              </w:rPr>
              <m:t>||</m:t>
            </m:r>
            <w:bookmarkStart w:id="39" w:name="OLE_LINK14"/>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w:bookmarkEnd w:id="39"/>
            <m:d>
              <m:dPr>
                <m:ctrlPr>
                  <w:rPr>
                    <w:rFonts w:ascii="Cambria Math" w:hAnsi="Cambria Math" w:cs="宋体"/>
                    <w:sz w:val="24"/>
                    <w:szCs w:val="20"/>
                  </w:rPr>
                </m:ctrlPr>
              </m:dPr>
              <m:e>
                <m:r>
                  <w:rPr>
                    <w:rFonts w:ascii="Cambria Math" w:hAnsi="Cambria Math" w:cs="宋体"/>
                    <w:sz w:val="24"/>
                    <w:szCs w:val="20"/>
                  </w:rPr>
                  <m:t>x</m:t>
                </m:r>
              </m:e>
            </m:d>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y</m:t>
            </m:r>
            <m:r>
              <m:rPr>
                <m:sty m:val="p"/>
              </m:rPr>
              <w:rPr>
                <w:rFonts w:ascii="Cambria Math" w:hAnsi="Cambria Math" w:cs="宋体"/>
                <w:sz w:val="24"/>
                <w:szCs w:val="20"/>
              </w:rPr>
              <m:t>)||</m:t>
            </m:r>
          </m:e>
          <m:sub>
            <m:r>
              <m:rPr>
                <m:sty m:val="p"/>
              </m:rPr>
              <w:rPr>
                <w:rFonts w:ascii="Cambria Math" w:hAnsi="Cambria Math" w:cs="宋体"/>
                <w:sz w:val="24"/>
                <w:szCs w:val="20"/>
              </w:rPr>
              <m:t>1</m:t>
            </m:r>
          </m:sub>
        </m:sSub>
      </m:oMath>
      <w:r w:rsidRPr="00134EED">
        <w:rPr>
          <w:rFonts w:cs="宋体" w:hint="eastAsia"/>
          <w:sz w:val="24"/>
          <w:szCs w:val="20"/>
        </w:rPr>
        <w:t>。其中</w:t>
      </w:r>
      <w:r w:rsidRPr="00134EED">
        <w:rPr>
          <w:rFonts w:cs="宋体"/>
          <w:sz w:val="24"/>
          <w:szCs w:val="20"/>
        </w:rPr>
        <w:t>非线性映射函数</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oMath>
      <w:r w:rsidRPr="00134EED">
        <w:rPr>
          <w:rFonts w:cs="宋体" w:hint="eastAsia"/>
          <w:sz w:val="24"/>
          <w:szCs w:val="20"/>
        </w:rPr>
        <w:t>并没有</w:t>
      </w:r>
      <w:r w:rsidRPr="00134EED">
        <w:rPr>
          <w:rFonts w:cs="宋体"/>
          <w:sz w:val="24"/>
          <w:szCs w:val="20"/>
        </w:rPr>
        <w:t>具体的函数形式或假设，参数</w:t>
      </w:r>
      <w:r w:rsidRPr="00134EED">
        <w:rPr>
          <w:rFonts w:cs="宋体" w:hint="eastAsia"/>
          <w:sz w:val="24"/>
          <w:szCs w:val="20"/>
        </w:rPr>
        <w:t>W</w:t>
      </w:r>
      <w:r w:rsidRPr="00134EED">
        <w:rPr>
          <w:rFonts w:cs="宋体" w:hint="eastAsia"/>
          <w:sz w:val="24"/>
          <w:szCs w:val="20"/>
        </w:rPr>
        <w:t>通过</w:t>
      </w:r>
      <w:r w:rsidRPr="00134EED">
        <w:rPr>
          <w:rFonts w:cs="宋体"/>
          <w:sz w:val="24"/>
          <w:szCs w:val="20"/>
        </w:rPr>
        <w:t>卷积神经网络</w:t>
      </w:r>
      <w:r w:rsidRPr="00134EED">
        <w:rPr>
          <w:rFonts w:cs="宋体" w:hint="eastAsia"/>
          <w:sz w:val="24"/>
          <w:szCs w:val="20"/>
        </w:rPr>
        <w:t>(</w:t>
      </w:r>
      <w:r w:rsidRPr="00134EED">
        <w:rPr>
          <w:rFonts w:cs="宋体"/>
          <w:sz w:val="24"/>
          <w:szCs w:val="20"/>
        </w:rPr>
        <w:t>convolution neural network, CNN</w:t>
      </w:r>
      <w:r w:rsidRPr="00134EED">
        <w:rPr>
          <w:rFonts w:cs="宋体" w:hint="eastAsia"/>
          <w:sz w:val="24"/>
          <w:szCs w:val="20"/>
        </w:rPr>
        <w:t>)</w:t>
      </w:r>
      <w:r w:rsidRPr="00134EED">
        <w:rPr>
          <w:rFonts w:cs="宋体" w:hint="eastAsia"/>
          <w:sz w:val="24"/>
          <w:szCs w:val="20"/>
        </w:rPr>
        <w:t>利用</w:t>
      </w:r>
      <w:r w:rsidRPr="00134EED">
        <w:rPr>
          <w:rFonts w:cs="宋体"/>
          <w:sz w:val="24"/>
          <w:szCs w:val="20"/>
        </w:rPr>
        <w:t>后向传播</w:t>
      </w:r>
      <w:r w:rsidRPr="00134EED">
        <w:rPr>
          <w:rFonts w:cs="宋体" w:hint="eastAsia"/>
          <w:sz w:val="24"/>
          <w:szCs w:val="20"/>
        </w:rPr>
        <w:t>算法</w:t>
      </w:r>
      <w:r w:rsidRPr="00134EED">
        <w:rPr>
          <w:rFonts w:cs="宋体" w:hint="eastAsia"/>
          <w:sz w:val="24"/>
          <w:szCs w:val="20"/>
        </w:rPr>
        <w:t>(</w:t>
      </w:r>
      <w:r w:rsidRPr="00134EED">
        <w:rPr>
          <w:rFonts w:cs="宋体"/>
          <w:sz w:val="24"/>
          <w:szCs w:val="20"/>
        </w:rPr>
        <w:t>back-propagation</w:t>
      </w:r>
      <w:r w:rsidRPr="00134EED">
        <w:rPr>
          <w:rFonts w:cs="宋体" w:hint="eastAsia"/>
          <w:sz w:val="24"/>
          <w:szCs w:val="20"/>
        </w:rPr>
        <w:t>, BP)</w:t>
      </w:r>
      <w:r w:rsidRPr="00134EED">
        <w:rPr>
          <w:rFonts w:cs="宋体"/>
          <w:sz w:val="24"/>
          <w:szCs w:val="20"/>
        </w:rPr>
        <w:t>与随机梯度</w:t>
      </w:r>
      <w:r w:rsidRPr="00134EED">
        <w:rPr>
          <w:rFonts w:cs="宋体" w:hint="eastAsia"/>
          <w:sz w:val="24"/>
          <w:szCs w:val="20"/>
        </w:rPr>
        <w:t>下降</w:t>
      </w:r>
      <w:r w:rsidRPr="00134EED">
        <w:rPr>
          <w:rFonts w:cs="宋体"/>
          <w:sz w:val="24"/>
          <w:szCs w:val="20"/>
        </w:rPr>
        <w:t>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最小化</w:t>
      </w:r>
      <w:r w:rsidRPr="00134EED">
        <w:rPr>
          <w:rFonts w:cs="宋体"/>
          <w:sz w:val="24"/>
          <w:szCs w:val="20"/>
        </w:rPr>
        <w:t>损失函数学习。</w:t>
      </w:r>
    </w:p>
    <w:p w14:paraId="40F64F75" w14:textId="77777777" w:rsidR="00A47C84" w:rsidRDefault="00A47C84" w:rsidP="00A47C84">
      <w:pPr>
        <w:pStyle w:val="u3"/>
        <w:ind w:left="2400" w:hanging="2400"/>
      </w:pPr>
      <w:bookmarkStart w:id="40" w:name="_Toc432955292"/>
      <w:r>
        <w:rPr>
          <w:rFonts w:hint="eastAsia"/>
        </w:rPr>
        <w:t>结构化测度学习</w:t>
      </w:r>
      <w:bookmarkEnd w:id="40"/>
    </w:p>
    <w:p w14:paraId="44531172"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结构化</w:t>
      </w:r>
      <w:r w:rsidRPr="006C0438">
        <w:rPr>
          <w:rFonts w:cs="宋体"/>
          <w:sz w:val="24"/>
          <w:szCs w:val="20"/>
        </w:rPr>
        <w:t>测度学习</w:t>
      </w:r>
      <w:r w:rsidRPr="006C0438">
        <w:rPr>
          <w:rFonts w:cs="宋体" w:hint="eastAsia"/>
          <w:sz w:val="24"/>
          <w:szCs w:val="20"/>
        </w:rPr>
        <w:t>基于</w:t>
      </w:r>
      <w:r w:rsidRPr="006C0438">
        <w:rPr>
          <w:rFonts w:cs="宋体"/>
          <w:sz w:val="24"/>
          <w:szCs w:val="20"/>
        </w:rPr>
        <w:t>结构化支持向量机</w:t>
      </w:r>
      <w:r w:rsidRPr="006C0438">
        <w:rPr>
          <w:rFonts w:cs="宋体" w:hint="eastAsia"/>
          <w:sz w:val="24"/>
          <w:szCs w:val="20"/>
        </w:rPr>
        <w:t>(</w:t>
      </w:r>
      <w:r w:rsidRPr="006C0438">
        <w:rPr>
          <w:rFonts w:cs="宋体"/>
          <w:sz w:val="24"/>
          <w:szCs w:val="20"/>
        </w:rPr>
        <w:t>Structural SVM</w:t>
      </w:r>
      <w:r w:rsidRPr="006C0438">
        <w:rPr>
          <w:rFonts w:cs="宋体" w:hint="eastAsia"/>
          <w:sz w:val="24"/>
          <w:szCs w:val="20"/>
        </w:rPr>
        <w:t>)</w:t>
      </w:r>
      <w:r w:rsidRPr="006C0438">
        <w:rPr>
          <w:rFonts w:cs="宋体" w:hint="eastAsia"/>
          <w:sz w:val="24"/>
          <w:szCs w:val="20"/>
        </w:rPr>
        <w:t>的</w:t>
      </w:r>
      <w:r w:rsidRPr="006C0438">
        <w:rPr>
          <w:rFonts w:cs="宋体"/>
          <w:sz w:val="24"/>
          <w:szCs w:val="20"/>
        </w:rPr>
        <w:t>求解框架</w:t>
      </w:r>
      <w:r w:rsidRPr="006C0438">
        <w:rPr>
          <w:rFonts w:cs="宋体" w:hint="eastAsia"/>
          <w:sz w:val="24"/>
          <w:szCs w:val="20"/>
        </w:rPr>
        <w:t>，</w:t>
      </w:r>
      <w:r w:rsidRPr="006C0438">
        <w:rPr>
          <w:rFonts w:cs="宋体"/>
          <w:sz w:val="24"/>
          <w:szCs w:val="20"/>
        </w:rPr>
        <w:t>最早由</w:t>
      </w:r>
      <w:r w:rsidRPr="006C0438">
        <w:rPr>
          <w:rFonts w:cs="宋体"/>
          <w:sz w:val="24"/>
          <w:szCs w:val="20"/>
        </w:rPr>
        <w:t>McFee</w:t>
      </w:r>
      <w:r w:rsidRPr="006C0438">
        <w:rPr>
          <w:rFonts w:cs="宋体" w:hint="eastAsia"/>
          <w:sz w:val="24"/>
          <w:szCs w:val="20"/>
        </w:rPr>
        <w:t>在</w:t>
      </w:r>
      <w:r w:rsidRPr="006C0438">
        <w:rPr>
          <w:rFonts w:cs="宋体" w:hint="eastAsia"/>
          <w:sz w:val="24"/>
          <w:szCs w:val="20"/>
        </w:rPr>
        <w:t>2010</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会议上</w:t>
      </w:r>
      <w:r w:rsidRPr="006C0438">
        <w:rPr>
          <w:rFonts w:cs="宋体"/>
          <w:sz w:val="24"/>
          <w:szCs w:val="20"/>
        </w:rPr>
        <w:t>提出</w:t>
      </w:r>
      <w:r w:rsidRPr="006C0438">
        <w:rPr>
          <w:rFonts w:cs="宋体" w:hint="eastAsia"/>
          <w:sz w:val="24"/>
          <w:szCs w:val="20"/>
        </w:rPr>
        <w:t>，</w:t>
      </w:r>
      <w:r w:rsidRPr="006C0438">
        <w:rPr>
          <w:rFonts w:cs="宋体"/>
          <w:sz w:val="24"/>
          <w:szCs w:val="20"/>
        </w:rPr>
        <w:t>是用于解决信息检索中的</w:t>
      </w:r>
      <w:r w:rsidRPr="006C0438">
        <w:rPr>
          <w:rFonts w:cs="宋体" w:hint="eastAsia"/>
          <w:sz w:val="24"/>
          <w:szCs w:val="20"/>
        </w:rPr>
        <w:t>排序</w:t>
      </w:r>
      <w:r w:rsidRPr="006C0438">
        <w:rPr>
          <w:rFonts w:cs="宋体"/>
          <w:sz w:val="24"/>
          <w:szCs w:val="20"/>
        </w:rPr>
        <w:t>问题而提出的测度学习排序算法</w:t>
      </w:r>
      <w:r w:rsidRPr="006C0438">
        <w:rPr>
          <w:rFonts w:cs="宋体" w:hint="eastAsia"/>
          <w:sz w:val="24"/>
          <w:szCs w:val="20"/>
        </w:rPr>
        <w:t>(</w:t>
      </w:r>
      <w:r w:rsidRPr="006C0438">
        <w:rPr>
          <w:rFonts w:cs="宋体"/>
          <w:sz w:val="24"/>
          <w:szCs w:val="20"/>
        </w:rPr>
        <w:t>Metric Learning to Rank, 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_Ref397868198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5C6A65" w:rsidRPr="005C6A65">
        <w:rPr>
          <w:rFonts w:cs="宋体"/>
          <w:sz w:val="24"/>
          <w:szCs w:val="20"/>
          <w:vertAlign w:val="superscript"/>
        </w:rPr>
        <w:t>[18]</w:t>
      </w:r>
      <w:r w:rsidR="005C6A65">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目标函数为</w:t>
      </w:r>
    </w:p>
    <w:p w14:paraId="41D1295E" w14:textId="77777777" w:rsidR="00A47C84" w:rsidRPr="006C0438" w:rsidRDefault="002C4539"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w:bookmarkStart w:id="41" w:name="OLE_LINK18"/>
              <w:bookmarkStart w:id="42" w:name="OLE_LINK19"/>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Times New Roman" w:eastAsia="宋体" w:hAnsi="Times New Roman"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r>
                    <w:rPr>
                      <w:rFonts w:ascii="Cambria Math" w:eastAsia="宋体" w:hAnsi="Cambria Math" w:cs="宋体"/>
                    </w:rPr>
                    <m:t>Cξ</m:t>
                  </m:r>
                </m:e>
              </m:func>
              <w:bookmarkEnd w:id="41"/>
              <w:bookmarkEnd w:id="42"/>
            </m:e>
          </m:mr>
          <m:mr>
            <m:e>
              <m:r>
                <w:rPr>
                  <w:rFonts w:ascii="Times New Roman"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r>
                      <w:rPr>
                        <w:rFonts w:ascii="Cambria Math" w:eastAsia="宋体" w:hAnsi="Cambria Math" w:cs="宋体"/>
                      </w:rPr>
                      <m:t>ξ</m:t>
                    </m:r>
                    <m:r>
                      <m:rPr>
                        <m:sty m:val="p"/>
                      </m:rPr>
                      <w:rPr>
                        <w:rFonts w:ascii="Cambria Math" w:eastAsia="宋体" w:hAnsi="Cambria Math" w:cs="宋体"/>
                      </w:rPr>
                      <m:t>≥0</m:t>
                    </m:r>
                  </m:e>
                </m:mr>
                <m:mr>
                  <m:e>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sSub>
                          <m:sSubPr>
                            <m:ctrlPr>
                              <w:rPr>
                                <w:rFonts w:ascii="Cambria Math" w:eastAsia="宋体" w:hAnsi="Cambria Math" w:cs="宋体"/>
                              </w:rPr>
                            </m:ctrlPr>
                          </m:sSubPr>
                          <m:e>
                            <m:d>
                              <m:dPr>
                                <m:begChr m:val="〈"/>
                                <m:endChr m:val="〉"/>
                                <m:ctrlPr>
                                  <w:rPr>
                                    <w:rFonts w:ascii="Cambria Math" w:eastAsia="宋体" w:hAnsi="Cambria Math" w:cs="宋体"/>
                                  </w:rPr>
                                </m:ctrlPr>
                              </m:dPr>
                              <m:e>
                                <m:r>
                                  <w:rPr>
                                    <w:rFonts w:ascii="Cambria Math" w:eastAsia="宋体" w:hAnsi="Cambria Math" w:cs="宋体"/>
                                  </w:rPr>
                                  <m:t>W</m:t>
                                </m:r>
                                <m:r>
                                  <m:rPr>
                                    <m:sty m:val="p"/>
                                  </m:rPr>
                                  <w:rPr>
                                    <w:rFonts w:ascii="Cambria Math" w:eastAsia="宋体" w:hAnsi="Cambria Math" w:cs="宋体"/>
                                  </w:rPr>
                                  <m:t>,</m:t>
                                </m:r>
                                <m:r>
                                  <w:rPr>
                                    <w:rFonts w:ascii="Cambria Math" w:eastAsia="宋体" w:hAnsi="Cambria Math" w:cs="宋体"/>
                                  </w:rPr>
                                  <m:t>δψ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e>
                            </m:d>
                          </m:e>
                          <m:sub>
                            <m:r>
                              <w:rPr>
                                <w:rFonts w:ascii="Cambria Math" w:eastAsia="宋体" w:hAnsi="Cambria Math" w:cs="宋体"/>
                              </w:rPr>
                              <m:t>F</m:t>
                            </m:r>
                          </m:sub>
                        </m:sSub>
                        <m:r>
                          <m:rPr>
                            <m:sty m:val="p"/>
                          </m:rPr>
                          <w:rPr>
                            <w:rFonts w:ascii="Cambria Math" w:eastAsia="宋体" w:hAnsi="Cambria Math" w:cs="宋体"/>
                          </w:rPr>
                          <m:t>≥</m:t>
                        </m:r>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r>
                              <m:rPr>
                                <m:sty m:val="p"/>
                              </m:rPr>
                              <w:rPr>
                                <w:rFonts w:ascii="Cambria Math" w:eastAsia="宋体" w:hAnsi="Cambria Math" w:cs="宋体"/>
                              </w:rPr>
                              <m:t>Δ</m:t>
                            </m:r>
                            <m:d>
                              <m:dPr>
                                <m:ctrlPr>
                                  <w:rPr>
                                    <w:rFonts w:ascii="Cambria Math" w:eastAsia="宋体" w:hAnsi="Cambria Math" w:cs="宋体"/>
                                  </w:rPr>
                                </m:ctrlPr>
                              </m:dPr>
                              <m:e>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m:r>
                              <w:rPr>
                                <w:rFonts w:ascii="Cambria Math" w:eastAsia="宋体" w:hAnsi="Cambria Math" w:cs="宋体"/>
                              </w:rPr>
                              <m:t>ξ</m:t>
                            </m:r>
                          </m:e>
                        </m:nary>
                      </m:e>
                    </m:nary>
                  </m:e>
                </m:mr>
              </m:m>
            </m:e>
          </m:mr>
        </m:m>
      </m:oMath>
      <w:r w:rsidR="00A47C84" w:rsidRPr="006C0438">
        <w:rPr>
          <w:rFonts w:ascii="Times New Roman" w:eastAsia="宋体" w:hAnsi="Times New Roman" w:cs="宋体" w:hint="eastAsia"/>
        </w:rPr>
        <w:t xml:space="preserve">  </w:t>
      </w:r>
      <w:r w:rsidR="00A47C84" w:rsidRPr="006C0438">
        <w:rPr>
          <w:rFonts w:ascii="Times New Roman" w:eastAsia="宋体" w:hAnsi="Times New Roman" w:cs="宋体"/>
        </w:rPr>
        <w:t xml:space="preserve">    (</w:t>
      </w:r>
      <w:r w:rsidR="00A47C84">
        <w:rPr>
          <w:rFonts w:ascii="Times New Roman" w:eastAsia="宋体" w:hAnsi="Times New Roman" w:cs="宋体" w:hint="eastAsia"/>
        </w:rPr>
        <w:t>2-10</w:t>
      </w:r>
      <w:r w:rsidR="00A47C84" w:rsidRPr="006C0438">
        <w:rPr>
          <w:rFonts w:ascii="Times New Roman" w:eastAsia="宋体" w:hAnsi="Times New Roman" w:cs="宋体"/>
        </w:rPr>
        <w:t>)</w:t>
      </w:r>
    </w:p>
    <w:p w14:paraId="102CC4A8" w14:textId="77777777" w:rsidR="00A47C84" w:rsidRPr="006C0438" w:rsidRDefault="00A47C84" w:rsidP="00A47C84">
      <w:pPr>
        <w:spacing w:line="312" w:lineRule="auto"/>
        <w:rPr>
          <w:rFonts w:cs="宋体"/>
          <w:sz w:val="24"/>
          <w:szCs w:val="20"/>
        </w:rPr>
      </w:pPr>
      <w:r w:rsidRPr="006C0438">
        <w:rPr>
          <w:rFonts w:cs="宋体" w:hint="eastAsia"/>
          <w:sz w:val="24"/>
          <w:szCs w:val="20"/>
        </w:rPr>
        <w:t>其中</w:t>
      </w:r>
    </w:p>
    <w:p w14:paraId="20811BC7" w14:textId="77777777" w:rsidR="00A47C84" w:rsidRPr="006C0438" w:rsidRDefault="00A47C84" w:rsidP="00A47C84">
      <w:pPr>
        <w:pStyle w:val="aff8"/>
        <w:spacing w:line="312" w:lineRule="auto"/>
        <w:jc w:val="right"/>
        <w:rPr>
          <w:rFonts w:ascii="Times New Roman" w:eastAsia="宋体" w:hAnsi="Times New Roman" w:cs="宋体"/>
        </w:rPr>
      </w:pPr>
      <m:oMath>
        <m:r>
          <w:rPr>
            <w:rFonts w:ascii="Cambria Math" w:eastAsia="宋体" w:hAnsi="Cambria Math" w:cs="宋体"/>
          </w:rPr>
          <m:t>δψ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w:bookmarkStart w:id="43" w:name="OLE_LINK17"/>
        <m:r>
          <w:rPr>
            <w:rFonts w:ascii="Cambria Math" w:eastAsia="宋体" w:hAnsi="Cambria Math" w:cs="宋体"/>
          </w:rPr>
          <m:t>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e>
        </m:d>
        <w:bookmarkEnd w:id="43"/>
        <m:r>
          <m:rPr>
            <m:sty m:val="p"/>
          </m:rPr>
          <w:rPr>
            <w:rFonts w:ascii="Cambria Math" w:eastAsia="宋体" w:hAnsi="Cambria Math" w:cs="宋体"/>
          </w:rPr>
          <m:t>-</m:t>
        </m:r>
        <m:r>
          <w:rPr>
            <w:rFonts w:ascii="Cambria Math" w:eastAsia="宋体" w:hAnsi="Cambria Math" w:cs="宋体"/>
          </w:rPr>
          <m:t>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oMath>
      <w:r w:rsidRPr="006C0438">
        <w:rPr>
          <w:rFonts w:ascii="Times New Roman" w:eastAsia="宋体" w:hAnsi="Times New Roman" w:cs="宋体"/>
        </w:rPr>
        <w:t xml:space="preserve">           (</w:t>
      </w:r>
      <w:r>
        <w:rPr>
          <w:rFonts w:ascii="Times New Roman" w:eastAsia="宋体" w:hAnsi="Times New Roman" w:cs="宋体"/>
        </w:rPr>
        <w:t>2-</w:t>
      </w:r>
      <w:r>
        <w:rPr>
          <w:rFonts w:ascii="Times New Roman" w:eastAsia="宋体" w:hAnsi="Times New Roman" w:cs="宋体" w:hint="eastAsia"/>
        </w:rPr>
        <w:t>11</w:t>
      </w:r>
      <w:r w:rsidRPr="006C0438">
        <w:rPr>
          <w:rFonts w:ascii="Times New Roman" w:eastAsia="宋体" w:hAnsi="Times New Roman" w:cs="宋体"/>
        </w:rPr>
        <w:t>)</w:t>
      </w:r>
    </w:p>
    <w:p w14:paraId="1413645B" w14:textId="77777777" w:rsidR="00A47C84" w:rsidRPr="006C0438" w:rsidRDefault="002C4539" w:rsidP="00A47C84">
      <w:pPr>
        <w:spacing w:line="312" w:lineRule="auto"/>
        <w:rPr>
          <w:rFonts w:cs="宋体"/>
          <w:sz w:val="24"/>
          <w:szCs w:val="20"/>
        </w:rPr>
      </w:pPr>
      <m:oMath>
        <m:sSubSup>
          <m:sSubSupPr>
            <m:ctrlPr>
              <w:rPr>
                <w:rFonts w:ascii="Cambria Math" w:hAnsi="Cambria Math" w:cs="宋体"/>
                <w:sz w:val="24"/>
                <w:szCs w:val="20"/>
              </w:rPr>
            </m:ctrlPr>
          </m:sSubSupPr>
          <m:e>
            <m:r>
              <m:rPr>
                <m:sty m:val="p"/>
              </m:rPr>
              <w:rPr>
                <w:rFonts w:ascii="Cambria Math" w:hAnsi="Cambria Math" w:cs="宋体"/>
                <w:sz w:val="24"/>
                <w:szCs w:val="20"/>
              </w:rPr>
              <m:t>y</m:t>
            </m:r>
          </m:e>
          <m:sub>
            <m:r>
              <m:rPr>
                <m:sty m:val="p"/>
              </m:rPr>
              <w:rPr>
                <w:rFonts w:ascii="Cambria Math" w:hAnsi="Cambria Math" w:cs="宋体"/>
                <w:sz w:val="24"/>
                <w:szCs w:val="20"/>
              </w:rPr>
              <m:t>i</m:t>
            </m:r>
          </m:sub>
          <m:sup>
            <m:r>
              <m:rPr>
                <m:sty m:val="p"/>
              </m:rPr>
              <w:rPr>
                <w:rFonts w:ascii="Cambria Math" w:hAnsi="Cambria Math" w:cs="宋体"/>
                <w:sz w:val="24"/>
                <w:szCs w:val="20"/>
              </w:rPr>
              <m:t>*</m:t>
            </m:r>
          </m:sup>
        </m:sSubSup>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oMath>
      <w:r w:rsidR="00A47C84" w:rsidRPr="006C0438">
        <w:rPr>
          <w:rFonts w:cs="宋体" w:hint="eastAsia"/>
          <w:sz w:val="24"/>
          <w:szCs w:val="20"/>
        </w:rPr>
        <w:t>分别为</w:t>
      </w:r>
      <w:r w:rsidR="00A47C84" w:rsidRPr="006C0438">
        <w:rPr>
          <w:rFonts w:cs="宋体"/>
          <w:sz w:val="24"/>
          <w:szCs w:val="20"/>
        </w:rPr>
        <w:t>重排序标签</w:t>
      </w:r>
      <w:r w:rsidR="00A47C84" w:rsidRPr="006C0438">
        <w:rPr>
          <w:rFonts w:cs="宋体" w:hint="eastAsia"/>
          <w:sz w:val="24"/>
          <w:szCs w:val="20"/>
        </w:rPr>
        <w:t>以及</w:t>
      </w:r>
      <w:r w:rsidR="00A47C84" w:rsidRPr="006C0438">
        <w:rPr>
          <w:rFonts w:cs="宋体"/>
          <w:sz w:val="24"/>
          <w:szCs w:val="20"/>
        </w:rPr>
        <w:t>原标签</w:t>
      </w:r>
      <w:r w:rsidR="00A47C84" w:rsidRPr="006C0438">
        <w:rPr>
          <w:rFonts w:cs="宋体" w:hint="eastAsia"/>
          <w:sz w:val="24"/>
          <w:szCs w:val="20"/>
        </w:rPr>
        <w:t>，</w:t>
      </w:r>
      <m:oMath>
        <m:r>
          <m:rPr>
            <m:sty m:val="p"/>
          </m:rPr>
          <w:rPr>
            <w:rFonts w:ascii="Cambria Math" w:hAnsi="Cambria Math" w:cs="宋体"/>
            <w:sz w:val="24"/>
            <w:szCs w:val="20"/>
          </w:rPr>
          <m:t>ψ</m:t>
        </m:r>
        <m:d>
          <m:dPr>
            <m:ctrlPr>
              <w:rPr>
                <w:rFonts w:ascii="Cambria Math" w:hAnsi="Cambria Math" w:cs="宋体"/>
                <w:sz w:val="24"/>
                <w:szCs w:val="20"/>
              </w:rPr>
            </m:ctrlPr>
          </m:dPr>
          <m:e>
            <m:r>
              <m:rPr>
                <m:sty m:val="p"/>
              </m:rPr>
              <w:rPr>
                <w:rFonts w:ascii="Cambria Math" w:hAnsi="Cambria Math" w:cs="宋体"/>
                <w:sz w:val="24"/>
                <w:szCs w:val="20"/>
              </w:rPr>
              <m:t>q,y</m:t>
            </m:r>
          </m:e>
        </m:d>
      </m:oMath>
      <w:r w:rsidR="00A47C84" w:rsidRPr="006C0438">
        <w:rPr>
          <w:rFonts w:cs="宋体" w:hint="eastAsia"/>
          <w:sz w:val="24"/>
          <w:szCs w:val="20"/>
        </w:rPr>
        <w:t>为</w:t>
      </w:r>
      <w:r w:rsidR="00A47C84" w:rsidRPr="006C0438">
        <w:rPr>
          <w:rFonts w:cs="宋体"/>
          <w:sz w:val="24"/>
          <w:szCs w:val="20"/>
        </w:rPr>
        <w:t>排序函数</w:t>
      </w:r>
      <w:r w:rsidR="00A47C84" w:rsidRPr="006C0438">
        <w:rPr>
          <w:rFonts w:cs="宋体" w:hint="eastAsia"/>
          <w:sz w:val="24"/>
          <w:szCs w:val="20"/>
        </w:rPr>
        <w:t>。</w:t>
      </w:r>
      <w:r w:rsidR="00A47C84" w:rsidRPr="006C0438">
        <w:rPr>
          <w:rFonts w:cs="宋体"/>
          <w:sz w:val="24"/>
          <w:szCs w:val="20"/>
        </w:rPr>
        <w:t>该</w:t>
      </w:r>
      <w:r w:rsidR="00A47C84" w:rsidRPr="006C0438">
        <w:rPr>
          <w:rFonts w:cs="宋体" w:hint="eastAsia"/>
          <w:sz w:val="24"/>
          <w:szCs w:val="20"/>
        </w:rPr>
        <w:t>优化</w:t>
      </w:r>
      <w:r w:rsidR="00A47C84" w:rsidRPr="006C0438">
        <w:rPr>
          <w:rFonts w:cs="宋体"/>
          <w:sz w:val="24"/>
          <w:szCs w:val="20"/>
        </w:rPr>
        <w:t>问题通过割平面</w:t>
      </w:r>
      <w:r w:rsidR="00A47C84" w:rsidRPr="006C0438">
        <w:rPr>
          <w:rFonts w:cs="宋体" w:hint="eastAsia"/>
          <w:sz w:val="24"/>
          <w:szCs w:val="20"/>
        </w:rPr>
        <w:t>(</w:t>
      </w:r>
      <w:r w:rsidR="00A47C84" w:rsidRPr="006C0438">
        <w:rPr>
          <w:rFonts w:cs="宋体"/>
          <w:sz w:val="24"/>
          <w:szCs w:val="20"/>
        </w:rPr>
        <w:t>cut plane method</w:t>
      </w:r>
      <w:r w:rsidR="00A47C84" w:rsidRPr="006C0438">
        <w:rPr>
          <w:rFonts w:cs="宋体" w:hint="eastAsia"/>
          <w:sz w:val="24"/>
          <w:szCs w:val="20"/>
        </w:rPr>
        <w:t>)</w:t>
      </w:r>
      <w:r w:rsidR="00A47C84" w:rsidRPr="006C0438">
        <w:rPr>
          <w:rFonts w:cs="宋体" w:hint="eastAsia"/>
          <w:sz w:val="24"/>
          <w:szCs w:val="20"/>
        </w:rPr>
        <w:t>进行</w:t>
      </w:r>
      <w:r w:rsidR="00A47C84" w:rsidRPr="006C0438">
        <w:rPr>
          <w:rFonts w:cs="宋体"/>
          <w:sz w:val="24"/>
          <w:szCs w:val="20"/>
        </w:rPr>
        <w:t>优化求解。</w:t>
      </w:r>
    </w:p>
    <w:p w14:paraId="46FDC057" w14:textId="77777777" w:rsidR="00A47C84" w:rsidRPr="006C0438" w:rsidRDefault="00A47C84" w:rsidP="00A47C84">
      <w:pPr>
        <w:spacing w:line="312" w:lineRule="auto"/>
        <w:rPr>
          <w:rFonts w:cs="宋体"/>
          <w:sz w:val="24"/>
          <w:szCs w:val="20"/>
        </w:rPr>
      </w:pPr>
      <w:r w:rsidRPr="006C0438">
        <w:rPr>
          <w:rFonts w:cs="宋体"/>
          <w:sz w:val="24"/>
          <w:szCs w:val="20"/>
        </w:rPr>
        <w:tab/>
      </w:r>
      <w:r w:rsidRPr="006C0438">
        <w:rPr>
          <w:rFonts w:cs="宋体" w:hint="eastAsia"/>
          <w:sz w:val="24"/>
          <w:szCs w:val="20"/>
        </w:rPr>
        <w:t>由于</w:t>
      </w:r>
      <w:r w:rsidRPr="006C0438">
        <w:rPr>
          <w:rFonts w:cs="宋体"/>
          <w:sz w:val="24"/>
          <w:szCs w:val="20"/>
        </w:rPr>
        <w:t>测度学习容易受</w:t>
      </w:r>
      <w:r w:rsidRPr="006C0438">
        <w:rPr>
          <w:rFonts w:cs="宋体" w:hint="eastAsia"/>
          <w:sz w:val="24"/>
          <w:szCs w:val="20"/>
        </w:rPr>
        <w:t>噪声</w:t>
      </w:r>
      <w:r w:rsidRPr="006C0438">
        <w:rPr>
          <w:rFonts w:cs="宋体"/>
          <w:sz w:val="24"/>
          <w:szCs w:val="20"/>
        </w:rPr>
        <w:t>数据影响，</w:t>
      </w:r>
      <w:r w:rsidRPr="006C0438">
        <w:rPr>
          <w:rFonts w:cs="宋体" w:hint="eastAsia"/>
          <w:sz w:val="24"/>
          <w:szCs w:val="20"/>
        </w:rPr>
        <w:t>因而</w:t>
      </w:r>
      <w:r w:rsidRPr="006C0438">
        <w:rPr>
          <w:rFonts w:cs="宋体"/>
          <w:sz w:val="24"/>
          <w:szCs w:val="20"/>
        </w:rPr>
        <w:t>McFee</w:t>
      </w:r>
      <w:r w:rsidRPr="006C0438">
        <w:rPr>
          <w:rFonts w:cs="宋体" w:hint="eastAsia"/>
          <w:sz w:val="24"/>
          <w:szCs w:val="20"/>
        </w:rPr>
        <w:t>在</w:t>
      </w:r>
      <w:r w:rsidRPr="006C0438">
        <w:rPr>
          <w:rFonts w:cs="宋体" w:hint="eastAsia"/>
          <w:sz w:val="24"/>
          <w:szCs w:val="20"/>
        </w:rPr>
        <w:t>2013</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上</w:t>
      </w:r>
      <w:r w:rsidRPr="006C0438">
        <w:rPr>
          <w:rFonts w:cs="宋体"/>
          <w:sz w:val="24"/>
          <w:szCs w:val="20"/>
        </w:rPr>
        <w:t>基于</w:t>
      </w:r>
      <w:r w:rsidRPr="006C0438">
        <w:rPr>
          <w:rFonts w:cs="宋体" w:hint="eastAsia"/>
          <w:sz w:val="24"/>
          <w:szCs w:val="20"/>
        </w:rPr>
        <w:t>MLR</w:t>
      </w:r>
      <w:r w:rsidRPr="006C0438">
        <w:rPr>
          <w:rFonts w:cs="宋体" w:hint="eastAsia"/>
          <w:sz w:val="24"/>
          <w:szCs w:val="20"/>
        </w:rPr>
        <w:t>算法</w:t>
      </w:r>
      <w:r w:rsidRPr="006C0438">
        <w:rPr>
          <w:rFonts w:cs="宋体"/>
          <w:sz w:val="24"/>
          <w:szCs w:val="20"/>
        </w:rPr>
        <w:t>又提出了鲁棒</w:t>
      </w:r>
      <w:r w:rsidRPr="006C0438">
        <w:rPr>
          <w:rFonts w:cs="宋体" w:hint="eastAsia"/>
          <w:sz w:val="24"/>
          <w:szCs w:val="20"/>
        </w:rPr>
        <w:t>性</w:t>
      </w:r>
      <w:r w:rsidRPr="006C0438">
        <w:rPr>
          <w:rFonts w:cs="宋体"/>
          <w:sz w:val="24"/>
          <w:szCs w:val="20"/>
        </w:rPr>
        <w:t>结构化测度学习</w:t>
      </w:r>
      <w:r w:rsidRPr="006C0438">
        <w:rPr>
          <w:rFonts w:cs="宋体" w:hint="eastAsia"/>
          <w:sz w:val="24"/>
          <w:szCs w:val="20"/>
        </w:rPr>
        <w:t>(</w:t>
      </w:r>
      <w:r w:rsidRPr="006C0438">
        <w:rPr>
          <w:rFonts w:cs="宋体"/>
          <w:sz w:val="24"/>
          <w:szCs w:val="20"/>
        </w:rPr>
        <w:t>Robust Structural Metric Learning to Rank, R-MLR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_Ref397872759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5C6A65" w:rsidRPr="005C6A65">
        <w:rPr>
          <w:rFonts w:cs="宋体"/>
          <w:sz w:val="24"/>
          <w:szCs w:val="20"/>
          <w:vertAlign w:val="superscript"/>
        </w:rPr>
        <w:t>[19]</w:t>
      </w:r>
      <w:r w:rsidR="005C6A65">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w:t>
      </w:r>
      <w:r w:rsidRPr="006C0438">
        <w:rPr>
          <w:rFonts w:cs="宋体" w:hint="eastAsia"/>
          <w:sz w:val="24"/>
          <w:szCs w:val="20"/>
        </w:rPr>
        <w:t>为</w:t>
      </w:r>
    </w:p>
    <w:p w14:paraId="0FC895D0" w14:textId="77777777" w:rsidR="00A47C84" w:rsidRPr="006C0438" w:rsidRDefault="002C4539" w:rsidP="00A47C84">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W</m:t>
                </m:r>
                <m:r>
                  <m:rPr>
                    <m:sty m:val="p"/>
                  </m:rPr>
                  <w:rPr>
                    <w:rFonts w:ascii="Cambria Math" w:eastAsia="宋体" w:hAnsi="Cambria Math" w:cs="宋体"/>
                  </w:rPr>
                  <m:t>||</m:t>
                </m:r>
              </m:e>
              <m:sub>
                <m:r>
                  <m:rPr>
                    <m:sty m:val="p"/>
                  </m:rPr>
                  <w:rPr>
                    <w:rFonts w:ascii="Cambria Math" w:eastAsia="宋体" w:hAnsi="Cambria Math" w:cs="宋体"/>
                  </w:rPr>
                  <m:t>2,1</m:t>
                </m:r>
              </m:sub>
            </m:sSub>
            <m:r>
              <m:rPr>
                <m:sty m:val="p"/>
              </m:rPr>
              <w:rPr>
                <w:rFonts w:ascii="Cambria Math" w:eastAsia="宋体" w:hAnsi="Cambria Math" w:cs="宋体"/>
              </w:rPr>
              <m:t>+</m:t>
            </m:r>
            <m:r>
              <w:rPr>
                <w:rFonts w:ascii="Cambria Math" w:eastAsia="宋体" w:hAnsi="Cambria Math" w:cs="宋体"/>
              </w:rPr>
              <m:t>Cξ</m:t>
            </m:r>
          </m:e>
        </m:func>
      </m:oMath>
      <w:r w:rsidR="00A47C84" w:rsidRPr="006C0438">
        <w:rPr>
          <w:rFonts w:ascii="Times New Roman" w:eastAsia="宋体" w:hAnsi="Times New Roman" w:cs="宋体"/>
        </w:rPr>
        <w:t xml:space="preserve">             (</w:t>
      </w:r>
      <w:r w:rsidR="00A47C84">
        <w:rPr>
          <w:rFonts w:ascii="Times New Roman" w:eastAsia="宋体" w:hAnsi="Times New Roman" w:cs="宋体" w:hint="eastAsia"/>
        </w:rPr>
        <w:t>2-12</w:t>
      </w:r>
      <w:r w:rsidR="00A47C84" w:rsidRPr="006C0438">
        <w:rPr>
          <w:rFonts w:ascii="Times New Roman" w:eastAsia="宋体" w:hAnsi="Times New Roman" w:cs="宋体"/>
        </w:rPr>
        <w:t>)</w:t>
      </w:r>
    </w:p>
    <w:p w14:paraId="1D27F5A0" w14:textId="77777777" w:rsidR="00FF09E8" w:rsidRPr="00A47C84" w:rsidRDefault="00A47C84" w:rsidP="00A47C84">
      <w:pPr>
        <w:spacing w:line="312" w:lineRule="auto"/>
        <w:rPr>
          <w:rFonts w:cs="宋体"/>
          <w:sz w:val="24"/>
          <w:szCs w:val="20"/>
        </w:rPr>
      </w:pPr>
      <w:r w:rsidRPr="006C0438">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W</m:t>
            </m:r>
            <m:r>
              <m:rPr>
                <m:sty m:val="p"/>
              </m:rPr>
              <w:rPr>
                <w:rFonts w:ascii="Cambria Math" w:hAnsi="Cambria Math" w:cs="宋体"/>
                <w:sz w:val="24"/>
                <w:szCs w:val="20"/>
              </w:rPr>
              <m:t>||</m:t>
            </m:r>
          </m:e>
          <m:sub>
            <m:r>
              <m:rPr>
                <m:sty m:val="p"/>
              </m:rPr>
              <w:rPr>
                <w:rFonts w:ascii="Cambria Math" w:hAnsi="Cambria Math" w:cs="宋体"/>
                <w:sz w:val="24"/>
                <w:szCs w:val="20"/>
              </w:rPr>
              <m:t>2</m:t>
            </m:r>
            <m:r>
              <m:rPr>
                <m:sty m:val="p"/>
              </m:rPr>
              <w:rPr>
                <w:rFonts w:ascii="Cambria Math" w:hAnsi="Cambria Math" w:cs="宋体" w:hint="eastAsia"/>
                <w:sz w:val="24"/>
                <w:szCs w:val="20"/>
              </w:rPr>
              <m:t>,</m:t>
            </m:r>
            <m:r>
              <m:rPr>
                <m:sty m:val="p"/>
              </m:rPr>
              <w:rPr>
                <w:rFonts w:ascii="Cambria Math" w:hAnsi="Cambria Math" w:cs="宋体"/>
                <w:sz w:val="24"/>
                <w:szCs w:val="20"/>
              </w:rPr>
              <m:t>1</m:t>
            </m:r>
          </m:sub>
        </m:sSub>
        <m:r>
          <m:rPr>
            <m:sty m:val="p"/>
          </m:rPr>
          <w:rPr>
            <w:rFonts w:ascii="Cambria Math" w:cs="宋体"/>
            <w:sz w:val="24"/>
            <w:szCs w:val="20"/>
          </w:rPr>
          <m:t>=</m:t>
        </m:r>
        <m:nary>
          <m:naryPr>
            <m:chr m:val="∑"/>
            <m:limLoc m:val="subSup"/>
            <m:ctrlPr>
              <w:rPr>
                <w:rFonts w:ascii="Cambria Math" w:hAnsi="Cambria Math" w:cs="宋体"/>
                <w:sz w:val="24"/>
                <w:szCs w:val="20"/>
              </w:rPr>
            </m:ctrlPr>
          </m:naryPr>
          <m:sub>
            <m:r>
              <w:rPr>
                <w:rFonts w:ascii="Cambria Math" w:cs="宋体"/>
                <w:sz w:val="24"/>
                <w:szCs w:val="20"/>
              </w:rPr>
              <m:t>i</m:t>
            </m:r>
            <m:r>
              <m:rPr>
                <m:sty m:val="p"/>
              </m:rPr>
              <w:rPr>
                <w:rFonts w:ascii="Cambria Math" w:cs="宋体"/>
                <w:sz w:val="24"/>
                <w:szCs w:val="20"/>
              </w:rPr>
              <m:t>=1</m:t>
            </m:r>
          </m:sub>
          <m:sup>
            <m:r>
              <w:rPr>
                <w:rFonts w:ascii="Cambria Math" w:cs="宋体"/>
                <w:sz w:val="24"/>
                <w:szCs w:val="20"/>
              </w:rPr>
              <m:t>d</m:t>
            </m:r>
          </m:sup>
          <m:e>
            <m:sSub>
              <m:sSubPr>
                <m:ctrlPr>
                  <w:rPr>
                    <w:rFonts w:ascii="Cambria Math" w:hAnsi="Cambria Math" w:cs="宋体"/>
                    <w:sz w:val="24"/>
                    <w:szCs w:val="20"/>
                  </w:rPr>
                </m:ctrlPr>
              </m:sSubPr>
              <m:e>
                <m:r>
                  <m:rPr>
                    <m:sty m:val="p"/>
                  </m:rPr>
                  <w:rPr>
                    <w:rFonts w:ascii="Cambria Math" w:cs="宋体"/>
                    <w:sz w:val="24"/>
                    <w:szCs w:val="20"/>
                  </w:rPr>
                  <m:t>||</m:t>
                </m:r>
                <m:sSub>
                  <m:sSubPr>
                    <m:ctrlPr>
                      <w:rPr>
                        <w:rFonts w:ascii="Cambria Math" w:hAnsi="Cambria Math" w:cs="宋体"/>
                        <w:sz w:val="24"/>
                        <w:szCs w:val="20"/>
                      </w:rPr>
                    </m:ctrlPr>
                  </m:sSubPr>
                  <m:e>
                    <m:r>
                      <w:rPr>
                        <w:rFonts w:ascii="Cambria Math" w:cs="宋体"/>
                        <w:sz w:val="24"/>
                        <w:szCs w:val="20"/>
                      </w:rPr>
                      <m:t>W</m:t>
                    </m:r>
                  </m:e>
                  <m:sub>
                    <m:r>
                      <w:rPr>
                        <w:rFonts w:ascii="Cambria Math" w:cs="宋体"/>
                        <w:sz w:val="24"/>
                        <w:szCs w:val="20"/>
                      </w:rPr>
                      <m:t>i</m:t>
                    </m:r>
                    <m:r>
                      <m:rPr>
                        <m:sty m:val="p"/>
                      </m:rPr>
                      <w:rPr>
                        <w:rFonts w:ascii="Cambria Math" w:hAnsi="Cambria Math" w:cs="宋体"/>
                        <w:sz w:val="24"/>
                        <w:szCs w:val="20"/>
                      </w:rPr>
                      <m:t>∙</m:t>
                    </m:r>
                  </m:sub>
                </m:sSub>
                <m:r>
                  <m:rPr>
                    <m:sty m:val="p"/>
                  </m:rPr>
                  <w:rPr>
                    <w:rFonts w:ascii="Cambria Math" w:cs="宋体"/>
                    <w:sz w:val="24"/>
                    <w:szCs w:val="20"/>
                  </w:rPr>
                  <m:t>||</m:t>
                </m:r>
              </m:e>
              <m:sub>
                <m:r>
                  <m:rPr>
                    <m:sty m:val="p"/>
                  </m:rPr>
                  <w:rPr>
                    <w:rFonts w:ascii="Cambria Math" w:cs="宋体"/>
                    <w:sz w:val="24"/>
                    <w:szCs w:val="20"/>
                  </w:rPr>
                  <m:t>2</m:t>
                </m:r>
              </m:sub>
            </m:sSub>
          </m:e>
        </m:nary>
      </m:oMath>
      <w:r w:rsidRPr="006C0438">
        <w:rPr>
          <w:rFonts w:cs="宋体" w:hint="eastAsia"/>
          <w:sz w:val="24"/>
          <w:szCs w:val="20"/>
        </w:rPr>
        <w:t>，</w:t>
      </w:r>
      <w:r w:rsidRPr="006C0438">
        <w:rPr>
          <w:rFonts w:cs="宋体"/>
          <w:sz w:val="24"/>
          <w:szCs w:val="20"/>
        </w:rPr>
        <w:t>即该范数表示</w:t>
      </w:r>
      <w:r w:rsidRPr="006C0438">
        <w:rPr>
          <w:rFonts w:cs="宋体" w:hint="eastAsia"/>
          <w:sz w:val="24"/>
          <w:szCs w:val="20"/>
        </w:rPr>
        <w:t>投影矩阵</w:t>
      </w:r>
      <w:r w:rsidRPr="006C0438">
        <w:rPr>
          <w:rFonts w:cs="宋体" w:hint="eastAsia"/>
          <w:sz w:val="24"/>
          <w:szCs w:val="20"/>
        </w:rPr>
        <w:t>W</w:t>
      </w:r>
      <w:r w:rsidRPr="006C0438">
        <w:rPr>
          <w:rFonts w:cs="宋体" w:hint="eastAsia"/>
          <w:sz w:val="24"/>
          <w:szCs w:val="20"/>
        </w:rPr>
        <w:t>每行</w:t>
      </w:r>
      <w:r>
        <w:rPr>
          <w:rFonts w:cs="宋体"/>
          <w:sz w:val="24"/>
          <w:szCs w:val="20"/>
        </w:rPr>
        <w:t>L</w:t>
      </w:r>
      <w:r w:rsidRPr="006C0438">
        <w:rPr>
          <w:rFonts w:cs="宋体"/>
          <w:sz w:val="24"/>
          <w:szCs w:val="20"/>
        </w:rPr>
        <w:t>2</w:t>
      </w:r>
      <w:r w:rsidRPr="006C0438">
        <w:rPr>
          <w:rFonts w:cs="宋体"/>
          <w:sz w:val="24"/>
          <w:szCs w:val="20"/>
        </w:rPr>
        <w:t>范数</w:t>
      </w:r>
      <w:r w:rsidRPr="006C0438">
        <w:rPr>
          <w:rFonts w:cs="宋体" w:hint="eastAsia"/>
          <w:sz w:val="24"/>
          <w:szCs w:val="20"/>
        </w:rPr>
        <w:t>求和</w:t>
      </w:r>
      <w:r w:rsidRPr="006C0438">
        <w:rPr>
          <w:rFonts w:cs="宋体"/>
          <w:sz w:val="24"/>
          <w:szCs w:val="20"/>
        </w:rPr>
        <w:t>。</w:t>
      </w:r>
      <w:r w:rsidRPr="006C0438">
        <w:rPr>
          <w:rFonts w:cs="宋体" w:hint="eastAsia"/>
          <w:sz w:val="24"/>
          <w:szCs w:val="20"/>
        </w:rPr>
        <w:t>由于</w:t>
      </w:r>
      <w:r w:rsidRPr="006C0438">
        <w:rPr>
          <w:rFonts w:cs="宋体"/>
          <w:sz w:val="24"/>
          <w:szCs w:val="20"/>
        </w:rPr>
        <w:t>结构化支持向量机</w:t>
      </w:r>
      <w:r w:rsidRPr="006C0438">
        <w:rPr>
          <w:rFonts w:cs="宋体" w:hint="eastAsia"/>
          <w:sz w:val="24"/>
          <w:szCs w:val="20"/>
        </w:rPr>
        <w:t>割平面优化</w:t>
      </w:r>
      <w:r w:rsidRPr="006C0438">
        <w:rPr>
          <w:rFonts w:cs="宋体"/>
          <w:sz w:val="24"/>
          <w:szCs w:val="20"/>
        </w:rPr>
        <w:t>求解问题的方法</w:t>
      </w:r>
      <w:r w:rsidRPr="006C0438">
        <w:rPr>
          <w:rFonts w:cs="宋体" w:hint="eastAsia"/>
          <w:sz w:val="24"/>
          <w:szCs w:val="20"/>
        </w:rPr>
        <w:t>的</w:t>
      </w:r>
      <w:r w:rsidRPr="006C0438">
        <w:rPr>
          <w:rFonts w:cs="宋体"/>
          <w:sz w:val="24"/>
          <w:szCs w:val="20"/>
        </w:rPr>
        <w:t>算法复杂度为</w:t>
      </w:r>
      <m:oMath>
        <m:r>
          <w:rPr>
            <w:rFonts w:ascii="Cambria Math" w:hAnsi="Cambria Math" w:cs="宋体"/>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sz w:val="24"/>
            <w:szCs w:val="20"/>
          </w:rPr>
          <m:t>)</m:t>
        </m:r>
      </m:oMath>
      <w:r w:rsidRPr="006C0438">
        <w:rPr>
          <w:rFonts w:cs="宋体" w:hint="eastAsia"/>
          <w:sz w:val="24"/>
          <w:szCs w:val="20"/>
        </w:rPr>
        <w:t>，</w:t>
      </w:r>
      <w:r w:rsidRPr="006C0438">
        <w:rPr>
          <w:rFonts w:cs="宋体"/>
          <w:sz w:val="24"/>
          <w:szCs w:val="20"/>
        </w:rPr>
        <w:t>因此</w:t>
      </w:r>
      <w:r w:rsidRPr="006C0438">
        <w:rPr>
          <w:rFonts w:cs="宋体"/>
          <w:sz w:val="24"/>
          <w:szCs w:val="20"/>
        </w:rPr>
        <w:t>McFee</w:t>
      </w:r>
      <w:r w:rsidRPr="006C0438">
        <w:rPr>
          <w:rFonts w:cs="宋体" w:hint="eastAsia"/>
          <w:sz w:val="24"/>
          <w:szCs w:val="20"/>
        </w:rPr>
        <w:t>将</w:t>
      </w:r>
      <w:r w:rsidRPr="006C0438">
        <w:rPr>
          <w:rFonts w:cs="宋体"/>
          <w:sz w:val="24"/>
          <w:szCs w:val="20"/>
        </w:rPr>
        <w:t>原优化问题分解为三个子优化问题并引入拉格朗日乘子进行求解。</w:t>
      </w:r>
    </w:p>
    <w:p w14:paraId="2106C348" w14:textId="77777777" w:rsidR="002C6850" w:rsidRDefault="00A47C84" w:rsidP="002C6850">
      <w:pPr>
        <w:pStyle w:val="u2"/>
      </w:pPr>
      <w:bookmarkStart w:id="44" w:name="_Toc432955293"/>
      <w:r>
        <w:rPr>
          <w:rFonts w:hint="eastAsia"/>
        </w:rPr>
        <w:t>测度学习</w:t>
      </w:r>
      <w:r>
        <w:t>相关领域</w:t>
      </w:r>
      <w:bookmarkEnd w:id="44"/>
    </w:p>
    <w:p w14:paraId="1B7E77ED"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测度学习作为</w:t>
      </w:r>
      <w:r w:rsidRPr="006C0438">
        <w:rPr>
          <w:rFonts w:cs="宋体"/>
          <w:sz w:val="24"/>
          <w:szCs w:val="20"/>
        </w:rPr>
        <w:t>机器学习领域的一个重要分支，在计算机视觉、</w:t>
      </w:r>
      <w:r w:rsidRPr="006C0438">
        <w:rPr>
          <w:rFonts w:cs="宋体" w:hint="eastAsia"/>
          <w:sz w:val="24"/>
          <w:szCs w:val="20"/>
        </w:rPr>
        <w:t>信息</w:t>
      </w:r>
      <w:r w:rsidRPr="006C0438">
        <w:rPr>
          <w:rFonts w:cs="宋体"/>
          <w:sz w:val="24"/>
          <w:szCs w:val="20"/>
        </w:rPr>
        <w:t>检索</w:t>
      </w:r>
      <w:r w:rsidRPr="006C0438">
        <w:rPr>
          <w:rFonts w:cs="宋体" w:hint="eastAsia"/>
          <w:sz w:val="24"/>
          <w:szCs w:val="20"/>
        </w:rPr>
        <w:t>等</w:t>
      </w:r>
      <w:r w:rsidRPr="006C0438">
        <w:rPr>
          <w:rFonts w:cs="宋体"/>
          <w:sz w:val="24"/>
          <w:szCs w:val="20"/>
        </w:rPr>
        <w:t>领域扮演</w:t>
      </w:r>
      <w:r w:rsidRPr="006C0438">
        <w:rPr>
          <w:rFonts w:cs="宋体" w:hint="eastAsia"/>
          <w:sz w:val="24"/>
          <w:szCs w:val="20"/>
        </w:rPr>
        <w:t>着</w:t>
      </w:r>
      <w:r w:rsidRPr="006C0438">
        <w:rPr>
          <w:rFonts w:cs="宋体"/>
          <w:sz w:val="24"/>
          <w:szCs w:val="20"/>
        </w:rPr>
        <w:t>重要角色。</w:t>
      </w:r>
      <w:r w:rsidRPr="006C0438">
        <w:rPr>
          <w:rFonts w:cs="宋体" w:hint="eastAsia"/>
          <w:sz w:val="24"/>
          <w:szCs w:val="20"/>
        </w:rPr>
        <w:t>对于</w:t>
      </w:r>
      <w:r w:rsidRPr="006C0438">
        <w:rPr>
          <w:rFonts w:cs="宋体"/>
          <w:sz w:val="24"/>
          <w:szCs w:val="20"/>
        </w:rPr>
        <w:t>计算机视觉问题，一个合适的</w:t>
      </w:r>
      <w:r w:rsidRPr="006C0438">
        <w:rPr>
          <w:rFonts w:cs="宋体" w:hint="eastAsia"/>
          <w:sz w:val="24"/>
          <w:szCs w:val="20"/>
        </w:rPr>
        <w:t>测度</w:t>
      </w:r>
      <w:r w:rsidRPr="006C0438">
        <w:rPr>
          <w:rFonts w:cs="宋体"/>
          <w:sz w:val="24"/>
          <w:szCs w:val="20"/>
        </w:rPr>
        <w:t>投影矩</w:t>
      </w:r>
      <w:r w:rsidRPr="006C0438">
        <w:rPr>
          <w:rFonts w:cs="宋体" w:hint="eastAsia"/>
          <w:sz w:val="24"/>
          <w:szCs w:val="20"/>
        </w:rPr>
        <w:t>可以</w:t>
      </w:r>
      <w:r w:rsidRPr="006C0438">
        <w:rPr>
          <w:rFonts w:cs="宋体"/>
          <w:sz w:val="24"/>
          <w:szCs w:val="20"/>
        </w:rPr>
        <w:t>有效</w:t>
      </w:r>
      <w:r w:rsidRPr="006C0438">
        <w:rPr>
          <w:rFonts w:cs="宋体" w:hint="eastAsia"/>
          <w:sz w:val="24"/>
          <w:szCs w:val="20"/>
        </w:rPr>
        <w:t>的表示</w:t>
      </w:r>
      <w:r w:rsidRPr="006C0438">
        <w:rPr>
          <w:rFonts w:cs="宋体"/>
          <w:sz w:val="24"/>
          <w:szCs w:val="20"/>
        </w:rPr>
        <w:t>和处理从</w:t>
      </w:r>
      <w:r w:rsidRPr="006C0438">
        <w:rPr>
          <w:rFonts w:cs="宋体" w:hint="eastAsia"/>
          <w:sz w:val="24"/>
          <w:szCs w:val="20"/>
        </w:rPr>
        <w:t>图像</w:t>
      </w:r>
      <w:r w:rsidRPr="006C0438">
        <w:rPr>
          <w:rFonts w:cs="宋体"/>
          <w:sz w:val="24"/>
          <w:szCs w:val="20"/>
        </w:rPr>
        <w:t>和视频中</w:t>
      </w:r>
      <w:r w:rsidRPr="006C0438">
        <w:rPr>
          <w:rFonts w:cs="宋体" w:hint="eastAsia"/>
          <w:sz w:val="24"/>
          <w:szCs w:val="20"/>
        </w:rPr>
        <w:t>通过词袋模型</w:t>
      </w:r>
      <w:r w:rsidRPr="006C0438">
        <w:rPr>
          <w:rFonts w:cs="宋体" w:hint="eastAsia"/>
          <w:sz w:val="24"/>
          <w:szCs w:val="20"/>
        </w:rPr>
        <w:t>(</w:t>
      </w:r>
      <w:r w:rsidRPr="006C0438">
        <w:rPr>
          <w:rFonts w:cs="宋体"/>
          <w:sz w:val="24"/>
          <w:szCs w:val="20"/>
        </w:rPr>
        <w:t>Bags-of-Visual-Words, BoVW</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_Ref397597548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5C6A65">
        <w:rPr>
          <w:rFonts w:cs="宋体"/>
          <w:sz w:val="24"/>
          <w:szCs w:val="20"/>
          <w:vertAlign w:val="superscript"/>
        </w:rPr>
        <w:t xml:space="preserve">[13] </w:t>
      </w:r>
      <w:r w:rsidRPr="006C0438">
        <w:rPr>
          <w:rFonts w:cs="宋体"/>
          <w:sz w:val="24"/>
          <w:szCs w:val="20"/>
          <w:vertAlign w:val="superscript"/>
        </w:rPr>
        <w:fldChar w:fldCharType="end"/>
      </w:r>
      <w:r w:rsidRPr="006C0438">
        <w:rPr>
          <w:rFonts w:cs="宋体" w:hint="eastAsia"/>
          <w:sz w:val="24"/>
          <w:szCs w:val="20"/>
        </w:rPr>
        <w:t>或者卷积神经网络</w:t>
      </w:r>
      <w:r w:rsidRPr="006C0438">
        <w:rPr>
          <w:rFonts w:cs="宋体" w:hint="eastAsia"/>
          <w:sz w:val="24"/>
          <w:szCs w:val="20"/>
        </w:rPr>
        <w:t>(</w:t>
      </w:r>
      <w:r w:rsidRPr="006C0438">
        <w:rPr>
          <w:rFonts w:cs="宋体"/>
          <w:sz w:val="24"/>
          <w:szCs w:val="20"/>
        </w:rPr>
        <w:t>Convolution Neural Network, CNN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_Ref397597554 \r \h</w:instrText>
      </w:r>
      <w:r w:rsidRPr="006C0438">
        <w:rPr>
          <w:rFonts w:cs="宋体"/>
          <w:sz w:val="24"/>
          <w:szCs w:val="20"/>
          <w:vertAlign w:val="superscript"/>
        </w:rPr>
        <w:instrText xml:space="preserve">  \* MERGEFORMAT </w:instrText>
      </w:r>
      <w:r w:rsidRPr="006C0438">
        <w:rPr>
          <w:rFonts w:cs="宋体"/>
          <w:sz w:val="24"/>
          <w:szCs w:val="20"/>
          <w:vertAlign w:val="superscript"/>
        </w:rPr>
        <w:fldChar w:fldCharType="separate"/>
      </w:r>
      <w:r w:rsidR="005C6A65">
        <w:rPr>
          <w:rFonts w:cs="宋体" w:hint="eastAsia"/>
          <w:b/>
          <w:bCs/>
          <w:sz w:val="24"/>
          <w:szCs w:val="20"/>
          <w:vertAlign w:val="superscript"/>
        </w:rPr>
        <w:t>错误</w:t>
      </w:r>
      <w:r w:rsidR="005C6A65">
        <w:rPr>
          <w:rFonts w:cs="宋体" w:hint="eastAsia"/>
          <w:b/>
          <w:bCs/>
          <w:sz w:val="24"/>
          <w:szCs w:val="20"/>
          <w:vertAlign w:val="superscript"/>
        </w:rPr>
        <w:t>!</w:t>
      </w:r>
      <w:r w:rsidR="005C6A65">
        <w:rPr>
          <w:rFonts w:cs="宋体" w:hint="eastAsia"/>
          <w:b/>
          <w:bCs/>
          <w:sz w:val="24"/>
          <w:szCs w:val="20"/>
          <w:vertAlign w:val="superscript"/>
        </w:rPr>
        <w:t>未找到引用源。</w:t>
      </w:r>
      <w:r w:rsidRPr="006C0438">
        <w:rPr>
          <w:rFonts w:cs="宋体"/>
          <w:sz w:val="24"/>
          <w:szCs w:val="20"/>
          <w:vertAlign w:val="superscript"/>
        </w:rPr>
        <w:fldChar w:fldCharType="end"/>
      </w:r>
      <w:r w:rsidRPr="006C0438">
        <w:rPr>
          <w:rFonts w:cs="宋体" w:hint="eastAsia"/>
          <w:sz w:val="24"/>
          <w:szCs w:val="20"/>
        </w:rPr>
        <w:t>等</w:t>
      </w:r>
      <w:r w:rsidRPr="006C0438">
        <w:rPr>
          <w:rFonts w:cs="宋体"/>
          <w:sz w:val="24"/>
          <w:szCs w:val="20"/>
        </w:rPr>
        <w:t>特征提取算法提取出的</w:t>
      </w:r>
      <w:r w:rsidRPr="006C0438">
        <w:rPr>
          <w:rFonts w:cs="宋体" w:hint="eastAsia"/>
          <w:sz w:val="24"/>
          <w:szCs w:val="20"/>
        </w:rPr>
        <w:t>特征</w:t>
      </w:r>
      <w:r w:rsidRPr="006C0438">
        <w:rPr>
          <w:rFonts w:cs="宋体"/>
          <w:sz w:val="24"/>
          <w:szCs w:val="20"/>
        </w:rPr>
        <w:t>向量</w:t>
      </w:r>
      <w:r w:rsidRPr="006C0438">
        <w:rPr>
          <w:rFonts w:cs="宋体" w:hint="eastAsia"/>
          <w:sz w:val="24"/>
          <w:szCs w:val="20"/>
        </w:rPr>
        <w:t>。近年来</w:t>
      </w:r>
      <w:r w:rsidRPr="006C0438">
        <w:rPr>
          <w:rFonts w:cs="宋体"/>
          <w:sz w:val="24"/>
          <w:szCs w:val="20"/>
        </w:rPr>
        <w:t>，测度学习在大规模数据</w:t>
      </w:r>
      <w:r w:rsidRPr="006C0438">
        <w:rPr>
          <w:rFonts w:cs="宋体" w:hint="eastAsia"/>
          <w:sz w:val="24"/>
          <w:szCs w:val="20"/>
        </w:rPr>
        <w:t>计算机视觉</w:t>
      </w:r>
      <w:r w:rsidRPr="006C0438">
        <w:rPr>
          <w:rFonts w:cs="宋体"/>
          <w:sz w:val="24"/>
          <w:szCs w:val="20"/>
        </w:rPr>
        <w:t>系统中被广泛应用</w:t>
      </w:r>
      <w:r w:rsidRPr="006C0438">
        <w:rPr>
          <w:rFonts w:cs="宋体" w:hint="eastAsia"/>
          <w:sz w:val="24"/>
          <w:szCs w:val="20"/>
        </w:rPr>
        <w:t>，</w:t>
      </w:r>
      <w:r w:rsidRPr="006C0438">
        <w:rPr>
          <w:rFonts w:cs="宋体"/>
          <w:sz w:val="24"/>
          <w:szCs w:val="20"/>
        </w:rPr>
        <w:t>其应用</w:t>
      </w:r>
      <w:r w:rsidRPr="006C0438">
        <w:rPr>
          <w:rFonts w:cs="宋体" w:hint="eastAsia"/>
          <w:sz w:val="24"/>
          <w:szCs w:val="20"/>
        </w:rPr>
        <w:t>方面涉及</w:t>
      </w:r>
      <w:r w:rsidRPr="006C0438">
        <w:rPr>
          <w:rFonts w:cs="宋体"/>
          <w:sz w:val="24"/>
          <w:szCs w:val="20"/>
        </w:rPr>
        <w:t>图像</w:t>
      </w:r>
      <w:r w:rsidRPr="006C0438">
        <w:rPr>
          <w:rFonts w:cs="宋体" w:hint="eastAsia"/>
          <w:sz w:val="24"/>
          <w:szCs w:val="20"/>
        </w:rPr>
        <w:t>分类</w:t>
      </w:r>
      <w:r w:rsidRPr="006C0438">
        <w:rPr>
          <w:rFonts w:cs="宋体" w:hint="eastAsia"/>
          <w:sz w:val="24"/>
          <w:szCs w:val="20"/>
        </w:rPr>
        <w:t>(</w:t>
      </w:r>
      <w:r w:rsidRPr="006C0438">
        <w:rPr>
          <w:rFonts w:cs="宋体"/>
          <w:sz w:val="24"/>
          <w:szCs w:val="20"/>
        </w:rPr>
        <w:t>image classification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5C6A65">
        <w:rPr>
          <w:rFonts w:cs="宋体"/>
          <w:sz w:val="24"/>
          <w:szCs w:val="20"/>
          <w:vertAlign w:val="superscript"/>
        </w:rPr>
        <w:t xml:space="preserve">[20] </w:t>
      </w:r>
      <w:r w:rsidRPr="006C0438">
        <w:rPr>
          <w:rFonts w:cs="宋体"/>
          <w:sz w:val="24"/>
          <w:szCs w:val="20"/>
          <w:vertAlign w:val="superscript"/>
        </w:rPr>
        <w:fldChar w:fldCharType="end"/>
      </w:r>
      <w:r w:rsidRPr="006C0438">
        <w:rPr>
          <w:rFonts w:cs="宋体" w:hint="eastAsia"/>
          <w:sz w:val="24"/>
          <w:szCs w:val="20"/>
        </w:rPr>
        <w:t>、目标</w:t>
      </w:r>
      <w:r w:rsidRPr="006C0438">
        <w:rPr>
          <w:rFonts w:cs="宋体"/>
          <w:sz w:val="24"/>
          <w:szCs w:val="20"/>
        </w:rPr>
        <w:t>检测</w:t>
      </w:r>
      <w:r w:rsidRPr="006C0438">
        <w:rPr>
          <w:rFonts w:cs="宋体" w:hint="eastAsia"/>
          <w:sz w:val="24"/>
          <w:szCs w:val="20"/>
        </w:rPr>
        <w:t>(</w:t>
      </w:r>
      <w:r w:rsidRPr="006C0438">
        <w:rPr>
          <w:rFonts w:cs="宋体"/>
          <w:sz w:val="24"/>
          <w:szCs w:val="20"/>
        </w:rPr>
        <w:t>object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5C6A65">
        <w:rPr>
          <w:rFonts w:cs="宋体"/>
          <w:sz w:val="24"/>
          <w:szCs w:val="20"/>
          <w:vertAlign w:val="superscript"/>
        </w:rPr>
        <w:t xml:space="preserve">[21] </w:t>
      </w:r>
      <w:r w:rsidRPr="006C0438">
        <w:rPr>
          <w:rFonts w:cs="宋体"/>
          <w:sz w:val="24"/>
          <w:szCs w:val="20"/>
          <w:vertAlign w:val="superscript"/>
        </w:rPr>
        <w:fldChar w:fldCharType="end"/>
      </w:r>
      <w:r w:rsidRPr="006C0438">
        <w:rPr>
          <w:rFonts w:cs="宋体"/>
          <w:sz w:val="24"/>
          <w:szCs w:val="20"/>
          <w:vertAlign w:val="superscript"/>
        </w:rPr>
        <w:fldChar w:fldCharType="begin"/>
      </w:r>
      <w:r w:rsidRPr="006C0438">
        <w:rPr>
          <w:rFonts w:cs="宋体"/>
          <w:sz w:val="24"/>
          <w:szCs w:val="20"/>
          <w:vertAlign w:val="superscript"/>
        </w:rPr>
        <w:instrText xml:space="preserve"> REF _Ref397598179 \r \h  \* MERGEFORMAT </w:instrText>
      </w:r>
      <w:r w:rsidRPr="006C0438">
        <w:rPr>
          <w:rFonts w:cs="宋体"/>
          <w:sz w:val="24"/>
          <w:szCs w:val="20"/>
          <w:vertAlign w:val="superscript"/>
        </w:rPr>
      </w:r>
      <w:r w:rsidRPr="006C0438">
        <w:rPr>
          <w:rFonts w:cs="宋体"/>
          <w:sz w:val="24"/>
          <w:szCs w:val="20"/>
          <w:vertAlign w:val="superscript"/>
        </w:rPr>
        <w:fldChar w:fldCharType="separate"/>
      </w:r>
      <w:r w:rsidR="005C6A65">
        <w:rPr>
          <w:rFonts w:cs="宋体"/>
          <w:sz w:val="24"/>
          <w:szCs w:val="20"/>
          <w:vertAlign w:val="superscript"/>
        </w:rPr>
        <w:t xml:space="preserve">[23] </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人脸识别</w:t>
      </w:r>
      <w:r w:rsidRPr="006C0438">
        <w:rPr>
          <w:rFonts w:cs="宋体" w:hint="eastAsia"/>
          <w:sz w:val="24"/>
          <w:szCs w:val="20"/>
        </w:rPr>
        <w:t>(</w:t>
      </w:r>
      <w:r w:rsidRPr="006C0438">
        <w:rPr>
          <w:rFonts w:cs="宋体"/>
          <w:sz w:val="24"/>
          <w:szCs w:val="20"/>
        </w:rPr>
        <w:t>face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_Ref397598184 \r \h</w:instrText>
      </w:r>
      <w:r w:rsidRPr="006C0438">
        <w:rPr>
          <w:rFonts w:cs="宋体"/>
          <w:sz w:val="24"/>
          <w:szCs w:val="20"/>
          <w:vertAlign w:val="superscript"/>
        </w:rPr>
        <w:instrText xml:space="preserve">  \* MERGEFORMAT </w:instrText>
      </w:r>
      <w:r w:rsidRPr="006C0438">
        <w:rPr>
          <w:rFonts w:cs="宋体"/>
          <w:sz w:val="24"/>
          <w:szCs w:val="20"/>
          <w:vertAlign w:val="superscript"/>
        </w:rPr>
        <w:fldChar w:fldCharType="separate"/>
      </w:r>
      <w:r w:rsidR="005C6A65">
        <w:rPr>
          <w:rFonts w:cs="宋体" w:hint="eastAsia"/>
          <w:b/>
          <w:bCs/>
          <w:sz w:val="24"/>
          <w:szCs w:val="20"/>
          <w:vertAlign w:val="superscript"/>
        </w:rPr>
        <w:t>错误</w:t>
      </w:r>
      <w:r w:rsidR="005C6A65">
        <w:rPr>
          <w:rFonts w:cs="宋体" w:hint="eastAsia"/>
          <w:b/>
          <w:bCs/>
          <w:sz w:val="24"/>
          <w:szCs w:val="20"/>
          <w:vertAlign w:val="superscript"/>
        </w:rPr>
        <w:t>!</w:t>
      </w:r>
      <w:r w:rsidR="005C6A65">
        <w:rPr>
          <w:rFonts w:cs="宋体" w:hint="eastAsia"/>
          <w:b/>
          <w:bCs/>
          <w:sz w:val="24"/>
          <w:szCs w:val="20"/>
          <w:vertAlign w:val="superscript"/>
        </w:rPr>
        <w:t>未找到引用源。</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目标跟踪</w:t>
      </w:r>
      <w:r w:rsidRPr="006C0438">
        <w:rPr>
          <w:rFonts w:cs="宋体" w:hint="eastAsia"/>
          <w:sz w:val="24"/>
          <w:szCs w:val="20"/>
        </w:rPr>
        <w:t>(</w:t>
      </w:r>
      <w:r w:rsidRPr="006C0438">
        <w:rPr>
          <w:rFonts w:cs="宋体"/>
          <w:sz w:val="24"/>
          <w:szCs w:val="20"/>
        </w:rPr>
        <w:t>visual tracking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_Ref397598187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5C6A65">
        <w:rPr>
          <w:rFonts w:cs="宋体"/>
          <w:sz w:val="24"/>
          <w:szCs w:val="20"/>
          <w:vertAlign w:val="superscript"/>
        </w:rPr>
        <w:t xml:space="preserve">[25] </w:t>
      </w:r>
      <w:r w:rsidRPr="009E50E2">
        <w:rPr>
          <w:rFonts w:cs="宋体"/>
          <w:sz w:val="24"/>
          <w:szCs w:val="20"/>
          <w:vertAlign w:val="superscript"/>
        </w:rPr>
        <w:fldChar w:fldCharType="end"/>
      </w:r>
      <w:r w:rsidRPr="006C0438">
        <w:rPr>
          <w:rFonts w:cs="宋体" w:hint="eastAsia"/>
          <w:sz w:val="24"/>
          <w:szCs w:val="20"/>
        </w:rPr>
        <w:t>以及</w:t>
      </w:r>
      <w:r w:rsidRPr="006C0438">
        <w:rPr>
          <w:rFonts w:cs="宋体"/>
          <w:sz w:val="24"/>
          <w:szCs w:val="20"/>
        </w:rPr>
        <w:t>图像检索与标注</w:t>
      </w:r>
      <w:r w:rsidRPr="006C0438">
        <w:rPr>
          <w:rFonts w:cs="宋体" w:hint="eastAsia"/>
          <w:sz w:val="24"/>
          <w:szCs w:val="20"/>
        </w:rPr>
        <w:t>(</w:t>
      </w:r>
      <w:r w:rsidRPr="006C0438">
        <w:rPr>
          <w:rFonts w:cs="宋体"/>
          <w:sz w:val="24"/>
          <w:szCs w:val="20"/>
        </w:rPr>
        <w:t>image retrieval and annotation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_Ref397598191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5C6A65">
        <w:rPr>
          <w:rFonts w:cs="宋体"/>
          <w:sz w:val="24"/>
          <w:szCs w:val="20"/>
          <w:vertAlign w:val="superscript"/>
        </w:rPr>
        <w:t xml:space="preserve">[26] </w:t>
      </w:r>
      <w:r w:rsidRPr="009E50E2">
        <w:rPr>
          <w:rFonts w:cs="宋体"/>
          <w:sz w:val="24"/>
          <w:szCs w:val="20"/>
          <w:vertAlign w:val="superscript"/>
        </w:rPr>
        <w:fldChar w:fldCharType="end"/>
      </w:r>
      <w:r w:rsidRPr="006C0438">
        <w:rPr>
          <w:rFonts w:cs="宋体" w:hint="eastAsia"/>
          <w:sz w:val="24"/>
          <w:szCs w:val="20"/>
        </w:rPr>
        <w:t>等</w:t>
      </w:r>
      <w:r w:rsidRPr="006C0438">
        <w:rPr>
          <w:rFonts w:cs="宋体"/>
          <w:sz w:val="24"/>
          <w:szCs w:val="20"/>
        </w:rPr>
        <w:t>领域</w:t>
      </w:r>
      <w:r w:rsidRPr="006C0438">
        <w:rPr>
          <w:rFonts w:cs="宋体" w:hint="eastAsia"/>
          <w:sz w:val="24"/>
          <w:szCs w:val="20"/>
        </w:rPr>
        <w:t>。对于信息检索问题</w:t>
      </w:r>
      <w:r w:rsidRPr="006C0438">
        <w:rPr>
          <w:rFonts w:cs="宋体"/>
          <w:sz w:val="24"/>
          <w:szCs w:val="20"/>
        </w:rPr>
        <w:t>，</w:t>
      </w:r>
      <w:r w:rsidRPr="006C0438">
        <w:rPr>
          <w:rFonts w:cs="宋体" w:hint="eastAsia"/>
          <w:sz w:val="24"/>
          <w:szCs w:val="20"/>
        </w:rPr>
        <w:t>大多数</w:t>
      </w:r>
      <w:r w:rsidRPr="006C0438">
        <w:rPr>
          <w:rFonts w:cs="宋体"/>
          <w:sz w:val="24"/>
          <w:szCs w:val="20"/>
        </w:rPr>
        <w:t>信息检索系统</w:t>
      </w:r>
      <w:r w:rsidRPr="006C0438">
        <w:rPr>
          <w:rFonts w:cs="宋体" w:hint="eastAsia"/>
          <w:sz w:val="24"/>
          <w:szCs w:val="20"/>
        </w:rPr>
        <w:t>都是</w:t>
      </w:r>
      <w:r w:rsidRPr="006C0438">
        <w:rPr>
          <w:rFonts w:cs="宋体"/>
          <w:sz w:val="24"/>
          <w:szCs w:val="20"/>
        </w:rPr>
        <w:t>通过计算特征向量之间的相似性进行检索</w:t>
      </w:r>
      <w:r w:rsidRPr="006C0438">
        <w:rPr>
          <w:rFonts w:cs="宋体" w:hint="eastAsia"/>
          <w:sz w:val="24"/>
          <w:szCs w:val="20"/>
        </w:rPr>
        <w:t>结果</w:t>
      </w:r>
      <w:r w:rsidRPr="006C0438">
        <w:rPr>
          <w:rFonts w:cs="宋体"/>
          <w:sz w:val="24"/>
          <w:szCs w:val="20"/>
        </w:rPr>
        <w:t>的</w:t>
      </w:r>
      <w:r w:rsidRPr="006C0438">
        <w:rPr>
          <w:rFonts w:cs="宋体" w:hint="eastAsia"/>
          <w:sz w:val="24"/>
          <w:szCs w:val="20"/>
        </w:rPr>
        <w:t>查找</w:t>
      </w:r>
      <w:r w:rsidRPr="006C0438">
        <w:rPr>
          <w:rFonts w:cs="宋体"/>
          <w:sz w:val="24"/>
          <w:szCs w:val="20"/>
        </w:rPr>
        <w:t>和排序的，因此，选择合理的</w:t>
      </w:r>
      <w:r w:rsidRPr="006C0438">
        <w:rPr>
          <w:rFonts w:cs="宋体" w:hint="eastAsia"/>
          <w:sz w:val="24"/>
          <w:szCs w:val="20"/>
        </w:rPr>
        <w:t>相似性</w:t>
      </w:r>
      <w:r w:rsidRPr="006C0438">
        <w:rPr>
          <w:rFonts w:cs="宋体"/>
          <w:sz w:val="24"/>
          <w:szCs w:val="20"/>
        </w:rPr>
        <w:t>计算准则</w:t>
      </w:r>
      <w:r w:rsidRPr="006C0438">
        <w:rPr>
          <w:rFonts w:cs="宋体" w:hint="eastAsia"/>
          <w:sz w:val="24"/>
          <w:szCs w:val="20"/>
        </w:rPr>
        <w:t>对信息检索系统</w:t>
      </w:r>
      <w:r w:rsidRPr="006C0438">
        <w:rPr>
          <w:rFonts w:cs="宋体"/>
          <w:sz w:val="24"/>
          <w:szCs w:val="20"/>
        </w:rPr>
        <w:t>的准确率和召回率均有很大的提升</w:t>
      </w:r>
      <w:r w:rsidRPr="006C0438">
        <w:rPr>
          <w:rFonts w:cs="宋体" w:hint="eastAsia"/>
          <w:sz w:val="24"/>
          <w:szCs w:val="20"/>
        </w:rPr>
        <w:t>。</w:t>
      </w:r>
    </w:p>
    <w:p w14:paraId="5DCB7F9C"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测度学习</w:t>
      </w:r>
      <w:r w:rsidRPr="006C0438">
        <w:rPr>
          <w:rFonts w:cs="宋体"/>
          <w:sz w:val="24"/>
          <w:szCs w:val="20"/>
        </w:rPr>
        <w:t>作为机器学习领域内的一个重要分支，</w:t>
      </w:r>
      <w:r w:rsidRPr="006C0438">
        <w:rPr>
          <w:rFonts w:cs="宋体" w:hint="eastAsia"/>
          <w:sz w:val="24"/>
          <w:szCs w:val="20"/>
        </w:rPr>
        <w:t>与</w:t>
      </w:r>
      <w:r w:rsidRPr="006C0438">
        <w:rPr>
          <w:rFonts w:cs="宋体"/>
          <w:sz w:val="24"/>
          <w:szCs w:val="20"/>
        </w:rPr>
        <w:t>其他机器学习问题</w:t>
      </w:r>
      <w:r w:rsidRPr="006C0438">
        <w:rPr>
          <w:rFonts w:cs="宋体" w:hint="eastAsia"/>
          <w:sz w:val="24"/>
          <w:szCs w:val="20"/>
        </w:rPr>
        <w:t>如核方法</w:t>
      </w:r>
      <w:r w:rsidRPr="006C0438">
        <w:rPr>
          <w:rFonts w:cs="宋体" w:hint="eastAsia"/>
          <w:sz w:val="24"/>
          <w:szCs w:val="20"/>
        </w:rPr>
        <w:t>(</w:t>
      </w:r>
      <w:r w:rsidRPr="006C0438">
        <w:rPr>
          <w:rFonts w:cs="宋体"/>
          <w:sz w:val="24"/>
          <w:szCs w:val="20"/>
        </w:rPr>
        <w:t>kernel learning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_Ref397613942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5C6A65">
        <w:rPr>
          <w:rFonts w:cs="宋体"/>
          <w:sz w:val="24"/>
          <w:szCs w:val="20"/>
          <w:vertAlign w:val="superscript"/>
        </w:rPr>
        <w:t xml:space="preserve">[27] </w:t>
      </w:r>
      <w:r w:rsidRPr="009E50E2">
        <w:rPr>
          <w:rFonts w:cs="宋体"/>
          <w:sz w:val="24"/>
          <w:szCs w:val="20"/>
          <w:vertAlign w:val="superscript"/>
        </w:rPr>
        <w:fldChar w:fldCharType="end"/>
      </w:r>
      <w:r>
        <w:rPr>
          <w:rFonts w:cs="宋体"/>
          <w:sz w:val="24"/>
          <w:szCs w:val="20"/>
          <w:vertAlign w:val="superscript"/>
        </w:rPr>
        <w:fldChar w:fldCharType="begin"/>
      </w:r>
      <w:r>
        <w:rPr>
          <w:rFonts w:cs="宋体"/>
          <w:sz w:val="24"/>
          <w:szCs w:val="20"/>
          <w:vertAlign w:val="superscript"/>
        </w:rPr>
        <w:instrText xml:space="preserve"> REF _Ref305790276 \r \h </w:instrText>
      </w:r>
      <w:r>
        <w:rPr>
          <w:rFonts w:cs="宋体"/>
          <w:sz w:val="24"/>
          <w:szCs w:val="20"/>
          <w:vertAlign w:val="superscript"/>
        </w:rPr>
      </w:r>
      <w:r>
        <w:rPr>
          <w:rFonts w:cs="宋体"/>
          <w:sz w:val="24"/>
          <w:szCs w:val="20"/>
          <w:vertAlign w:val="superscript"/>
        </w:rPr>
        <w:fldChar w:fldCharType="separate"/>
      </w:r>
      <w:r w:rsidR="005C6A65">
        <w:rPr>
          <w:rFonts w:cs="宋体"/>
          <w:sz w:val="24"/>
          <w:szCs w:val="20"/>
          <w:vertAlign w:val="superscript"/>
        </w:rPr>
        <w:t xml:space="preserve">[28] </w:t>
      </w:r>
      <w:r>
        <w:rPr>
          <w:rFonts w:cs="宋体"/>
          <w:sz w:val="24"/>
          <w:szCs w:val="20"/>
          <w:vertAlign w:val="superscript"/>
        </w:rPr>
        <w:fldChar w:fldCharType="end"/>
      </w:r>
      <w:r w:rsidRPr="006C0438">
        <w:rPr>
          <w:rFonts w:cs="宋体" w:hint="eastAsia"/>
          <w:sz w:val="24"/>
          <w:szCs w:val="20"/>
        </w:rPr>
        <w:t>、</w:t>
      </w:r>
      <w:r w:rsidRPr="006C0438">
        <w:rPr>
          <w:rFonts w:cs="宋体"/>
          <w:sz w:val="24"/>
          <w:szCs w:val="20"/>
        </w:rPr>
        <w:t>降维</w:t>
      </w:r>
      <w:r w:rsidRPr="006C0438">
        <w:rPr>
          <w:rFonts w:cs="宋体" w:hint="eastAsia"/>
          <w:sz w:val="24"/>
          <w:szCs w:val="20"/>
        </w:rPr>
        <w:t>问题</w:t>
      </w:r>
      <w:r w:rsidRPr="006C0438">
        <w:rPr>
          <w:rFonts w:cs="宋体" w:hint="eastAsia"/>
          <w:sz w:val="24"/>
          <w:szCs w:val="20"/>
        </w:rPr>
        <w:t>(</w:t>
      </w:r>
      <w:r w:rsidRPr="006C0438">
        <w:rPr>
          <w:rFonts w:cs="宋体"/>
          <w:sz w:val="24"/>
          <w:szCs w:val="20"/>
        </w:rPr>
        <w:t>dimensionality reduction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_Ref397613947 \r \h</w:instrText>
      </w:r>
      <w:r w:rsidRPr="009E50E2">
        <w:rPr>
          <w:rFonts w:cs="宋体"/>
          <w:sz w:val="24"/>
          <w:szCs w:val="20"/>
          <w:vertAlign w:val="superscript"/>
        </w:rPr>
        <w:instrText xml:space="preserve">  \* MERGEFORMAT </w:instrText>
      </w:r>
      <w:r w:rsidRPr="009E50E2">
        <w:rPr>
          <w:rFonts w:cs="宋体"/>
          <w:sz w:val="24"/>
          <w:szCs w:val="20"/>
          <w:vertAlign w:val="superscript"/>
        </w:rPr>
        <w:fldChar w:fldCharType="separate"/>
      </w:r>
      <w:r w:rsidR="005C6A65">
        <w:rPr>
          <w:rFonts w:cs="宋体" w:hint="eastAsia"/>
          <w:b/>
          <w:bCs/>
          <w:sz w:val="24"/>
          <w:szCs w:val="20"/>
          <w:vertAlign w:val="superscript"/>
        </w:rPr>
        <w:t>错误</w:t>
      </w:r>
      <w:r w:rsidR="005C6A65">
        <w:rPr>
          <w:rFonts w:cs="宋体" w:hint="eastAsia"/>
          <w:b/>
          <w:bCs/>
          <w:sz w:val="24"/>
          <w:szCs w:val="20"/>
          <w:vertAlign w:val="superscript"/>
        </w:rPr>
        <w:t>!</w:t>
      </w:r>
      <w:r w:rsidR="005C6A65">
        <w:rPr>
          <w:rFonts w:cs="宋体" w:hint="eastAsia"/>
          <w:b/>
          <w:bCs/>
          <w:sz w:val="24"/>
          <w:szCs w:val="20"/>
          <w:vertAlign w:val="superscript"/>
        </w:rPr>
        <w:t>未找到引用源。</w:t>
      </w:r>
      <w:r w:rsidRPr="009E50E2">
        <w:rPr>
          <w:rFonts w:cs="宋体"/>
          <w:sz w:val="24"/>
          <w:szCs w:val="20"/>
          <w:vertAlign w:val="superscript"/>
        </w:rPr>
        <w:fldChar w:fldCharType="end"/>
      </w:r>
      <w:r w:rsidRPr="006C0438">
        <w:rPr>
          <w:rFonts w:cs="宋体" w:hint="eastAsia"/>
          <w:sz w:val="24"/>
          <w:szCs w:val="20"/>
        </w:rPr>
        <w:t>有</w:t>
      </w:r>
      <w:r w:rsidRPr="006C0438">
        <w:rPr>
          <w:rFonts w:cs="宋体"/>
          <w:sz w:val="24"/>
          <w:szCs w:val="20"/>
        </w:rPr>
        <w:t>密切的</w:t>
      </w:r>
      <w:r w:rsidRPr="006C0438">
        <w:rPr>
          <w:rFonts w:cs="宋体" w:hint="eastAsia"/>
          <w:sz w:val="24"/>
          <w:szCs w:val="20"/>
        </w:rPr>
        <w:t>联系和</w:t>
      </w:r>
      <w:r w:rsidRPr="006C0438">
        <w:rPr>
          <w:rFonts w:cs="宋体"/>
          <w:sz w:val="24"/>
          <w:szCs w:val="20"/>
        </w:rPr>
        <w:t>区别。</w:t>
      </w:r>
    </w:p>
    <w:p w14:paraId="62EB6C92"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核方法</w:t>
      </w:r>
      <w:r w:rsidRPr="006C0438">
        <w:rPr>
          <w:rFonts w:cs="宋体"/>
          <w:sz w:val="24"/>
          <w:szCs w:val="20"/>
        </w:rPr>
        <w:t>通常都是无参的</w:t>
      </w:r>
      <w:r w:rsidRPr="006C0438">
        <w:rPr>
          <w:rFonts w:cs="宋体" w:hint="eastAsia"/>
          <w:sz w:val="24"/>
          <w:szCs w:val="20"/>
        </w:rPr>
        <w:t>(</w:t>
      </w:r>
      <w:r w:rsidRPr="006C0438">
        <w:rPr>
          <w:rFonts w:cs="宋体"/>
          <w:sz w:val="24"/>
          <w:szCs w:val="20"/>
        </w:rPr>
        <w:t>nonparamteric</w:t>
      </w:r>
      <w:r w:rsidRPr="006C0438">
        <w:rPr>
          <w:rFonts w:cs="宋体" w:hint="eastAsia"/>
          <w:sz w:val="24"/>
          <w:szCs w:val="20"/>
        </w:rPr>
        <w:t>)</w:t>
      </w:r>
      <w:r w:rsidRPr="006C0438">
        <w:rPr>
          <w:rFonts w:cs="宋体" w:hint="eastAsia"/>
          <w:sz w:val="24"/>
          <w:szCs w:val="20"/>
        </w:rPr>
        <w:t>。核方法是通过</w:t>
      </w:r>
      <w:r w:rsidRPr="006C0438">
        <w:rPr>
          <w:rFonts w:cs="宋体"/>
          <w:sz w:val="24"/>
          <w:szCs w:val="20"/>
        </w:rPr>
        <w:t>数据本身的统计特性</w:t>
      </w:r>
      <w:r w:rsidRPr="006C0438">
        <w:rPr>
          <w:rFonts w:cs="宋体" w:hint="eastAsia"/>
          <w:sz w:val="24"/>
          <w:szCs w:val="20"/>
        </w:rPr>
        <w:t>，在</w:t>
      </w:r>
      <w:r w:rsidRPr="006C0438">
        <w:rPr>
          <w:rFonts w:cs="宋体"/>
          <w:sz w:val="24"/>
          <w:szCs w:val="20"/>
        </w:rPr>
        <w:t>没有对</w:t>
      </w:r>
      <w:r w:rsidRPr="006C0438">
        <w:rPr>
          <w:rFonts w:cs="宋体" w:hint="eastAsia"/>
          <w:sz w:val="24"/>
          <w:szCs w:val="20"/>
        </w:rPr>
        <w:t>核</w:t>
      </w:r>
      <w:r w:rsidRPr="006C0438">
        <w:rPr>
          <w:rFonts w:cs="宋体"/>
          <w:sz w:val="24"/>
          <w:szCs w:val="20"/>
        </w:rPr>
        <w:t>函数附加任何约束条件下</w:t>
      </w:r>
      <w:r w:rsidRPr="006C0438">
        <w:rPr>
          <w:rFonts w:cs="宋体" w:hint="eastAsia"/>
          <w:sz w:val="24"/>
          <w:szCs w:val="20"/>
        </w:rPr>
        <w:t>，利用产生式</w:t>
      </w:r>
      <w:r w:rsidRPr="006C0438">
        <w:rPr>
          <w:rFonts w:cs="宋体"/>
          <w:sz w:val="24"/>
          <w:szCs w:val="20"/>
        </w:rPr>
        <w:t>模型</w:t>
      </w:r>
      <w:r w:rsidRPr="006C0438">
        <w:rPr>
          <w:rFonts w:cs="宋体" w:hint="eastAsia"/>
          <w:sz w:val="24"/>
          <w:szCs w:val="20"/>
        </w:rPr>
        <w:t>(</w:t>
      </w:r>
      <w:r w:rsidRPr="006C0438">
        <w:rPr>
          <w:rFonts w:cs="宋体"/>
          <w:sz w:val="24"/>
          <w:szCs w:val="20"/>
        </w:rPr>
        <w:t>generative model</w:t>
      </w:r>
      <w:r w:rsidRPr="006C0438">
        <w:rPr>
          <w:rFonts w:cs="宋体" w:hint="eastAsia"/>
          <w:sz w:val="24"/>
          <w:szCs w:val="20"/>
        </w:rPr>
        <w:t>)</w:t>
      </w:r>
      <w:r w:rsidRPr="006C0438">
        <w:rPr>
          <w:rFonts w:cs="宋体"/>
          <w:sz w:val="24"/>
          <w:szCs w:val="20"/>
        </w:rPr>
        <w:t>的方法生成核矩阵</w:t>
      </w:r>
      <w:r w:rsidRPr="006C0438">
        <w:rPr>
          <w:rFonts w:cs="宋体" w:hint="eastAsia"/>
          <w:sz w:val="24"/>
          <w:szCs w:val="20"/>
        </w:rPr>
        <w:t>(</w:t>
      </w:r>
      <w:r w:rsidRPr="006C0438">
        <w:rPr>
          <w:rFonts w:cs="宋体"/>
          <w:sz w:val="24"/>
          <w:szCs w:val="20"/>
        </w:rPr>
        <w:t>kernel matrix</w:t>
      </w:r>
      <w:r w:rsidRPr="006C0438">
        <w:rPr>
          <w:rFonts w:cs="宋体" w:hint="eastAsia"/>
          <w:sz w:val="24"/>
          <w:szCs w:val="20"/>
        </w:rPr>
        <w:t>)</w:t>
      </w:r>
      <w:r w:rsidRPr="006C0438">
        <w:rPr>
          <w:rFonts w:cs="宋体" w:hint="eastAsia"/>
          <w:sz w:val="24"/>
          <w:szCs w:val="20"/>
        </w:rPr>
        <w:t>，</w:t>
      </w:r>
      <w:r w:rsidRPr="006C0438">
        <w:rPr>
          <w:rFonts w:cs="宋体"/>
          <w:sz w:val="24"/>
          <w:szCs w:val="20"/>
        </w:rPr>
        <w:t>实现数据映射</w:t>
      </w:r>
      <w:r w:rsidRPr="006C0438">
        <w:rPr>
          <w:rFonts w:cs="宋体" w:hint="eastAsia"/>
          <w:sz w:val="24"/>
          <w:szCs w:val="20"/>
        </w:rPr>
        <w:t>。因此</w:t>
      </w:r>
      <w:r w:rsidRPr="006C0438">
        <w:rPr>
          <w:rFonts w:cs="宋体"/>
          <w:sz w:val="24"/>
          <w:szCs w:val="20"/>
        </w:rPr>
        <w:t>核方法通常受限于数据</w:t>
      </w:r>
      <w:r w:rsidRPr="006C0438">
        <w:rPr>
          <w:rFonts w:cs="宋体" w:hint="eastAsia"/>
          <w:sz w:val="24"/>
          <w:szCs w:val="20"/>
        </w:rPr>
        <w:t>分布类型，</w:t>
      </w:r>
      <w:r w:rsidRPr="006C0438">
        <w:rPr>
          <w:rFonts w:cs="宋体"/>
          <w:sz w:val="24"/>
          <w:szCs w:val="20"/>
        </w:rPr>
        <w:t>对于未知或者与训练数据分布不相符的测试数据集，核方法所学的投影矩阵很难</w:t>
      </w:r>
      <w:r w:rsidRPr="006C0438">
        <w:rPr>
          <w:rFonts w:cs="宋体" w:hint="eastAsia"/>
          <w:sz w:val="24"/>
          <w:szCs w:val="20"/>
        </w:rPr>
        <w:t>达到</w:t>
      </w:r>
      <w:r w:rsidRPr="006C0438">
        <w:rPr>
          <w:rFonts w:cs="宋体"/>
          <w:sz w:val="24"/>
          <w:szCs w:val="20"/>
        </w:rPr>
        <w:t>较好的分类或聚类效果</w:t>
      </w:r>
      <w:r w:rsidRPr="006C0438">
        <w:rPr>
          <w:rFonts w:cs="宋体" w:hint="eastAsia"/>
          <w:sz w:val="24"/>
          <w:szCs w:val="20"/>
        </w:rPr>
        <w:t>。不同于</w:t>
      </w:r>
      <w:r w:rsidRPr="006C0438">
        <w:rPr>
          <w:rFonts w:cs="宋体"/>
          <w:sz w:val="24"/>
          <w:szCs w:val="20"/>
        </w:rPr>
        <w:t>核方法，</w:t>
      </w:r>
      <w:r w:rsidRPr="006C0438">
        <w:rPr>
          <w:rFonts w:cs="宋体" w:hint="eastAsia"/>
          <w:sz w:val="24"/>
          <w:szCs w:val="20"/>
        </w:rPr>
        <w:t>多核学习</w:t>
      </w:r>
      <w:r w:rsidRPr="006C0438">
        <w:rPr>
          <w:rFonts w:cs="宋体"/>
          <w:sz w:val="24"/>
          <w:szCs w:val="20"/>
        </w:rPr>
        <w:t>方法</w:t>
      </w:r>
      <w:r w:rsidRPr="006C0438">
        <w:rPr>
          <w:rFonts w:cs="宋体" w:hint="eastAsia"/>
          <w:sz w:val="24"/>
          <w:szCs w:val="20"/>
        </w:rPr>
        <w:t>(</w:t>
      </w:r>
      <w:r w:rsidRPr="006C0438">
        <w:rPr>
          <w:rFonts w:cs="宋体"/>
          <w:sz w:val="24"/>
          <w:szCs w:val="20"/>
        </w:rPr>
        <w:t>multiple kernel learning</w:t>
      </w:r>
      <w:r w:rsidRPr="006C0438">
        <w:rPr>
          <w:rFonts w:cs="宋体" w:hint="eastAsia"/>
          <w:sz w:val="24"/>
          <w:szCs w:val="20"/>
        </w:rPr>
        <w:t>)</w:t>
      </w:r>
      <w:r w:rsidRPr="006C0438">
        <w:rPr>
          <w:rFonts w:cs="宋体" w:hint="eastAsia"/>
          <w:sz w:val="24"/>
          <w:szCs w:val="20"/>
        </w:rPr>
        <w:t>是一种</w:t>
      </w:r>
      <w:r w:rsidRPr="006C0438">
        <w:rPr>
          <w:rFonts w:cs="宋体"/>
          <w:sz w:val="24"/>
          <w:szCs w:val="20"/>
        </w:rPr>
        <w:t>有参模型，</w:t>
      </w:r>
      <w:r w:rsidRPr="006C0438">
        <w:rPr>
          <w:rFonts w:cs="宋体" w:hint="eastAsia"/>
          <w:sz w:val="24"/>
          <w:szCs w:val="20"/>
        </w:rPr>
        <w:t>该方法</w:t>
      </w:r>
      <w:r w:rsidRPr="006C0438">
        <w:rPr>
          <w:rFonts w:cs="宋体"/>
          <w:sz w:val="24"/>
          <w:szCs w:val="20"/>
        </w:rPr>
        <w:t>通过学习预先定义的核函数中的超参数</w:t>
      </w:r>
      <w:r w:rsidRPr="006C0438">
        <w:rPr>
          <w:rFonts w:cs="宋体" w:hint="eastAsia"/>
          <w:sz w:val="24"/>
          <w:szCs w:val="20"/>
        </w:rPr>
        <w:t>投影</w:t>
      </w:r>
      <w:r w:rsidRPr="006C0438">
        <w:rPr>
          <w:rFonts w:cs="宋体"/>
          <w:sz w:val="24"/>
          <w:szCs w:val="20"/>
        </w:rPr>
        <w:t>表征特征</w:t>
      </w:r>
      <w:r w:rsidRPr="006C0438">
        <w:rPr>
          <w:rFonts w:cs="宋体" w:hint="eastAsia"/>
          <w:sz w:val="24"/>
          <w:szCs w:val="20"/>
        </w:rPr>
        <w:t>。但是</w:t>
      </w:r>
      <w:r w:rsidRPr="006C0438">
        <w:rPr>
          <w:rFonts w:cs="宋体"/>
          <w:sz w:val="24"/>
          <w:szCs w:val="20"/>
        </w:rPr>
        <w:t>由于</w:t>
      </w:r>
      <w:r w:rsidRPr="006C0438">
        <w:rPr>
          <w:rFonts w:cs="宋体" w:hint="eastAsia"/>
          <w:sz w:val="24"/>
          <w:szCs w:val="20"/>
        </w:rPr>
        <w:t>核函数</w:t>
      </w:r>
      <w:r w:rsidRPr="006C0438">
        <w:rPr>
          <w:rFonts w:cs="宋体"/>
          <w:sz w:val="24"/>
          <w:szCs w:val="20"/>
        </w:rPr>
        <w:t>中超参数是根据先验知识</w:t>
      </w:r>
      <w:r w:rsidRPr="006C0438">
        <w:rPr>
          <w:rFonts w:cs="宋体" w:hint="eastAsia"/>
          <w:sz w:val="24"/>
          <w:szCs w:val="20"/>
        </w:rPr>
        <w:t>设定</w:t>
      </w:r>
      <w:r w:rsidRPr="006C0438">
        <w:rPr>
          <w:rFonts w:cs="宋体"/>
          <w:sz w:val="24"/>
          <w:szCs w:val="20"/>
        </w:rPr>
        <w:t>，因此该方法</w:t>
      </w:r>
      <w:r w:rsidRPr="006C0438">
        <w:rPr>
          <w:rFonts w:cs="宋体" w:hint="eastAsia"/>
          <w:sz w:val="24"/>
          <w:szCs w:val="20"/>
        </w:rPr>
        <w:t>在</w:t>
      </w:r>
      <w:r w:rsidRPr="006C0438">
        <w:rPr>
          <w:rFonts w:cs="宋体"/>
          <w:sz w:val="24"/>
          <w:szCs w:val="20"/>
        </w:rPr>
        <w:t>应用上比核方法更受限制</w:t>
      </w:r>
      <w:r w:rsidRPr="006C0438">
        <w:rPr>
          <w:rFonts w:cs="宋体" w:hint="eastAsia"/>
          <w:sz w:val="24"/>
          <w:szCs w:val="20"/>
        </w:rPr>
        <w:t>。而对于</w:t>
      </w:r>
      <w:r w:rsidRPr="006C0438">
        <w:rPr>
          <w:rFonts w:cs="宋体"/>
          <w:sz w:val="24"/>
          <w:szCs w:val="20"/>
        </w:rPr>
        <w:t>测度学习问题，通常都是有参问题</w:t>
      </w:r>
      <w:r w:rsidRPr="006C0438">
        <w:rPr>
          <w:rFonts w:cs="宋体" w:hint="eastAsia"/>
          <w:sz w:val="24"/>
          <w:szCs w:val="20"/>
        </w:rPr>
        <w:t>(</w:t>
      </w:r>
      <w:r w:rsidRPr="006C0438">
        <w:rPr>
          <w:rFonts w:cs="宋体"/>
          <w:sz w:val="24"/>
          <w:szCs w:val="20"/>
        </w:rPr>
        <w:t>parametric problem</w:t>
      </w:r>
      <w:r w:rsidRPr="006C0438">
        <w:rPr>
          <w:rFonts w:cs="宋体" w:hint="eastAsia"/>
          <w:sz w:val="24"/>
          <w:szCs w:val="20"/>
        </w:rPr>
        <w:t>)</w:t>
      </w:r>
      <w:r w:rsidRPr="006C0438">
        <w:rPr>
          <w:rFonts w:cs="宋体"/>
          <w:sz w:val="24"/>
          <w:szCs w:val="20"/>
        </w:rPr>
        <w:t>的研究</w:t>
      </w:r>
      <w:r w:rsidRPr="006C0438">
        <w:rPr>
          <w:rFonts w:cs="宋体" w:hint="eastAsia"/>
          <w:sz w:val="24"/>
          <w:szCs w:val="20"/>
        </w:rPr>
        <w:t>(</w:t>
      </w:r>
      <w:r w:rsidRPr="006C0438">
        <w:rPr>
          <w:rFonts w:cs="宋体" w:hint="eastAsia"/>
          <w:sz w:val="24"/>
          <w:szCs w:val="20"/>
        </w:rPr>
        <w:t>即通常</w:t>
      </w:r>
      <w:r w:rsidRPr="006C0438">
        <w:rPr>
          <w:rFonts w:cs="宋体"/>
          <w:sz w:val="24"/>
          <w:szCs w:val="20"/>
        </w:rPr>
        <w:t>我们需要学习一个</w:t>
      </w:r>
      <w:r w:rsidRPr="006C0438">
        <w:rPr>
          <w:rFonts w:cs="宋体" w:hint="eastAsia"/>
          <w:sz w:val="24"/>
          <w:szCs w:val="20"/>
        </w:rPr>
        <w:t>参数</w:t>
      </w:r>
      <w:r w:rsidRPr="006C0438">
        <w:rPr>
          <w:rFonts w:cs="宋体"/>
          <w:sz w:val="24"/>
          <w:szCs w:val="20"/>
        </w:rPr>
        <w:t>矩阵表征</w:t>
      </w:r>
      <w:r w:rsidRPr="006C0438">
        <w:rPr>
          <w:rFonts w:cs="宋体" w:hint="eastAsia"/>
          <w:sz w:val="24"/>
          <w:szCs w:val="20"/>
        </w:rPr>
        <w:t>特征</w:t>
      </w:r>
      <w:r w:rsidRPr="006C0438">
        <w:rPr>
          <w:rFonts w:cs="宋体" w:hint="eastAsia"/>
          <w:sz w:val="24"/>
          <w:szCs w:val="20"/>
        </w:rPr>
        <w:t>)</w:t>
      </w:r>
      <w:r w:rsidRPr="006C0438">
        <w:rPr>
          <w:rFonts w:cs="宋体" w:hint="eastAsia"/>
          <w:sz w:val="24"/>
          <w:szCs w:val="20"/>
        </w:rPr>
        <w:t>，但是</w:t>
      </w:r>
      <w:r w:rsidRPr="006C0438">
        <w:rPr>
          <w:rFonts w:cs="宋体"/>
          <w:sz w:val="24"/>
          <w:szCs w:val="20"/>
        </w:rPr>
        <w:t>其参数</w:t>
      </w:r>
      <w:r w:rsidRPr="006C0438">
        <w:rPr>
          <w:rFonts w:cs="宋体" w:hint="eastAsia"/>
          <w:sz w:val="24"/>
          <w:szCs w:val="20"/>
        </w:rPr>
        <w:t>投影</w:t>
      </w:r>
      <w:r w:rsidRPr="006C0438">
        <w:rPr>
          <w:rFonts w:cs="宋体"/>
          <w:sz w:val="24"/>
          <w:szCs w:val="20"/>
        </w:rPr>
        <w:t>矩阵的求解</w:t>
      </w:r>
      <w:r w:rsidRPr="006C0438">
        <w:rPr>
          <w:rFonts w:cs="宋体" w:hint="eastAsia"/>
          <w:sz w:val="24"/>
          <w:szCs w:val="20"/>
        </w:rPr>
        <w:t>通常</w:t>
      </w:r>
      <w:r w:rsidRPr="006C0438">
        <w:rPr>
          <w:rFonts w:cs="宋体"/>
          <w:sz w:val="24"/>
          <w:szCs w:val="20"/>
        </w:rPr>
        <w:t>只要求投影矩阵半正定</w:t>
      </w:r>
      <w:r w:rsidRPr="006C0438">
        <w:rPr>
          <w:rFonts w:cs="宋体" w:hint="eastAsia"/>
          <w:sz w:val="24"/>
          <w:szCs w:val="20"/>
        </w:rPr>
        <w:t>，</w:t>
      </w:r>
      <w:r w:rsidRPr="006C0438">
        <w:rPr>
          <w:rFonts w:cs="宋体"/>
          <w:sz w:val="24"/>
          <w:szCs w:val="20"/>
        </w:rPr>
        <w:t>因此其在实际系统中</w:t>
      </w:r>
      <w:r w:rsidRPr="006C0438">
        <w:rPr>
          <w:rFonts w:cs="宋体" w:hint="eastAsia"/>
          <w:sz w:val="24"/>
          <w:szCs w:val="20"/>
        </w:rPr>
        <w:t>比起</w:t>
      </w:r>
      <w:r w:rsidRPr="006C0438">
        <w:rPr>
          <w:rFonts w:cs="宋体"/>
          <w:sz w:val="24"/>
          <w:szCs w:val="20"/>
        </w:rPr>
        <w:t>核方法和多核方法具有更好的适应性和灵活性。</w:t>
      </w:r>
    </w:p>
    <w:p w14:paraId="7CB10244" w14:textId="77777777" w:rsidR="00FF09E8" w:rsidRDefault="00A47C84" w:rsidP="00A47C84">
      <w:pPr>
        <w:pStyle w:val="u5"/>
        <w:spacing w:before="24" w:after="24"/>
        <w:ind w:firstLine="480"/>
      </w:pPr>
      <w:r w:rsidRPr="00385DFE">
        <w:rPr>
          <w:rFonts w:hint="eastAsia"/>
        </w:rPr>
        <w:t>对于特征</w:t>
      </w:r>
      <w:r w:rsidRPr="00385DFE">
        <w:t>降维问题，通常分为监督</w:t>
      </w:r>
      <w:r w:rsidRPr="00385DFE">
        <w:rPr>
          <w:rFonts w:hint="eastAsia"/>
        </w:rPr>
        <w:t>降维</w:t>
      </w:r>
      <w:r w:rsidRPr="00385DFE">
        <w:rPr>
          <w:rFonts w:hint="eastAsia"/>
        </w:rPr>
        <w:t>(</w:t>
      </w:r>
      <w:r w:rsidRPr="00385DFE">
        <w:t xml:space="preserve">supervised dimensionality </w:t>
      </w:r>
      <w:r w:rsidRPr="00385DFE">
        <w:lastRenderedPageBreak/>
        <w:t>reduction</w:t>
      </w:r>
      <w:r w:rsidRPr="00385DFE">
        <w:rPr>
          <w:rFonts w:hint="eastAsia"/>
        </w:rPr>
        <w:t>)</w:t>
      </w:r>
      <w:r w:rsidRPr="00385DFE">
        <w:t>与无监督降维</w:t>
      </w:r>
      <w:r w:rsidRPr="00385DFE">
        <w:rPr>
          <w:rFonts w:hint="eastAsia"/>
        </w:rPr>
        <w:t>(</w:t>
      </w:r>
      <w:r w:rsidRPr="00385DFE">
        <w:t>unsupervised dimensionality reduction</w:t>
      </w:r>
      <w:r w:rsidRPr="00385DFE">
        <w:rPr>
          <w:rFonts w:hint="eastAsia"/>
        </w:rPr>
        <w:t>)</w:t>
      </w:r>
      <w:r w:rsidRPr="00385DFE">
        <w:rPr>
          <w:rFonts w:hint="eastAsia"/>
        </w:rPr>
        <w:t>。</w:t>
      </w:r>
      <w:r w:rsidRPr="00385DFE">
        <w:t>对于</w:t>
      </w:r>
      <w:r w:rsidRPr="00385DFE">
        <w:rPr>
          <w:rFonts w:hint="eastAsia"/>
        </w:rPr>
        <w:t>监督学习</w:t>
      </w:r>
      <w:r w:rsidRPr="00385DFE">
        <w:t>降维问题，其目标通常是寻找</w:t>
      </w:r>
      <w:r w:rsidRPr="00385DFE">
        <w:rPr>
          <w:rFonts w:hint="eastAsia"/>
        </w:rPr>
        <w:t>一个</w:t>
      </w:r>
      <w:r w:rsidRPr="00385DFE">
        <w:t>低维</w:t>
      </w:r>
      <w:r w:rsidRPr="00385DFE">
        <w:rPr>
          <w:rFonts w:hint="eastAsia"/>
        </w:rPr>
        <w:t>表征</w:t>
      </w:r>
      <w:r w:rsidRPr="00385DFE">
        <w:t>空间，</w:t>
      </w:r>
      <w:r w:rsidRPr="00385DFE">
        <w:rPr>
          <w:rFonts w:hint="eastAsia"/>
        </w:rPr>
        <w:t>可以</w:t>
      </w:r>
      <w:r w:rsidRPr="00385DFE">
        <w:t>最大化不同标签数据之间的空间距离分布。</w:t>
      </w:r>
      <w:r w:rsidRPr="00385DFE">
        <w:rPr>
          <w:rFonts w:hint="eastAsia"/>
        </w:rPr>
        <w:t>对于</w:t>
      </w:r>
      <w:r w:rsidRPr="00385DFE">
        <w:t>无监督学习降维问题</w:t>
      </w:r>
      <w:r w:rsidRPr="00385DFE">
        <w:rPr>
          <w:rFonts w:hint="eastAsia"/>
        </w:rPr>
        <w:t>，又称为流形学习</w:t>
      </w:r>
      <w:r w:rsidRPr="00385DFE">
        <w:rPr>
          <w:rFonts w:hint="eastAsia"/>
        </w:rPr>
        <w:t>(</w:t>
      </w:r>
      <w:r w:rsidRPr="00385DFE">
        <w:t>manifold learning</w:t>
      </w:r>
      <w:r w:rsidRPr="00385DFE">
        <w:rPr>
          <w:rFonts w:hint="eastAsia"/>
        </w:rPr>
        <w:t>)</w:t>
      </w:r>
      <w:r w:rsidRPr="00385DFE">
        <w:rPr>
          <w:rFonts w:hint="eastAsia"/>
        </w:rPr>
        <w:t>，其</w:t>
      </w:r>
      <w:r w:rsidRPr="00385DFE">
        <w:t>通常认为数据</w:t>
      </w:r>
      <w:r w:rsidRPr="00385DFE">
        <w:rPr>
          <w:rFonts w:hint="eastAsia"/>
        </w:rPr>
        <w:t>在</w:t>
      </w:r>
      <w:r w:rsidRPr="00385DFE">
        <w:t>低维空间中呈某种</w:t>
      </w:r>
      <w:r w:rsidRPr="00385DFE">
        <w:rPr>
          <w:rFonts w:hint="eastAsia"/>
        </w:rPr>
        <w:t>流形</w:t>
      </w:r>
      <w:r w:rsidRPr="00385DFE">
        <w:t>分布</w:t>
      </w:r>
      <w:r w:rsidRPr="00385DFE">
        <w:rPr>
          <w:rFonts w:hint="eastAsia"/>
        </w:rPr>
        <w:t>，通过线性或</w:t>
      </w:r>
      <w:r w:rsidRPr="00385DFE">
        <w:t>非线性映射可以</w:t>
      </w:r>
      <w:r w:rsidRPr="00385DFE">
        <w:rPr>
          <w:rFonts w:hint="eastAsia"/>
        </w:rPr>
        <w:t>在</w:t>
      </w:r>
      <w:r w:rsidRPr="00385DFE">
        <w:t>保持原有数据</w:t>
      </w:r>
      <w:r w:rsidRPr="00385DFE">
        <w:rPr>
          <w:rFonts w:hint="eastAsia"/>
        </w:rPr>
        <w:t>统计特征</w:t>
      </w:r>
      <w:r w:rsidRPr="00385DFE">
        <w:t>(</w:t>
      </w:r>
      <w:r w:rsidRPr="00385DFE">
        <w:rPr>
          <w:rFonts w:hint="eastAsia"/>
        </w:rPr>
        <w:t>方差、</w:t>
      </w:r>
      <w:r w:rsidRPr="00385DFE">
        <w:t>距离等</w:t>
      </w:r>
      <w:r w:rsidRPr="00385DFE">
        <w:t>)</w:t>
      </w:r>
      <w:r w:rsidRPr="00385DFE">
        <w:rPr>
          <w:rFonts w:hint="eastAsia"/>
        </w:rPr>
        <w:t>不变</w:t>
      </w:r>
      <w:r w:rsidRPr="00385DFE">
        <w:t>并</w:t>
      </w:r>
      <w:r w:rsidRPr="00385DFE">
        <w:rPr>
          <w:rFonts w:hint="eastAsia"/>
        </w:rPr>
        <w:t>投影</w:t>
      </w:r>
      <w:r w:rsidRPr="00385DFE">
        <w:t>特征</w:t>
      </w:r>
      <w:r w:rsidRPr="00385DFE">
        <w:rPr>
          <w:rFonts w:hint="eastAsia"/>
        </w:rPr>
        <w:t>是数据</w:t>
      </w:r>
      <w:r w:rsidRPr="00385DFE">
        <w:t>具有</w:t>
      </w:r>
      <w:r w:rsidRPr="00385DFE">
        <w:rPr>
          <w:rFonts w:hint="eastAsia"/>
        </w:rPr>
        <w:t>不再</w:t>
      </w:r>
      <w:r w:rsidRPr="00385DFE">
        <w:t>具有复杂的流形分布特性。</w:t>
      </w:r>
      <w:r w:rsidRPr="00385DFE">
        <w:rPr>
          <w:rFonts w:hint="eastAsia"/>
        </w:rPr>
        <w:t>相较</w:t>
      </w:r>
      <w:r w:rsidRPr="00385DFE">
        <w:t>各种特征</w:t>
      </w:r>
      <w:r w:rsidRPr="00385DFE">
        <w:rPr>
          <w:rFonts w:hint="eastAsia"/>
        </w:rPr>
        <w:t>降维</w:t>
      </w:r>
      <w:r w:rsidRPr="00385DFE">
        <w:t>算法，</w:t>
      </w:r>
      <w:r w:rsidRPr="00385DFE">
        <w:rPr>
          <w:rFonts w:hint="eastAsia"/>
        </w:rPr>
        <w:t>一些</w:t>
      </w:r>
      <w:r w:rsidRPr="00385DFE">
        <w:t>测度学习</w:t>
      </w:r>
      <w:r w:rsidRPr="006C0438">
        <w:t>通过构造新的低维特征空间</w:t>
      </w:r>
      <w:r w:rsidRPr="00385DFE">
        <w:rPr>
          <w:rFonts w:hint="eastAsia"/>
        </w:rPr>
        <w:t>映射</w:t>
      </w:r>
      <w:r w:rsidRPr="00385DFE">
        <w:t>原数据特征向量</w:t>
      </w:r>
      <w:r w:rsidRPr="00385DFE">
        <w:rPr>
          <w:rFonts w:hint="eastAsia"/>
        </w:rPr>
        <w:t>，</w:t>
      </w:r>
      <w:r w:rsidRPr="006C0438">
        <w:rPr>
          <w:rFonts w:hint="eastAsia"/>
        </w:rPr>
        <w:t>减小类内</w:t>
      </w:r>
      <w:r w:rsidRPr="006C0438">
        <w:t>距离</w:t>
      </w:r>
      <w:r w:rsidRPr="006C0438">
        <w:rPr>
          <w:rFonts w:hint="eastAsia"/>
        </w:rPr>
        <w:t>、</w:t>
      </w:r>
      <w:r w:rsidRPr="006C0438">
        <w:t>增大类间距离</w:t>
      </w:r>
      <w:r w:rsidRPr="00385DFE">
        <w:rPr>
          <w:rFonts w:hint="eastAsia"/>
        </w:rPr>
        <w:t>，</w:t>
      </w:r>
      <w:r w:rsidRPr="00385DFE">
        <w:t>其目的与降维</w:t>
      </w:r>
      <w:r w:rsidRPr="00385DFE">
        <w:rPr>
          <w:rFonts w:hint="eastAsia"/>
        </w:rPr>
        <w:t>算法</w:t>
      </w:r>
      <w:r w:rsidRPr="00385DFE">
        <w:t>异曲同工</w:t>
      </w:r>
      <w:r>
        <w:rPr>
          <w:rFonts w:hint="eastAsia"/>
        </w:rPr>
        <w:t>。</w:t>
      </w:r>
    </w:p>
    <w:p w14:paraId="2DB0D3C1" w14:textId="77777777" w:rsidR="001B7EDE" w:rsidRDefault="00503C9F" w:rsidP="00903F1D">
      <w:pPr>
        <w:pStyle w:val="u1"/>
      </w:pPr>
      <w:bookmarkStart w:id="45" w:name="_Toc432955294"/>
      <w:r>
        <w:rPr>
          <w:rFonts w:hint="eastAsia"/>
        </w:rPr>
        <w:lastRenderedPageBreak/>
        <w:t>近似相似度</w:t>
      </w:r>
      <w:r>
        <w:t>测度学习</w:t>
      </w:r>
      <w:bookmarkEnd w:id="45"/>
    </w:p>
    <w:p w14:paraId="73B86010" w14:textId="77777777" w:rsidR="00503C9F" w:rsidRDefault="00503C9F" w:rsidP="00503C9F">
      <w:pPr>
        <w:pStyle w:val="u2"/>
      </w:pPr>
      <w:bookmarkStart w:id="46" w:name="_Toc432955295"/>
      <w:r>
        <w:rPr>
          <w:rFonts w:hint="eastAsia"/>
        </w:rPr>
        <w:t>相似度测度学习</w:t>
      </w:r>
      <w:bookmarkEnd w:id="46"/>
    </w:p>
    <w:p w14:paraId="034A3490" w14:textId="77777777" w:rsidR="00503C9F" w:rsidRPr="00F044B1" w:rsidRDefault="00503C9F" w:rsidP="00503C9F">
      <w:pPr>
        <w:pStyle w:val="u3"/>
        <w:ind w:left="2400" w:hanging="2400"/>
      </w:pPr>
      <w:bookmarkStart w:id="47" w:name="_Toc432955296"/>
      <w:r>
        <w:rPr>
          <w:rFonts w:hint="eastAsia"/>
        </w:rPr>
        <w:t>余弦距离</w:t>
      </w:r>
      <w:bookmarkEnd w:id="47"/>
    </w:p>
    <w:p w14:paraId="50CF1768" w14:textId="77777777" w:rsidR="00503C9F" w:rsidRDefault="00503C9F" w:rsidP="00503C9F">
      <w:pPr>
        <w:pStyle w:val="u5"/>
        <w:spacing w:before="24" w:after="24"/>
        <w:ind w:firstLine="480"/>
      </w:pPr>
      <w:r>
        <w:rPr>
          <w:rFonts w:hint="eastAsia"/>
        </w:rPr>
        <w:t>欧几里得距离是我们经常衡量数据之间相关性的距离准则之一，除此之外，余弦相似度</w:t>
      </w:r>
      <w:r>
        <w:rPr>
          <w:rFonts w:hint="eastAsia"/>
        </w:rPr>
        <w:t>(Cosine Similarity)</w:t>
      </w:r>
      <w:r>
        <w:rPr>
          <w:rFonts w:hint="eastAsia"/>
        </w:rPr>
        <w:t>也是我们经常用来衡量数据之间关系的重要指标。</w:t>
      </w:r>
    </w:p>
    <w:p w14:paraId="33C1D93C" w14:textId="77777777" w:rsidR="00503C9F" w:rsidRDefault="00503C9F" w:rsidP="00503C9F">
      <w:pPr>
        <w:pStyle w:val="u5"/>
        <w:spacing w:before="24" w:after="24"/>
        <w:ind w:firstLine="480"/>
      </w:pPr>
      <w:r>
        <w:t>首先</w:t>
      </w:r>
      <w:r w:rsidR="001952F4">
        <w:rPr>
          <w:rFonts w:hint="eastAsia"/>
        </w:rPr>
        <w:t>根据</w:t>
      </w:r>
      <w:r>
        <w:t>定义余弦距离为</w:t>
      </w:r>
    </w:p>
    <w:p w14:paraId="2EB7A538" w14:textId="77777777" w:rsidR="00503C9F" w:rsidRPr="00FB4E8C" w:rsidRDefault="002C4539" w:rsidP="00FB4E8C">
      <w:pPr>
        <w:pStyle w:val="aff8"/>
        <w:wordWrap w:val="0"/>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S</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f>
          <m:fPr>
            <m:ctrlPr>
              <w:rPr>
                <w:rFonts w:ascii="Cambria Math" w:eastAsia="宋体" w:hAnsi="Cambria Math" w:cs="宋体"/>
              </w:rPr>
            </m:ctrlPr>
          </m:fPr>
          <m:num>
            <m:sSup>
              <m:sSupPr>
                <m:ctrlPr>
                  <w:rPr>
                    <w:rFonts w:ascii="Cambria Math" w:eastAsia="宋体" w:hAnsi="Cambria Math" w:cs="宋体"/>
                  </w:rPr>
                </m:ctrlPr>
              </m:sSupPr>
              <m:e>
                <m:r>
                  <w:rPr>
                    <w:rFonts w:ascii="Cambria Math" w:eastAsia="宋体" w:hAnsi="Cambria Math" w:cs="宋体"/>
                  </w:rPr>
                  <m:t>x</m:t>
                </m:r>
              </m:e>
              <m:sup>
                <m:r>
                  <w:rPr>
                    <w:rFonts w:ascii="Cambria Math" w:eastAsia="宋体" w:hAnsi="Cambria Math" w:cs="宋体"/>
                  </w:rPr>
                  <m:t>T</m:t>
                </m:r>
              </m:sup>
            </m:sSup>
            <m:r>
              <w:rPr>
                <w:rFonts w:ascii="Cambria Math" w:eastAsia="宋体" w:hAnsi="Cambria Math" w:cs="宋体"/>
              </w:rPr>
              <m:t>y</m:t>
            </m:r>
          </m:num>
          <m:den>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den>
        </m:f>
      </m:oMath>
      <w:r w:rsidR="00503C9F" w:rsidRPr="00D176A5">
        <w:rPr>
          <w:rFonts w:ascii="Times New Roman" w:eastAsia="宋体" w:hAnsi="Times New Roman" w:cs="宋体"/>
        </w:rPr>
        <w:t xml:space="preserve">                      (</w:t>
      </w:r>
      <w:r w:rsidR="00F86059">
        <w:rPr>
          <w:rFonts w:ascii="Times New Roman" w:eastAsia="宋体" w:hAnsi="Times New Roman" w:cs="宋体"/>
        </w:rPr>
        <w:t>3-</w:t>
      </w:r>
      <w:r w:rsidR="00503C9F">
        <w:rPr>
          <w:rFonts w:ascii="Times New Roman" w:eastAsia="宋体" w:hAnsi="Times New Roman" w:cs="宋体"/>
        </w:rPr>
        <w:t>1</w:t>
      </w:r>
      <w:r w:rsidR="00503C9F" w:rsidRPr="00D176A5">
        <w:rPr>
          <w:rFonts w:ascii="Times New Roman" w:eastAsia="宋体" w:hAnsi="Times New Roman" w:cs="宋体"/>
        </w:rPr>
        <w:t>)</w:t>
      </w:r>
    </w:p>
    <w:p w14:paraId="564A27B0" w14:textId="77777777" w:rsidR="00503C9F" w:rsidRDefault="00503C9F" w:rsidP="00503C9F">
      <w:pPr>
        <w:pStyle w:val="u5"/>
        <w:spacing w:before="24" w:after="24"/>
        <w:ind w:firstLineChars="0" w:firstLine="0"/>
        <w:jc w:val="center"/>
      </w:pPr>
      <w:r>
        <w:rPr>
          <w:rFonts w:hint="eastAsia"/>
          <w:noProof/>
        </w:rPr>
        <w:drawing>
          <wp:inline distT="0" distB="0" distL="0" distR="0" wp14:anchorId="2D5DD07B" wp14:editId="0FD74C0E">
            <wp:extent cx="3439236" cy="3525649"/>
            <wp:effectExtent l="0" t="0" r="889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30715215243625.png"/>
                    <pic:cNvPicPr/>
                  </pic:nvPicPr>
                  <pic:blipFill>
                    <a:blip r:embed="rId27">
                      <a:extLst>
                        <a:ext uri="{28A0092B-C50C-407E-A947-70E740481C1C}">
                          <a14:useLocalDpi xmlns:a14="http://schemas.microsoft.com/office/drawing/2010/main" val="0"/>
                        </a:ext>
                      </a:extLst>
                    </a:blip>
                    <a:stretch>
                      <a:fillRect/>
                    </a:stretch>
                  </pic:blipFill>
                  <pic:spPr>
                    <a:xfrm>
                      <a:off x="0" y="0"/>
                      <a:ext cx="3442101" cy="3528586"/>
                    </a:xfrm>
                    <a:prstGeom prst="rect">
                      <a:avLst/>
                    </a:prstGeom>
                  </pic:spPr>
                </pic:pic>
              </a:graphicData>
            </a:graphic>
          </wp:inline>
        </w:drawing>
      </w:r>
    </w:p>
    <w:p w14:paraId="75E17CAD" w14:textId="77777777" w:rsidR="00503C9F" w:rsidRDefault="00503C9F" w:rsidP="00503C9F">
      <w:pPr>
        <w:pStyle w:val="ub"/>
        <w:spacing w:before="120" w:after="360"/>
      </w:pPr>
      <w:bookmarkStart w:id="48" w:name="_Ref432086891"/>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图</w:instrText>
      </w:r>
      <w:r>
        <w:instrText xml:space="preserve"> \* Arabic \r 1 \* MERGEFORMAT </w:instrText>
      </w:r>
      <w:r>
        <w:fldChar w:fldCharType="separate"/>
      </w:r>
      <w:r w:rsidR="005C6A65">
        <w:rPr>
          <w:noProof/>
        </w:rPr>
        <w:t>1</w:t>
      </w:r>
      <w:r>
        <w:fldChar w:fldCharType="end"/>
      </w:r>
      <w:bookmarkEnd w:id="48"/>
      <w:r>
        <w:rPr>
          <w:rFonts w:hint="eastAsia"/>
        </w:rPr>
        <w:t xml:space="preserve">  </w:t>
      </w:r>
      <w:r>
        <w:rPr>
          <w:rFonts w:hint="eastAsia"/>
        </w:rPr>
        <w:t>欧氏距离与余弦距离示意</w:t>
      </w:r>
    </w:p>
    <w:p w14:paraId="6678EEB5" w14:textId="77777777" w:rsidR="00503C9F" w:rsidRPr="00503C9F" w:rsidRDefault="001272C6" w:rsidP="001272C6">
      <w:pPr>
        <w:pStyle w:val="u5"/>
        <w:spacing w:before="24" w:after="24"/>
        <w:ind w:firstLineChars="0" w:firstLine="0"/>
      </w:pPr>
      <w:r>
        <w:t>如</w:t>
      </w:r>
      <w:r>
        <w:fldChar w:fldCharType="begin"/>
      </w:r>
      <w:r>
        <w:instrText xml:space="preserve"> REF _Ref432086891 \h </w:instrText>
      </w:r>
      <w:r>
        <w:fldChar w:fldCharType="separate"/>
      </w:r>
      <w:r w:rsidR="005C6A65">
        <w:rPr>
          <w:rFonts w:hint="eastAsia"/>
        </w:rPr>
        <w:t>图</w:t>
      </w:r>
      <w:r w:rsidR="005C6A65">
        <w:rPr>
          <w:rFonts w:hint="eastAsia"/>
        </w:rPr>
        <w:t xml:space="preserve"> </w:t>
      </w:r>
      <w:r w:rsidR="005C6A65">
        <w:rPr>
          <w:noProof/>
        </w:rPr>
        <w:t>3</w:t>
      </w:r>
      <w:r w:rsidR="005C6A65">
        <w:t>-</w:t>
      </w:r>
      <w:r w:rsidR="005C6A65">
        <w:rPr>
          <w:noProof/>
        </w:rPr>
        <w:t>1</w:t>
      </w:r>
      <w:r>
        <w:fldChar w:fldCharType="end"/>
      </w:r>
      <w:r>
        <w:rPr>
          <w:rFonts w:hint="eastAsia"/>
        </w:rPr>
        <w:t>，</w:t>
      </w:r>
      <w:r>
        <w:t>欧氏距离衡量空间中两点之间的距离</w:t>
      </w:r>
      <w:r>
        <w:rPr>
          <w:rFonts w:hint="eastAsia"/>
        </w:rPr>
        <w:t>，</w:t>
      </w:r>
      <w:r>
        <w:t>余弦距离衡量空间中两个向量之间</w:t>
      </w:r>
      <w:r w:rsidR="00F86059">
        <w:t>方向上的差异</w:t>
      </w:r>
      <w:r w:rsidR="00220CF9">
        <w:t>。</w:t>
      </w:r>
      <w:r w:rsidR="00F86059">
        <w:t>由于余弦距离更加</w:t>
      </w:r>
      <w:r w:rsidR="00F86059">
        <w:rPr>
          <w:rFonts w:hint="eastAsia"/>
        </w:rPr>
        <w:t>注重维度之间的差异性，因此其</w:t>
      </w:r>
      <w:r w:rsidR="00F86059">
        <w:t>可以有效的规避个体相同认知中不同程度的差异表现</w:t>
      </w:r>
      <w:r w:rsidR="00F86059">
        <w:rPr>
          <w:rFonts w:hint="eastAsia"/>
        </w:rPr>
        <w:t>，而</w:t>
      </w:r>
      <w:r w:rsidR="00F86059">
        <w:t>欧氏距离更加注重数值上的差异</w:t>
      </w:r>
      <w:r w:rsidR="00F86059">
        <w:rPr>
          <w:rFonts w:hint="eastAsia"/>
        </w:rPr>
        <w:t>，</w:t>
      </w:r>
      <w:r w:rsidR="001952F4">
        <w:rPr>
          <w:rFonts w:hint="eastAsia"/>
        </w:rPr>
        <w:t>衡量的是两个向量之间的相同程度。</w:t>
      </w:r>
      <w:r w:rsidR="00F86059">
        <w:t>根据公式</w:t>
      </w:r>
      <w:r w:rsidR="00F86059">
        <w:rPr>
          <w:rFonts w:hint="eastAsia"/>
        </w:rPr>
        <w:t>(</w:t>
      </w:r>
      <w:r w:rsidR="00F86059">
        <w:t>3-2</w:t>
      </w:r>
      <w:r w:rsidR="00F86059">
        <w:rPr>
          <w:rFonts w:hint="eastAsia"/>
        </w:rPr>
        <w:t>)</w:t>
      </w:r>
      <w:r w:rsidR="00F86059">
        <w:rPr>
          <w:rFonts w:hint="eastAsia"/>
        </w:rPr>
        <w:t>我们可以发现，当对特征向量进行归一化处理后，欧氏距离等价于余弦距离。</w:t>
      </w:r>
      <w:r w:rsidR="001952F4">
        <w:rPr>
          <w:rFonts w:hint="eastAsia"/>
        </w:rPr>
        <w:t>此时我们可以认为在一个归一化超球面上，欧氏距离表示的是球面上两点的直线距</w:t>
      </w:r>
      <w:r w:rsidR="001952F4">
        <w:rPr>
          <w:rFonts w:hint="eastAsia"/>
        </w:rPr>
        <w:lastRenderedPageBreak/>
        <w:t>离，余弦距离表示的是球面上两点的球面距离，本质上相同。</w:t>
      </w:r>
    </w:p>
    <w:p w14:paraId="486A8B51" w14:textId="77777777" w:rsidR="001952F4" w:rsidRPr="001952F4" w:rsidRDefault="002C4539" w:rsidP="001952F4">
      <w:pPr>
        <w:pStyle w:val="u5"/>
        <w:wordWrap w:val="0"/>
        <w:spacing w:before="24" w:after="24"/>
        <w:ind w:firstLine="480"/>
        <w:jc w:val="right"/>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mr>
          <m:mr>
            <m:e>
              <m:r>
                <w:rPr>
                  <w:rFonts w:ascii="Cambria Math" w:hAnsi="Cambria Math"/>
                </w:rPr>
                <m:t xml:space="preserve"> </m:t>
              </m:r>
            </m:e>
          </m:mr>
          <m:mr>
            <m:e>
              <m:r>
                <w:rPr>
                  <w:rFonts w:ascii="Cambria Math" w:hAnsi="Cambria Math"/>
                </w:rPr>
                <m:t xml:space="preserve"> </m:t>
              </m:r>
            </m:e>
          </m:mr>
        </m:m>
        <m:m>
          <m:mPr>
            <m:mcs>
              <m:mc>
                <m:mcPr>
                  <m:count m:val="1"/>
                  <m:mcJc m:val="center"/>
                </m:mcPr>
              </m:mc>
            </m:mcs>
            <m:ctrlPr>
              <w:rPr>
                <w:rFonts w:ascii="Cambria Math" w:hAnsi="Cambria Math"/>
                <w:i/>
              </w:rPr>
            </m:ctrlPr>
          </m:mPr>
          <m:mr>
            <m:e>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 xml:space="preserve"> </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-2x∙y</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r>
                    <w:rPr>
                      <w:rFonts w:ascii="Cambria Math" w:hAnsi="Cambria Math"/>
                    </w:rPr>
                    <m:t>2-2</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rad>
              <m:r>
                <w:rPr>
                  <w:rFonts w:ascii="Cambria Math" w:hAnsi="Cambria Math"/>
                </w:rPr>
                <m:t xml:space="preserve">          </m:t>
              </m:r>
            </m:e>
          </m:mr>
        </m:m>
      </m:oMath>
      <w:r w:rsidR="00FB4E8C">
        <w:rPr>
          <w:rFonts w:hint="eastAsia"/>
        </w:rPr>
        <w:t xml:space="preserve">  </w:t>
      </w:r>
      <w:r w:rsidR="00FB4E8C">
        <w:t xml:space="preserve">               </w:t>
      </w:r>
      <w:r w:rsidR="00FB4E8C">
        <w:rPr>
          <w:rFonts w:hint="eastAsia"/>
        </w:rPr>
        <w:t>(</w:t>
      </w:r>
      <w:r w:rsidR="00FB4E8C">
        <w:t>3-2</w:t>
      </w:r>
      <w:r w:rsidR="00FB4E8C">
        <w:rPr>
          <w:rFonts w:hint="eastAsia"/>
        </w:rPr>
        <w:t>)</w:t>
      </w:r>
    </w:p>
    <w:p w14:paraId="3A6F7C0A" w14:textId="77777777" w:rsidR="00FB4E8C" w:rsidRPr="001952F4" w:rsidRDefault="00FB4E8C" w:rsidP="00FB4E8C">
      <w:pPr>
        <w:pStyle w:val="u5"/>
        <w:spacing w:before="24" w:after="24"/>
        <w:ind w:firstLine="480"/>
      </w:pPr>
      <w:r>
        <w:rPr>
          <w:rFonts w:hint="eastAsia"/>
        </w:rPr>
        <w:t>根据余弦距离的</w:t>
      </w:r>
      <w:r>
        <w:t>表达式我们可以发现</w:t>
      </w:r>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-1,1]</m:t>
        </m:r>
      </m:oMath>
      <w:r>
        <w:rPr>
          <w:rFonts w:hint="eastAsia"/>
        </w:rPr>
        <w:t>，而欧氏距离</w:t>
      </w:r>
      <m:oMath>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r>
          <w:rPr>
            <w:rFonts w:ascii="Cambria Math" w:hAnsi="Cambria Math"/>
          </w:rPr>
          <m:t>∈[0</m:t>
        </m:r>
        <m:r>
          <w:rPr>
            <w:rFonts w:ascii="Cambria Math" w:hAnsi="Cambria Math" w:hint="eastAsia"/>
          </w:rPr>
          <m:t>,</m:t>
        </m:r>
        <m:r>
          <w:rPr>
            <w:rFonts w:ascii="Cambria Math" w:hAnsi="Cambria Math"/>
          </w:rPr>
          <m:t xml:space="preserve"> +∞</m:t>
        </m:r>
        <m:r>
          <w:rPr>
            <w:rFonts w:ascii="Cambria Math" w:hAnsi="Cambria Math" w:hint="eastAsia"/>
          </w:rPr>
          <m:t>)</m:t>
        </m:r>
      </m:oMath>
      <w:r w:rsidR="001952F4">
        <w:rPr>
          <w:rFonts w:hint="eastAsia"/>
        </w:rPr>
        <w:t>，因此余弦距离在衡量数据相关性做进一步归一化处理更为直观和方便。</w:t>
      </w:r>
    </w:p>
    <w:p w14:paraId="61F66EC3" w14:textId="77777777" w:rsidR="00503C9F" w:rsidRDefault="00503C9F" w:rsidP="00503C9F">
      <w:pPr>
        <w:pStyle w:val="u3"/>
        <w:ind w:left="2400" w:hanging="2400"/>
      </w:pPr>
      <w:bookmarkStart w:id="49" w:name="_Toc432955297"/>
      <w:r>
        <w:rPr>
          <w:rFonts w:hint="eastAsia"/>
        </w:rPr>
        <w:t>余弦相似度测度学习理论</w:t>
      </w:r>
      <w:bookmarkEnd w:id="49"/>
    </w:p>
    <w:p w14:paraId="46041498" w14:textId="77777777" w:rsidR="000578A6" w:rsidRPr="000578A6" w:rsidRDefault="000578A6" w:rsidP="000578A6">
      <w:pPr>
        <w:pStyle w:val="u5"/>
        <w:spacing w:before="24" w:after="24"/>
        <w:ind w:firstLine="480"/>
      </w:pPr>
      <w:bookmarkStart w:id="50" w:name="OLE_LINK15"/>
      <w:r w:rsidRPr="000578A6">
        <w:t>Qamar</w:t>
      </w:r>
      <w:bookmarkEnd w:id="50"/>
      <w:r w:rsidRPr="000578A6">
        <w:t xml:space="preserve"> &amp; Gaussier</w:t>
      </w:r>
      <w:r w:rsidRPr="000578A6">
        <w:rPr>
          <w:rFonts w:hint="eastAsia"/>
        </w:rPr>
        <w:t>提出</w:t>
      </w:r>
      <w:r>
        <w:rPr>
          <w:rFonts w:hint="eastAsia"/>
        </w:rPr>
        <w:t>广义</w:t>
      </w:r>
      <w:r w:rsidRPr="000578A6">
        <w:rPr>
          <w:rFonts w:hint="eastAsia"/>
        </w:rPr>
        <w:t>余弦相似度学习</w:t>
      </w:r>
      <w:r w:rsidRPr="000578A6">
        <w:t>方法</w:t>
      </w:r>
      <w:r w:rsidRPr="000578A6">
        <w:rPr>
          <w:rFonts w:hint="eastAsia"/>
        </w:rPr>
        <w:t>(</w:t>
      </w:r>
      <w:r>
        <w:t xml:space="preserve">Generalized </w:t>
      </w:r>
      <w:r w:rsidRPr="000578A6">
        <w:t>Cosine Similarity Learning</w:t>
      </w:r>
      <w:r>
        <w:t xml:space="preserve"> Algorithm</w:t>
      </w:r>
      <w:r w:rsidRPr="000578A6">
        <w:rPr>
          <w:rFonts w:hint="eastAsia"/>
        </w:rPr>
        <w:t xml:space="preserve">, </w:t>
      </w:r>
      <w:r>
        <w:t>g</w:t>
      </w:r>
      <w:r w:rsidRPr="000578A6">
        <w:rPr>
          <w:rFonts w:hint="eastAsia"/>
        </w:rPr>
        <w:t>C</w:t>
      </w:r>
      <w:r>
        <w:t>osLA</w:t>
      </w:r>
      <w:r w:rsidRPr="000578A6">
        <w:rPr>
          <w:rFonts w:hint="eastAsia"/>
        </w:rPr>
        <w:t>)</w:t>
      </w:r>
      <w:r w:rsidR="00EF6A67" w:rsidRPr="00EF6A67">
        <w:rPr>
          <w:vertAlign w:val="superscript"/>
        </w:rPr>
        <w:t xml:space="preserve"> </w:t>
      </w:r>
      <w:r w:rsidR="00EF6A67" w:rsidRPr="00EF6A67">
        <w:rPr>
          <w:vertAlign w:val="superscript"/>
        </w:rPr>
        <w:fldChar w:fldCharType="begin"/>
      </w:r>
      <w:r w:rsidR="00EF6A67" w:rsidRPr="00EF6A67">
        <w:rPr>
          <w:vertAlign w:val="superscript"/>
        </w:rPr>
        <w:instrText xml:space="preserve"> REF _Ref432091294 \n \h </w:instrText>
      </w:r>
      <w:r w:rsidR="00EF6A67">
        <w:rPr>
          <w:vertAlign w:val="superscript"/>
        </w:rPr>
        <w:instrText xml:space="preserve"> \* MERGEFORMAT </w:instrText>
      </w:r>
      <w:r w:rsidR="00EF6A67" w:rsidRPr="00EF6A67">
        <w:rPr>
          <w:vertAlign w:val="superscript"/>
        </w:rPr>
      </w:r>
      <w:r w:rsidR="00EF6A67" w:rsidRPr="00EF6A67">
        <w:rPr>
          <w:vertAlign w:val="superscript"/>
        </w:rPr>
        <w:fldChar w:fldCharType="separate"/>
      </w:r>
      <w:r w:rsidR="005C6A65">
        <w:rPr>
          <w:vertAlign w:val="superscript"/>
        </w:rPr>
        <w:t xml:space="preserve">[30] </w:t>
      </w:r>
      <w:r w:rsidR="00EF6A67" w:rsidRPr="00EF6A67">
        <w:rPr>
          <w:vertAlign w:val="superscript"/>
        </w:rPr>
        <w:fldChar w:fldCharType="end"/>
      </w:r>
      <w:r w:rsidRPr="000578A6">
        <w:rPr>
          <w:rFonts w:hint="eastAsia"/>
        </w:rPr>
        <w:t>，其余弦</w:t>
      </w:r>
      <w:r w:rsidRPr="000578A6">
        <w:t>相似度表达式为</w:t>
      </w:r>
    </w:p>
    <w:p w14:paraId="2596D852" w14:textId="77777777" w:rsidR="00503C9F" w:rsidRPr="000578A6" w:rsidRDefault="002C4539" w:rsidP="000578A6">
      <w:pPr>
        <w:pStyle w:val="u5"/>
        <w:wordWrap w:val="0"/>
        <w:spacing w:before="24" w:after="24"/>
        <w:ind w:firstLine="480"/>
        <w:jc w:val="right"/>
      </w:pPr>
      <m:oMath>
        <m:sSub>
          <m:sSubPr>
            <m:ctrlPr>
              <w:rPr>
                <w:rFonts w:ascii="Cambria Math" w:hAnsi="Cambria Math"/>
              </w:rPr>
            </m:ctrlPr>
          </m:sSubPr>
          <m:e>
            <m:r>
              <w:rPr>
                <w:rFonts w:ascii="Cambria Math" w:hAnsi="Cambria Math"/>
              </w:rPr>
              <m:t>d</m:t>
            </m:r>
          </m:e>
          <m:sub>
            <m:r>
              <w:rPr>
                <w:rFonts w:ascii="Cambria Math" w:hAnsi="Cambria Math"/>
              </w:rPr>
              <m:t>M</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My</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Mx</m:t>
                </m:r>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My</m:t>
                </m:r>
              </m:e>
            </m:rad>
          </m:den>
        </m:f>
      </m:oMath>
      <w:r w:rsidR="000578A6">
        <w:rPr>
          <w:rFonts w:hint="eastAsia"/>
        </w:rPr>
        <w:t xml:space="preserve">  </w:t>
      </w:r>
      <w:r w:rsidR="000578A6">
        <w:t xml:space="preserve">                 </w:t>
      </w:r>
      <w:r w:rsidR="000578A6">
        <w:rPr>
          <w:rFonts w:hint="eastAsia"/>
        </w:rPr>
        <w:t>(</w:t>
      </w:r>
      <w:r w:rsidR="000578A6">
        <w:t>3-3</w:t>
      </w:r>
      <w:r w:rsidR="000578A6">
        <w:rPr>
          <w:rFonts w:hint="eastAsia"/>
        </w:rPr>
        <w:t>)</w:t>
      </w:r>
    </w:p>
    <w:p w14:paraId="26F5981C" w14:textId="77777777" w:rsidR="00EF6A67" w:rsidRDefault="000578A6" w:rsidP="000578A6">
      <w:pPr>
        <w:pStyle w:val="u5"/>
        <w:spacing w:before="24" w:after="24"/>
        <w:ind w:firstLineChars="0" w:firstLine="0"/>
        <w:rPr>
          <w:bCs/>
        </w:rPr>
      </w:pPr>
      <w:r>
        <w:rPr>
          <w:rFonts w:hint="eastAsia"/>
        </w:rPr>
        <w:t>其中</w:t>
      </w:r>
      <m:oMath>
        <m:r>
          <w:rPr>
            <w:rFonts w:ascii="Cambria Math" w:hAnsi="Cambria Math"/>
          </w:rPr>
          <m:t>M∈</m:t>
        </m:r>
        <m:sSubSup>
          <m:sSubSupPr>
            <m:ctrlPr>
              <w:rPr>
                <w:rFonts w:ascii="Cambria Math" w:hAnsi="Cambria Math"/>
                <w:bCs/>
                <w:i/>
              </w:rPr>
            </m:ctrlPr>
          </m:sSubSupPr>
          <m:e>
            <m:r>
              <m:rPr>
                <m:scr m:val="double-struck"/>
              </m:rPr>
              <w:rPr>
                <w:rFonts w:ascii="Cambria Math" w:hAnsi="Cambria Math"/>
              </w:rPr>
              <m:t>S</m:t>
            </m:r>
          </m:e>
          <m:sub>
            <m:r>
              <w:rPr>
                <w:rFonts w:ascii="Cambria Math" w:hAnsi="Cambria Math"/>
              </w:rPr>
              <m:t>+</m:t>
            </m:r>
          </m:sub>
          <m:sup>
            <m:r>
              <w:rPr>
                <w:rFonts w:ascii="Cambria Math" w:hAnsi="Cambria Math"/>
              </w:rPr>
              <m:t>d</m:t>
            </m:r>
          </m:sup>
        </m:sSubSup>
      </m:oMath>
      <w:r>
        <w:rPr>
          <w:rFonts w:hint="eastAsia"/>
          <w:bCs/>
        </w:rPr>
        <w:t>。当</w:t>
      </w:r>
      <w:r>
        <w:rPr>
          <w:rFonts w:hint="eastAsia"/>
          <w:bCs/>
        </w:rPr>
        <w:t>M</w:t>
      </w:r>
      <w:r>
        <w:rPr>
          <w:rFonts w:hint="eastAsia"/>
          <w:bCs/>
        </w:rPr>
        <w:t>矩阵为单位阵时该距离为余弦距离。</w:t>
      </w:r>
      <w:r w:rsidR="00EF6A67" w:rsidRPr="000E685B">
        <w:rPr>
          <w:bCs/>
        </w:rPr>
        <w:t>Qamar</w:t>
      </w:r>
      <w:r w:rsidR="00EF6A67">
        <w:rPr>
          <w:rFonts w:hint="eastAsia"/>
          <w:bCs/>
        </w:rPr>
        <w:t>使用</w:t>
      </w:r>
      <w:r w:rsidR="00EF6A67">
        <w:rPr>
          <w:rFonts w:hint="eastAsia"/>
          <w:bCs/>
        </w:rPr>
        <w:t>H</w:t>
      </w:r>
      <w:r w:rsidR="00EF6A67">
        <w:rPr>
          <w:bCs/>
        </w:rPr>
        <w:t>inge Loss</w:t>
      </w:r>
      <w:r w:rsidR="00EF6A67">
        <w:rPr>
          <w:rFonts w:hint="eastAsia"/>
          <w:bCs/>
        </w:rPr>
        <w:t>作为</w:t>
      </w:r>
      <w:r w:rsidR="00EF6A67">
        <w:rPr>
          <w:bCs/>
        </w:rPr>
        <w:t>损失函数</w:t>
      </w:r>
      <w:r w:rsidR="00EF6A67">
        <w:rPr>
          <w:rFonts w:hint="eastAsia"/>
          <w:bCs/>
        </w:rPr>
        <w:t>，基于约束</w:t>
      </w:r>
      <w:r w:rsidR="00EF6A67">
        <w:rPr>
          <w:bCs/>
        </w:rPr>
        <w:t>投影矩阵</w:t>
      </w:r>
      <w:r w:rsidR="00EF6A67">
        <w:rPr>
          <w:rFonts w:hint="eastAsia"/>
          <w:bCs/>
        </w:rPr>
        <w:t>M</w:t>
      </w:r>
      <w:r w:rsidR="00EF6A67">
        <w:rPr>
          <w:rFonts w:hint="eastAsia"/>
          <w:bCs/>
        </w:rPr>
        <w:t>具有</w:t>
      </w:r>
      <w:r w:rsidR="00EF6A67">
        <w:rPr>
          <w:bCs/>
        </w:rPr>
        <w:t>对称半正定</w:t>
      </w:r>
      <w:r w:rsidR="00EF6A67">
        <w:rPr>
          <w:rFonts w:hint="eastAsia"/>
          <w:bCs/>
        </w:rPr>
        <w:t>性质</w:t>
      </w:r>
      <w:r w:rsidR="00EF6A67">
        <w:rPr>
          <w:bCs/>
        </w:rPr>
        <w:t>，作者提出了一种基于批数据的在线学习方法</w:t>
      </w:r>
      <w:r w:rsidR="00EF6A67">
        <w:rPr>
          <w:rFonts w:hint="eastAsia"/>
          <w:bCs/>
        </w:rPr>
        <w:t>，</w:t>
      </w:r>
      <w:r w:rsidR="00EF6A67">
        <w:rPr>
          <w:bCs/>
        </w:rPr>
        <w:t>利用特征根分解求解投影矩阵</w:t>
      </w:r>
      <w:r w:rsidR="00EF6A67">
        <w:rPr>
          <w:rFonts w:hint="eastAsia"/>
          <w:bCs/>
        </w:rPr>
        <w:t>M</w:t>
      </w:r>
      <w:r w:rsidR="00EF6A67">
        <w:rPr>
          <w:rFonts w:hint="eastAsia"/>
          <w:bCs/>
        </w:rPr>
        <w:t>。</w:t>
      </w:r>
    </w:p>
    <w:p w14:paraId="36D9273D" w14:textId="77777777" w:rsidR="000578A6" w:rsidRDefault="00EF6A67" w:rsidP="00EF6A67">
      <w:pPr>
        <w:pStyle w:val="u5"/>
        <w:spacing w:before="24" w:after="24"/>
        <w:ind w:firstLine="480"/>
        <w:rPr>
          <w:bCs/>
        </w:rPr>
      </w:pPr>
      <w:r>
        <w:rPr>
          <w:rFonts w:hint="eastAsia"/>
        </w:rPr>
        <w:t>在</w:t>
      </w:r>
      <w:r>
        <w:rPr>
          <w:rFonts w:hint="eastAsia"/>
        </w:rPr>
        <w:t>2010</w:t>
      </w:r>
      <w:r>
        <w:rPr>
          <w:rFonts w:hint="eastAsia"/>
        </w:rPr>
        <w:t>年亚洲计算机视觉会议上，</w:t>
      </w:r>
      <w:r>
        <w:rPr>
          <w:bCs/>
        </w:rPr>
        <w:t>Nguyen &amp;</w:t>
      </w:r>
      <w:r w:rsidRPr="00F147BD">
        <w:rPr>
          <w:bCs/>
        </w:rPr>
        <w:t xml:space="preserve"> Bai</w:t>
      </w:r>
      <w:r>
        <w:rPr>
          <w:rFonts w:hint="eastAsia"/>
          <w:bCs/>
        </w:rPr>
        <w:t>同样</w:t>
      </w:r>
      <w:r>
        <w:rPr>
          <w:bCs/>
        </w:rPr>
        <w:t>提出了余弦相似度测度学习算法</w:t>
      </w:r>
      <w:r w:rsidR="008D128C">
        <w:rPr>
          <w:rFonts w:hint="eastAsia"/>
          <w:bCs/>
        </w:rPr>
        <w:t>(</w:t>
      </w:r>
      <w:r w:rsidR="008D128C">
        <w:rPr>
          <w:bCs/>
        </w:rPr>
        <w:t>Cosine Similarity Metric Learning, CSML</w:t>
      </w:r>
      <w:r w:rsidR="008D128C">
        <w:rPr>
          <w:rFonts w:hint="eastAsia"/>
          <w:bCs/>
        </w:rPr>
        <w:t>)</w:t>
      </w:r>
      <w:r w:rsidR="00013AE8" w:rsidRPr="00013AE8">
        <w:rPr>
          <w:bCs/>
          <w:vertAlign w:val="superscript"/>
        </w:rPr>
        <w:fldChar w:fldCharType="begin"/>
      </w:r>
      <w:r w:rsidR="00013AE8" w:rsidRPr="00013AE8">
        <w:rPr>
          <w:bCs/>
          <w:vertAlign w:val="superscript"/>
        </w:rPr>
        <w:instrText xml:space="preserve"> </w:instrText>
      </w:r>
      <w:r w:rsidR="00013AE8" w:rsidRPr="00013AE8">
        <w:rPr>
          <w:rFonts w:hint="eastAsia"/>
          <w:bCs/>
          <w:vertAlign w:val="superscript"/>
        </w:rPr>
        <w:instrText>REF _Ref432091978 \n \h</w:instrText>
      </w:r>
      <w:r w:rsidR="00013AE8" w:rsidRPr="00013AE8">
        <w:rPr>
          <w:bCs/>
          <w:vertAlign w:val="superscript"/>
        </w:rPr>
        <w:instrText xml:space="preserve"> </w:instrText>
      </w:r>
      <w:r w:rsidR="00013AE8">
        <w:rPr>
          <w:bCs/>
          <w:vertAlign w:val="superscript"/>
        </w:rPr>
        <w:instrText xml:space="preserve"> \* MERGEFORMAT </w:instrText>
      </w:r>
      <w:r w:rsidR="00013AE8" w:rsidRPr="00013AE8">
        <w:rPr>
          <w:bCs/>
          <w:vertAlign w:val="superscript"/>
        </w:rPr>
      </w:r>
      <w:r w:rsidR="00013AE8" w:rsidRPr="00013AE8">
        <w:rPr>
          <w:bCs/>
          <w:vertAlign w:val="superscript"/>
        </w:rPr>
        <w:fldChar w:fldCharType="separate"/>
      </w:r>
      <w:r w:rsidR="005C6A65">
        <w:rPr>
          <w:bCs/>
          <w:vertAlign w:val="superscript"/>
        </w:rPr>
        <w:t xml:space="preserve">[31] </w:t>
      </w:r>
      <w:r w:rsidR="00013AE8" w:rsidRPr="00013AE8">
        <w:rPr>
          <w:bCs/>
          <w:vertAlign w:val="superscript"/>
        </w:rPr>
        <w:fldChar w:fldCharType="end"/>
      </w:r>
      <w:r>
        <w:rPr>
          <w:rFonts w:hint="eastAsia"/>
          <w:bCs/>
        </w:rPr>
        <w:t>。</w:t>
      </w:r>
      <w:r>
        <w:rPr>
          <w:bCs/>
        </w:rPr>
        <w:t>与</w:t>
      </w:r>
      <w:r w:rsidRPr="00F147BD">
        <w:rPr>
          <w:bCs/>
        </w:rPr>
        <w:t>Qamar</w:t>
      </w:r>
      <w:r>
        <w:rPr>
          <w:rFonts w:hint="eastAsia"/>
          <w:bCs/>
        </w:rPr>
        <w:t>不同</w:t>
      </w:r>
      <w:r>
        <w:rPr>
          <w:bCs/>
        </w:rPr>
        <w:t>，</w:t>
      </w:r>
      <w:bookmarkStart w:id="51" w:name="OLE_LINK16"/>
      <w:r w:rsidRPr="00F147BD">
        <w:rPr>
          <w:bCs/>
        </w:rPr>
        <w:t>Nguyen</w:t>
      </w:r>
      <w:bookmarkEnd w:id="51"/>
      <w:r>
        <w:rPr>
          <w:rFonts w:hint="eastAsia"/>
          <w:bCs/>
        </w:rPr>
        <w:t>的</w:t>
      </w:r>
      <w:r>
        <w:rPr>
          <w:bCs/>
        </w:rPr>
        <w:t>优化目标函数基于相似度表达式为</w:t>
      </w:r>
    </w:p>
    <w:p w14:paraId="43C32A6C" w14:textId="77777777" w:rsidR="00EF6A67" w:rsidRPr="00EF6A67" w:rsidRDefault="002C4539" w:rsidP="00EF6A67">
      <w:pPr>
        <w:pStyle w:val="u5"/>
        <w:wordWrap w:val="0"/>
        <w:spacing w:before="24" w:after="24"/>
        <w:ind w:firstLine="48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oMath>
      <w:r w:rsidR="00EF6A67">
        <w:rPr>
          <w:rFonts w:hint="eastAsia"/>
          <w:szCs w:val="24"/>
        </w:rPr>
        <w:t xml:space="preserve">  </w:t>
      </w:r>
      <w:r w:rsidR="00EF6A67">
        <w:rPr>
          <w:szCs w:val="24"/>
        </w:rPr>
        <w:t xml:space="preserve">                 </w:t>
      </w:r>
      <w:r w:rsidR="00EF6A67">
        <w:rPr>
          <w:rFonts w:hint="eastAsia"/>
          <w:szCs w:val="24"/>
        </w:rPr>
        <w:t>(</w:t>
      </w:r>
      <w:r w:rsidR="00EF6A67">
        <w:rPr>
          <w:szCs w:val="24"/>
        </w:rPr>
        <w:t>3-4</w:t>
      </w:r>
      <w:r w:rsidR="00EF6A67">
        <w:rPr>
          <w:rFonts w:hint="eastAsia"/>
          <w:szCs w:val="24"/>
        </w:rPr>
        <w:t>)</w:t>
      </w:r>
    </w:p>
    <w:p w14:paraId="313F5437" w14:textId="77777777" w:rsidR="00EF6A67" w:rsidRDefault="008D128C" w:rsidP="00EF6A67">
      <w:pPr>
        <w:pStyle w:val="u5"/>
        <w:spacing w:before="24" w:after="24"/>
        <w:ind w:firstLine="480"/>
      </w:pPr>
      <w:r>
        <w:rPr>
          <w:rFonts w:hint="eastAsia"/>
        </w:rPr>
        <w:t>根据公式</w:t>
      </w:r>
      <w:r>
        <w:rPr>
          <w:rFonts w:hint="eastAsia"/>
        </w:rPr>
        <w:t>(</w:t>
      </w:r>
      <w:r>
        <w:t>2-1</w:t>
      </w:r>
      <w:r>
        <w:rPr>
          <w:rFonts w:hint="eastAsia"/>
        </w:rPr>
        <w:t>)</w:t>
      </w:r>
      <w:r>
        <w:rPr>
          <w:rFonts w:hint="eastAsia"/>
        </w:rPr>
        <w:t>，</w:t>
      </w:r>
      <w:r>
        <w:rPr>
          <w:rFonts w:hint="eastAsia"/>
        </w:rPr>
        <w:t>Nguyen</w:t>
      </w:r>
      <w:r>
        <w:rPr>
          <w:rFonts w:hint="eastAsia"/>
        </w:rPr>
        <w:t>定义了测度学习的损失函数为</w:t>
      </w:r>
    </w:p>
    <w:p w14:paraId="658E99CB" w14:textId="77777777" w:rsidR="008D128C" w:rsidRPr="00013AE8" w:rsidRDefault="002C4539" w:rsidP="00013AE8">
      <w:pPr>
        <w:pStyle w:val="u5"/>
        <w:wordWrap w:val="0"/>
        <w:spacing w:before="24" w:after="24"/>
        <w:ind w:firstLine="48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func>
              <m:r>
                <w:rPr>
                  <w:rFonts w:ascii="Cambria Math" w:hAnsi="Cambria Math"/>
                </w:rPr>
                <m:t>-α</m:t>
              </m:r>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mr>
          <m:mr>
            <m:e>
              <m:r>
                <w:rPr>
                  <w:rFonts w:ascii="Cambria Math" w:hAnsi="Cambria Math"/>
                </w:rPr>
                <m:t>s.t.  h</m:t>
              </m:r>
              <m:d>
                <m:dPr>
                  <m:ctrlPr>
                    <w:rPr>
                      <w:rFonts w:ascii="Cambria Math" w:hAnsi="Cambria Math"/>
                      <w:i/>
                    </w:rPr>
                  </m:ctrlPr>
                </m:dPr>
                <m:e>
                  <m:r>
                    <w:rPr>
                      <w:rFonts w:ascii="Cambria Math" w:hAnsi="Cambria Math"/>
                    </w:rPr>
                    <m:t>W</m:t>
                  </m:r>
                </m:e>
              </m:d>
              <m:r>
                <w:rPr>
                  <w:rFonts w:ascii="Cambria Math" w:hAnsi="Cambria Math"/>
                </w:rPr>
                <m:t>=β</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e>
                <m:sup>
                  <m:r>
                    <w:rPr>
                      <w:rFonts w:ascii="Cambria Math" w:hAnsi="Cambria Math"/>
                    </w:rPr>
                    <m:t>2</m:t>
                  </m:r>
                </m:sup>
              </m:sSup>
            </m:e>
          </m:mr>
        </m:m>
      </m:oMath>
      <w:r w:rsidR="00013AE8">
        <w:rPr>
          <w:rFonts w:hint="eastAsia"/>
        </w:rPr>
        <w:t xml:space="preserve">  </w:t>
      </w:r>
      <w:r w:rsidR="00013AE8">
        <w:t xml:space="preserve">    </w:t>
      </w:r>
      <w:r w:rsidR="00013AE8">
        <w:rPr>
          <w:rFonts w:hint="eastAsia"/>
        </w:rPr>
        <w:t>(</w:t>
      </w:r>
      <w:r w:rsidR="00013AE8">
        <w:t>3-5</w:t>
      </w:r>
      <w:r w:rsidR="00013AE8">
        <w:rPr>
          <w:rFonts w:hint="eastAsia"/>
        </w:rPr>
        <w:t>)</w:t>
      </w:r>
    </w:p>
    <w:p w14:paraId="2AAEFC74" w14:textId="77777777" w:rsidR="00013AE8" w:rsidRPr="00013AE8" w:rsidRDefault="00013AE8" w:rsidP="00013AE8">
      <w:pPr>
        <w:pStyle w:val="u5"/>
        <w:spacing w:before="24" w:after="24"/>
        <w:ind w:firstLineChars="0" w:firstLine="0"/>
      </w:pPr>
      <w:r>
        <w:rPr>
          <w:rFonts w:hint="eastAsia"/>
        </w:rPr>
        <w:t>其中</w:t>
      </w:r>
      <w:r w:rsidRPr="009367C9">
        <w:rPr>
          <w:rFonts w:hint="eastAsia"/>
        </w:rPr>
        <w:t>集合</w:t>
      </w:r>
      <m:oMath>
        <m:r>
          <m:rPr>
            <m:scr m:val="script"/>
            <m:sty m:val="p"/>
          </m:rPr>
          <w:rPr>
            <w:rFonts w:ascii="Cambria Math" w:hAnsi="Cambria Math"/>
          </w:rPr>
          <m:t>S</m:t>
        </m:r>
      </m:oMath>
      <w:r w:rsidRPr="009367C9">
        <w:rPr>
          <w:rFonts w:hint="eastAsia"/>
        </w:rPr>
        <w:t>表示同类数据构成集合，集合</w:t>
      </w:r>
      <m:oMath>
        <m:r>
          <m:rPr>
            <m:scr m:val="script"/>
            <m:sty m:val="p"/>
          </m:rPr>
          <w:rPr>
            <w:rFonts w:ascii="Cambria Math" w:hAnsi="Cambria Math"/>
          </w:rPr>
          <m:t>D</m:t>
        </m:r>
      </m:oMath>
      <w:r w:rsidRPr="009367C9">
        <w:rPr>
          <w:rFonts w:hint="eastAsia"/>
        </w:rPr>
        <w:t>表示不同类数据构成集合</w:t>
      </w:r>
      <w:r>
        <w:rPr>
          <w:rFonts w:hint="eastAsia"/>
        </w:rPr>
        <w:t>，损失函数公式</w:t>
      </w:r>
      <w:r>
        <w:rPr>
          <w:rFonts w:hint="eastAsia"/>
        </w:rPr>
        <w:t>(</w:t>
      </w:r>
      <w:r>
        <w:t>3-5</w:t>
      </w:r>
      <w:r>
        <w:rPr>
          <w:rFonts w:hint="eastAsia"/>
        </w:rPr>
        <w:t>)</w:t>
      </w:r>
      <w:r>
        <w:rPr>
          <w:rFonts w:hint="eastAsia"/>
        </w:rPr>
        <w:t>通过最大化正负样本之间的距离求解投影矩阵。参数</w:t>
      </w:r>
      <m:oMath>
        <m:r>
          <w:rPr>
            <w:rFonts w:ascii="Cambria Math" w:hAnsi="Cambria Math"/>
          </w:rPr>
          <m:t>α</m:t>
        </m:r>
      </m:oMath>
      <w:r>
        <w:t>用来处理正负样本不平衡问题</w:t>
      </w:r>
      <w:r>
        <w:rPr>
          <w:rFonts w:hint="eastAsia"/>
        </w:rPr>
        <w:t>，我们可以简单的将</w:t>
      </w:r>
      <m:oMath>
        <m:r>
          <w:rPr>
            <w:rFonts w:ascii="Cambria Math" w:hAnsi="Cambria Math"/>
          </w:rPr>
          <m:t>α</m:t>
        </m:r>
      </m:oMath>
      <w:r>
        <w:t>赋值为</w:t>
      </w:r>
    </w:p>
    <w:p w14:paraId="1617C3B6" w14:textId="77777777" w:rsidR="00013AE8" w:rsidRPr="008D128C" w:rsidRDefault="00013AE8" w:rsidP="00013AE8">
      <w:pPr>
        <w:pStyle w:val="u5"/>
        <w:wordWrap w:val="0"/>
        <w:spacing w:before="24" w:after="24"/>
        <w:ind w:firstLineChars="0" w:firstLine="0"/>
        <w:jc w:val="right"/>
      </w:pPr>
      <m:oMath>
        <m:r>
          <w:rPr>
            <w:rFonts w:ascii="Cambria Math" w:hAnsi="Cambria Math"/>
          </w:rPr>
          <m:t>α</m:t>
        </m:r>
        <m:r>
          <w:rPr>
            <w:rFonts w:ascii="Cambria Math" w:hAnsi="Cambria Math" w:hint="eastAsia"/>
          </w:rPr>
          <m:t>=</m:t>
        </m:r>
        <m:f>
          <m:fPr>
            <m:ctrlPr>
              <w:rPr>
                <w:rFonts w:ascii="Cambria Math" w:hAnsi="Cambria Math"/>
                <w:i/>
              </w:rPr>
            </m:ctrlPr>
          </m:fPr>
          <m:num>
            <m:r>
              <w:rPr>
                <w:rFonts w:ascii="Cambria Math" w:hAnsi="Cambria Math" w:hint="eastAsia"/>
              </w:rPr>
              <m:t>|</m:t>
            </m:r>
            <m:r>
              <w:rPr>
                <w:rFonts w:ascii="Cambria Math" w:hAnsi="Cambria Math"/>
              </w:rPr>
              <m:t>S</m:t>
            </m:r>
            <m:r>
              <w:rPr>
                <w:rFonts w:ascii="Cambria Math" w:hAnsi="Cambria Math" w:hint="eastAsia"/>
              </w:rPr>
              <m:t>|</m:t>
            </m:r>
          </m:num>
          <m:den>
            <m:r>
              <w:rPr>
                <w:rFonts w:ascii="Cambria Math" w:hAnsi="Cambria Math" w:hint="eastAsia"/>
              </w:rPr>
              <m:t>|</m:t>
            </m:r>
            <m:r>
              <w:rPr>
                <w:rFonts w:ascii="Cambria Math" w:hAnsi="Cambria Math"/>
              </w:rPr>
              <m:t>D</m:t>
            </m:r>
            <m:r>
              <w:rPr>
                <w:rFonts w:ascii="Cambria Math" w:hAnsi="Cambria Math" w:hint="eastAsia"/>
              </w:rPr>
              <m:t>|</m:t>
            </m:r>
          </m:den>
        </m:f>
      </m:oMath>
      <w:r>
        <w:rPr>
          <w:rFonts w:hint="eastAsia"/>
        </w:rPr>
        <w:t xml:space="preserve">  </w:t>
      </w:r>
      <w:r>
        <w:t xml:space="preserve">              </w:t>
      </w:r>
      <w:r w:rsidR="00B5457F">
        <w:t xml:space="preserve"> </w:t>
      </w:r>
      <w:r>
        <w:t xml:space="preserve">         </w:t>
      </w:r>
      <w:r>
        <w:rPr>
          <w:rFonts w:hint="eastAsia"/>
        </w:rPr>
        <w:t>(</w:t>
      </w:r>
      <w:r>
        <w:t>3-6</w:t>
      </w:r>
      <w:r>
        <w:rPr>
          <w:rFonts w:hint="eastAsia"/>
        </w:rPr>
        <w:t>)</w:t>
      </w:r>
    </w:p>
    <w:p w14:paraId="28BBE13B" w14:textId="77777777" w:rsidR="008D128C" w:rsidRDefault="00013AE8" w:rsidP="00013AE8">
      <w:pPr>
        <w:pStyle w:val="u5"/>
        <w:spacing w:before="24" w:after="24"/>
        <w:ind w:firstLineChars="0" w:firstLine="0"/>
      </w:pPr>
      <w:r>
        <w:t>也可以利用交叉验证</w:t>
      </w:r>
      <w:r>
        <w:rPr>
          <w:rFonts w:hint="eastAsia"/>
        </w:rPr>
        <w:t>(</w:t>
      </w:r>
      <w:r>
        <w:t>cross validation</w:t>
      </w:r>
      <w:r>
        <w:rPr>
          <w:rFonts w:hint="eastAsia"/>
        </w:rPr>
        <w:t>)</w:t>
      </w:r>
      <w:r>
        <w:t>的方法对</w:t>
      </w:r>
      <m:oMath>
        <m:r>
          <w:rPr>
            <w:rFonts w:ascii="Cambria Math" w:hAnsi="Cambria Math"/>
          </w:rPr>
          <m:t>α</m:t>
        </m:r>
      </m:oMath>
      <w:r>
        <w:t>进行计算求解</w:t>
      </w:r>
      <w:r>
        <w:rPr>
          <w:rFonts w:hint="eastAsia"/>
        </w:rPr>
        <w:t>。</w:t>
      </w:r>
      <m:oMath>
        <m:r>
          <w:rPr>
            <w:rFonts w:ascii="Cambria Math" w:hAnsi="Cambria Math"/>
          </w:rPr>
          <m:t>h</m:t>
        </m:r>
        <m:d>
          <m:dPr>
            <m:ctrlPr>
              <w:rPr>
                <w:rFonts w:ascii="Cambria Math" w:hAnsi="Cambria Math"/>
                <w:i/>
              </w:rPr>
            </m:ctrlPr>
          </m:dPr>
          <m:e>
            <m:r>
              <w:rPr>
                <w:rFonts w:ascii="Cambria Math" w:hAnsi="Cambria Math"/>
              </w:rPr>
              <m:t>W</m:t>
            </m:r>
          </m:e>
        </m:d>
      </m:oMath>
      <w:r w:rsidR="004960C5">
        <w:t>为正则项</w:t>
      </w:r>
      <w:r w:rsidR="004960C5">
        <w:rPr>
          <w:rFonts w:hint="eastAsia"/>
        </w:rPr>
        <w:t>(</w:t>
      </w:r>
      <w:r w:rsidR="004960C5">
        <w:t>regularizer</w:t>
      </w:r>
      <w:r w:rsidR="004960C5">
        <w:rPr>
          <w:rFonts w:hint="eastAsia"/>
        </w:rPr>
        <w:t>)</w:t>
      </w:r>
      <w:r w:rsidR="004960C5">
        <w:rPr>
          <w:rFonts w:hint="eastAsia"/>
        </w:rPr>
        <w:t>，用来约束求解投影矩阵参数，抑制过拟合问题。</w:t>
      </w:r>
    </w:p>
    <w:p w14:paraId="4ABC4C2E" w14:textId="77777777" w:rsidR="004960C5" w:rsidRDefault="004960C5" w:rsidP="00013AE8">
      <w:pPr>
        <w:pStyle w:val="u5"/>
        <w:spacing w:before="24" w:after="24"/>
        <w:ind w:firstLineChars="0" w:firstLine="0"/>
      </w:pPr>
      <w:r>
        <w:tab/>
      </w:r>
      <w:r>
        <w:rPr>
          <w:rFonts w:hint="eastAsia"/>
        </w:rPr>
        <w:t>Nguyen</w:t>
      </w:r>
      <w:r>
        <w:rPr>
          <w:rFonts w:hint="eastAsia"/>
        </w:rPr>
        <w:t>使用共轭梯度法</w:t>
      </w:r>
      <w:r w:rsidR="00B5457F">
        <w:rPr>
          <w:rFonts w:hint="eastAsia"/>
        </w:rPr>
        <w:t>(</w:t>
      </w:r>
      <w:r w:rsidR="00B5457F">
        <w:t>Conjugate Gradient Descent Method, CGD</w:t>
      </w:r>
      <w:r w:rsidR="00B5457F">
        <w:rPr>
          <w:rFonts w:hint="eastAsia"/>
        </w:rPr>
        <w:t>)</w:t>
      </w:r>
      <w:r>
        <w:rPr>
          <w:rFonts w:hint="eastAsia"/>
        </w:rPr>
        <w:t>对公式</w:t>
      </w:r>
      <w:r>
        <w:rPr>
          <w:rFonts w:hint="eastAsia"/>
        </w:rPr>
        <w:t>(</w:t>
      </w:r>
      <w:r>
        <w:t>3-5</w:t>
      </w:r>
      <w:r>
        <w:rPr>
          <w:rFonts w:hint="eastAsia"/>
        </w:rPr>
        <w:t>)</w:t>
      </w:r>
      <w:r>
        <w:rPr>
          <w:rFonts w:hint="eastAsia"/>
        </w:rPr>
        <w:t>进行优化，根据公式</w:t>
      </w:r>
      <w:r>
        <w:rPr>
          <w:rFonts w:hint="eastAsia"/>
        </w:rPr>
        <w:t>(</w:t>
      </w:r>
      <w:r>
        <w:t>3</w:t>
      </w:r>
      <w:r>
        <w:rPr>
          <w:rFonts w:hint="eastAsia"/>
        </w:rPr>
        <w:t>-</w:t>
      </w:r>
      <w:r>
        <w:t>4</w:t>
      </w:r>
      <w:r>
        <w:rPr>
          <w:rFonts w:hint="eastAsia"/>
        </w:rPr>
        <w:t>)</w:t>
      </w:r>
      <w:r>
        <w:t>和</w:t>
      </w:r>
      <w:r>
        <w:rPr>
          <w:rFonts w:hint="eastAsia"/>
        </w:rPr>
        <w:t>(</w:t>
      </w:r>
      <w:r>
        <w:t>3-5</w:t>
      </w:r>
      <w:r>
        <w:rPr>
          <w:rFonts w:hint="eastAsia"/>
        </w:rPr>
        <w:t>)</w:t>
      </w:r>
      <w:r>
        <w:t>可以计算出</w:t>
      </w:r>
      <w:r w:rsidR="00B5457F">
        <w:t>余弦距离的梯度为</w:t>
      </w:r>
    </w:p>
    <w:p w14:paraId="34C35FF2" w14:textId="77777777" w:rsidR="00B5457F" w:rsidRPr="00B5457F" w:rsidRDefault="002C4539" w:rsidP="00B5457F">
      <w:pPr>
        <w:pStyle w:val="u5"/>
        <w:wordWrap w:val="0"/>
        <w:spacing w:before="24" w:after="24"/>
        <w:ind w:firstLineChars="0" w:firstLine="0"/>
        <w:jc w:val="right"/>
      </w:pPr>
      <m:oMath>
        <m:f>
          <m:fPr>
            <m:ctrlPr>
              <w:rPr>
                <w:rFonts w:ascii="Cambria Math" w:hAnsi="Cambria Math"/>
              </w:rPr>
            </m:ctrlPr>
          </m:fPr>
          <m:num>
            <m:r>
              <w:rPr>
                <w:rFonts w:ascii="Cambria Math" w:hAnsi="Cambria Math"/>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u(W)</m:t>
                </m:r>
              </m:num>
              <m:den>
                <m:r>
                  <w:rPr>
                    <w:rFonts w:ascii="Cambria Math" w:hAnsi="Cambria Math"/>
                  </w:rPr>
                  <m:t>v(W)</m:t>
                </m:r>
              </m:den>
            </m:f>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v(W)</m:t>
            </m:r>
          </m:den>
        </m:f>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u(W)</m:t>
            </m:r>
          </m:num>
          <m:den>
            <m:sSup>
              <m:sSupPr>
                <m:ctrlPr>
                  <w:rPr>
                    <w:rFonts w:ascii="Cambria Math" w:hAnsi="Cambria Math"/>
                    <w:i/>
                  </w:rPr>
                </m:ctrlPr>
              </m:sSupPr>
              <m:e>
                <m:r>
                  <w:rPr>
                    <w:rFonts w:ascii="Cambria Math" w:hAnsi="Cambria Math"/>
                  </w:rPr>
                  <m:t>v(W)</m:t>
                </m:r>
              </m:e>
              <m:sup>
                <m:r>
                  <w:rPr>
                    <w:rFonts w:ascii="Cambria Math" w:hAnsi="Cambria Math"/>
                  </w:rPr>
                  <m:t>2</m:t>
                </m:r>
              </m:sup>
            </m:sSup>
          </m:den>
        </m:f>
        <m:f>
          <m:fPr>
            <m:ctrlPr>
              <w:rPr>
                <w:rFonts w:ascii="Cambria Math" w:hAnsi="Cambria Math"/>
                <w:i/>
              </w:rPr>
            </m:ctrlPr>
          </m:fPr>
          <m:num>
            <m:r>
              <w:rPr>
                <w:rFonts w:ascii="Cambria Math" w:hAnsi="Cambria Math"/>
              </w:rPr>
              <m:t>∂v(W)</m:t>
            </m:r>
          </m:num>
          <m:den>
            <m:r>
              <w:rPr>
                <w:rFonts w:ascii="Cambria Math" w:hAnsi="Cambria Math"/>
              </w:rPr>
              <m:t>∂u(W)</m:t>
            </m:r>
          </m:den>
        </m:f>
      </m:oMath>
      <w:r w:rsidR="00B5457F">
        <w:rPr>
          <w:rFonts w:hint="eastAsia"/>
        </w:rPr>
        <w:t xml:space="preserve">  </w:t>
      </w:r>
      <w:r w:rsidR="00B5457F">
        <w:t xml:space="preserve">        </w:t>
      </w:r>
      <w:r w:rsidR="00B5457F">
        <w:rPr>
          <w:rFonts w:hint="eastAsia"/>
        </w:rPr>
        <w:t>(</w:t>
      </w:r>
      <w:r w:rsidR="00B5457F">
        <w:t>3-7</w:t>
      </w:r>
      <w:r w:rsidR="00B5457F">
        <w:rPr>
          <w:rFonts w:hint="eastAsia"/>
        </w:rPr>
        <w:t>)</w:t>
      </w:r>
    </w:p>
    <w:p w14:paraId="46449B95" w14:textId="77777777" w:rsidR="00013AE8" w:rsidRDefault="00B5457F" w:rsidP="00B5457F">
      <w:pPr>
        <w:pStyle w:val="u5"/>
        <w:spacing w:before="24" w:after="24"/>
        <w:ind w:firstLineChars="0" w:firstLine="0"/>
      </w:pPr>
      <w:r>
        <w:rPr>
          <w:rFonts w:hint="eastAsia"/>
        </w:rPr>
        <w:lastRenderedPageBreak/>
        <w:t>其中</w:t>
      </w:r>
    </w:p>
    <w:p w14:paraId="511186B5" w14:textId="77777777" w:rsidR="00B5457F" w:rsidRPr="00B5457F" w:rsidRDefault="002C4539" w:rsidP="00B5457F">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=W</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 xml:space="preserve">                     </m:t>
                  </m:r>
                </m:e>
              </m:mr>
              <m:mr>
                <m:e>
                  <m:f>
                    <m:fPr>
                      <m:ctrlPr>
                        <w:rPr>
                          <w:rFonts w:ascii="Cambria Math" w:hAnsi="Cambria Math"/>
                          <w:i/>
                        </w:rPr>
                      </m:ctrlPr>
                    </m:fPr>
                    <m:num>
                      <m:r>
                        <w:rPr>
                          <w:rFonts w:ascii="Cambria Math" w:hAnsi="Cambria Math"/>
                        </w:rPr>
                        <m:t>∂v(W)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||Wy||</m:t>
                      </m:r>
                    </m:num>
                    <m:den>
                      <m:r>
                        <w:rPr>
                          <w:rFonts w:ascii="Cambria Math" w:hAnsi="Cambria Math"/>
                        </w:rPr>
                        <m:t>||Wx||</m:t>
                      </m:r>
                    </m:den>
                  </m:f>
                  <m:r>
                    <w:rPr>
                      <w:rFonts w:ascii="Cambria Math" w:hAnsi="Cambria Math"/>
                    </w:rPr>
                    <m:t>Wx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||Wx||</m:t>
                      </m:r>
                    </m:num>
                    <m:den>
                      <m:r>
                        <w:rPr>
                          <w:rFonts w:ascii="Cambria Math" w:hAnsi="Cambria Math" w:hint="eastAsia"/>
                        </w:rPr>
                        <m:t>|</m:t>
                      </m:r>
                      <m:r>
                        <w:rPr>
                          <w:rFonts w:ascii="Cambria Math" w:hAnsi="Cambria Math"/>
                        </w:rPr>
                        <m:t>|Wy|</m:t>
                      </m:r>
                      <m:r>
                        <w:rPr>
                          <w:rFonts w:ascii="Cambria Math" w:hAnsi="Cambria Math" w:hint="eastAsia"/>
                        </w:rPr>
                        <m:t>|</m:t>
                      </m:r>
                    </m:den>
                  </m:f>
                  <m:r>
                    <w:rPr>
                      <w:rFonts w:ascii="Cambria Math" w:hAnsi="Cambria Math"/>
                    </w:rPr>
                    <m:t>Wy</m:t>
                  </m:r>
                  <m:sSup>
                    <m:sSupPr>
                      <m:ctrlPr>
                        <w:rPr>
                          <w:rFonts w:ascii="Cambria Math" w:hAnsi="Cambria Math"/>
                          <w:i/>
                        </w:rPr>
                      </m:ctrlPr>
                    </m:sSupPr>
                    <m:e>
                      <m:r>
                        <w:rPr>
                          <w:rFonts w:ascii="Cambria Math" w:hAnsi="Cambria Math"/>
                        </w:rPr>
                        <m:t>y</m:t>
                      </m:r>
                    </m:e>
                    <m:sup>
                      <m:r>
                        <w:rPr>
                          <w:rFonts w:ascii="Cambria Math" w:hAnsi="Cambria Math"/>
                        </w:rPr>
                        <m:t>T</m:t>
                      </m:r>
                    </m:sup>
                  </m:sSup>
                </m:e>
              </m:mr>
            </m:m>
          </m:e>
        </m:d>
      </m:oMath>
      <w:r w:rsidR="00B5457F">
        <w:rPr>
          <w:rFonts w:hint="eastAsia"/>
        </w:rPr>
        <w:t xml:space="preserve"> </w:t>
      </w:r>
      <w:r w:rsidR="00B5457F">
        <w:t xml:space="preserve">      </w:t>
      </w:r>
      <w:r w:rsidR="00B5457F">
        <w:rPr>
          <w:rFonts w:hint="eastAsia"/>
        </w:rPr>
        <w:t>(</w:t>
      </w:r>
      <w:r w:rsidR="00B5457F">
        <w:t>3-8</w:t>
      </w:r>
      <w:r w:rsidR="00B5457F">
        <w:rPr>
          <w:rFonts w:hint="eastAsia"/>
        </w:rPr>
        <w:t>)</w:t>
      </w:r>
    </w:p>
    <w:p w14:paraId="2869B6F4" w14:textId="77777777" w:rsidR="00503C9F" w:rsidRDefault="00503C9F" w:rsidP="00503C9F">
      <w:pPr>
        <w:pStyle w:val="u3"/>
        <w:ind w:left="2400" w:hanging="2400"/>
      </w:pPr>
      <w:bookmarkStart w:id="52" w:name="_Toc432955298"/>
      <w:r>
        <w:rPr>
          <w:rFonts w:hint="eastAsia"/>
        </w:rPr>
        <w:t>缺陷</w:t>
      </w:r>
      <w:bookmarkEnd w:id="52"/>
    </w:p>
    <w:p w14:paraId="7A9C8960" w14:textId="77777777" w:rsidR="00503C9F" w:rsidRDefault="00B5457F" w:rsidP="00AD2F6F">
      <w:pPr>
        <w:pStyle w:val="u5"/>
        <w:spacing w:before="24" w:after="24"/>
        <w:ind w:firstLine="480"/>
      </w:pPr>
      <w:r>
        <w:rPr>
          <w:rFonts w:hint="eastAsia"/>
        </w:rPr>
        <w:t>根据公式</w:t>
      </w:r>
      <w:r>
        <w:rPr>
          <w:rFonts w:hint="eastAsia"/>
        </w:rPr>
        <w:t>(</w:t>
      </w:r>
      <w:r>
        <w:t>3-5</w:t>
      </w:r>
      <w:r>
        <w:rPr>
          <w:rFonts w:hint="eastAsia"/>
        </w:rPr>
        <w:t>)</w:t>
      </w:r>
      <w:r>
        <w:rPr>
          <w:rFonts w:hint="eastAsia"/>
        </w:rPr>
        <w:t>、</w:t>
      </w:r>
      <w:r>
        <w:rPr>
          <w:rFonts w:hint="eastAsia"/>
        </w:rPr>
        <w:t>(</w:t>
      </w:r>
      <w:r>
        <w:t>3-7</w:t>
      </w:r>
      <w:r>
        <w:rPr>
          <w:rFonts w:hint="eastAsia"/>
        </w:rPr>
        <w:t>)</w:t>
      </w:r>
      <w:r>
        <w:rPr>
          <w:rFonts w:hint="eastAsia"/>
        </w:rPr>
        <w:t>、</w:t>
      </w:r>
      <w:r>
        <w:rPr>
          <w:rFonts w:hint="eastAsia"/>
        </w:rPr>
        <w:t>(</w:t>
      </w:r>
      <w:r>
        <w:t>3-8</w:t>
      </w:r>
      <w:r>
        <w:rPr>
          <w:rFonts w:hint="eastAsia"/>
        </w:rPr>
        <w:t>)</w:t>
      </w:r>
      <w:r>
        <w:rPr>
          <w:rFonts w:hint="eastAsia"/>
        </w:rPr>
        <w:t>，我们可以</w:t>
      </w:r>
      <w:r w:rsidR="009E0BED">
        <w:rPr>
          <w:rFonts w:hint="eastAsia"/>
        </w:rPr>
        <w:t>得出余弦距离梯度的复杂度为</w:t>
      </w:r>
      <w:r w:rsidR="009E0BED">
        <w:rPr>
          <w:rFonts w:hint="eastAsia"/>
        </w:rPr>
        <w:t>O(</w:t>
      </w:r>
      <m:oMath>
        <m:r>
          <w:rPr>
            <w:rFonts w:ascii="Cambria Math" w:hAnsi="Cambria Math"/>
          </w:rPr>
          <m:t>s</m:t>
        </m:r>
        <m:r>
          <m:rPr>
            <m:sty m:val="p"/>
          </m:rPr>
          <w:rPr>
            <w:rFonts w:ascii="Cambria Math" w:hAnsi="Cambria Math"/>
          </w:rPr>
          <m:t>×</m:t>
        </m:r>
        <m:r>
          <w:rPr>
            <w:rFonts w:ascii="Cambria Math" w:hAnsi="Cambria Math"/>
          </w:rPr>
          <m:t>d×m</m:t>
        </m:r>
      </m:oMath>
      <w:r w:rsidR="009E0BED">
        <w:rPr>
          <w:rFonts w:hint="eastAsia"/>
        </w:rPr>
        <w:t>)</w:t>
      </w:r>
      <w:r w:rsidR="009E0BED">
        <w:rPr>
          <w:rFonts w:hint="eastAsia"/>
        </w:rPr>
        <w:t>，</w:t>
      </w:r>
      <w:r w:rsidR="009E0BED">
        <w:t>其中</w:t>
      </w:r>
      <m:oMath>
        <m:r>
          <w:rPr>
            <w:rFonts w:ascii="Cambria Math" w:hAnsi="Cambria Math"/>
          </w:rPr>
          <m:t>s</m:t>
        </m:r>
      </m:oMath>
      <w:r w:rsidR="009E0BED">
        <w:t>为训练样本的数量</w:t>
      </w:r>
      <w:r w:rsidR="009E0BED">
        <w:rPr>
          <w:rFonts w:hint="eastAsia"/>
        </w:rPr>
        <w:t>，</w:t>
      </w:r>
      <m:oMath>
        <m:r>
          <w:rPr>
            <w:rFonts w:ascii="Cambria Math" w:hAnsi="Cambria Math" w:hint="eastAsia"/>
          </w:rPr>
          <m:t>d</m:t>
        </m:r>
      </m:oMath>
      <w:r w:rsidR="009E0BED">
        <w:rPr>
          <w:rFonts w:hint="eastAsia"/>
        </w:rPr>
        <w:t>为特征向量的维度，</w:t>
      </w:r>
      <m:oMath>
        <m:r>
          <w:rPr>
            <w:rFonts w:ascii="Cambria Math" w:hAnsi="Cambria Math" w:hint="eastAsia"/>
          </w:rPr>
          <m:t>m</m:t>
        </m:r>
      </m:oMath>
      <w:r w:rsidR="009E0BED">
        <w:rPr>
          <w:rFonts w:hint="eastAsia"/>
        </w:rPr>
        <w:t>为经过测度学习投影后特征向量的维度。因此我们可以得到余弦测度学习算法的复杂度为</w:t>
      </w:r>
      <w:r w:rsidR="009E0BED">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9E0BED">
        <w:rPr>
          <w:rFonts w:hint="eastAsia"/>
        </w:rPr>
        <w:t>)</w:t>
      </w:r>
      <w:r w:rsidR="009E0BED">
        <w:rPr>
          <w:rFonts w:hint="eastAsia"/>
        </w:rPr>
        <w:t>，其中</w:t>
      </w:r>
      <m:oMath>
        <m:r>
          <w:rPr>
            <w:rFonts w:ascii="Cambria Math" w:hAnsi="Cambria Math" w:hint="eastAsia"/>
          </w:rPr>
          <m:t>r</m:t>
        </m:r>
      </m:oMath>
      <w:r w:rsidR="009E0BED">
        <w:rPr>
          <w:rFonts w:hint="eastAsia"/>
        </w:rPr>
        <w:t>为优化目标函数迭代次数，</w:t>
      </w:r>
      <w:r w:rsidR="009E0BED" w:rsidRPr="009E0BED">
        <w:rPr>
          <w:rFonts w:hint="eastAsia"/>
          <w:i/>
        </w:rPr>
        <w:t>b</w:t>
      </w:r>
      <w:r w:rsidR="009E0BED">
        <w:rPr>
          <w:rFonts w:hint="eastAsia"/>
        </w:rPr>
        <w:t>为交叉验证过程的次数，</w:t>
      </w:r>
      <w:r w:rsidR="009E0BED" w:rsidRPr="009E0BED">
        <w:rPr>
          <w:rFonts w:hint="eastAsia"/>
          <w:i/>
        </w:rPr>
        <w:t>g</w:t>
      </w:r>
      <w:r w:rsidR="009E0BED">
        <w:rPr>
          <w:rFonts w:hint="eastAsia"/>
        </w:rPr>
        <w:t>为共轭梯度法迭代的次数。</w:t>
      </w:r>
    </w:p>
    <w:p w14:paraId="624F26CD" w14:textId="77777777" w:rsidR="009E0BED" w:rsidRPr="009E0BED" w:rsidRDefault="009E0BED" w:rsidP="00AD2F6F">
      <w:pPr>
        <w:pStyle w:val="u5"/>
        <w:spacing w:before="24" w:after="24"/>
        <w:ind w:firstLine="480"/>
      </w:pPr>
      <w:r>
        <w:rPr>
          <w:rFonts w:hint="eastAsia"/>
        </w:rPr>
        <w:t>因此我们可以发现，当训练数据集的特征向量维度过高时，相似度测度学习的时间复杂度和空间复杂度会迅速增加，导致我们很难计算出测度学习所需要的投影矩阵。因此，本文提出了近似</w:t>
      </w:r>
      <w:r w:rsidR="00A34A53">
        <w:rPr>
          <w:rFonts w:hint="eastAsia"/>
        </w:rPr>
        <w:t>余弦</w:t>
      </w:r>
      <w:r>
        <w:rPr>
          <w:rFonts w:hint="eastAsia"/>
        </w:rPr>
        <w:t>相似度测度学习方法</w:t>
      </w:r>
      <w:r>
        <w:rPr>
          <w:rFonts w:hint="eastAsia"/>
        </w:rPr>
        <w:t>(</w:t>
      </w:r>
      <w:r>
        <w:t>Qusai Cosine Similarity Metric Learning, QCSML</w:t>
      </w:r>
      <w:r>
        <w:rPr>
          <w:rFonts w:hint="eastAsia"/>
        </w:rPr>
        <w:t>)</w:t>
      </w:r>
      <w:r w:rsidR="00A34A53" w:rsidRPr="00A34A53">
        <w:rPr>
          <w:vertAlign w:val="superscript"/>
        </w:rPr>
        <w:fldChar w:fldCharType="begin"/>
      </w:r>
      <w:r w:rsidR="00A34A53" w:rsidRPr="00A34A53">
        <w:rPr>
          <w:vertAlign w:val="superscript"/>
        </w:rPr>
        <w:instrText xml:space="preserve"> </w:instrText>
      </w:r>
      <w:r w:rsidR="00A34A53" w:rsidRPr="00A34A53">
        <w:rPr>
          <w:rFonts w:hint="eastAsia"/>
          <w:vertAlign w:val="superscript"/>
        </w:rPr>
        <w:instrText>REF _Ref432094533 \n \h</w:instrText>
      </w:r>
      <w:r w:rsidR="00A34A53" w:rsidRPr="00A34A53">
        <w:rPr>
          <w:vertAlign w:val="superscript"/>
        </w:rPr>
        <w:instrText xml:space="preserve"> </w:instrText>
      </w:r>
      <w:r w:rsidR="00A34A53">
        <w:rPr>
          <w:vertAlign w:val="superscript"/>
        </w:rPr>
        <w:instrText xml:space="preserve"> \* MERGEFORMAT </w:instrText>
      </w:r>
      <w:r w:rsidR="00A34A53" w:rsidRPr="00A34A53">
        <w:rPr>
          <w:vertAlign w:val="superscript"/>
        </w:rPr>
      </w:r>
      <w:r w:rsidR="00A34A53" w:rsidRPr="00A34A53">
        <w:rPr>
          <w:vertAlign w:val="superscript"/>
        </w:rPr>
        <w:fldChar w:fldCharType="separate"/>
      </w:r>
      <w:r w:rsidR="005C6A65">
        <w:rPr>
          <w:vertAlign w:val="superscript"/>
        </w:rPr>
        <w:t xml:space="preserve">[32] </w:t>
      </w:r>
      <w:r w:rsidR="00A34A53" w:rsidRPr="00A34A53">
        <w:rPr>
          <w:vertAlign w:val="superscript"/>
        </w:rPr>
        <w:fldChar w:fldCharType="end"/>
      </w:r>
      <w:r>
        <w:rPr>
          <w:rFonts w:hint="eastAsia"/>
        </w:rPr>
        <w:t>，</w:t>
      </w:r>
      <w:r>
        <w:t>以此解决相似度测度学习在处理高维特征向量所遇到的问题</w:t>
      </w:r>
      <w:r>
        <w:rPr>
          <w:rFonts w:hint="eastAsia"/>
        </w:rPr>
        <w:t>。</w:t>
      </w:r>
    </w:p>
    <w:p w14:paraId="11907B4A" w14:textId="77777777" w:rsidR="00503C9F" w:rsidRDefault="00503C9F" w:rsidP="00503C9F">
      <w:pPr>
        <w:pStyle w:val="u2"/>
      </w:pPr>
      <w:bookmarkStart w:id="53" w:name="_Ref432188321"/>
      <w:bookmarkStart w:id="54" w:name="_Toc432955299"/>
      <w:r>
        <w:rPr>
          <w:rFonts w:hint="eastAsia"/>
        </w:rPr>
        <w:t>近似</w:t>
      </w:r>
      <w:r w:rsidR="00A34A53">
        <w:rPr>
          <w:rFonts w:hint="eastAsia"/>
        </w:rPr>
        <w:t>余弦</w:t>
      </w:r>
      <w:r>
        <w:rPr>
          <w:rFonts w:hint="eastAsia"/>
        </w:rPr>
        <w:t>相似度测度学习</w:t>
      </w:r>
      <w:bookmarkEnd w:id="53"/>
      <w:bookmarkEnd w:id="54"/>
    </w:p>
    <w:p w14:paraId="6ED6802D" w14:textId="77777777" w:rsidR="00503C9F" w:rsidRDefault="00A34A53" w:rsidP="00503C9F">
      <w:pPr>
        <w:pStyle w:val="u5"/>
        <w:spacing w:before="24" w:after="24"/>
        <w:ind w:firstLine="480"/>
      </w:pPr>
      <w:r>
        <w:t>本章节主要介绍近似余弦相似度测度学习方法</w:t>
      </w:r>
      <w:r>
        <w:rPr>
          <w:rFonts w:hint="eastAsia"/>
        </w:rPr>
        <w:t>，</w:t>
      </w:r>
      <w:r>
        <w:t>引入</w:t>
      </w:r>
      <w:r>
        <w:t>hinge-loss</w:t>
      </w:r>
      <w:r>
        <w:t>作为目标函数</w:t>
      </w:r>
      <w:r>
        <w:rPr>
          <w:rFonts w:hint="eastAsia"/>
        </w:rPr>
        <w:t>，</w:t>
      </w:r>
      <w:r>
        <w:t>使用随机梯度下降进行目标函数优化</w:t>
      </w:r>
      <w:r>
        <w:rPr>
          <w:rFonts w:hint="eastAsia"/>
        </w:rPr>
        <w:t>。</w:t>
      </w:r>
    </w:p>
    <w:p w14:paraId="36002453" w14:textId="77777777" w:rsidR="00A34A53" w:rsidRDefault="00A34A53" w:rsidP="00A34A53">
      <w:pPr>
        <w:pStyle w:val="u3"/>
      </w:pPr>
      <w:bookmarkStart w:id="55" w:name="_Toc432955300"/>
      <w:r>
        <w:t>理论</w:t>
      </w:r>
      <w:bookmarkEnd w:id="55"/>
    </w:p>
    <w:p w14:paraId="3E7E663C" w14:textId="77777777" w:rsidR="00A34A53" w:rsidRDefault="00A34A53" w:rsidP="00A34A53">
      <w:pPr>
        <w:pStyle w:val="u5"/>
        <w:spacing w:before="24" w:after="24"/>
        <w:ind w:firstLine="480"/>
      </w:pPr>
      <w:r>
        <w:t>首先我们定义训练集</w:t>
      </w:r>
      <m:oMath>
        <m:r>
          <w:rPr>
            <w:rFonts w:ascii="Cambria Math" w:hAnsi="Cambria Math"/>
          </w:rPr>
          <m:t>X</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hint="eastAsia"/>
        </w:rPr>
        <w:t>，</w:t>
      </w:r>
      <w:r>
        <w:t>余弦相似度的定义如公式</w:t>
      </w:r>
      <w:r>
        <w:rPr>
          <w:rFonts w:hint="eastAsia"/>
        </w:rPr>
        <w:t>(</w:t>
      </w:r>
      <w:r>
        <w:t>3-4</w:t>
      </w:r>
      <w:r>
        <w:rPr>
          <w:rFonts w:hint="eastAsia"/>
        </w:rPr>
        <w:t>)</w:t>
      </w:r>
      <w:r>
        <w:rPr>
          <w:rFonts w:hint="eastAsia"/>
        </w:rPr>
        <w:t>所示，根据不等式</w:t>
      </w:r>
      <m:oMath>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Pr>
          <w:rFonts w:hint="eastAsia"/>
        </w:rPr>
        <w:t>，我们可以对余弦相似度作如下变换</w:t>
      </w:r>
      <w:r>
        <w:rPr>
          <w:rFonts w:hint="eastAsia"/>
        </w:rPr>
        <w:t>:</w:t>
      </w:r>
    </w:p>
    <w:p w14:paraId="1224DCB9" w14:textId="77777777" w:rsidR="00A34A53" w:rsidRDefault="002C4539" w:rsidP="00A34A53">
      <w:pPr>
        <w:pStyle w:val="u5"/>
        <w:wordWrap w:val="0"/>
        <w:spacing w:before="24" w:after="24"/>
        <w:ind w:firstLine="480"/>
        <w:jc w:val="right"/>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r>
          <m:rPr>
            <m:sty m:val="p"/>
          </m:rPr>
          <w:rPr>
            <w:rFonts w:ascii="Cambria Math" w:hAnsi="Cambria Math"/>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r>
              <w:rPr>
                <w:rFonts w:ascii="Cambria Math" w:hAnsi="Cambria Math" w:cs="Times New Roman"/>
                <w:szCs w:val="24"/>
              </w:rPr>
              <m:t>)</m:t>
            </m:r>
          </m:den>
        </m:f>
      </m:oMath>
      <w:r w:rsidR="00A34A53">
        <w:rPr>
          <w:rFonts w:hint="eastAsia"/>
          <w:szCs w:val="24"/>
        </w:rPr>
        <w:t xml:space="preserve"> </w:t>
      </w:r>
      <w:r w:rsidR="00A34A53">
        <w:rPr>
          <w:szCs w:val="24"/>
        </w:rPr>
        <w:t xml:space="preserve">         </w:t>
      </w:r>
      <w:r w:rsidR="00A34A53">
        <w:rPr>
          <w:rFonts w:hint="eastAsia"/>
          <w:szCs w:val="24"/>
        </w:rPr>
        <w:t>(</w:t>
      </w:r>
      <w:r w:rsidR="00A34A53">
        <w:rPr>
          <w:szCs w:val="24"/>
        </w:rPr>
        <w:t>3-9</w:t>
      </w:r>
      <w:r w:rsidR="00A34A53">
        <w:rPr>
          <w:rFonts w:hint="eastAsia"/>
          <w:szCs w:val="24"/>
        </w:rPr>
        <w:t>)</w:t>
      </w:r>
    </w:p>
    <w:p w14:paraId="2B345F47" w14:textId="77777777" w:rsidR="00A34A53" w:rsidRDefault="005761F0" w:rsidP="005761F0">
      <w:pPr>
        <w:pStyle w:val="u5"/>
        <w:spacing w:before="24" w:after="24"/>
        <w:ind w:firstLineChars="0" w:firstLine="0"/>
      </w:pPr>
      <w:r>
        <w:t>因此余弦相似度可以表示为</w:t>
      </w:r>
    </w:p>
    <w:p w14:paraId="1337F7DE" w14:textId="77777777" w:rsidR="00B45AC8" w:rsidRPr="00B45AC8" w:rsidRDefault="002C4539" w:rsidP="00B45AC8">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e>
              <m:sup>
                <m:r>
                  <w:rPr>
                    <w:rFonts w:ascii="Cambria Math" w:hAnsi="Cambria Math" w:cs="Times New Roman"/>
                    <w:szCs w:val="24"/>
                  </w:rPr>
                  <m:t>2</m:t>
                </m:r>
              </m:sup>
            </m:sSup>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den>
        </m:f>
      </m:oMath>
      <w:r w:rsidR="00B45AC8">
        <w:rPr>
          <w:rFonts w:hint="eastAsia"/>
          <w:szCs w:val="24"/>
        </w:rPr>
        <w:t xml:space="preserve">  </w:t>
      </w:r>
      <w:r w:rsidR="00B45AC8">
        <w:rPr>
          <w:szCs w:val="24"/>
        </w:rPr>
        <w:t xml:space="preserve">           </w:t>
      </w:r>
      <w:r w:rsidR="00B45AC8">
        <w:rPr>
          <w:rFonts w:hint="eastAsia"/>
          <w:szCs w:val="24"/>
        </w:rPr>
        <w:t>(</w:t>
      </w:r>
      <w:r w:rsidR="00B45AC8">
        <w:rPr>
          <w:szCs w:val="24"/>
        </w:rPr>
        <w:t>3-10</w:t>
      </w:r>
      <w:r w:rsidR="00B45AC8">
        <w:rPr>
          <w:rFonts w:hint="eastAsia"/>
          <w:szCs w:val="24"/>
        </w:rPr>
        <w:t>)</w:t>
      </w:r>
    </w:p>
    <w:p w14:paraId="652CC7A7" w14:textId="77777777" w:rsidR="00B45AC8" w:rsidRDefault="00C05BBA" w:rsidP="005761F0">
      <w:pPr>
        <w:pStyle w:val="u5"/>
        <w:spacing w:before="24" w:after="24"/>
        <w:ind w:firstLineChars="0" w:firstLine="0"/>
      </w:pPr>
      <w:r>
        <w:rPr>
          <w:rFonts w:hint="eastAsia"/>
        </w:rPr>
        <w:t>为了简化余弦距离表达式，我们可以对投影矩阵</w:t>
      </w:r>
      <w:r>
        <w:rPr>
          <w:rFonts w:hint="eastAsia"/>
        </w:rPr>
        <w:t>W</w:t>
      </w:r>
      <w:r>
        <w:rPr>
          <w:rFonts w:hint="eastAsia"/>
        </w:rPr>
        <w:t>增加先验约束，即</w:t>
      </w:r>
    </w:p>
    <w:p w14:paraId="01F440DE" w14:textId="77777777" w:rsidR="00C05BBA" w:rsidRDefault="002C4539" w:rsidP="00C05BBA">
      <w:pPr>
        <w:pStyle w:val="u5"/>
        <w:wordWrap w:val="0"/>
        <w:spacing w:before="24" w:after="24"/>
        <w:ind w:firstLineChars="0" w:firstLine="0"/>
        <w:jc w:val="right"/>
      </w:pPr>
      <m:oMath>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e>
            </m:nary>
          </m:e>
        </m:nary>
        <m:r>
          <w:rPr>
            <w:rFonts w:ascii="Cambria Math" w:hAnsi="Cambria Math"/>
          </w:rPr>
          <m:t>=1</m:t>
        </m:r>
      </m:oMath>
      <w:r w:rsidR="00C05BBA">
        <w:rPr>
          <w:rFonts w:hint="eastAsia"/>
        </w:rPr>
        <w:t xml:space="preserve">  </w:t>
      </w:r>
      <w:r w:rsidR="00C05BBA">
        <w:t xml:space="preserve">       </w:t>
      </w:r>
      <w:r w:rsidR="00C05BBA">
        <w:rPr>
          <w:rFonts w:hint="eastAsia"/>
        </w:rPr>
        <w:t>(</w:t>
      </w:r>
      <w:r w:rsidR="00C05BBA">
        <w:t>3-11</w:t>
      </w:r>
      <w:r w:rsidR="00C05BBA">
        <w:rPr>
          <w:rFonts w:hint="eastAsia"/>
        </w:rPr>
        <w:t>)</w:t>
      </w:r>
    </w:p>
    <w:p w14:paraId="1269270B" w14:textId="77777777" w:rsidR="00C05BBA" w:rsidRDefault="00C05BBA" w:rsidP="005761F0">
      <w:pPr>
        <w:pStyle w:val="u5"/>
        <w:spacing w:before="24" w:after="24"/>
        <w:ind w:firstLineChars="0" w:firstLine="0"/>
      </w:pPr>
      <w:r>
        <w:rPr>
          <w:rFonts w:hint="eastAsia"/>
        </w:rPr>
        <w:t>其中</w:t>
      </w:r>
      <m:oMath>
        <m:sSub>
          <m:sSubPr>
            <m:ctrlPr>
              <w:rPr>
                <w:rFonts w:ascii="Cambria Math" w:hAnsi="Cambria Math"/>
              </w:rPr>
            </m:ctrlPr>
          </m:sSubPr>
          <m:e>
            <m:r>
              <w:rPr>
                <w:rFonts w:ascii="Cambria Math" w:hAnsi="Cambria Math"/>
              </w:rPr>
              <m:t>||∙||</m:t>
            </m:r>
          </m:e>
          <m:sub>
            <m:r>
              <w:rPr>
                <w:rFonts w:ascii="Cambria Math" w:hAnsi="Cambria Math"/>
              </w:rPr>
              <m:t>F</m:t>
            </m:r>
          </m:sub>
        </m:sSub>
      </m:oMath>
      <w:r>
        <w:rPr>
          <w:rFonts w:hint="eastAsia"/>
        </w:rPr>
        <w:t>表示矩阵的</w:t>
      </w:r>
      <w:r>
        <w:rPr>
          <w:rFonts w:hint="eastAsia"/>
        </w:rPr>
        <w:t>F</w:t>
      </w:r>
      <w:r>
        <w:rPr>
          <w:rFonts w:hint="eastAsia"/>
        </w:rPr>
        <w:t>正则项</w:t>
      </w:r>
      <w:r>
        <w:rPr>
          <w:rFonts w:hint="eastAsia"/>
        </w:rPr>
        <w:t>(</w:t>
      </w:r>
      <w:r>
        <w:t>Frobenius norm</w:t>
      </w:r>
      <w:r>
        <w:rPr>
          <w:rFonts w:hint="eastAsia"/>
        </w:rPr>
        <w:t>)</w:t>
      </w:r>
      <w:r>
        <w:rPr>
          <w:rFonts w:hint="eastAsia"/>
        </w:rPr>
        <w:t>，</w:t>
      </w:r>
      <w:r>
        <w:rPr>
          <w:rFonts w:hint="eastAsia"/>
        </w:rPr>
        <w:t>Tr</w:t>
      </w:r>
      <w:r>
        <w:t>()</w:t>
      </w:r>
      <w:r>
        <w:t>表示矩阵的迹</w:t>
      </w:r>
      <w:r>
        <w:rPr>
          <w:rFonts w:hint="eastAsia"/>
        </w:rPr>
        <w:t>(</w:t>
      </w:r>
      <w:r>
        <w:t>trace</w:t>
      </w:r>
      <w:r>
        <w:rPr>
          <w:rFonts w:hint="eastAsia"/>
        </w:rPr>
        <w:t>)</w:t>
      </w:r>
      <w:r>
        <w:rPr>
          <w:rFonts w:hint="eastAsia"/>
        </w:rPr>
        <w:t>。同时，我们可以将训练集特征向量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进行归一化处理，即令</w:t>
      </w:r>
      <m:oMath>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hint="eastAsia"/>
          </w:rPr>
          <m:t>,</m:t>
        </m:r>
        <m:r>
          <w:rPr>
            <w:rFonts w:ascii="Cambria Math" w:hAnsi="Cambria Math"/>
          </w:rPr>
          <m:t xml:space="preserve"> i=1,…,n</m:t>
        </m:r>
      </m:oMath>
      <w:r>
        <w:rPr>
          <w:rFonts w:hint="eastAsia"/>
        </w:rPr>
        <w:t>，这样我们可以将余弦距离化简为</w:t>
      </w:r>
    </w:p>
    <w:p w14:paraId="670B92C9" w14:textId="77777777" w:rsidR="00C05BBA" w:rsidRDefault="002C4539" w:rsidP="00C05BBA">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hint="eastAsia"/>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oMath>
      <w:r w:rsidR="00C05BBA">
        <w:rPr>
          <w:rFonts w:hint="eastAsia"/>
          <w:szCs w:val="24"/>
        </w:rPr>
        <w:t xml:space="preserve"> </w:t>
      </w:r>
      <w:r w:rsidR="00C05BBA">
        <w:rPr>
          <w:szCs w:val="24"/>
        </w:rPr>
        <w:t xml:space="preserve">           </w:t>
      </w:r>
      <w:r w:rsidR="00C05BBA">
        <w:rPr>
          <w:rFonts w:hint="eastAsia"/>
          <w:szCs w:val="24"/>
        </w:rPr>
        <w:t>(</w:t>
      </w:r>
      <w:r w:rsidR="00C05BBA">
        <w:rPr>
          <w:szCs w:val="24"/>
        </w:rPr>
        <w:t>3-12</w:t>
      </w:r>
      <w:r w:rsidR="00C05BBA">
        <w:rPr>
          <w:rFonts w:hint="eastAsia"/>
          <w:szCs w:val="24"/>
        </w:rPr>
        <w:t>)</w:t>
      </w:r>
    </w:p>
    <w:p w14:paraId="420B05EE" w14:textId="77777777" w:rsidR="00C05BBA" w:rsidRDefault="00AC0126" w:rsidP="00C05BBA">
      <w:pPr>
        <w:pStyle w:val="u5"/>
        <w:spacing w:before="24" w:after="24"/>
        <w:ind w:firstLineChars="0" w:firstLine="0"/>
      </w:pPr>
      <w:r>
        <w:tab/>
      </w:r>
      <w:r>
        <w:t>定义</w:t>
      </w:r>
      <m:oMath>
        <m:sSub>
          <m:sSubPr>
            <m:ctrlPr>
              <w:rPr>
                <w:rFonts w:ascii="Cambria Math" w:hAnsi="Cambria Math"/>
              </w:rPr>
            </m:ctrlPr>
          </m:sSubPr>
          <m:e>
            <m:r>
              <w:rPr>
                <w:rFonts w:ascii="Cambria Math" w:hAnsi="Cambria Math"/>
              </w:rPr>
              <m:t>y</m:t>
            </m:r>
          </m:e>
          <m:sub>
            <m:r>
              <w:rPr>
                <w:rFonts w:ascii="Cambria Math" w:hAnsi="Cambria Math"/>
              </w:rPr>
              <m:t>ij</m:t>
            </m:r>
          </m:sub>
        </m:sSub>
      </m:oMath>
      <w:r>
        <w:t>为一对训练样本</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t>的标签信息</w:t>
      </w:r>
      <w:r>
        <w:rPr>
          <w:rFonts w:hint="eastAsia"/>
        </w:rPr>
        <w:t>，则可以定义</w:t>
      </w:r>
    </w:p>
    <w:p w14:paraId="3BEF5E4B" w14:textId="77777777" w:rsidR="00AC0126" w:rsidRPr="00AC0126" w:rsidRDefault="002C4539" w:rsidP="00AC0126">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Cambria Math" w:hAnsi="Cambria Math"/>
                    </w:rPr>
                    <m:t xml:space="preserve">1      </m:t>
                  </m:r>
                  <m:r>
                    <m:rPr>
                      <m:sty m:val="p"/>
                    </m:rPr>
                    <w:rPr>
                      <w:rFonts w:ascii="Cambria Math" w:hAnsi="Cambria Math"/>
                    </w:rPr>
                    <m:t xml:space="preserve">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 xml:space="preserve">S </m:t>
                  </m:r>
                </m:e>
              </m:m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MS Mincho" w:hAnsi="MS Mincho" w:cs="MS Mincho"/>
                    </w:rPr>
                    <m:t>-</m:t>
                  </m:r>
                  <m:r>
                    <w:rPr>
                      <w:rFonts w:ascii="Cambria Math" w:hAnsi="Cambria Math"/>
                    </w:rPr>
                    <m:t xml:space="preserve">1  </m:t>
                  </m:r>
                  <m:r>
                    <m:rPr>
                      <m:sty m:val="p"/>
                    </m:rPr>
                    <w:rPr>
                      <w:rFonts w:ascii="Cambria Math" w:hAnsi="Cambria Math"/>
                    </w:rPr>
                    <m:t xml:space="preserve">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D</m:t>
                  </m:r>
                </m:e>
              </m:mr>
            </m:m>
          </m:e>
        </m:d>
      </m:oMath>
      <w:r w:rsidR="00AC0126">
        <w:rPr>
          <w:rFonts w:hint="eastAsia"/>
        </w:rPr>
        <w:t xml:space="preserve">  </w:t>
      </w:r>
      <w:r w:rsidR="00AC0126">
        <w:t xml:space="preserve">         </w:t>
      </w:r>
      <w:r w:rsidR="003C0F0B">
        <w:t xml:space="preserve"> </w:t>
      </w:r>
      <w:r w:rsidR="00AC0126">
        <w:t xml:space="preserve">      </w:t>
      </w:r>
      <w:r w:rsidR="00AC0126">
        <w:rPr>
          <w:rFonts w:hint="eastAsia"/>
        </w:rPr>
        <w:t>(</w:t>
      </w:r>
      <w:r w:rsidR="00AC0126">
        <w:t>3-13</w:t>
      </w:r>
      <w:r w:rsidR="00AC0126">
        <w:rPr>
          <w:rFonts w:hint="eastAsia"/>
        </w:rPr>
        <w:t>)</w:t>
      </w:r>
    </w:p>
    <w:p w14:paraId="69012D20" w14:textId="77777777" w:rsidR="00AC0126" w:rsidRDefault="00AC0126" w:rsidP="00C05BBA">
      <w:pPr>
        <w:pStyle w:val="u5"/>
        <w:spacing w:before="24" w:after="24"/>
        <w:ind w:firstLineChars="0" w:firstLine="0"/>
      </w:pPr>
      <w:r>
        <w:t>同时</w:t>
      </w:r>
      <w:r>
        <w:rPr>
          <w:rFonts w:hint="eastAsia"/>
        </w:rPr>
        <w:t>，</w:t>
      </w:r>
      <w:r>
        <w:t>定义余弦距离的参数阈值</w:t>
      </w:r>
      <w:r w:rsidRPr="00AC0126">
        <w:rPr>
          <w:i/>
        </w:rPr>
        <w:t>b</w:t>
      </w:r>
      <w:r w:rsidRPr="00AC0126">
        <w:rPr>
          <w:rFonts w:hint="eastAsia"/>
        </w:rPr>
        <w:t>，</w:t>
      </w:r>
      <w:r>
        <w:rPr>
          <w:rFonts w:hint="eastAsia"/>
        </w:rPr>
        <w:t>以此</w:t>
      </w:r>
      <w:r>
        <w:t>区分</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t>是否属于同一类</w:t>
      </w:r>
      <w:r>
        <w:rPr>
          <w:rFonts w:hint="eastAsia"/>
        </w:rPr>
        <w:t>，</w:t>
      </w:r>
      <w:r>
        <w:t>则可以得到约束</w:t>
      </w:r>
    </w:p>
    <w:p w14:paraId="6D2D0235" w14:textId="77777777" w:rsidR="00AC0126" w:rsidRPr="00AC0126" w:rsidRDefault="002C4539" w:rsidP="00AC0126">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oMath>
      <w:r w:rsidR="00AC0126">
        <w:rPr>
          <w:rFonts w:hint="eastAsia"/>
        </w:rPr>
        <w:t xml:space="preserve">  </w:t>
      </w:r>
      <w:r w:rsidR="00AC0126">
        <w:t xml:space="preserve">  </w:t>
      </w:r>
      <w:r w:rsidR="00C70633">
        <w:t xml:space="preserve"> </w:t>
      </w:r>
      <w:r w:rsidR="00AC0126">
        <w:t xml:space="preserve">     </w:t>
      </w:r>
      <w:r w:rsidR="003C0F0B">
        <w:t xml:space="preserve"> </w:t>
      </w:r>
      <w:r w:rsidR="00AC0126">
        <w:t xml:space="preserve">       </w:t>
      </w:r>
      <w:r w:rsidR="00AC0126">
        <w:rPr>
          <w:rFonts w:hint="eastAsia"/>
        </w:rPr>
        <w:t>(</w:t>
      </w:r>
      <w:r w:rsidR="00AC0126">
        <w:t>3-14</w:t>
      </w:r>
      <w:r w:rsidR="00AC0126">
        <w:rPr>
          <w:rFonts w:hint="eastAsia"/>
        </w:rPr>
        <w:t>)</w:t>
      </w:r>
    </w:p>
    <w:p w14:paraId="72BAA66F" w14:textId="77777777" w:rsidR="00AC0126" w:rsidRDefault="00AC0126" w:rsidP="00C05BBA">
      <w:pPr>
        <w:pStyle w:val="u5"/>
        <w:spacing w:before="24" w:after="24"/>
        <w:ind w:firstLineChars="0" w:firstLine="0"/>
      </w:pPr>
      <w:r>
        <w:t>根据公式</w:t>
      </w:r>
      <w:r>
        <w:rPr>
          <w:rFonts w:hint="eastAsia"/>
        </w:rPr>
        <w:t>(</w:t>
      </w:r>
      <w:r>
        <w:t>3-12</w:t>
      </w:r>
      <w:r>
        <w:rPr>
          <w:rFonts w:hint="eastAsia"/>
        </w:rPr>
        <w:t>)</w:t>
      </w:r>
      <w:r>
        <w:rPr>
          <w:rFonts w:hint="eastAsia"/>
        </w:rPr>
        <w:t>和公式</w:t>
      </w:r>
      <w:r>
        <w:rPr>
          <w:rFonts w:hint="eastAsia"/>
        </w:rPr>
        <w:t>(</w:t>
      </w:r>
      <w:r>
        <w:t>3-14</w:t>
      </w:r>
      <w:r>
        <w:rPr>
          <w:rFonts w:hint="eastAsia"/>
        </w:rPr>
        <w:t>)</w:t>
      </w:r>
      <w:r>
        <w:rPr>
          <w:rFonts w:hint="eastAsia"/>
        </w:rPr>
        <w:t>，</w:t>
      </w:r>
      <w:r>
        <w:t>可以将该问题的约束条件转化为</w:t>
      </w:r>
    </w:p>
    <w:p w14:paraId="7D8FE1D6" w14:textId="77777777" w:rsidR="00AC0126" w:rsidRDefault="002C4539" w:rsidP="003C0F0B">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&gt;1</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 i=1,…,n</m:t>
                  </m:r>
                </m:e>
              </m:mr>
            </m:m>
          </m:e>
        </m:d>
      </m:oMath>
      <w:r w:rsidR="003C0F0B">
        <w:rPr>
          <w:rFonts w:hint="eastAsia"/>
        </w:rPr>
        <w:t xml:space="preserve"> </w:t>
      </w:r>
      <w:r w:rsidR="003C0F0B">
        <w:t xml:space="preserve">   </w:t>
      </w:r>
      <w:r w:rsidR="00C70633">
        <w:t xml:space="preserve">  </w:t>
      </w:r>
      <w:r w:rsidR="003C0F0B">
        <w:t xml:space="preserve">            </w:t>
      </w:r>
      <w:r w:rsidR="003C0F0B">
        <w:rPr>
          <w:rFonts w:hint="eastAsia"/>
        </w:rPr>
        <w:t>(</w:t>
      </w:r>
      <w:r w:rsidR="003C0F0B">
        <w:t>3-15</w:t>
      </w:r>
      <w:r w:rsidR="003C0F0B">
        <w:rPr>
          <w:rFonts w:hint="eastAsia"/>
        </w:rPr>
        <w:t>)</w:t>
      </w:r>
    </w:p>
    <w:p w14:paraId="13D7D624" w14:textId="77777777" w:rsidR="003C0F0B" w:rsidRDefault="003C0F0B" w:rsidP="003C0F0B">
      <w:pPr>
        <w:pStyle w:val="u5"/>
        <w:spacing w:before="24" w:after="24"/>
        <w:ind w:firstLineChars="0" w:firstLine="0"/>
      </w:pPr>
      <w:r>
        <w:tab/>
      </w:r>
      <w:r>
        <w:t>根据支持向量机</w:t>
      </w:r>
      <w:r>
        <w:rPr>
          <w:rFonts w:hint="eastAsia"/>
        </w:rPr>
        <w:t>(</w:t>
      </w:r>
      <w:r>
        <w:t>Support Vector Machine, SVM</w:t>
      </w:r>
      <w:r>
        <w:rPr>
          <w:rFonts w:hint="eastAsia"/>
        </w:rPr>
        <w:t>)</w:t>
      </w:r>
      <w:r w:rsidRPr="003C0F0B">
        <w:rPr>
          <w:vertAlign w:val="superscript"/>
        </w:rPr>
        <w:fldChar w:fldCharType="begin"/>
      </w:r>
      <w:r w:rsidRPr="003C0F0B">
        <w:rPr>
          <w:vertAlign w:val="superscript"/>
        </w:rPr>
        <w:instrText xml:space="preserve"> REF _Ref432153368 \r \h </w:instrText>
      </w:r>
      <w:r>
        <w:rPr>
          <w:vertAlign w:val="superscript"/>
        </w:rPr>
        <w:instrText xml:space="preserve"> \* MERGEFORMAT </w:instrText>
      </w:r>
      <w:r w:rsidRPr="003C0F0B">
        <w:rPr>
          <w:vertAlign w:val="superscript"/>
        </w:rPr>
      </w:r>
      <w:r w:rsidRPr="003C0F0B">
        <w:rPr>
          <w:vertAlign w:val="superscript"/>
        </w:rPr>
        <w:fldChar w:fldCharType="separate"/>
      </w:r>
      <w:r w:rsidR="005C6A65">
        <w:rPr>
          <w:vertAlign w:val="superscript"/>
        </w:rPr>
        <w:t xml:space="preserve">[33] </w:t>
      </w:r>
      <w:r w:rsidRPr="003C0F0B">
        <w:rPr>
          <w:vertAlign w:val="superscript"/>
        </w:rPr>
        <w:fldChar w:fldCharType="end"/>
      </w:r>
      <w:r>
        <w:t>的思想</w:t>
      </w:r>
      <w:r>
        <w:rPr>
          <w:rFonts w:hint="eastAsia"/>
        </w:rPr>
        <w:t>，</w:t>
      </w:r>
      <w:r>
        <w:t>利用</w:t>
      </w:r>
      <w:r>
        <w:t>hinge loss</w:t>
      </w:r>
      <w:r w:rsidR="00FA6A9F">
        <w:t>最大化两类问题之间的间隔</w:t>
      </w:r>
      <w:r w:rsidR="00FA6A9F">
        <w:rPr>
          <w:rFonts w:hint="eastAsia"/>
        </w:rPr>
        <w:t>，</w:t>
      </w:r>
      <w:r>
        <w:t>构建目标函数可以得到</w:t>
      </w:r>
    </w:p>
    <w:p w14:paraId="5A3EDF3F" w14:textId="77777777" w:rsidR="003C0F0B" w:rsidRDefault="002C4539" w:rsidP="003C0F0B">
      <w:pPr>
        <w:pStyle w:val="u5"/>
        <w:wordWrap w:val="0"/>
        <w:spacing w:before="24" w:after="24"/>
        <w:ind w:firstLineChars="0" w:firstLine="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e>
          </m:mr>
          <m:mr>
            <m:e>
              <m:r>
                <m:rPr>
                  <m:sty m:val="p"/>
                </m:rPr>
                <w:rPr>
                  <w:rFonts w:ascii="Cambria Math" w:hAnsi="Cambria Math"/>
                </w:rPr>
                <m:t>s.t.</m:t>
              </m:r>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∈S∪D, i=1,…,n</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
            </m:e>
          </m:mr>
        </m:m>
        <m:r>
          <w:rPr>
            <w:rFonts w:ascii="Cambria Math" w:hAnsi="Cambria Math"/>
          </w:rPr>
          <m:t xml:space="preserve"> </m:t>
        </m:r>
      </m:oMath>
      <w:r w:rsidR="003C0F0B">
        <w:rPr>
          <w:rFonts w:hint="eastAsia"/>
        </w:rPr>
        <w:t xml:space="preserve"> </w:t>
      </w:r>
      <w:r w:rsidR="003C0F0B">
        <w:t xml:space="preserve">  </w:t>
      </w:r>
      <w:r w:rsidR="00C70633">
        <w:t xml:space="preserve"> </w:t>
      </w:r>
      <w:r w:rsidR="003C0F0B">
        <w:t xml:space="preserve">       </w:t>
      </w:r>
      <w:r w:rsidR="003C0F0B">
        <w:rPr>
          <w:rFonts w:hint="eastAsia"/>
        </w:rPr>
        <w:t>(</w:t>
      </w:r>
      <w:r w:rsidR="003C0F0B">
        <w:t>3-16</w:t>
      </w:r>
      <w:r w:rsidR="003C0F0B">
        <w:rPr>
          <w:rFonts w:hint="eastAsia"/>
        </w:rPr>
        <w:t>)</w:t>
      </w:r>
    </w:p>
    <w:p w14:paraId="39074842" w14:textId="77777777" w:rsidR="003C0F0B" w:rsidRDefault="004D3651" w:rsidP="003C0F0B">
      <w:pPr>
        <w:pStyle w:val="u5"/>
        <w:spacing w:before="24" w:after="24"/>
        <w:ind w:firstLineChars="0" w:firstLine="0"/>
      </w:pPr>
      <w:r>
        <w:rPr>
          <w:rFonts w:hint="eastAsia"/>
        </w:rPr>
        <w:t>对于有约束优化问题，使用拉格朗日乘子法</w:t>
      </w:r>
      <w:r>
        <w:rPr>
          <w:rFonts w:hint="eastAsia"/>
        </w:rPr>
        <w:t>(</w:t>
      </w:r>
      <w:r>
        <w:t>Lagrange Multipleier Method</w:t>
      </w:r>
      <w:r>
        <w:rPr>
          <w:rFonts w:hint="eastAsia"/>
        </w:rPr>
        <w:t>)</w:t>
      </w:r>
      <w:r>
        <w:rPr>
          <w:rFonts w:hint="eastAsia"/>
        </w:rPr>
        <w:t>转化为无约束优化进行求解，首先对训练集特征向量进行归一化处理，则原目标函数可以转化为</w:t>
      </w:r>
    </w:p>
    <w:p w14:paraId="676BD3AE" w14:textId="77777777" w:rsidR="004D3651" w:rsidRDefault="002C4539" w:rsidP="004D3651">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r>
          <m:rPr>
            <m:sty m:val="p"/>
          </m:rPr>
          <w:rPr>
            <w:rFonts w:ascii="Cambria Math" w:hAnsi="Cambria Math" w:hint="eastAsia"/>
          </w:rPr>
          <m:t>+</m:t>
        </m:r>
        <m:r>
          <m:rPr>
            <m:sty m:val="p"/>
          </m:rPr>
          <w:rPr>
            <w:rFonts w:ascii="Cambria Math" w:hAnsi="Cambria Math"/>
          </w:rPr>
          <m:t>λ(</m:t>
        </m:r>
        <m:sSubSup>
          <m:sSubSupPr>
            <m:ctrlPr>
              <w:rPr>
                <w:rFonts w:ascii="Cambria Math" w:hAnsi="Cambria Math"/>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F</m:t>
            </m:r>
          </m:sub>
          <m:sup>
            <m:r>
              <w:rPr>
                <w:rFonts w:ascii="Cambria Math" w:hAnsi="Cambria Math"/>
              </w:rPr>
              <m:t>2</m:t>
            </m:r>
          </m:sup>
        </m:sSubSup>
        <m:r>
          <m:rPr>
            <m:sty m:val="p"/>
          </m:rPr>
          <w:rPr>
            <w:rFonts w:ascii="Cambria Math" w:hAnsi="Cambria Math"/>
          </w:rPr>
          <m:t>-1)</m:t>
        </m:r>
      </m:oMath>
      <w:r w:rsidR="004D3651">
        <w:rPr>
          <w:rFonts w:hint="eastAsia"/>
        </w:rPr>
        <w:t xml:space="preserve"> </w:t>
      </w:r>
      <w:r w:rsidR="004D3651">
        <w:t xml:space="preserve">   </w:t>
      </w:r>
      <w:r w:rsidR="004D3651">
        <w:rPr>
          <w:rFonts w:hint="eastAsia"/>
        </w:rPr>
        <w:t>(</w:t>
      </w:r>
      <w:r w:rsidR="004D3651">
        <w:t>3-17</w:t>
      </w:r>
      <w:r w:rsidR="004D3651">
        <w:rPr>
          <w:rFonts w:hint="eastAsia"/>
        </w:rPr>
        <w:t>)</w:t>
      </w:r>
    </w:p>
    <w:p w14:paraId="2EA4B3E5" w14:textId="77777777" w:rsidR="004D3651" w:rsidRPr="004D3651" w:rsidRDefault="004D3651" w:rsidP="004D3651">
      <w:pPr>
        <w:pStyle w:val="u5"/>
        <w:spacing w:before="24" w:after="24"/>
        <w:ind w:firstLineChars="0" w:firstLine="0"/>
      </w:pPr>
      <w:r>
        <w:t>其中</w:t>
      </w:r>
      <m:oMath>
        <m:r>
          <m:rPr>
            <m:sty m:val="p"/>
          </m:rPr>
          <w:rPr>
            <w:rFonts w:ascii="Cambria Math" w:hAnsi="Cambria Math"/>
          </w:rPr>
          <m:t>λ</m:t>
        </m:r>
      </m:oMath>
      <w:r>
        <w:t>为拉格朗日乘子并且满足约束条件</w:t>
      </w:r>
      <m:oMath>
        <m:r>
          <m:rPr>
            <m:sty m:val="p"/>
          </m:rPr>
          <w:rPr>
            <w:rFonts w:ascii="Cambria Math" w:hAnsi="Cambria Math"/>
          </w:rPr>
          <m:t>λ&gt;0</m:t>
        </m:r>
      </m:oMath>
      <w:r>
        <w:rPr>
          <w:rFonts w:hint="eastAsia"/>
        </w:rPr>
        <w:t>。</w:t>
      </w:r>
    </w:p>
    <w:p w14:paraId="7F96316D" w14:textId="77777777" w:rsidR="00A34A53" w:rsidRDefault="00A34A53" w:rsidP="00A34A53">
      <w:pPr>
        <w:pStyle w:val="u3"/>
      </w:pPr>
      <w:bookmarkStart w:id="56" w:name="_Toc432955301"/>
      <w:r>
        <w:t>算法复杂度分析</w:t>
      </w:r>
      <w:bookmarkEnd w:id="56"/>
    </w:p>
    <w:p w14:paraId="3FF32F9D" w14:textId="77777777" w:rsidR="00AC0126" w:rsidRDefault="00602DFF" w:rsidP="00AC0126">
      <w:pPr>
        <w:pStyle w:val="u5"/>
        <w:spacing w:before="24" w:after="24"/>
        <w:ind w:firstLine="480"/>
      </w:pPr>
      <w:r>
        <w:rPr>
          <w:rFonts w:hint="eastAsia"/>
        </w:rPr>
        <w:t>根据公式</w:t>
      </w:r>
      <w:r>
        <w:rPr>
          <w:rFonts w:hint="eastAsia"/>
        </w:rPr>
        <w:t>(</w:t>
      </w:r>
      <w:r>
        <w:t>3-17</w:t>
      </w:r>
      <w:r>
        <w:rPr>
          <w:rFonts w:hint="eastAsia"/>
        </w:rPr>
        <w:t>)</w:t>
      </w:r>
      <w:r>
        <w:rPr>
          <w:rFonts w:hint="eastAsia"/>
        </w:rPr>
        <w:t>所示，近似余弦测度学习的目标函数为凸函数，因此我们可以利用梯度下降方法去优化求解该目标函数。</w:t>
      </w:r>
    </w:p>
    <w:p w14:paraId="6F766E2D" w14:textId="77777777" w:rsidR="00602DFF" w:rsidRDefault="00602DFF" w:rsidP="00602DFF">
      <w:pPr>
        <w:pStyle w:val="u5"/>
        <w:spacing w:before="24" w:after="24"/>
        <w:ind w:firstLine="480"/>
        <w:rPr>
          <w:bCs/>
        </w:rPr>
      </w:pPr>
      <w:r>
        <w:t>为了适应高维特征向量和大数据</w:t>
      </w:r>
      <w:r>
        <w:rPr>
          <w:rFonts w:hint="eastAsia"/>
        </w:rPr>
        <w:t>，</w:t>
      </w:r>
      <w:r>
        <w:t>我们采用随机梯度下降方法</w:t>
      </w:r>
      <w:r>
        <w:rPr>
          <w:rFonts w:hint="eastAsia"/>
        </w:rPr>
        <w:t>(</w:t>
      </w:r>
      <w:r>
        <w:t>Stochastic Gradient Descent, SGD</w:t>
      </w:r>
      <w:r>
        <w:rPr>
          <w:rFonts w:hint="eastAsia"/>
        </w:rPr>
        <w:t>)</w:t>
      </w:r>
      <w:r w:rsidRPr="00602DFF">
        <w:rPr>
          <w:vertAlign w:val="superscript"/>
        </w:rPr>
        <w:fldChar w:fldCharType="begin"/>
      </w:r>
      <w:r w:rsidRPr="00602DFF">
        <w:rPr>
          <w:vertAlign w:val="superscript"/>
        </w:rPr>
        <w:instrText xml:space="preserve"> </w:instrText>
      </w:r>
      <w:r w:rsidRPr="00602DFF">
        <w:rPr>
          <w:rFonts w:hint="eastAsia"/>
          <w:vertAlign w:val="superscript"/>
        </w:rPr>
        <w:instrText>REF _Ref432163157 \r \h</w:instrText>
      </w:r>
      <w:r w:rsidRPr="00602DFF">
        <w:rPr>
          <w:vertAlign w:val="superscript"/>
        </w:rPr>
        <w:instrText xml:space="preserve"> </w:instrText>
      </w:r>
      <w:r>
        <w:rPr>
          <w:vertAlign w:val="superscript"/>
        </w:rPr>
        <w:instrText xml:space="preserve"> \* MERGEFORMAT </w:instrText>
      </w:r>
      <w:r w:rsidRPr="00602DFF">
        <w:rPr>
          <w:vertAlign w:val="superscript"/>
        </w:rPr>
        <w:fldChar w:fldCharType="separate"/>
      </w:r>
      <w:r w:rsidR="005C6A65">
        <w:rPr>
          <w:rFonts w:hint="eastAsia"/>
          <w:b/>
          <w:bCs/>
          <w:vertAlign w:val="superscript"/>
        </w:rPr>
        <w:t>错误</w:t>
      </w:r>
      <w:r w:rsidR="005C6A65">
        <w:rPr>
          <w:rFonts w:hint="eastAsia"/>
          <w:b/>
          <w:bCs/>
          <w:vertAlign w:val="superscript"/>
        </w:rPr>
        <w:t>!</w:t>
      </w:r>
      <w:r w:rsidR="005C6A65">
        <w:rPr>
          <w:rFonts w:hint="eastAsia"/>
          <w:b/>
          <w:bCs/>
          <w:vertAlign w:val="superscript"/>
        </w:rPr>
        <w:t>未找到引用源。</w:t>
      </w:r>
      <w:r w:rsidRPr="00602DFF">
        <w:rPr>
          <w:vertAlign w:val="superscript"/>
        </w:rPr>
        <w:fldChar w:fldCharType="end"/>
      </w:r>
      <w:r>
        <w:t>代替</w:t>
      </w:r>
      <w:r>
        <w:rPr>
          <w:bCs/>
        </w:rPr>
        <w:t>Nguyen</w:t>
      </w:r>
      <w:r>
        <w:rPr>
          <w:bCs/>
        </w:rPr>
        <w:t>使用的共轭梯度法</w:t>
      </w:r>
      <w:r>
        <w:rPr>
          <w:rFonts w:hint="eastAsia"/>
          <w:bCs/>
        </w:rPr>
        <w:t>。根据目标函数，我们可以得到投影矩阵的优化梯度更新公式为</w:t>
      </w:r>
    </w:p>
    <w:p w14:paraId="2D6DB3E1" w14:textId="77777777" w:rsidR="00602DFF" w:rsidRDefault="002C4539" w:rsidP="00602DFF">
      <w:pPr>
        <w:pStyle w:val="u5"/>
        <w:wordWrap w:val="0"/>
        <w:spacing w:before="24" w:after="24"/>
        <w:ind w:firstLine="480"/>
        <w:jc w:val="right"/>
      </w:pPr>
      <m:oMath>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sidR="00602DFF">
        <w:rPr>
          <w:rFonts w:hint="eastAsia"/>
        </w:rPr>
        <w:t xml:space="preserve">  </w:t>
      </w:r>
      <w:r w:rsidR="00496CAB">
        <w:t xml:space="preserve"> </w:t>
      </w:r>
      <w:r w:rsidR="00602DFF">
        <w:t xml:space="preserve">   </w:t>
      </w:r>
      <w:r w:rsidR="00602DFF">
        <w:rPr>
          <w:rFonts w:hint="eastAsia"/>
        </w:rPr>
        <w:t>(</w:t>
      </w:r>
      <w:r w:rsidR="00602DFF">
        <w:t>3-18</w:t>
      </w:r>
      <w:r w:rsidR="00602DFF">
        <w:rPr>
          <w:rFonts w:hint="eastAsia"/>
        </w:rPr>
        <w:t>)</w:t>
      </w:r>
    </w:p>
    <w:p w14:paraId="649A7835" w14:textId="77777777" w:rsidR="00602DFF" w:rsidRDefault="003E74CA" w:rsidP="003E74CA">
      <w:pPr>
        <w:pStyle w:val="u5"/>
        <w:spacing w:before="24" w:after="24"/>
        <w:ind w:firstLineChars="0" w:firstLine="0"/>
      </w:pPr>
      <w:r>
        <w:rPr>
          <w:rFonts w:hint="eastAsia"/>
        </w:rPr>
        <w:t>其中</w:t>
      </w:r>
      <m:oMath>
        <m:r>
          <w:rPr>
            <w:rFonts w:ascii="Cambria Math" w:hAnsi="Cambria Math"/>
          </w:rPr>
          <m:t>α</m:t>
        </m:r>
      </m:oMath>
      <w:r>
        <w:t>为学习率</w:t>
      </w:r>
      <w:r>
        <w:rPr>
          <w:rFonts w:hint="eastAsia"/>
        </w:rPr>
        <w:t>，</w:t>
      </w:r>
      <m:oMath>
        <m:r>
          <w:rPr>
            <w:rFonts w:ascii="Cambria Math" w:hAnsi="Cambria Math"/>
          </w:rPr>
          <m:t>f</m:t>
        </m:r>
        <m:d>
          <m:dPr>
            <m:ctrlPr>
              <w:rPr>
                <w:rFonts w:ascii="Cambria Math" w:hAnsi="Cambria Math"/>
                <w:i/>
              </w:rPr>
            </m:ctrlPr>
          </m:dPr>
          <m:e>
            <m:r>
              <w:rPr>
                <w:rFonts w:ascii="Cambria Math" w:hAnsi="Cambria Math"/>
              </w:rPr>
              <m:t>W</m:t>
            </m:r>
          </m:e>
        </m:d>
      </m:oMath>
      <w:r>
        <w:t>表示目标函数</w:t>
      </w:r>
      <w:r>
        <w:rPr>
          <w:rFonts w:hint="eastAsia"/>
        </w:rPr>
        <w:t>，</w:t>
      </w:r>
      <w:r>
        <w:t>则目标函数的梯度为</w:t>
      </w:r>
    </w:p>
    <w:p w14:paraId="15026F4F" w14:textId="77777777" w:rsidR="003E74CA" w:rsidRDefault="002C4539" w:rsidP="003E74CA">
      <w:pPr>
        <w:pStyle w:val="u5"/>
        <w:wordWrap w:val="0"/>
        <w:spacing w:before="24" w:after="24"/>
        <w:ind w:firstLineChars="0" w:firstLine="0"/>
        <w:jc w:val="right"/>
      </w:pP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m:rPr>
            <m:sty m:val="p"/>
          </m:rPr>
          <w:rPr>
            <w:rFonts w:ascii="Cambria Math" w:hAnsi="Cambria Math" w:hint="eastAsia"/>
          </w:rPr>
          <m:t>=</m:t>
        </m:r>
        <m:sSub>
          <m:sSubPr>
            <m:ctrlPr>
              <w:rPr>
                <w:rFonts w:ascii="Cambria Math" w:hAnsi="Cambria Math"/>
              </w:rPr>
            </m:ctrlPr>
          </m:sSubPr>
          <m:e>
            <m:r>
              <w:rPr>
                <w:rFonts w:ascii="Cambria Math" w:hAnsi="Cambria Math"/>
              </w:rPr>
              <m:t xml:space="preserve"> y</m:t>
            </m:r>
          </m:e>
          <m:sub>
            <m:r>
              <w:rPr>
                <w:rFonts w:ascii="Cambria Math" w:hAnsi="Cambria Math"/>
              </w:rPr>
              <m:t>ij</m:t>
            </m:r>
          </m:sub>
        </m:sSub>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+2λW</m:t>
        </m:r>
      </m:oMath>
      <w:r w:rsidR="003E74CA">
        <w:rPr>
          <w:rFonts w:hint="eastAsia"/>
        </w:rPr>
        <w:t xml:space="preserve"> </w:t>
      </w:r>
      <w:r w:rsidR="003E74CA">
        <w:t xml:space="preserve">           </w:t>
      </w:r>
      <w:r w:rsidR="003E74CA">
        <w:rPr>
          <w:rFonts w:hint="eastAsia"/>
        </w:rPr>
        <w:t>(</w:t>
      </w:r>
      <w:r w:rsidR="003E74CA">
        <w:t>3-19</w:t>
      </w:r>
      <w:r w:rsidR="003E74CA">
        <w:rPr>
          <w:rFonts w:hint="eastAsia"/>
        </w:rPr>
        <w:t>)</w:t>
      </w:r>
    </w:p>
    <w:p w14:paraId="1974EC50" w14:textId="77777777" w:rsidR="003E74CA" w:rsidRDefault="003E74CA" w:rsidP="003E74CA">
      <w:pPr>
        <w:pStyle w:val="u5"/>
        <w:spacing w:before="24" w:after="24"/>
        <w:ind w:firstLineChars="0" w:firstLine="0"/>
      </w:pPr>
      <w:r>
        <w:lastRenderedPageBreak/>
        <w:t>同时阈值</w:t>
      </w:r>
      <w:r w:rsidRPr="003E74CA">
        <w:rPr>
          <w:i/>
        </w:rPr>
        <w:t>b</w:t>
      </w:r>
      <w:r>
        <w:t>的更新公式为</w:t>
      </w:r>
    </w:p>
    <w:p w14:paraId="359A7EE6" w14:textId="77777777" w:rsidR="003E74CA" w:rsidRDefault="002C4539" w:rsidP="003E74CA">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b</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sidR="003E74CA">
        <w:rPr>
          <w:rFonts w:hint="eastAsia"/>
        </w:rPr>
        <w:t xml:space="preserve">  </w:t>
      </w:r>
      <w:r w:rsidR="003E74CA">
        <w:t xml:space="preserve">      </w:t>
      </w:r>
      <w:r w:rsidR="003E74CA">
        <w:rPr>
          <w:rFonts w:hint="eastAsia"/>
        </w:rPr>
        <w:t>(</w:t>
      </w:r>
      <w:r w:rsidR="003E74CA">
        <w:t>3-20</w:t>
      </w:r>
      <w:r w:rsidR="003E74CA">
        <w:rPr>
          <w:rFonts w:hint="eastAsia"/>
        </w:rPr>
        <w:t>)</w:t>
      </w:r>
    </w:p>
    <w:p w14:paraId="0302FC20" w14:textId="77777777" w:rsidR="004E4B88" w:rsidRDefault="004E4B88" w:rsidP="003E74CA">
      <w:pPr>
        <w:pStyle w:val="u5"/>
        <w:spacing w:before="24" w:after="24"/>
        <w:ind w:firstLineChars="0" w:firstLine="0"/>
      </w:pPr>
      <w:r>
        <w:rPr>
          <w:rFonts w:hint="eastAsia"/>
        </w:rPr>
        <w:t>其中</w:t>
      </w:r>
      <m:oMath>
        <m:sSub>
          <m:sSubPr>
            <m:ctrlPr>
              <w:rPr>
                <w:rFonts w:ascii="Cambria Math" w:hAnsi="Cambria Math"/>
                <w:i/>
              </w:rPr>
            </m:ctrlPr>
          </m:sSubPr>
          <m:e>
            <m:r>
              <w:rPr>
                <w:rFonts w:ascii="Cambria Math" w:hAnsi="Cambria Math"/>
              </w:rPr>
              <m:t>γ</m:t>
            </m:r>
          </m:e>
          <m:sub>
            <m:r>
              <w:rPr>
                <w:rFonts w:ascii="Cambria Math" w:hAnsi="Cambria Math"/>
              </w:rPr>
              <m:t>b</m:t>
            </m:r>
          </m:sub>
        </m:sSub>
      </m:oMath>
      <w:r>
        <w:t>为调整阈值</w:t>
      </w:r>
      <w:r w:rsidRPr="004E4B88">
        <w:rPr>
          <w:rFonts w:hint="eastAsia"/>
          <w:i/>
        </w:rPr>
        <w:t>b</w:t>
      </w:r>
      <w:r>
        <w:rPr>
          <w:rFonts w:hint="eastAsia"/>
        </w:rPr>
        <w:t>的偏置系数。</w:t>
      </w:r>
    </w:p>
    <w:p w14:paraId="248EFE71" w14:textId="77777777" w:rsidR="00627DE3" w:rsidRPr="00627DE3" w:rsidRDefault="00627DE3" w:rsidP="00627DE3">
      <w:pPr>
        <w:pStyle w:val="ua"/>
        <w:spacing w:before="360" w:after="120"/>
      </w:pPr>
      <w:bookmarkStart w:id="57" w:name="_Ref432171529"/>
      <w:bookmarkStart w:id="58" w:name="_Ref432171522"/>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表</w:instrText>
      </w:r>
      <w:r>
        <w:instrText xml:space="preserve"> \* Arabic \r 1 \* MERGEFORMAT </w:instrText>
      </w:r>
      <w:r>
        <w:fldChar w:fldCharType="separate"/>
      </w:r>
      <w:r w:rsidR="005C6A65">
        <w:rPr>
          <w:noProof/>
        </w:rPr>
        <w:t>1</w:t>
      </w:r>
      <w:r>
        <w:fldChar w:fldCharType="end"/>
      </w:r>
      <w:bookmarkEnd w:id="57"/>
      <w:r>
        <w:rPr>
          <w:rFonts w:hint="eastAsia"/>
        </w:rPr>
        <w:t xml:space="preserve">  </w:t>
      </w:r>
      <w:r>
        <w:rPr>
          <w:rFonts w:hint="eastAsia"/>
        </w:rPr>
        <w:t>近似余弦相似度优化算法流程伪代码</w:t>
      </w:r>
      <w:bookmarkEnd w:id="58"/>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E47369" w14:paraId="2340A5C5" w14:textId="77777777" w:rsidTr="00E47369">
        <w:tc>
          <w:tcPr>
            <w:tcW w:w="7927" w:type="dxa"/>
          </w:tcPr>
          <w:p w14:paraId="1CC3EBFA" w14:textId="6DF98B4C" w:rsidR="00E47369" w:rsidRDefault="00E47369" w:rsidP="003E74CA">
            <w:pPr>
              <w:pStyle w:val="u5"/>
              <w:spacing w:before="24" w:after="24"/>
              <w:ind w:firstLineChars="0" w:firstLine="0"/>
            </w:pPr>
            <w:r>
              <w:rPr>
                <w:rFonts w:hint="eastAsia"/>
              </w:rPr>
              <w:t>算法：近似余弦相似度测度学习优化算法</w:t>
            </w:r>
          </w:p>
        </w:tc>
      </w:tr>
      <w:tr w:rsidR="00E47369" w14:paraId="10743544" w14:textId="77777777" w:rsidTr="00E47369">
        <w:tc>
          <w:tcPr>
            <w:tcW w:w="7927" w:type="dxa"/>
          </w:tcPr>
          <w:p w14:paraId="02244924" w14:textId="77777777" w:rsidR="00E47369" w:rsidRPr="00E47369" w:rsidRDefault="00E47369" w:rsidP="003E74CA">
            <w:pPr>
              <w:pStyle w:val="u5"/>
              <w:spacing w:before="24" w:after="24"/>
              <w:ind w:firstLineChars="0" w:firstLine="0"/>
            </w:pPr>
            <w:r w:rsidRPr="00E47369">
              <w:rPr>
                <w:rFonts w:hint="eastAsia"/>
                <w:b/>
              </w:rPr>
              <w:t>输入</w:t>
            </w:r>
            <w:r>
              <w:rPr>
                <w:rFonts w:hint="eastAsia"/>
              </w:rPr>
              <w:t>：训练数据</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-1}</m:t>
              </m:r>
            </m:oMath>
          </w:p>
          <w:p w14:paraId="4516A3FF" w14:textId="77777777" w:rsidR="00E47369" w:rsidRDefault="00E47369" w:rsidP="003E74CA">
            <w:pPr>
              <w:pStyle w:val="u5"/>
              <w:spacing w:before="24" w:after="24"/>
              <w:ind w:firstLineChars="0" w:firstLine="0"/>
            </w:pPr>
            <w:r w:rsidRPr="00E47369">
              <w:rPr>
                <w:b/>
              </w:rPr>
              <w:t>输出</w:t>
            </w:r>
            <w:r>
              <w:rPr>
                <w:rFonts w:hint="eastAsia"/>
              </w:rPr>
              <w:t>：</w:t>
            </w:r>
            <w:r w:rsidR="00307E5F">
              <w:rPr>
                <w:rFonts w:hint="eastAsia"/>
              </w:rPr>
              <w:t>参数</w:t>
            </w:r>
            <m:oMath>
              <m:r>
                <w:rPr>
                  <w:rFonts w:ascii="Cambria Math" w:hAnsi="Cambria Math"/>
                </w:rPr>
                <m:t>Θ={W, b}</m:t>
              </m:r>
            </m:oMath>
          </w:p>
          <w:p w14:paraId="109E5724" w14:textId="77777777" w:rsidR="00307E5F" w:rsidRPr="00307E5F" w:rsidRDefault="00307E5F" w:rsidP="003E74CA">
            <w:pPr>
              <w:pStyle w:val="u5"/>
              <w:spacing w:before="24" w:after="24"/>
              <w:ind w:firstLineChars="0" w:firstLine="0"/>
              <w:rPr>
                <w:b/>
              </w:rPr>
            </w:pPr>
            <w:r w:rsidRPr="00307E5F">
              <w:rPr>
                <w:b/>
              </w:rPr>
              <w:t>B</w:t>
            </w:r>
            <w:r w:rsidRPr="00307E5F">
              <w:rPr>
                <w:rFonts w:hint="eastAsia"/>
                <w:b/>
              </w:rPr>
              <w:t>egin</w:t>
            </w:r>
          </w:p>
          <w:p w14:paraId="2581C0F8" w14:textId="77777777" w:rsidR="00307E5F" w:rsidRDefault="00F85FBE" w:rsidP="003E74CA">
            <w:pPr>
              <w:pStyle w:val="u5"/>
              <w:spacing w:before="24" w:after="24"/>
              <w:ind w:firstLineChars="0" w:firstLine="0"/>
            </w:pPr>
            <w:r>
              <w:rPr>
                <w:rFonts w:hint="eastAsia"/>
                <w:noProof/>
              </w:rPr>
              <mc:AlternateContent>
                <mc:Choice Requires="wpg">
                  <w:drawing>
                    <wp:anchor distT="0" distB="0" distL="114300" distR="114300" simplePos="0" relativeHeight="251695104" behindDoc="0" locked="0" layoutInCell="1" allowOverlap="1" wp14:anchorId="26D752DC" wp14:editId="1146975C">
                      <wp:simplePos x="0" y="0"/>
                      <wp:positionH relativeFrom="column">
                        <wp:posOffset>35316</wp:posOffset>
                      </wp:positionH>
                      <wp:positionV relativeFrom="paragraph">
                        <wp:posOffset>61888</wp:posOffset>
                      </wp:positionV>
                      <wp:extent cx="667042" cy="4998720"/>
                      <wp:effectExtent l="0" t="0" r="38100" b="30480"/>
                      <wp:wrapNone/>
                      <wp:docPr id="96" name="组合 96"/>
                      <wp:cNvGraphicFramePr/>
                      <a:graphic xmlns:a="http://schemas.openxmlformats.org/drawingml/2006/main">
                        <a:graphicData uri="http://schemas.microsoft.com/office/word/2010/wordprocessingGroup">
                          <wpg:wgp>
                            <wpg:cNvGrpSpPr/>
                            <wpg:grpSpPr>
                              <a:xfrm>
                                <a:off x="0" y="0"/>
                                <a:ext cx="667042" cy="4998720"/>
                                <a:chOff x="0" y="0"/>
                                <a:chExt cx="667042" cy="4998720"/>
                              </a:xfrm>
                            </wpg:grpSpPr>
                            <wpg:grpSp>
                              <wpg:cNvPr id="77" name="组合 77"/>
                              <wpg:cNvGrpSpPr/>
                              <wpg:grpSpPr>
                                <a:xfrm>
                                  <a:off x="0" y="0"/>
                                  <a:ext cx="83127" cy="4998720"/>
                                  <a:chOff x="0" y="0"/>
                                  <a:chExt cx="136634" cy="2035503"/>
                                </a:xfrm>
                              </wpg:grpSpPr>
                              <wps:wsp>
                                <wps:cNvPr id="75" name="直接连接符 75"/>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直接连接符 76"/>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8" name="组合 78"/>
                              <wpg:cNvGrpSpPr/>
                              <wpg:grpSpPr>
                                <a:xfrm>
                                  <a:off x="123092" y="1547446"/>
                                  <a:ext cx="116378" cy="3314008"/>
                                  <a:chOff x="0" y="0"/>
                                  <a:chExt cx="136634" cy="2035503"/>
                                </a:xfrm>
                              </wpg:grpSpPr>
                              <wps:wsp>
                                <wps:cNvPr id="79" name="直接连接符 79"/>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1" name="组合 81"/>
                              <wpg:cNvGrpSpPr/>
                              <wpg:grpSpPr>
                                <a:xfrm>
                                  <a:off x="281354" y="1711569"/>
                                  <a:ext cx="99753" cy="3070167"/>
                                  <a:chOff x="0" y="0"/>
                                  <a:chExt cx="136634" cy="2035503"/>
                                </a:xfrm>
                              </wpg:grpSpPr>
                              <wps:wsp>
                                <wps:cNvPr id="82" name="直接连接符 82"/>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4" name="组合 84"/>
                              <wpg:cNvGrpSpPr/>
                              <wpg:grpSpPr>
                                <a:xfrm>
                                  <a:off x="457200" y="1951892"/>
                                  <a:ext cx="55245" cy="1235710"/>
                                  <a:chOff x="0" y="0"/>
                                  <a:chExt cx="136634" cy="2035503"/>
                                </a:xfrm>
                              </wpg:grpSpPr>
                              <wps:wsp>
                                <wps:cNvPr id="85" name="直接连接符 85"/>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 name="组合 87"/>
                              <wpg:cNvGrpSpPr/>
                              <wpg:grpSpPr>
                                <a:xfrm>
                                  <a:off x="439615" y="3522785"/>
                                  <a:ext cx="71408" cy="1213658"/>
                                  <a:chOff x="0" y="0"/>
                                  <a:chExt cx="136634" cy="2035503"/>
                                </a:xfrm>
                              </wpg:grpSpPr>
                              <wps:wsp>
                                <wps:cNvPr id="88" name="直接连接符 88"/>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 name="组合 90"/>
                              <wpg:cNvGrpSpPr/>
                              <wpg:grpSpPr>
                                <a:xfrm>
                                  <a:off x="621323" y="2409092"/>
                                  <a:ext cx="45719" cy="537556"/>
                                  <a:chOff x="0" y="0"/>
                                  <a:chExt cx="136634" cy="2035503"/>
                                </a:xfrm>
                              </wpg:grpSpPr>
                              <wps:wsp>
                                <wps:cNvPr id="91" name="直接连接符 91"/>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直接连接符 92"/>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 name="组合 93"/>
                              <wpg:cNvGrpSpPr/>
                              <wpg:grpSpPr>
                                <a:xfrm>
                                  <a:off x="597877" y="4009292"/>
                                  <a:ext cx="45719" cy="537556"/>
                                  <a:chOff x="0" y="0"/>
                                  <a:chExt cx="136634" cy="2035503"/>
                                </a:xfrm>
                              </wpg:grpSpPr>
                              <wps:wsp>
                                <wps:cNvPr id="94" name="直接连接符 94"/>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5="http://schemas.microsoft.com/office/word/2012/wordml">
                  <w:pict>
                    <v:group w14:anchorId="51D1848C" id="组合 96" o:spid="_x0000_s1026" style="position:absolute;left:0;text-align:left;margin-left:2.8pt;margin-top:4.85pt;width:52.5pt;height:393.6pt;z-index:251695104" coordsize="6670,4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">
                      <v:group id="组合 77" o:spid="_x0000_s1027" style="position:absolute;width:831;height:4998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直接连接符 75" o:spid="_x0000_s1028"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RcLcQAAADbAAAADwAAAGRycy9kb3ducmV2LnhtbESP22oCQRBE3wP+w9BC3nTW3JTVUXIh&#10;xAchePmAdqfdXdzpWWY6uvr1mYCQx6KqTlGzRecadaIQa88GRsMMFHHhbc2lgd32czABFQXZYuOZ&#10;DFwowmLeu5thbv2Z13TaSKkShGOOBiqRNtc6FhU5jEPfEifv4INDSTKU2gY8J7hr9EOWvWiHNaeF&#10;Clt6r6g4bn6cgfZrsvru4v7gr0v3KB9vwuFJjLnvd69TUEKd/Idv7aU1MH6Gvy/p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FwtxAAAANsAAAAPAAAAAAAAAAAA&#10;AAAAAKECAABkcnMvZG93bnJldi54bWxQSwUGAAAAAAQABAD5AAAAkgMAAAAA&#10;" strokecolor="black [3213]">
                          <v:stroke joinstyle="miter"/>
                        </v:line>
                        <v:line id="直接连接符 76" o:spid="_x0000_s1029"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CWsMAAADbAAAADwAAAGRycy9kb3ducmV2LnhtbESPUWsCMRCE3wX/Q1ihbzVXW1ROo6il&#10;1AdBtP0B62W9O3rZHMlWr/31jVDwcZiZb5j5snONulCItWcDT8MMFHHhbc2lgc+Pt8cpqCjIFhvP&#10;ZOCHIiwX/d4cc+uvfKDLUUqVIBxzNFCJtLnWsajIYRz6ljh5Zx8cSpKh1DbgNcFdo0dZNtYOa04L&#10;Fba0qaj4On47A+37dLfv4unsf7fuWV7XwuFFjHkYdKsZKKFO7uH/9tYamIzh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mwlrDAAAA2wAAAA8AAAAAAAAAAAAA&#10;AAAAoQIAAGRycy9kb3ducmV2LnhtbFBLBQYAAAAABAAEAPkAAACRAwAAAAA=&#10;" strokecolor="black [3213]">
                          <v:stroke joinstyle="miter"/>
                        </v:line>
                      </v:group>
                      <v:group id="组合 78" o:spid="_x0000_s1030" style="position:absolute;left:1230;top:15474;width:1164;height:33140"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直接连接符 79" o:spid="_x0000_s1031"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WKMQAAADbAAAADwAAAGRycy9kb3ducmV2LnhtbESPzWoCQRCE7wHfYWghN501CYmujpIf&#10;QjwIwZ8HaHfa3cWdnmWmo6tPnwkIORZV9RU1W3SuUScKsfZsYDTMQBEX3tZcGthtPwdjUFGQLTae&#10;ycCFIizmvbsZ5tafeU2njZQqQTjmaKASaXOtY1GRwzj0LXHyDj44lCRDqW3Ac4K7Rj9k2bN2WHNa&#10;qLCl94qK4+bHGWi/xqvvLu4P/rp0j/LxJhyexJj7fvc6BSXUyX/41l5aAy8T+PuSfoC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YoxAAAANsAAAAPAAAAAAAAAAAA&#10;AAAAAKECAABkcnMvZG93bnJldi54bWxQSwUGAAAAAAQABAD5AAAAkgMAAAAA&#10;" strokecolor="black [3213]">
                          <v:stroke joinstyle="miter"/>
                        </v:line>
                        <v:line id="直接连接符 80" o:spid="_x0000_s1032"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PksAAAADbAAAADwAAAGRycy9kb3ducmV2LnhtbERPzWrCQBC+F3yHZQRvdVMtJaSuUhWp&#10;h0Ix+gBjdkxCs7Nhd9S0T989FHr8+P4Xq8F16kYhtp4NPE0zUMSVty3XBk7H3WMOKgqyxc4zGfim&#10;CKvl6GGBhfV3PtCtlFqlEI4FGmhE+kLrWDXkME59T5y4iw8OJcFQaxvwnsJdp2dZ9qIdtpwaGuxp&#10;01D1VV6dgf49//gc4vnif/ZuLtu1cHgWYybj4e0VlNAg/+I/994ayNP69CX9AL3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Wj5LAAAAA2wAAAA8AAAAAAAAAAAAAAAAA&#10;oQIAAGRycy9kb3ducmV2LnhtbFBLBQYAAAAABAAEAPkAAACOAwAAAAA=&#10;" strokecolor="black [3213]">
                          <v:stroke joinstyle="miter"/>
                        </v:line>
                      </v:group>
                      <v:group id="组合 81" o:spid="_x0000_s1033" style="position:absolute;left:2813;top:17115;width:998;height:30702"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直接连接符 82" o:spid="_x0000_s1034"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i0fsMAAADbAAAADwAAAGRycy9kb3ducmV2LnhtbESPUWvCQBCE3wv+h2MLvtVLtUiInlKV&#10;og+C1PYHrLk1Cc3thbutxv56r1Do4zAz3zDzZe9adaEQG88GnkcZKOLS24YrA58fb085qCjIFlvP&#10;ZOBGEZaLwcMcC+uv/E6Xo1QqQTgWaKAW6QqtY1mTwzjyHXHyzj44lCRDpW3Aa4K7Vo+zbKodNpwW&#10;auxoXVP5dfx2Brptvj/08XT2Pzs3kc1KOLyIMcPH/nUGSqiX//Bfe2cN5GP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ItH7DAAAA2wAAAA8AAAAAAAAAAAAA&#10;AAAAoQIAAGRycy9kb3ducmV2LnhtbFBLBQYAAAAABAAEAPkAAACRAwAAAAA=&#10;" strokecolor="black [3213]">
                          <v:stroke joinstyle="miter"/>
                        </v:line>
                        <v:line id="直接连接符 83" o:spid="_x0000_s1035"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QR5cMAAADbAAAADwAAAGRycy9kb3ducmV2LnhtbESPUWvCQBCE3wX/w7FC3/SiFgnRU6ql&#10;1IeCaPsD1tyahOb2wt1W0/76XqHg4zAz3zCrTe9adaUQG88GppMMFHHpbcOVgY/3l3EOKgqyxdYz&#10;GfimCJv1cLDCwvobH+l6kkolCMcCDdQiXaF1LGtyGCe+I07exQeHkmSotA14S3DX6lmWLbTDhtNC&#10;jR3taio/T1/OQPeavx36eL74n72by/NWODyKMQ+j/mkJSqiXe/i/vbcG8jn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EEeXDAAAA2wAAAA8AAAAAAAAAAAAA&#10;AAAAoQIAAGRycy9kb3ducmV2LnhtbFBLBQYAAAAABAAEAPkAAACRAwAAAAA=&#10;" strokecolor="black [3213]">
                          <v:stroke joinstyle="miter"/>
                        </v:line>
                      </v:group>
                      <v:group id="组合 84" o:spid="_x0000_s1036" style="position:absolute;left:4572;top:19518;width:552;height:12358"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直接连接符 85" o:spid="_x0000_s1037"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EsCsMAAADbAAAADwAAAGRycy9kb3ducmV2LnhtbESPUWvCQBCE3wv9D8cW+lYvVVtC9JSq&#10;lPpQEG1/wDa3JsHcXrhbNfXXe0Khj8PMfMNM571r1YlCbDwbeB5koIhLbxuuDHx/vT/loKIgW2w9&#10;k4FfijCf3d9NsbD+zFs67aRSCcKxQAO1SFdoHcuaHMaB74iTt/fBoSQZKm0DnhPctXqYZa/aYcNp&#10;ocaOljWVh93RGeg+8s9NH3/2/rJ2I1kthMNYjHl86N8moIR6+Q//tdfWQP4Cty/pB+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hLArDAAAA2wAAAA8AAAAAAAAAAAAA&#10;AAAAoQIAAGRycy9kb3ducmV2LnhtbFBLBQYAAAAABAAEAPkAAACRAwAAAAA=&#10;" strokecolor="black [3213]">
                          <v:stroke joinstyle="miter"/>
                        </v:line>
                        <v:line id="直接连接符 86" o:spid="_x0000_s1038"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OyfcMAAADbAAAADwAAAGRycy9kb3ducmV2LnhtbESPUWvCQBCE3wv+h2OFvtWLtUiInqIV&#10;qQ+FUvUHrLk1Ceb2wt2qaX99r1Do4zAz3zDzZe9adaMQG88GxqMMFHHpbcOVgeNh+5SDioJssfVM&#10;Br4ownIxeJhjYf2dP+m2l0olCMcCDdQiXaF1LGtyGEe+I07e2QeHkmSotA14T3DX6ucsm2qHDaeF&#10;Gjt6ram87K/OQPeWv3/08XT23zs3kc1aOLyIMY/DfjUDJdTLf/ivvbMG8in8fkk/QC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zsn3DAAAA2wAAAA8AAAAAAAAAAAAA&#10;AAAAoQIAAGRycy9kb3ducmV2LnhtbFBLBQYAAAAABAAEAPkAAACRAwAAAAA=&#10;" strokecolor="black [3213]">
                          <v:stroke joinstyle="miter"/>
                        </v:line>
                      </v:group>
                      <v:group id="组合 87" o:spid="_x0000_s1039" style="position:absolute;left:4396;top:35227;width:714;height:1213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直接连接符 88" o:spid="_x0000_s1040"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CDlMAAAADbAAAADwAAAGRycy9kb3ducmV2LnhtbERPzWrCQBC+F3yHZQRvdVMtJaSuUhWp&#10;h0Ix+gBjdkxCs7Nhd9S0T989FHr8+P4Xq8F16kYhtp4NPE0zUMSVty3XBk7H3WMOKgqyxc4zGfim&#10;CKvl6GGBhfV3PtCtlFqlEI4FGmhE+kLrWDXkME59T5y4iw8OJcFQaxvwnsJdp2dZ9qIdtpwaGuxp&#10;01D1VV6dgf49//gc4vnif/ZuLtu1cHgWYybj4e0VlNAg/+I/994ayNPY9CX9AL3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gg5TAAAAA2wAAAA8AAAAAAAAAAAAAAAAA&#10;oQIAAGRycy9kb3ducmV2LnhtbFBLBQYAAAAABAAEAPkAAACOAwAAAAA=&#10;" strokecolor="black [3213]">
                          <v:stroke joinstyle="miter"/>
                        </v:line>
                        <v:line id="直接连接符 89" o:spid="_x0000_s1041"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mD8MAAADbAAAADwAAAGRycy9kb3ducmV2LnhtbESPUWvCQBCE3wv+h2OFvtWLVkqaeoq2&#10;lPpQEK0/YM2tSWhuL9xtNfXXe0Khj8PMfMPMFr1r1YlCbDwbGI8yUMSltw1XBvZf7w85qCjIFlvP&#10;ZOCXIizmg7sZFtafeUunnVQqQTgWaKAW6QqtY1mTwzjyHXHyjj44lCRDpW3Ac4K7Vk+y7Ek7bDgt&#10;1NjRa03l9+7HGeg+8s9NHw9Hf1m7R3lbCYepGHM/7JcvoIR6+Q//tdfWQP4Mty/pB+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sJg/DAAAA2wAAAA8AAAAAAAAAAAAA&#10;AAAAoQIAAGRycy9kb3ducmV2LnhtbFBLBQYAAAAABAAEAPkAAACRAwAAAAA=&#10;" strokecolor="black [3213]">
                          <v:stroke joinstyle="miter"/>
                        </v:line>
                      </v:group>
                      <v:group id="组合 90" o:spid="_x0000_s1042" style="position:absolute;left:6213;top:24090;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直接连接符 91" o:spid="_x0000_s1043"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O81MQAAADbAAAADwAAAGRycy9kb3ducmV2LnhtbESPzWoCQRCE7wHfYWghtzhrDEFXRzFK&#10;iIeA+PMA7U67u7jTs8y0usnTZwKBHIuq+oqaLTrXqBuFWHs2MBxkoIgLb2suDRwP709jUFGQLTae&#10;ycAXRVjMew8zzK2/845ueylVgnDM0UAl0uZax6Iih3HgW+LknX1wKEmGUtuA9wR3jX7OslftsOa0&#10;UGFLq4qKy/7qDLQf489tF09n/71xI1m/CYcXMeax3y2noIQ6+Q//tTfWwGQIv1/SD9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7zUxAAAANsAAAAPAAAAAAAAAAAA&#10;AAAAAKECAABkcnMvZG93bnJldi54bWxQSwUGAAAAAAQABAD5AAAAkgMAAAAA&#10;" strokecolor="black [3213]">
                          <v:stroke joinstyle="miter"/>
                        </v:line>
                        <v:line id="直接连接符 92" o:spid="_x0000_s1044"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io8MAAADbAAAADwAAAGRycy9kb3ducmV2LnhtbESPUWsCMRCE3wv+h7BC32quVsSeRtGW&#10;og+C1PYHrJf17uhlcyRbPf31Rij0cZiZb5jZonONOlGItWcDz4MMFHHhbc2lge+vj6cJqCjIFhvP&#10;ZOBCERbz3sMMc+vP/EmnvZQqQTjmaKASaXOtY1GRwzjwLXHyjj44lCRDqW3Ac4K7Rg+zbKwd1pwW&#10;KmzpraLiZ//rDLTryXbXxcPRXzfuRd5XwmEkxjz2u+UUlFAn/+G/9sYaeB3C/Uv6AX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IqPDAAAA2wAAAA8AAAAAAAAAAAAA&#10;AAAAoQIAAGRycy9kb3ducmV2LnhtbFBLBQYAAAAABAAEAPkAAACRAwAAAAA=&#10;" strokecolor="black [3213]">
                          <v:stroke joinstyle="miter"/>
                        </v:line>
                      </v:group>
                      <v:group id="组合 93" o:spid="_x0000_s1045" style="position:absolute;left:5978;top:40092;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直接连接符 94" o:spid="_x0000_s1046"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fTMMAAADbAAAADwAAAGRycy9kb3ducmV2LnhtbESPUWsCMRCE3wv+h7BC3zRXK2JPo6il&#10;1AdB1P6A9bLeHb1sjmSr1/76piD0cZiZb5j5snONulKItWcDT8MMFHHhbc2lgY/T22AKKgqyxcYz&#10;GfimCMtF72GOufU3PtD1KKVKEI45GqhE2lzrWFTkMA59S5y8iw8OJclQahvwluCu0aMsm2iHNaeF&#10;ClvaVFR8Hr+cgfZ9utt38XzxP1v3LK9r4TAWYx773WoGSqiT//C9vbUGXsbw9yX9AL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0H0zDAAAA2wAAAA8AAAAAAAAAAAAA&#10;AAAAoQIAAGRycy9kb3ducmV2LnhtbFBLBQYAAAAABAAEAPkAAACRAwAAAAA=&#10;" strokecolor="black [3213]">
                          <v:stroke joinstyle="miter"/>
                        </v:line>
                        <v:line id="直接连接符 95" o:spid="_x0000_s1047"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618QAAADbAAAADwAAAGRycy9kb3ducmV2LnhtbESP22oCQRBE3wP+w9BC3nTW3NDVUXIh&#10;xAchePmAdqfdXdzpWWY6uvr1mYCQx6KqTlGzRecadaIQa88GRsMMFHHhbc2lgd32czAGFQXZYuOZ&#10;DFwowmLeu5thbv2Z13TaSKkShGOOBiqRNtc6FhU5jEPfEifv4INDSTKU2gY8J7hr9EOWvWiHNaeF&#10;Clt6r6g4bn6cgfZrvPru4v7gr0v3KB9vwuFJjLnvd69TUEKd/Idv7aU1MHmGvy/p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eLrXxAAAANsAAAAPAAAAAAAAAAAA&#10;AAAAAKECAABkcnMvZG93bnJldi54bWxQSwUGAAAAAAQABAD5AAAAkgMAAAAA&#10;" strokecolor="black [3213]">
                          <v:stroke joinstyle="miter"/>
                        </v:line>
                      </v:group>
                    </v:group>
                  </w:pict>
                </mc:Fallback>
              </mc:AlternateContent>
            </w:r>
            <w:r w:rsidR="00307E5F">
              <w:rPr>
                <w:rFonts w:hint="eastAsia"/>
              </w:rPr>
              <w:t xml:space="preserve">  </w:t>
            </w:r>
            <w:r w:rsidR="00307E5F">
              <w:rPr>
                <w:rFonts w:hint="eastAsia"/>
              </w:rPr>
              <w:t>参数</w:t>
            </w:r>
            <m:oMath>
              <m:r>
                <w:rPr>
                  <w:rFonts w:ascii="Cambria Math" w:hAnsi="Cambria Math"/>
                </w:rPr>
                <m:t>λ, α</m:t>
              </m:r>
            </m:oMath>
            <w:r w:rsidR="00307E5F">
              <w:rPr>
                <w:rFonts w:hint="eastAsia"/>
              </w:rPr>
              <w:t>初始化</w:t>
            </w:r>
            <w:r w:rsidR="00307E5F">
              <w:rPr>
                <w:rFonts w:hint="eastAsia"/>
              </w:rPr>
              <w:t>;</w:t>
            </w:r>
          </w:p>
          <w:p w14:paraId="7DD4A91B" w14:textId="77777777" w:rsidR="00307E5F" w:rsidRPr="00307E5F" w:rsidRDefault="00307E5F" w:rsidP="003E74CA">
            <w:pPr>
              <w:pStyle w:val="u5"/>
              <w:spacing w:before="24" w:after="24"/>
              <w:ind w:firstLineChars="0" w:firstLine="0"/>
              <w:rPr>
                <w:i/>
              </w:rPr>
            </w:pPr>
            <w:r>
              <w:rPr>
                <w:rFonts w:hint="eastAsia"/>
              </w:rPr>
              <w:t xml:space="preserve">  </w:t>
            </w:r>
            <m:oMath>
              <m:sSub>
                <m:sSubPr>
                  <m:ctrlPr>
                    <w:rPr>
                      <w:rFonts w:ascii="Cambria Math" w:hAnsi="Cambria Math"/>
                      <w:i/>
                    </w:rPr>
                  </m:ctrlPr>
                </m:sSubPr>
                <m:e>
                  <m:r>
                    <w:rPr>
                      <w:rFonts w:ascii="Cambria Math" w:hAnsi="Cambria Math"/>
                    </w:rPr>
                    <m:t>W</m:t>
                  </m:r>
                </m:e>
                <m:sub>
                  <m:r>
                    <m:rPr>
                      <m:sty m:val="p"/>
                    </m:rPr>
                    <w:rPr>
                      <w:rFonts w:ascii="Cambria Math" w:hAnsi="Cambria Math"/>
                    </w:rPr>
                    <m:t>init</m:t>
                  </m:r>
                </m:sub>
              </m:sSub>
              <m:r>
                <w:rPr>
                  <w:rFonts w:ascii="Cambria Math" w:hAnsi="Cambria Math"/>
                </w:rPr>
                <m:t>=</m:t>
              </m:r>
              <m:r>
                <m:rPr>
                  <m:sty m:val="p"/>
                </m:rPr>
                <w:rPr>
                  <w:rFonts w:ascii="Cambria Math" w:hAnsi="Cambria Math"/>
                </w:rPr>
                <m:t>PCA_Whitening</m:t>
              </m:r>
              <m:r>
                <w:rPr>
                  <w:rFonts w:ascii="Cambria Math" w:hAnsi="Cambria Math"/>
                </w:rPr>
                <m:t>(X);</m:t>
              </m:r>
            </m:oMath>
          </w:p>
          <w:p w14:paraId="626867CB" w14:textId="77777777" w:rsidR="00E47369" w:rsidRDefault="00307E5F" w:rsidP="00307E5F">
            <w:pPr>
              <w:pStyle w:val="u5"/>
              <w:spacing w:before="24" w:after="24"/>
              <w:ind w:firstLineChars="0" w:firstLine="0"/>
            </w:pP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s</m:t>
                      </m:r>
                    </m:sub>
                  </m:sSub>
                </m:e>
              </m:d>
              <m:r>
                <m:rPr>
                  <m:sty m:val="p"/>
                </m:rPr>
                <w:rPr>
                  <w:rFonts w:ascii="Cambria Math" w:hAnsi="Cambria Math"/>
                </w:rPr>
                <m:t>=sample</m:t>
              </m:r>
              <m:d>
                <m:dPr>
                  <m:ctrlPr>
                    <w:rPr>
                      <w:rFonts w:ascii="Cambria Math" w:hAnsi="Cambria Math"/>
                    </w:rPr>
                  </m:ctrlPr>
                </m:dPr>
                <m:e>
                  <m:r>
                    <w:rPr>
                      <w:rFonts w:ascii="Cambria Math" w:hAnsi="Cambria Math"/>
                    </w:rPr>
                    <m:t>X, y</m:t>
                  </m:r>
                </m:e>
              </m:d>
              <m:r>
                <m:rPr>
                  <m:sty m:val="p"/>
                </m:rPr>
                <w:rPr>
                  <w:rFonts w:ascii="Cambria Math" w:hAnsi="Cambria Math"/>
                </w:rPr>
                <m:t>;</m:t>
              </m:r>
            </m:oMath>
          </w:p>
          <w:p w14:paraId="5A62C1AB" w14:textId="77777777" w:rsidR="00307E5F" w:rsidRDefault="00307E5F" w:rsidP="00307E5F">
            <w:pPr>
              <w:pStyle w:val="u5"/>
              <w:spacing w:before="24" w:after="24"/>
              <w:ind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w:t>
            </w:r>
          </w:p>
          <w:p w14:paraId="19AC9EAE" w14:textId="77777777" w:rsidR="00307E5F" w:rsidRDefault="00307E5F" w:rsidP="00307E5F">
            <w:pPr>
              <w:pStyle w:val="u5"/>
              <w:spacing w:before="24" w:after="24"/>
              <w:ind w:firstLineChars="0" w:firstLine="0"/>
            </w:pPr>
            <w:r>
              <w:rPr>
                <w:rFonts w:hint="eastAsia"/>
              </w:rPr>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init</m:t>
                  </m:r>
                </m:sub>
              </m:sSub>
              <m:r>
                <w:rPr>
                  <w:rFonts w:ascii="Cambria Math" w:hAnsi="Cambria Math"/>
                </w:rPr>
                <m:t>=</m:t>
              </m:r>
              <m:r>
                <m:rPr>
                  <m:sty m:val="p"/>
                </m:rPr>
                <w:rPr>
                  <w:rFonts w:ascii="Cambria Math" w:hAnsi="Cambria Math"/>
                </w:rPr>
                <m:t>accuracy_best(</m:t>
              </m:r>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s</m:t>
                  </m:r>
                </m:sub>
              </m:sSub>
              <m:r>
                <m:rPr>
                  <m:sty m:val="p"/>
                </m:rPr>
                <w:rPr>
                  <w:rFonts w:ascii="Cambria Math" w:hAnsi="Cambria Math"/>
                </w:rPr>
                <m:t>)</m:t>
              </m:r>
            </m:oMath>
            <w:r>
              <w:rPr>
                <w:rFonts w:hint="eastAsia"/>
              </w:rPr>
              <w:t>;</w:t>
            </w:r>
          </w:p>
          <w:p w14:paraId="0E503FB9" w14:textId="77777777" w:rsidR="00307E5F" w:rsidRDefault="00307E5F" w:rsidP="00307E5F">
            <w:pPr>
              <w:pStyle w:val="u5"/>
              <w:spacing w:before="24" w:after="24"/>
              <w:ind w:firstLineChars="0" w:firstLine="0"/>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37A94CC3" w14:textId="77777777" w:rsidR="00307E5F" w:rsidRDefault="00307E5F" w:rsidP="00307E5F">
            <w:pPr>
              <w:pStyle w:val="u5"/>
              <w:spacing w:before="24" w:after="24"/>
              <w:ind w:firstLineChars="0" w:firstLine="480"/>
            </w:pPr>
            <w:r w:rsidRPr="00307E5F">
              <w:rPr>
                <w:b/>
              </w:rPr>
              <w:t>switch</w:t>
            </w:r>
            <w:r w:rsidRPr="00307E5F">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i/>
              </w:rPr>
              <w:t xml:space="preserve"> </w:t>
            </w:r>
            <w:r w:rsidRPr="00307E5F">
              <w:rPr>
                <w:b/>
              </w:rPr>
              <w:t>do</w:t>
            </w:r>
          </w:p>
          <w:p w14:paraId="74F2A349" w14:textId="77777777" w:rsidR="00307E5F" w:rsidRDefault="00307E5F" w:rsidP="00307E5F">
            <w:pPr>
              <w:pStyle w:val="u5"/>
              <w:spacing w:before="24" w:after="24"/>
              <w:ind w:firstLineChars="0" w:firstLine="480"/>
            </w:pPr>
            <w:r>
              <w:t xml:space="preserve">  </w:t>
            </w:r>
            <w:r w:rsidRPr="00307E5F">
              <w:rPr>
                <w:b/>
              </w:rPr>
              <w:t xml:space="preserve">case </w:t>
            </w:r>
            <w:r>
              <w:t>1:</w:t>
            </w:r>
          </w:p>
          <w:p w14:paraId="1B6F2E8B" w14:textId="77777777" w:rsidR="00307E5F" w:rsidRDefault="00307E5F" w:rsidP="00307E5F">
            <w:pPr>
              <w:pStyle w:val="u5"/>
              <w:spacing w:before="24" w:after="24"/>
              <w:ind w:firstLineChars="0" w:firstLine="480"/>
            </w:pPr>
            <w:r>
              <w:rPr>
                <w:rFonts w:hint="eastAsia"/>
              </w:rPr>
              <w:t xml:space="preserve">    score =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13594A43" w14:textId="77777777" w:rsidR="00307E5F" w:rsidRDefault="00307E5F" w:rsidP="00307E5F">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6382B5EB" w14:textId="77777777"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14:paraId="2889E073" w14:textId="77777777"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sidR="00627DE3">
              <w:rPr>
                <w:rFonts w:hint="eastAsia"/>
              </w:rPr>
              <w:t>;</w:t>
            </w:r>
          </w:p>
          <w:p w14:paraId="4C745AB7" w14:textId="77777777" w:rsidR="00627DE3" w:rsidRPr="00627DE3" w:rsidRDefault="00627DE3" w:rsidP="00307E5F">
            <w:pPr>
              <w:pStyle w:val="u5"/>
              <w:spacing w:before="24" w:after="24"/>
              <w:ind w:firstLineChars="0" w:firstLine="480"/>
              <w:rPr>
                <w:b/>
                <w:i/>
              </w:rPr>
            </w:pPr>
            <w:r>
              <w:t xml:space="preserve">    </w:t>
            </w:r>
            <w:r w:rsidRPr="00627DE3">
              <w:rPr>
                <w:b/>
              </w:rPr>
              <w:t>break;</w:t>
            </w:r>
          </w:p>
          <w:p w14:paraId="26C90E80" w14:textId="77777777" w:rsidR="00307E5F" w:rsidRDefault="00307E5F" w:rsidP="00307E5F">
            <w:pPr>
              <w:pStyle w:val="u5"/>
              <w:spacing w:before="24" w:after="24"/>
              <w:ind w:firstLineChars="0" w:firstLine="480"/>
            </w:pPr>
            <w:r>
              <w:t xml:space="preserve">  </w:t>
            </w:r>
            <w:r w:rsidRPr="00627DE3">
              <w:rPr>
                <w:b/>
              </w:rPr>
              <w:t>case</w:t>
            </w:r>
            <w:r>
              <w:t xml:space="preserve"> -1:</w:t>
            </w:r>
          </w:p>
          <w:p w14:paraId="0A3E0D2F" w14:textId="77777777" w:rsidR="00627DE3" w:rsidRDefault="00627DE3" w:rsidP="00627DE3">
            <w:pPr>
              <w:pStyle w:val="u5"/>
              <w:spacing w:before="24" w:after="24"/>
              <w:ind w:firstLineChars="400" w:firstLine="960"/>
            </w:pPr>
            <w:r>
              <w:rPr>
                <w:rFonts w:hint="eastAsia"/>
              </w:rPr>
              <w:t xml:space="preserve">score = </w:t>
            </w: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098C7EE6" w14:textId="77777777" w:rsidR="00627DE3" w:rsidRDefault="00627DE3" w:rsidP="00627DE3">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6DECE138" w14:textId="77777777"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14:paraId="33890CDE" w14:textId="77777777"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Pr>
                <w:rFonts w:hint="eastAsia"/>
              </w:rPr>
              <w:t>;</w:t>
            </w:r>
          </w:p>
          <w:p w14:paraId="2BBF6D4D" w14:textId="77777777" w:rsidR="00307E5F" w:rsidRPr="00627DE3" w:rsidRDefault="00627DE3" w:rsidP="00627DE3">
            <w:pPr>
              <w:pStyle w:val="u5"/>
              <w:spacing w:before="24" w:after="24"/>
              <w:ind w:firstLineChars="0" w:firstLine="480"/>
              <w:rPr>
                <w:b/>
                <w:i/>
              </w:rPr>
            </w:pPr>
            <w:r>
              <w:t xml:space="preserve">    </w:t>
            </w:r>
            <w:r w:rsidRPr="00627DE3">
              <w:rPr>
                <w:b/>
              </w:rPr>
              <w:t>break;</w:t>
            </w:r>
          </w:p>
          <w:p w14:paraId="69D0F5D7" w14:textId="77777777" w:rsidR="00307E5F" w:rsidRDefault="00307E5F" w:rsidP="00307E5F">
            <w:pPr>
              <w:pStyle w:val="u5"/>
              <w:spacing w:before="24" w:after="24"/>
              <w:ind w:firstLineChars="0" w:firstLine="0"/>
            </w:pPr>
            <w:r>
              <w:t xml:space="preserve">  </w:t>
            </w:r>
            <w:r w:rsidR="00627DE3" w:rsidRPr="00627DE3">
              <w:rPr>
                <w:b/>
              </w:rPr>
              <w:t>return</w:t>
            </w:r>
            <w:r w:rsidR="00627DE3">
              <w:t xml:space="preserve"> </w:t>
            </w:r>
            <m:oMath>
              <m:r>
                <w:rPr>
                  <w:rFonts w:ascii="Cambria Math" w:hAnsi="Cambria Math"/>
                </w:rPr>
                <m:t>Θ={W, b}</m:t>
              </m:r>
            </m:oMath>
            <w:r w:rsidR="00627DE3">
              <w:rPr>
                <w:rFonts w:hint="eastAsia"/>
              </w:rPr>
              <w:t>;</w:t>
            </w:r>
          </w:p>
        </w:tc>
      </w:tr>
    </w:tbl>
    <w:p w14:paraId="552C245B" w14:textId="77777777" w:rsidR="00E47369" w:rsidRDefault="00254869" w:rsidP="0070173B">
      <w:pPr>
        <w:pStyle w:val="u5"/>
        <w:spacing w:beforeLines="50" w:before="120" w:after="24"/>
        <w:ind w:firstLineChars="0" w:firstLine="0"/>
      </w:pPr>
      <w:r>
        <w:tab/>
      </w:r>
      <w:r w:rsidR="0070173B">
        <w:t>近似余弦相似度测度学习算法优化的具体流程如</w:t>
      </w:r>
      <w:r w:rsidR="001D0DF6">
        <w:fldChar w:fldCharType="begin"/>
      </w:r>
      <w:r w:rsidR="001D0DF6">
        <w:instrText xml:space="preserve"> REF _Ref432171529 </w:instrText>
      </w:r>
      <w:r w:rsidR="001D0DF6">
        <w:fldChar w:fldCharType="separate"/>
      </w:r>
      <w:r w:rsidR="005C6A65">
        <w:rPr>
          <w:rFonts w:hint="eastAsia"/>
        </w:rPr>
        <w:t>表</w:t>
      </w:r>
      <w:r w:rsidR="005C6A65">
        <w:rPr>
          <w:rFonts w:hint="eastAsia"/>
        </w:rPr>
        <w:t xml:space="preserve"> </w:t>
      </w:r>
      <w:r w:rsidR="005C6A65">
        <w:rPr>
          <w:noProof/>
        </w:rPr>
        <w:t>3</w:t>
      </w:r>
      <w:r w:rsidR="005C6A65">
        <w:t>-</w:t>
      </w:r>
      <w:r w:rsidR="005C6A65">
        <w:rPr>
          <w:noProof/>
        </w:rPr>
        <w:t>1</w:t>
      </w:r>
      <w:r w:rsidR="001D0DF6">
        <w:rPr>
          <w:noProof/>
        </w:rPr>
        <w:fldChar w:fldCharType="end"/>
      </w:r>
      <w:r w:rsidR="0070173B">
        <w:t>所示</w:t>
      </w:r>
      <w:r w:rsidR="0070173B">
        <w:rPr>
          <w:rFonts w:hint="eastAsia"/>
        </w:rPr>
        <w:t>，其中参数</w:t>
      </w:r>
      <m:oMath>
        <m:r>
          <w:rPr>
            <w:rFonts w:ascii="Cambria Math" w:hAnsi="Cambria Math"/>
          </w:rPr>
          <m:t>λ</m:t>
        </m:r>
        <m:r>
          <m:rPr>
            <m:sty m:val="p"/>
          </m:rPr>
          <w:rPr>
            <w:rFonts w:ascii="Cambria Math" w:hAnsi="Cambria Math"/>
          </w:rPr>
          <m:t>和</m:t>
        </m:r>
        <m:r>
          <w:rPr>
            <w:rFonts w:ascii="Cambria Math" w:hAnsi="Cambria Math"/>
          </w:rPr>
          <m:t>α</m:t>
        </m:r>
      </m:oMath>
      <w:r w:rsidR="0070173B">
        <w:t>的设置对测度学习参数优化的结果起重要的作用</w:t>
      </w:r>
      <w:r w:rsidR="0070173B">
        <w:rPr>
          <w:rFonts w:hint="eastAsia"/>
        </w:rPr>
        <w:t>。学习率</w:t>
      </w:r>
      <m:oMath>
        <m:r>
          <w:rPr>
            <w:rFonts w:ascii="Cambria Math" w:hAnsi="Cambria Math"/>
          </w:rPr>
          <m:t>α</m:t>
        </m:r>
      </m:oMath>
      <w:r w:rsidR="0070173B">
        <w:rPr>
          <w:rFonts w:hint="eastAsia"/>
        </w:rPr>
        <w:t>控制梯度下降的速度，由于通常随机梯度下降算法使用</w:t>
      </w:r>
      <w:r w:rsidR="0070173B">
        <w:rPr>
          <w:rFonts w:hint="eastAsia"/>
        </w:rPr>
        <w:t>batch</w:t>
      </w:r>
      <w:r w:rsidR="0070173B">
        <w:rPr>
          <w:rFonts w:hint="eastAsia"/>
        </w:rPr>
        <w:t>进行迭代优化，因此学习</w:t>
      </w:r>
      <w:r w:rsidR="0070173B">
        <w:rPr>
          <w:rFonts w:hint="eastAsia"/>
        </w:rPr>
        <w:lastRenderedPageBreak/>
        <w:t>率</w:t>
      </w:r>
      <m:oMath>
        <m:r>
          <w:rPr>
            <w:rFonts w:ascii="Cambria Math" w:hAnsi="Cambria Math"/>
          </w:rPr>
          <m:t>α</m:t>
        </m:r>
      </m:oMath>
      <w:r w:rsidR="0070173B">
        <w:rPr>
          <w:rFonts w:hint="eastAsia"/>
        </w:rPr>
        <w:t>设置与其他梯度下降算法例如</w:t>
      </w:r>
      <w:r w:rsidR="0070173B">
        <w:rPr>
          <w:rFonts w:hint="eastAsia"/>
        </w:rPr>
        <w:t>L-BFGS</w:t>
      </w:r>
      <w:fldSimple w:instr=" REF _Ref432171937 \r  \* MERGEFORMAT ">
        <w:r w:rsidR="005C6A65" w:rsidRPr="005C6A65">
          <w:rPr>
            <w:vertAlign w:val="superscript"/>
          </w:rPr>
          <w:t>[34]</w:t>
        </w:r>
        <w:r w:rsidR="005C6A65">
          <w:t xml:space="preserve"> </w:t>
        </w:r>
      </w:fldSimple>
      <w:r w:rsidR="0070173B">
        <w:rPr>
          <w:rFonts w:hint="eastAsia"/>
        </w:rPr>
        <w:t>、共轭梯度法</w:t>
      </w:r>
      <w:fldSimple w:instr=" REF _Ref432091978 \r  \* MERGEFORMAT ">
        <w:r w:rsidR="005C6A65" w:rsidRPr="005C6A65">
          <w:rPr>
            <w:vertAlign w:val="superscript"/>
          </w:rPr>
          <w:t>[31]</w:t>
        </w:r>
        <w:r w:rsidR="005C6A65">
          <w:t xml:space="preserve"> </w:t>
        </w:r>
      </w:fldSimple>
      <w:r w:rsidR="0070173B">
        <w:rPr>
          <w:rFonts w:hint="eastAsia"/>
        </w:rPr>
        <w:t>等应该较小，以此保证优化迭代的损失函数不会因为局部采样不具有显著性而产生较大波动。此外，</w:t>
      </w:r>
      <m:oMath>
        <m:r>
          <w:rPr>
            <w:rFonts w:ascii="Cambria Math" w:hAnsi="Cambria Math"/>
          </w:rPr>
          <m:t>λ</m:t>
        </m:r>
      </m:oMath>
      <w:r w:rsidR="0070173B">
        <w:rPr>
          <w:rFonts w:hint="eastAsia"/>
        </w:rPr>
        <w:t>也是优化目标函数中非常重要的参数之一。</w:t>
      </w:r>
    </w:p>
    <w:p w14:paraId="197B88CF" w14:textId="77777777" w:rsidR="0070173B" w:rsidRDefault="0070173B" w:rsidP="0070173B">
      <w:pPr>
        <w:pStyle w:val="u5"/>
        <w:spacing w:beforeLines="50" w:before="120" w:after="24"/>
        <w:ind w:firstLineChars="0" w:firstLine="0"/>
      </w:pPr>
      <w:r>
        <w:tab/>
      </w:r>
      <w:r>
        <w:t>尽管公式</w:t>
      </w:r>
      <w:r>
        <w:rPr>
          <w:rFonts w:hint="eastAsia"/>
        </w:rPr>
        <w:t>(</w:t>
      </w:r>
      <w:r>
        <w:t>3-17</w:t>
      </w:r>
      <w:r>
        <w:rPr>
          <w:rFonts w:hint="eastAsia"/>
        </w:rPr>
        <w:t>)</w:t>
      </w:r>
      <w:r>
        <w:rPr>
          <w:rFonts w:hint="eastAsia"/>
        </w:rPr>
        <w:t>所示的优化目标函数为凸函数，但是一个较好的投影矩阵初始值可以很快的是随机梯度收敛到全局最优解。本文中使用白化主成分分析</w:t>
      </w:r>
      <w:r>
        <w:rPr>
          <w:rFonts w:hint="eastAsia"/>
        </w:rPr>
        <w:t>(</w:t>
      </w:r>
      <w:r w:rsidRPr="0070173B">
        <w:t>Principal Components Analysis</w:t>
      </w:r>
      <w:r>
        <w:t xml:space="preserve"> Whitening, PCA-Whitening</w:t>
      </w:r>
      <w:r>
        <w:rPr>
          <w:rFonts w:hint="eastAsia"/>
        </w:rPr>
        <w:t>)</w:t>
      </w:r>
      <w:r>
        <w:rPr>
          <w:rFonts w:hint="eastAsia"/>
        </w:rPr>
        <w:t>和</w:t>
      </w:r>
      <w:r>
        <w:rPr>
          <w:rFonts w:hint="eastAsia"/>
        </w:rPr>
        <w:t>K</w:t>
      </w:r>
      <w:r>
        <w:rPr>
          <w:rFonts w:hint="eastAsia"/>
        </w:rPr>
        <w:t>均值</w:t>
      </w:r>
      <w:r>
        <w:rPr>
          <w:rFonts w:hint="eastAsia"/>
        </w:rPr>
        <w:t>(</w:t>
      </w:r>
      <w:r>
        <w:t>K-means</w:t>
      </w:r>
      <w:r>
        <w:rPr>
          <w:rFonts w:hint="eastAsia"/>
        </w:rPr>
        <w:t>)</w:t>
      </w:r>
      <w:r>
        <w:rPr>
          <w:rFonts w:hint="eastAsia"/>
        </w:rPr>
        <w:t>的方法初始化投影矩阵</w:t>
      </w:r>
      <w:r w:rsidRPr="0070173B">
        <w:rPr>
          <w:rFonts w:hint="eastAsia"/>
          <w:i/>
        </w:rPr>
        <w:t>M</w:t>
      </w:r>
      <w:r>
        <w:rPr>
          <w:rFonts w:hint="eastAsia"/>
        </w:rPr>
        <w:t>。</w:t>
      </w:r>
    </w:p>
    <w:p w14:paraId="333C2732" w14:textId="77777777" w:rsidR="0070173B" w:rsidRPr="007B52B9" w:rsidRDefault="0070173B" w:rsidP="0070173B">
      <w:pPr>
        <w:pStyle w:val="u5"/>
        <w:spacing w:beforeLines="50" w:before="120" w:after="24"/>
        <w:ind w:firstLineChars="0" w:firstLine="0"/>
      </w:pPr>
      <w:r>
        <w:tab/>
      </w:r>
      <w:r w:rsidR="00BA2C44">
        <w:t>根据</w:t>
      </w:r>
      <w:r w:rsidR="001D0DF6">
        <w:fldChar w:fldCharType="begin"/>
      </w:r>
      <w:r w:rsidR="001D0DF6">
        <w:instrText xml:space="preserve"> REF _Ref432171529 </w:instrText>
      </w:r>
      <w:r w:rsidR="001D0DF6">
        <w:fldChar w:fldCharType="separate"/>
      </w:r>
      <w:r w:rsidR="005C6A65">
        <w:rPr>
          <w:rFonts w:hint="eastAsia"/>
        </w:rPr>
        <w:t>表</w:t>
      </w:r>
      <w:r w:rsidR="005C6A65">
        <w:rPr>
          <w:rFonts w:hint="eastAsia"/>
        </w:rPr>
        <w:t xml:space="preserve"> </w:t>
      </w:r>
      <w:r w:rsidR="005C6A65">
        <w:rPr>
          <w:noProof/>
        </w:rPr>
        <w:t>3</w:t>
      </w:r>
      <w:r w:rsidR="005C6A65">
        <w:t>-</w:t>
      </w:r>
      <w:r w:rsidR="005C6A65">
        <w:rPr>
          <w:noProof/>
        </w:rPr>
        <w:t>1</w:t>
      </w:r>
      <w:r w:rsidR="001D0DF6">
        <w:rPr>
          <w:noProof/>
        </w:rPr>
        <w:fldChar w:fldCharType="end"/>
      </w:r>
      <w:r w:rsidR="00BA2C44">
        <w:t>可知目标函数梯度计算的复杂度为</w:t>
      </w:r>
      <w:r w:rsidR="00BA2C44">
        <w:rPr>
          <w:rFonts w:hint="eastAsia"/>
        </w:rPr>
        <w:t>O(</w:t>
      </w:r>
      <m:oMath>
        <m:r>
          <w:rPr>
            <w:rFonts w:ascii="Cambria Math" w:hAnsi="Cambria Math"/>
          </w:rPr>
          <m:t>p×d</m:t>
        </m:r>
      </m:oMath>
      <w:r w:rsidR="00BA2C44">
        <w:rPr>
          <w:rFonts w:hint="eastAsia"/>
        </w:rPr>
        <w:t>)</w:t>
      </w:r>
      <w:r w:rsidR="007B52B9">
        <w:rPr>
          <w:rFonts w:hint="eastAsia"/>
        </w:rPr>
        <w:t>，</w:t>
      </w:r>
      <w:r w:rsidR="007B52B9">
        <w:t>其中</w:t>
      </w:r>
      <m:oMath>
        <m:r>
          <w:rPr>
            <w:rFonts w:ascii="Cambria Math" w:hAnsi="Cambria Math"/>
          </w:rPr>
          <m:t>d</m:t>
        </m:r>
      </m:oMath>
      <w:r w:rsidR="007B52B9">
        <w:rPr>
          <w:rFonts w:hint="eastAsia"/>
        </w:rPr>
        <w:t>为输入特征向量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007B52B9">
        <w:rPr>
          <w:rFonts w:hint="eastAsia"/>
        </w:rPr>
        <w:t>的维度，</w:t>
      </w:r>
      <m:oMath>
        <m:r>
          <w:rPr>
            <w:rFonts w:ascii="Cambria Math" w:hAnsi="Cambria Math" w:hint="eastAsia"/>
          </w:rPr>
          <m:t>p</m:t>
        </m:r>
      </m:oMath>
      <w:r w:rsidR="007B52B9">
        <w:rPr>
          <w:rFonts w:hint="eastAsia"/>
        </w:rPr>
        <w:t>为经过投影矩阵计算输出的维度。因此近似余弦相似度测度学习的算法复杂度为</w:t>
      </w:r>
      <w:r w:rsidR="007B52B9">
        <w:rPr>
          <w:rFonts w:hint="eastAsia"/>
        </w:rPr>
        <w:t>O(</w:t>
      </w:r>
      <m:oMath>
        <m:r>
          <w:rPr>
            <w:rFonts w:ascii="Cambria Math" w:hAnsi="Cambria Math" w:hint="eastAsia"/>
          </w:rPr>
          <m:t>t</m:t>
        </m:r>
        <m:r>
          <w:rPr>
            <w:rFonts w:ascii="Cambria Math" w:hAnsi="Cambria Math"/>
          </w:rPr>
          <m:t>×p×d</m:t>
        </m:r>
      </m:oMath>
      <w:r w:rsidR="007B52B9">
        <w:rPr>
          <w:rFonts w:hint="eastAsia"/>
        </w:rPr>
        <w:t>)</w:t>
      </w:r>
      <w:r w:rsidR="007B52B9">
        <w:rPr>
          <w:rFonts w:hint="eastAsia"/>
        </w:rPr>
        <w:t>，</w:t>
      </w:r>
      <w:r w:rsidR="007B52B9">
        <w:t>较余弦相似度测度学习算法的时间复杂度</w:t>
      </w:r>
      <w:r w:rsidR="007B52B9">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7B52B9">
        <w:rPr>
          <w:rFonts w:hint="eastAsia"/>
        </w:rPr>
        <w:t>)</w:t>
      </w:r>
      <w:r w:rsidR="007B52B9">
        <w:rPr>
          <w:rFonts w:hint="eastAsia"/>
        </w:rPr>
        <w:t>大大地提高。</w:t>
      </w:r>
    </w:p>
    <w:p w14:paraId="25B87345" w14:textId="77777777" w:rsidR="00503C9F" w:rsidRPr="00901F6D" w:rsidRDefault="00503C9F" w:rsidP="009E0BED">
      <w:pPr>
        <w:pStyle w:val="u2"/>
      </w:pPr>
      <w:bookmarkStart w:id="59" w:name="_Ref432188322"/>
      <w:bookmarkStart w:id="60" w:name="_Toc432955302"/>
      <w:r>
        <w:rPr>
          <w:rFonts w:hint="eastAsia"/>
        </w:rPr>
        <w:t>实验</w:t>
      </w:r>
      <w:bookmarkEnd w:id="59"/>
      <w:bookmarkEnd w:id="60"/>
    </w:p>
    <w:p w14:paraId="302AEA32" w14:textId="77777777" w:rsidR="00503C9F" w:rsidRPr="00DF56F6" w:rsidRDefault="00A97340" w:rsidP="00A97340">
      <w:pPr>
        <w:pStyle w:val="u3"/>
      </w:pPr>
      <w:bookmarkStart w:id="61" w:name="_Toc432955303"/>
      <w:r>
        <w:rPr>
          <w:rFonts w:hint="eastAsia"/>
        </w:rPr>
        <w:t>UCI</w:t>
      </w:r>
      <w:r>
        <w:rPr>
          <w:rFonts w:hint="eastAsia"/>
        </w:rPr>
        <w:t>数据集分类</w:t>
      </w:r>
      <w:bookmarkEnd w:id="61"/>
    </w:p>
    <w:p w14:paraId="7967489E" w14:textId="77777777" w:rsidR="00503C9F" w:rsidRDefault="00DD60E4" w:rsidP="00AD2F6F">
      <w:pPr>
        <w:pStyle w:val="u5"/>
        <w:spacing w:before="24" w:after="24"/>
        <w:ind w:firstLine="480"/>
      </w:pPr>
      <w:r>
        <w:t>本章节</w:t>
      </w:r>
      <w:r w:rsidR="006305B6">
        <w:t>分别选择</w:t>
      </w:r>
      <w:r w:rsidR="006305B6">
        <w:rPr>
          <w:rFonts w:hint="eastAsia"/>
        </w:rPr>
        <w:t>Iris</w:t>
      </w:r>
      <w:r w:rsidR="006305B6">
        <w:rPr>
          <w:rStyle w:val="af9"/>
        </w:rPr>
        <w:footnoteReference w:id="1"/>
      </w:r>
      <w:r w:rsidR="006305B6">
        <w:rPr>
          <w:rFonts w:hint="eastAsia"/>
        </w:rPr>
        <w:t>、</w:t>
      </w:r>
      <w:r w:rsidR="006305B6">
        <w:rPr>
          <w:rFonts w:hint="eastAsia"/>
        </w:rPr>
        <w:t>Ionosphere</w:t>
      </w:r>
      <w:r w:rsidR="006305B6">
        <w:rPr>
          <w:rStyle w:val="af9"/>
        </w:rPr>
        <w:footnoteReference w:id="2"/>
      </w:r>
      <w:r w:rsidR="006305B6">
        <w:rPr>
          <w:rFonts w:hint="eastAsia"/>
        </w:rPr>
        <w:t>和</w:t>
      </w:r>
      <w:r w:rsidR="006305B6">
        <w:rPr>
          <w:rFonts w:hint="eastAsia"/>
        </w:rPr>
        <w:t>wine</w:t>
      </w:r>
      <w:r w:rsidR="006305B6">
        <w:rPr>
          <w:rStyle w:val="af9"/>
        </w:rPr>
        <w:footnoteReference w:id="3"/>
      </w:r>
      <w:r w:rsidR="00A97340">
        <w:t>三个</w:t>
      </w:r>
      <w:r w:rsidR="00A97340">
        <w:rPr>
          <w:rFonts w:hint="eastAsia"/>
        </w:rPr>
        <w:t>UCI</w:t>
      </w:r>
      <w:r w:rsidR="00A97340">
        <w:rPr>
          <w:rFonts w:hint="eastAsia"/>
        </w:rPr>
        <w:t>常用数据集对论文算法进行测试评估。</w:t>
      </w:r>
      <w:r w:rsidR="00DF33C6">
        <w:rPr>
          <w:rFonts w:hint="eastAsia"/>
        </w:rPr>
        <w:t>上述三个数据集的详细信息和处理方法如下</w:t>
      </w:r>
      <w:r w:rsidR="00DF33C6">
        <w:rPr>
          <w:rFonts w:hint="eastAsia"/>
        </w:rPr>
        <w:t>:</w:t>
      </w:r>
    </w:p>
    <w:p w14:paraId="0A59C80B" w14:textId="77777777" w:rsidR="00DF33C6" w:rsidRDefault="00DF33C6" w:rsidP="0085031D">
      <w:pPr>
        <w:pStyle w:val="u5"/>
        <w:numPr>
          <w:ilvl w:val="0"/>
          <w:numId w:val="22"/>
        </w:numPr>
        <w:spacing w:before="24" w:after="24"/>
        <w:ind w:firstLineChars="0"/>
      </w:pPr>
      <w:r>
        <w:rPr>
          <w:rFonts w:hint="eastAsia"/>
        </w:rPr>
        <w:t>Iris</w:t>
      </w:r>
      <w:r>
        <w:rPr>
          <w:rFonts w:hint="eastAsia"/>
        </w:rPr>
        <w:t>数据集：该数据集有</w:t>
      </w:r>
      <w:r>
        <w:rPr>
          <w:rFonts w:hint="eastAsia"/>
        </w:rPr>
        <w:t>3</w:t>
      </w:r>
      <w:r>
        <w:rPr>
          <w:rFonts w:hint="eastAsia"/>
        </w:rPr>
        <w:t>类共计</w:t>
      </w:r>
      <w:r>
        <w:rPr>
          <w:rFonts w:hint="eastAsia"/>
        </w:rPr>
        <w:t>150</w:t>
      </w:r>
      <w:r>
        <w:rPr>
          <w:rFonts w:hint="eastAsia"/>
        </w:rPr>
        <w:t>个样本组成</w:t>
      </w:r>
      <w:r>
        <w:rPr>
          <w:rFonts w:hint="eastAsia"/>
        </w:rPr>
        <w:t>(</w:t>
      </w:r>
      <w:r>
        <w:t>每类</w:t>
      </w:r>
      <w:r>
        <w:rPr>
          <w:rFonts w:hint="eastAsia"/>
        </w:rPr>
        <w:t>50</w:t>
      </w:r>
      <w:r>
        <w:rPr>
          <w:rFonts w:hint="eastAsia"/>
        </w:rPr>
        <w:t>个样本</w:t>
      </w:r>
      <w:r>
        <w:rPr>
          <w:rFonts w:hint="eastAsia"/>
        </w:rPr>
        <w:t>)</w:t>
      </w:r>
      <w:r>
        <w:rPr>
          <w:rFonts w:hint="eastAsia"/>
        </w:rPr>
        <w:t>，每个样本的特征向量维度为</w:t>
      </w:r>
      <w:r>
        <w:rPr>
          <w:rFonts w:hint="eastAsia"/>
        </w:rPr>
        <w:t>4</w:t>
      </w:r>
      <w:r>
        <w:rPr>
          <w:rFonts w:hint="eastAsia"/>
        </w:rPr>
        <w:t>维，实验中设置训练集为</w:t>
      </w:r>
      <w:r>
        <w:rPr>
          <w:rFonts w:hint="eastAsia"/>
        </w:rPr>
        <w:t>120</w:t>
      </w:r>
      <w:r>
        <w:rPr>
          <w:rFonts w:hint="eastAsia"/>
        </w:rPr>
        <w:t>个样本</w:t>
      </w:r>
      <w:r>
        <w:rPr>
          <w:rFonts w:hint="eastAsia"/>
        </w:rPr>
        <w:t>(</w:t>
      </w:r>
      <w:r>
        <w:t>每类数据</w:t>
      </w:r>
      <w:r>
        <w:rPr>
          <w:rFonts w:hint="eastAsia"/>
        </w:rPr>
        <w:t>40</w:t>
      </w:r>
      <w:r>
        <w:rPr>
          <w:rFonts w:hint="eastAsia"/>
        </w:rPr>
        <w:t>个样本</w:t>
      </w:r>
      <w:r>
        <w:rPr>
          <w:rFonts w:hint="eastAsia"/>
        </w:rPr>
        <w:t>)</w:t>
      </w:r>
      <w:r>
        <w:rPr>
          <w:rFonts w:hint="eastAsia"/>
        </w:rPr>
        <w:t>，测试集为</w:t>
      </w:r>
      <w:r>
        <w:rPr>
          <w:rFonts w:hint="eastAsia"/>
        </w:rPr>
        <w:t>30</w:t>
      </w:r>
      <w:r>
        <w:rPr>
          <w:rFonts w:hint="eastAsia"/>
        </w:rPr>
        <w:t>个样本。</w:t>
      </w:r>
    </w:p>
    <w:p w14:paraId="315BFE2D" w14:textId="77777777" w:rsidR="00DF33C6" w:rsidRDefault="00DF33C6" w:rsidP="0085031D">
      <w:pPr>
        <w:pStyle w:val="u5"/>
        <w:numPr>
          <w:ilvl w:val="0"/>
          <w:numId w:val="22"/>
        </w:numPr>
        <w:spacing w:before="24" w:after="24"/>
        <w:ind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14:paraId="3132D652" w14:textId="77777777" w:rsidR="00DF33C6" w:rsidRDefault="00DF33C6" w:rsidP="0085031D">
      <w:pPr>
        <w:pStyle w:val="u5"/>
        <w:numPr>
          <w:ilvl w:val="0"/>
          <w:numId w:val="22"/>
        </w:numPr>
        <w:spacing w:before="24" w:after="24"/>
        <w:ind w:firstLineChars="0"/>
      </w:pPr>
      <w:r>
        <w:rPr>
          <w:rFonts w:hint="eastAsia"/>
        </w:rPr>
        <w:t>Wine</w:t>
      </w:r>
      <w:r>
        <w:rPr>
          <w:rFonts w:hint="eastAsia"/>
        </w:rPr>
        <w:t>数据集：该数据集共有</w:t>
      </w:r>
      <w:r>
        <w:rPr>
          <w:rFonts w:hint="eastAsia"/>
        </w:rPr>
        <w:t>3</w:t>
      </w:r>
      <w:r>
        <w:rPr>
          <w:rFonts w:hint="eastAsia"/>
        </w:rPr>
        <w:t>类数据总计</w:t>
      </w:r>
      <w:r>
        <w:rPr>
          <w:rFonts w:hint="eastAsia"/>
        </w:rPr>
        <w:t>178</w:t>
      </w:r>
      <w:r>
        <w:rPr>
          <w:rFonts w:hint="eastAsia"/>
        </w:rPr>
        <w:t>个样本，其特征向量维度为</w:t>
      </w:r>
      <w:r>
        <w:rPr>
          <w:rFonts w:hint="eastAsia"/>
        </w:rPr>
        <w:t>13</w:t>
      </w:r>
      <w:r>
        <w:rPr>
          <w:rFonts w:hint="eastAsia"/>
        </w:rPr>
        <w:t>维。我们随机抽取</w:t>
      </w:r>
      <w:r>
        <w:rPr>
          <w:rFonts w:hint="eastAsia"/>
        </w:rPr>
        <w:t>150</w:t>
      </w:r>
      <w:r>
        <w:rPr>
          <w:rFonts w:hint="eastAsia"/>
        </w:rPr>
        <w:t>个样本作为训练集，其余</w:t>
      </w:r>
      <w:r>
        <w:rPr>
          <w:rFonts w:hint="eastAsia"/>
        </w:rPr>
        <w:t>28</w:t>
      </w:r>
      <w:r>
        <w:rPr>
          <w:rFonts w:hint="eastAsia"/>
        </w:rPr>
        <w:t>个样本作为测试集。</w:t>
      </w:r>
    </w:p>
    <w:p w14:paraId="0654D6B1" w14:textId="77777777" w:rsidR="00DF33C6" w:rsidRDefault="00BF65D1" w:rsidP="00BF65D1">
      <w:pPr>
        <w:pStyle w:val="u5"/>
        <w:spacing w:before="24" w:after="24"/>
        <w:ind w:firstLineChars="0" w:firstLine="0"/>
      </w:pPr>
      <w:r>
        <w:t>实验从分类准确率和训练速度两个方面进行评估</w:t>
      </w:r>
      <w:r>
        <w:rPr>
          <w:rFonts w:hint="eastAsia"/>
        </w:rPr>
        <w:t>，</w:t>
      </w:r>
      <w:r>
        <w:t>并与以下方法进行对比</w:t>
      </w:r>
      <w:r>
        <w:rPr>
          <w:rFonts w:hint="eastAsia"/>
        </w:rPr>
        <w:t>：</w:t>
      </w:r>
    </w:p>
    <w:p w14:paraId="7FBD020A" w14:textId="77777777" w:rsidR="00BF65D1" w:rsidRDefault="00BF65D1" w:rsidP="0085031D">
      <w:pPr>
        <w:pStyle w:val="u5"/>
        <w:numPr>
          <w:ilvl w:val="0"/>
          <w:numId w:val="23"/>
        </w:numPr>
        <w:spacing w:before="24" w:after="24"/>
        <w:ind w:firstLineChars="0"/>
      </w:pPr>
      <w:r>
        <w:rPr>
          <w:rFonts w:hint="eastAsia"/>
        </w:rPr>
        <w:t>欧氏距离</w:t>
      </w:r>
      <w:r w:rsidR="0012419B">
        <w:rPr>
          <w:rFonts w:hint="eastAsia"/>
        </w:rPr>
        <w:t>(</w:t>
      </w:r>
      <w:r w:rsidR="0012419B" w:rsidRPr="0012419B">
        <w:t>Euclidean</w:t>
      </w:r>
      <w:r w:rsidR="0012419B">
        <w:rPr>
          <w:rFonts w:hint="eastAsia"/>
        </w:rPr>
        <w:t>)</w:t>
      </w:r>
      <w:r>
        <w:rPr>
          <w:rFonts w:hint="eastAsia"/>
        </w:rPr>
        <w:t>：</w:t>
      </w:r>
      <w:r w:rsidR="0012419B">
        <w:rPr>
          <w:rFonts w:hint="eastAsia"/>
        </w:rPr>
        <w:t>欧氏距离表达式</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b>
            <m:r>
              <w:rPr>
                <w:rFonts w:ascii="Cambria Math" w:hAnsi="Cambria Math"/>
              </w:rPr>
              <m:t>2</m:t>
            </m:r>
          </m:sub>
        </m:sSub>
      </m:oMath>
    </w:p>
    <w:p w14:paraId="11042D40" w14:textId="77777777" w:rsidR="0012419B" w:rsidRDefault="0012419B" w:rsidP="0085031D">
      <w:pPr>
        <w:pStyle w:val="u5"/>
        <w:numPr>
          <w:ilvl w:val="0"/>
          <w:numId w:val="23"/>
        </w:numPr>
        <w:spacing w:before="24" w:after="24"/>
        <w:ind w:firstLineChars="0"/>
      </w:pPr>
      <w:r>
        <w:rPr>
          <w:rFonts w:hint="eastAsia"/>
        </w:rPr>
        <w:lastRenderedPageBreak/>
        <w:t>协方差距离</w:t>
      </w:r>
      <w:r>
        <w:rPr>
          <w:rFonts w:hint="eastAsia"/>
        </w:rPr>
        <w:t>(</w:t>
      </w:r>
      <w:r>
        <w:t>InvCov</w:t>
      </w:r>
      <w:r>
        <w:rPr>
          <w:rFonts w:hint="eastAsia"/>
        </w:rPr>
        <w:t>)</w:t>
      </w:r>
      <w:r>
        <w:rPr>
          <w:rFonts w:hint="eastAsia"/>
        </w:rPr>
        <w:t>：协方差距离为特殊的马氏距离，其投影矩阵为训练集的协方差矩阵，该投影矩阵等即为对训练数据集做主成分分析求得投影矩阵。</w:t>
      </w:r>
    </w:p>
    <w:p w14:paraId="6848AE37" w14:textId="77777777" w:rsidR="0012419B" w:rsidRDefault="0012419B" w:rsidP="0085031D">
      <w:pPr>
        <w:pStyle w:val="u5"/>
        <w:numPr>
          <w:ilvl w:val="0"/>
          <w:numId w:val="23"/>
        </w:numPr>
        <w:spacing w:before="24" w:after="24"/>
        <w:ind w:firstLineChars="0"/>
      </w:pPr>
      <w:r>
        <w:rPr>
          <w:rFonts w:hint="eastAsia"/>
        </w:rPr>
        <w:t>最大近邻测度学习</w:t>
      </w:r>
      <w:r>
        <w:rPr>
          <w:rFonts w:hint="eastAsia"/>
        </w:rPr>
        <w:t>(</w:t>
      </w:r>
      <w:r>
        <w:t>LMNN</w:t>
      </w:r>
      <w:r>
        <w:rPr>
          <w:rFonts w:hint="eastAsia"/>
        </w:rPr>
        <w:t>)</w:t>
      </w:r>
      <w:r w:rsidRPr="0012419B">
        <w:rPr>
          <w:vertAlign w:val="superscript"/>
        </w:rPr>
        <w:fldChar w:fldCharType="begin"/>
      </w:r>
      <w:r w:rsidRPr="0012419B">
        <w:rPr>
          <w:vertAlign w:val="superscript"/>
        </w:rPr>
        <w:instrText xml:space="preserve"> </w:instrText>
      </w:r>
      <w:r w:rsidRPr="0012419B">
        <w:rPr>
          <w:rFonts w:hint="eastAsia"/>
          <w:vertAlign w:val="superscript"/>
        </w:rPr>
        <w:instrText>REF _Ref397791334 \r</w:instrText>
      </w:r>
      <w:r w:rsidRPr="0012419B">
        <w:rPr>
          <w:vertAlign w:val="superscript"/>
        </w:rPr>
        <w:instrText xml:space="preserve"> </w:instrText>
      </w:r>
      <w:r>
        <w:rPr>
          <w:vertAlign w:val="superscript"/>
        </w:rPr>
        <w:instrText xml:space="preserve"> \* MERGEFORMAT </w:instrText>
      </w:r>
      <w:r w:rsidRPr="0012419B">
        <w:rPr>
          <w:vertAlign w:val="superscript"/>
        </w:rPr>
        <w:fldChar w:fldCharType="separate"/>
      </w:r>
      <w:r w:rsidR="005C6A65">
        <w:rPr>
          <w:rFonts w:hint="eastAsia"/>
          <w:b/>
          <w:bCs/>
          <w:vertAlign w:val="superscript"/>
        </w:rPr>
        <w:t>错误</w:t>
      </w:r>
      <w:r w:rsidR="005C6A65">
        <w:rPr>
          <w:rFonts w:hint="eastAsia"/>
          <w:b/>
          <w:bCs/>
          <w:vertAlign w:val="superscript"/>
        </w:rPr>
        <w:t>!</w:t>
      </w:r>
      <w:r w:rsidR="005C6A65">
        <w:rPr>
          <w:rFonts w:hint="eastAsia"/>
          <w:b/>
          <w:bCs/>
          <w:vertAlign w:val="superscript"/>
        </w:rPr>
        <w:t>未找到引用源。</w:t>
      </w:r>
      <w:r w:rsidRPr="0012419B">
        <w:rPr>
          <w:vertAlign w:val="superscript"/>
        </w:rPr>
        <w:fldChar w:fldCharType="end"/>
      </w:r>
      <w:r w:rsidRPr="0012419B">
        <w:rPr>
          <w:vertAlign w:val="superscript"/>
        </w:rPr>
        <w:fldChar w:fldCharType="begin"/>
      </w:r>
      <w:r w:rsidRPr="0012419B">
        <w:rPr>
          <w:vertAlign w:val="superscript"/>
        </w:rPr>
        <w:instrText xml:space="preserve"> REF _Ref397791335 \r </w:instrText>
      </w:r>
      <w:r>
        <w:rPr>
          <w:vertAlign w:val="superscript"/>
        </w:rPr>
        <w:instrText xml:space="preserve"> \* MERGEFORMAT </w:instrText>
      </w:r>
      <w:r w:rsidRPr="0012419B">
        <w:rPr>
          <w:vertAlign w:val="superscript"/>
        </w:rPr>
        <w:fldChar w:fldCharType="separate"/>
      </w:r>
      <w:r w:rsidR="005C6A65">
        <w:rPr>
          <w:vertAlign w:val="superscript"/>
        </w:rPr>
        <w:t xml:space="preserve">[8] </w:t>
      </w:r>
      <w:r w:rsidRPr="0012419B">
        <w:rPr>
          <w:vertAlign w:val="superscript"/>
        </w:rPr>
        <w:fldChar w:fldCharType="end"/>
      </w:r>
      <w:r>
        <w:rPr>
          <w:rFonts w:hint="eastAsia"/>
        </w:rPr>
        <w:t>：最大近邻测度学习</w:t>
      </w:r>
      <w:r>
        <w:rPr>
          <w:rFonts w:hint="eastAsia"/>
        </w:rPr>
        <w:t>(</w:t>
      </w:r>
      <w:r>
        <w:t>L</w:t>
      </w:r>
      <w:r w:rsidR="005A26DB">
        <w:t>arge Margin Nearest Neighbor Metric Learning M</w:t>
      </w:r>
      <w:r>
        <w:t>ethod, LMNN</w:t>
      </w:r>
      <w:r>
        <w:rPr>
          <w:rFonts w:hint="eastAsia"/>
        </w:rPr>
        <w:t>)</w:t>
      </w:r>
      <w:r>
        <w:t>由</w:t>
      </w:r>
      <w:r>
        <w:t>Weinberger</w:t>
      </w:r>
      <w:r>
        <w:t>提出</w:t>
      </w:r>
      <w:r>
        <w:rPr>
          <w:rFonts w:hint="eastAsia"/>
        </w:rPr>
        <w:t>，</w:t>
      </w:r>
      <w:r>
        <w:t>利用</w:t>
      </w:r>
      <w:r>
        <w:t>hinge loss</w:t>
      </w:r>
      <w:r>
        <w:t>优化欧氏距离最大间距求解投影矩阵</w:t>
      </w:r>
      <w:r>
        <w:rPr>
          <w:rFonts w:hint="eastAsia"/>
        </w:rPr>
        <w:t>。</w:t>
      </w:r>
    </w:p>
    <w:p w14:paraId="47505623" w14:textId="77777777" w:rsidR="0012419B" w:rsidRDefault="005A26DB" w:rsidP="0085031D">
      <w:pPr>
        <w:pStyle w:val="u5"/>
        <w:numPr>
          <w:ilvl w:val="0"/>
          <w:numId w:val="23"/>
        </w:numPr>
        <w:spacing w:before="24" w:after="24"/>
        <w:ind w:firstLineChars="0"/>
      </w:pPr>
      <w:r>
        <w:rPr>
          <w:rFonts w:hint="eastAsia"/>
        </w:rPr>
        <w:t>信息论测度学习</w:t>
      </w:r>
      <w:r>
        <w:rPr>
          <w:rFonts w:hint="eastAsia"/>
        </w:rPr>
        <w:t>(</w:t>
      </w:r>
      <w:r>
        <w:t>ITML</w:t>
      </w:r>
      <w:r>
        <w:rPr>
          <w:rFonts w:hint="eastAsia"/>
        </w:rPr>
        <w:t>)</w:t>
      </w:r>
      <w:fldSimple w:instr=" REF _Ref397794963 \r  \* MERGEFORMAT ">
        <w:r w:rsidR="005C6A65" w:rsidRPr="005C6A65">
          <w:rPr>
            <w:vertAlign w:val="superscript"/>
          </w:rPr>
          <w:t>[11]</w:t>
        </w:r>
        <w:r w:rsidR="005C6A65">
          <w:t xml:space="preserve"> </w:t>
        </w:r>
      </w:fldSimple>
      <w:r>
        <w:rPr>
          <w:rFonts w:hint="eastAsia"/>
        </w:rPr>
        <w:t>：信息论测度学习</w:t>
      </w:r>
      <w:r>
        <w:rPr>
          <w:rFonts w:hint="eastAsia"/>
        </w:rPr>
        <w:t>(</w:t>
      </w:r>
      <w:r>
        <w:t>Information-Theoretuc Metric Learning, ITML</w:t>
      </w:r>
      <w:r>
        <w:rPr>
          <w:rFonts w:hint="eastAsia"/>
        </w:rPr>
        <w:t>)</w:t>
      </w:r>
      <w:r>
        <w:rPr>
          <w:rFonts w:hint="eastAsia"/>
        </w:rPr>
        <w:t>引入</w:t>
      </w:r>
      <w:r>
        <w:rPr>
          <w:rFonts w:hint="eastAsia"/>
        </w:rPr>
        <w:t>Log</w:t>
      </w:r>
      <w:r>
        <w:t>Det</w:t>
      </w:r>
      <w:r>
        <w:t>正则项并使用相对熵</w:t>
      </w:r>
      <w:r>
        <w:rPr>
          <w:rFonts w:hint="eastAsia"/>
        </w:rPr>
        <w:t>损失</w:t>
      </w:r>
      <w:r>
        <w:t>函数对测度学习进行优化</w:t>
      </w:r>
      <w:r>
        <w:rPr>
          <w:rFonts w:hint="eastAsia"/>
        </w:rPr>
        <w:t>。</w:t>
      </w:r>
    </w:p>
    <w:p w14:paraId="7005549A" w14:textId="77777777" w:rsidR="00A97340" w:rsidRDefault="005A26DB" w:rsidP="0085031D">
      <w:pPr>
        <w:pStyle w:val="u5"/>
        <w:numPr>
          <w:ilvl w:val="0"/>
          <w:numId w:val="23"/>
        </w:numPr>
        <w:spacing w:before="24" w:after="24"/>
        <w:ind w:firstLineChars="0"/>
      </w:pPr>
      <w:r>
        <w:t>稀疏距离测度学习</w:t>
      </w:r>
      <w:r>
        <w:rPr>
          <w:rFonts w:hint="eastAsia"/>
        </w:rPr>
        <w:t>(</w:t>
      </w:r>
      <w:r>
        <w:t>SDML</w:t>
      </w:r>
      <w:r>
        <w:rPr>
          <w:rFonts w:hint="eastAsia"/>
        </w:rPr>
        <w:t>)</w:t>
      </w:r>
      <w:fldSimple w:instr=" REF _Ref397842145 \r  \* MERGEFORMAT ">
        <w:r w:rsidR="005C6A65" w:rsidRPr="005C6A65">
          <w:rPr>
            <w:vertAlign w:val="superscript"/>
          </w:rPr>
          <w:t>[12]</w:t>
        </w:r>
        <w:r w:rsidR="005C6A65">
          <w:t xml:space="preserve"> </w:t>
        </w:r>
      </w:fldSimple>
      <w:r>
        <w:rPr>
          <w:rFonts w:hint="eastAsia"/>
        </w:rPr>
        <w:t>：稀疏距离测度学习</w:t>
      </w:r>
      <w:r>
        <w:rPr>
          <w:rFonts w:hint="eastAsia"/>
        </w:rPr>
        <w:t>(</w:t>
      </w:r>
      <w:r>
        <w:t>Sparse Distance Metric Learning</w:t>
      </w:r>
      <w:r>
        <w:rPr>
          <w:rFonts w:hint="eastAsia"/>
        </w:rPr>
        <w:t>)</w:t>
      </w:r>
      <w:r>
        <w:rPr>
          <w:rFonts w:hint="eastAsia"/>
        </w:rPr>
        <w:t>使用</w:t>
      </w:r>
      <w:r>
        <w:rPr>
          <w:rFonts w:hint="eastAsia"/>
        </w:rPr>
        <w:t>L1</w:t>
      </w:r>
      <w:r>
        <w:rPr>
          <w:rFonts w:hint="eastAsia"/>
        </w:rPr>
        <w:t>正则项作为稀疏约束优化距离测度学习</w:t>
      </w:r>
      <w:r w:rsidR="00011DD9">
        <w:rPr>
          <w:rFonts w:hint="eastAsia"/>
        </w:rPr>
        <w:t>目标函数。</w:t>
      </w:r>
    </w:p>
    <w:p w14:paraId="178B9A9F" w14:textId="77777777" w:rsidR="00011DD9" w:rsidRPr="00011DD9" w:rsidRDefault="00011DD9" w:rsidP="00011DD9">
      <w:pPr>
        <w:pStyle w:val="ua"/>
        <w:spacing w:before="360" w:after="120"/>
      </w:pPr>
      <w:bookmarkStart w:id="62" w:name="_Ref432180174"/>
      <w:bookmarkStart w:id="63" w:name="_Ref43218016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2</w:t>
      </w:r>
      <w:r>
        <w:fldChar w:fldCharType="end"/>
      </w:r>
      <w:bookmarkEnd w:id="62"/>
      <w:r>
        <w:rPr>
          <w:rFonts w:hint="eastAsia"/>
        </w:rPr>
        <w:t xml:space="preserve">  </w:t>
      </w:r>
      <w:r>
        <w:rPr>
          <w:rFonts w:hint="eastAsia"/>
        </w:rPr>
        <w:t>不同测度学习算法在</w:t>
      </w:r>
      <w:r>
        <w:rPr>
          <w:rFonts w:hint="eastAsia"/>
        </w:rPr>
        <w:t>UCI</w:t>
      </w:r>
      <w:r>
        <w:rPr>
          <w:rFonts w:hint="eastAsia"/>
        </w:rPr>
        <w:t>数据集上的分类错误率</w:t>
      </w:r>
      <w:r w:rsidR="00D407AF">
        <w:rPr>
          <w:rFonts w:hint="eastAsia"/>
        </w:rPr>
        <w:t>(</w:t>
      </w:r>
      <w:r w:rsidR="00D407AF">
        <w:t>%</w:t>
      </w:r>
      <w:r w:rsidR="00D407AF">
        <w:rPr>
          <w:rFonts w:hint="eastAsia"/>
        </w:rPr>
        <w:t>)</w:t>
      </w:r>
      <w:r>
        <w:rPr>
          <w:rFonts w:hint="eastAsia"/>
        </w:rPr>
        <w:t>比较</w:t>
      </w:r>
      <w:bookmarkEnd w:id="63"/>
    </w:p>
    <w:tbl>
      <w:tblPr>
        <w:tblW w:w="7230" w:type="dxa"/>
        <w:tblInd w:w="567" w:type="dxa"/>
        <w:tblLook w:val="04A0" w:firstRow="1" w:lastRow="0" w:firstColumn="1" w:lastColumn="0" w:noHBand="0" w:noVBand="1"/>
      </w:tblPr>
      <w:tblGrid>
        <w:gridCol w:w="3261"/>
        <w:gridCol w:w="1239"/>
        <w:gridCol w:w="1596"/>
        <w:gridCol w:w="1134"/>
      </w:tblGrid>
      <w:tr w:rsidR="00D407AF" w:rsidRPr="00011DD9" w14:paraId="1256581A" w14:textId="77777777" w:rsidTr="00D407AF">
        <w:trPr>
          <w:trHeight w:val="270"/>
        </w:trPr>
        <w:tc>
          <w:tcPr>
            <w:tcW w:w="3261" w:type="dxa"/>
            <w:tcBorders>
              <w:top w:val="single" w:sz="8" w:space="0" w:color="auto"/>
              <w:left w:val="nil"/>
              <w:bottom w:val="single" w:sz="4" w:space="0" w:color="auto"/>
              <w:right w:val="single" w:sz="4" w:space="0" w:color="auto"/>
            </w:tcBorders>
            <w:shd w:val="clear" w:color="auto" w:fill="auto"/>
            <w:noWrap/>
            <w:vAlign w:val="center"/>
            <w:hideMark/>
          </w:tcPr>
          <w:p w14:paraId="61B79735" w14:textId="77777777" w:rsidR="00011DD9" w:rsidRPr="009A69EE" w:rsidRDefault="00011DD9" w:rsidP="00011DD9">
            <w:pPr>
              <w:widowControl/>
              <w:jc w:val="left"/>
              <w:rPr>
                <w:kern w:val="0"/>
                <w:sz w:val="20"/>
                <w:szCs w:val="20"/>
              </w:rPr>
            </w:pPr>
          </w:p>
        </w:tc>
        <w:tc>
          <w:tcPr>
            <w:tcW w:w="123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B30B71A" w14:textId="77777777" w:rsidR="00011DD9" w:rsidRPr="009A69EE" w:rsidRDefault="00011DD9" w:rsidP="00011DD9">
            <w:pPr>
              <w:widowControl/>
              <w:jc w:val="center"/>
              <w:rPr>
                <w:color w:val="000000"/>
                <w:kern w:val="0"/>
                <w:sz w:val="22"/>
                <w:szCs w:val="22"/>
              </w:rPr>
            </w:pPr>
            <w:r w:rsidRPr="009A69EE">
              <w:rPr>
                <w:color w:val="000000"/>
                <w:kern w:val="0"/>
                <w:sz w:val="22"/>
                <w:szCs w:val="22"/>
              </w:rPr>
              <w:t>IRIS</w:t>
            </w:r>
          </w:p>
        </w:tc>
        <w:tc>
          <w:tcPr>
            <w:tcW w:w="1596"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6ED3B08" w14:textId="77777777" w:rsidR="00011DD9" w:rsidRPr="009A69EE" w:rsidRDefault="00011DD9" w:rsidP="00011DD9">
            <w:pPr>
              <w:widowControl/>
              <w:jc w:val="center"/>
              <w:rPr>
                <w:color w:val="000000"/>
                <w:kern w:val="0"/>
                <w:sz w:val="22"/>
                <w:szCs w:val="22"/>
              </w:rPr>
            </w:pPr>
            <w:r w:rsidRPr="009A69EE">
              <w:rPr>
                <w:color w:val="000000"/>
                <w:kern w:val="0"/>
                <w:sz w:val="22"/>
                <w:szCs w:val="22"/>
              </w:rPr>
              <w:t>IONOSPHERE</w:t>
            </w:r>
          </w:p>
        </w:tc>
        <w:tc>
          <w:tcPr>
            <w:tcW w:w="1134" w:type="dxa"/>
            <w:tcBorders>
              <w:top w:val="single" w:sz="8" w:space="0" w:color="auto"/>
              <w:left w:val="single" w:sz="4" w:space="0" w:color="auto"/>
              <w:bottom w:val="single" w:sz="4" w:space="0" w:color="auto"/>
              <w:right w:val="nil"/>
            </w:tcBorders>
            <w:shd w:val="clear" w:color="auto" w:fill="auto"/>
            <w:noWrap/>
            <w:vAlign w:val="center"/>
            <w:hideMark/>
          </w:tcPr>
          <w:p w14:paraId="05FE92E7" w14:textId="77777777" w:rsidR="00011DD9" w:rsidRPr="009A69EE" w:rsidRDefault="00011DD9" w:rsidP="00011DD9">
            <w:pPr>
              <w:widowControl/>
              <w:jc w:val="center"/>
              <w:rPr>
                <w:color w:val="000000"/>
                <w:kern w:val="0"/>
                <w:sz w:val="22"/>
                <w:szCs w:val="22"/>
              </w:rPr>
            </w:pPr>
            <w:r w:rsidRPr="009A69EE">
              <w:rPr>
                <w:color w:val="000000"/>
                <w:kern w:val="0"/>
                <w:sz w:val="22"/>
                <w:szCs w:val="22"/>
              </w:rPr>
              <w:t>WINE</w:t>
            </w:r>
          </w:p>
        </w:tc>
      </w:tr>
      <w:tr w:rsidR="00011DD9" w:rsidRPr="00011DD9" w14:paraId="147F3DA1" w14:textId="77777777"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14:paraId="157E890E" w14:textId="77777777" w:rsidR="00011DD9" w:rsidRPr="009A69EE" w:rsidRDefault="00011DD9" w:rsidP="00011DD9">
            <w:pPr>
              <w:widowControl/>
              <w:jc w:val="center"/>
              <w:rPr>
                <w:color w:val="000000"/>
                <w:kern w:val="0"/>
                <w:sz w:val="22"/>
                <w:szCs w:val="22"/>
              </w:rPr>
            </w:pPr>
            <w:r w:rsidRPr="009A69EE">
              <w:rPr>
                <w:color w:val="000000"/>
                <w:kern w:val="0"/>
                <w:sz w:val="22"/>
                <w:szCs w:val="22"/>
              </w:rPr>
              <w:t>Euclidean</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14:paraId="325CACFD"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4.00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14:paraId="286523A7" w14:textId="77777777" w:rsidR="00011DD9" w:rsidRPr="009A69EE" w:rsidRDefault="00011DD9" w:rsidP="00011DD9">
            <w:pPr>
              <w:widowControl/>
              <w:jc w:val="center"/>
              <w:rPr>
                <w:color w:val="000000"/>
                <w:kern w:val="0"/>
                <w:sz w:val="22"/>
                <w:szCs w:val="22"/>
              </w:rPr>
            </w:pPr>
            <w:r w:rsidRPr="009A69EE">
              <w:rPr>
                <w:color w:val="000000"/>
                <w:kern w:val="0"/>
                <w:sz w:val="22"/>
                <w:szCs w:val="22"/>
              </w:rPr>
              <w:t>14.86</w:t>
            </w:r>
          </w:p>
        </w:tc>
        <w:tc>
          <w:tcPr>
            <w:tcW w:w="1134" w:type="dxa"/>
            <w:tcBorders>
              <w:top w:val="single" w:sz="4" w:space="0" w:color="auto"/>
              <w:left w:val="single" w:sz="4" w:space="0" w:color="auto"/>
              <w:bottom w:val="nil"/>
              <w:right w:val="nil"/>
            </w:tcBorders>
            <w:shd w:val="clear" w:color="auto" w:fill="auto"/>
            <w:noWrap/>
            <w:vAlign w:val="center"/>
            <w:hideMark/>
          </w:tcPr>
          <w:p w14:paraId="4B158AEB" w14:textId="77777777" w:rsidR="00011DD9" w:rsidRPr="009A69EE" w:rsidRDefault="00011DD9" w:rsidP="00011DD9">
            <w:pPr>
              <w:widowControl/>
              <w:jc w:val="center"/>
              <w:rPr>
                <w:color w:val="000000"/>
                <w:kern w:val="0"/>
                <w:sz w:val="22"/>
                <w:szCs w:val="22"/>
              </w:rPr>
            </w:pPr>
            <w:r w:rsidRPr="009A69EE">
              <w:rPr>
                <w:color w:val="000000"/>
                <w:kern w:val="0"/>
                <w:sz w:val="22"/>
                <w:szCs w:val="22"/>
              </w:rPr>
              <w:t>4.5</w:t>
            </w:r>
          </w:p>
        </w:tc>
      </w:tr>
      <w:tr w:rsidR="00011DD9" w:rsidRPr="00011DD9" w14:paraId="14F739D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706BFE4F" w14:textId="77777777" w:rsidR="00011DD9" w:rsidRPr="009A69EE" w:rsidRDefault="00011DD9" w:rsidP="00011DD9">
            <w:pPr>
              <w:widowControl/>
              <w:jc w:val="center"/>
              <w:rPr>
                <w:color w:val="000000"/>
                <w:kern w:val="0"/>
                <w:sz w:val="22"/>
                <w:szCs w:val="22"/>
              </w:rPr>
            </w:pPr>
            <w:r w:rsidRPr="009A69EE">
              <w:rPr>
                <w:color w:val="000000"/>
                <w:kern w:val="0"/>
                <w:sz w:val="22"/>
                <w:szCs w:val="22"/>
              </w:rPr>
              <w:t>InvCov</w:t>
            </w:r>
          </w:p>
        </w:tc>
        <w:tc>
          <w:tcPr>
            <w:tcW w:w="1239" w:type="dxa"/>
            <w:tcBorders>
              <w:top w:val="nil"/>
              <w:left w:val="single" w:sz="4" w:space="0" w:color="auto"/>
              <w:bottom w:val="nil"/>
              <w:right w:val="single" w:sz="4" w:space="0" w:color="auto"/>
            </w:tcBorders>
            <w:shd w:val="clear" w:color="auto" w:fill="auto"/>
            <w:noWrap/>
            <w:vAlign w:val="center"/>
            <w:hideMark/>
          </w:tcPr>
          <w:p w14:paraId="7A081F12"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8.67 </w:t>
            </w:r>
          </w:p>
        </w:tc>
        <w:tc>
          <w:tcPr>
            <w:tcW w:w="1596" w:type="dxa"/>
            <w:tcBorders>
              <w:top w:val="nil"/>
              <w:left w:val="single" w:sz="4" w:space="0" w:color="auto"/>
              <w:bottom w:val="nil"/>
              <w:right w:val="single" w:sz="4" w:space="0" w:color="auto"/>
            </w:tcBorders>
            <w:shd w:val="clear" w:color="auto" w:fill="auto"/>
            <w:noWrap/>
            <w:vAlign w:val="center"/>
            <w:hideMark/>
          </w:tcPr>
          <w:p w14:paraId="249CF7D7" w14:textId="77777777" w:rsidR="00011DD9" w:rsidRPr="009A69EE" w:rsidRDefault="00011DD9" w:rsidP="00011DD9">
            <w:pPr>
              <w:widowControl/>
              <w:jc w:val="center"/>
              <w:rPr>
                <w:color w:val="000000"/>
                <w:kern w:val="0"/>
                <w:sz w:val="22"/>
                <w:szCs w:val="22"/>
              </w:rPr>
            </w:pPr>
            <w:r w:rsidRPr="009A69EE">
              <w:rPr>
                <w:color w:val="000000"/>
                <w:kern w:val="0"/>
                <w:sz w:val="22"/>
                <w:szCs w:val="22"/>
              </w:rPr>
              <w:t>17.71</w:t>
            </w:r>
          </w:p>
        </w:tc>
        <w:tc>
          <w:tcPr>
            <w:tcW w:w="1134" w:type="dxa"/>
            <w:tcBorders>
              <w:top w:val="nil"/>
              <w:left w:val="single" w:sz="4" w:space="0" w:color="auto"/>
              <w:bottom w:val="nil"/>
              <w:right w:val="nil"/>
            </w:tcBorders>
            <w:shd w:val="clear" w:color="auto" w:fill="auto"/>
            <w:noWrap/>
            <w:vAlign w:val="center"/>
            <w:hideMark/>
          </w:tcPr>
          <w:p w14:paraId="34DCC826" w14:textId="77777777" w:rsidR="00011DD9" w:rsidRPr="009A69EE" w:rsidRDefault="00011DD9" w:rsidP="00011DD9">
            <w:pPr>
              <w:widowControl/>
              <w:jc w:val="center"/>
              <w:rPr>
                <w:color w:val="000000"/>
                <w:kern w:val="0"/>
                <w:sz w:val="22"/>
                <w:szCs w:val="22"/>
              </w:rPr>
            </w:pPr>
            <w:r w:rsidRPr="009A69EE">
              <w:rPr>
                <w:color w:val="000000"/>
                <w:kern w:val="0"/>
                <w:sz w:val="22"/>
                <w:szCs w:val="22"/>
              </w:rPr>
              <w:t>43.82</w:t>
            </w:r>
          </w:p>
        </w:tc>
      </w:tr>
      <w:tr w:rsidR="00011DD9" w:rsidRPr="00011DD9" w14:paraId="4871A1F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6B73A7E0" w14:textId="77777777" w:rsidR="00011DD9" w:rsidRPr="009A69EE" w:rsidRDefault="00011DD9" w:rsidP="00011DD9">
            <w:pPr>
              <w:widowControl/>
              <w:jc w:val="center"/>
              <w:rPr>
                <w:color w:val="000000"/>
                <w:kern w:val="0"/>
                <w:sz w:val="22"/>
                <w:szCs w:val="22"/>
              </w:rPr>
            </w:pPr>
            <w:r w:rsidRPr="009A69EE">
              <w:rPr>
                <w:color w:val="000000"/>
                <w:kern w:val="0"/>
                <w:sz w:val="22"/>
                <w:szCs w:val="22"/>
              </w:rPr>
              <w:t>LMNN</w:t>
            </w:r>
            <w:r w:rsidRPr="009A69EE">
              <w:rPr>
                <w:vertAlign w:val="superscript"/>
              </w:rPr>
              <w:fldChar w:fldCharType="begin"/>
            </w:r>
            <w:r w:rsidRPr="009A69EE">
              <w:rPr>
                <w:vertAlign w:val="superscript"/>
              </w:rPr>
              <w:instrText xml:space="preserve"> REF _Ref397791334 \r  \* MERGEFORMAT </w:instrText>
            </w:r>
            <w:r w:rsidRPr="009A69EE">
              <w:rPr>
                <w:vertAlign w:val="superscript"/>
              </w:rPr>
              <w:fldChar w:fldCharType="separate"/>
            </w:r>
            <w:r w:rsidR="005C6A65">
              <w:rPr>
                <w:rFonts w:hint="eastAsia"/>
                <w:b/>
                <w:bCs/>
                <w:vertAlign w:val="superscript"/>
              </w:rPr>
              <w:t>错误</w:t>
            </w:r>
            <w:r w:rsidR="005C6A65">
              <w:rPr>
                <w:rFonts w:hint="eastAsia"/>
                <w:b/>
                <w:bCs/>
                <w:vertAlign w:val="superscript"/>
              </w:rPr>
              <w:t>!</w:t>
            </w:r>
            <w:r w:rsidR="005C6A65">
              <w:rPr>
                <w:rFonts w:hint="eastAsia"/>
                <w:b/>
                <w:bCs/>
                <w:vertAlign w:val="superscript"/>
              </w:rPr>
              <w:t>未找到引用源。</w:t>
            </w:r>
            <w:r w:rsidRPr="009A69EE">
              <w:rPr>
                <w:vertAlign w:val="superscript"/>
              </w:rPr>
              <w:fldChar w:fldCharType="end"/>
            </w:r>
            <w:r w:rsidRPr="009A69EE">
              <w:rPr>
                <w:vertAlign w:val="superscript"/>
              </w:rPr>
              <w:fldChar w:fldCharType="begin"/>
            </w:r>
            <w:r w:rsidRPr="009A69EE">
              <w:rPr>
                <w:vertAlign w:val="superscript"/>
              </w:rPr>
              <w:instrText xml:space="preserve"> REF _Ref397791335 \r  \* MERGEFORMAT </w:instrText>
            </w:r>
            <w:r w:rsidRPr="009A69EE">
              <w:rPr>
                <w:vertAlign w:val="superscript"/>
              </w:rPr>
              <w:fldChar w:fldCharType="separate"/>
            </w:r>
            <w:r w:rsidR="005C6A65">
              <w:rPr>
                <w:vertAlign w:val="superscript"/>
              </w:rPr>
              <w:t xml:space="preserve">[8] </w:t>
            </w:r>
            <w:r w:rsidRPr="009A69EE">
              <w:rPr>
                <w:vertAlign w:val="superscript"/>
              </w:rPr>
              <w:fldChar w:fldCharType="end"/>
            </w:r>
          </w:p>
        </w:tc>
        <w:tc>
          <w:tcPr>
            <w:tcW w:w="1239" w:type="dxa"/>
            <w:tcBorders>
              <w:top w:val="nil"/>
              <w:left w:val="single" w:sz="4" w:space="0" w:color="auto"/>
              <w:bottom w:val="nil"/>
              <w:right w:val="single" w:sz="4" w:space="0" w:color="auto"/>
            </w:tcBorders>
            <w:shd w:val="clear" w:color="auto" w:fill="auto"/>
            <w:noWrap/>
            <w:vAlign w:val="center"/>
            <w:hideMark/>
          </w:tcPr>
          <w:p w14:paraId="4EFC3F59"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3.34 </w:t>
            </w:r>
          </w:p>
        </w:tc>
        <w:tc>
          <w:tcPr>
            <w:tcW w:w="1596" w:type="dxa"/>
            <w:tcBorders>
              <w:top w:val="nil"/>
              <w:left w:val="single" w:sz="4" w:space="0" w:color="auto"/>
              <w:bottom w:val="nil"/>
              <w:right w:val="single" w:sz="4" w:space="0" w:color="auto"/>
            </w:tcBorders>
            <w:shd w:val="clear" w:color="auto" w:fill="auto"/>
            <w:noWrap/>
            <w:vAlign w:val="center"/>
            <w:hideMark/>
          </w:tcPr>
          <w:p w14:paraId="3E1726A7" w14:textId="77777777" w:rsidR="00011DD9" w:rsidRPr="009A69EE" w:rsidRDefault="00011DD9" w:rsidP="00011DD9">
            <w:pPr>
              <w:widowControl/>
              <w:jc w:val="center"/>
              <w:rPr>
                <w:color w:val="000000"/>
                <w:kern w:val="0"/>
                <w:sz w:val="22"/>
                <w:szCs w:val="22"/>
              </w:rPr>
            </w:pPr>
            <w:r w:rsidRPr="009A69EE">
              <w:rPr>
                <w:color w:val="000000"/>
                <w:kern w:val="0"/>
                <w:sz w:val="22"/>
                <w:szCs w:val="22"/>
              </w:rPr>
              <w:t>14.29</w:t>
            </w:r>
          </w:p>
        </w:tc>
        <w:tc>
          <w:tcPr>
            <w:tcW w:w="1134" w:type="dxa"/>
            <w:tcBorders>
              <w:top w:val="nil"/>
              <w:left w:val="single" w:sz="4" w:space="0" w:color="auto"/>
              <w:bottom w:val="nil"/>
              <w:right w:val="nil"/>
            </w:tcBorders>
            <w:shd w:val="clear" w:color="auto" w:fill="auto"/>
            <w:noWrap/>
            <w:vAlign w:val="center"/>
            <w:hideMark/>
          </w:tcPr>
          <w:p w14:paraId="1932AF09" w14:textId="77777777" w:rsidR="00011DD9" w:rsidRPr="009A69EE" w:rsidRDefault="00011DD9" w:rsidP="00011DD9">
            <w:pPr>
              <w:widowControl/>
              <w:jc w:val="center"/>
              <w:rPr>
                <w:color w:val="000000"/>
                <w:kern w:val="0"/>
                <w:sz w:val="22"/>
                <w:szCs w:val="22"/>
              </w:rPr>
            </w:pPr>
            <w:r w:rsidRPr="009A69EE">
              <w:rPr>
                <w:color w:val="000000"/>
                <w:kern w:val="0"/>
                <w:sz w:val="22"/>
                <w:szCs w:val="22"/>
              </w:rPr>
              <w:t>2.25</w:t>
            </w:r>
          </w:p>
        </w:tc>
      </w:tr>
      <w:tr w:rsidR="00011DD9" w:rsidRPr="00011DD9" w14:paraId="6EB0B3C3"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4A60702E" w14:textId="77777777" w:rsidR="00011DD9" w:rsidRPr="009A69EE" w:rsidRDefault="00011DD9" w:rsidP="00011DD9">
            <w:pPr>
              <w:widowControl/>
              <w:jc w:val="center"/>
              <w:rPr>
                <w:color w:val="000000"/>
                <w:kern w:val="0"/>
                <w:sz w:val="22"/>
                <w:szCs w:val="22"/>
              </w:rPr>
            </w:pPr>
            <w:r w:rsidRPr="009A69EE">
              <w:rPr>
                <w:color w:val="000000"/>
                <w:kern w:val="0"/>
                <w:sz w:val="22"/>
                <w:szCs w:val="22"/>
              </w:rPr>
              <w:t>ITML</w:t>
            </w:r>
            <w:r w:rsidRPr="009A69EE">
              <w:rPr>
                <w:vertAlign w:val="superscript"/>
              </w:rPr>
              <w:t>[11]</w:t>
            </w:r>
          </w:p>
        </w:tc>
        <w:tc>
          <w:tcPr>
            <w:tcW w:w="1239" w:type="dxa"/>
            <w:tcBorders>
              <w:top w:val="nil"/>
              <w:left w:val="single" w:sz="4" w:space="0" w:color="auto"/>
              <w:bottom w:val="nil"/>
              <w:right w:val="single" w:sz="4" w:space="0" w:color="auto"/>
            </w:tcBorders>
            <w:shd w:val="clear" w:color="auto" w:fill="auto"/>
            <w:noWrap/>
            <w:vAlign w:val="center"/>
            <w:hideMark/>
          </w:tcPr>
          <w:p w14:paraId="70BC658E"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3.00 </w:t>
            </w:r>
          </w:p>
        </w:tc>
        <w:tc>
          <w:tcPr>
            <w:tcW w:w="1596" w:type="dxa"/>
            <w:tcBorders>
              <w:top w:val="nil"/>
              <w:left w:val="single" w:sz="4" w:space="0" w:color="auto"/>
              <w:bottom w:val="nil"/>
              <w:right w:val="single" w:sz="4" w:space="0" w:color="auto"/>
            </w:tcBorders>
            <w:shd w:val="clear" w:color="auto" w:fill="auto"/>
            <w:noWrap/>
            <w:vAlign w:val="center"/>
            <w:hideMark/>
          </w:tcPr>
          <w:p w14:paraId="0690F86B" w14:textId="77777777" w:rsidR="00011DD9" w:rsidRPr="009A69EE" w:rsidRDefault="00011DD9" w:rsidP="00011DD9">
            <w:pPr>
              <w:widowControl/>
              <w:jc w:val="center"/>
              <w:rPr>
                <w:color w:val="000000"/>
                <w:kern w:val="0"/>
                <w:sz w:val="22"/>
                <w:szCs w:val="22"/>
              </w:rPr>
            </w:pPr>
            <w:r w:rsidRPr="009A69EE">
              <w:rPr>
                <w:color w:val="000000"/>
                <w:kern w:val="0"/>
                <w:sz w:val="22"/>
                <w:szCs w:val="22"/>
              </w:rPr>
              <w:t>17.14</w:t>
            </w:r>
          </w:p>
        </w:tc>
        <w:tc>
          <w:tcPr>
            <w:tcW w:w="1134" w:type="dxa"/>
            <w:tcBorders>
              <w:top w:val="nil"/>
              <w:left w:val="single" w:sz="4" w:space="0" w:color="auto"/>
              <w:bottom w:val="nil"/>
              <w:right w:val="nil"/>
            </w:tcBorders>
            <w:shd w:val="clear" w:color="auto" w:fill="auto"/>
            <w:noWrap/>
            <w:vAlign w:val="center"/>
            <w:hideMark/>
          </w:tcPr>
          <w:p w14:paraId="0296CFDB" w14:textId="77777777" w:rsidR="00011DD9" w:rsidRPr="009A69EE" w:rsidRDefault="00011DD9" w:rsidP="00011DD9">
            <w:pPr>
              <w:widowControl/>
              <w:jc w:val="center"/>
              <w:rPr>
                <w:color w:val="000000"/>
                <w:kern w:val="0"/>
                <w:sz w:val="22"/>
                <w:szCs w:val="22"/>
              </w:rPr>
            </w:pPr>
            <w:r w:rsidRPr="009A69EE">
              <w:rPr>
                <w:color w:val="000000"/>
                <w:kern w:val="0"/>
                <w:sz w:val="22"/>
                <w:szCs w:val="22"/>
              </w:rPr>
              <w:t>3.94</w:t>
            </w:r>
          </w:p>
        </w:tc>
      </w:tr>
      <w:tr w:rsidR="00011DD9" w:rsidRPr="00011DD9" w14:paraId="52FA39F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0BED2A52" w14:textId="77777777" w:rsidR="00011DD9" w:rsidRPr="009A69EE" w:rsidRDefault="00011DD9" w:rsidP="00011DD9">
            <w:pPr>
              <w:widowControl/>
              <w:jc w:val="center"/>
              <w:rPr>
                <w:color w:val="000000"/>
                <w:kern w:val="0"/>
                <w:sz w:val="22"/>
                <w:szCs w:val="22"/>
              </w:rPr>
            </w:pPr>
            <w:r w:rsidRPr="009A69EE">
              <w:rPr>
                <w:color w:val="000000"/>
                <w:kern w:val="0"/>
                <w:sz w:val="22"/>
                <w:szCs w:val="22"/>
              </w:rPr>
              <w:t>SDML(IDENTITY MATRIX)</w:t>
            </w:r>
            <w:r w:rsidRPr="009A69EE">
              <w:rPr>
                <w:vertAlign w:val="superscript"/>
              </w:rPr>
              <w:t xml:space="preserve"> [12]</w:t>
            </w:r>
          </w:p>
        </w:tc>
        <w:tc>
          <w:tcPr>
            <w:tcW w:w="1239" w:type="dxa"/>
            <w:tcBorders>
              <w:top w:val="nil"/>
              <w:left w:val="single" w:sz="4" w:space="0" w:color="auto"/>
              <w:bottom w:val="nil"/>
              <w:right w:val="single" w:sz="4" w:space="0" w:color="auto"/>
            </w:tcBorders>
            <w:shd w:val="clear" w:color="auto" w:fill="auto"/>
            <w:noWrap/>
            <w:vAlign w:val="center"/>
            <w:hideMark/>
          </w:tcPr>
          <w:p w14:paraId="247D342D"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2.00 </w:t>
            </w:r>
          </w:p>
        </w:tc>
        <w:tc>
          <w:tcPr>
            <w:tcW w:w="1596" w:type="dxa"/>
            <w:tcBorders>
              <w:top w:val="nil"/>
              <w:left w:val="single" w:sz="4" w:space="0" w:color="auto"/>
              <w:bottom w:val="nil"/>
              <w:right w:val="single" w:sz="4" w:space="0" w:color="auto"/>
            </w:tcBorders>
            <w:shd w:val="clear" w:color="auto" w:fill="auto"/>
            <w:noWrap/>
            <w:vAlign w:val="center"/>
            <w:hideMark/>
          </w:tcPr>
          <w:p w14:paraId="72477883" w14:textId="77777777" w:rsidR="00011DD9" w:rsidRPr="009A69EE" w:rsidRDefault="00011DD9" w:rsidP="00011DD9">
            <w:pPr>
              <w:widowControl/>
              <w:jc w:val="center"/>
              <w:rPr>
                <w:color w:val="000000"/>
                <w:kern w:val="0"/>
                <w:sz w:val="22"/>
                <w:szCs w:val="22"/>
              </w:rPr>
            </w:pPr>
            <w:r w:rsidRPr="009A69EE">
              <w:rPr>
                <w:color w:val="000000"/>
                <w:kern w:val="0"/>
                <w:sz w:val="22"/>
                <w:szCs w:val="22"/>
              </w:rPr>
              <w:t>13.71</w:t>
            </w:r>
          </w:p>
        </w:tc>
        <w:tc>
          <w:tcPr>
            <w:tcW w:w="1134" w:type="dxa"/>
            <w:tcBorders>
              <w:top w:val="nil"/>
              <w:left w:val="single" w:sz="4" w:space="0" w:color="auto"/>
              <w:bottom w:val="nil"/>
              <w:right w:val="nil"/>
            </w:tcBorders>
            <w:shd w:val="clear" w:color="auto" w:fill="auto"/>
            <w:noWrap/>
            <w:vAlign w:val="center"/>
            <w:hideMark/>
          </w:tcPr>
          <w:p w14:paraId="3AE73572" w14:textId="77777777" w:rsidR="00011DD9" w:rsidRPr="009A69EE" w:rsidRDefault="00011DD9" w:rsidP="00011DD9">
            <w:pPr>
              <w:widowControl/>
              <w:jc w:val="center"/>
              <w:rPr>
                <w:color w:val="000000"/>
                <w:kern w:val="0"/>
                <w:sz w:val="22"/>
                <w:szCs w:val="22"/>
              </w:rPr>
            </w:pPr>
            <w:r w:rsidRPr="009A69EE">
              <w:rPr>
                <w:color w:val="000000"/>
                <w:kern w:val="0"/>
                <w:sz w:val="22"/>
                <w:szCs w:val="22"/>
              </w:rPr>
              <w:t>0.5618</w:t>
            </w:r>
          </w:p>
        </w:tc>
      </w:tr>
      <w:tr w:rsidR="00011DD9" w:rsidRPr="00011DD9" w14:paraId="7B8C16C1" w14:textId="77777777" w:rsidTr="00D407AF">
        <w:trPr>
          <w:trHeight w:val="270"/>
        </w:trPr>
        <w:tc>
          <w:tcPr>
            <w:tcW w:w="3261" w:type="dxa"/>
            <w:tcBorders>
              <w:top w:val="nil"/>
              <w:left w:val="nil"/>
              <w:bottom w:val="single" w:sz="4" w:space="0" w:color="auto"/>
              <w:right w:val="single" w:sz="4" w:space="0" w:color="auto"/>
            </w:tcBorders>
            <w:shd w:val="clear" w:color="auto" w:fill="auto"/>
            <w:noWrap/>
            <w:vAlign w:val="center"/>
            <w:hideMark/>
          </w:tcPr>
          <w:p w14:paraId="648FAE79" w14:textId="77777777" w:rsidR="00011DD9" w:rsidRPr="009A69EE" w:rsidRDefault="00011DD9" w:rsidP="00011DD9">
            <w:pPr>
              <w:widowControl/>
              <w:jc w:val="center"/>
              <w:rPr>
                <w:color w:val="000000"/>
                <w:kern w:val="0"/>
                <w:sz w:val="22"/>
                <w:szCs w:val="22"/>
              </w:rPr>
            </w:pPr>
            <w:r w:rsidRPr="009A69EE">
              <w:rPr>
                <w:color w:val="000000"/>
                <w:kern w:val="0"/>
                <w:sz w:val="22"/>
                <w:szCs w:val="22"/>
              </w:rPr>
              <w:t>SDML(Inverse Covariance)</w:t>
            </w:r>
            <w:r w:rsidRPr="009A69EE">
              <w:rPr>
                <w:vertAlign w:val="superscript"/>
              </w:rPr>
              <w:t xml:space="preserve"> [12]</w:t>
            </w:r>
          </w:p>
        </w:tc>
        <w:tc>
          <w:tcPr>
            <w:tcW w:w="1239" w:type="dxa"/>
            <w:tcBorders>
              <w:top w:val="nil"/>
              <w:left w:val="single" w:sz="4" w:space="0" w:color="auto"/>
              <w:bottom w:val="single" w:sz="4" w:space="0" w:color="auto"/>
              <w:right w:val="single" w:sz="4" w:space="0" w:color="auto"/>
            </w:tcBorders>
            <w:shd w:val="clear" w:color="auto" w:fill="auto"/>
            <w:noWrap/>
            <w:vAlign w:val="center"/>
            <w:hideMark/>
          </w:tcPr>
          <w:p w14:paraId="772532B1"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2.00 </w:t>
            </w:r>
          </w:p>
        </w:tc>
        <w:tc>
          <w:tcPr>
            <w:tcW w:w="1596" w:type="dxa"/>
            <w:tcBorders>
              <w:top w:val="nil"/>
              <w:left w:val="single" w:sz="4" w:space="0" w:color="auto"/>
              <w:bottom w:val="single" w:sz="4" w:space="0" w:color="auto"/>
              <w:right w:val="single" w:sz="4" w:space="0" w:color="auto"/>
            </w:tcBorders>
            <w:shd w:val="clear" w:color="auto" w:fill="auto"/>
            <w:noWrap/>
            <w:vAlign w:val="center"/>
            <w:hideMark/>
          </w:tcPr>
          <w:p w14:paraId="6916AF3A" w14:textId="77777777" w:rsidR="00011DD9" w:rsidRPr="009A69EE" w:rsidRDefault="00011DD9" w:rsidP="00011DD9">
            <w:pPr>
              <w:widowControl/>
              <w:jc w:val="center"/>
              <w:rPr>
                <w:color w:val="000000"/>
                <w:kern w:val="0"/>
                <w:sz w:val="22"/>
                <w:szCs w:val="22"/>
              </w:rPr>
            </w:pPr>
            <w:r w:rsidRPr="009A69EE">
              <w:rPr>
                <w:color w:val="000000"/>
                <w:kern w:val="0"/>
                <w:sz w:val="22"/>
                <w:szCs w:val="22"/>
              </w:rPr>
              <w:t>12</w:t>
            </w:r>
          </w:p>
        </w:tc>
        <w:tc>
          <w:tcPr>
            <w:tcW w:w="1134" w:type="dxa"/>
            <w:tcBorders>
              <w:top w:val="nil"/>
              <w:left w:val="single" w:sz="4" w:space="0" w:color="auto"/>
              <w:bottom w:val="single" w:sz="4" w:space="0" w:color="auto"/>
              <w:right w:val="nil"/>
            </w:tcBorders>
            <w:shd w:val="clear" w:color="auto" w:fill="auto"/>
            <w:noWrap/>
            <w:vAlign w:val="center"/>
            <w:hideMark/>
          </w:tcPr>
          <w:p w14:paraId="264D38E3"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0</w:t>
            </w:r>
          </w:p>
        </w:tc>
      </w:tr>
      <w:tr w:rsidR="00011DD9" w:rsidRPr="00011DD9" w14:paraId="602FCBCE" w14:textId="77777777"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14:paraId="4851F674" w14:textId="77777777" w:rsidR="00011DD9" w:rsidRPr="009A69EE" w:rsidRDefault="00011DD9" w:rsidP="00011DD9">
            <w:pPr>
              <w:widowControl/>
              <w:jc w:val="center"/>
              <w:rPr>
                <w:color w:val="000000"/>
                <w:kern w:val="0"/>
                <w:sz w:val="22"/>
                <w:szCs w:val="22"/>
              </w:rPr>
            </w:pPr>
            <w:r w:rsidRPr="009A69EE">
              <w:rPr>
                <w:color w:val="000000"/>
                <w:kern w:val="0"/>
                <w:sz w:val="22"/>
                <w:szCs w:val="22"/>
              </w:rPr>
              <w:t>QCSML(random)</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14:paraId="0B68A23A"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4.34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14:paraId="482435A1" w14:textId="77777777" w:rsidR="00011DD9" w:rsidRPr="009A69EE" w:rsidRDefault="00011DD9" w:rsidP="00011DD9">
            <w:pPr>
              <w:widowControl/>
              <w:jc w:val="center"/>
              <w:rPr>
                <w:color w:val="000000"/>
                <w:kern w:val="0"/>
                <w:sz w:val="22"/>
                <w:szCs w:val="22"/>
              </w:rPr>
            </w:pPr>
            <w:r w:rsidRPr="009A69EE">
              <w:rPr>
                <w:color w:val="000000"/>
                <w:kern w:val="0"/>
                <w:sz w:val="22"/>
                <w:szCs w:val="22"/>
              </w:rPr>
              <w:t>13.49</w:t>
            </w:r>
          </w:p>
        </w:tc>
        <w:tc>
          <w:tcPr>
            <w:tcW w:w="1134" w:type="dxa"/>
            <w:tcBorders>
              <w:top w:val="single" w:sz="4" w:space="0" w:color="auto"/>
              <w:left w:val="single" w:sz="4" w:space="0" w:color="auto"/>
              <w:bottom w:val="nil"/>
              <w:right w:val="nil"/>
            </w:tcBorders>
            <w:shd w:val="clear" w:color="auto" w:fill="auto"/>
            <w:noWrap/>
            <w:vAlign w:val="center"/>
            <w:hideMark/>
          </w:tcPr>
          <w:p w14:paraId="302A41EC" w14:textId="77777777" w:rsidR="00011DD9" w:rsidRPr="009A69EE" w:rsidRDefault="00011DD9" w:rsidP="00011DD9">
            <w:pPr>
              <w:widowControl/>
              <w:jc w:val="center"/>
              <w:rPr>
                <w:color w:val="000000"/>
                <w:kern w:val="0"/>
                <w:sz w:val="22"/>
                <w:szCs w:val="22"/>
              </w:rPr>
            </w:pPr>
            <w:r w:rsidRPr="009A69EE">
              <w:rPr>
                <w:color w:val="000000"/>
                <w:kern w:val="0"/>
                <w:sz w:val="22"/>
                <w:szCs w:val="22"/>
              </w:rPr>
              <w:t>5.81</w:t>
            </w:r>
          </w:p>
        </w:tc>
      </w:tr>
      <w:tr w:rsidR="00011DD9" w:rsidRPr="00011DD9" w14:paraId="41ED210B"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24AA8C35" w14:textId="77777777" w:rsidR="00011DD9" w:rsidRPr="009A69EE" w:rsidRDefault="00011DD9" w:rsidP="00011DD9">
            <w:pPr>
              <w:widowControl/>
              <w:jc w:val="center"/>
              <w:rPr>
                <w:color w:val="000000"/>
                <w:kern w:val="0"/>
                <w:sz w:val="22"/>
                <w:szCs w:val="22"/>
              </w:rPr>
            </w:pPr>
            <w:r w:rsidRPr="009A69EE">
              <w:rPr>
                <w:color w:val="000000"/>
                <w:kern w:val="0"/>
                <w:sz w:val="22"/>
                <w:szCs w:val="22"/>
              </w:rPr>
              <w:t>QCSML(K-means)</w:t>
            </w:r>
          </w:p>
        </w:tc>
        <w:tc>
          <w:tcPr>
            <w:tcW w:w="1239" w:type="dxa"/>
            <w:tcBorders>
              <w:top w:val="nil"/>
              <w:left w:val="single" w:sz="4" w:space="0" w:color="auto"/>
              <w:bottom w:val="nil"/>
              <w:right w:val="single" w:sz="4" w:space="0" w:color="auto"/>
            </w:tcBorders>
            <w:shd w:val="clear" w:color="auto" w:fill="auto"/>
            <w:noWrap/>
            <w:vAlign w:val="center"/>
            <w:hideMark/>
          </w:tcPr>
          <w:p w14:paraId="3DD19616"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 xml:space="preserve">1.04 </w:t>
            </w:r>
          </w:p>
        </w:tc>
        <w:tc>
          <w:tcPr>
            <w:tcW w:w="1596" w:type="dxa"/>
            <w:tcBorders>
              <w:top w:val="nil"/>
              <w:left w:val="single" w:sz="4" w:space="0" w:color="auto"/>
              <w:bottom w:val="nil"/>
              <w:right w:val="single" w:sz="4" w:space="0" w:color="auto"/>
            </w:tcBorders>
            <w:shd w:val="clear" w:color="auto" w:fill="auto"/>
            <w:noWrap/>
            <w:vAlign w:val="center"/>
            <w:hideMark/>
          </w:tcPr>
          <w:p w14:paraId="2C7792C0" w14:textId="77777777" w:rsidR="00011DD9" w:rsidRPr="009A69EE" w:rsidRDefault="00011DD9" w:rsidP="00011DD9">
            <w:pPr>
              <w:widowControl/>
              <w:jc w:val="center"/>
              <w:rPr>
                <w:color w:val="000000"/>
                <w:kern w:val="0"/>
                <w:sz w:val="22"/>
                <w:szCs w:val="22"/>
              </w:rPr>
            </w:pPr>
            <w:r w:rsidRPr="009A69EE">
              <w:rPr>
                <w:color w:val="000000"/>
                <w:kern w:val="0"/>
                <w:sz w:val="22"/>
                <w:szCs w:val="22"/>
              </w:rPr>
              <w:t>7.99</w:t>
            </w:r>
          </w:p>
        </w:tc>
        <w:tc>
          <w:tcPr>
            <w:tcW w:w="1134" w:type="dxa"/>
            <w:tcBorders>
              <w:top w:val="nil"/>
              <w:left w:val="single" w:sz="4" w:space="0" w:color="auto"/>
              <w:bottom w:val="nil"/>
              <w:right w:val="nil"/>
            </w:tcBorders>
            <w:shd w:val="clear" w:color="auto" w:fill="auto"/>
            <w:noWrap/>
            <w:vAlign w:val="center"/>
            <w:hideMark/>
          </w:tcPr>
          <w:p w14:paraId="0245918B"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0</w:t>
            </w:r>
          </w:p>
        </w:tc>
      </w:tr>
      <w:tr w:rsidR="00011DD9" w:rsidRPr="00011DD9" w14:paraId="0D5D84AA" w14:textId="77777777" w:rsidTr="00D407AF">
        <w:trPr>
          <w:trHeight w:val="270"/>
        </w:trPr>
        <w:tc>
          <w:tcPr>
            <w:tcW w:w="3261" w:type="dxa"/>
            <w:tcBorders>
              <w:top w:val="nil"/>
              <w:left w:val="nil"/>
              <w:bottom w:val="single" w:sz="8" w:space="0" w:color="auto"/>
              <w:right w:val="single" w:sz="4" w:space="0" w:color="auto"/>
            </w:tcBorders>
            <w:shd w:val="clear" w:color="auto" w:fill="auto"/>
            <w:noWrap/>
            <w:vAlign w:val="center"/>
            <w:hideMark/>
          </w:tcPr>
          <w:p w14:paraId="41196888" w14:textId="77777777" w:rsidR="00011DD9" w:rsidRPr="009A69EE" w:rsidRDefault="00011DD9" w:rsidP="00011DD9">
            <w:pPr>
              <w:widowControl/>
              <w:jc w:val="center"/>
              <w:rPr>
                <w:color w:val="000000"/>
                <w:kern w:val="0"/>
                <w:sz w:val="22"/>
                <w:szCs w:val="22"/>
              </w:rPr>
            </w:pPr>
            <w:r w:rsidRPr="009A69EE">
              <w:rPr>
                <w:color w:val="000000"/>
                <w:kern w:val="0"/>
                <w:sz w:val="22"/>
                <w:szCs w:val="22"/>
              </w:rPr>
              <w:t>QCSML(PCAW)</w:t>
            </w:r>
          </w:p>
        </w:tc>
        <w:tc>
          <w:tcPr>
            <w:tcW w:w="1239" w:type="dxa"/>
            <w:tcBorders>
              <w:top w:val="nil"/>
              <w:left w:val="single" w:sz="4" w:space="0" w:color="auto"/>
              <w:bottom w:val="single" w:sz="8" w:space="0" w:color="auto"/>
              <w:right w:val="single" w:sz="4" w:space="0" w:color="auto"/>
            </w:tcBorders>
            <w:shd w:val="clear" w:color="auto" w:fill="auto"/>
            <w:noWrap/>
            <w:vAlign w:val="center"/>
            <w:hideMark/>
          </w:tcPr>
          <w:p w14:paraId="06CC0978"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2.22 </w:t>
            </w:r>
          </w:p>
        </w:tc>
        <w:tc>
          <w:tcPr>
            <w:tcW w:w="1596" w:type="dxa"/>
            <w:tcBorders>
              <w:top w:val="nil"/>
              <w:left w:val="single" w:sz="4" w:space="0" w:color="auto"/>
              <w:bottom w:val="single" w:sz="8" w:space="0" w:color="auto"/>
              <w:right w:val="single" w:sz="4" w:space="0" w:color="auto"/>
            </w:tcBorders>
            <w:shd w:val="clear" w:color="auto" w:fill="auto"/>
            <w:noWrap/>
            <w:vAlign w:val="center"/>
            <w:hideMark/>
          </w:tcPr>
          <w:p w14:paraId="5C93EED3"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6.93</w:t>
            </w:r>
          </w:p>
        </w:tc>
        <w:tc>
          <w:tcPr>
            <w:tcW w:w="1134" w:type="dxa"/>
            <w:tcBorders>
              <w:top w:val="nil"/>
              <w:left w:val="single" w:sz="4" w:space="0" w:color="auto"/>
              <w:bottom w:val="single" w:sz="8" w:space="0" w:color="auto"/>
              <w:right w:val="nil"/>
            </w:tcBorders>
            <w:shd w:val="clear" w:color="auto" w:fill="auto"/>
            <w:noWrap/>
            <w:vAlign w:val="center"/>
            <w:hideMark/>
          </w:tcPr>
          <w:p w14:paraId="323DF144"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0</w:t>
            </w:r>
          </w:p>
        </w:tc>
      </w:tr>
    </w:tbl>
    <w:p w14:paraId="57B721C2" w14:textId="77777777" w:rsidR="00D407AF" w:rsidRDefault="00D407AF" w:rsidP="00D407AF">
      <w:pPr>
        <w:pStyle w:val="u5"/>
        <w:spacing w:before="24" w:after="24"/>
        <w:ind w:firstLineChars="0" w:firstLine="0"/>
      </w:pPr>
    </w:p>
    <w:p w14:paraId="2796EB91" w14:textId="77777777" w:rsidR="00D407AF" w:rsidRDefault="00D407AF" w:rsidP="00D407AF">
      <w:pPr>
        <w:pStyle w:val="u5"/>
        <w:spacing w:before="24" w:after="24"/>
        <w:ind w:firstLineChars="0" w:firstLine="0"/>
        <w:jc w:val="center"/>
      </w:pPr>
      <w:r>
        <w:rPr>
          <w:noProof/>
        </w:rPr>
        <w:drawing>
          <wp:inline distT="0" distB="0" distL="0" distR="0" wp14:anchorId="6A240AE5" wp14:editId="67BCCFD3">
            <wp:extent cx="5008733" cy="3149600"/>
            <wp:effectExtent l="0" t="0" r="0" b="0"/>
            <wp:docPr id="97" name="图表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D7D637" w14:textId="77777777" w:rsidR="00D407AF" w:rsidRDefault="00D407AF" w:rsidP="00D407AF">
      <w:pPr>
        <w:pStyle w:val="ub"/>
        <w:spacing w:before="120" w:after="360"/>
      </w:pPr>
      <w:bookmarkStart w:id="64" w:name="_Ref432180634"/>
      <w:bookmarkStart w:id="65" w:name="_Ref432180630"/>
      <w:r>
        <w:rPr>
          <w:rFonts w:hint="eastAsia"/>
        </w:rPr>
        <w:lastRenderedPageBreak/>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2</w:t>
      </w:r>
      <w:r>
        <w:fldChar w:fldCharType="end"/>
      </w:r>
      <w:bookmarkEnd w:id="64"/>
      <w:r>
        <w:rPr>
          <w:rFonts w:hint="eastAsia"/>
        </w:rPr>
        <w:t xml:space="preserve">  </w:t>
      </w:r>
      <w:r>
        <w:rPr>
          <w:rFonts w:hint="eastAsia"/>
        </w:rPr>
        <w:t>不同测度学习算法训练时间比较</w:t>
      </w:r>
      <w:bookmarkEnd w:id="65"/>
    </w:p>
    <w:p w14:paraId="6A41F330" w14:textId="77777777" w:rsidR="00D407AF" w:rsidRDefault="00D407AF" w:rsidP="00D407AF">
      <w:pPr>
        <w:pStyle w:val="u5"/>
        <w:spacing w:before="24" w:after="24"/>
        <w:ind w:firstLine="480"/>
      </w:pPr>
      <w:r>
        <w:rPr>
          <w:rFonts w:hint="eastAsia"/>
        </w:rPr>
        <w:t>不同测度学习在</w:t>
      </w:r>
      <w:r>
        <w:rPr>
          <w:rFonts w:hint="eastAsia"/>
        </w:rPr>
        <w:t>UCI</w:t>
      </w:r>
      <w:r>
        <w:rPr>
          <w:rFonts w:hint="eastAsia"/>
        </w:rPr>
        <w:t>三个数据集上分类结果如</w:t>
      </w:r>
      <w:r w:rsidR="001D0DF6">
        <w:fldChar w:fldCharType="begin"/>
      </w:r>
      <w:r w:rsidR="001D0DF6">
        <w:instrText xml:space="preserve"> REF _Ref432180174 </w:instrText>
      </w:r>
      <w:r w:rsidR="001D0DF6">
        <w:fldChar w:fldCharType="separate"/>
      </w:r>
      <w:r w:rsidR="005C6A65">
        <w:rPr>
          <w:rFonts w:hint="eastAsia"/>
        </w:rPr>
        <w:t>表</w:t>
      </w:r>
      <w:r w:rsidR="005C6A65">
        <w:rPr>
          <w:rFonts w:hint="eastAsia"/>
        </w:rPr>
        <w:t xml:space="preserve"> </w:t>
      </w:r>
      <w:r w:rsidR="005C6A65">
        <w:rPr>
          <w:noProof/>
        </w:rPr>
        <w:t>3</w:t>
      </w:r>
      <w:r w:rsidR="005C6A65">
        <w:t>-</w:t>
      </w:r>
      <w:r w:rsidR="005C6A65">
        <w:rPr>
          <w:noProof/>
        </w:rPr>
        <w:t>2</w:t>
      </w:r>
      <w:r w:rsidR="001D0DF6">
        <w:rPr>
          <w:noProof/>
        </w:rPr>
        <w:fldChar w:fldCharType="end"/>
      </w:r>
      <w:r>
        <w:t>所示</w:t>
      </w:r>
      <w:r>
        <w:rPr>
          <w:rFonts w:hint="eastAsia"/>
        </w:rPr>
        <w:t>，可以看出</w:t>
      </w:r>
      <w:r>
        <w:rPr>
          <w:rFonts w:hint="eastAsia"/>
        </w:rPr>
        <w:t>QCSML</w:t>
      </w:r>
      <w:r>
        <w:rPr>
          <w:rFonts w:hint="eastAsia"/>
        </w:rPr>
        <w:t>算法计算出的投影矩阵在分类精度上要明显优于其他测度学习算法</w:t>
      </w:r>
      <w:r w:rsidR="00DD60E4">
        <w:rPr>
          <w:rFonts w:hint="eastAsia"/>
        </w:rPr>
        <w:t>。同时我们针对不同的</w:t>
      </w:r>
      <w:r w:rsidR="00DD60E4" w:rsidRPr="00DD60E4">
        <w:rPr>
          <w:rFonts w:hint="eastAsia"/>
          <w:i/>
        </w:rPr>
        <w:t>W</w:t>
      </w:r>
      <w:r w:rsidR="00DD60E4">
        <w:rPr>
          <w:rFonts w:hint="eastAsia"/>
        </w:rPr>
        <w:t>投影矩阵初始化方法进行了对比发现，对训练集采用白化主成分分析或者</w:t>
      </w:r>
      <w:r w:rsidR="00DD60E4">
        <w:rPr>
          <w:rFonts w:hint="eastAsia"/>
        </w:rPr>
        <w:t>K</w:t>
      </w:r>
      <w:r w:rsidR="00DD60E4">
        <w:rPr>
          <w:rFonts w:hint="eastAsia"/>
        </w:rPr>
        <w:t>均值方法进行</w:t>
      </w:r>
      <w:r w:rsidR="00DD60E4" w:rsidRPr="00DD60E4">
        <w:rPr>
          <w:rFonts w:hint="eastAsia"/>
          <w:i/>
        </w:rPr>
        <w:t>W</w:t>
      </w:r>
      <w:r w:rsidR="00DD60E4">
        <w:rPr>
          <w:rFonts w:hint="eastAsia"/>
        </w:rPr>
        <w:t>初始化，有助于随机梯度下降方法在有限迭代次数内收敛到更优解。</w:t>
      </w:r>
    </w:p>
    <w:p w14:paraId="7F1B7843" w14:textId="77777777" w:rsidR="00DD60E4" w:rsidRPr="00DD60E4" w:rsidRDefault="00DD60E4" w:rsidP="00D407AF">
      <w:pPr>
        <w:pStyle w:val="u5"/>
        <w:spacing w:before="24" w:after="24"/>
        <w:ind w:firstLine="480"/>
      </w:pPr>
      <w:r>
        <w:t>如</w:t>
      </w:r>
      <w:r w:rsidR="001D0DF6">
        <w:fldChar w:fldCharType="begin"/>
      </w:r>
      <w:r w:rsidR="001D0DF6">
        <w:instrText xml:space="preserve"> REF _Ref432180634 </w:instrText>
      </w:r>
      <w:r w:rsidR="001D0DF6">
        <w:fldChar w:fldCharType="separate"/>
      </w:r>
      <w:r w:rsidR="005C6A65">
        <w:rPr>
          <w:rFonts w:hint="eastAsia"/>
        </w:rPr>
        <w:t>图</w:t>
      </w:r>
      <w:r w:rsidR="005C6A65">
        <w:rPr>
          <w:rFonts w:hint="eastAsia"/>
        </w:rPr>
        <w:t xml:space="preserve"> </w:t>
      </w:r>
      <w:r w:rsidR="005C6A65">
        <w:rPr>
          <w:noProof/>
        </w:rPr>
        <w:t>3</w:t>
      </w:r>
      <w:r w:rsidR="005C6A65">
        <w:t>-</w:t>
      </w:r>
      <w:r w:rsidR="005C6A65">
        <w:rPr>
          <w:noProof/>
        </w:rPr>
        <w:t>2</w:t>
      </w:r>
      <w:r w:rsidR="001D0DF6">
        <w:rPr>
          <w:noProof/>
        </w:rPr>
        <w:fldChar w:fldCharType="end"/>
      </w:r>
      <w:r>
        <w:t>比较了</w:t>
      </w:r>
      <w:r>
        <w:rPr>
          <w:rFonts w:hint="eastAsia"/>
        </w:rPr>
        <w:t>QCSML</w:t>
      </w:r>
      <w:r>
        <w:rPr>
          <w:rFonts w:hint="eastAsia"/>
        </w:rPr>
        <w:t>与其他测度学习算法在训练时间上的差异，我们可以看到</w:t>
      </w:r>
      <w:r>
        <w:rPr>
          <w:rFonts w:hint="eastAsia"/>
        </w:rPr>
        <w:t>QCSML</w:t>
      </w:r>
      <w:r>
        <w:rPr>
          <w:rFonts w:hint="eastAsia"/>
        </w:rPr>
        <w:t>在</w:t>
      </w:r>
      <w:r>
        <w:rPr>
          <w:rFonts w:hint="eastAsia"/>
        </w:rPr>
        <w:t>UCI</w:t>
      </w:r>
      <w:r>
        <w:rPr>
          <w:rFonts w:hint="eastAsia"/>
        </w:rPr>
        <w:t>三个数据集上的训练时间远远快于</w:t>
      </w:r>
      <w:r>
        <w:rPr>
          <w:rFonts w:hint="eastAsia"/>
        </w:rPr>
        <w:t>LMNN</w:t>
      </w:r>
      <w:r>
        <w:rPr>
          <w:rFonts w:hint="eastAsia"/>
        </w:rPr>
        <w:t>和</w:t>
      </w:r>
      <w:r>
        <w:rPr>
          <w:rFonts w:hint="eastAsia"/>
        </w:rPr>
        <w:t>ITML</w:t>
      </w:r>
      <w:r>
        <w:rPr>
          <w:rFonts w:hint="eastAsia"/>
        </w:rPr>
        <w:t>，与</w:t>
      </w:r>
      <w:r>
        <w:rPr>
          <w:rFonts w:hint="eastAsia"/>
        </w:rPr>
        <w:t>SDML</w:t>
      </w:r>
      <w:r>
        <w:rPr>
          <w:rFonts w:hint="eastAsia"/>
        </w:rPr>
        <w:t>算法的计算时间成本基本在一个数量级上。此外，由于</w:t>
      </w:r>
      <w:r>
        <w:rPr>
          <w:rFonts w:hint="eastAsia"/>
        </w:rPr>
        <w:t>QCSML</w:t>
      </w:r>
      <w:r>
        <w:rPr>
          <w:rFonts w:hint="eastAsia"/>
        </w:rPr>
        <w:t>采用随机梯度下降算法，因此在针对高维向量和大数据训练集时会有更明显的训练速度差异。</w:t>
      </w:r>
    </w:p>
    <w:p w14:paraId="5BE19DE5" w14:textId="77777777" w:rsidR="00A97340" w:rsidRDefault="00A97340" w:rsidP="00A97340">
      <w:pPr>
        <w:pStyle w:val="u3"/>
      </w:pPr>
      <w:bookmarkStart w:id="66" w:name="_Toc432955304"/>
      <w:r>
        <w:rPr>
          <w:rFonts w:hint="eastAsia"/>
        </w:rPr>
        <w:t>LFW</w:t>
      </w:r>
      <w:r>
        <w:rPr>
          <w:rFonts w:hint="eastAsia"/>
        </w:rPr>
        <w:t>人脸验证数据集分类</w:t>
      </w:r>
      <w:bookmarkEnd w:id="66"/>
    </w:p>
    <w:p w14:paraId="79734842" w14:textId="77777777" w:rsidR="00DD60E4" w:rsidRDefault="00DD60E4" w:rsidP="00DD60E4">
      <w:pPr>
        <w:pStyle w:val="u5"/>
        <w:spacing w:before="24" w:after="24"/>
        <w:ind w:firstLine="480"/>
      </w:pPr>
      <w:r>
        <w:rPr>
          <w:rFonts w:hint="eastAsia"/>
        </w:rPr>
        <w:t>本章节采用</w:t>
      </w:r>
      <w:r>
        <w:rPr>
          <w:rFonts w:hint="eastAsia"/>
        </w:rPr>
        <w:t>QC</w:t>
      </w:r>
      <w:r>
        <w:t>SML</w:t>
      </w:r>
      <w:r>
        <w:t>算法对</w:t>
      </w:r>
      <w:r>
        <w:rPr>
          <w:rFonts w:hint="eastAsia"/>
        </w:rPr>
        <w:t>人脸识别领域的公共测试数据库</w:t>
      </w:r>
      <w:r>
        <w:rPr>
          <w:rFonts w:hint="eastAsia"/>
        </w:rPr>
        <w:t>LFW</w:t>
      </w:r>
      <w:r>
        <w:rPr>
          <w:rStyle w:val="af9"/>
        </w:rPr>
        <w:footnoteReference w:id="4"/>
      </w:r>
      <w:r>
        <w:rPr>
          <w:rFonts w:hint="eastAsia"/>
        </w:rPr>
        <w:t>进行测试评估。</w:t>
      </w:r>
    </w:p>
    <w:p w14:paraId="56A805A9" w14:textId="77777777" w:rsidR="00DD60E4" w:rsidRDefault="00DD60E4" w:rsidP="00DD60E4">
      <w:pPr>
        <w:pStyle w:val="u5"/>
        <w:spacing w:before="24" w:after="24"/>
        <w:ind w:firstLine="480"/>
      </w:pPr>
      <w:r>
        <w:rPr>
          <w:rFonts w:hint="eastAsia"/>
        </w:rPr>
        <w:t>LFW</w:t>
      </w:r>
      <w:r>
        <w:rPr>
          <w:rFonts w:hint="eastAsia"/>
        </w:rPr>
        <w:t>数据集</w:t>
      </w:r>
      <w:r w:rsidR="00D001D5" w:rsidRPr="00D001D5">
        <w:rPr>
          <w:vertAlign w:val="superscript"/>
        </w:rPr>
        <w:fldChar w:fldCharType="begin"/>
      </w:r>
      <w:r w:rsidR="00D001D5" w:rsidRPr="00D001D5">
        <w:rPr>
          <w:vertAlign w:val="superscript"/>
        </w:rPr>
        <w:instrText xml:space="preserve"> </w:instrText>
      </w:r>
      <w:r w:rsidR="00D001D5" w:rsidRPr="00D001D5">
        <w:rPr>
          <w:rFonts w:hint="eastAsia"/>
          <w:vertAlign w:val="superscript"/>
        </w:rPr>
        <w:instrText>REF _Ref432181145 \r</w:instrText>
      </w:r>
      <w:r w:rsidR="00D001D5" w:rsidRPr="00D001D5">
        <w:rPr>
          <w:vertAlign w:val="superscript"/>
        </w:rPr>
        <w:instrText xml:space="preserve"> </w:instrText>
      </w:r>
      <w:r w:rsidR="00D001D5">
        <w:rPr>
          <w:vertAlign w:val="superscript"/>
        </w:rPr>
        <w:instrText xml:space="preserve"> \* MERGEFORMAT </w:instrText>
      </w:r>
      <w:r w:rsidR="00D001D5" w:rsidRPr="00D001D5">
        <w:rPr>
          <w:vertAlign w:val="superscript"/>
        </w:rPr>
        <w:fldChar w:fldCharType="separate"/>
      </w:r>
      <w:r w:rsidR="005C6A65">
        <w:rPr>
          <w:vertAlign w:val="superscript"/>
        </w:rPr>
        <w:t xml:space="preserve">[36] </w:t>
      </w:r>
      <w:r w:rsidR="00D001D5" w:rsidRPr="00D001D5">
        <w:rPr>
          <w:vertAlign w:val="superscript"/>
        </w:rPr>
        <w:fldChar w:fldCharType="end"/>
      </w:r>
      <w:r w:rsidR="00D001D5">
        <w:rPr>
          <w:rFonts w:hint="eastAsia"/>
        </w:rPr>
        <w:t>是人脸识别领域知名的公共测试数据集，数据集包含</w:t>
      </w:r>
      <w:r w:rsidR="00D001D5">
        <w:rPr>
          <w:rFonts w:hint="eastAsia"/>
        </w:rPr>
        <w:t>5749</w:t>
      </w:r>
      <w:r w:rsidR="00D001D5">
        <w:rPr>
          <w:rFonts w:hint="eastAsia"/>
        </w:rPr>
        <w:t>个人总计</w:t>
      </w:r>
      <w:r w:rsidR="00D001D5">
        <w:rPr>
          <w:rFonts w:hint="eastAsia"/>
        </w:rPr>
        <w:t>13233</w:t>
      </w:r>
      <w:r w:rsidR="00D001D5">
        <w:rPr>
          <w:rFonts w:hint="eastAsia"/>
        </w:rPr>
        <w:t>张人脸图片。</w:t>
      </w:r>
      <w:r w:rsidR="00D001D5">
        <w:rPr>
          <w:rFonts w:hint="eastAsia"/>
        </w:rPr>
        <w:t>L</w:t>
      </w:r>
      <w:r w:rsidR="00D001D5">
        <w:t>FW</w:t>
      </w:r>
      <w:r w:rsidR="00D001D5">
        <w:t>将数据分成</w:t>
      </w:r>
      <w:r w:rsidR="00D001D5">
        <w:rPr>
          <w:rFonts w:hint="eastAsia"/>
        </w:rPr>
        <w:t>10</w:t>
      </w:r>
      <w:r w:rsidR="00D001D5">
        <w:rPr>
          <w:rFonts w:hint="eastAsia"/>
        </w:rPr>
        <w:t>个部分，其中每个部分包含</w:t>
      </w:r>
      <w:r w:rsidR="00D001D5">
        <w:rPr>
          <w:rFonts w:hint="eastAsia"/>
        </w:rPr>
        <w:t>600</w:t>
      </w:r>
      <w:r w:rsidR="00D001D5">
        <w:rPr>
          <w:rFonts w:hint="eastAsia"/>
        </w:rPr>
        <w:t>对人脸测试样本</w:t>
      </w:r>
      <w:r w:rsidR="00D001D5">
        <w:rPr>
          <w:rFonts w:hint="eastAsia"/>
        </w:rPr>
        <w:t>(</w:t>
      </w:r>
      <w:r w:rsidR="00D001D5">
        <w:t>300</w:t>
      </w:r>
      <w:r w:rsidR="00D001D5">
        <w:t>对正样本</w:t>
      </w:r>
      <w:r w:rsidR="00D001D5">
        <w:rPr>
          <w:rFonts w:hint="eastAsia"/>
        </w:rPr>
        <w:t>，</w:t>
      </w:r>
      <w:r w:rsidR="00D001D5">
        <w:rPr>
          <w:rFonts w:hint="eastAsia"/>
        </w:rPr>
        <w:t>300</w:t>
      </w:r>
      <w:r w:rsidR="00D001D5">
        <w:rPr>
          <w:rFonts w:hint="eastAsia"/>
        </w:rPr>
        <w:t>对负样本</w:t>
      </w:r>
      <w:r w:rsidR="00D001D5">
        <w:rPr>
          <w:rFonts w:hint="eastAsia"/>
        </w:rPr>
        <w:t>)</w:t>
      </w:r>
      <w:r w:rsidR="00D001D5">
        <w:rPr>
          <w:rFonts w:hint="eastAsia"/>
        </w:rPr>
        <w:t>，其总共包含两种测试方法——受限配置测试方法和非受限配置测试方法。对于受限测试方法，每次选择</w:t>
      </w:r>
      <w:r w:rsidR="00D001D5">
        <w:rPr>
          <w:rFonts w:hint="eastAsia"/>
        </w:rPr>
        <w:t>9</w:t>
      </w:r>
      <w:r w:rsidR="00D001D5">
        <w:rPr>
          <w:rFonts w:hint="eastAsia"/>
        </w:rPr>
        <w:t>个部分</w:t>
      </w:r>
      <w:r w:rsidR="00D001D5">
        <w:rPr>
          <w:rFonts w:hint="eastAsia"/>
        </w:rPr>
        <w:t>5400</w:t>
      </w:r>
      <w:r w:rsidR="00D001D5">
        <w:rPr>
          <w:rFonts w:hint="eastAsia"/>
        </w:rPr>
        <w:t>对样本作为训练数据集，余下的</w:t>
      </w:r>
      <w:r w:rsidR="00D001D5">
        <w:rPr>
          <w:rFonts w:hint="eastAsia"/>
        </w:rPr>
        <w:t>600</w:t>
      </w:r>
      <w:r w:rsidR="00D001D5">
        <w:rPr>
          <w:rFonts w:hint="eastAsia"/>
        </w:rPr>
        <w:t>对样本作为测试数据及，依照此规则分别测试</w:t>
      </w:r>
      <w:r w:rsidR="00D001D5">
        <w:rPr>
          <w:rFonts w:hint="eastAsia"/>
        </w:rPr>
        <w:t>10</w:t>
      </w:r>
      <w:r w:rsidR="00D001D5">
        <w:rPr>
          <w:rFonts w:hint="eastAsia"/>
        </w:rPr>
        <w:t>个部分，计算平均准确率和方差；对于非受限测试方法，可以选择除测试</w:t>
      </w:r>
      <w:r w:rsidR="00D001D5">
        <w:rPr>
          <w:rFonts w:hint="eastAsia"/>
        </w:rPr>
        <w:t>600</w:t>
      </w:r>
      <w:r w:rsidR="00D001D5">
        <w:rPr>
          <w:rFonts w:hint="eastAsia"/>
        </w:rPr>
        <w:t>对样本之外的任何数据作为训练，</w:t>
      </w:r>
      <w:r w:rsidR="00414028">
        <w:rPr>
          <w:rFonts w:hint="eastAsia"/>
        </w:rPr>
        <w:t>然后进行测试并计算准确率和方差。</w:t>
      </w:r>
    </w:p>
    <w:p w14:paraId="06EDFDA3" w14:textId="77777777" w:rsidR="00263BA4" w:rsidRDefault="00414028" w:rsidP="00263BA4">
      <w:pPr>
        <w:pStyle w:val="u5"/>
        <w:spacing w:before="24" w:after="24"/>
        <w:ind w:firstLine="480"/>
      </w:pPr>
      <w:r>
        <w:t>对于人脸验证问题</w:t>
      </w:r>
      <w:r>
        <w:rPr>
          <w:rFonts w:hint="eastAsia"/>
        </w:rPr>
        <w:t>，</w:t>
      </w:r>
      <w:r>
        <w:t>如何寻找一个鲁棒的特征表征人脸图片同样是影响验证准确率的重要因素</w:t>
      </w:r>
      <w:r>
        <w:rPr>
          <w:rFonts w:hint="eastAsia"/>
        </w:rPr>
        <w:t>。本文采用费舍尔向量</w:t>
      </w:r>
      <w:r>
        <w:rPr>
          <w:rFonts w:hint="eastAsia"/>
        </w:rPr>
        <w:t>(</w:t>
      </w:r>
      <w:r>
        <w:t>Fisher Vector</w:t>
      </w:r>
      <w:r w:rsidR="00440362">
        <w:rPr>
          <w:rFonts w:hint="eastAsia"/>
        </w:rPr>
        <w:t>, FV</w:t>
      </w:r>
      <w:r>
        <w:rPr>
          <w:rFonts w:hint="eastAsia"/>
        </w:rPr>
        <w:t>)</w:t>
      </w:r>
      <w:fldSimple w:instr=" REF _Ref432182160 \r  \* MERGEFORMAT ">
        <w:r w:rsidR="005C6A65" w:rsidRPr="005C6A65">
          <w:rPr>
            <w:vertAlign w:val="superscript"/>
          </w:rPr>
          <w:t>[37]</w:t>
        </w:r>
        <w:r w:rsidR="005C6A65">
          <w:t xml:space="preserve"> </w:t>
        </w:r>
      </w:fldSimple>
      <w:r>
        <w:rPr>
          <w:rFonts w:hint="eastAsia"/>
        </w:rPr>
        <w:t>作为人脸图像的特征向量。费舍尔向量在诸多计算机视觉领域如图像分类</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_Ref432182227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5C6A65">
        <w:rPr>
          <w:vertAlign w:val="superscript"/>
        </w:rPr>
        <w:t xml:space="preserve">[38] </w:t>
      </w:r>
      <w:r w:rsidRPr="00414028">
        <w:rPr>
          <w:vertAlign w:val="superscript"/>
        </w:rPr>
        <w:fldChar w:fldCharType="end"/>
      </w:r>
      <w:r>
        <w:rPr>
          <w:rFonts w:hint="eastAsia"/>
        </w:rPr>
        <w:t>、图像索引</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_Ref432182231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5C6A65">
        <w:rPr>
          <w:vertAlign w:val="superscript"/>
        </w:rPr>
        <w:t xml:space="preserve">[39] </w:t>
      </w:r>
      <w:r w:rsidRPr="00414028">
        <w:rPr>
          <w:vertAlign w:val="superscript"/>
        </w:rPr>
        <w:fldChar w:fldCharType="end"/>
      </w:r>
      <w:r>
        <w:rPr>
          <w:rFonts w:hint="eastAsia"/>
        </w:rPr>
        <w:t>、人脸识别</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_Ref432182239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5C6A65">
        <w:rPr>
          <w:vertAlign w:val="superscript"/>
        </w:rPr>
        <w:t xml:space="preserve">[40] </w:t>
      </w:r>
      <w:r w:rsidRPr="00414028">
        <w:rPr>
          <w:vertAlign w:val="superscript"/>
        </w:rPr>
        <w:fldChar w:fldCharType="end"/>
      </w:r>
      <w:r>
        <w:rPr>
          <w:rFonts w:hint="eastAsia"/>
        </w:rPr>
        <w:t>上均有优异的表现</w:t>
      </w:r>
      <w:r w:rsidR="005C4FC7">
        <w:rPr>
          <w:rFonts w:hint="eastAsia"/>
        </w:rPr>
        <w:t>。</w:t>
      </w:r>
      <w:r w:rsidR="005C4FC7">
        <w:t>本文使用</w:t>
      </w:r>
      <w:r w:rsidR="005C4FC7">
        <w:rPr>
          <w:rFonts w:hint="eastAsia"/>
        </w:rPr>
        <w:t>ROC</w:t>
      </w:r>
      <w:r w:rsidR="005C4FC7">
        <w:rPr>
          <w:rFonts w:hint="eastAsia"/>
        </w:rPr>
        <w:t>曲线评价人脸验证的准确率。</w:t>
      </w:r>
    </w:p>
    <w:p w14:paraId="73281680" w14:textId="77777777" w:rsidR="007F0632" w:rsidRDefault="005C4FC7" w:rsidP="00440362">
      <w:pPr>
        <w:pStyle w:val="u5"/>
        <w:spacing w:before="24" w:after="24"/>
        <w:ind w:firstLine="480"/>
      </w:pPr>
      <w:r>
        <w:rPr>
          <w:rFonts w:hint="eastAsia"/>
        </w:rPr>
        <w:t>对于受限测试方法，我们比较</w:t>
      </w:r>
      <w:r>
        <w:rPr>
          <w:rFonts w:hint="eastAsia"/>
        </w:rPr>
        <w:t>B/G sample</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_Ref432183686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5C6A65">
        <w:rPr>
          <w:vertAlign w:val="superscript"/>
        </w:rPr>
        <w:t xml:space="preserve">[41] </w:t>
      </w:r>
      <w:r w:rsidR="007F0632" w:rsidRPr="007F0632">
        <w:rPr>
          <w:vertAlign w:val="superscript"/>
        </w:rPr>
        <w:fldChar w:fldCharType="end"/>
      </w:r>
      <w:r>
        <w:rPr>
          <w:rFonts w:hint="eastAsia"/>
        </w:rPr>
        <w:t>、</w:t>
      </w:r>
      <w:r>
        <w:rPr>
          <w:rFonts w:hint="eastAsia"/>
        </w:rPr>
        <w:t>LDML</w:t>
      </w:r>
      <w:r>
        <w:rPr>
          <w:rFonts w:hint="eastAsia"/>
        </w:rPr>
        <w:t>方法</w:t>
      </w:r>
      <w:fldSimple w:instr=" REF _Ref432183690 \r  \* MERGEFORMAT ">
        <w:r w:rsidR="005C6A65" w:rsidRPr="005C6A65">
          <w:rPr>
            <w:vertAlign w:val="superscript"/>
          </w:rPr>
          <w:t>[42]</w:t>
        </w:r>
        <w:r w:rsidR="005C6A65">
          <w:t xml:space="preserve"> </w:t>
        </w:r>
      </w:fldSimple>
      <w:r>
        <w:rPr>
          <w:rFonts w:hint="eastAsia"/>
        </w:rPr>
        <w:t>、</w:t>
      </w:r>
      <w:r>
        <w:rPr>
          <w:rFonts w:hint="eastAsia"/>
        </w:rPr>
        <w:t>DML-eig</w:t>
      </w:r>
      <w:r>
        <w:rPr>
          <w:rFonts w:hint="eastAsia"/>
        </w:rPr>
        <w:t>方法</w:t>
      </w:r>
      <w:fldSimple w:instr=" REF _Ref432183833 \r  \* MERGEFORMAT ">
        <w:r w:rsidR="005C6A65" w:rsidRPr="005C6A65">
          <w:rPr>
            <w:vertAlign w:val="superscript"/>
          </w:rPr>
          <w:t>[43]</w:t>
        </w:r>
        <w:r w:rsidR="005C6A65">
          <w:t xml:space="preserve"> </w:t>
        </w:r>
      </w:fldSimple>
      <w:r>
        <w:rPr>
          <w:rFonts w:hint="eastAsia"/>
        </w:rPr>
        <w:t>、</w:t>
      </w:r>
      <w:r>
        <w:rPr>
          <w:rFonts w:hint="eastAsia"/>
        </w:rPr>
        <w:t>LBP-CSML</w:t>
      </w:r>
      <w:r>
        <w:rPr>
          <w:rFonts w:hint="eastAsia"/>
        </w:rPr>
        <w:t>方法</w:t>
      </w:r>
      <w:fldSimple w:instr=" REF _Ref432091978 \r  \* MERGEFORMAT ">
        <w:r w:rsidR="005C6A65" w:rsidRPr="005C6A65">
          <w:rPr>
            <w:vertAlign w:val="superscript"/>
          </w:rPr>
          <w:t>[31]</w:t>
        </w:r>
        <w:r w:rsidR="005C6A65">
          <w:t xml:space="preserve"> </w:t>
        </w:r>
      </w:fldSimple>
      <w:r>
        <w:rPr>
          <w:rFonts w:hint="eastAsia"/>
        </w:rPr>
        <w:t>、</w:t>
      </w:r>
      <w:r>
        <w:rPr>
          <w:rFonts w:hint="eastAsia"/>
        </w:rPr>
        <w:t>SML</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_Ref432183838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5C6A65">
        <w:rPr>
          <w:rFonts w:hint="eastAsia"/>
          <w:b/>
          <w:bCs/>
          <w:vertAlign w:val="superscript"/>
        </w:rPr>
        <w:t>错误</w:t>
      </w:r>
      <w:r w:rsidR="005C6A65">
        <w:rPr>
          <w:rFonts w:hint="eastAsia"/>
          <w:b/>
          <w:bCs/>
          <w:vertAlign w:val="superscript"/>
        </w:rPr>
        <w:t>!</w:t>
      </w:r>
      <w:r w:rsidR="005C6A65">
        <w:rPr>
          <w:rFonts w:hint="eastAsia"/>
          <w:b/>
          <w:bCs/>
          <w:vertAlign w:val="superscript"/>
        </w:rPr>
        <w:t>未找到引用源。</w:t>
      </w:r>
      <w:r w:rsidR="007F0632" w:rsidRPr="007F0632">
        <w:rPr>
          <w:vertAlign w:val="superscript"/>
        </w:rPr>
        <w:fldChar w:fldCharType="end"/>
      </w:r>
      <w:r>
        <w:rPr>
          <w:rFonts w:hint="eastAsia"/>
        </w:rPr>
        <w:t>以及</w:t>
      </w:r>
      <w:r>
        <w:rPr>
          <w:rFonts w:hint="eastAsia"/>
        </w:rPr>
        <w:t>Fisher</w:t>
      </w:r>
      <w:r>
        <w:t xml:space="preserve"> Vector Face</w:t>
      </w:r>
      <w:r>
        <w:t>方法</w:t>
      </w:r>
      <w:fldSimple w:instr=" REF _Ref432182239 \r  \* MERGEFORMAT ">
        <w:r w:rsidR="005C6A65" w:rsidRPr="005C6A65">
          <w:rPr>
            <w:vertAlign w:val="superscript"/>
          </w:rPr>
          <w:t>[40]</w:t>
        </w:r>
        <w:r w:rsidR="005C6A65">
          <w:t xml:space="preserve"> </w:t>
        </w:r>
      </w:fldSimple>
      <w:r>
        <w:t>与</w:t>
      </w:r>
      <w:r>
        <w:rPr>
          <w:rFonts w:hint="eastAsia"/>
        </w:rPr>
        <w:t>QCSML</w:t>
      </w:r>
      <w:r>
        <w:rPr>
          <w:rFonts w:hint="eastAsia"/>
        </w:rPr>
        <w:t>方法的异同，不同人脸验证方法的准确率如</w:t>
      </w:r>
      <w:r w:rsidR="007F0632">
        <w:fldChar w:fldCharType="begin"/>
      </w:r>
      <w:r w:rsidR="007F0632">
        <w:instrText xml:space="preserve"> </w:instrText>
      </w:r>
      <w:r w:rsidR="007F0632">
        <w:rPr>
          <w:rFonts w:hint="eastAsia"/>
        </w:rPr>
        <w:instrText>REF _Ref432184029</w:instrText>
      </w:r>
      <w:r w:rsidR="007F0632">
        <w:instrText xml:space="preserve"> </w:instrText>
      </w:r>
      <w:r w:rsidR="007F0632">
        <w:fldChar w:fldCharType="separate"/>
      </w:r>
      <w:r w:rsidR="005C6A65">
        <w:rPr>
          <w:rFonts w:hint="eastAsia"/>
        </w:rPr>
        <w:t>表</w:t>
      </w:r>
      <w:r w:rsidR="005C6A65">
        <w:rPr>
          <w:rFonts w:hint="eastAsia"/>
        </w:rPr>
        <w:t xml:space="preserve"> </w:t>
      </w:r>
      <w:r w:rsidR="005C6A65">
        <w:rPr>
          <w:noProof/>
        </w:rPr>
        <w:lastRenderedPageBreak/>
        <w:t>3</w:t>
      </w:r>
      <w:r w:rsidR="005C6A65">
        <w:t>-</w:t>
      </w:r>
      <w:r w:rsidR="005C6A65">
        <w:rPr>
          <w:noProof/>
        </w:rPr>
        <w:t>3</w:t>
      </w:r>
      <w:r w:rsidR="007F0632">
        <w:fldChar w:fldCharType="end"/>
      </w:r>
      <w:r>
        <w:rPr>
          <w:rFonts w:hint="eastAsia"/>
        </w:rPr>
        <w:t>所示</w:t>
      </w:r>
      <w:r w:rsidR="00440362">
        <w:rPr>
          <w:rFonts w:hint="eastAsia"/>
        </w:rPr>
        <w:t>，</w:t>
      </w:r>
      <w:r w:rsidR="006E52B8">
        <w:rPr>
          <w:rFonts w:hint="eastAsia"/>
        </w:rPr>
        <w:t>QCSML</w:t>
      </w:r>
      <w:r w:rsidR="006E52B8">
        <w:rPr>
          <w:rFonts w:hint="eastAsia"/>
        </w:rPr>
        <w:t>在</w:t>
      </w:r>
      <w:r w:rsidR="006E52B8">
        <w:rPr>
          <w:rFonts w:hint="eastAsia"/>
        </w:rPr>
        <w:t>128</w:t>
      </w:r>
      <w:r w:rsidR="006E52B8">
        <w:rPr>
          <w:rFonts w:hint="eastAsia"/>
        </w:rPr>
        <w:t>维特征向量时，准确率为</w:t>
      </w:r>
      <w:r w:rsidR="006E52B8">
        <w:rPr>
          <w:rFonts w:hint="eastAsia"/>
        </w:rPr>
        <w:t>87.47%</w:t>
      </w:r>
      <w:r w:rsidR="006E52B8">
        <w:rPr>
          <w:rFonts w:hint="eastAsia"/>
        </w:rPr>
        <w:t>，相较</w:t>
      </w:r>
      <w:r w:rsidR="006E52B8">
        <w:rPr>
          <w:rFonts w:hint="eastAsia"/>
        </w:rPr>
        <w:t>FV</w:t>
      </w:r>
      <w:r w:rsidR="006E52B8">
        <w:rPr>
          <w:rFonts w:hint="eastAsia"/>
        </w:rPr>
        <w:t>特征直接做</w:t>
      </w:r>
      <w:r w:rsidR="006E52B8">
        <w:rPr>
          <w:rFonts w:hint="eastAsia"/>
        </w:rPr>
        <w:t>PCA</w:t>
      </w:r>
      <w:r w:rsidR="006E52B8">
        <w:rPr>
          <w:rFonts w:hint="eastAsia"/>
        </w:rPr>
        <w:t>降维到</w:t>
      </w:r>
      <w:r w:rsidR="006E52B8">
        <w:rPr>
          <w:rFonts w:hint="eastAsia"/>
        </w:rPr>
        <w:t>128</w:t>
      </w:r>
      <w:r w:rsidR="006E52B8">
        <w:rPr>
          <w:rFonts w:hint="eastAsia"/>
        </w:rPr>
        <w:t>维在准确率上提升了</w:t>
      </w:r>
      <w:r w:rsidR="006E52B8">
        <w:rPr>
          <w:rFonts w:hint="eastAsia"/>
        </w:rPr>
        <w:t>9%</w:t>
      </w:r>
      <w:r w:rsidR="006E52B8">
        <w:rPr>
          <w:rFonts w:hint="eastAsia"/>
        </w:rPr>
        <w:t>左右，相较</w:t>
      </w:r>
      <w:r w:rsidR="006E52B8">
        <w:rPr>
          <w:rFonts w:hint="eastAsia"/>
        </w:rPr>
        <w:t>CSML</w:t>
      </w:r>
      <w:r w:rsidR="006E52B8">
        <w:rPr>
          <w:rFonts w:hint="eastAsia"/>
        </w:rPr>
        <w:t>提升了将近</w:t>
      </w:r>
      <w:r w:rsidR="006E52B8">
        <w:rPr>
          <w:rFonts w:hint="eastAsia"/>
        </w:rPr>
        <w:t>2%</w:t>
      </w:r>
      <w:r w:rsidR="006E52B8">
        <w:rPr>
          <w:rFonts w:hint="eastAsia"/>
        </w:rPr>
        <w:t>左右。同时，</w:t>
      </w:r>
      <w:r w:rsidR="006E52B8">
        <w:rPr>
          <w:rFonts w:hint="eastAsia"/>
        </w:rPr>
        <w:t>QCSML</w:t>
      </w:r>
      <w:r w:rsidR="006E52B8">
        <w:rPr>
          <w:rFonts w:hint="eastAsia"/>
        </w:rPr>
        <w:t>算法也在</w:t>
      </w:r>
      <w:r w:rsidR="006E52B8">
        <w:rPr>
          <w:rFonts w:hint="eastAsia"/>
        </w:rPr>
        <w:t>LFW</w:t>
      </w:r>
      <w:r w:rsidR="006E52B8">
        <w:rPr>
          <w:rFonts w:hint="eastAsia"/>
        </w:rPr>
        <w:t>受限测试方法上超越了其他人脸识别算法。</w:t>
      </w:r>
    </w:p>
    <w:p w14:paraId="63F426DB" w14:textId="77777777" w:rsidR="007F0632" w:rsidRDefault="007F0632" w:rsidP="007F0632">
      <w:pPr>
        <w:pStyle w:val="ua"/>
        <w:spacing w:before="360" w:after="120"/>
      </w:pPr>
      <w:bookmarkStart w:id="67" w:name="_Ref43218402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3</w:t>
      </w:r>
      <w:r>
        <w:fldChar w:fldCharType="end"/>
      </w:r>
      <w:bookmarkEnd w:id="67"/>
      <w:r>
        <w:rPr>
          <w:rFonts w:hint="eastAsia"/>
        </w:rPr>
        <w:t xml:space="preserve">  QCSML</w:t>
      </w:r>
      <w:r>
        <w:rPr>
          <w:rFonts w:hint="eastAsia"/>
        </w:rPr>
        <w:t>方法与其他人脸验证方法在</w:t>
      </w:r>
      <w:r>
        <w:rPr>
          <w:rFonts w:hint="eastAsia"/>
        </w:rPr>
        <w:t>LFW</w:t>
      </w:r>
      <w:r>
        <w:rPr>
          <w:rFonts w:hint="eastAsia"/>
        </w:rPr>
        <w:t>受限测试方法上准确率的比较</w:t>
      </w:r>
    </w:p>
    <w:tbl>
      <w:tblPr>
        <w:tblW w:w="6380" w:type="dxa"/>
        <w:jc w:val="center"/>
        <w:tblLook w:val="04A0" w:firstRow="1" w:lastRow="0" w:firstColumn="1" w:lastColumn="0" w:noHBand="0" w:noVBand="1"/>
      </w:tblPr>
      <w:tblGrid>
        <w:gridCol w:w="3545"/>
        <w:gridCol w:w="1293"/>
        <w:gridCol w:w="1542"/>
      </w:tblGrid>
      <w:tr w:rsidR="005C4FC7" w:rsidRPr="005C4FC7" w14:paraId="4773EB12" w14:textId="77777777" w:rsidTr="00440362">
        <w:trPr>
          <w:trHeight w:val="270"/>
          <w:jc w:val="center"/>
        </w:trPr>
        <w:tc>
          <w:tcPr>
            <w:tcW w:w="3545" w:type="dxa"/>
            <w:tcBorders>
              <w:top w:val="single" w:sz="4" w:space="0" w:color="auto"/>
              <w:left w:val="nil"/>
              <w:bottom w:val="single" w:sz="4" w:space="0" w:color="auto"/>
              <w:right w:val="single" w:sz="4" w:space="0" w:color="auto"/>
            </w:tcBorders>
            <w:shd w:val="clear" w:color="auto" w:fill="auto"/>
            <w:noWrap/>
            <w:vAlign w:val="center"/>
            <w:hideMark/>
          </w:tcPr>
          <w:p w14:paraId="2883913A" w14:textId="77777777" w:rsidR="005C4FC7" w:rsidRPr="005C4FC7" w:rsidRDefault="00440362" w:rsidP="00440362">
            <w:pPr>
              <w:widowControl/>
              <w:jc w:val="center"/>
              <w:rPr>
                <w:rFonts w:ascii="宋体" w:hAnsi="宋体" w:cs="宋体"/>
                <w:kern w:val="0"/>
                <w:sz w:val="20"/>
                <w:szCs w:val="20"/>
              </w:rPr>
            </w:pPr>
            <w:r>
              <w:rPr>
                <w:rFonts w:ascii="宋体" w:hAnsi="宋体" w:cs="宋体"/>
                <w:kern w:val="0"/>
                <w:sz w:val="20"/>
                <w:szCs w:val="20"/>
              </w:rPr>
              <w:t>方法</w:t>
            </w:r>
          </w:p>
        </w:tc>
        <w:tc>
          <w:tcPr>
            <w:tcW w:w="12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7269A" w14:textId="77777777" w:rsidR="005C4FC7" w:rsidRPr="005C4FC7" w:rsidRDefault="005C4FC7" w:rsidP="005C4FC7">
            <w:pPr>
              <w:widowControl/>
              <w:jc w:val="center"/>
              <w:rPr>
                <w:rFonts w:ascii="宋体" w:hAnsi="宋体" w:cs="宋体"/>
                <w:color w:val="000000"/>
                <w:kern w:val="0"/>
                <w:sz w:val="22"/>
                <w:szCs w:val="22"/>
              </w:rPr>
            </w:pPr>
            <w:r w:rsidRPr="005C4FC7">
              <w:rPr>
                <w:rFonts w:ascii="宋体" w:hAnsi="宋体" w:cs="宋体" w:hint="eastAsia"/>
                <w:color w:val="000000"/>
                <w:kern w:val="0"/>
                <w:sz w:val="22"/>
                <w:szCs w:val="22"/>
              </w:rPr>
              <w:t>维度</w:t>
            </w:r>
          </w:p>
        </w:tc>
        <w:tc>
          <w:tcPr>
            <w:tcW w:w="1542" w:type="dxa"/>
            <w:tcBorders>
              <w:top w:val="single" w:sz="4" w:space="0" w:color="auto"/>
              <w:left w:val="single" w:sz="4" w:space="0" w:color="auto"/>
              <w:bottom w:val="single" w:sz="4" w:space="0" w:color="auto"/>
              <w:right w:val="nil"/>
            </w:tcBorders>
            <w:shd w:val="clear" w:color="auto" w:fill="auto"/>
            <w:noWrap/>
            <w:vAlign w:val="center"/>
            <w:hideMark/>
          </w:tcPr>
          <w:p w14:paraId="4240B531" w14:textId="77777777" w:rsidR="005C4FC7" w:rsidRPr="005C4FC7" w:rsidRDefault="005C4FC7" w:rsidP="005C4FC7">
            <w:pPr>
              <w:widowControl/>
              <w:jc w:val="center"/>
              <w:rPr>
                <w:rFonts w:ascii="宋体" w:hAnsi="宋体" w:cs="宋体"/>
                <w:color w:val="000000"/>
                <w:kern w:val="0"/>
                <w:sz w:val="22"/>
                <w:szCs w:val="22"/>
              </w:rPr>
            </w:pPr>
            <w:r w:rsidRPr="005C4FC7">
              <w:rPr>
                <w:rFonts w:ascii="宋体" w:hAnsi="宋体" w:cs="宋体" w:hint="eastAsia"/>
                <w:color w:val="000000"/>
                <w:kern w:val="0"/>
                <w:sz w:val="22"/>
                <w:szCs w:val="22"/>
              </w:rPr>
              <w:t>准确率(%)</w:t>
            </w:r>
          </w:p>
        </w:tc>
      </w:tr>
      <w:tr w:rsidR="005C4FC7" w:rsidRPr="005C4FC7" w14:paraId="05A86A53" w14:textId="7777777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14:paraId="450DFC50" w14:textId="77777777" w:rsidR="005C4FC7" w:rsidRPr="005C4FC7" w:rsidRDefault="005C4FC7" w:rsidP="005C4FC7">
            <w:pPr>
              <w:widowControl/>
              <w:jc w:val="center"/>
              <w:rPr>
                <w:color w:val="000000"/>
                <w:kern w:val="0"/>
                <w:sz w:val="22"/>
                <w:szCs w:val="22"/>
              </w:rPr>
            </w:pPr>
            <w:r w:rsidRPr="005C4FC7">
              <w:rPr>
                <w:color w:val="000000"/>
                <w:kern w:val="0"/>
                <w:sz w:val="22"/>
                <w:szCs w:val="22"/>
              </w:rPr>
              <w:t>Combined B/G</w:t>
            </w:r>
            <w:r w:rsidR="00440362">
              <w:rPr>
                <w:vertAlign w:val="superscript"/>
              </w:rPr>
              <w:t>[41]</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14:paraId="44955CAF" w14:textId="77777777"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single" w:sz="4" w:space="0" w:color="auto"/>
              <w:left w:val="single" w:sz="4" w:space="0" w:color="auto"/>
              <w:bottom w:val="nil"/>
              <w:right w:val="nil"/>
            </w:tcBorders>
            <w:shd w:val="clear" w:color="auto" w:fill="auto"/>
            <w:noWrap/>
            <w:vAlign w:val="center"/>
            <w:hideMark/>
          </w:tcPr>
          <w:p w14:paraId="31117453" w14:textId="77777777" w:rsidR="005C4FC7" w:rsidRPr="005C4FC7" w:rsidRDefault="005C4FC7" w:rsidP="005C4FC7">
            <w:pPr>
              <w:widowControl/>
              <w:jc w:val="center"/>
              <w:rPr>
                <w:color w:val="000000"/>
                <w:kern w:val="0"/>
                <w:sz w:val="22"/>
                <w:szCs w:val="22"/>
              </w:rPr>
            </w:pPr>
            <w:r w:rsidRPr="005C4FC7">
              <w:rPr>
                <w:color w:val="000000"/>
                <w:kern w:val="0"/>
                <w:sz w:val="22"/>
                <w:szCs w:val="22"/>
              </w:rPr>
              <w:t>86.83±0.34</w:t>
            </w:r>
          </w:p>
        </w:tc>
      </w:tr>
      <w:tr w:rsidR="005C4FC7" w:rsidRPr="005C4FC7" w14:paraId="4D0E13FC"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2903A149" w14:textId="77777777" w:rsidR="005C4FC7" w:rsidRPr="005C4FC7" w:rsidRDefault="005C4FC7" w:rsidP="005C4FC7">
            <w:pPr>
              <w:widowControl/>
              <w:jc w:val="center"/>
              <w:rPr>
                <w:color w:val="000000"/>
                <w:kern w:val="0"/>
                <w:sz w:val="22"/>
                <w:szCs w:val="22"/>
              </w:rPr>
            </w:pPr>
            <w:r w:rsidRPr="005C4FC7">
              <w:rPr>
                <w:color w:val="000000"/>
                <w:kern w:val="0"/>
                <w:sz w:val="22"/>
                <w:szCs w:val="22"/>
              </w:rPr>
              <w:t>LDML</w:t>
            </w:r>
            <w:r w:rsidR="00440362" w:rsidRPr="007F0632">
              <w:rPr>
                <w:vertAlign w:val="superscript"/>
              </w:rPr>
              <w:t>[42]</w:t>
            </w:r>
          </w:p>
        </w:tc>
        <w:tc>
          <w:tcPr>
            <w:tcW w:w="1293" w:type="dxa"/>
            <w:tcBorders>
              <w:top w:val="nil"/>
              <w:left w:val="single" w:sz="4" w:space="0" w:color="auto"/>
              <w:bottom w:val="nil"/>
              <w:right w:val="single" w:sz="4" w:space="0" w:color="auto"/>
            </w:tcBorders>
            <w:shd w:val="clear" w:color="auto" w:fill="auto"/>
            <w:noWrap/>
            <w:vAlign w:val="center"/>
            <w:hideMark/>
          </w:tcPr>
          <w:p w14:paraId="0B4F2AAA" w14:textId="77777777"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nil"/>
              <w:left w:val="single" w:sz="4" w:space="0" w:color="auto"/>
              <w:bottom w:val="nil"/>
              <w:right w:val="nil"/>
            </w:tcBorders>
            <w:shd w:val="clear" w:color="auto" w:fill="auto"/>
            <w:noWrap/>
            <w:vAlign w:val="center"/>
            <w:hideMark/>
          </w:tcPr>
          <w:p w14:paraId="7724779F" w14:textId="77777777" w:rsidR="005C4FC7" w:rsidRPr="005C4FC7" w:rsidRDefault="005C4FC7" w:rsidP="005C4FC7">
            <w:pPr>
              <w:widowControl/>
              <w:jc w:val="center"/>
              <w:rPr>
                <w:color w:val="000000"/>
                <w:kern w:val="0"/>
                <w:sz w:val="22"/>
                <w:szCs w:val="22"/>
              </w:rPr>
            </w:pPr>
            <w:r w:rsidRPr="005C4FC7">
              <w:rPr>
                <w:color w:val="000000"/>
                <w:kern w:val="0"/>
                <w:sz w:val="22"/>
                <w:szCs w:val="22"/>
              </w:rPr>
              <w:t>79.27±0.60</w:t>
            </w:r>
          </w:p>
        </w:tc>
      </w:tr>
      <w:tr w:rsidR="005C4FC7" w:rsidRPr="005C4FC7" w14:paraId="75E4E57A"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302182E3" w14:textId="77777777" w:rsidR="005C4FC7" w:rsidRPr="005C4FC7" w:rsidRDefault="005C4FC7" w:rsidP="005C4FC7">
            <w:pPr>
              <w:widowControl/>
              <w:jc w:val="center"/>
              <w:rPr>
                <w:color w:val="000000"/>
                <w:kern w:val="0"/>
                <w:sz w:val="22"/>
                <w:szCs w:val="22"/>
              </w:rPr>
            </w:pPr>
            <w:r w:rsidRPr="005C4FC7">
              <w:rPr>
                <w:color w:val="000000"/>
                <w:kern w:val="0"/>
                <w:sz w:val="22"/>
                <w:szCs w:val="22"/>
              </w:rPr>
              <w:t>DML-eig</w:t>
            </w:r>
            <w:r w:rsidR="00440362" w:rsidRPr="007F0632">
              <w:rPr>
                <w:vertAlign w:val="superscript"/>
              </w:rPr>
              <w:t>[43]</w:t>
            </w:r>
          </w:p>
        </w:tc>
        <w:tc>
          <w:tcPr>
            <w:tcW w:w="1293" w:type="dxa"/>
            <w:tcBorders>
              <w:top w:val="nil"/>
              <w:left w:val="single" w:sz="4" w:space="0" w:color="auto"/>
              <w:bottom w:val="nil"/>
              <w:right w:val="single" w:sz="4" w:space="0" w:color="auto"/>
            </w:tcBorders>
            <w:shd w:val="clear" w:color="auto" w:fill="auto"/>
            <w:noWrap/>
            <w:vAlign w:val="center"/>
            <w:hideMark/>
          </w:tcPr>
          <w:p w14:paraId="10A71E3A" w14:textId="77777777"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nil"/>
              <w:left w:val="single" w:sz="4" w:space="0" w:color="auto"/>
              <w:bottom w:val="nil"/>
              <w:right w:val="nil"/>
            </w:tcBorders>
            <w:shd w:val="clear" w:color="auto" w:fill="auto"/>
            <w:noWrap/>
            <w:vAlign w:val="center"/>
            <w:hideMark/>
          </w:tcPr>
          <w:p w14:paraId="763F4FCA" w14:textId="77777777" w:rsidR="005C4FC7" w:rsidRPr="005C4FC7" w:rsidRDefault="005C4FC7" w:rsidP="005C4FC7">
            <w:pPr>
              <w:widowControl/>
              <w:jc w:val="center"/>
              <w:rPr>
                <w:color w:val="000000"/>
                <w:kern w:val="0"/>
                <w:sz w:val="22"/>
                <w:szCs w:val="22"/>
              </w:rPr>
            </w:pPr>
            <w:r w:rsidRPr="005C4FC7">
              <w:rPr>
                <w:color w:val="000000"/>
                <w:kern w:val="0"/>
                <w:sz w:val="22"/>
                <w:szCs w:val="22"/>
              </w:rPr>
              <w:t>85.65±0.56</w:t>
            </w:r>
          </w:p>
        </w:tc>
      </w:tr>
      <w:tr w:rsidR="005C4FC7" w:rsidRPr="005C4FC7" w14:paraId="42177E1B"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69446524" w14:textId="77777777" w:rsidR="005C4FC7" w:rsidRPr="005C4FC7" w:rsidRDefault="005C4FC7" w:rsidP="005C4FC7">
            <w:pPr>
              <w:widowControl/>
              <w:jc w:val="center"/>
              <w:rPr>
                <w:color w:val="000000"/>
                <w:kern w:val="0"/>
                <w:sz w:val="22"/>
                <w:szCs w:val="22"/>
              </w:rPr>
            </w:pPr>
            <w:r w:rsidRPr="005C4FC7">
              <w:rPr>
                <w:color w:val="000000"/>
                <w:kern w:val="0"/>
                <w:sz w:val="22"/>
                <w:szCs w:val="22"/>
              </w:rPr>
              <w:t>LBP+CSML</w:t>
            </w:r>
            <w:r w:rsidR="00440362" w:rsidRPr="007F0632">
              <w:rPr>
                <w:vertAlign w:val="superscript"/>
              </w:rPr>
              <w:t>[31]</w:t>
            </w:r>
          </w:p>
        </w:tc>
        <w:tc>
          <w:tcPr>
            <w:tcW w:w="1293" w:type="dxa"/>
            <w:tcBorders>
              <w:top w:val="nil"/>
              <w:left w:val="single" w:sz="4" w:space="0" w:color="auto"/>
              <w:bottom w:val="nil"/>
              <w:right w:val="single" w:sz="4" w:space="0" w:color="auto"/>
            </w:tcBorders>
            <w:shd w:val="clear" w:color="auto" w:fill="auto"/>
            <w:noWrap/>
            <w:vAlign w:val="center"/>
            <w:hideMark/>
          </w:tcPr>
          <w:p w14:paraId="7FE8FE99" w14:textId="77777777" w:rsidR="005C4FC7" w:rsidRPr="005C4FC7" w:rsidRDefault="005C4FC7" w:rsidP="005C4FC7">
            <w:pPr>
              <w:widowControl/>
              <w:jc w:val="center"/>
              <w:rPr>
                <w:color w:val="000000"/>
                <w:kern w:val="0"/>
                <w:sz w:val="22"/>
                <w:szCs w:val="22"/>
              </w:rPr>
            </w:pPr>
            <w:r w:rsidRPr="005C4FC7">
              <w:rPr>
                <w:color w:val="000000"/>
                <w:kern w:val="0"/>
                <w:sz w:val="22"/>
                <w:szCs w:val="22"/>
              </w:rPr>
              <w:t>200</w:t>
            </w:r>
          </w:p>
        </w:tc>
        <w:tc>
          <w:tcPr>
            <w:tcW w:w="1542" w:type="dxa"/>
            <w:tcBorders>
              <w:top w:val="nil"/>
              <w:left w:val="single" w:sz="4" w:space="0" w:color="auto"/>
              <w:bottom w:val="nil"/>
              <w:right w:val="nil"/>
            </w:tcBorders>
            <w:shd w:val="clear" w:color="auto" w:fill="auto"/>
            <w:noWrap/>
            <w:vAlign w:val="center"/>
            <w:hideMark/>
          </w:tcPr>
          <w:p w14:paraId="287C42B2" w14:textId="77777777" w:rsidR="005C4FC7" w:rsidRPr="005C4FC7" w:rsidRDefault="005C4FC7" w:rsidP="005C4FC7">
            <w:pPr>
              <w:widowControl/>
              <w:jc w:val="center"/>
              <w:rPr>
                <w:color w:val="000000"/>
                <w:kern w:val="0"/>
                <w:sz w:val="22"/>
                <w:szCs w:val="22"/>
              </w:rPr>
            </w:pPr>
            <w:r w:rsidRPr="005C4FC7">
              <w:rPr>
                <w:color w:val="000000"/>
                <w:kern w:val="0"/>
                <w:sz w:val="22"/>
                <w:szCs w:val="22"/>
              </w:rPr>
              <w:t>85.57±0.52</w:t>
            </w:r>
          </w:p>
        </w:tc>
      </w:tr>
      <w:tr w:rsidR="005C4FC7" w:rsidRPr="005C4FC7" w14:paraId="1EBD3335"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1A4DAAAD" w14:textId="77777777" w:rsidR="005C4FC7" w:rsidRPr="005C4FC7" w:rsidRDefault="005C4FC7" w:rsidP="005C4FC7">
            <w:pPr>
              <w:widowControl/>
              <w:jc w:val="center"/>
              <w:rPr>
                <w:color w:val="000000"/>
                <w:kern w:val="0"/>
                <w:sz w:val="22"/>
                <w:szCs w:val="22"/>
              </w:rPr>
            </w:pPr>
            <w:r w:rsidRPr="005C4FC7">
              <w:rPr>
                <w:color w:val="000000"/>
                <w:kern w:val="0"/>
                <w:sz w:val="22"/>
                <w:szCs w:val="22"/>
              </w:rPr>
              <w:t>Sub-SML</w:t>
            </w:r>
            <w:r w:rsidR="00440362">
              <w:rPr>
                <w:vertAlign w:val="superscript"/>
              </w:rPr>
              <w:t>[44]</w:t>
            </w:r>
          </w:p>
        </w:tc>
        <w:tc>
          <w:tcPr>
            <w:tcW w:w="1293" w:type="dxa"/>
            <w:tcBorders>
              <w:top w:val="nil"/>
              <w:left w:val="single" w:sz="4" w:space="0" w:color="auto"/>
              <w:bottom w:val="nil"/>
              <w:right w:val="single" w:sz="4" w:space="0" w:color="auto"/>
            </w:tcBorders>
            <w:shd w:val="clear" w:color="auto" w:fill="auto"/>
            <w:noWrap/>
            <w:vAlign w:val="center"/>
            <w:hideMark/>
          </w:tcPr>
          <w:p w14:paraId="309972A9" w14:textId="77777777" w:rsidR="005C4FC7" w:rsidRPr="005C4FC7" w:rsidRDefault="005C4FC7" w:rsidP="005C4FC7">
            <w:pPr>
              <w:widowControl/>
              <w:jc w:val="center"/>
              <w:rPr>
                <w:color w:val="000000"/>
                <w:kern w:val="0"/>
                <w:sz w:val="22"/>
                <w:szCs w:val="22"/>
              </w:rPr>
            </w:pPr>
            <w:r w:rsidRPr="005C4FC7">
              <w:rPr>
                <w:color w:val="000000"/>
                <w:kern w:val="0"/>
                <w:sz w:val="22"/>
                <w:szCs w:val="22"/>
              </w:rPr>
              <w:t>300</w:t>
            </w:r>
          </w:p>
        </w:tc>
        <w:tc>
          <w:tcPr>
            <w:tcW w:w="1542" w:type="dxa"/>
            <w:tcBorders>
              <w:top w:val="nil"/>
              <w:left w:val="single" w:sz="4" w:space="0" w:color="auto"/>
              <w:bottom w:val="nil"/>
              <w:right w:val="nil"/>
            </w:tcBorders>
            <w:shd w:val="clear" w:color="auto" w:fill="auto"/>
            <w:noWrap/>
            <w:vAlign w:val="center"/>
            <w:hideMark/>
          </w:tcPr>
          <w:p w14:paraId="09D07FA3" w14:textId="77777777" w:rsidR="005C4FC7" w:rsidRPr="005C4FC7" w:rsidRDefault="005C4FC7" w:rsidP="005C4FC7">
            <w:pPr>
              <w:widowControl/>
              <w:jc w:val="center"/>
              <w:rPr>
                <w:color w:val="000000"/>
                <w:kern w:val="0"/>
                <w:sz w:val="22"/>
                <w:szCs w:val="22"/>
              </w:rPr>
            </w:pPr>
            <w:r w:rsidRPr="005C4FC7">
              <w:rPr>
                <w:color w:val="000000"/>
                <w:kern w:val="0"/>
                <w:sz w:val="22"/>
                <w:szCs w:val="22"/>
              </w:rPr>
              <w:t>86.73±0.53</w:t>
            </w:r>
          </w:p>
        </w:tc>
      </w:tr>
      <w:tr w:rsidR="005C4FC7" w:rsidRPr="005C4FC7" w14:paraId="137BB407"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5B624B6C" w14:textId="77777777" w:rsidR="005C4FC7" w:rsidRPr="005C4FC7" w:rsidRDefault="005C4FC7" w:rsidP="005C4FC7">
            <w:pPr>
              <w:widowControl/>
              <w:jc w:val="center"/>
              <w:rPr>
                <w:color w:val="000000"/>
                <w:kern w:val="0"/>
                <w:sz w:val="22"/>
                <w:szCs w:val="22"/>
              </w:rPr>
            </w:pPr>
            <w:r w:rsidRPr="005C4FC7">
              <w:rPr>
                <w:color w:val="000000"/>
                <w:kern w:val="0"/>
                <w:sz w:val="22"/>
                <w:szCs w:val="22"/>
              </w:rPr>
              <w:t>FV+PCA-Whitening</w:t>
            </w:r>
            <w:fldSimple w:instr=" REF _Ref432182239 \r  \* MERGEFORMAT ">
              <w:r w:rsidR="005C6A65" w:rsidRPr="005C6A65">
                <w:rPr>
                  <w:vertAlign w:val="superscript"/>
                </w:rPr>
                <w:t>[40]</w:t>
              </w:r>
              <w:r w:rsidR="005C6A65">
                <w:t xml:space="preserve"> </w:t>
              </w:r>
            </w:fldSimple>
          </w:p>
        </w:tc>
        <w:tc>
          <w:tcPr>
            <w:tcW w:w="1293" w:type="dxa"/>
            <w:tcBorders>
              <w:top w:val="nil"/>
              <w:left w:val="single" w:sz="4" w:space="0" w:color="auto"/>
              <w:bottom w:val="nil"/>
              <w:right w:val="single" w:sz="4" w:space="0" w:color="auto"/>
            </w:tcBorders>
            <w:shd w:val="clear" w:color="auto" w:fill="auto"/>
            <w:noWrap/>
            <w:vAlign w:val="center"/>
            <w:hideMark/>
          </w:tcPr>
          <w:p w14:paraId="64F45FE6" w14:textId="77777777"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nil"/>
              <w:right w:val="nil"/>
            </w:tcBorders>
            <w:shd w:val="clear" w:color="auto" w:fill="auto"/>
            <w:noWrap/>
            <w:vAlign w:val="center"/>
            <w:hideMark/>
          </w:tcPr>
          <w:p w14:paraId="0E0FE974" w14:textId="77777777" w:rsidR="005C4FC7" w:rsidRPr="005C4FC7" w:rsidRDefault="005C4FC7" w:rsidP="005C4FC7">
            <w:pPr>
              <w:widowControl/>
              <w:jc w:val="center"/>
              <w:rPr>
                <w:color w:val="000000"/>
                <w:kern w:val="0"/>
                <w:sz w:val="22"/>
                <w:szCs w:val="22"/>
              </w:rPr>
            </w:pPr>
            <w:r w:rsidRPr="005C4FC7">
              <w:rPr>
                <w:color w:val="000000"/>
                <w:kern w:val="0"/>
                <w:sz w:val="22"/>
                <w:szCs w:val="22"/>
              </w:rPr>
              <w:t>78.60±N/A</w:t>
            </w:r>
          </w:p>
        </w:tc>
      </w:tr>
      <w:tr w:rsidR="005C4FC7" w:rsidRPr="005C4FC7" w14:paraId="7BE33337" w14:textId="7777777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14:paraId="0BB61C74" w14:textId="77777777" w:rsidR="005C4FC7" w:rsidRPr="005C4FC7" w:rsidRDefault="005C4FC7" w:rsidP="005C4FC7">
            <w:pPr>
              <w:widowControl/>
              <w:jc w:val="center"/>
              <w:rPr>
                <w:color w:val="000000"/>
                <w:kern w:val="0"/>
                <w:sz w:val="22"/>
                <w:szCs w:val="22"/>
              </w:rPr>
            </w:pPr>
            <w:r w:rsidRPr="005C4FC7">
              <w:rPr>
                <w:color w:val="000000"/>
                <w:kern w:val="0"/>
                <w:sz w:val="22"/>
                <w:szCs w:val="22"/>
              </w:rPr>
              <w:t>Fisher Vector Face</w:t>
            </w:r>
            <w:fldSimple w:instr=" REF _Ref432182239 \r  \* MERGEFORMAT ">
              <w:r w:rsidR="005C6A65" w:rsidRPr="005C6A65">
                <w:rPr>
                  <w:vertAlign w:val="superscript"/>
                </w:rPr>
                <w:t>[40]</w:t>
              </w:r>
              <w:r w:rsidR="005C6A65">
                <w:t xml:space="preserve"> </w:t>
              </w:r>
            </w:fldSimple>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646E528C" w14:textId="77777777"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single" w:sz="4" w:space="0" w:color="auto"/>
              <w:right w:val="nil"/>
            </w:tcBorders>
            <w:shd w:val="clear" w:color="auto" w:fill="auto"/>
            <w:noWrap/>
            <w:vAlign w:val="center"/>
            <w:hideMark/>
          </w:tcPr>
          <w:p w14:paraId="7761BED7" w14:textId="77777777" w:rsidR="005C4FC7" w:rsidRPr="005C4FC7" w:rsidRDefault="005C4FC7" w:rsidP="005C4FC7">
            <w:pPr>
              <w:widowControl/>
              <w:jc w:val="center"/>
              <w:rPr>
                <w:b/>
                <w:color w:val="000000"/>
                <w:kern w:val="0"/>
                <w:sz w:val="22"/>
                <w:szCs w:val="22"/>
              </w:rPr>
            </w:pPr>
            <w:r w:rsidRPr="005C4FC7">
              <w:rPr>
                <w:b/>
                <w:color w:val="000000"/>
                <w:kern w:val="0"/>
                <w:sz w:val="22"/>
                <w:szCs w:val="22"/>
              </w:rPr>
              <w:t>87.47±1.49</w:t>
            </w:r>
          </w:p>
        </w:tc>
      </w:tr>
      <w:tr w:rsidR="005C4FC7" w:rsidRPr="005C4FC7" w14:paraId="28E22DAD" w14:textId="7777777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14:paraId="5630C196"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14:paraId="277F7408" w14:textId="77777777" w:rsidR="005C4FC7" w:rsidRPr="005C4FC7" w:rsidRDefault="005C4FC7" w:rsidP="005C4FC7">
            <w:pPr>
              <w:widowControl/>
              <w:jc w:val="center"/>
              <w:rPr>
                <w:color w:val="000000"/>
                <w:kern w:val="0"/>
                <w:sz w:val="22"/>
                <w:szCs w:val="22"/>
              </w:rPr>
            </w:pPr>
            <w:r w:rsidRPr="005C4FC7">
              <w:rPr>
                <w:color w:val="000000"/>
                <w:kern w:val="0"/>
                <w:sz w:val="22"/>
                <w:szCs w:val="22"/>
              </w:rPr>
              <w:t>256</w:t>
            </w:r>
          </w:p>
        </w:tc>
        <w:tc>
          <w:tcPr>
            <w:tcW w:w="1542" w:type="dxa"/>
            <w:tcBorders>
              <w:top w:val="single" w:sz="4" w:space="0" w:color="auto"/>
              <w:left w:val="single" w:sz="4" w:space="0" w:color="auto"/>
              <w:bottom w:val="nil"/>
              <w:right w:val="nil"/>
            </w:tcBorders>
            <w:shd w:val="clear" w:color="auto" w:fill="auto"/>
            <w:noWrap/>
            <w:vAlign w:val="center"/>
            <w:hideMark/>
          </w:tcPr>
          <w:p w14:paraId="5F9316E5" w14:textId="77777777" w:rsidR="005C4FC7" w:rsidRPr="005C4FC7" w:rsidRDefault="005C4FC7" w:rsidP="005C4FC7">
            <w:pPr>
              <w:widowControl/>
              <w:jc w:val="center"/>
              <w:rPr>
                <w:color w:val="000000"/>
                <w:kern w:val="0"/>
                <w:sz w:val="22"/>
                <w:szCs w:val="22"/>
              </w:rPr>
            </w:pPr>
            <w:r w:rsidRPr="005C4FC7">
              <w:rPr>
                <w:color w:val="000000"/>
                <w:kern w:val="0"/>
                <w:sz w:val="22"/>
                <w:szCs w:val="22"/>
              </w:rPr>
              <w:t>87.10±1.25</w:t>
            </w:r>
          </w:p>
        </w:tc>
      </w:tr>
      <w:tr w:rsidR="005C4FC7" w:rsidRPr="005C4FC7" w14:paraId="7F6E2F1A"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07FF2190"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14:paraId="61B75160" w14:textId="77777777"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nil"/>
              <w:right w:val="nil"/>
            </w:tcBorders>
            <w:shd w:val="clear" w:color="auto" w:fill="auto"/>
            <w:noWrap/>
            <w:vAlign w:val="center"/>
            <w:hideMark/>
          </w:tcPr>
          <w:p w14:paraId="50B9B554" w14:textId="77777777" w:rsidR="005C4FC7" w:rsidRPr="005C4FC7" w:rsidRDefault="005C4FC7" w:rsidP="005C4FC7">
            <w:pPr>
              <w:widowControl/>
              <w:jc w:val="center"/>
              <w:rPr>
                <w:b/>
                <w:color w:val="000000"/>
                <w:kern w:val="0"/>
                <w:sz w:val="22"/>
                <w:szCs w:val="22"/>
              </w:rPr>
            </w:pPr>
            <w:r w:rsidRPr="005C4FC7">
              <w:rPr>
                <w:b/>
                <w:color w:val="000000"/>
                <w:kern w:val="0"/>
                <w:sz w:val="22"/>
                <w:szCs w:val="22"/>
              </w:rPr>
              <w:t>87.47±1.99</w:t>
            </w:r>
          </w:p>
        </w:tc>
      </w:tr>
      <w:tr w:rsidR="005C4FC7" w:rsidRPr="005C4FC7" w14:paraId="192CFA13"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4112059C"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14:paraId="6B6E139A" w14:textId="77777777" w:rsidR="005C4FC7" w:rsidRPr="005C4FC7" w:rsidRDefault="005C4FC7" w:rsidP="005C4FC7">
            <w:pPr>
              <w:widowControl/>
              <w:jc w:val="center"/>
              <w:rPr>
                <w:color w:val="000000"/>
                <w:kern w:val="0"/>
                <w:sz w:val="22"/>
                <w:szCs w:val="22"/>
              </w:rPr>
            </w:pPr>
            <w:r w:rsidRPr="005C4FC7">
              <w:rPr>
                <w:color w:val="000000"/>
                <w:kern w:val="0"/>
                <w:sz w:val="22"/>
                <w:szCs w:val="22"/>
              </w:rPr>
              <w:t>64</w:t>
            </w:r>
          </w:p>
        </w:tc>
        <w:tc>
          <w:tcPr>
            <w:tcW w:w="1542" w:type="dxa"/>
            <w:tcBorders>
              <w:top w:val="nil"/>
              <w:left w:val="single" w:sz="4" w:space="0" w:color="auto"/>
              <w:bottom w:val="nil"/>
              <w:right w:val="nil"/>
            </w:tcBorders>
            <w:shd w:val="clear" w:color="auto" w:fill="auto"/>
            <w:noWrap/>
            <w:vAlign w:val="center"/>
            <w:hideMark/>
          </w:tcPr>
          <w:p w14:paraId="78F2E44B" w14:textId="77777777" w:rsidR="005C4FC7" w:rsidRPr="005C4FC7" w:rsidRDefault="005C4FC7" w:rsidP="005C4FC7">
            <w:pPr>
              <w:widowControl/>
              <w:jc w:val="center"/>
              <w:rPr>
                <w:color w:val="000000"/>
                <w:kern w:val="0"/>
                <w:sz w:val="22"/>
                <w:szCs w:val="22"/>
              </w:rPr>
            </w:pPr>
            <w:r w:rsidRPr="005C4FC7">
              <w:rPr>
                <w:color w:val="000000"/>
                <w:kern w:val="0"/>
                <w:sz w:val="22"/>
                <w:szCs w:val="22"/>
              </w:rPr>
              <w:t>85.20±1.39</w:t>
            </w:r>
          </w:p>
        </w:tc>
      </w:tr>
      <w:tr w:rsidR="005C4FC7" w:rsidRPr="005C4FC7" w14:paraId="6F506766" w14:textId="7777777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14:paraId="6D8262DF"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3E17F927" w14:textId="77777777" w:rsidR="005C4FC7" w:rsidRPr="005C4FC7" w:rsidRDefault="005C4FC7" w:rsidP="005C4FC7">
            <w:pPr>
              <w:widowControl/>
              <w:jc w:val="center"/>
              <w:rPr>
                <w:color w:val="000000"/>
                <w:kern w:val="0"/>
                <w:sz w:val="22"/>
                <w:szCs w:val="22"/>
              </w:rPr>
            </w:pPr>
            <w:r w:rsidRPr="005C4FC7">
              <w:rPr>
                <w:color w:val="000000"/>
                <w:kern w:val="0"/>
                <w:sz w:val="22"/>
                <w:szCs w:val="22"/>
              </w:rPr>
              <w:t>32</w:t>
            </w:r>
          </w:p>
        </w:tc>
        <w:tc>
          <w:tcPr>
            <w:tcW w:w="1542" w:type="dxa"/>
            <w:tcBorders>
              <w:top w:val="nil"/>
              <w:left w:val="single" w:sz="4" w:space="0" w:color="auto"/>
              <w:bottom w:val="single" w:sz="4" w:space="0" w:color="auto"/>
              <w:right w:val="nil"/>
            </w:tcBorders>
            <w:shd w:val="clear" w:color="auto" w:fill="auto"/>
            <w:noWrap/>
            <w:vAlign w:val="center"/>
            <w:hideMark/>
          </w:tcPr>
          <w:p w14:paraId="38BE15A0" w14:textId="77777777" w:rsidR="005C4FC7" w:rsidRPr="005C4FC7" w:rsidRDefault="005C4FC7" w:rsidP="005C4FC7">
            <w:pPr>
              <w:widowControl/>
              <w:jc w:val="center"/>
              <w:rPr>
                <w:color w:val="000000"/>
                <w:kern w:val="0"/>
                <w:sz w:val="22"/>
                <w:szCs w:val="22"/>
              </w:rPr>
            </w:pPr>
            <w:r w:rsidRPr="005C4FC7">
              <w:rPr>
                <w:color w:val="000000"/>
                <w:kern w:val="0"/>
                <w:sz w:val="22"/>
                <w:szCs w:val="22"/>
              </w:rPr>
              <w:t>84.53±1.74</w:t>
            </w:r>
          </w:p>
        </w:tc>
      </w:tr>
    </w:tbl>
    <w:p w14:paraId="7A9BB0CF" w14:textId="77777777" w:rsidR="006E52B8" w:rsidRDefault="006E52B8" w:rsidP="006E52B8">
      <w:pPr>
        <w:pStyle w:val="ua"/>
        <w:spacing w:before="360" w:after="120"/>
        <w:jc w:val="both"/>
      </w:pPr>
      <w:bookmarkStart w:id="68" w:name="_Ref432186998"/>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4</w:t>
      </w:r>
      <w:r>
        <w:fldChar w:fldCharType="end"/>
      </w:r>
      <w:bookmarkEnd w:id="68"/>
      <w:r>
        <w:rPr>
          <w:rFonts w:hint="eastAsia"/>
        </w:rPr>
        <w:t xml:space="preserve">  QCSML</w:t>
      </w:r>
      <w:r>
        <w:rPr>
          <w:rFonts w:hint="eastAsia"/>
        </w:rPr>
        <w:t>方法与其他人脸验证方法在</w:t>
      </w:r>
      <w:r>
        <w:rPr>
          <w:rFonts w:hint="eastAsia"/>
        </w:rPr>
        <w:t>LFW</w:t>
      </w:r>
      <w:r>
        <w:rPr>
          <w:rFonts w:hint="eastAsia"/>
        </w:rPr>
        <w:t>非受限测试方法上准确率的比较</w:t>
      </w:r>
    </w:p>
    <w:tbl>
      <w:tblPr>
        <w:tblW w:w="4884" w:type="dxa"/>
        <w:jc w:val="center"/>
        <w:tblLook w:val="04A0" w:firstRow="1" w:lastRow="0" w:firstColumn="1" w:lastColumn="0" w:noHBand="0" w:noVBand="1"/>
      </w:tblPr>
      <w:tblGrid>
        <w:gridCol w:w="3264"/>
        <w:gridCol w:w="1620"/>
      </w:tblGrid>
      <w:tr w:rsidR="005B4EFB" w:rsidRPr="005B4EFB" w14:paraId="61043152" w14:textId="77777777"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41DADFAC" w14:textId="77777777" w:rsidR="005B4EFB" w:rsidRPr="005B4EFB" w:rsidRDefault="005B4EFB" w:rsidP="005B4EFB">
            <w:pPr>
              <w:widowControl/>
              <w:jc w:val="center"/>
              <w:rPr>
                <w:rFonts w:ascii="宋体" w:hAnsi="宋体" w:cs="宋体"/>
                <w:kern w:val="0"/>
                <w:sz w:val="20"/>
                <w:szCs w:val="20"/>
              </w:rPr>
            </w:pPr>
            <w:r>
              <w:rPr>
                <w:rFonts w:ascii="宋体" w:hAnsi="宋体" w:cs="宋体"/>
                <w:kern w:val="0"/>
                <w:sz w:val="20"/>
                <w:szCs w:val="20"/>
              </w:rPr>
              <w:t>方法</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14:paraId="04C3A7AC" w14:textId="77777777" w:rsidR="005B4EFB" w:rsidRPr="005B4EFB" w:rsidRDefault="005B4EFB" w:rsidP="005B4EFB">
            <w:pPr>
              <w:widowControl/>
              <w:jc w:val="center"/>
              <w:rPr>
                <w:color w:val="000000"/>
                <w:kern w:val="0"/>
                <w:sz w:val="22"/>
                <w:szCs w:val="22"/>
              </w:rPr>
            </w:pPr>
            <w:r w:rsidRPr="005B4EFB">
              <w:rPr>
                <w:rFonts w:ascii="宋体" w:hAnsi="宋体" w:hint="eastAsia"/>
                <w:color w:val="000000"/>
                <w:kern w:val="0"/>
                <w:sz w:val="22"/>
                <w:szCs w:val="22"/>
              </w:rPr>
              <w:t>准确率</w:t>
            </w:r>
            <w:r w:rsidRPr="005B4EFB">
              <w:rPr>
                <w:color w:val="000000"/>
                <w:kern w:val="0"/>
                <w:sz w:val="22"/>
                <w:szCs w:val="22"/>
              </w:rPr>
              <w:t>(%)</w:t>
            </w:r>
          </w:p>
        </w:tc>
      </w:tr>
      <w:tr w:rsidR="005B4EFB" w:rsidRPr="005B4EFB" w14:paraId="1713D604" w14:textId="77777777" w:rsidTr="005B4EFB">
        <w:trPr>
          <w:trHeight w:val="300"/>
          <w:jc w:val="center"/>
        </w:trPr>
        <w:tc>
          <w:tcPr>
            <w:tcW w:w="3264" w:type="dxa"/>
            <w:tcBorders>
              <w:top w:val="single" w:sz="4" w:space="0" w:color="auto"/>
              <w:left w:val="nil"/>
              <w:bottom w:val="nil"/>
              <w:right w:val="single" w:sz="4" w:space="0" w:color="auto"/>
            </w:tcBorders>
            <w:shd w:val="clear" w:color="auto" w:fill="auto"/>
            <w:noWrap/>
            <w:vAlign w:val="center"/>
            <w:hideMark/>
          </w:tcPr>
          <w:p w14:paraId="78E50DB2" w14:textId="77777777" w:rsidR="005B4EFB" w:rsidRPr="005B4EFB" w:rsidRDefault="005B4EFB" w:rsidP="005B4EFB">
            <w:pPr>
              <w:widowControl/>
              <w:jc w:val="center"/>
              <w:rPr>
                <w:color w:val="000000"/>
                <w:kern w:val="0"/>
                <w:sz w:val="22"/>
                <w:szCs w:val="22"/>
              </w:rPr>
            </w:pPr>
            <w:r w:rsidRPr="005B4EFB">
              <w:rPr>
                <w:color w:val="000000"/>
                <w:kern w:val="0"/>
                <w:sz w:val="22"/>
                <w:szCs w:val="22"/>
              </w:rPr>
              <w:t>LDML-MKNN</w:t>
            </w:r>
            <w:r w:rsidRPr="007F0632">
              <w:rPr>
                <w:vertAlign w:val="superscript"/>
              </w:rPr>
              <w:t>[42]</w:t>
            </w:r>
          </w:p>
        </w:tc>
        <w:tc>
          <w:tcPr>
            <w:tcW w:w="1620" w:type="dxa"/>
            <w:tcBorders>
              <w:top w:val="single" w:sz="4" w:space="0" w:color="auto"/>
              <w:left w:val="single" w:sz="4" w:space="0" w:color="auto"/>
              <w:bottom w:val="nil"/>
              <w:right w:val="nil"/>
            </w:tcBorders>
            <w:shd w:val="clear" w:color="auto" w:fill="auto"/>
            <w:noWrap/>
            <w:vAlign w:val="center"/>
            <w:hideMark/>
          </w:tcPr>
          <w:p w14:paraId="064B6FFC" w14:textId="77777777" w:rsidR="005B4EFB" w:rsidRPr="005B4EFB" w:rsidRDefault="005B4EFB" w:rsidP="005B4EFB">
            <w:pPr>
              <w:widowControl/>
              <w:jc w:val="center"/>
              <w:rPr>
                <w:color w:val="000000"/>
                <w:kern w:val="0"/>
                <w:sz w:val="22"/>
                <w:szCs w:val="22"/>
              </w:rPr>
            </w:pPr>
            <w:r w:rsidRPr="005B4EFB">
              <w:rPr>
                <w:color w:val="000000"/>
                <w:kern w:val="0"/>
                <w:sz w:val="22"/>
                <w:szCs w:val="22"/>
              </w:rPr>
              <w:t>87.50±0.4</w:t>
            </w:r>
            <w:r>
              <w:rPr>
                <w:color w:val="000000"/>
                <w:kern w:val="0"/>
                <w:sz w:val="22"/>
                <w:szCs w:val="22"/>
              </w:rPr>
              <w:t>0</w:t>
            </w:r>
          </w:p>
        </w:tc>
      </w:tr>
      <w:tr w:rsidR="005B4EFB" w:rsidRPr="005B4EFB" w14:paraId="1A08FE3D"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6F060528" w14:textId="77777777" w:rsidR="005B4EFB" w:rsidRPr="005B4EFB" w:rsidRDefault="005B4EFB" w:rsidP="005B4EFB">
            <w:pPr>
              <w:widowControl/>
              <w:jc w:val="center"/>
              <w:rPr>
                <w:color w:val="000000"/>
                <w:kern w:val="0"/>
                <w:sz w:val="22"/>
                <w:szCs w:val="22"/>
              </w:rPr>
            </w:pPr>
            <w:r w:rsidRPr="005B4EFB">
              <w:rPr>
                <w:color w:val="000000"/>
                <w:kern w:val="0"/>
                <w:sz w:val="22"/>
                <w:szCs w:val="22"/>
              </w:rPr>
              <w:t>PLDA combined</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5C6A65">
              <w:rPr>
                <w:color w:val="000000"/>
                <w:kern w:val="0"/>
                <w:sz w:val="22"/>
                <w:szCs w:val="22"/>
                <w:vertAlign w:val="superscript"/>
              </w:rPr>
              <w:t xml:space="preserve">[44] </w:t>
            </w:r>
            <w:r w:rsidRPr="005B4EFB">
              <w:rPr>
                <w:color w:val="000000"/>
                <w:kern w:val="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14:paraId="5500C817" w14:textId="77777777" w:rsidR="005B4EFB" w:rsidRPr="005B4EFB" w:rsidRDefault="005B4EFB" w:rsidP="005B4EFB">
            <w:pPr>
              <w:widowControl/>
              <w:jc w:val="center"/>
              <w:rPr>
                <w:color w:val="000000"/>
                <w:kern w:val="0"/>
                <w:sz w:val="22"/>
                <w:szCs w:val="22"/>
              </w:rPr>
            </w:pPr>
            <w:r w:rsidRPr="005B4EFB">
              <w:rPr>
                <w:color w:val="000000"/>
                <w:kern w:val="0"/>
                <w:sz w:val="22"/>
                <w:szCs w:val="22"/>
              </w:rPr>
              <w:t>90.07±0.51</w:t>
            </w:r>
          </w:p>
        </w:tc>
      </w:tr>
      <w:tr w:rsidR="005B4EFB" w:rsidRPr="005B4EFB" w14:paraId="2E490BC0"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660E2281" w14:textId="77777777" w:rsidR="005B4EFB" w:rsidRPr="005B4EFB" w:rsidRDefault="005B4EFB" w:rsidP="005B4EFB">
            <w:pPr>
              <w:widowControl/>
              <w:jc w:val="center"/>
              <w:rPr>
                <w:color w:val="000000"/>
                <w:kern w:val="0"/>
                <w:sz w:val="22"/>
                <w:szCs w:val="22"/>
              </w:rPr>
            </w:pPr>
            <w:r w:rsidRPr="005B4EFB">
              <w:rPr>
                <w:color w:val="000000"/>
                <w:kern w:val="0"/>
                <w:sz w:val="22"/>
                <w:szCs w:val="22"/>
              </w:rPr>
              <w:t>Joint Bayesian combined</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_Ref432186533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5C6A65">
              <w:rPr>
                <w:rFonts w:hint="eastAsia"/>
                <w:b/>
                <w:bCs/>
                <w:color w:val="000000"/>
                <w:kern w:val="0"/>
                <w:sz w:val="22"/>
                <w:szCs w:val="22"/>
                <w:vertAlign w:val="superscript"/>
              </w:rPr>
              <w:t>错误</w:t>
            </w:r>
            <w:r w:rsidR="005C6A65">
              <w:rPr>
                <w:rFonts w:hint="eastAsia"/>
                <w:b/>
                <w:bCs/>
                <w:color w:val="000000"/>
                <w:kern w:val="0"/>
                <w:sz w:val="22"/>
                <w:szCs w:val="22"/>
                <w:vertAlign w:val="superscript"/>
              </w:rPr>
              <w:t>!</w:t>
            </w:r>
            <w:r w:rsidR="005C6A65">
              <w:rPr>
                <w:rFonts w:hint="eastAsia"/>
                <w:b/>
                <w:bCs/>
                <w:color w:val="000000"/>
                <w:kern w:val="0"/>
                <w:sz w:val="22"/>
                <w:szCs w:val="22"/>
                <w:vertAlign w:val="superscript"/>
              </w:rPr>
              <w:t>未找到引用源。</w:t>
            </w:r>
            <w:r w:rsidRPr="005B4EFB">
              <w:rPr>
                <w:color w:val="000000"/>
                <w:kern w:val="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14:paraId="474E9F7B" w14:textId="77777777" w:rsidR="005B4EFB" w:rsidRPr="005B4EFB" w:rsidRDefault="005B4EFB" w:rsidP="005B4EFB">
            <w:pPr>
              <w:widowControl/>
              <w:jc w:val="center"/>
              <w:rPr>
                <w:color w:val="000000"/>
                <w:kern w:val="0"/>
                <w:sz w:val="22"/>
                <w:szCs w:val="22"/>
              </w:rPr>
            </w:pPr>
            <w:r w:rsidRPr="005B4EFB">
              <w:rPr>
                <w:color w:val="000000"/>
                <w:kern w:val="0"/>
                <w:sz w:val="22"/>
                <w:szCs w:val="22"/>
              </w:rPr>
              <w:t>90.90±1.48</w:t>
            </w:r>
          </w:p>
        </w:tc>
      </w:tr>
      <w:tr w:rsidR="005B4EFB" w:rsidRPr="005B4EFB" w14:paraId="1FF215D4"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435484F7" w14:textId="77777777" w:rsidR="005B4EFB" w:rsidRPr="005B4EFB" w:rsidRDefault="005B4EFB" w:rsidP="005B4EFB">
            <w:pPr>
              <w:widowControl/>
              <w:jc w:val="center"/>
              <w:rPr>
                <w:color w:val="000000"/>
                <w:kern w:val="0"/>
                <w:sz w:val="22"/>
                <w:szCs w:val="22"/>
              </w:rPr>
            </w:pPr>
            <w:r w:rsidRPr="005B4EFB">
              <w:rPr>
                <w:color w:val="000000"/>
                <w:kern w:val="0"/>
                <w:sz w:val="22"/>
                <w:szCs w:val="22"/>
              </w:rPr>
              <w:t>Sub-SML combined</w:t>
            </w:r>
            <w:r>
              <w:rPr>
                <w:vertAlign w:val="superscript"/>
              </w:rPr>
              <w:t>[44]</w:t>
            </w:r>
          </w:p>
        </w:tc>
        <w:tc>
          <w:tcPr>
            <w:tcW w:w="1620" w:type="dxa"/>
            <w:tcBorders>
              <w:top w:val="nil"/>
              <w:left w:val="single" w:sz="4" w:space="0" w:color="auto"/>
              <w:bottom w:val="nil"/>
              <w:right w:val="nil"/>
            </w:tcBorders>
            <w:shd w:val="clear" w:color="auto" w:fill="auto"/>
            <w:noWrap/>
            <w:vAlign w:val="center"/>
            <w:hideMark/>
          </w:tcPr>
          <w:p w14:paraId="1C7DC4C2" w14:textId="77777777" w:rsidR="005B4EFB" w:rsidRPr="005B4EFB" w:rsidRDefault="005B4EFB" w:rsidP="005B4EFB">
            <w:pPr>
              <w:widowControl/>
              <w:jc w:val="center"/>
              <w:rPr>
                <w:color w:val="000000"/>
                <w:kern w:val="0"/>
                <w:sz w:val="22"/>
                <w:szCs w:val="22"/>
              </w:rPr>
            </w:pPr>
            <w:r w:rsidRPr="005B4EFB">
              <w:rPr>
                <w:color w:val="000000"/>
                <w:kern w:val="0"/>
                <w:sz w:val="22"/>
                <w:szCs w:val="22"/>
              </w:rPr>
              <w:t>90.75±0.64</w:t>
            </w:r>
          </w:p>
        </w:tc>
      </w:tr>
      <w:tr w:rsidR="005B4EFB" w:rsidRPr="005B4EFB" w14:paraId="402E48CC" w14:textId="77777777" w:rsidTr="005B4EFB">
        <w:trPr>
          <w:trHeight w:val="300"/>
          <w:jc w:val="center"/>
        </w:trPr>
        <w:tc>
          <w:tcPr>
            <w:tcW w:w="3264" w:type="dxa"/>
            <w:tcBorders>
              <w:top w:val="nil"/>
              <w:left w:val="nil"/>
              <w:bottom w:val="single" w:sz="4" w:space="0" w:color="auto"/>
              <w:right w:val="single" w:sz="4" w:space="0" w:color="auto"/>
            </w:tcBorders>
            <w:shd w:val="clear" w:color="auto" w:fill="auto"/>
            <w:noWrap/>
            <w:vAlign w:val="center"/>
            <w:hideMark/>
          </w:tcPr>
          <w:p w14:paraId="253C2735" w14:textId="77777777" w:rsidR="005B4EFB" w:rsidRPr="005B4EFB" w:rsidRDefault="005B4EFB" w:rsidP="005B4EFB">
            <w:pPr>
              <w:widowControl/>
              <w:jc w:val="center"/>
              <w:rPr>
                <w:color w:val="000000"/>
                <w:kern w:val="0"/>
                <w:sz w:val="22"/>
                <w:szCs w:val="22"/>
              </w:rPr>
            </w:pPr>
            <w:r w:rsidRPr="005B4EFB">
              <w:rPr>
                <w:color w:val="000000"/>
                <w:kern w:val="0"/>
                <w:sz w:val="22"/>
                <w:szCs w:val="22"/>
              </w:rPr>
              <w:t>Fisher Vector Faces</w:t>
            </w:r>
            <w:r w:rsidRPr="006E52B8">
              <w:rPr>
                <w:vertAlign w:val="superscript"/>
              </w:rPr>
              <w:t>[40]</w:t>
            </w:r>
          </w:p>
        </w:tc>
        <w:tc>
          <w:tcPr>
            <w:tcW w:w="1620" w:type="dxa"/>
            <w:tcBorders>
              <w:top w:val="nil"/>
              <w:left w:val="single" w:sz="4" w:space="0" w:color="auto"/>
              <w:bottom w:val="single" w:sz="4" w:space="0" w:color="auto"/>
              <w:right w:val="nil"/>
            </w:tcBorders>
            <w:shd w:val="clear" w:color="auto" w:fill="auto"/>
            <w:noWrap/>
            <w:vAlign w:val="center"/>
            <w:hideMark/>
          </w:tcPr>
          <w:p w14:paraId="0FB8D0C8" w14:textId="77777777" w:rsidR="005B4EFB" w:rsidRPr="005B4EFB" w:rsidRDefault="005B4EFB" w:rsidP="005B4EFB">
            <w:pPr>
              <w:widowControl/>
              <w:jc w:val="center"/>
              <w:rPr>
                <w:b/>
                <w:color w:val="000000"/>
                <w:kern w:val="0"/>
                <w:sz w:val="22"/>
                <w:szCs w:val="22"/>
              </w:rPr>
            </w:pPr>
            <w:r w:rsidRPr="005B4EFB">
              <w:rPr>
                <w:b/>
                <w:color w:val="000000"/>
                <w:kern w:val="0"/>
                <w:sz w:val="22"/>
                <w:szCs w:val="22"/>
              </w:rPr>
              <w:t>93.03±1.05</w:t>
            </w:r>
          </w:p>
        </w:tc>
      </w:tr>
      <w:tr w:rsidR="005B4EFB" w:rsidRPr="005B4EFB" w14:paraId="0B75EA89" w14:textId="77777777"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4AAB802B" w14:textId="77777777" w:rsidR="005B4EFB" w:rsidRPr="005B4EFB" w:rsidRDefault="005B4EFB" w:rsidP="005B4EFB">
            <w:pPr>
              <w:widowControl/>
              <w:jc w:val="center"/>
              <w:rPr>
                <w:color w:val="000000"/>
                <w:kern w:val="0"/>
                <w:sz w:val="22"/>
                <w:szCs w:val="22"/>
              </w:rPr>
            </w:pPr>
            <w:r w:rsidRPr="005B4EFB">
              <w:rPr>
                <w:color w:val="000000"/>
                <w:kern w:val="0"/>
                <w:sz w:val="22"/>
                <w:szCs w:val="22"/>
              </w:rPr>
              <w:t>FV+QCSML</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14:paraId="3060C518" w14:textId="77777777" w:rsidR="005B4EFB" w:rsidRPr="005B4EFB" w:rsidRDefault="005B4EFB" w:rsidP="005B4EFB">
            <w:pPr>
              <w:widowControl/>
              <w:jc w:val="center"/>
              <w:rPr>
                <w:b/>
                <w:color w:val="000000"/>
                <w:kern w:val="0"/>
                <w:sz w:val="22"/>
                <w:szCs w:val="22"/>
              </w:rPr>
            </w:pPr>
            <w:r w:rsidRPr="005B4EFB">
              <w:rPr>
                <w:b/>
                <w:color w:val="000000"/>
                <w:kern w:val="0"/>
                <w:sz w:val="22"/>
                <w:szCs w:val="22"/>
              </w:rPr>
              <w:t>92.33±1.12</w:t>
            </w:r>
          </w:p>
        </w:tc>
      </w:tr>
    </w:tbl>
    <w:p w14:paraId="45B341D1" w14:textId="77777777" w:rsidR="00263BA4" w:rsidRDefault="00263BA4" w:rsidP="00263BA4">
      <w:pPr>
        <w:pStyle w:val="u5"/>
        <w:spacing w:beforeLines="100" w:before="240" w:after="24"/>
        <w:ind w:firstLineChars="0" w:firstLine="0"/>
      </w:pPr>
      <w:r>
        <w:tab/>
      </w:r>
      <w:r>
        <w:t>对于非受限测试方法</w:t>
      </w:r>
      <w:r>
        <w:rPr>
          <w:rFonts w:hint="eastAsia"/>
        </w:rPr>
        <w:t>，</w:t>
      </w:r>
      <w:r>
        <w:t>其实验结果如</w:t>
      </w:r>
      <w:r w:rsidR="002C4539">
        <w:fldChar w:fldCharType="begin"/>
      </w:r>
      <w:r w:rsidR="002C4539">
        <w:instrText xml:space="preserve"> REF _Ref432186998 </w:instrText>
      </w:r>
      <w:r w:rsidR="002C4539">
        <w:fldChar w:fldCharType="separate"/>
      </w:r>
      <w:r w:rsidR="005C6A65">
        <w:rPr>
          <w:rFonts w:hint="eastAsia"/>
        </w:rPr>
        <w:t>表</w:t>
      </w:r>
      <w:r w:rsidR="005C6A65">
        <w:rPr>
          <w:rFonts w:hint="eastAsia"/>
        </w:rPr>
        <w:t xml:space="preserve"> </w:t>
      </w:r>
      <w:r w:rsidR="005C6A65">
        <w:rPr>
          <w:noProof/>
        </w:rPr>
        <w:t>3</w:t>
      </w:r>
      <w:r w:rsidR="005C6A65">
        <w:t>-</w:t>
      </w:r>
      <w:r w:rsidR="005C6A65">
        <w:rPr>
          <w:noProof/>
        </w:rPr>
        <w:t>4</w:t>
      </w:r>
      <w:r w:rsidR="002C4539">
        <w:rPr>
          <w:noProof/>
        </w:rPr>
        <w:fldChar w:fldCharType="end"/>
      </w:r>
      <w:r>
        <w:t>和</w:t>
      </w:r>
      <w:r w:rsidR="001D0DF6">
        <w:fldChar w:fldCharType="begin"/>
      </w:r>
      <w:r w:rsidR="001D0DF6">
        <w:instrText xml:space="preserve"> REF _Ref432186886 </w:instrText>
      </w:r>
      <w:r w:rsidR="001D0DF6">
        <w:fldChar w:fldCharType="separate"/>
      </w:r>
      <w:r w:rsidR="005C6A65">
        <w:rPr>
          <w:rFonts w:hint="eastAsia"/>
        </w:rPr>
        <w:t>图</w:t>
      </w:r>
      <w:r w:rsidR="005C6A65">
        <w:rPr>
          <w:rFonts w:hint="eastAsia"/>
        </w:rPr>
        <w:t xml:space="preserve"> </w:t>
      </w:r>
      <w:r w:rsidR="005C6A65">
        <w:rPr>
          <w:noProof/>
        </w:rPr>
        <w:t>3</w:t>
      </w:r>
      <w:r w:rsidR="005C6A65">
        <w:t>-</w:t>
      </w:r>
      <w:r w:rsidR="005C6A65">
        <w:rPr>
          <w:noProof/>
        </w:rPr>
        <w:t>3</w:t>
      </w:r>
      <w:r w:rsidR="001D0DF6">
        <w:rPr>
          <w:noProof/>
        </w:rPr>
        <w:fldChar w:fldCharType="end"/>
      </w:r>
      <w:r>
        <w:t>所示</w:t>
      </w:r>
      <w:r>
        <w:rPr>
          <w:rFonts w:hint="eastAsia"/>
        </w:rPr>
        <w:t>。</w:t>
      </w:r>
      <w:r>
        <w:rPr>
          <w:rFonts w:hint="eastAsia"/>
        </w:rPr>
        <w:t>QCSML</w:t>
      </w:r>
      <w:r>
        <w:rPr>
          <w:rFonts w:hint="eastAsia"/>
        </w:rPr>
        <w:t>在</w:t>
      </w:r>
      <w:r>
        <w:rPr>
          <w:rFonts w:hint="eastAsia"/>
        </w:rPr>
        <w:t>LFW</w:t>
      </w:r>
      <w:r>
        <w:rPr>
          <w:rFonts w:hint="eastAsia"/>
        </w:rPr>
        <w:t>非受限测试方法下获得了</w:t>
      </w:r>
      <w:r>
        <w:rPr>
          <w:rFonts w:hint="eastAsia"/>
        </w:rPr>
        <w:t>92.33%</w:t>
      </w:r>
      <w:r>
        <w:rPr>
          <w:rFonts w:hint="eastAsia"/>
        </w:rPr>
        <w:t>的准确率，其结果及其接近</w:t>
      </w:r>
      <w:r>
        <w:rPr>
          <w:rFonts w:hint="eastAsia"/>
        </w:rPr>
        <w:t>Fisher Vector Face 93.03%</w:t>
      </w:r>
      <w:r>
        <w:rPr>
          <w:rFonts w:hint="eastAsia"/>
        </w:rPr>
        <w:t>的准确率。根据</w:t>
      </w:r>
      <w:r w:rsidR="001D0DF6">
        <w:fldChar w:fldCharType="begin"/>
      </w:r>
      <w:r w:rsidR="001D0DF6">
        <w:instrText xml:space="preserve"> REF _Ref432186998 </w:instrText>
      </w:r>
      <w:r w:rsidR="001D0DF6">
        <w:fldChar w:fldCharType="separate"/>
      </w:r>
      <w:r w:rsidR="005C6A65">
        <w:rPr>
          <w:rFonts w:hint="eastAsia"/>
        </w:rPr>
        <w:t>表</w:t>
      </w:r>
      <w:r w:rsidR="005C6A65">
        <w:rPr>
          <w:rFonts w:hint="eastAsia"/>
        </w:rPr>
        <w:t xml:space="preserve"> </w:t>
      </w:r>
      <w:r w:rsidR="005C6A65">
        <w:rPr>
          <w:noProof/>
        </w:rPr>
        <w:t>3</w:t>
      </w:r>
      <w:r w:rsidR="005C6A65">
        <w:t>-</w:t>
      </w:r>
      <w:r w:rsidR="005C6A65">
        <w:rPr>
          <w:noProof/>
        </w:rPr>
        <w:t>4</w:t>
      </w:r>
      <w:r w:rsidR="001D0DF6">
        <w:rPr>
          <w:noProof/>
        </w:rPr>
        <w:fldChar w:fldCharType="end"/>
      </w:r>
      <w:r>
        <w:t>所示</w:t>
      </w:r>
      <w:r>
        <w:rPr>
          <w:rFonts w:hint="eastAsia"/>
        </w:rPr>
        <w:t>，</w:t>
      </w:r>
      <w:r>
        <w:rPr>
          <w:rFonts w:hint="eastAsia"/>
        </w:rPr>
        <w:t>QCSML</w:t>
      </w:r>
      <w:r>
        <w:rPr>
          <w:rFonts w:hint="eastAsia"/>
        </w:rPr>
        <w:t>方法在</w:t>
      </w:r>
      <w:r>
        <w:rPr>
          <w:rFonts w:hint="eastAsia"/>
        </w:rPr>
        <w:t>LFW</w:t>
      </w:r>
      <w:r>
        <w:rPr>
          <w:rFonts w:hint="eastAsia"/>
        </w:rPr>
        <w:t>人脸验证的测试结果也超过了</w:t>
      </w:r>
      <w:r w:rsidRPr="005B4EFB">
        <w:rPr>
          <w:color w:val="000000"/>
          <w:kern w:val="0"/>
          <w:sz w:val="22"/>
          <w:szCs w:val="22"/>
        </w:rPr>
        <w:t>LDML-MKNN</w:t>
      </w:r>
      <w:r w:rsidRPr="007F0632">
        <w:rPr>
          <w:vertAlign w:val="superscript"/>
        </w:rPr>
        <w:t>[42</w:t>
      </w:r>
      <w:r>
        <w:rPr>
          <w:vertAlign w:val="superscript"/>
        </w:rPr>
        <w:t>]</w:t>
      </w:r>
      <w:r>
        <w:rPr>
          <w:rFonts w:hint="eastAsia"/>
        </w:rPr>
        <w:t>、</w:t>
      </w:r>
      <w:r w:rsidRPr="005B4EFB">
        <w:rPr>
          <w:color w:val="000000"/>
          <w:kern w:val="0"/>
          <w:sz w:val="22"/>
          <w:szCs w:val="22"/>
        </w:rPr>
        <w:t>PLDA</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5C6A65">
        <w:rPr>
          <w:color w:val="000000"/>
          <w:kern w:val="0"/>
          <w:sz w:val="22"/>
          <w:szCs w:val="22"/>
          <w:vertAlign w:val="superscript"/>
        </w:rPr>
        <w:t xml:space="preserve">[44] </w:t>
      </w:r>
      <w:r w:rsidRPr="005B4EFB">
        <w:rPr>
          <w:color w:val="000000"/>
          <w:kern w:val="0"/>
          <w:sz w:val="22"/>
          <w:szCs w:val="22"/>
          <w:vertAlign w:val="superscript"/>
        </w:rPr>
        <w:fldChar w:fldCharType="end"/>
      </w:r>
      <w:r>
        <w:rPr>
          <w:rFonts w:hint="eastAsia"/>
          <w:color w:val="000000"/>
          <w:kern w:val="0"/>
          <w:sz w:val="22"/>
          <w:szCs w:val="22"/>
        </w:rPr>
        <w:t>、</w:t>
      </w:r>
      <w:r w:rsidRPr="005B4EFB">
        <w:rPr>
          <w:color w:val="000000"/>
          <w:kern w:val="0"/>
          <w:sz w:val="22"/>
          <w:szCs w:val="22"/>
        </w:rPr>
        <w:t>Joint Bayesian</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_Ref432186533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5C6A65">
        <w:rPr>
          <w:rFonts w:hint="eastAsia"/>
          <w:b/>
          <w:bCs/>
          <w:color w:val="000000"/>
          <w:kern w:val="0"/>
          <w:sz w:val="22"/>
          <w:szCs w:val="22"/>
          <w:vertAlign w:val="superscript"/>
        </w:rPr>
        <w:t>错误</w:t>
      </w:r>
      <w:r w:rsidR="005C6A65">
        <w:rPr>
          <w:rFonts w:hint="eastAsia"/>
          <w:b/>
          <w:bCs/>
          <w:color w:val="000000"/>
          <w:kern w:val="0"/>
          <w:sz w:val="22"/>
          <w:szCs w:val="22"/>
          <w:vertAlign w:val="superscript"/>
        </w:rPr>
        <w:t>!</w:t>
      </w:r>
      <w:r w:rsidR="005C6A65">
        <w:rPr>
          <w:rFonts w:hint="eastAsia"/>
          <w:b/>
          <w:bCs/>
          <w:color w:val="000000"/>
          <w:kern w:val="0"/>
          <w:sz w:val="22"/>
          <w:szCs w:val="22"/>
          <w:vertAlign w:val="superscript"/>
        </w:rPr>
        <w:t>未找到引用源。</w:t>
      </w:r>
      <w:r w:rsidRPr="005B4EFB">
        <w:rPr>
          <w:color w:val="000000"/>
          <w:kern w:val="0"/>
          <w:sz w:val="22"/>
          <w:szCs w:val="22"/>
          <w:vertAlign w:val="superscript"/>
        </w:rPr>
        <w:fldChar w:fldCharType="end"/>
      </w:r>
      <w:r>
        <w:rPr>
          <w:rFonts w:hint="eastAsia"/>
          <w:color w:val="000000"/>
          <w:kern w:val="0"/>
          <w:sz w:val="22"/>
          <w:szCs w:val="22"/>
        </w:rPr>
        <w:t>以及</w:t>
      </w:r>
      <w:r w:rsidRPr="005B4EFB">
        <w:rPr>
          <w:color w:val="000000"/>
          <w:kern w:val="0"/>
          <w:sz w:val="22"/>
          <w:szCs w:val="22"/>
        </w:rPr>
        <w:t>Sub-SML</w:t>
      </w:r>
      <w:r>
        <w:rPr>
          <w:vertAlign w:val="superscript"/>
        </w:rPr>
        <w:t>[44]</w:t>
      </w:r>
      <w:r>
        <w:t>方法</w:t>
      </w:r>
      <w:r>
        <w:rPr>
          <w:rFonts w:hint="eastAsia"/>
        </w:rPr>
        <w:t>。</w:t>
      </w:r>
    </w:p>
    <w:p w14:paraId="08F0C3AC" w14:textId="77777777" w:rsidR="00861A53" w:rsidRPr="00263BA4" w:rsidRDefault="00861A53" w:rsidP="00861A53">
      <w:pPr>
        <w:pStyle w:val="u5"/>
        <w:spacing w:before="24" w:after="24"/>
        <w:ind w:firstLineChars="0" w:firstLine="0"/>
      </w:pPr>
      <w:r>
        <w:tab/>
      </w:r>
      <w:r>
        <w:t>此外如</w:t>
      </w:r>
      <w:r w:rsidR="001D0DF6">
        <w:fldChar w:fldCharType="begin"/>
      </w:r>
      <w:r w:rsidR="001D0DF6">
        <w:instrText xml:space="preserve"> REF _Ref432186886 </w:instrText>
      </w:r>
      <w:r w:rsidR="001D0DF6">
        <w:fldChar w:fldCharType="separate"/>
      </w:r>
      <w:r w:rsidR="005C6A65">
        <w:rPr>
          <w:rFonts w:hint="eastAsia"/>
        </w:rPr>
        <w:t>图</w:t>
      </w:r>
      <w:r w:rsidR="005C6A65">
        <w:rPr>
          <w:rFonts w:hint="eastAsia"/>
        </w:rPr>
        <w:t xml:space="preserve"> </w:t>
      </w:r>
      <w:r w:rsidR="005C6A65">
        <w:rPr>
          <w:noProof/>
        </w:rPr>
        <w:t>3</w:t>
      </w:r>
      <w:r w:rsidR="005C6A65">
        <w:t>-</w:t>
      </w:r>
      <w:r w:rsidR="005C6A65">
        <w:rPr>
          <w:noProof/>
        </w:rPr>
        <w:t>3</w:t>
      </w:r>
      <w:r w:rsidR="001D0DF6">
        <w:rPr>
          <w:noProof/>
        </w:rPr>
        <w:fldChar w:fldCharType="end"/>
      </w:r>
      <w:r>
        <w:t xml:space="preserve"> (b)</w:t>
      </w:r>
      <w:r>
        <w:t>中</w:t>
      </w:r>
      <w:r>
        <w:rPr>
          <w:rFonts w:hint="eastAsia"/>
        </w:rPr>
        <w:t>ROC</w:t>
      </w:r>
      <w:r>
        <w:rPr>
          <w:rFonts w:hint="eastAsia"/>
        </w:rPr>
        <w:t>曲线</w:t>
      </w:r>
      <w:r>
        <w:t>所示</w:t>
      </w:r>
      <w:r>
        <w:rPr>
          <w:rFonts w:hint="eastAsia"/>
        </w:rPr>
        <w:t>，尽管</w:t>
      </w:r>
      <w:r>
        <w:rPr>
          <w:rFonts w:hint="eastAsia"/>
        </w:rPr>
        <w:t>QCSML</w:t>
      </w:r>
      <w:r>
        <w:rPr>
          <w:rFonts w:hint="eastAsia"/>
        </w:rPr>
        <w:t>算法在准确率的实验结果略低于</w:t>
      </w:r>
      <w:r>
        <w:rPr>
          <w:rFonts w:hint="eastAsia"/>
        </w:rPr>
        <w:t>Fisher</w:t>
      </w:r>
      <w:r>
        <w:t xml:space="preserve"> Vector Face 93.03%</w:t>
      </w:r>
      <w:r>
        <w:t>的结果</w:t>
      </w:r>
      <w:r>
        <w:rPr>
          <w:rFonts w:hint="eastAsia"/>
        </w:rPr>
        <w:t>，但是我们可以发现在误检率较低时，</w:t>
      </w:r>
      <w:r>
        <w:rPr>
          <w:rFonts w:hint="eastAsia"/>
        </w:rPr>
        <w:t>QCSML</w:t>
      </w:r>
      <w:r>
        <w:rPr>
          <w:rFonts w:hint="eastAsia"/>
        </w:rPr>
        <w:t>算法</w:t>
      </w:r>
      <w:r>
        <w:rPr>
          <w:rFonts w:hint="eastAsia"/>
        </w:rPr>
        <w:t>ROC</w:t>
      </w:r>
      <w:r>
        <w:rPr>
          <w:rFonts w:hint="eastAsia"/>
        </w:rPr>
        <w:t>曲线明显高于</w:t>
      </w:r>
      <w:r>
        <w:rPr>
          <w:rFonts w:hint="eastAsia"/>
        </w:rPr>
        <w:t>Fisher</w:t>
      </w:r>
      <w:r>
        <w:t xml:space="preserve"> Vector Face</w:t>
      </w:r>
      <w:r>
        <w:t>的</w:t>
      </w:r>
      <w:r>
        <w:rPr>
          <w:rFonts w:hint="eastAsia"/>
        </w:rPr>
        <w:t>ROC</w:t>
      </w:r>
      <w:r>
        <w:rPr>
          <w:rFonts w:hint="eastAsia"/>
        </w:rPr>
        <w:t>曲线，在误检率</w:t>
      </w:r>
      <w:r>
        <w:rPr>
          <w:rFonts w:hint="eastAsia"/>
        </w:rPr>
        <w:t>(</w:t>
      </w:r>
      <w:r>
        <w:t>false positive rate</w:t>
      </w:r>
      <w:r>
        <w:rPr>
          <w:rFonts w:hint="eastAsia"/>
        </w:rPr>
        <w:t>)</w:t>
      </w:r>
      <w:r>
        <w:rPr>
          <w:rFonts w:hint="eastAsia"/>
        </w:rPr>
        <w:t>为</w:t>
      </w:r>
      <w:r>
        <w:rPr>
          <w:rFonts w:hint="eastAsia"/>
        </w:rPr>
        <w:t>0.01</w:t>
      </w:r>
      <w:r>
        <w:rPr>
          <w:rFonts w:hint="eastAsia"/>
        </w:rPr>
        <w:t>时，</w:t>
      </w:r>
      <w:r>
        <w:rPr>
          <w:rFonts w:hint="eastAsia"/>
        </w:rPr>
        <w:t>QCSML</w:t>
      </w:r>
      <w:r>
        <w:rPr>
          <w:rFonts w:hint="eastAsia"/>
        </w:rPr>
        <w:t>算法的准确率为</w:t>
      </w:r>
      <w:r>
        <w:rPr>
          <w:rFonts w:hint="eastAsia"/>
        </w:rPr>
        <w:t>82.03%</w:t>
      </w:r>
      <w:r>
        <w:rPr>
          <w:rFonts w:hint="eastAsia"/>
        </w:rPr>
        <w:t>，而</w:t>
      </w:r>
      <w:r>
        <w:rPr>
          <w:rFonts w:hint="eastAsia"/>
        </w:rPr>
        <w:t>Fisher</w:t>
      </w:r>
      <w:r>
        <w:t xml:space="preserve"> Vector Face</w:t>
      </w:r>
      <w:r>
        <w:t>的准确率仅为</w:t>
      </w:r>
      <w:r>
        <w:rPr>
          <w:rFonts w:hint="eastAsia"/>
        </w:rPr>
        <w:t>73.41%</w:t>
      </w:r>
      <w:r>
        <w:rPr>
          <w:rFonts w:hint="eastAsia"/>
        </w:rPr>
        <w:t>。对于人脸验证系统，系统本身性能往往关</w:t>
      </w:r>
      <w:r>
        <w:rPr>
          <w:rFonts w:hint="eastAsia"/>
        </w:rPr>
        <w:lastRenderedPageBreak/>
        <w:t>注的不是等错率而是低误检率时，算法准确率的高低。因此。</w:t>
      </w:r>
      <w:r>
        <w:rPr>
          <w:rFonts w:hint="eastAsia"/>
        </w:rPr>
        <w:t>QCSML</w:t>
      </w:r>
      <w:r>
        <w:rPr>
          <w:rFonts w:hint="eastAsia"/>
        </w:rPr>
        <w:t>算法相较</w:t>
      </w:r>
      <w:r>
        <w:rPr>
          <w:rFonts w:hint="eastAsia"/>
        </w:rPr>
        <w:t>Fisher</w:t>
      </w:r>
      <w:r>
        <w:t xml:space="preserve"> Vector Face</w:t>
      </w:r>
      <w:r>
        <w:t>在实际系统中有更好的性能表现</w:t>
      </w:r>
      <w:r>
        <w:rPr>
          <w:rFonts w:hint="eastAsia"/>
        </w:rPr>
        <w:t>。</w:t>
      </w:r>
    </w:p>
    <w:p w14:paraId="178F61AC" w14:textId="77777777" w:rsidR="006E52B8" w:rsidRDefault="00263BA4" w:rsidP="00263BA4">
      <w:pPr>
        <w:pStyle w:val="u5"/>
        <w:spacing w:beforeLines="100" w:before="240" w:after="24"/>
        <w:ind w:firstLineChars="0" w:firstLine="0"/>
      </w:pPr>
      <w:r>
        <w:rPr>
          <w:noProof/>
        </w:rPr>
        <w:drawing>
          <wp:inline distT="0" distB="0" distL="0" distR="0" wp14:anchorId="6714B17A" wp14:editId="11C949BF">
            <wp:extent cx="5071191" cy="2891692"/>
            <wp:effectExtent l="0" t="0" r="0" b="444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7580" cy="2912442"/>
                    </a:xfrm>
                    <a:prstGeom prst="rect">
                      <a:avLst/>
                    </a:prstGeom>
                  </pic:spPr>
                </pic:pic>
              </a:graphicData>
            </a:graphic>
          </wp:inline>
        </w:drawing>
      </w:r>
    </w:p>
    <w:p w14:paraId="72A2C232" w14:textId="77777777" w:rsidR="00263BA4" w:rsidRDefault="00263BA4" w:rsidP="00263BA4">
      <w:pPr>
        <w:pStyle w:val="ub"/>
        <w:spacing w:before="120" w:after="360"/>
      </w:pPr>
      <w:bookmarkStart w:id="69" w:name="_Ref432186886"/>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3</w:t>
      </w:r>
      <w:r>
        <w:fldChar w:fldCharType="end"/>
      </w:r>
      <w:bookmarkEnd w:id="69"/>
      <w:r>
        <w:rPr>
          <w:rFonts w:hint="eastAsia"/>
        </w:rPr>
        <w:t xml:space="preserve">  QCSML</w:t>
      </w:r>
      <w:r>
        <w:rPr>
          <w:rFonts w:hint="eastAsia"/>
        </w:rPr>
        <w:t>方法与其他人脸识别算法在</w:t>
      </w:r>
      <w:r>
        <w:rPr>
          <w:rFonts w:hint="eastAsia"/>
        </w:rPr>
        <w:t>LFW</w:t>
      </w:r>
      <w:r>
        <w:rPr>
          <w:rFonts w:hint="eastAsia"/>
        </w:rPr>
        <w:t>非受限测试下的</w:t>
      </w:r>
      <w:r>
        <w:rPr>
          <w:rFonts w:hint="eastAsia"/>
        </w:rPr>
        <w:t>ROC</w:t>
      </w:r>
      <w:r>
        <w:rPr>
          <w:rFonts w:hint="eastAsia"/>
        </w:rPr>
        <w:t>曲线。</w:t>
      </w:r>
      <w:r>
        <w:rPr>
          <w:rFonts w:hint="eastAsia"/>
        </w:rPr>
        <w:t>(a)</w:t>
      </w:r>
      <w:r>
        <w:rPr>
          <w:rFonts w:hint="eastAsia"/>
        </w:rPr>
        <w:t>为线性坐标系；</w:t>
      </w:r>
      <w:r>
        <w:rPr>
          <w:rFonts w:hint="eastAsia"/>
        </w:rPr>
        <w:t>(b)</w:t>
      </w:r>
      <w:r>
        <w:rPr>
          <w:rFonts w:hint="eastAsia"/>
        </w:rPr>
        <w:t>为对数坐标系</w:t>
      </w:r>
    </w:p>
    <w:p w14:paraId="6900F9A3" w14:textId="77777777" w:rsidR="00263BA4" w:rsidRDefault="00861A53" w:rsidP="00861A53">
      <w:pPr>
        <w:pStyle w:val="u2"/>
      </w:pPr>
      <w:bookmarkStart w:id="70" w:name="_Toc432955305"/>
      <w:r>
        <w:rPr>
          <w:rFonts w:hint="eastAsia"/>
        </w:rPr>
        <w:t>结论</w:t>
      </w:r>
      <w:bookmarkEnd w:id="70"/>
    </w:p>
    <w:p w14:paraId="6575DD9F" w14:textId="77777777" w:rsidR="00861A53" w:rsidRPr="00861A53" w:rsidRDefault="00861A53" w:rsidP="00861A53">
      <w:pPr>
        <w:pStyle w:val="u5"/>
        <w:spacing w:before="24" w:after="24"/>
        <w:ind w:firstLine="480"/>
      </w:pPr>
      <w:r>
        <w:t>本章节主要介绍了余弦相似度测度学习</w:t>
      </w:r>
      <w:r>
        <w:t>(CSML)</w:t>
      </w:r>
      <w:r>
        <w:rPr>
          <w:rFonts w:hint="eastAsia"/>
        </w:rPr>
        <w:t>，</w:t>
      </w:r>
      <w:r>
        <w:t>并针对</w:t>
      </w:r>
      <w:r>
        <w:rPr>
          <w:rFonts w:hint="eastAsia"/>
        </w:rPr>
        <w:t>CSML</w:t>
      </w:r>
      <w:r>
        <w:rPr>
          <w:rFonts w:hint="eastAsia"/>
        </w:rPr>
        <w:t>的不足</w:t>
      </w:r>
      <w:r w:rsidR="004E0728">
        <w:rPr>
          <w:rFonts w:hint="eastAsia"/>
        </w:rPr>
        <w:t>，我们</w:t>
      </w:r>
      <w:r>
        <w:rPr>
          <w:rFonts w:hint="eastAsia"/>
        </w:rPr>
        <w:t>提出了近似余弦相似度测度学习</w:t>
      </w:r>
      <w:r>
        <w:rPr>
          <w:rFonts w:hint="eastAsia"/>
        </w:rPr>
        <w:t>(</w:t>
      </w:r>
      <w:r>
        <w:t>QCSML</w:t>
      </w:r>
      <w:r>
        <w:rPr>
          <w:rFonts w:hint="eastAsia"/>
        </w:rPr>
        <w:t>)</w:t>
      </w:r>
      <w:r>
        <w:rPr>
          <w:rFonts w:hint="eastAsia"/>
        </w:rPr>
        <w:t>，</w:t>
      </w:r>
      <w:r w:rsidR="004E0728">
        <w:rPr>
          <w:rFonts w:hint="eastAsia"/>
        </w:rPr>
        <w:t>利用向量不等式简化余弦距离，构造有约束的测度学习目标函数，然后根据拉格朗日乘子法将约束优化转化为无约束优化并使用随机梯度下降方法对目标函数进行优化求解。章节</w:t>
      </w:r>
      <w:r w:rsidR="004E0728">
        <w:fldChar w:fldCharType="begin"/>
      </w:r>
      <w:r w:rsidR="004E0728">
        <w:instrText xml:space="preserve"> </w:instrText>
      </w:r>
      <w:r w:rsidR="004E0728">
        <w:rPr>
          <w:rFonts w:hint="eastAsia"/>
        </w:rPr>
        <w:instrText>REF _Ref432188321 \r</w:instrText>
      </w:r>
      <w:r w:rsidR="004E0728">
        <w:instrText xml:space="preserve"> </w:instrText>
      </w:r>
      <w:r w:rsidR="004E0728">
        <w:fldChar w:fldCharType="separate"/>
      </w:r>
      <w:r w:rsidR="005C6A65">
        <w:t>3.2</w:t>
      </w:r>
      <w:r w:rsidR="004E0728">
        <w:fldChar w:fldCharType="end"/>
      </w:r>
      <w:r w:rsidR="004E0728">
        <w:t>的理论分析</w:t>
      </w:r>
      <w:r w:rsidR="004E0728">
        <w:rPr>
          <w:rFonts w:hint="eastAsia"/>
        </w:rPr>
        <w:t>和章节</w:t>
      </w:r>
      <w:r w:rsidR="002C4539">
        <w:fldChar w:fldCharType="begin"/>
      </w:r>
      <w:r w:rsidR="002C4539">
        <w:instrText xml:space="preserve"> REF _Ref432188322 \r </w:instrText>
      </w:r>
      <w:r w:rsidR="002C4539">
        <w:fldChar w:fldCharType="separate"/>
      </w:r>
      <w:r w:rsidR="005C6A65">
        <w:t>3.3</w:t>
      </w:r>
      <w:r w:rsidR="002C4539">
        <w:fldChar w:fldCharType="end"/>
      </w:r>
      <w:r w:rsidR="004E0728">
        <w:t>的实验结果表明</w:t>
      </w:r>
      <w:r w:rsidR="004E0728">
        <w:rPr>
          <w:rFonts w:hint="eastAsia"/>
        </w:rPr>
        <w:t>QCSML</w:t>
      </w:r>
      <w:r w:rsidR="004E0728">
        <w:rPr>
          <w:rFonts w:hint="eastAsia"/>
        </w:rPr>
        <w:t>在速度和准确率上较</w:t>
      </w:r>
      <w:r w:rsidR="004E0728">
        <w:rPr>
          <w:rFonts w:hint="eastAsia"/>
        </w:rPr>
        <w:t>CSML</w:t>
      </w:r>
      <w:r w:rsidR="004E0728">
        <w:rPr>
          <w:rFonts w:hint="eastAsia"/>
        </w:rPr>
        <w:t>算法和其他测度学习算法有明显的提升。</w:t>
      </w:r>
    </w:p>
    <w:p w14:paraId="75C3FCD1" w14:textId="77777777" w:rsidR="00903F1D" w:rsidRDefault="00503C9F" w:rsidP="00903F1D">
      <w:pPr>
        <w:pStyle w:val="u1"/>
      </w:pPr>
      <w:bookmarkStart w:id="71" w:name="_Toc432955306"/>
      <w:r>
        <w:rPr>
          <w:rFonts w:hint="eastAsia"/>
        </w:rPr>
        <w:lastRenderedPageBreak/>
        <w:t>深度测度学习</w:t>
      </w:r>
      <w:bookmarkEnd w:id="71"/>
    </w:p>
    <w:p w14:paraId="397B32CA" w14:textId="066EE588" w:rsidR="00F02B1F" w:rsidRDefault="009175B7" w:rsidP="009175B7">
      <w:pPr>
        <w:pStyle w:val="u2"/>
      </w:pPr>
      <w:bookmarkStart w:id="72" w:name="_Toc432955307"/>
      <w:r>
        <w:t>深度学习</w:t>
      </w:r>
      <w:r>
        <w:rPr>
          <w:rFonts w:hint="eastAsia"/>
        </w:rPr>
        <w:t>简介</w:t>
      </w:r>
      <w:bookmarkEnd w:id="72"/>
    </w:p>
    <w:p w14:paraId="46583D62" w14:textId="77777777" w:rsidR="005B0D22" w:rsidRDefault="005B0D22" w:rsidP="00A967DD">
      <w:pPr>
        <w:pStyle w:val="u5"/>
        <w:spacing w:before="24" w:after="24"/>
        <w:ind w:firstLine="480"/>
      </w:pPr>
      <w:r w:rsidRPr="005B0D22">
        <w:rPr>
          <w:rFonts w:hint="eastAsia"/>
        </w:rPr>
        <w:t>对于传统的机器学习问题，通常应用统计学或者线性代数的理论设计一个合理有效的分类器，解决实践应用中遇到的各种问题。这些算法如支</w:t>
      </w:r>
      <w:r>
        <w:rPr>
          <w:rFonts w:hint="eastAsia"/>
        </w:rPr>
        <w:t>持向量机</w:t>
      </w:r>
      <w:r>
        <w:rPr>
          <w:rFonts w:hint="eastAsia"/>
        </w:rPr>
        <w:t>(</w:t>
      </w:r>
      <w:r w:rsidRPr="005B0D22">
        <w:rPr>
          <w:rFonts w:hint="eastAsia"/>
        </w:rPr>
        <w:t>Support Vector Machine, SVM</w:t>
      </w:r>
      <w:r>
        <w:rPr>
          <w:rFonts w:hint="eastAsia"/>
        </w:rPr>
        <w:t>)</w:t>
      </w:r>
      <w:fldSimple w:instr=" REF _Ref432260392 \r  \* MERGEFORMAT ">
        <w:r w:rsidR="005C6A65" w:rsidRPr="005C6A65">
          <w:rPr>
            <w:vertAlign w:val="superscript"/>
          </w:rPr>
          <w:t>[46]</w:t>
        </w:r>
        <w:r w:rsidR="005C6A65">
          <w:t xml:space="preserve"> </w:t>
        </w:r>
      </w:fldSimple>
      <w:r>
        <w:rPr>
          <w:rFonts w:hint="eastAsia"/>
        </w:rPr>
        <w:t>、逻辑回归</w:t>
      </w:r>
      <w:r>
        <w:rPr>
          <w:rFonts w:hint="eastAsia"/>
        </w:rPr>
        <w:t>(</w:t>
      </w:r>
      <w:r w:rsidRPr="005B0D22">
        <w:rPr>
          <w:rFonts w:hint="eastAsia"/>
        </w:rPr>
        <w:t>Logistic Regression, LR</w:t>
      </w:r>
      <w:r>
        <w:rPr>
          <w:rFonts w:hint="eastAsia"/>
        </w:rPr>
        <w:t>)</w:t>
      </w:r>
      <w:r w:rsidR="004644EE" w:rsidRPr="004644EE">
        <w:rPr>
          <w:vertAlign w:val="superscript"/>
        </w:rPr>
        <w:fldChar w:fldCharType="begin"/>
      </w:r>
      <w:r w:rsidR="004644EE" w:rsidRPr="004644EE">
        <w:rPr>
          <w:vertAlign w:val="superscript"/>
        </w:rPr>
        <w:instrText xml:space="preserve"> </w:instrText>
      </w:r>
      <w:r w:rsidR="004644EE" w:rsidRPr="004644EE">
        <w:rPr>
          <w:rFonts w:hint="eastAsia"/>
          <w:vertAlign w:val="superscript"/>
        </w:rPr>
        <w:instrText>REF _Ref432260399 \r</w:instrText>
      </w:r>
      <w:r w:rsidR="004644EE" w:rsidRPr="004644EE">
        <w:rPr>
          <w:vertAlign w:val="superscript"/>
        </w:rPr>
        <w:instrText xml:space="preserve"> </w:instrText>
      </w:r>
      <w:r w:rsidR="004644EE">
        <w:rPr>
          <w:vertAlign w:val="superscript"/>
        </w:rPr>
        <w:instrText xml:space="preserve"> \* MERGEFORMAT </w:instrText>
      </w:r>
      <w:r w:rsidR="004644EE" w:rsidRPr="004644EE">
        <w:rPr>
          <w:vertAlign w:val="superscript"/>
        </w:rPr>
        <w:fldChar w:fldCharType="separate"/>
      </w:r>
      <w:r w:rsidR="005C6A65">
        <w:rPr>
          <w:vertAlign w:val="superscript"/>
        </w:rPr>
        <w:t xml:space="preserve">[48] </w:t>
      </w:r>
      <w:r w:rsidR="004644EE" w:rsidRPr="004644EE">
        <w:rPr>
          <w:vertAlign w:val="superscript"/>
        </w:rPr>
        <w:fldChar w:fldCharType="end"/>
      </w:r>
      <w:r>
        <w:rPr>
          <w:rFonts w:hint="eastAsia"/>
        </w:rPr>
        <w:t>、随机森林</w:t>
      </w:r>
      <w:r>
        <w:rPr>
          <w:rFonts w:hint="eastAsia"/>
        </w:rPr>
        <w:t>(</w:t>
      </w:r>
      <w:r w:rsidRPr="005B0D22">
        <w:rPr>
          <w:rFonts w:hint="eastAsia"/>
        </w:rPr>
        <w:t>Random Forest</w:t>
      </w:r>
      <w:r>
        <w:rPr>
          <w:rFonts w:hint="eastAsia"/>
        </w:rPr>
        <w:t>)</w:t>
      </w:r>
      <w:fldSimple w:instr=" REF _Ref432260404 \r  \* MERGEFORMAT ">
        <w:r w:rsidR="005C6A65" w:rsidRPr="005C6A65">
          <w:rPr>
            <w:vertAlign w:val="superscript"/>
          </w:rPr>
          <w:t>[49]</w:t>
        </w:r>
        <w:r w:rsidR="005C6A65">
          <w:t xml:space="preserve"> </w:t>
        </w:r>
      </w:fldSimple>
      <w:r w:rsidRPr="005B0D22">
        <w:rPr>
          <w:rFonts w:hint="eastAsia"/>
        </w:rPr>
        <w:t>等方法均是利用数据的空间分布特性选择合适的超平面进行分类，因此当数据在特征空间上不具有可分性时，分类器分类性能下降。为了更好的表征度</w:t>
      </w:r>
      <w:r>
        <w:rPr>
          <w:rFonts w:hint="eastAsia"/>
        </w:rPr>
        <w:t>量方式，发现数据在特征空间上具备的各种性质，进一步提出了核方法</w:t>
      </w:r>
      <w:r>
        <w:rPr>
          <w:rFonts w:hint="eastAsia"/>
        </w:rPr>
        <w:t>(</w:t>
      </w:r>
      <w:r w:rsidRPr="005B0D22">
        <w:rPr>
          <w:rFonts w:hint="eastAsia"/>
        </w:rPr>
        <w:t>kernel method</w:t>
      </w:r>
      <w:r>
        <w:rPr>
          <w:rFonts w:hint="eastAsia"/>
        </w:rPr>
        <w:t>)</w:t>
      </w:r>
      <w:r w:rsidRPr="005B0D22">
        <w:rPr>
          <w:rFonts w:hint="eastAsia"/>
        </w:rPr>
        <w:t>。核方法固然可以通过将低维度的特征映射到无限维提高数据的可分性，然而由于计算时间复杂度和空间复杂的限制，一直很难在工业界推广，在大数据时代简单的机器学习模型会比复杂的机器学习模型更加有效。然而传统的机器学习方法，通常均是通过人工经验抽样提取特征，强调模型的分类预测性能，因而人工特征的好坏就成为机器学习系统的瓶颈。</w:t>
      </w:r>
    </w:p>
    <w:p w14:paraId="2BFCB1AE" w14:textId="2475BFC8" w:rsidR="00F02B1F" w:rsidRPr="00F02B1F" w:rsidRDefault="004644EE" w:rsidP="009175B7">
      <w:pPr>
        <w:pStyle w:val="u5"/>
        <w:spacing w:before="24" w:after="24"/>
        <w:ind w:firstLine="480"/>
      </w:pPr>
      <w:r w:rsidRPr="004644EE">
        <w:rPr>
          <w:rFonts w:hint="eastAsia"/>
        </w:rPr>
        <w:t>2006</w:t>
      </w:r>
      <w:r w:rsidRPr="004644EE">
        <w:rPr>
          <w:rFonts w:hint="eastAsia"/>
        </w:rPr>
        <w:t>年，加拿大多伦多大学</w:t>
      </w:r>
      <w:r w:rsidRPr="004644EE">
        <w:rPr>
          <w:rFonts w:hint="eastAsia"/>
        </w:rPr>
        <w:t>Geoffrey E. Hinton</w:t>
      </w:r>
      <w:r w:rsidRPr="004644EE">
        <w:rPr>
          <w:rFonts w:hint="eastAsia"/>
        </w:rPr>
        <w:t>教授在</w:t>
      </w:r>
      <w:r w:rsidRPr="004644EE">
        <w:rPr>
          <w:rFonts w:hint="eastAsia"/>
        </w:rPr>
        <w:t>Science</w:t>
      </w:r>
      <w:r>
        <w:rPr>
          <w:rFonts w:hint="eastAsia"/>
        </w:rPr>
        <w:t>上发表了其最新的研究成果——深度置信网络</w:t>
      </w:r>
      <w:r>
        <w:rPr>
          <w:rFonts w:hint="eastAsia"/>
        </w:rPr>
        <w:t>(</w:t>
      </w:r>
      <w:r w:rsidRPr="004644EE">
        <w:rPr>
          <w:rFonts w:hint="eastAsia"/>
        </w:rPr>
        <w:t>Deep Belief Network, DBN</w:t>
      </w:r>
      <w:r>
        <w:t>)</w:t>
      </w:r>
      <w:r w:rsidRPr="004644EE">
        <w:rPr>
          <w:vertAlign w:val="superscript"/>
        </w:rPr>
        <w:fldChar w:fldCharType="begin"/>
      </w:r>
      <w:r w:rsidRPr="004644EE">
        <w:rPr>
          <w:vertAlign w:val="superscript"/>
        </w:rPr>
        <w:instrText xml:space="preserve"> REF _Ref432260411 \r </w:instrText>
      </w:r>
      <w:r>
        <w:rPr>
          <w:vertAlign w:val="superscript"/>
        </w:rPr>
        <w:instrText xml:space="preserve"> \* MERGEFORMAT </w:instrText>
      </w:r>
      <w:r w:rsidRPr="004644EE">
        <w:rPr>
          <w:vertAlign w:val="superscript"/>
        </w:rPr>
        <w:fldChar w:fldCharType="separate"/>
      </w:r>
      <w:r w:rsidR="005C6A65">
        <w:rPr>
          <w:vertAlign w:val="superscript"/>
        </w:rPr>
        <w:t xml:space="preserve">[50] </w:t>
      </w:r>
      <w:r w:rsidRPr="004644EE">
        <w:rPr>
          <w:vertAlign w:val="superscript"/>
        </w:rPr>
        <w:fldChar w:fldCharType="end"/>
      </w:r>
      <w:r w:rsidRPr="004644EE">
        <w:rPr>
          <w:vertAlign w:val="superscript"/>
        </w:rPr>
        <w:fldChar w:fldCharType="begin"/>
      </w:r>
      <w:r w:rsidRPr="004644EE">
        <w:rPr>
          <w:vertAlign w:val="superscript"/>
        </w:rPr>
        <w:instrText xml:space="preserve"> REF _Ref432260413 \r </w:instrText>
      </w:r>
      <w:r>
        <w:rPr>
          <w:vertAlign w:val="superscript"/>
        </w:rPr>
        <w:instrText xml:space="preserve"> \* MERGEFORMAT </w:instrText>
      </w:r>
      <w:r w:rsidRPr="004644EE">
        <w:rPr>
          <w:vertAlign w:val="superscript"/>
        </w:rPr>
        <w:fldChar w:fldCharType="separate"/>
      </w:r>
      <w:r w:rsidR="005C6A65">
        <w:rPr>
          <w:vertAlign w:val="superscript"/>
        </w:rPr>
        <w:t xml:space="preserve">[51] </w:t>
      </w:r>
      <w:r w:rsidRPr="004644EE">
        <w:rPr>
          <w:vertAlign w:val="superscript"/>
        </w:rPr>
        <w:fldChar w:fldCharType="end"/>
      </w:r>
      <w:r>
        <w:rPr>
          <w:rFonts w:hint="eastAsia"/>
        </w:rPr>
        <w:t>，提出了深度学习</w:t>
      </w:r>
      <w:r>
        <w:rPr>
          <w:rFonts w:hint="eastAsia"/>
        </w:rPr>
        <w:t>(</w:t>
      </w:r>
      <w:r w:rsidRPr="004644EE">
        <w:rPr>
          <w:rFonts w:hint="eastAsia"/>
        </w:rPr>
        <w:t>Deep Learning, DL</w:t>
      </w:r>
      <w:r>
        <w:rPr>
          <w:rFonts w:hint="eastAsia"/>
        </w:rPr>
        <w:t>)</w:t>
      </w:r>
      <w:r w:rsidRPr="004644EE">
        <w:rPr>
          <w:rFonts w:hint="eastAsia"/>
        </w:rPr>
        <w:t>概念，将机器学习研究推向了一个新的高潮。深度置信网络利用多层神经网络应用监督学习的方法学习通过一个多隐层模型利用机器学习和海量数据学习更有用的特征，以此提升分类或预测精度。区别于传统机器学习算法，深度学习突出了特征学习的重要性，通过逐层次的特征映射，将数据原空间的特征映射到一个新的特征空间中，使得分类和预测更加容易。与人工特征相比，深度学习可以利用数据学习更符合需求的专用特征，克服了人工特征不可扩展的缺陷</w:t>
      </w:r>
      <w:r>
        <w:rPr>
          <w:rFonts w:hint="eastAsia"/>
        </w:rPr>
        <w:t>。</w:t>
      </w:r>
    </w:p>
    <w:p w14:paraId="18391916" w14:textId="0C23A676" w:rsidR="00F02B1F" w:rsidRDefault="00F02B1F" w:rsidP="00F02B1F">
      <w:pPr>
        <w:pStyle w:val="u2"/>
      </w:pPr>
      <w:bookmarkStart w:id="73" w:name="_Toc432955308"/>
      <w:r>
        <w:t>深度测度学习</w:t>
      </w:r>
      <w:bookmarkEnd w:id="73"/>
    </w:p>
    <w:p w14:paraId="676840B6" w14:textId="343D1106" w:rsidR="009175B7" w:rsidRDefault="009175B7" w:rsidP="009175B7">
      <w:pPr>
        <w:pStyle w:val="u5"/>
        <w:spacing w:before="24" w:after="24"/>
        <w:ind w:firstLine="480"/>
      </w:pPr>
      <w:r>
        <w:rPr>
          <w:rFonts w:hint="eastAsia"/>
        </w:rPr>
        <w:t>所谓</w:t>
      </w:r>
      <w:r>
        <w:t>深度测度学习，</w:t>
      </w:r>
      <w:r>
        <w:rPr>
          <w:rFonts w:hint="eastAsia"/>
        </w:rPr>
        <w:t>即</w:t>
      </w:r>
      <w:r>
        <w:t>利用深度学习</w:t>
      </w:r>
      <w:r>
        <w:rPr>
          <w:rFonts w:hint="eastAsia"/>
        </w:rPr>
        <w:t>层次结构</w:t>
      </w:r>
      <w:r>
        <w:t>的优势，通过多次空间投影和非线性映射，</w:t>
      </w:r>
      <w:r>
        <w:rPr>
          <w:rFonts w:hint="eastAsia"/>
        </w:rPr>
        <w:t>利用</w:t>
      </w:r>
      <w:r>
        <w:t>后向传播算法</w:t>
      </w:r>
      <w:r>
        <w:t>(backpropogation, BP)</w:t>
      </w:r>
      <w:r>
        <w:rPr>
          <w:rFonts w:hint="eastAsia"/>
        </w:rPr>
        <w:t>求解</w:t>
      </w:r>
      <w:r>
        <w:t>测度矩阵，寻找更</w:t>
      </w:r>
      <w:r>
        <w:rPr>
          <w:rFonts w:hint="eastAsia"/>
        </w:rPr>
        <w:t>鲁棒</w:t>
      </w:r>
      <w:r>
        <w:t>的特征空间，</w:t>
      </w:r>
      <w:r>
        <w:rPr>
          <w:rFonts w:hint="eastAsia"/>
        </w:rPr>
        <w:t>以此</w:t>
      </w:r>
      <w:r>
        <w:t>提高</w:t>
      </w:r>
      <w:r>
        <w:rPr>
          <w:rFonts w:hint="eastAsia"/>
        </w:rPr>
        <w:t>分类精度</w:t>
      </w:r>
      <w:r>
        <w:t>。</w:t>
      </w:r>
    </w:p>
    <w:p w14:paraId="25C2DD49" w14:textId="14E32DF3" w:rsidR="009175B7" w:rsidRPr="009175B7" w:rsidRDefault="009175B7" w:rsidP="009175B7">
      <w:pPr>
        <w:pStyle w:val="u5"/>
        <w:spacing w:before="24" w:after="24"/>
        <w:ind w:firstLine="480"/>
      </w:pPr>
      <w:r>
        <w:rPr>
          <w:rFonts w:hint="eastAsia"/>
        </w:rPr>
        <w:t>本</w:t>
      </w:r>
      <w:r>
        <w:t>章节主要介绍深度测度学习理论、优势以及其存在的缺点，</w:t>
      </w:r>
      <w:r>
        <w:rPr>
          <w:rFonts w:hint="eastAsia"/>
        </w:rPr>
        <w:t>并</w:t>
      </w:r>
      <w:r>
        <w:t>提出了混和深度学习方法，</w:t>
      </w:r>
      <w:r>
        <w:rPr>
          <w:rFonts w:hint="eastAsia"/>
        </w:rPr>
        <w:t>抑制</w:t>
      </w:r>
      <w:r>
        <w:t>深度测度学习可能出现的诸多问题。</w:t>
      </w:r>
    </w:p>
    <w:p w14:paraId="61840F4C" w14:textId="5CC88DA4" w:rsidR="00F02B1F" w:rsidRDefault="00F02B1F" w:rsidP="00F02B1F">
      <w:pPr>
        <w:pStyle w:val="u3"/>
      </w:pPr>
      <w:bookmarkStart w:id="74" w:name="_Toc432955309"/>
      <w:r>
        <w:lastRenderedPageBreak/>
        <w:t>深度测度学习理论</w:t>
      </w:r>
      <w:bookmarkEnd w:id="74"/>
    </w:p>
    <w:p w14:paraId="224BBA31" w14:textId="5CB894A9" w:rsidR="00F02B1F" w:rsidRDefault="00B34099" w:rsidP="00F02B1F">
      <w:pPr>
        <w:pStyle w:val="u5"/>
        <w:spacing w:before="24" w:after="24"/>
        <w:ind w:firstLine="480"/>
      </w:pPr>
      <w:r>
        <w:rPr>
          <w:rFonts w:hint="eastAsia"/>
        </w:rPr>
        <w:t>给定</w:t>
      </w:r>
      <w:r>
        <w:t>训练数据集</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hint="eastAsia"/>
          </w:rPr>
          <m:t>∈</m:t>
        </m:r>
        <m:sSup>
          <m:sSupPr>
            <m:ctrlPr>
              <w:rPr>
                <w:rFonts w:ascii="Cambria Math" w:hAnsi="Cambria Math"/>
              </w:rPr>
            </m:ctrlPr>
          </m:sSupPr>
          <m:e>
            <m:r>
              <m:rPr>
                <m:scr m:val="double-struck"/>
              </m:rPr>
              <w:rPr>
                <w:rFonts w:ascii="Cambria Math" w:hAnsi="Cambria Math"/>
              </w:rPr>
              <m:t>R</m:t>
            </m:r>
            <m:ctrlPr>
              <w:rPr>
                <w:rFonts w:ascii="Cambria Math" w:hAnsi="Cambria Math"/>
                <w:i/>
              </w:rPr>
            </m:ctrlPr>
          </m:e>
          <m:sup>
            <m:r>
              <w:rPr>
                <w:rFonts w:ascii="Cambria Math" w:hAnsi="Cambria Math"/>
              </w:rPr>
              <m:t>d×n</m:t>
            </m:r>
          </m:sup>
        </m:sSup>
      </m:oMath>
      <w:r>
        <w:t>，</w:t>
      </w:r>
      <w:r>
        <w:rPr>
          <w:rFonts w:hint="eastAsia"/>
        </w:rPr>
        <w:t>同时</w:t>
      </w:r>
      <w:r>
        <w:t>定义一个对称半正定矩</w:t>
      </w:r>
      <w:r w:rsidRPr="00B34099">
        <w:rPr>
          <w:i/>
        </w:rPr>
        <w:t>M</w:t>
      </w:r>
      <w:r>
        <w:t>，</w:t>
      </w:r>
      <w:r>
        <w:rPr>
          <w:rFonts w:hint="eastAsia"/>
        </w:rPr>
        <w:t>则</w:t>
      </w:r>
      <w:r>
        <w:t>马氏距离为</w:t>
      </w:r>
    </w:p>
    <w:p w14:paraId="302C1221" w14:textId="42CCE897" w:rsidR="00B34099" w:rsidRDefault="002C4539" w:rsidP="00B34099">
      <w:pPr>
        <w:pStyle w:val="u5"/>
        <w:wordWrap w:val="0"/>
        <w:spacing w:before="24" w:after="24"/>
        <w:ind w:firstLine="480"/>
        <w:jc w:val="right"/>
      </w:pPr>
      <m:oMath>
        <m:sSubSup>
          <m:sSubSupPr>
            <m:ctrlPr>
              <w:rPr>
                <w:rFonts w:ascii="Cambria Math" w:hAnsi="Cambria Math"/>
                <w:i/>
                <w:vertAlign w:val="subscript"/>
              </w:rPr>
            </m:ctrlPr>
          </m:sSubSupPr>
          <m:e>
            <m:r>
              <w:rPr>
                <w:rFonts w:ascii="Cambria Math" w:hAnsi="Cambria Math"/>
                <w:vertAlign w:val="subscript"/>
              </w:rPr>
              <m:t>d</m:t>
            </m:r>
          </m:e>
          <m:sub>
            <m:r>
              <w:rPr>
                <w:rFonts w:ascii="Cambria Math" w:hAnsi="Cambria Math"/>
                <w:vertAlign w:val="subscript"/>
              </w:rPr>
              <m:t>M</m:t>
            </m:r>
          </m:sub>
          <m:sup>
            <m:r>
              <w:rPr>
                <w:rFonts w:ascii="Cambria Math" w:hAnsi="Cambria Math"/>
                <w:vertAlign w:val="subscript"/>
              </w:rPr>
              <m:t>2</m:t>
            </m:r>
          </m:sup>
        </m:sSubSup>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sup>
            <m:r>
              <w:rPr>
                <w:rFonts w:ascii="Cambria Math" w:hAnsi="Cambria Math"/>
                <w:vertAlign w:val="subscript"/>
              </w:rPr>
              <m:t>T</m:t>
            </m:r>
          </m:sup>
        </m:sSup>
        <m:r>
          <w:rPr>
            <w:rFonts w:ascii="Cambria Math" w:hAnsi="Cambria Math"/>
            <w:vertAlign w:val="subscript"/>
          </w:rPr>
          <m:t>M(</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oMath>
      <w:r w:rsidR="00B34099">
        <w:rPr>
          <w:vertAlign w:val="subscript"/>
        </w:rPr>
        <w:t xml:space="preserve">  </w:t>
      </w:r>
      <w:r w:rsidR="00B34099">
        <w:rPr>
          <w:rFonts w:hint="eastAsia"/>
          <w:vertAlign w:val="subscript"/>
        </w:rPr>
        <w:t xml:space="preserve">                    </w:t>
      </w:r>
      <w:r w:rsidR="00B34099">
        <w:t>(4-1)</w:t>
      </w:r>
    </w:p>
    <w:p w14:paraId="4A03D247" w14:textId="7C63004A" w:rsidR="00B34099" w:rsidRDefault="00B34099" w:rsidP="00B34099">
      <w:pPr>
        <w:pStyle w:val="u5"/>
        <w:spacing w:before="24" w:after="24"/>
        <w:ind w:firstLineChars="0" w:firstLine="0"/>
      </w:pPr>
      <w:r>
        <w:rPr>
          <w:rFonts w:hint="eastAsia"/>
        </w:rPr>
        <w:t>根据</w:t>
      </w:r>
      <w:r w:rsidRPr="00B34099">
        <w:rPr>
          <w:i/>
        </w:rPr>
        <w:t>M</w:t>
      </w:r>
      <w:r>
        <w:rPr>
          <w:rFonts w:hint="eastAsia"/>
        </w:rPr>
        <w:t>矩阵</w:t>
      </w:r>
      <w:r>
        <w:t>对称半正定的性质，</w:t>
      </w:r>
      <w:r>
        <w:rPr>
          <w:rFonts w:hint="eastAsia"/>
        </w:rPr>
        <w:t>我们可以将</w:t>
      </w:r>
      <w:r>
        <w:t>其分解为</w:t>
      </w:r>
      <m:oMath>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w:r>
        <w:t>，</w:t>
      </w:r>
      <w:r>
        <w:rPr>
          <w:rFonts w:hint="eastAsia"/>
        </w:rPr>
        <w:t>则</w:t>
      </w:r>
      <w:r>
        <w:t>公式</w:t>
      </w:r>
      <w:r>
        <w:t>(4-1)</w:t>
      </w:r>
      <w:r>
        <w:t>可以表示为</w:t>
      </w:r>
    </w:p>
    <w:p w14:paraId="7D0F16A2" w14:textId="0B16A3EB" w:rsidR="00B34099" w:rsidRDefault="002C4539" w:rsidP="00B34099">
      <w:pPr>
        <w:pStyle w:val="u5"/>
        <w:wordWrap w:val="0"/>
        <w:spacing w:before="24" w:after="24"/>
        <w:ind w:firstLineChars="0" w:firstLine="0"/>
        <w:jc w:val="right"/>
      </w:pPr>
      <m:oMath>
        <m:m>
          <m:mPr>
            <m:mcs>
              <m:mc>
                <m:mcPr>
                  <m:count m:val="1"/>
                  <m:mcJc m:val="center"/>
                </m:mcPr>
              </m:mc>
            </m:mcs>
            <m:ctrlPr>
              <w:rPr>
                <w:rFonts w:ascii="Cambria Math" w:hAnsi="Cambria Math"/>
                <w:i/>
                <w:vertAlign w:val="subscript"/>
              </w:rPr>
            </m:ctrlPr>
          </m:mPr>
          <m:mr>
            <m:e>
              <m:sSubSup>
                <m:sSubSupPr>
                  <m:ctrlPr>
                    <w:rPr>
                      <w:rFonts w:ascii="Cambria Math" w:hAnsi="Cambria Math"/>
                      <w:i/>
                      <w:vertAlign w:val="subscript"/>
                    </w:rPr>
                  </m:ctrlPr>
                </m:sSubSupPr>
                <m:e>
                  <m:r>
                    <w:rPr>
                      <w:rFonts w:ascii="Cambria Math" w:hAnsi="Cambria Math"/>
                      <w:vertAlign w:val="subscript"/>
                    </w:rPr>
                    <m:t>d</m:t>
                  </m:r>
                </m:e>
                <m:sub>
                  <m:r>
                    <w:rPr>
                      <w:rFonts w:ascii="Cambria Math" w:hAnsi="Cambria Math"/>
                      <w:vertAlign w:val="subscript"/>
                    </w:rPr>
                    <m:t>M</m:t>
                  </m:r>
                </m:sub>
                <m:sup>
                  <m:r>
                    <w:rPr>
                      <w:rFonts w:ascii="Cambria Math" w:hAnsi="Cambria Math"/>
                      <w:vertAlign w:val="subscript"/>
                    </w:rPr>
                    <m:t>2</m:t>
                  </m:r>
                </m:sup>
              </m:sSubSup>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mr>
          <m:mr>
            <m:e/>
          </m:mr>
        </m:m>
        <m:m>
          <m:mPr>
            <m:mcs>
              <m:mc>
                <m:mcPr>
                  <m:count m:val="1"/>
                  <m:mcJc m:val="center"/>
                </m:mcPr>
              </m:mc>
            </m:mcs>
            <m:ctrlPr>
              <w:rPr>
                <w:rFonts w:ascii="Cambria Math" w:hAnsi="Cambria Math"/>
                <w:i/>
                <w:vertAlign w:val="subscript"/>
              </w:rPr>
            </m:ctrlPr>
          </m:mPr>
          <m:mr>
            <m:e>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sup>
                  <m:r>
                    <w:rPr>
                      <w:rFonts w:ascii="Cambria Math" w:hAnsi="Cambria Math"/>
                      <w:vertAlign w:val="subscript"/>
                    </w:rPr>
                    <m:t>T</m:t>
                  </m:r>
                </m:sup>
              </m:sSup>
              <m:sSup>
                <m:sSupPr>
                  <m:ctrlPr>
                    <w:rPr>
                      <w:rFonts w:ascii="Cambria Math" w:hAnsi="Cambria Math"/>
                      <w:i/>
                      <w:vertAlign w:val="subscript"/>
                    </w:rPr>
                  </m:ctrlPr>
                </m:sSupPr>
                <m:e>
                  <m:r>
                    <w:rPr>
                      <w:rFonts w:ascii="Cambria Math" w:hAnsi="Cambria Math"/>
                      <w:vertAlign w:val="subscript"/>
                    </w:rPr>
                    <m:t>W</m:t>
                  </m:r>
                </m:e>
                <m:sup>
                  <m:r>
                    <w:rPr>
                      <w:rFonts w:ascii="Cambria Math" w:hAnsi="Cambria Math"/>
                      <w:vertAlign w:val="subscript"/>
                    </w:rPr>
                    <m:t>T</m:t>
                  </m:r>
                </m:sup>
              </m:sSup>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e>
          </m:mr>
          <m:mr>
            <m:e>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e>
                <m:sub>
                  <m:r>
                    <w:rPr>
                      <w:rFonts w:ascii="Cambria Math" w:hAnsi="Cambria Math"/>
                      <w:vertAlign w:val="subscript"/>
                    </w:rPr>
                    <m:t xml:space="preserve">2 </m:t>
                  </m:r>
                </m:sub>
                <m:sup>
                  <m:r>
                    <w:rPr>
                      <w:rFonts w:ascii="Cambria Math" w:hAnsi="Cambria Math"/>
                      <w:vertAlign w:val="subscript"/>
                    </w:rPr>
                    <m:t>2</m:t>
                  </m:r>
                </m:sup>
              </m:sSubSup>
              <m:r>
                <w:rPr>
                  <w:rFonts w:ascii="Cambria Math" w:hAnsi="Cambria Math"/>
                  <w:vertAlign w:val="subscript"/>
                </w:rPr>
                <m:t xml:space="preserve">              </m:t>
              </m:r>
            </m:e>
          </m:mr>
        </m:m>
      </m:oMath>
      <w:r w:rsidR="00B34099">
        <w:rPr>
          <w:vertAlign w:val="subscript"/>
        </w:rPr>
        <w:t xml:space="preserve">  </w:t>
      </w:r>
      <w:r w:rsidR="00B34099">
        <w:rPr>
          <w:rFonts w:hint="eastAsia"/>
          <w:vertAlign w:val="subscript"/>
        </w:rPr>
        <w:t xml:space="preserve">                 </w:t>
      </w:r>
      <w:r w:rsidR="00B34099">
        <w:t>(4-2)</w:t>
      </w:r>
    </w:p>
    <w:p w14:paraId="23FE3042" w14:textId="18DF3296" w:rsidR="00B34099" w:rsidRDefault="009A1E62" w:rsidP="00B34099">
      <w:pPr>
        <w:pStyle w:val="u5"/>
        <w:spacing w:before="24" w:after="24"/>
        <w:ind w:firstLineChars="0" w:firstLine="0"/>
      </w:pPr>
      <w:r>
        <w:rPr>
          <w:rFonts w:hint="eastAsia"/>
        </w:rPr>
        <w:t>根据</w:t>
      </w:r>
      <w:r>
        <w:t>公式</w:t>
      </w:r>
      <w:r>
        <w:t>(4-2)</w:t>
      </w:r>
      <w:r>
        <w:t>，</w:t>
      </w:r>
      <w:r>
        <w:rPr>
          <w:rFonts w:hint="eastAsia"/>
        </w:rPr>
        <w:t>我们</w:t>
      </w:r>
      <w:r>
        <w:t>可以</w:t>
      </w:r>
      <w:r>
        <w:rPr>
          <w:rFonts w:hint="eastAsia"/>
        </w:rPr>
        <w:t>将</w:t>
      </w:r>
      <w:r>
        <w:t>参数矩阵</w:t>
      </w:r>
      <w:r w:rsidRPr="009A1E62">
        <w:rPr>
          <w:i/>
        </w:rPr>
        <w:t>W</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看做</w:t>
      </w:r>
      <w:r>
        <w:t>是</w:t>
      </w:r>
      <w:r>
        <w:rPr>
          <w:rFonts w:hint="eastAsia"/>
        </w:rPr>
        <w:t>将</w:t>
      </w:r>
      <w:r>
        <w:t>特征向量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从欧式空间投影到一个分布在希尔伯特空间</w:t>
      </w:r>
      <w:r>
        <w:t>(Hilbert Space)</w:t>
      </w:r>
      <w:r>
        <w:t>的高维流行</w:t>
      </w:r>
      <w:r>
        <w:t>(manifold)</w:t>
      </w:r>
      <w:r>
        <w:rPr>
          <w:rFonts w:hint="eastAsia"/>
        </w:rPr>
        <w:t>上</w:t>
      </w:r>
      <w:r>
        <w:t>，</w:t>
      </w:r>
      <w:r>
        <w:rPr>
          <w:rFonts w:hint="eastAsia"/>
        </w:rPr>
        <w:t>同时</w:t>
      </w:r>
      <w:r>
        <w:t>也可以看做是人工神经网络中输入层</w:t>
      </w:r>
      <w:r>
        <w:t xml:space="preserve">(input </w:t>
      </w:r>
      <w:r>
        <w:rPr>
          <w:rFonts w:hint="eastAsia"/>
        </w:rPr>
        <w:t>layer</w:t>
      </w:r>
      <w:r>
        <w:t>)</w:t>
      </w:r>
      <w:r>
        <w:t>向隐层</w:t>
      </w:r>
      <w:r>
        <w:t xml:space="preserve">(hidden </w:t>
      </w:r>
      <w:r>
        <w:rPr>
          <w:rFonts w:hint="eastAsia"/>
        </w:rPr>
        <w:t>layer</w:t>
      </w:r>
      <w:r>
        <w:t>)</w:t>
      </w:r>
      <w:r>
        <w:t>的映射。</w:t>
      </w:r>
    </w:p>
    <w:p w14:paraId="45A473B1" w14:textId="00DD5EDB" w:rsidR="009A1E62" w:rsidRDefault="009A1E62" w:rsidP="00B34099">
      <w:pPr>
        <w:pStyle w:val="u5"/>
        <w:spacing w:before="24" w:after="24"/>
        <w:ind w:firstLineChars="0" w:firstLine="0"/>
      </w:pPr>
      <w:r>
        <w:rPr>
          <w:rFonts w:hint="eastAsia"/>
        </w:rPr>
        <w:tab/>
      </w:r>
      <w:r>
        <w:rPr>
          <w:rFonts w:hint="eastAsia"/>
        </w:rPr>
        <w:t>因此</w:t>
      </w:r>
      <w:r>
        <w:t>根据神经网络</w:t>
      </w:r>
      <w:r>
        <w:rPr>
          <w:rFonts w:hint="eastAsia"/>
        </w:rPr>
        <w:t>理论</w:t>
      </w:r>
      <w:r>
        <w:t>，我们可以</w:t>
      </w:r>
      <w:r>
        <w:rPr>
          <w:rFonts w:hint="eastAsia"/>
        </w:rPr>
        <w:t>定义</w:t>
      </w:r>
    </w:p>
    <w:p w14:paraId="478CB9CC" w14:textId="75DF1FF7" w:rsidR="009A1E62" w:rsidRDefault="002C4539" w:rsidP="009A1E62">
      <w:pPr>
        <w:pStyle w:val="u5"/>
        <w:wordWrap w:val="0"/>
        <w:spacing w:before="24" w:after="24"/>
        <w:ind w:firstLineChars="0" w:firstLine="0"/>
        <w:jc w:val="right"/>
      </w:pPr>
      <m:oMath>
        <m:sSup>
          <m:sSupPr>
            <m:ctrlPr>
              <w:rPr>
                <w:rFonts w:ascii="Cambria Math" w:hAnsi="Cambria Math"/>
                <w:i/>
              </w:rPr>
            </m:ctrlPr>
          </m:sSupPr>
          <m:e>
            <m:r>
              <w:rPr>
                <w:rFonts w:ascii="Cambria Math" w:hAnsi="Cambria Math"/>
              </w:rPr>
              <m:t>h</m:t>
            </m:r>
          </m:e>
          <m:sup>
            <m:r>
              <w:rPr>
                <w:rFonts w:ascii="Cambria Math" w:hAnsi="Cambria Math"/>
              </w:rPr>
              <m:t>(m)</m:t>
            </m:r>
          </m:sup>
        </m:s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m:t>
                </m:r>
              </m:sup>
            </m:sSup>
            <m:sSup>
              <m:sSupPr>
                <m:ctrlPr>
                  <w:rPr>
                    <w:rFonts w:ascii="Cambria Math" w:hAnsi="Cambria Math"/>
                    <w:i/>
                  </w:rPr>
                </m:ctrlPr>
              </m:sSupPr>
              <m:e>
                <m:r>
                  <w:rPr>
                    <w:rFonts w:ascii="Cambria Math" w:hAnsi="Cambria Math"/>
                  </w:rPr>
                  <m:t>h</m:t>
                </m:r>
              </m:e>
              <m:sup>
                <m:r>
                  <w:rPr>
                    <w:rFonts w:ascii="Cambria Math" w:hAnsi="Cambria Math"/>
                  </w:rPr>
                  <m:t>(m-1)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m:t>
                </m:r>
              </m:sup>
            </m:sSup>
          </m:e>
        </m:d>
        <m:r>
          <w:rPr>
            <w:rFonts w:ascii="Cambria Math" w:hAnsi="Cambria Math"/>
          </w:rPr>
          <m:t>, m</m:t>
        </m:r>
        <m:r>
          <w:rPr>
            <w:rFonts w:ascii="Cambria Math" w:hAnsi="Cambria Math" w:hint="eastAsia"/>
          </w:rPr>
          <m:t>∈</m:t>
        </m:r>
        <m:r>
          <w:rPr>
            <w:rFonts w:ascii="Cambria Math" w:hAnsi="Cambria Math"/>
          </w:rPr>
          <m:t>{1, 2,…,n}</m:t>
        </m:r>
      </m:oMath>
      <w:r w:rsidR="009A1E62">
        <w:t xml:space="preserve">  </w:t>
      </w:r>
      <w:r w:rsidR="009A1E62">
        <w:rPr>
          <w:rFonts w:hint="eastAsia"/>
        </w:rPr>
        <w:t xml:space="preserve">      </w:t>
      </w:r>
      <w:r w:rsidR="009A1E62">
        <w:t>(4-3)</w:t>
      </w:r>
    </w:p>
    <w:p w14:paraId="5D186BE6" w14:textId="211A1CAE" w:rsidR="009A1E62" w:rsidRDefault="009A1E62" w:rsidP="00B34099">
      <w:pPr>
        <w:pStyle w:val="u5"/>
        <w:spacing w:before="24" w:after="24"/>
        <w:ind w:firstLineChars="0" w:firstLine="0"/>
      </w:pPr>
      <w:r>
        <w:rPr>
          <w:rFonts w:hint="eastAsia"/>
        </w:rPr>
        <w:t>其中</w:t>
      </w:r>
      <m:oMath>
        <m:sSup>
          <m:sSupPr>
            <m:ctrlPr>
              <w:rPr>
                <w:rFonts w:ascii="Cambria Math" w:hAnsi="Cambria Math"/>
                <w:i/>
              </w:rPr>
            </m:ctrlPr>
          </m:sSupPr>
          <m:e>
            <m:r>
              <w:rPr>
                <w:rFonts w:ascii="Cambria Math" w:hAnsi="Cambria Math"/>
              </w:rPr>
              <m:t>h</m:t>
            </m:r>
          </m:e>
          <m:sup>
            <m:r>
              <w:rPr>
                <w:rFonts w:ascii="Cambria Math" w:hAnsi="Cambria Math"/>
              </w:rPr>
              <m:t>(0)</m:t>
            </m:r>
          </m:sup>
        </m:sSup>
      </m:oMath>
      <w:r>
        <w:t>为输入层</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662">
        <w:t>，</w:t>
      </w:r>
      <m:oMath>
        <m:r>
          <w:rPr>
            <w:rFonts w:ascii="Cambria Math" w:hAnsi="Cambria Math"/>
          </w:rPr>
          <m:t>σ(s)</m:t>
        </m:r>
      </m:oMath>
      <w:r w:rsidR="00EC1662">
        <w:t>为激活函数</w:t>
      </w:r>
      <w:r w:rsidR="00EC1662">
        <w:t>(activation function)</w:t>
      </w:r>
      <w:r w:rsidR="00EC1662">
        <w:t>。在</w:t>
      </w:r>
      <w:r w:rsidR="00EC1662">
        <w:rPr>
          <w:rFonts w:hint="eastAsia"/>
        </w:rPr>
        <w:t>传统</w:t>
      </w:r>
      <w:r w:rsidR="00EC1662">
        <w:t>的神经网络中我们</w:t>
      </w:r>
      <w:r w:rsidR="00EC1662">
        <w:rPr>
          <w:rFonts w:hint="eastAsia"/>
        </w:rPr>
        <w:t>定义</w:t>
      </w:r>
      <w:r w:rsidR="00EC1662">
        <w:t>sigmoid</w:t>
      </w:r>
      <w:r w:rsidR="00EC1662">
        <w:t>函数或者</w:t>
      </w:r>
      <w:r w:rsidR="00EC1662">
        <w:t>tanh</w:t>
      </w:r>
      <w:r w:rsidR="00EC1662">
        <w:t>函数作为激活函数，</w:t>
      </w:r>
      <w:r w:rsidR="00EC1662">
        <w:rPr>
          <w:rFonts w:hint="eastAsia"/>
        </w:rPr>
        <w:t>然而</w:t>
      </w:r>
      <w:r w:rsidR="00EC1662">
        <w:t>由于</w:t>
      </w:r>
      <w:r w:rsidR="00EC1662">
        <w:t>sigmoid</w:t>
      </w:r>
      <w:r w:rsidR="00EC1662">
        <w:t>函数或者</w:t>
      </w:r>
      <w:r w:rsidR="00EC1662">
        <w:t>tanh</w:t>
      </w:r>
      <w:r w:rsidR="00EC1662">
        <w:t>函数</w:t>
      </w:r>
      <w:r w:rsidR="00EC1662">
        <w:rPr>
          <w:rFonts w:hint="eastAsia"/>
        </w:rPr>
        <w:t>对于</w:t>
      </w:r>
      <w:r w:rsidR="00EC1662">
        <w:t>多层神经网络存在</w:t>
      </w:r>
      <w:r w:rsidR="00EC1662">
        <w:rPr>
          <w:rFonts w:hint="eastAsia"/>
        </w:rPr>
        <w:t>梯度消失</w:t>
      </w:r>
      <w:r w:rsidR="00EC1662">
        <w:t>现象，</w:t>
      </w:r>
      <w:r w:rsidR="00EC1662">
        <w:rPr>
          <w:rFonts w:hint="eastAsia"/>
        </w:rPr>
        <w:t>因此</w:t>
      </w:r>
      <w:r w:rsidR="00EC1662">
        <w:t>导致在很长一段时间</w:t>
      </w:r>
      <w:r w:rsidR="00EC1662">
        <w:rPr>
          <w:rFonts w:hint="eastAsia"/>
        </w:rPr>
        <w:t>多层神经网络</w:t>
      </w:r>
      <w:r w:rsidR="00EC1662">
        <w:t>并不能取得良好的分类效果。</w:t>
      </w:r>
      <w:r w:rsidR="00EC1662">
        <w:rPr>
          <w:rFonts w:hint="eastAsia"/>
        </w:rPr>
        <w:t>在</w:t>
      </w:r>
      <w:r w:rsidR="00EC1662">
        <w:t>2012</w:t>
      </w:r>
      <w:r w:rsidR="00EC1662">
        <w:rPr>
          <w:rFonts w:hint="eastAsia"/>
        </w:rPr>
        <w:t>年</w:t>
      </w:r>
      <w:r w:rsidR="00EC1662">
        <w:t>的</w:t>
      </w:r>
      <w:r w:rsidR="00EC1662">
        <w:t>imagenet</w:t>
      </w:r>
      <w:r w:rsidR="00EC1662">
        <w:t>竞赛上，</w:t>
      </w:r>
      <w:r w:rsidR="00EC1662">
        <w:rPr>
          <w:rFonts w:hint="eastAsia"/>
        </w:rPr>
        <w:t>多伦多</w:t>
      </w:r>
      <w:r w:rsidR="00EC1662">
        <w:t>大学的</w:t>
      </w:r>
      <w:r w:rsidR="00EC1662">
        <w:t>H</w:t>
      </w:r>
      <w:r w:rsidR="00EC1662">
        <w:rPr>
          <w:rFonts w:hint="eastAsia"/>
        </w:rPr>
        <w:t>inton</w:t>
      </w:r>
      <w:r w:rsidR="00EC1662">
        <w:t>教授使用</w:t>
      </w:r>
      <w:r w:rsidR="00EC1662">
        <w:t>R</w:t>
      </w:r>
      <w:r w:rsidR="00EC1662">
        <w:rPr>
          <w:rFonts w:hint="eastAsia"/>
        </w:rPr>
        <w:t>e</w:t>
      </w:r>
      <w:r w:rsidR="00EC1662">
        <w:t>LU</w:t>
      </w:r>
      <w:r w:rsidR="00EC1662">
        <w:rPr>
          <w:rFonts w:hint="eastAsia"/>
        </w:rPr>
        <w:t>激活函数</w:t>
      </w:r>
      <w:r w:rsidR="00EC1662">
        <w:t>代替</w:t>
      </w:r>
      <w:r w:rsidR="00EC1662">
        <w:t>sigmoid</w:t>
      </w:r>
      <w:r w:rsidR="00EC1662">
        <w:t>和</w:t>
      </w:r>
      <w:r w:rsidR="00EC1662">
        <w:t>tanh</w:t>
      </w:r>
      <w:r w:rsidR="00EC1662">
        <w:t>，取得了长足的进步。</w:t>
      </w:r>
      <w:r w:rsidR="00EC1662">
        <w:t>R</w:t>
      </w:r>
      <w:r w:rsidR="00EC1662">
        <w:rPr>
          <w:rFonts w:hint="eastAsia"/>
        </w:rPr>
        <w:t>e</w:t>
      </w:r>
      <w:r w:rsidR="00EC1662">
        <w:t>LU</w:t>
      </w:r>
      <w:r w:rsidR="00EC1662">
        <w:rPr>
          <w:rFonts w:hint="eastAsia"/>
        </w:rPr>
        <w:t>激活函数如下</w:t>
      </w:r>
    </w:p>
    <w:p w14:paraId="01CAF2D7" w14:textId="0F3AE147" w:rsidR="00EC1662" w:rsidRPr="00EC1662" w:rsidRDefault="00EC1662" w:rsidP="00EC1662">
      <w:pPr>
        <w:pStyle w:val="u5"/>
        <w:wordWrap w:val="0"/>
        <w:spacing w:before="24" w:after="24"/>
        <w:ind w:firstLineChars="0" w:firstLine="0"/>
        <w:jc w:val="right"/>
      </w:pPr>
      <m:oMath>
        <m:r>
          <w:rPr>
            <w:rFonts w:ascii="Cambria Math" w:hAnsi="Cambria Math"/>
          </w:rPr>
          <m:t>σ</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(0, s)</m:t>
            </m:r>
          </m:e>
        </m:func>
      </m:oMath>
      <w:r>
        <w:t xml:space="preserve">  </w:t>
      </w:r>
      <w:r>
        <w:rPr>
          <w:rFonts w:hint="eastAsia"/>
        </w:rPr>
        <w:t xml:space="preserve">                    </w:t>
      </w:r>
      <w:r>
        <w:t>(4-4)</w:t>
      </w:r>
    </w:p>
    <w:p w14:paraId="03CE00F9" w14:textId="4D1F1FB5" w:rsidR="00EC1662" w:rsidRDefault="004228A7" w:rsidP="00B34099">
      <w:pPr>
        <w:pStyle w:val="u5"/>
        <w:spacing w:before="24" w:after="24"/>
        <w:ind w:firstLineChars="0" w:firstLine="0"/>
      </w:pPr>
      <w:r>
        <w:t>同时根据</w:t>
      </w:r>
      <w:r>
        <w:rPr>
          <w:rFonts w:hint="eastAsia"/>
        </w:rPr>
        <w:t>马氏</w:t>
      </w:r>
      <w:r>
        <w:t>距离计算公式</w:t>
      </w:r>
      <w:r>
        <w:rPr>
          <w:rFonts w:hint="eastAsia"/>
        </w:rPr>
        <w:t>(</w:t>
      </w:r>
      <w:r>
        <w:t>4-1</w:t>
      </w:r>
      <w:r>
        <w:rPr>
          <w:rFonts w:hint="eastAsia"/>
        </w:rPr>
        <w:t>)</w:t>
      </w:r>
      <w:r>
        <w:rPr>
          <w:rFonts w:hint="eastAsia"/>
        </w:rPr>
        <w:t>，</w:t>
      </w:r>
      <w:r>
        <w:t>可以得到</w:t>
      </w:r>
    </w:p>
    <w:p w14:paraId="3E1048F5" w14:textId="70F96D9D" w:rsidR="004228A7" w:rsidRDefault="002C4539" w:rsidP="004228A7">
      <w:pPr>
        <w:pStyle w:val="u5"/>
        <w:spacing w:before="24" w:after="24"/>
        <w:ind w:firstLineChars="0" w:firstLine="0"/>
        <w:jc w:val="right"/>
      </w:pP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2</m:t>
            </m:r>
          </m:sub>
          <m:sup>
            <m:r>
              <w:rPr>
                <w:rFonts w:ascii="Cambria Math" w:hAnsi="Cambria Math"/>
              </w:rPr>
              <m:t>2</m:t>
            </m:r>
          </m:sup>
        </m:sSubSup>
      </m:oMath>
      <w:r w:rsidR="004228A7">
        <w:rPr>
          <w:rFonts w:hint="eastAsia"/>
        </w:rPr>
        <w:t xml:space="preserve"> </w:t>
      </w:r>
      <w:r w:rsidR="004228A7">
        <w:t xml:space="preserve">              </w:t>
      </w:r>
      <w:r w:rsidR="004228A7">
        <w:rPr>
          <w:rFonts w:hint="eastAsia"/>
        </w:rPr>
        <w:t>(</w:t>
      </w:r>
      <w:r w:rsidR="004228A7">
        <w:t>4-5</w:t>
      </w:r>
      <w:r w:rsidR="004228A7">
        <w:rPr>
          <w:rFonts w:hint="eastAsia"/>
        </w:rPr>
        <w:t>)</w:t>
      </w:r>
    </w:p>
    <w:p w14:paraId="144D85D2" w14:textId="4281CC40" w:rsidR="004228A7" w:rsidRDefault="004228A7" w:rsidP="004228A7">
      <w:pPr>
        <w:pStyle w:val="u5"/>
        <w:spacing w:before="24" w:after="24"/>
        <w:ind w:firstLineChars="0" w:firstLine="0"/>
      </w:pPr>
      <w:r>
        <w:t>其中</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x</m:t>
            </m:r>
          </m:e>
        </m:d>
        <m:r>
          <w:rPr>
            <w:rFonts w:ascii="Cambria Math" w:hAnsi="Cambria Math"/>
          </w:rPr>
          <m:t>=σ(</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n-1</m:t>
                </m:r>
              </m:e>
            </m:d>
          </m:sup>
        </m:sSup>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oMath>
      <w:r>
        <w:rPr>
          <w:rFonts w:hint="eastAsia"/>
        </w:rPr>
        <w:t>，</w:t>
      </w:r>
      <m:oMath>
        <m:r>
          <w:rPr>
            <w:rFonts w:ascii="Cambria Math" w:hAnsi="Cambria Math" w:hint="eastAsia"/>
          </w:rPr>
          <m:t>f</m:t>
        </m:r>
        <m:r>
          <w:rPr>
            <w:rFonts w:ascii="Cambria Math" w:hAnsi="Cambria Math"/>
          </w:rPr>
          <m:t>(x)</m:t>
        </m:r>
      </m:oMath>
      <w:r>
        <w:t>将数据特征</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通过逐层非线性变化映射到</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oMath>
      <w:r>
        <w:rPr>
          <w:rFonts w:hint="eastAsia"/>
        </w:rPr>
        <w:t>分布的高维特征空间中。通用逻辑回归损失函数</w:t>
      </w:r>
      <w:r>
        <w:rPr>
          <w:rFonts w:hint="eastAsia"/>
        </w:rPr>
        <w:t>(</w:t>
      </w:r>
      <w:r>
        <w:t>Generalized Logistic loss</w:t>
      </w:r>
      <w:r>
        <w:rPr>
          <w:rFonts w:hint="eastAsia"/>
        </w:rPr>
        <w:t>)</w:t>
      </w:r>
      <w:r w:rsidRPr="004228A7">
        <w:rPr>
          <w:vertAlign w:val="superscript"/>
        </w:rPr>
        <w:fldChar w:fldCharType="begin"/>
      </w:r>
      <w:r w:rsidRPr="004228A7">
        <w:rPr>
          <w:vertAlign w:val="superscript"/>
        </w:rPr>
        <w:instrText xml:space="preserve"> </w:instrText>
      </w:r>
      <w:r w:rsidRPr="004228A7">
        <w:rPr>
          <w:rFonts w:hint="eastAsia"/>
          <w:vertAlign w:val="superscript"/>
        </w:rPr>
        <w:instrText>REF _Ref432953781 \r \h</w:instrText>
      </w:r>
      <w:r w:rsidRPr="004228A7">
        <w:rPr>
          <w:vertAlign w:val="superscript"/>
        </w:rPr>
        <w:instrText xml:space="preserve"> </w:instrText>
      </w:r>
      <w:r>
        <w:rPr>
          <w:vertAlign w:val="superscript"/>
        </w:rPr>
        <w:instrText xml:space="preserve"> \* MERGEFORMAT </w:instrText>
      </w:r>
      <w:r w:rsidRPr="004228A7">
        <w:rPr>
          <w:vertAlign w:val="superscript"/>
        </w:rPr>
      </w:r>
      <w:r w:rsidRPr="004228A7">
        <w:rPr>
          <w:vertAlign w:val="superscript"/>
        </w:rPr>
        <w:fldChar w:fldCharType="separate"/>
      </w:r>
      <w:r w:rsidR="005C6A65">
        <w:rPr>
          <w:vertAlign w:val="superscript"/>
        </w:rPr>
        <w:t xml:space="preserve">[52] </w:t>
      </w:r>
      <w:r w:rsidRPr="004228A7">
        <w:rPr>
          <w:vertAlign w:val="superscript"/>
        </w:rPr>
        <w:fldChar w:fldCharType="end"/>
      </w:r>
      <w:r>
        <w:rPr>
          <w:rFonts w:hint="eastAsia"/>
        </w:rPr>
        <w:t>为</w:t>
      </w:r>
    </w:p>
    <w:p w14:paraId="4A2565E7" w14:textId="074AD39D" w:rsidR="004228A7" w:rsidRPr="004228A7" w:rsidRDefault="002C4539" w:rsidP="004228A7">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nary>
                  <m:naryPr>
                    <m:chr m:val="∑"/>
                    <m:limLoc m:val="undOvr"/>
                    <m:subHide m:val="1"/>
                    <m:supHide m:val="1"/>
                    <m:ctrlPr>
                      <w:rPr>
                        <w:rFonts w:ascii="Cambria Math" w:hAnsi="Cambria Math"/>
                      </w:rPr>
                    </m:ctrlPr>
                  </m:naryPr>
                  <m:sub/>
                  <m:sup/>
                  <m:e>
                    <m:r>
                      <w:rPr>
                        <w:rFonts w:ascii="Cambria Math" w:hAnsi="Cambria Math"/>
                      </w:rPr>
                      <m:t>g(1-</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(τ-</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func>
          </m:e>
        </m:func>
      </m:oMath>
      <w:r w:rsidR="004228A7">
        <w:rPr>
          <w:rFonts w:hint="eastAsia"/>
        </w:rPr>
        <w:t xml:space="preserve">  </w:t>
      </w:r>
      <w:r w:rsidR="004228A7">
        <w:t xml:space="preserve">          </w:t>
      </w:r>
      <w:r w:rsidR="004228A7">
        <w:rPr>
          <w:rFonts w:hint="eastAsia"/>
        </w:rPr>
        <w:t>(</w:t>
      </w:r>
      <w:r w:rsidR="004228A7">
        <w:t>4-6</w:t>
      </w:r>
      <w:r w:rsidR="004228A7">
        <w:rPr>
          <w:rFonts w:hint="eastAsia"/>
        </w:rPr>
        <w:t>)</w:t>
      </w:r>
    </w:p>
    <w:p w14:paraId="3DF876EF" w14:textId="368C424C" w:rsidR="004228A7" w:rsidRDefault="004228A7" w:rsidP="004228A7">
      <w:pPr>
        <w:pStyle w:val="u5"/>
        <w:spacing w:before="24" w:after="24"/>
        <w:ind w:firstLineChars="0" w:firstLine="0"/>
      </w:pPr>
      <w:r>
        <w:t>其中表达式通过</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ij</m:t>
            </m:r>
          </m:sub>
        </m:sSub>
      </m:oMath>
      <w:r>
        <w:t>定义</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Pr>
          <w:rFonts w:hint="eastAsia"/>
        </w:rPr>
        <w:t>是否属于同一类</w:t>
      </w:r>
      <w:r w:rsidR="00D120FF">
        <w:rPr>
          <w:rFonts w:hint="eastAsia"/>
        </w:rPr>
        <w:t>，</w:t>
      </w:r>
      <m:oMath>
        <m:r>
          <w:rPr>
            <w:rFonts w:ascii="Cambria Math" w:hAnsi="Cambria Math"/>
          </w:rPr>
          <m:t>τ</m:t>
        </m:r>
      </m:oMath>
      <w:r w:rsidR="00D120FF">
        <w:rPr>
          <w:rFonts w:hint="eastAsia"/>
        </w:rPr>
        <w:t>为判断</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D120FF">
        <w:t>是否属于同一类的阈值</w:t>
      </w:r>
      <w:r w:rsidR="00D120FF">
        <w:rPr>
          <w:rFonts w:hint="eastAsia"/>
        </w:rPr>
        <w:t>，</w:t>
      </w:r>
      <w:r w:rsidR="00D120FF">
        <w:t>函数</w:t>
      </w:r>
      <m:oMath>
        <m:r>
          <w:rPr>
            <w:rFonts w:ascii="Cambria Math" w:hAnsi="Cambria Math" w:hint="eastAsia"/>
          </w:rPr>
          <m:t>g</m:t>
        </m:r>
        <m:d>
          <m:dPr>
            <m:ctrlPr>
              <w:rPr>
                <w:rFonts w:ascii="Cambria Math" w:hAnsi="Cambria Math"/>
                <w:i/>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m:t>
            </m:r>
            <m:func>
              <m:funcPr>
                <m:ctrlPr>
                  <w:rPr>
                    <w:rFonts w:ascii="Cambria Math" w:hAnsi="Cambria Math"/>
                    <w:i/>
                  </w:rPr>
                </m:ctrlPr>
              </m:funcPr>
              <m:fName>
                <m:r>
                  <m:rPr>
                    <m:sty m:val="p"/>
                  </m:rPr>
                  <w:rPr>
                    <w:rFonts w:ascii="Cambria Math" w:hAnsi="Cambria Math"/>
                  </w:rPr>
                  <m:t>exp</m:t>
                </m:r>
              </m:fName>
              <m:e>
                <m:r>
                  <w:rPr>
                    <w:rFonts w:ascii="Cambria Math" w:hAnsi="Cambria Math"/>
                  </w:rPr>
                  <m:t>(βz</m:t>
                </m:r>
              </m:e>
            </m:func>
            <m:r>
              <w:rPr>
                <w:rFonts w:ascii="Cambria Math" w:hAnsi="Cambria Math"/>
              </w:rPr>
              <m:t>)</m:t>
            </m:r>
          </m:e>
        </m:func>
      </m:oMath>
      <w:r w:rsidR="00D120FF">
        <w:rPr>
          <w:rFonts w:hint="eastAsia"/>
        </w:rPr>
        <w:t>。</w:t>
      </w:r>
    </w:p>
    <w:p w14:paraId="3DD822C5" w14:textId="3C3C6966" w:rsidR="00D120FF" w:rsidRDefault="00D120FF" w:rsidP="004228A7">
      <w:pPr>
        <w:pStyle w:val="u5"/>
        <w:spacing w:before="24" w:after="24"/>
        <w:ind w:firstLineChars="0" w:firstLine="0"/>
      </w:pPr>
      <w:r>
        <w:tab/>
      </w:r>
      <w:r w:rsidR="00A31130">
        <w:rPr>
          <w:rFonts w:hint="eastAsia"/>
        </w:rPr>
        <w:t>如果</w:t>
      </w:r>
      <w:r>
        <w:t>采用公式</w:t>
      </w:r>
      <w:r>
        <w:rPr>
          <w:rFonts w:hint="eastAsia"/>
        </w:rPr>
        <w:t>(</w:t>
      </w:r>
      <w:r>
        <w:t>4-6</w:t>
      </w:r>
      <w:r>
        <w:rPr>
          <w:rFonts w:hint="eastAsia"/>
        </w:rPr>
        <w:t>)</w:t>
      </w:r>
      <w:r>
        <w:rPr>
          <w:rFonts w:hint="eastAsia"/>
        </w:rPr>
        <w:t>作为目标函数，可以发现与其他最小均方误差问题相同，公式</w:t>
      </w:r>
      <w:r>
        <w:rPr>
          <w:rFonts w:hint="eastAsia"/>
        </w:rPr>
        <w:t>(</w:t>
      </w:r>
      <w:r>
        <w:t>4-5</w:t>
      </w:r>
      <w:r>
        <w:rPr>
          <w:rFonts w:hint="eastAsia"/>
        </w:rPr>
        <w:t>)</w:t>
      </w:r>
      <w:r>
        <w:t>中使用</w:t>
      </w:r>
      <w:r>
        <w:rPr>
          <w:rFonts w:hint="eastAsia"/>
        </w:rPr>
        <w:t>L2</w:t>
      </w:r>
      <w:r>
        <w:rPr>
          <w:rFonts w:hint="eastAsia"/>
        </w:rPr>
        <w:t>距离可能对异常值</w:t>
      </w:r>
      <w:r>
        <w:rPr>
          <w:rFonts w:hint="eastAsia"/>
        </w:rPr>
        <w:t>(</w:t>
      </w:r>
      <w:r w:rsidRPr="00D120FF">
        <w:t>outliers</w:t>
      </w:r>
      <w:r>
        <w:rPr>
          <w:rFonts w:hint="eastAsia"/>
        </w:rPr>
        <w:t>)</w:t>
      </w:r>
      <w:r>
        <w:rPr>
          <w:rFonts w:hint="eastAsia"/>
        </w:rPr>
        <w:t>比较敏感，为了克服这一缺点，我们引入</w:t>
      </w:r>
      <w:r>
        <w:rPr>
          <w:rFonts w:hint="eastAsia"/>
        </w:rPr>
        <w:t>L1</w:t>
      </w:r>
      <w:r>
        <w:rPr>
          <w:rFonts w:hint="eastAsia"/>
        </w:rPr>
        <w:t>距离</w:t>
      </w:r>
    </w:p>
    <w:p w14:paraId="2B6E59B0" w14:textId="6B3B6228" w:rsidR="00D120FF" w:rsidRDefault="002C4539" w:rsidP="00D120FF">
      <w:pPr>
        <w:pStyle w:val="u5"/>
        <w:wordWrap w:val="0"/>
        <w:spacing w:before="24" w:after="24"/>
        <w:ind w:firstLineChars="0" w:firstLine="0"/>
        <w:jc w:val="right"/>
      </w:pP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1</m:t>
            </m:r>
          </m:sub>
          <m:sup/>
        </m:sSubSup>
      </m:oMath>
      <w:r w:rsidR="00D120FF">
        <w:rPr>
          <w:rFonts w:hint="eastAsia"/>
        </w:rPr>
        <w:t xml:space="preserve">  </w:t>
      </w:r>
      <w:r w:rsidR="00D120FF">
        <w:t xml:space="preserve">             </w:t>
      </w:r>
      <w:r w:rsidR="00D120FF">
        <w:rPr>
          <w:rFonts w:hint="eastAsia"/>
        </w:rPr>
        <w:t>(</w:t>
      </w:r>
      <w:r w:rsidR="00D120FF">
        <w:t>4-7</w:t>
      </w:r>
      <w:r w:rsidR="00D120FF">
        <w:rPr>
          <w:rFonts w:hint="eastAsia"/>
        </w:rPr>
        <w:t>)</w:t>
      </w:r>
    </w:p>
    <w:p w14:paraId="7341010F" w14:textId="1E53EA4F" w:rsidR="00D120FF" w:rsidRDefault="00A31130" w:rsidP="004228A7">
      <w:pPr>
        <w:pStyle w:val="u5"/>
        <w:spacing w:before="24" w:after="24"/>
        <w:ind w:firstLineChars="0" w:firstLine="0"/>
      </w:pPr>
      <w:r>
        <w:rPr>
          <w:rFonts w:hint="eastAsia"/>
        </w:rPr>
        <w:lastRenderedPageBreak/>
        <w:t>此外，选择一个合适的</w:t>
      </w:r>
      <m:oMath>
        <m:r>
          <w:rPr>
            <w:rFonts w:ascii="Cambria Math" w:hAnsi="Cambria Math"/>
          </w:rPr>
          <m:t>τ</m:t>
        </m:r>
      </m:oMath>
      <w:r>
        <w:rPr>
          <w:rFonts w:hint="eastAsia"/>
        </w:rPr>
        <w:t>初值对于目标函数求解优化到一个较优解会产生很大的影响。因此，为了克服公式</w:t>
      </w:r>
      <w:r>
        <w:rPr>
          <w:rFonts w:hint="eastAsia"/>
        </w:rPr>
        <w:t>(</w:t>
      </w:r>
      <w:r>
        <w:t>4-6</w:t>
      </w:r>
      <w:r>
        <w:rPr>
          <w:rFonts w:hint="eastAsia"/>
        </w:rPr>
        <w:t>)</w:t>
      </w:r>
      <w:r>
        <w:rPr>
          <w:rFonts w:hint="eastAsia"/>
        </w:rPr>
        <w:t>，</w:t>
      </w:r>
      <w:r>
        <w:t>我们使用</w:t>
      </w:r>
      <w:r>
        <w:t>softmax</w:t>
      </w:r>
      <w:r>
        <w:t>损失函数</w:t>
      </w:r>
    </w:p>
    <w:p w14:paraId="14508E33" w14:textId="04C8115D" w:rsidR="00A31130" w:rsidRPr="00A31130" w:rsidRDefault="00A31130" w:rsidP="00A31130">
      <w:pPr>
        <w:pStyle w:val="u5"/>
        <w:wordWrap w:val="0"/>
        <w:spacing w:before="24" w:after="24"/>
        <w:ind w:firstLineChars="0" w:firstLine="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d>
                  </m:e>
                  <m:sub>
                    <m:r>
                      <w:rPr>
                        <w:rFonts w:ascii="Cambria Math" w:hAnsi="Cambria Math"/>
                      </w:rPr>
                      <m:t>1</m:t>
                    </m:r>
                  </m:sub>
                </m:sSub>
              </m:sup>
            </m:sSup>
          </m:num>
          <m:den>
            <m:nary>
              <m:naryPr>
                <m:chr m:val="∑"/>
                <m:limLoc m:val="subSup"/>
                <m:ctrlPr>
                  <w:rPr>
                    <w:rFonts w:ascii="Cambria Math" w:hAnsi="Cambria Math"/>
                    <w:i/>
                  </w:rPr>
                </m:ctrlPr>
              </m:naryPr>
              <m:sub>
                <m:r>
                  <w:rPr>
                    <w:rFonts w:ascii="Cambria Math" w:hAnsi="Cambria Math"/>
                  </w:rPr>
                  <m:t>i,j</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d>
                      </m:e>
                      <m:sub>
                        <m:r>
                          <w:rPr>
                            <w:rFonts w:ascii="Cambria Math" w:hAnsi="Cambria Math"/>
                          </w:rPr>
                          <m:t>1</m:t>
                        </m:r>
                      </m:sub>
                    </m:sSub>
                  </m:sup>
                </m:sSup>
              </m:e>
            </m:nary>
          </m:den>
        </m:f>
      </m:oMath>
      <w:r>
        <w:rPr>
          <w:rFonts w:hint="eastAsia"/>
        </w:rPr>
        <w:t xml:space="preserve">  </w:t>
      </w:r>
      <w:r>
        <w:t xml:space="preserve">             </w:t>
      </w:r>
      <w:r>
        <w:rPr>
          <w:rFonts w:hint="eastAsia"/>
        </w:rPr>
        <w:t>(</w:t>
      </w:r>
      <w:r>
        <w:t>4-8</w:t>
      </w:r>
      <w:r>
        <w:rPr>
          <w:rFonts w:hint="eastAsia"/>
        </w:rPr>
        <w:t>)</w:t>
      </w:r>
    </w:p>
    <w:p w14:paraId="161C6D3D" w14:textId="16D65FFF" w:rsidR="00A31130" w:rsidRDefault="00A31130" w:rsidP="004228A7">
      <w:pPr>
        <w:pStyle w:val="u5"/>
        <w:spacing w:before="24" w:after="24"/>
        <w:ind w:firstLineChars="0" w:firstLine="0"/>
      </w:pPr>
      <w:r>
        <w:t>根据公式</w:t>
      </w:r>
      <w:r>
        <w:rPr>
          <w:rFonts w:hint="eastAsia"/>
        </w:rPr>
        <w:t>(</w:t>
      </w:r>
      <w:r>
        <w:t>4-8</w:t>
      </w:r>
      <w:r>
        <w:rPr>
          <w:rFonts w:hint="eastAsia"/>
        </w:rPr>
        <w:t>)</w:t>
      </w:r>
      <w:r>
        <w:rPr>
          <w:rFonts w:hint="eastAsia"/>
        </w:rPr>
        <w:t>，我们可以定义深度测度学习优化目标函数为</w:t>
      </w:r>
    </w:p>
    <w:p w14:paraId="392D6F10" w14:textId="5FD9E717" w:rsidR="00A31130" w:rsidRPr="00A31130" w:rsidRDefault="002C4539" w:rsidP="00A31130">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J</m:t>
                </m:r>
              </m:e>
              <m:sub>
                <m:r>
                  <w:rPr>
                    <w:rFonts w:ascii="Cambria Math" w:hAnsi="Cambria Math"/>
                  </w:rPr>
                  <m:t>verif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nary>
                  <m:naryPr>
                    <m:chr m:val="∑"/>
                    <m:limLoc m:val="subSup"/>
                    <m:ctrlPr>
                      <w:rPr>
                        <w:rFonts w:ascii="Cambria Math" w:hAnsi="Cambria Math"/>
                        <w:i/>
                      </w:rPr>
                    </m:ctrlPr>
                  </m:naryPr>
                  <m:sub>
                    <m:r>
                      <w:rPr>
                        <w:rFonts w:ascii="Cambria Math" w:hAnsi="Cambria Math"/>
                      </w:rPr>
                      <m:t>k=0</m:t>
                    </m:r>
                  </m:sub>
                  <m:sup>
                    <m:r>
                      <w:rPr>
                        <w:rFonts w:ascii="Cambria Math" w:hAnsi="Cambria Math"/>
                      </w:rPr>
                      <m:t>1</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=k</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func>
                  </m:e>
                </m:nary>
              </m:e>
            </m:nary>
          </m:e>
        </m:func>
      </m:oMath>
      <w:r w:rsidR="00A31130">
        <w:rPr>
          <w:rFonts w:hint="eastAsia"/>
        </w:rPr>
        <w:t xml:space="preserve">  </w:t>
      </w:r>
      <w:r w:rsidR="00A31130">
        <w:t xml:space="preserve">   </w:t>
      </w:r>
      <w:r w:rsidR="00A31130">
        <w:rPr>
          <w:rFonts w:hint="eastAsia"/>
        </w:rPr>
        <w:t>(</w:t>
      </w:r>
      <w:r w:rsidR="00A31130">
        <w:t>4-9</w:t>
      </w:r>
      <w:r w:rsidR="00A31130">
        <w:rPr>
          <w:rFonts w:hint="eastAsia"/>
        </w:rPr>
        <w:t>)</w:t>
      </w:r>
    </w:p>
    <w:p w14:paraId="047EC04E" w14:textId="77777777" w:rsidR="00A31130" w:rsidRDefault="00A31130" w:rsidP="004228A7">
      <w:pPr>
        <w:pStyle w:val="u5"/>
        <w:spacing w:before="24" w:after="24"/>
        <w:ind w:firstLineChars="0" w:firstLine="0"/>
      </w:pPr>
      <w:r>
        <w:t>其中定义</w:t>
      </w:r>
    </w:p>
    <w:p w14:paraId="6A530F4C" w14:textId="0767EADE" w:rsidR="00932EE6" w:rsidRPr="00932EE6" w:rsidRDefault="00A31130" w:rsidP="00932EE6">
      <w:pPr>
        <w:pStyle w:val="u5"/>
        <w:wordWrap w:val="0"/>
        <w:spacing w:before="24" w:after="24"/>
        <w:ind w:firstLineChars="0" w:firstLine="0"/>
        <w:jc w:val="right"/>
      </w:pPr>
      <m:oMath>
        <m:r>
          <m:rPr>
            <m:sty m:val="p"/>
          </m:rPr>
          <w:rPr>
            <w:rFonts w:ascii="Cambria Math" w:hAnsi="Cambria Math"/>
          </w:rPr>
          <m:t>1</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 xml:space="preserve">if ∙is a true statment </m:t>
                  </m:r>
                </m:e>
              </m:mr>
              <m:mr>
                <m:e>
                  <m:r>
                    <w:rPr>
                      <w:rFonts w:ascii="Cambria Math" w:hAnsi="Cambria Math"/>
                    </w:rPr>
                    <m:t xml:space="preserve">0      </m:t>
                  </m:r>
                  <m:r>
                    <m:rPr>
                      <m:sty m:val="p"/>
                    </m:rPr>
                    <w:rPr>
                      <w:rFonts w:ascii="Cambria Math" w:hAnsi="Cambria Math"/>
                    </w:rPr>
                    <m:t>if ∙is a false statment</m:t>
                  </m:r>
                </m:e>
              </m:mr>
            </m:m>
          </m:e>
        </m:d>
      </m:oMath>
      <w:r>
        <w:rPr>
          <w:rFonts w:hint="eastAsia"/>
        </w:rPr>
        <w:t xml:space="preserve"> </w:t>
      </w:r>
      <w:r>
        <w:t xml:space="preserve">             (4-10)</w:t>
      </w:r>
    </w:p>
    <w:p w14:paraId="2E5C4D0E" w14:textId="1CEB3BF5" w:rsidR="00932EE6" w:rsidRPr="00932EE6" w:rsidRDefault="00932EE6" w:rsidP="00932EE6">
      <w:pPr>
        <w:pStyle w:val="ua"/>
        <w:spacing w:before="360" w:after="120"/>
      </w:pPr>
      <w:bookmarkStart w:id="75" w:name="_Ref432956796"/>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表</w:instrText>
      </w:r>
      <w:r>
        <w:instrText xml:space="preserve"> \* Arabic \r 1 \* MERGEFORMAT </w:instrText>
      </w:r>
      <w:r>
        <w:fldChar w:fldCharType="separate"/>
      </w:r>
      <w:r w:rsidR="005C6A65">
        <w:rPr>
          <w:noProof/>
        </w:rPr>
        <w:t>1</w:t>
      </w:r>
      <w:r>
        <w:fldChar w:fldCharType="end"/>
      </w:r>
      <w:bookmarkEnd w:id="75"/>
      <w:r>
        <w:rPr>
          <w:rFonts w:hint="eastAsia"/>
        </w:rPr>
        <w:t xml:space="preserve">  </w:t>
      </w:r>
      <w:r>
        <w:rPr>
          <w:rFonts w:hint="eastAsia"/>
        </w:rPr>
        <w:t>深度测度学习算法流程</w:t>
      </w:r>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932EE6" w14:paraId="7729C148" w14:textId="77777777" w:rsidTr="00932EE6">
        <w:tc>
          <w:tcPr>
            <w:tcW w:w="7927" w:type="dxa"/>
          </w:tcPr>
          <w:p w14:paraId="476B36FF" w14:textId="125BB722" w:rsidR="00932EE6" w:rsidRDefault="00932EE6" w:rsidP="00932EE6">
            <w:pPr>
              <w:pStyle w:val="u5"/>
              <w:spacing w:before="24" w:after="24"/>
              <w:ind w:firstLineChars="0" w:firstLine="0"/>
            </w:pPr>
            <w:r>
              <w:rPr>
                <w:rFonts w:hint="eastAsia"/>
              </w:rPr>
              <w:t>算法：深度测度学习训练算法</w:t>
            </w:r>
          </w:p>
        </w:tc>
      </w:tr>
      <w:tr w:rsidR="00932EE6" w14:paraId="5E953F92" w14:textId="77777777" w:rsidTr="00932EE6">
        <w:tc>
          <w:tcPr>
            <w:tcW w:w="7927" w:type="dxa"/>
          </w:tcPr>
          <w:p w14:paraId="17E8CF89" w14:textId="2AEF93FF" w:rsidR="00932EE6" w:rsidRPr="00932EE6" w:rsidRDefault="00932EE6" w:rsidP="00932EE6">
            <w:pPr>
              <w:pStyle w:val="u5"/>
              <w:spacing w:before="24" w:after="24"/>
              <w:ind w:left="723" w:hangingChars="300" w:hanging="723"/>
            </w:pPr>
            <w:r w:rsidRPr="00E47369">
              <w:rPr>
                <w:rFonts w:hint="eastAsia"/>
                <w:b/>
              </w:rPr>
              <w:t>输入</w:t>
            </w:r>
            <w:r>
              <w:rPr>
                <w:rFonts w:hint="eastAsia"/>
              </w:rPr>
              <w:t>：训练数据</w:t>
            </w:r>
            <m:oMath>
              <m:r>
                <w:rPr>
                  <w:rFonts w:ascii="Cambria Math" w:hAnsi="Cambria Math"/>
                </w:rPr>
                <m:t>X</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hint="eastAsia"/>
                </w:rPr>
                <m:t>}</m:t>
              </m:r>
            </m:oMath>
            <w:r>
              <w:rPr>
                <w:rFonts w:hint="eastAsia"/>
              </w:rPr>
              <w:t>，深度测度学习总层数</w:t>
            </w:r>
            <w:r w:rsidRPr="00932EE6">
              <w:rPr>
                <w:rFonts w:hint="eastAsia"/>
                <w:i/>
              </w:rPr>
              <w:t>n</w:t>
            </w:r>
            <w:r>
              <w:rPr>
                <w:rFonts w:hint="eastAsia"/>
              </w:rPr>
              <w:t>，学习率</w:t>
            </w:r>
            <m:oMath>
              <m:r>
                <w:rPr>
                  <w:rFonts w:ascii="Cambria Math" w:hAnsi="Cambria Math"/>
                </w:rPr>
                <m:t>η</m:t>
              </m:r>
            </m:oMath>
            <w:r>
              <w:rPr>
                <w:rFonts w:hint="eastAsia"/>
              </w:rPr>
              <w:t>，迭代次数</w:t>
            </w:r>
            <w:r w:rsidRPr="00932EE6">
              <w:rPr>
                <w:rFonts w:hint="eastAsia"/>
                <w:i/>
              </w:rPr>
              <w:t>T</w:t>
            </w:r>
            <w:r>
              <w:rPr>
                <w:rFonts w:hint="eastAsia"/>
              </w:rPr>
              <w:t>，正则项参数</w:t>
            </w:r>
            <m:oMath>
              <m:r>
                <w:rPr>
                  <w:rFonts w:ascii="Cambria Math" w:hAnsi="Cambria Math"/>
                </w:rPr>
                <m:t>λ</m:t>
              </m:r>
            </m:oMath>
          </w:p>
          <w:p w14:paraId="596E6F4B" w14:textId="299B169B" w:rsidR="00932EE6" w:rsidRDefault="00932EE6" w:rsidP="00932EE6">
            <w:pPr>
              <w:pStyle w:val="u5"/>
              <w:spacing w:before="24" w:after="24"/>
              <w:ind w:firstLineChars="0" w:firstLine="0"/>
            </w:pPr>
            <w:r w:rsidRPr="00E47369">
              <w:rPr>
                <w:b/>
              </w:rPr>
              <w:t>输出</w:t>
            </w:r>
            <w:r>
              <w:rPr>
                <w:rFonts w:hint="eastAsia"/>
              </w:rPr>
              <w:t>：参数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p>
          <w:p w14:paraId="7CB076BF" w14:textId="7DFD2D7A" w:rsidR="00932EE6" w:rsidRPr="00307E5F" w:rsidRDefault="000C5356" w:rsidP="00932EE6">
            <w:pPr>
              <w:pStyle w:val="u5"/>
              <w:spacing w:before="24" w:after="24"/>
              <w:ind w:firstLineChars="0" w:firstLine="0"/>
              <w:rPr>
                <w:b/>
              </w:rPr>
            </w:pPr>
            <w:r>
              <w:rPr>
                <w:b/>
                <w:noProof/>
              </w:rPr>
              <mc:AlternateContent>
                <mc:Choice Requires="wpg">
                  <w:drawing>
                    <wp:anchor distT="0" distB="0" distL="114300" distR="114300" simplePos="0" relativeHeight="251701248" behindDoc="0" locked="0" layoutInCell="1" allowOverlap="1" wp14:anchorId="74C694B5" wp14:editId="11C2E44D">
                      <wp:simplePos x="0" y="0"/>
                      <wp:positionH relativeFrom="column">
                        <wp:posOffset>61520</wp:posOffset>
                      </wp:positionH>
                      <wp:positionV relativeFrom="paragraph">
                        <wp:posOffset>170740</wp:posOffset>
                      </wp:positionV>
                      <wp:extent cx="205666" cy="1976718"/>
                      <wp:effectExtent l="0" t="0" r="42545" b="24130"/>
                      <wp:wrapNone/>
                      <wp:docPr id="119" name="组合 119"/>
                      <wp:cNvGraphicFramePr/>
                      <a:graphic xmlns:a="http://schemas.openxmlformats.org/drawingml/2006/main">
                        <a:graphicData uri="http://schemas.microsoft.com/office/word/2010/wordprocessingGroup">
                          <wpg:wgp>
                            <wpg:cNvGrpSpPr/>
                            <wpg:grpSpPr>
                              <a:xfrm>
                                <a:off x="0" y="0"/>
                                <a:ext cx="205666" cy="1976718"/>
                                <a:chOff x="0" y="0"/>
                                <a:chExt cx="205666" cy="1976718"/>
                              </a:xfrm>
                            </wpg:grpSpPr>
                            <wpg:grpSp>
                              <wpg:cNvPr id="115" name="组合 115"/>
                              <wpg:cNvGrpSpPr/>
                              <wpg:grpSpPr>
                                <a:xfrm>
                                  <a:off x="0" y="0"/>
                                  <a:ext cx="80944" cy="1976718"/>
                                  <a:chOff x="0" y="0"/>
                                  <a:chExt cx="121556" cy="1905000"/>
                                </a:xfrm>
                              </wpg:grpSpPr>
                              <wps:wsp>
                                <wps:cNvPr id="113" name="直接连接符 113"/>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16" name="组合 116"/>
                              <wpg:cNvGrpSpPr/>
                              <wpg:grpSpPr>
                                <a:xfrm>
                                  <a:off x="138953" y="596153"/>
                                  <a:ext cx="66713" cy="1219200"/>
                                  <a:chOff x="0" y="0"/>
                                  <a:chExt cx="121556" cy="1905000"/>
                                </a:xfrm>
                              </wpg:grpSpPr>
                              <wps:wsp>
                                <wps:cNvPr id="117" name="直接连接符 117"/>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直接连接符 118"/>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5="http://schemas.microsoft.com/office/word/2012/wordml">
                  <w:pict>
                    <v:group w14:anchorId="54E6175A" id="组合 119" o:spid="_x0000_s1026" style="position:absolute;left:0;text-align:left;margin-left:4.85pt;margin-top:13.45pt;width:16.2pt;height:155.65pt;z-index:251701248" coordsize="2056,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">
                      <v:group id="组合 115" o:spid="_x0000_s1027" style="position:absolute;width:809;height:19767"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直接连接符 113" o:spid="_x0000_s1028"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tCs8EAAADcAAAADwAAAGRycy9kb3ducmV2LnhtbERP22oCMRB9L/gPYQTfatZaiqxG0YrU&#10;h0Lx8gHjZtxd3EyWZNRtv74pFHybw7nObNG5Rt0oxNqzgdEwA0VceFtzaeB42DxPQEVBtth4JgPf&#10;FGEx7z3NMLf+zju67aVUKYRjjgYqkTbXOhYVOYxD3xIn7uyDQ0kwlNoGvKdw1+iXLHvTDmtODRW2&#10;9F5RcdlfnYH2Y/L51cXT2f9s3VjWK+HwKsYM+t1yCkqok4f43721af5oDH/PpAv0/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0KzwQAAANwAAAAPAAAAAAAAAAAAAAAA&#10;AKECAABkcnMvZG93bnJldi54bWxQSwUGAAAAAAQABAD5AAAAjwMAAAAA&#10;" strokecolor="black [3213]">
                          <v:stroke joinstyle="miter"/>
                        </v:line>
                        <v:line id="直接连接符 114" o:spid="_x0000_s1029"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gQpsQAAADcAAAADwAAAGRycy9kb3ducmV2LnhtbERP22rCQBB9L/Qflin4UnQTkaLRTSgt&#10;RWlF8PIBQ3ZMgtnZsLua1K/vFgp9m8O5zqoYTCtu5HxjWUE6SUAQl1Y3XCk4HT/GcxA+IGtsLZOC&#10;b/JQ5I8PK8y07XlPt0OoRAxhn6GCOoQuk9KXNRn0E9sRR+5sncEQoaukdtjHcNPKaZK8SIMNx4Ya&#10;O3qrqbwcrkaBuVbd5mubrP3uczFz9/V9f3x+V2r0NLwuQQQawr/4z73RcX46g99n4gU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BCmxAAAANwAAAAPAAAAAAAAAAAA&#10;AAAAAKECAABkcnMvZG93bnJldi54bWxQSwUGAAAAAAQABAD5AAAAkgMAAAAA&#10;" strokecolor="black [3213]">
                          <v:stroke joinstyle="miter"/>
                        </v:line>
                      </v:group>
                      <v:group id="组合 116" o:spid="_x0000_s1030" style="position:absolute;left:1389;top:5961;width:667;height:12192"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line id="直接连接符 117" o:spid="_x0000_s1031"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BEsMIAAADcAAAADwAAAGRycy9kb3ducmV2LnhtbERP22oCMRB9L/gPYYS+1ay1VFmNYpVS&#10;Hwri5QPGzbi7uJksyajbfn1TKPRtDuc6s0XnGnWjEGvPBoaDDBRx4W3NpYHj4f1pAioKssXGMxn4&#10;ogiLee9hhrn1d97RbS+lSiEcczRQibS51rGoyGEc+JY4cWcfHEqCodQ24D2Fu0Y/Z9mrdlhzaqiw&#10;pVVFxWV/dQbaj8nntouns//euJGs34TDixjz2O+WU1BCnfyL/9wbm+YPx/D7TLpA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BEsMIAAADcAAAADwAAAAAAAAAAAAAA&#10;AAChAgAAZHJzL2Rvd25yZXYueG1sUEsFBgAAAAAEAAQA+QAAAJADAAAAAA==&#10;" strokecolor="black [3213]">
                          <v:stroke joinstyle="miter"/>
                        </v:line>
                        <v:line id="直接连接符 118" o:spid="_x0000_s1032"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ao8YAAADcAAAADwAAAGRycy9kb3ducmV2LnhtbESP0WoCQQxF34X+w5BCX6TOWorYraOI&#10;IkoVQe0HhJ10d+lOZpkZdevXNw+Cbwn35t6TyaxzjbpQiLVnA8NBBoq48Lbm0sD3afU6BhUTssXG&#10;Mxn4owiz6VNvgrn1Vz7Q5ZhKJSEcczRQpdTmWseiIodx4Fti0X58cJhkDaW2Aa8S7hr9lmUj7bBm&#10;aaiwpUVFxe/x7Ay4c9lutrtsHfdfH+/htr4dTv2lMS/P3fwTVKIuPcz3640V/KHQyjMygZ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1GqPGAAAA3AAAAA8AAAAAAAAA&#10;AAAAAAAAoQIAAGRycy9kb3ducmV2LnhtbFBLBQYAAAAABAAEAPkAAACUAwAAAAA=&#10;" strokecolor="black [3213]">
                          <v:stroke joinstyle="miter"/>
                        </v:line>
                      </v:group>
                    </v:group>
                  </w:pict>
                </mc:Fallback>
              </mc:AlternateContent>
            </w:r>
            <w:r w:rsidR="00932EE6" w:rsidRPr="00307E5F">
              <w:rPr>
                <w:b/>
              </w:rPr>
              <w:t>B</w:t>
            </w:r>
            <w:r w:rsidR="00932EE6" w:rsidRPr="00307E5F">
              <w:rPr>
                <w:rFonts w:hint="eastAsia"/>
                <w:b/>
              </w:rPr>
              <w:t>egin</w:t>
            </w:r>
          </w:p>
          <w:p w14:paraId="18C869D0" w14:textId="5192AF46" w:rsidR="00932EE6" w:rsidRDefault="00932EE6" w:rsidP="00932EE6">
            <w:pPr>
              <w:pStyle w:val="u5"/>
              <w:spacing w:before="24" w:after="24"/>
              <w:ind w:firstLineChars="0" w:firstLine="0"/>
            </w:pPr>
            <w:r>
              <w:rPr>
                <w:rFonts w:hint="eastAsia"/>
              </w:rPr>
              <w:t xml:space="preserve">  </w:t>
            </w:r>
            <w:r>
              <w:rPr>
                <w:rFonts w:hint="eastAsia"/>
              </w:rPr>
              <w:t>使用公式</w:t>
            </w:r>
            <w:r>
              <w:rPr>
                <w:rFonts w:hint="eastAsia"/>
              </w:rPr>
              <w:t>(</w:t>
            </w:r>
            <w:r>
              <w:t>4-11</w:t>
            </w:r>
            <w:r>
              <w:rPr>
                <w:rFonts w:hint="eastAsia"/>
              </w:rPr>
              <w:t>)</w:t>
            </w:r>
            <w:r>
              <w:t>初始化参数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1C00F5DE" w14:textId="05900B67" w:rsidR="00932EE6" w:rsidRDefault="00932EE6" w:rsidP="00932EE6">
            <w:pPr>
              <w:pStyle w:val="u5"/>
              <w:spacing w:before="24" w:after="24"/>
              <w:ind w:firstLineChars="0" w:firstLine="0"/>
              <w:rPr>
                <w:b/>
              </w:rPr>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Pr>
                <w:rFonts w:hint="eastAsia"/>
                <w:i/>
              </w:rPr>
              <w:t>T</w:t>
            </w:r>
            <w:r>
              <w:rPr>
                <w:i/>
              </w:rPr>
              <w:t xml:space="preserve"> </w:t>
            </w:r>
            <w:r w:rsidRPr="00307E5F">
              <w:rPr>
                <w:b/>
              </w:rPr>
              <w:t>do</w:t>
            </w:r>
          </w:p>
          <w:p w14:paraId="4FEAF3E2" w14:textId="63BFBAF5" w:rsidR="00932EE6" w:rsidRDefault="00932EE6" w:rsidP="00932EE6">
            <w:pPr>
              <w:pStyle w:val="u5"/>
              <w:spacing w:before="24" w:after="24"/>
              <w:ind w:firstLineChars="0" w:firstLine="480"/>
            </w:pPr>
            <w:r>
              <w:t>随机选择迭代</w:t>
            </w:r>
            <w:r>
              <w:t xml:space="preserve">batch </w:t>
            </w:r>
            <m:oMath>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m:t>
              </m:r>
            </m:oMath>
            <w:r>
              <w:rPr>
                <w:rFonts w:hint="eastAsia"/>
              </w:rPr>
              <w:t>;</w:t>
            </w:r>
          </w:p>
          <w:p w14:paraId="5DCA0A07" w14:textId="77777777" w:rsidR="00932EE6" w:rsidRDefault="002C4539" w:rsidP="00932EE6">
            <w:pPr>
              <w:pStyle w:val="u5"/>
              <w:spacing w:before="24" w:after="24"/>
              <w:ind w:firstLineChars="0" w:firstLine="480"/>
            </w:pPr>
            <m:oMath>
              <m:sSubSup>
                <m:sSubSupPr>
                  <m:ctrlPr>
                    <w:rPr>
                      <w:rFonts w:ascii="Cambria Math" w:hAnsi="Cambria Math"/>
                      <w:i/>
                    </w:rPr>
                  </m:ctrlPr>
                </m:sSubSupPr>
                <m:e>
                  <m:r>
                    <m:rPr>
                      <m:sty m:val="p"/>
                    </m:rPr>
                    <w:rPr>
                      <w:rFonts w:ascii="Cambria Math" w:eastAsia="MS Mincho" w:hAnsi="Cambria Math" w:cs="MS Mincho"/>
                    </w:rPr>
                    <m:t>h</m:t>
                  </m:r>
                  <m:ctrlPr>
                    <w:rPr>
                      <w:rFonts w:ascii="Cambria Math" w:hAnsi="Cambria Math" w:hint="eastAsia"/>
                      <w:i/>
                    </w:rPr>
                  </m:ctrlPr>
                </m:e>
                <m:sub>
                  <m:r>
                    <w:rPr>
                      <w:rFonts w:ascii="Cambria Math" w:hAnsi="Cambria Math"/>
                    </w:rPr>
                    <m:t>i</m:t>
                  </m:r>
                </m:sub>
                <m:sup>
                  <m:r>
                    <w:rPr>
                      <w:rFonts w:ascii="Cambria Math" w:hAnsi="Cambria Math" w:hint="eastAsia"/>
                    </w:rPr>
                    <m:t>(</m:t>
                  </m:r>
                  <m:r>
                    <w:rPr>
                      <w:rFonts w:ascii="Cambria Math" w:hAnsi="Cambria Math"/>
                    </w:rPr>
                    <m:t>n)</m:t>
                  </m:r>
                </m:sup>
              </m:sSubSup>
              <m:r>
                <w:rPr>
                  <w:rFonts w:ascii="Cambria Math" w:hAnsi="Cambria Math"/>
                </w:rPr>
                <m:t>=</m:t>
              </m:r>
              <m:r>
                <m:rPr>
                  <m:sty m:val="p"/>
                </m:rPr>
                <w:rPr>
                  <w:rFonts w:ascii="Cambria Math" w:hAnsi="Cambria Math"/>
                </w:rPr>
                <m:t>forward_propagation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932EE6">
              <w:rPr>
                <w:rFonts w:hint="eastAsia"/>
              </w:rPr>
              <w:t>;</w:t>
            </w:r>
          </w:p>
          <w:p w14:paraId="5544B93B" w14:textId="47FA47D5" w:rsidR="00932EE6" w:rsidRDefault="000C5356" w:rsidP="00932EE6">
            <w:pPr>
              <w:pStyle w:val="u5"/>
              <w:spacing w:before="24" w:after="24"/>
              <w:ind w:firstLineChars="0" w:firstLine="480"/>
            </w:pPr>
            <w:r>
              <w:rPr>
                <w:rFonts w:hint="eastAsia"/>
              </w:rPr>
              <w:t>根据公式</w:t>
            </w:r>
            <w:r>
              <w:rPr>
                <w:rFonts w:hint="eastAsia"/>
              </w:rPr>
              <w:t>(</w:t>
            </w:r>
            <w:r>
              <w:t>4-9</w:t>
            </w:r>
            <w:r>
              <w:rPr>
                <w:rFonts w:hint="eastAsia"/>
              </w:rPr>
              <w:t>)</w:t>
            </w:r>
            <w:r>
              <w:rPr>
                <w:rFonts w:hint="eastAsia"/>
              </w:rPr>
              <w:t>以及后向传播算法</w:t>
            </w:r>
            <w:r>
              <w:rPr>
                <w:rFonts w:hint="eastAsia"/>
              </w:rPr>
              <w:t>(</w:t>
            </w:r>
            <w:r>
              <w:t>backpropagation, BP</w:t>
            </w:r>
            <w:r>
              <w:rPr>
                <w:rFonts w:hint="eastAsia"/>
              </w:rPr>
              <w:t>)</w:t>
            </w:r>
            <w:r w:rsidR="000B2F98" w:rsidRPr="000B2F98">
              <w:rPr>
                <w:vertAlign w:val="superscript"/>
              </w:rPr>
              <w:fldChar w:fldCharType="begin"/>
            </w:r>
            <w:r w:rsidR="000B2F98" w:rsidRPr="000B2F98">
              <w:rPr>
                <w:vertAlign w:val="superscript"/>
              </w:rPr>
              <w:instrText xml:space="preserve"> </w:instrText>
            </w:r>
            <w:r w:rsidR="000B2F98" w:rsidRPr="000B2F98">
              <w:rPr>
                <w:rFonts w:hint="eastAsia"/>
                <w:vertAlign w:val="superscript"/>
              </w:rPr>
              <w:instrText>REF _Ref432956938 \r</w:instrText>
            </w:r>
            <w:r w:rsidR="000B2F98" w:rsidRPr="000B2F98">
              <w:rPr>
                <w:vertAlign w:val="superscript"/>
              </w:rPr>
              <w:instrText xml:space="preserve"> </w:instrText>
            </w:r>
            <w:r w:rsidR="000B2F98">
              <w:rPr>
                <w:vertAlign w:val="superscript"/>
              </w:rPr>
              <w:instrText xml:space="preserve"> \* MERGEFORMAT </w:instrText>
            </w:r>
            <w:r w:rsidR="000B2F98" w:rsidRPr="000B2F98">
              <w:rPr>
                <w:vertAlign w:val="superscript"/>
              </w:rPr>
              <w:fldChar w:fldCharType="separate"/>
            </w:r>
            <w:r w:rsidR="005C6A65">
              <w:rPr>
                <w:vertAlign w:val="superscript"/>
              </w:rPr>
              <w:t xml:space="preserve">[54] </w:t>
            </w:r>
            <w:r w:rsidR="000B2F98" w:rsidRPr="000B2F98">
              <w:rPr>
                <w:vertAlign w:val="superscript"/>
              </w:rPr>
              <w:fldChar w:fldCharType="end"/>
            </w:r>
            <w:r>
              <w:rPr>
                <w:rFonts w:hint="eastAsia"/>
              </w:rPr>
              <w:t>计算梯度</w:t>
            </w:r>
            <w:r>
              <w:rPr>
                <w:rFonts w:hint="eastAsia"/>
              </w:rPr>
              <w:t>;</w:t>
            </w:r>
          </w:p>
          <w:p w14:paraId="7E647AE5" w14:textId="3521848C" w:rsidR="000C5356" w:rsidRPr="000C5356" w:rsidRDefault="000C5356" w:rsidP="00932EE6">
            <w:pPr>
              <w:pStyle w:val="u5"/>
              <w:spacing w:before="24" w:after="24"/>
              <w:ind w:firstLineChars="0" w:firstLine="480"/>
            </w:pPr>
            <w:r>
              <w:t>更新参数</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4F2521F9" w14:textId="09CB4B9E" w:rsidR="00932EE6" w:rsidRDefault="00932EE6" w:rsidP="00932EE6">
            <w:pPr>
              <w:pStyle w:val="u5"/>
              <w:spacing w:before="24" w:after="24"/>
              <w:ind w:firstLineChars="0" w:firstLine="0"/>
            </w:pPr>
            <w:r>
              <w:t xml:space="preserve">  </w:t>
            </w:r>
            <w:r w:rsidRPr="00627DE3">
              <w:rPr>
                <w:b/>
              </w:rPr>
              <w:t>return</w:t>
            </w:r>
            <w:r>
              <w:t xml:space="preserve"> </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tc>
      </w:tr>
    </w:tbl>
    <w:p w14:paraId="2240A51D" w14:textId="77777777" w:rsidR="00A31130" w:rsidRDefault="00A31130" w:rsidP="004228A7">
      <w:pPr>
        <w:pStyle w:val="u5"/>
        <w:spacing w:before="24" w:after="24"/>
        <w:ind w:firstLineChars="0" w:firstLine="0"/>
      </w:pPr>
    </w:p>
    <w:p w14:paraId="5C296D53" w14:textId="7BCA2634" w:rsidR="000C5356" w:rsidRDefault="000C5356" w:rsidP="004228A7">
      <w:pPr>
        <w:pStyle w:val="u5"/>
        <w:spacing w:before="24" w:after="24"/>
        <w:ind w:firstLineChars="0" w:firstLine="0"/>
      </w:pPr>
      <w:r>
        <w:rPr>
          <w:rFonts w:hint="eastAsia"/>
        </w:rPr>
        <w:tab/>
      </w:r>
      <w:r>
        <w:rPr>
          <w:rFonts w:hint="eastAsia"/>
        </w:rPr>
        <w:t>我们使用随机梯度下降</w:t>
      </w:r>
      <w:r>
        <w:rPr>
          <w:rFonts w:hint="eastAsia"/>
        </w:rPr>
        <w:t>(</w:t>
      </w:r>
      <w:r>
        <w:t>Stochastic Gradient D</w:t>
      </w:r>
      <w:r w:rsidRPr="000C5356">
        <w:t>escent</w:t>
      </w:r>
      <w:r>
        <w:t>, SGD</w:t>
      </w:r>
      <w:r>
        <w:rPr>
          <w:rFonts w:hint="eastAsia"/>
        </w:rPr>
        <w:t>)</w:t>
      </w:r>
      <w:r>
        <w:rPr>
          <w:rFonts w:hint="eastAsia"/>
        </w:rPr>
        <w:t>优化目标函数公式</w:t>
      </w:r>
      <w:r>
        <w:rPr>
          <w:rFonts w:hint="eastAsia"/>
        </w:rPr>
        <w:t>(</w:t>
      </w:r>
      <w:r>
        <w:t>4-9</w:t>
      </w:r>
      <w:r>
        <w:rPr>
          <w:rFonts w:hint="eastAsia"/>
        </w:rPr>
        <w:t>)</w:t>
      </w:r>
      <w:r>
        <w:rPr>
          <w:rFonts w:hint="eastAsia"/>
        </w:rPr>
        <w:t>。因为公式</w:t>
      </w:r>
      <w:r>
        <w:rPr>
          <w:rFonts w:hint="eastAsia"/>
        </w:rPr>
        <w:t>(</w:t>
      </w:r>
      <w:r>
        <w:t>4-9</w:t>
      </w:r>
      <w:r>
        <w:rPr>
          <w:rFonts w:hint="eastAsia"/>
        </w:rPr>
        <w:t>)</w:t>
      </w:r>
      <w:r>
        <w:rPr>
          <w:rFonts w:hint="eastAsia"/>
        </w:rPr>
        <w:t>中</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eastAsia"/>
        </w:rPr>
        <w:t>进过多层非线性映射，所以其优化目标函数非凸，因此一个好的初始值对优化求解问题十分关键，</w:t>
      </w:r>
      <w:r w:rsidR="000B2F98">
        <w:rPr>
          <w:rFonts w:hint="eastAsia"/>
        </w:rPr>
        <w:t>我们设置偏置参数</w:t>
      </w:r>
      <w:r w:rsidR="000B2F98" w:rsidRPr="000B2F98">
        <w:rPr>
          <w:rFonts w:hint="eastAsia"/>
          <w:i/>
        </w:rPr>
        <w:t>b</w:t>
      </w:r>
      <w:r w:rsidR="000B2F98">
        <w:rPr>
          <w:rFonts w:hint="eastAsia"/>
        </w:rPr>
        <w:t>的初始值为</w:t>
      </w:r>
      <w:r w:rsidR="000B2F98">
        <w:rPr>
          <w:rFonts w:hint="eastAsia"/>
        </w:rPr>
        <w:t>0</w:t>
      </w:r>
      <w:r w:rsidR="000B2F98">
        <w:rPr>
          <w:rFonts w:hint="eastAsia"/>
        </w:rPr>
        <w:t>，而对于</w:t>
      </w:r>
      <w:r w:rsidR="000B2F98" w:rsidRPr="000B2F98">
        <w:rPr>
          <w:rFonts w:hint="eastAsia"/>
          <w:i/>
        </w:rPr>
        <w:t>W</w:t>
      </w:r>
      <w:r>
        <w:rPr>
          <w:rFonts w:hint="eastAsia"/>
        </w:rPr>
        <w:t>采用</w:t>
      </w:r>
      <w:r>
        <w:rPr>
          <w:rFonts w:hint="eastAsia"/>
        </w:rPr>
        <w:t>Bengio</w:t>
      </w:r>
      <w:r>
        <w:rPr>
          <w:rFonts w:hint="eastAsia"/>
        </w:rPr>
        <w:t>提出的</w:t>
      </w:r>
      <w:r w:rsidR="000B2F98">
        <w:rPr>
          <w:rFonts w:hint="eastAsia"/>
        </w:rPr>
        <w:t>初始化方法</w:t>
      </w:r>
      <w:r w:rsidR="000B2F98" w:rsidRPr="000B2F98">
        <w:rPr>
          <w:vertAlign w:val="superscript"/>
        </w:rPr>
        <w:fldChar w:fldCharType="begin"/>
      </w:r>
      <w:r w:rsidR="000B2F98" w:rsidRPr="000B2F98">
        <w:rPr>
          <w:vertAlign w:val="superscript"/>
        </w:rPr>
        <w:instrText xml:space="preserve"> </w:instrText>
      </w:r>
      <w:r w:rsidR="000B2F98" w:rsidRPr="000B2F98">
        <w:rPr>
          <w:rFonts w:hint="eastAsia"/>
          <w:vertAlign w:val="superscript"/>
        </w:rPr>
        <w:instrText>REF _Ref432956471 \r \h</w:instrText>
      </w:r>
      <w:r w:rsidR="000B2F98" w:rsidRPr="000B2F98">
        <w:rPr>
          <w:vertAlign w:val="superscript"/>
        </w:rPr>
        <w:instrText xml:space="preserve"> </w:instrText>
      </w:r>
      <w:r w:rsidR="000B2F98">
        <w:rPr>
          <w:vertAlign w:val="superscript"/>
        </w:rPr>
        <w:instrText xml:space="preserve"> \* MERGEFORMAT </w:instrText>
      </w:r>
      <w:r w:rsidR="000B2F98" w:rsidRPr="000B2F98">
        <w:rPr>
          <w:vertAlign w:val="superscript"/>
        </w:rPr>
      </w:r>
      <w:r w:rsidR="000B2F98" w:rsidRPr="000B2F98">
        <w:rPr>
          <w:vertAlign w:val="superscript"/>
        </w:rPr>
        <w:fldChar w:fldCharType="separate"/>
      </w:r>
      <w:r w:rsidR="005C6A65">
        <w:rPr>
          <w:vertAlign w:val="superscript"/>
        </w:rPr>
        <w:t xml:space="preserve">[55] </w:t>
      </w:r>
      <w:r w:rsidR="000B2F98" w:rsidRPr="000B2F98">
        <w:rPr>
          <w:vertAlign w:val="superscript"/>
        </w:rPr>
        <w:fldChar w:fldCharType="end"/>
      </w:r>
    </w:p>
    <w:p w14:paraId="6ADB58E5" w14:textId="19A8059D" w:rsidR="000B2F98" w:rsidRDefault="002C4539" w:rsidP="000B2F98">
      <w:pPr>
        <w:pStyle w:val="u5"/>
        <w:wordWrap w:val="0"/>
        <w:spacing w:before="24" w:after="24"/>
        <w:ind w:firstLineChars="0" w:firstLine="0"/>
        <w:jc w:val="right"/>
      </w:pPr>
      <m:oMath>
        <m:sSup>
          <m:sSupPr>
            <m:ctrlPr>
              <w:rPr>
                <w:rFonts w:ascii="Cambria Math" w:hAnsi="Cambria Math"/>
                <w:i/>
              </w:rPr>
            </m:ctrlPr>
          </m:sSupPr>
          <m:e>
            <m:r>
              <w:rPr>
                <w:rFonts w:ascii="Cambria Math" w:hAnsi="Cambria Math"/>
              </w:rPr>
              <m:t>W</m:t>
            </m:r>
          </m:e>
          <m:sup>
            <m:r>
              <w:rPr>
                <w:rFonts w:ascii="Cambria Math" w:hAnsi="Cambria Math"/>
              </w:rPr>
              <m:t>(m)</m:t>
            </m:r>
          </m:sup>
        </m:sSup>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m-1</m:t>
                            </m:r>
                          </m:e>
                        </m:d>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m-1</m:t>
                            </m:r>
                          </m:e>
                        </m:d>
                      </m:sup>
                    </m:sSup>
                  </m:e>
                </m:rad>
              </m:den>
            </m:f>
          </m:e>
        </m:d>
      </m:oMath>
      <w:r w:rsidR="000B2F98">
        <w:rPr>
          <w:rFonts w:hint="eastAsia"/>
        </w:rPr>
        <w:t xml:space="preserve">  </w:t>
      </w:r>
      <w:r w:rsidR="000B2F98">
        <w:t xml:space="preserve">               </w:t>
      </w:r>
      <w:r w:rsidR="000B2F98">
        <w:rPr>
          <w:rFonts w:hint="eastAsia"/>
        </w:rPr>
        <w:t>(</w:t>
      </w:r>
      <w:r w:rsidR="000B2F98">
        <w:t>4-11</w:t>
      </w:r>
      <w:r w:rsidR="000B2F98">
        <w:rPr>
          <w:rFonts w:hint="eastAsia"/>
        </w:rPr>
        <w:t>)</w:t>
      </w:r>
    </w:p>
    <w:p w14:paraId="5DEC24AF" w14:textId="775F72F0" w:rsidR="000B2F98" w:rsidRPr="000B2F98" w:rsidRDefault="000B2F98" w:rsidP="000B2F98">
      <w:pPr>
        <w:pStyle w:val="u5"/>
        <w:spacing w:before="24" w:after="24"/>
        <w:ind w:firstLineChars="0" w:firstLine="0"/>
      </w:pPr>
      <w:r>
        <w:t>其中</w:t>
      </w:r>
      <m:oMath>
        <m:r>
          <w:rPr>
            <w:rFonts w:ascii="Cambria Math" w:hAnsi="Cambria Math"/>
          </w:rPr>
          <m:t>U</m:t>
        </m:r>
        <m:r>
          <w:rPr>
            <w:rFonts w:ascii="Cambria Math" w:hAnsi="Cambria Math" w:hint="eastAsia"/>
          </w:rPr>
          <m:t>[</m:t>
        </m:r>
        <m:r>
          <w:rPr>
            <w:rFonts w:ascii="Cambria Math" w:hAnsi="Cambria Math"/>
          </w:rPr>
          <m:t>-a,a</m:t>
        </m:r>
        <m:r>
          <w:rPr>
            <w:rFonts w:ascii="Cambria Math" w:hAnsi="Cambria Math" w:hint="eastAsia"/>
          </w:rPr>
          <m:t>]</m:t>
        </m:r>
      </m:oMath>
      <w:r>
        <w:t>为区间</w:t>
      </w:r>
      <m:oMath>
        <m:r>
          <m:rPr>
            <m:sty m:val="p"/>
          </m:rPr>
          <w:rPr>
            <w:rFonts w:ascii="Cambria Math" w:hAnsi="Cambria Math"/>
          </w:rPr>
          <m:t>(-</m:t>
        </m:r>
        <m:r>
          <w:rPr>
            <w:rFonts w:ascii="Cambria Math" w:hAnsi="Cambria Math"/>
          </w:rPr>
          <m:t>a,a</m:t>
        </m:r>
        <m:r>
          <m:rPr>
            <m:sty m:val="p"/>
          </m:rPr>
          <w:rPr>
            <w:rFonts w:ascii="Cambria Math" w:hAnsi="Cambria Math"/>
          </w:rPr>
          <m:t>)</m:t>
        </m:r>
      </m:oMath>
      <w:r>
        <w:rPr>
          <w:rFonts w:hint="eastAsia"/>
        </w:rPr>
        <w:t>上的均匀分布，</w:t>
      </w:r>
      <m:oMath>
        <m:sSup>
          <m:sSupPr>
            <m:ctrlPr>
              <w:rPr>
                <w:rFonts w:ascii="Cambria Math" w:hAnsi="Cambria Math"/>
                <w:i/>
              </w:rPr>
            </m:ctrlPr>
          </m:sSupPr>
          <m:e>
            <m:r>
              <w:rPr>
                <w:rFonts w:ascii="Cambria Math" w:hAnsi="Cambria Math"/>
              </w:rPr>
              <m:t>p</m:t>
            </m:r>
          </m:e>
          <m:sup>
            <m:r>
              <w:rPr>
                <w:rFonts w:ascii="Cambria Math" w:hAnsi="Cambria Math"/>
              </w:rPr>
              <m:t>(m)</m:t>
            </m:r>
          </m:sup>
        </m:sSup>
      </m:oMath>
      <w:r>
        <w:rPr>
          <w:rFonts w:hint="eastAsia"/>
        </w:rPr>
        <w:t>为深度测度学习</w:t>
      </w:r>
      <w:r w:rsidRPr="000B2F98">
        <w:rPr>
          <w:rFonts w:hint="eastAsia"/>
          <w:i/>
        </w:rPr>
        <w:t>m</w:t>
      </w:r>
      <w:r>
        <w:rPr>
          <w:rFonts w:hint="eastAsia"/>
        </w:rPr>
        <w:t>层输入节点的个数，深度测度学习优化求解方法如</w:t>
      </w:r>
      <w:r>
        <w:fldChar w:fldCharType="begin"/>
      </w:r>
      <w:r>
        <w:instrText xml:space="preserve"> </w:instrText>
      </w:r>
      <w:r>
        <w:rPr>
          <w:rFonts w:hint="eastAsia"/>
        </w:rPr>
        <w:instrText>REF _Ref432956796</w:instrText>
      </w:r>
      <w:r>
        <w:instrText xml:space="preserve"> </w:instrText>
      </w:r>
      <w:r>
        <w:fldChar w:fldCharType="separate"/>
      </w:r>
      <w:r w:rsidR="005C6A65">
        <w:rPr>
          <w:rFonts w:hint="eastAsia"/>
        </w:rPr>
        <w:t>表</w:t>
      </w:r>
      <w:r w:rsidR="005C6A65">
        <w:rPr>
          <w:rFonts w:hint="eastAsia"/>
        </w:rPr>
        <w:t xml:space="preserve"> </w:t>
      </w:r>
      <w:r w:rsidR="005C6A65">
        <w:rPr>
          <w:noProof/>
        </w:rPr>
        <w:t>4</w:t>
      </w:r>
      <w:r w:rsidR="005C6A65">
        <w:t>-</w:t>
      </w:r>
      <w:r w:rsidR="005C6A65">
        <w:rPr>
          <w:noProof/>
        </w:rPr>
        <w:t>1</w:t>
      </w:r>
      <w:r>
        <w:fldChar w:fldCharType="end"/>
      </w:r>
      <w:r>
        <w:t>所示</w:t>
      </w:r>
      <w:r>
        <w:rPr>
          <w:rFonts w:hint="eastAsia"/>
        </w:rPr>
        <w:t>。</w:t>
      </w:r>
    </w:p>
    <w:p w14:paraId="4E32ACA3" w14:textId="77777777" w:rsidR="00F02B1F" w:rsidRDefault="00F02B1F" w:rsidP="00F02B1F">
      <w:pPr>
        <w:pStyle w:val="u3"/>
      </w:pPr>
      <w:bookmarkStart w:id="76" w:name="_Toc432955310"/>
      <w:r>
        <w:rPr>
          <w:rFonts w:hint="eastAsia"/>
        </w:rPr>
        <w:lastRenderedPageBreak/>
        <w:t>混合深度测度学习</w:t>
      </w:r>
      <w:bookmarkEnd w:id="76"/>
    </w:p>
    <w:p w14:paraId="0915C3F5" w14:textId="38A19CF8" w:rsidR="00F02B1F" w:rsidRDefault="006729B6" w:rsidP="00F02B1F">
      <w:pPr>
        <w:pStyle w:val="u5"/>
        <w:spacing w:before="24" w:after="24"/>
        <w:ind w:firstLine="480"/>
      </w:pPr>
      <w:r>
        <w:t>由于深度测度学习是通过样本对的相异性优化目标函数</w:t>
      </w:r>
      <w:r>
        <w:rPr>
          <w:rFonts w:hint="eastAsia"/>
        </w:rPr>
        <w:t>，</w:t>
      </w:r>
      <w:r>
        <w:t>求解参数矩阵</w:t>
      </w:r>
      <w:r>
        <w:rPr>
          <w:rFonts w:hint="eastAsia"/>
        </w:rPr>
        <w:t>。</w:t>
      </w:r>
      <w:r>
        <w:t>因此</w:t>
      </w:r>
      <w:r>
        <w:rPr>
          <w:rFonts w:hint="eastAsia"/>
        </w:rPr>
        <w:t>，如何克服训练数据集之间正负样本对的不平衡问题，成为影响深度测度学习性能的一个重要因素。</w:t>
      </w:r>
    </w:p>
    <w:p w14:paraId="22C57969" w14:textId="566531CF" w:rsidR="00D14993" w:rsidRPr="00D14993" w:rsidRDefault="00D14993" w:rsidP="00D14993">
      <w:pPr>
        <w:pStyle w:val="ua"/>
        <w:spacing w:before="360" w:after="120"/>
      </w:pPr>
      <w:bookmarkStart w:id="77" w:name="_Ref43296203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2</w:t>
      </w:r>
      <w:r>
        <w:fldChar w:fldCharType="end"/>
      </w:r>
      <w:bookmarkEnd w:id="77"/>
      <w:r>
        <w:rPr>
          <w:rFonts w:hint="eastAsia"/>
        </w:rPr>
        <w:t xml:space="preserve">  </w:t>
      </w:r>
      <w:r>
        <w:rPr>
          <w:rFonts w:hint="eastAsia"/>
        </w:rPr>
        <w:t>混合深度测度学习训练算法</w:t>
      </w:r>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6729B6" w14:paraId="0B01F049" w14:textId="77777777" w:rsidTr="00D14993">
        <w:tc>
          <w:tcPr>
            <w:tcW w:w="7927" w:type="dxa"/>
          </w:tcPr>
          <w:p w14:paraId="4440F4F3" w14:textId="0253F2CC" w:rsidR="006729B6" w:rsidRDefault="006729B6" w:rsidP="00D14993">
            <w:pPr>
              <w:pStyle w:val="u5"/>
              <w:spacing w:before="24" w:after="24"/>
              <w:ind w:firstLineChars="0" w:firstLine="0"/>
            </w:pPr>
            <w:r>
              <w:rPr>
                <w:rFonts w:hint="eastAsia"/>
              </w:rPr>
              <w:t>算法：混合深度测度学习训练算法</w:t>
            </w:r>
          </w:p>
        </w:tc>
      </w:tr>
      <w:tr w:rsidR="006729B6" w14:paraId="10D5B45A" w14:textId="77777777" w:rsidTr="00D14993">
        <w:tc>
          <w:tcPr>
            <w:tcW w:w="7927" w:type="dxa"/>
          </w:tcPr>
          <w:p w14:paraId="646BEA79" w14:textId="0B67F971" w:rsidR="006729B6" w:rsidRPr="00E47369" w:rsidRDefault="006729B6" w:rsidP="006729B6">
            <w:pPr>
              <w:pStyle w:val="u5"/>
              <w:spacing w:before="24" w:after="24"/>
              <w:ind w:left="723" w:hangingChars="300" w:hanging="723"/>
            </w:pPr>
            <w:r w:rsidRPr="00E47369">
              <w:rPr>
                <w:rFonts w:hint="eastAsia"/>
                <w:b/>
              </w:rPr>
              <w:t>输入</w:t>
            </w:r>
            <w:r>
              <w:rPr>
                <w:rFonts w:hint="eastAsia"/>
              </w:rPr>
              <w:t>：训练数据</w:t>
            </w:r>
            <m:oMath>
              <m:r>
                <w:rPr>
                  <w:rFonts w:ascii="Cambria Math" w:hAnsi="Cambria Math"/>
                </w:rPr>
                <m:t>X</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hint="eastAsia"/>
                </w:rPr>
                <m:t>}</m:t>
              </m:r>
            </m:oMath>
            <w:r>
              <w:rPr>
                <w:rFonts w:hint="eastAsia"/>
              </w:rPr>
              <w:t>，深度测度学习总层数</w:t>
            </w:r>
            <w:r w:rsidRPr="00932EE6">
              <w:rPr>
                <w:rFonts w:hint="eastAsia"/>
                <w:i/>
              </w:rPr>
              <w:t>n</w:t>
            </w:r>
            <w:r>
              <w:rPr>
                <w:rFonts w:hint="eastAsia"/>
              </w:rPr>
              <w:t>，学习率</w:t>
            </w:r>
            <m:oMath>
              <m:r>
                <w:rPr>
                  <w:rFonts w:ascii="Cambria Math" w:hAnsi="Cambria Math"/>
                </w:rPr>
                <m:t>η</m:t>
              </m:r>
            </m:oMath>
            <w:r>
              <w:rPr>
                <w:rFonts w:hint="eastAsia"/>
              </w:rPr>
              <w:t>，迭代次数</w:t>
            </w:r>
            <w:r w:rsidRPr="00932EE6">
              <w:rPr>
                <w:rFonts w:hint="eastAsia"/>
                <w:i/>
              </w:rPr>
              <w:t>T</w:t>
            </w:r>
            <w:r>
              <w:rPr>
                <w:rFonts w:hint="eastAsia"/>
              </w:rPr>
              <w:t>，正则项参数</w:t>
            </w:r>
            <m:oMath>
              <m:r>
                <w:rPr>
                  <w:rFonts w:ascii="Cambria Math" w:hAnsi="Cambria Math"/>
                </w:rPr>
                <m:t>λ</m:t>
              </m:r>
            </m:oMath>
            <w:r>
              <w:rPr>
                <w:rFonts w:hint="eastAsia"/>
              </w:rPr>
              <w:t>，损失权值参数</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p>
          <w:p w14:paraId="1B0F0883" w14:textId="7DDC8AB8" w:rsidR="006729B6" w:rsidRDefault="006729B6" w:rsidP="00D14993">
            <w:pPr>
              <w:pStyle w:val="u5"/>
              <w:spacing w:before="24" w:after="24"/>
              <w:ind w:firstLineChars="0" w:firstLine="0"/>
            </w:pPr>
            <w:r w:rsidRPr="00E47369">
              <w:rPr>
                <w:b/>
              </w:rPr>
              <w:t>输出</w:t>
            </w:r>
            <w:r>
              <w:rPr>
                <w:rFonts w:hint="eastAsia"/>
              </w:rPr>
              <w:t>：参数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p>
          <w:p w14:paraId="2AC65A4A" w14:textId="5B02A8B3" w:rsidR="006729B6" w:rsidRPr="00307E5F" w:rsidRDefault="006729B6" w:rsidP="00D14993">
            <w:pPr>
              <w:pStyle w:val="u5"/>
              <w:spacing w:before="24" w:after="24"/>
              <w:ind w:firstLineChars="0" w:firstLine="0"/>
              <w:rPr>
                <w:b/>
              </w:rPr>
            </w:pPr>
            <w:r w:rsidRPr="00307E5F">
              <w:rPr>
                <w:b/>
              </w:rPr>
              <w:t>B</w:t>
            </w:r>
            <w:r w:rsidRPr="00307E5F">
              <w:rPr>
                <w:rFonts w:hint="eastAsia"/>
                <w:b/>
              </w:rPr>
              <w:t>egin</w:t>
            </w:r>
          </w:p>
          <w:p w14:paraId="1682946A" w14:textId="100ED3BD" w:rsidR="006729B6" w:rsidRDefault="00D14993" w:rsidP="00D14993">
            <w:pPr>
              <w:pStyle w:val="u5"/>
              <w:spacing w:before="24" w:after="24"/>
              <w:ind w:firstLineChars="0" w:firstLine="0"/>
            </w:pPr>
            <w:r>
              <w:rPr>
                <w:b/>
                <w:noProof/>
              </w:rPr>
              <mc:AlternateContent>
                <mc:Choice Requires="wpg">
                  <w:drawing>
                    <wp:anchor distT="0" distB="0" distL="114300" distR="114300" simplePos="0" relativeHeight="251703296" behindDoc="0" locked="0" layoutInCell="1" allowOverlap="1" wp14:anchorId="6D5DBC74" wp14:editId="149BD0B0">
                      <wp:simplePos x="0" y="0"/>
                      <wp:positionH relativeFrom="column">
                        <wp:posOffset>67994</wp:posOffset>
                      </wp:positionH>
                      <wp:positionV relativeFrom="paragraph">
                        <wp:posOffset>5813</wp:posOffset>
                      </wp:positionV>
                      <wp:extent cx="205105" cy="2444261"/>
                      <wp:effectExtent l="0" t="0" r="42545" b="32385"/>
                      <wp:wrapNone/>
                      <wp:docPr id="142" name="组合 142"/>
                      <wp:cNvGraphicFramePr/>
                      <a:graphic xmlns:a="http://schemas.openxmlformats.org/drawingml/2006/main">
                        <a:graphicData uri="http://schemas.microsoft.com/office/word/2010/wordprocessingGroup">
                          <wpg:wgp>
                            <wpg:cNvGrpSpPr/>
                            <wpg:grpSpPr>
                              <a:xfrm>
                                <a:off x="0" y="0"/>
                                <a:ext cx="205105" cy="2444261"/>
                                <a:chOff x="0" y="0"/>
                                <a:chExt cx="205666" cy="1976718"/>
                              </a:xfrm>
                            </wpg:grpSpPr>
                            <wpg:grpSp>
                              <wpg:cNvPr id="143" name="组合 143"/>
                              <wpg:cNvGrpSpPr/>
                              <wpg:grpSpPr>
                                <a:xfrm>
                                  <a:off x="0" y="0"/>
                                  <a:ext cx="80944" cy="1976718"/>
                                  <a:chOff x="0" y="0"/>
                                  <a:chExt cx="121556" cy="1905000"/>
                                </a:xfrm>
                              </wpg:grpSpPr>
                              <wps:wsp>
                                <wps:cNvPr id="144" name="直接连接符 144"/>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138953" y="426630"/>
                                  <a:ext cx="66713" cy="1388615"/>
                                  <a:chOff x="0" y="-264880"/>
                                  <a:chExt cx="121556" cy="2169711"/>
                                </a:xfrm>
                              </wpg:grpSpPr>
                              <wps:wsp>
                                <wps:cNvPr id="147" name="直接连接符 147"/>
                                <wps:cNvCnPr/>
                                <wps:spPr>
                                  <a:xfrm>
                                    <a:off x="0" y="-264880"/>
                                    <a:ext cx="17931" cy="21697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w15="http://schemas.microsoft.com/office/word/2012/wordml">
                  <w:pict>
                    <v:group w14:anchorId="1EE8F72A" id="组合 142" o:spid="_x0000_s1026" style="position:absolute;left:0;text-align:left;margin-left:5.35pt;margin-top:.45pt;width:16.15pt;height:192.45pt;z-index:251703296;mso-height-relative:margin" coordsize="2056,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">
                      <v:group id="组合 143" o:spid="_x0000_s1027" style="position:absolute;width:809;height:19767"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line id="直接连接符 144" o:spid="_x0000_s1028"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H12sEAAADcAAAADwAAAGRycy9kb3ducmV2LnhtbERPzWrCQBC+F3yHZYTe6sYaikRX0YrU&#10;Q6FUfYAxOybB7GzYHTXt03cLhd7m4/ud+bJ3rbpRiI1nA+NRBoq49LbhysDxsH2agoqCbLH1TAa+&#10;KMJyMXiYY2H9nT/ptpdKpRCOBRqoRbpC61jW5DCOfEecuLMPDiXBUGkb8J7CXaufs+xFO2w4NdTY&#10;0WtN5WV/dQa6t+n7Rx9PZ/+9cxPZrIVDLsY8DvvVDJRQL//iP/fOpvl5Dr/PpAv0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EfXawQAAANwAAAAPAAAAAAAAAAAAAAAA&#10;AKECAABkcnMvZG93bnJldi54bWxQSwUGAAAAAAQABAD5AAAAjwMAAAAA&#10;" strokecolor="black [3213]">
                          <v:stroke joinstyle="miter"/>
                        </v:line>
                        <v:line id="直接连接符 145" o:spid="_x0000_s1029"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eaIMQAAADcAAAADwAAAGRycy9kb3ducmV2LnhtbERP3WrCMBS+F3yHcITdDJs6nMzOKLIx&#10;lCkD7R7g0BzbYnNSklQ7n34ZDLw7H9/vWax604gLOV9bVjBJUhDEhdU1lwq+84/xCwgfkDU2lknB&#10;D3lYLYeDBWbaXvlAl2MoRQxhn6GCKoQ2k9IXFRn0iW2JI3eyzmCI0JVSO7zGcNPIpzSdSYM1x4YK&#10;W3qrqDgfO6PAdGW73e3Tjf/6nE/dbXM75I/vSj2M+vUriEB9uIv/3Vsd50+f4e+Ze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x5ogxAAAANwAAAAPAAAAAAAAAAAA&#10;AAAAAKECAABkcnMvZG93bnJldi54bWxQSwUGAAAAAAQABAD5AAAAkgMAAAAA&#10;" strokecolor="black [3213]">
                          <v:stroke joinstyle="miter"/>
                        </v:line>
                      </v:group>
                      <v:group id="组合 146" o:spid="_x0000_s1030" style="position:absolute;left:1389;top:4266;width:667;height:13886" coordorigin=",-2648" coordsize="1215,2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line id="直接连接符 147" o:spid="_x0000_s1031" style="position:absolute;visibility:visible;mso-wrap-style:square" from="0,-2648" to="179,1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rrcIAAADcAAAADwAAAGRycy9kb3ducmV2LnhtbERPzWoCMRC+F3yHMEJvNWsrraxG0Uqp&#10;h4JUfYBxM+4ubiZLMuq2T2+EQm/z8f3OdN65Rl0oxNqzgeEgA0VceFtzaWC/+3gag4qCbLHxTAZ+&#10;KMJ81nuYYm79lb/pspVSpRCOORqoRNpc61hU5DAOfEucuKMPDiXBUGob8JrCXaOfs+xVO6w5NVTY&#10;0ntFxWl7dgbaz/HXpouHo/9duxdZLYXDSIx57HeLCSihTv7Ff+61TfNHb3B/Jl2gZ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NrrcIAAADcAAAADwAAAAAAAAAAAAAA&#10;AAChAgAAZHJzL2Rvd25yZXYueG1sUEsFBgAAAAAEAAQA+QAAAJADAAAAAA==&#10;" strokecolor="black [3213]">
                          <v:stroke joinstyle="miter"/>
                        </v:line>
                        <v:line id="直接连接符 148" o:spid="_x0000_s1032"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Y1vsYAAADcAAAADwAAAGRycy9kb3ducmV2LnhtbESP0WrCQBBF3wX/YRmhL1I3FpE2dRVR&#10;itJKIdoPGLLTJDQ7G3ZXTf36zkPBtxnunXvPLFa9a9WFQmw8G5hOMlDEpbcNVwa+Tm+Pz6BiQrbY&#10;eiYDvxRhtRwOFphbf+WCLsdUKQnhmKOBOqUu1zqWNTmME98Ri/btg8Mka6i0DXiVcNfqpyyba4cN&#10;S0ONHW1qKn+OZ2fAnatu/3HIdvHz/WUWbrtbcRpvjXkY9etXUIn6dDf/X++t4M+EVp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GNb7GAAAA3AAAAA8AAAAAAAAA&#10;AAAAAAAAoQIAAGRycy9kb3ducmV2LnhtbFBLBQYAAAAABAAEAPkAAACUAwAAAAA=&#10;" strokecolor="black [3213]">
                          <v:stroke joinstyle="miter"/>
                        </v:line>
                      </v:group>
                    </v:group>
                  </w:pict>
                </mc:Fallback>
              </mc:AlternateContent>
            </w:r>
            <w:r w:rsidR="006729B6">
              <w:rPr>
                <w:rFonts w:hint="eastAsia"/>
              </w:rPr>
              <w:t xml:space="preserve">  </w:t>
            </w:r>
            <w:r w:rsidR="006729B6">
              <w:rPr>
                <w:rFonts w:hint="eastAsia"/>
              </w:rPr>
              <w:t>使用公式</w:t>
            </w:r>
            <w:r w:rsidR="006729B6">
              <w:rPr>
                <w:rFonts w:hint="eastAsia"/>
              </w:rPr>
              <w:t>(</w:t>
            </w:r>
            <w:r w:rsidR="006729B6">
              <w:t>4-11</w:t>
            </w:r>
            <w:r w:rsidR="006729B6">
              <w:rPr>
                <w:rFonts w:hint="eastAsia"/>
              </w:rPr>
              <w:t>)</w:t>
            </w:r>
            <w:r w:rsidR="006729B6">
              <w:t>初始化参数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sidR="006729B6">
              <w:rPr>
                <w:rFonts w:hint="eastAsia"/>
              </w:rPr>
              <w:t>;</w:t>
            </w:r>
          </w:p>
          <w:p w14:paraId="323E8B25" w14:textId="07D2A4AA" w:rsidR="006729B6" w:rsidRDefault="006729B6" w:rsidP="00D14993">
            <w:pPr>
              <w:pStyle w:val="u5"/>
              <w:spacing w:before="24" w:after="24"/>
              <w:ind w:firstLineChars="0" w:firstLine="0"/>
              <w:rPr>
                <w:b/>
              </w:rPr>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05F268F5" w14:textId="2727F680" w:rsidR="006729B6" w:rsidRDefault="006729B6" w:rsidP="006729B6">
            <w:pPr>
              <w:pStyle w:val="u5"/>
              <w:spacing w:before="24" w:after="24"/>
              <w:ind w:firstLine="480"/>
            </w:pPr>
            <w:r>
              <w:t>随机选择迭代</w:t>
            </w:r>
            <w:r>
              <w:t xml:space="preserve">batch </w:t>
            </w:r>
            <m:oMath>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m:t>
              </m:r>
            </m:oMath>
            <w:r>
              <w:rPr>
                <w:rFonts w:hint="eastAsia"/>
              </w:rPr>
              <w:t>;</w:t>
            </w:r>
          </w:p>
          <w:p w14:paraId="1E971E5C" w14:textId="1A409458" w:rsidR="006729B6" w:rsidRDefault="002C4539" w:rsidP="006729B6">
            <w:pPr>
              <w:pStyle w:val="u5"/>
              <w:spacing w:before="24" w:after="24"/>
              <w:ind w:firstLineChars="0" w:firstLine="480"/>
            </w:pPr>
            <m:oMath>
              <m:sSubSup>
                <m:sSubSupPr>
                  <m:ctrlPr>
                    <w:rPr>
                      <w:rFonts w:ascii="Cambria Math" w:hAnsi="Cambria Math"/>
                      <w:i/>
                    </w:rPr>
                  </m:ctrlPr>
                </m:sSubSupPr>
                <m:e>
                  <m:r>
                    <m:rPr>
                      <m:sty m:val="p"/>
                    </m:rPr>
                    <w:rPr>
                      <w:rFonts w:ascii="Cambria Math" w:eastAsia="MS Mincho" w:hAnsi="Cambria Math" w:cs="MS Mincho"/>
                    </w:rPr>
                    <m:t>h</m:t>
                  </m:r>
                  <m:ctrlPr>
                    <w:rPr>
                      <w:rFonts w:ascii="Cambria Math" w:hAnsi="Cambria Math" w:hint="eastAsia"/>
                      <w:i/>
                    </w:rPr>
                  </m:ctrlPr>
                </m:e>
                <m:sub>
                  <m:r>
                    <w:rPr>
                      <w:rFonts w:ascii="Cambria Math" w:hAnsi="Cambria Math"/>
                    </w:rPr>
                    <m:t>i</m:t>
                  </m:r>
                </m:sub>
                <m:sup>
                  <m:r>
                    <w:rPr>
                      <w:rFonts w:ascii="Cambria Math" w:hAnsi="Cambria Math" w:hint="eastAsia"/>
                    </w:rPr>
                    <m:t>(</m:t>
                  </m:r>
                  <m:r>
                    <w:rPr>
                      <w:rFonts w:ascii="Cambria Math" w:hAnsi="Cambria Math"/>
                    </w:rPr>
                    <m:t>n)</m:t>
                  </m:r>
                </m:sup>
              </m:sSubSup>
              <m:r>
                <w:rPr>
                  <w:rFonts w:ascii="Cambria Math" w:hAnsi="Cambria Math"/>
                </w:rPr>
                <m:t>=</m:t>
              </m:r>
              <m:r>
                <m:rPr>
                  <m:sty m:val="p"/>
                </m:rPr>
                <w:rPr>
                  <w:rFonts w:ascii="Cambria Math" w:hAnsi="Cambria Math"/>
                </w:rPr>
                <m:t>forward_propagation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729B6">
              <w:rPr>
                <w:rFonts w:hint="eastAsia"/>
              </w:rPr>
              <w:t>;</w:t>
            </w:r>
          </w:p>
          <w:p w14:paraId="3A87A7AC" w14:textId="26E0A808" w:rsidR="006729B6" w:rsidRDefault="00D14993" w:rsidP="006729B6">
            <w:pPr>
              <w:pStyle w:val="u5"/>
              <w:spacing w:before="24" w:after="24"/>
              <w:ind w:firstLineChars="0" w:firstLine="480"/>
            </w:pPr>
            <w:r>
              <w:t>根据前向传播公式</w:t>
            </w:r>
            <w:r>
              <w:rPr>
                <w:rFonts w:hint="eastAsia"/>
              </w:rPr>
              <w:t>(</w:t>
            </w:r>
            <w:r>
              <w:t>4-9</w:t>
            </w:r>
            <w:r>
              <w:rPr>
                <w:rFonts w:hint="eastAsia"/>
              </w:rPr>
              <w:t>)</w:t>
            </w:r>
            <w:r>
              <w:t>和</w:t>
            </w:r>
            <w:r>
              <w:rPr>
                <w:rFonts w:hint="eastAsia"/>
              </w:rPr>
              <w:t>(</w:t>
            </w:r>
            <w:r>
              <w:t>4-12</w:t>
            </w:r>
            <w:r>
              <w:rPr>
                <w:rFonts w:hint="eastAsia"/>
              </w:rPr>
              <w:t>)</w:t>
            </w:r>
            <w:r>
              <w:t>计算</w:t>
            </w:r>
            <m:oMath>
              <m:sSub>
                <m:sSubPr>
                  <m:ctrlPr>
                    <w:rPr>
                      <w:rFonts w:ascii="Cambria Math" w:hAnsi="Cambria Math"/>
                      <w:i/>
                    </w:rPr>
                  </m:ctrlPr>
                </m:sSubPr>
                <m:e>
                  <m:r>
                    <w:rPr>
                      <w:rFonts w:ascii="Cambria Math" w:hAnsi="Cambria Math"/>
                    </w:rPr>
                    <m:t>J</m:t>
                  </m:r>
                </m:e>
                <m:sub>
                  <m:r>
                    <w:rPr>
                      <w:rFonts w:ascii="Cambria Math" w:hAnsi="Cambria Math"/>
                    </w:rPr>
                    <m:t>class</m:t>
                  </m:r>
                </m:sub>
              </m:sSub>
            </m:oMath>
            <w:r>
              <w:rPr>
                <w:rFonts w:hint="eastAsia"/>
              </w:rPr>
              <w:t>和</w:t>
            </w:r>
            <m:oMath>
              <m:sSub>
                <m:sSubPr>
                  <m:ctrlPr>
                    <w:rPr>
                      <w:rFonts w:ascii="Cambria Math" w:hAnsi="Cambria Math"/>
                      <w:i/>
                    </w:rPr>
                  </m:ctrlPr>
                </m:sSubPr>
                <m:e>
                  <m:r>
                    <w:rPr>
                      <w:rFonts w:ascii="Cambria Math" w:hAnsi="Cambria Math"/>
                    </w:rPr>
                    <m:t>J</m:t>
                  </m:r>
                </m:e>
                <m:sub>
                  <m:r>
                    <w:rPr>
                      <w:rFonts w:ascii="Cambria Math" w:hAnsi="Cambria Math"/>
                    </w:rPr>
                    <m:t>verif</m:t>
                  </m:r>
                </m:sub>
              </m:sSub>
            </m:oMath>
            <w:r>
              <w:rPr>
                <w:rFonts w:hint="eastAsia"/>
              </w:rPr>
              <w:t>;</w:t>
            </w:r>
          </w:p>
          <w:p w14:paraId="7C9F6EBB" w14:textId="44B06172" w:rsidR="00D14993" w:rsidRDefault="00D14993" w:rsidP="006729B6">
            <w:pPr>
              <w:pStyle w:val="u5"/>
              <w:spacing w:before="24" w:after="24"/>
              <w:ind w:firstLineChars="0" w:firstLine="480"/>
            </w:pPr>
            <w:r>
              <w:t>根据公式</w:t>
            </w:r>
            <w:r>
              <w:rPr>
                <w:rFonts w:hint="eastAsia"/>
              </w:rPr>
              <w:t>(</w:t>
            </w:r>
            <w:r w:rsidR="00D63446">
              <w:t>4-14</w:t>
            </w:r>
            <w:r>
              <w:rPr>
                <w:rFonts w:hint="eastAsia"/>
              </w:rPr>
              <w:t>)</w:t>
            </w:r>
            <w:r>
              <w:t>计算混合损失函数的梯度</w:t>
            </w:r>
            <w:r>
              <w:rPr>
                <w:rFonts w:hint="eastAsia"/>
              </w:rPr>
              <w:t>;</w:t>
            </w:r>
          </w:p>
          <w:p w14:paraId="53C144D6" w14:textId="0F8BA68A" w:rsidR="00D14993" w:rsidRDefault="00D14993" w:rsidP="00D14993">
            <w:pPr>
              <w:pStyle w:val="u5"/>
              <w:spacing w:before="24" w:after="24"/>
              <w:ind w:firstLineChars="0" w:firstLine="480"/>
            </w:pPr>
            <w:r>
              <w:rPr>
                <w:rFonts w:hint="eastAsia"/>
              </w:rPr>
              <w:t>根据后向传播算法</w:t>
            </w:r>
            <w:r>
              <w:rPr>
                <w:rFonts w:hint="eastAsia"/>
              </w:rPr>
              <w:t>(</w:t>
            </w:r>
            <w:r>
              <w:t>backpropagation, BP</w:t>
            </w:r>
            <w:r>
              <w:rPr>
                <w:rFonts w:hint="eastAsia"/>
              </w:rPr>
              <w:t>)</w:t>
            </w:r>
            <w:r>
              <w:rPr>
                <w:rFonts w:hint="eastAsia"/>
              </w:rPr>
              <w:t>计算深度测度学习逐层梯度</w:t>
            </w:r>
            <w:r>
              <w:rPr>
                <w:rFonts w:hint="eastAsia"/>
              </w:rPr>
              <w:t>;</w:t>
            </w:r>
          </w:p>
          <w:p w14:paraId="37D796FF" w14:textId="55B8ACBC" w:rsidR="00D14993" w:rsidRPr="00D14993" w:rsidRDefault="00D14993" w:rsidP="00D14993">
            <w:pPr>
              <w:pStyle w:val="u5"/>
              <w:spacing w:before="24" w:after="24"/>
              <w:ind w:firstLineChars="0" w:firstLine="480"/>
            </w:pPr>
            <w:r>
              <w:t>更新参数</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776FA339" w14:textId="1A64261D" w:rsidR="006729B6" w:rsidRDefault="006729B6" w:rsidP="00D14993">
            <w:pPr>
              <w:pStyle w:val="u5"/>
              <w:spacing w:before="24" w:after="24"/>
              <w:ind w:firstLineChars="0" w:firstLine="0"/>
            </w:pPr>
            <w:r>
              <w:t xml:space="preserve">  </w:t>
            </w:r>
            <w:r w:rsidRPr="00627DE3">
              <w:rPr>
                <w:b/>
              </w:rPr>
              <w:t>return</w:t>
            </w:r>
            <w:r>
              <w:t xml:space="preserve"> </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tc>
      </w:tr>
    </w:tbl>
    <w:p w14:paraId="0CF7C2BC" w14:textId="77777777" w:rsidR="006729B6" w:rsidRDefault="006729B6" w:rsidP="00F02B1F">
      <w:pPr>
        <w:pStyle w:val="u5"/>
        <w:spacing w:before="24" w:after="24"/>
        <w:ind w:firstLine="480"/>
      </w:pPr>
    </w:p>
    <w:p w14:paraId="2CA1A15D" w14:textId="77777777" w:rsidR="00D14993" w:rsidRDefault="00D14993" w:rsidP="00F02B1F">
      <w:pPr>
        <w:pStyle w:val="u5"/>
        <w:spacing w:before="24" w:after="24"/>
        <w:ind w:firstLine="480"/>
      </w:pPr>
      <w:r>
        <w:rPr>
          <w:rFonts w:hint="eastAsia"/>
        </w:rPr>
        <w:t>采样算法或者价值函数敏感</w:t>
      </w:r>
      <w:r>
        <w:rPr>
          <w:rFonts w:hint="eastAsia"/>
        </w:rPr>
        <w:t>(</w:t>
      </w:r>
      <w:r>
        <w:t>cost-sensitive</w:t>
      </w:r>
      <w:r>
        <w:rPr>
          <w:rFonts w:hint="eastAsia"/>
        </w:rPr>
        <w:t>)</w:t>
      </w:r>
      <w:r>
        <w:rPr>
          <w:rFonts w:hint="eastAsia"/>
        </w:rPr>
        <w:t>方法是机器学习中常用的解决不平衡数据学习问题的方法</w:t>
      </w:r>
      <w:r w:rsidRPr="00D14993">
        <w:rPr>
          <w:vertAlign w:val="superscript"/>
        </w:rPr>
        <w:fldChar w:fldCharType="begin"/>
      </w:r>
      <w:r w:rsidRPr="00D14993">
        <w:rPr>
          <w:vertAlign w:val="superscript"/>
        </w:rPr>
        <w:instrText xml:space="preserve"> </w:instrText>
      </w:r>
      <w:r w:rsidRPr="00D14993">
        <w:rPr>
          <w:rFonts w:hint="eastAsia"/>
          <w:vertAlign w:val="superscript"/>
        </w:rPr>
        <w:instrText>REF _Ref432959042 \r</w:instrText>
      </w:r>
      <w:r w:rsidRPr="00D14993">
        <w:rPr>
          <w:vertAlign w:val="superscript"/>
        </w:rPr>
        <w:instrText xml:space="preserve"> </w:instrText>
      </w:r>
      <w:r>
        <w:rPr>
          <w:vertAlign w:val="superscript"/>
        </w:rPr>
        <w:instrText xml:space="preserve"> \* MERGEFORMAT </w:instrText>
      </w:r>
      <w:r w:rsidRPr="00D14993">
        <w:rPr>
          <w:vertAlign w:val="superscript"/>
        </w:rPr>
        <w:fldChar w:fldCharType="separate"/>
      </w:r>
      <w:r w:rsidR="005C6A65">
        <w:rPr>
          <w:vertAlign w:val="superscript"/>
        </w:rPr>
        <w:t xml:space="preserve">[56] </w:t>
      </w:r>
      <w:r w:rsidRPr="00D14993">
        <w:rPr>
          <w:vertAlign w:val="superscript"/>
        </w:rPr>
        <w:fldChar w:fldCharType="end"/>
      </w:r>
      <w:r>
        <w:rPr>
          <w:rFonts w:hint="eastAsia"/>
        </w:rPr>
        <w:t>。采样方法通常试图通过对少数样本进行上采样</w:t>
      </w:r>
      <w:r>
        <w:rPr>
          <w:rFonts w:hint="eastAsia"/>
        </w:rPr>
        <w:t>(</w:t>
      </w:r>
      <w:r>
        <w:t>over-sampling</w:t>
      </w:r>
      <w:r>
        <w:rPr>
          <w:rFonts w:hint="eastAsia"/>
        </w:rPr>
        <w:t>)</w:t>
      </w:r>
      <w:r>
        <w:rPr>
          <w:rFonts w:hint="eastAsia"/>
        </w:rPr>
        <w:t>或者对多数样本进行降采样</w:t>
      </w:r>
      <w:r>
        <w:rPr>
          <w:rFonts w:hint="eastAsia"/>
        </w:rPr>
        <w:t>(</w:t>
      </w:r>
      <w:r>
        <w:t>under-sampling</w:t>
      </w:r>
      <w:r>
        <w:rPr>
          <w:rFonts w:hint="eastAsia"/>
        </w:rPr>
        <w:t>)</w:t>
      </w:r>
      <w:r>
        <w:rPr>
          <w:rFonts w:hint="eastAsia"/>
        </w:rPr>
        <w:t>平衡数据之间的分布，而价值函数敏感方法则通过修改损失函数技巧平衡不同样本之间对目标优化带来的影响。</w:t>
      </w:r>
    </w:p>
    <w:p w14:paraId="0334BB07" w14:textId="36430151" w:rsidR="00D14993" w:rsidRDefault="00D14993" w:rsidP="00F02B1F">
      <w:pPr>
        <w:pStyle w:val="u5"/>
        <w:spacing w:before="24" w:after="24"/>
        <w:ind w:firstLine="480"/>
      </w:pPr>
      <w:r>
        <w:rPr>
          <w:rFonts w:hint="eastAsia"/>
        </w:rPr>
        <w:t>对于测度学习算法，对负样本进行降采样或者对正负样本使用不同的损失函数均可以有效解决数据分布不平衡的问题。本文则提出了混合深度测度学习</w:t>
      </w:r>
      <w:r>
        <w:rPr>
          <w:rFonts w:hint="eastAsia"/>
        </w:rPr>
        <w:t>(</w:t>
      </w:r>
      <w:r>
        <w:t>Hybrid Deep Metric Leanring, HDML</w:t>
      </w:r>
      <w:r>
        <w:rPr>
          <w:rFonts w:hint="eastAsia"/>
        </w:rPr>
        <w:t>)</w:t>
      </w:r>
      <w:r>
        <w:rPr>
          <w:rFonts w:hint="eastAsia"/>
        </w:rPr>
        <w:t>的概念，通过结合分类损失函数</w:t>
      </w:r>
      <w:r>
        <w:rPr>
          <w:rFonts w:hint="eastAsia"/>
        </w:rPr>
        <w:t>(</w:t>
      </w:r>
      <w:r>
        <w:t>classification loss</w:t>
      </w:r>
      <w:r>
        <w:rPr>
          <w:rFonts w:hint="eastAsia"/>
        </w:rPr>
        <w:t>)</w:t>
      </w:r>
      <w:r>
        <w:rPr>
          <w:rFonts w:hint="eastAsia"/>
        </w:rPr>
        <w:t>和验证损失函数</w:t>
      </w:r>
      <w:r>
        <w:rPr>
          <w:rFonts w:hint="eastAsia"/>
        </w:rPr>
        <w:t>(</w:t>
      </w:r>
      <w:r>
        <w:t>verification loss</w:t>
      </w:r>
      <w:r>
        <w:rPr>
          <w:rFonts w:hint="eastAsia"/>
        </w:rPr>
        <w:t>)</w:t>
      </w:r>
      <w:r>
        <w:rPr>
          <w:rFonts w:hint="eastAsia"/>
        </w:rPr>
        <w:t>解决数据不平衡问题。</w:t>
      </w:r>
    </w:p>
    <w:p w14:paraId="4012B837" w14:textId="719760EC" w:rsidR="00D14993" w:rsidRPr="001A039B" w:rsidRDefault="00D14993" w:rsidP="00F02B1F">
      <w:pPr>
        <w:pStyle w:val="u5"/>
        <w:spacing w:before="24" w:after="24"/>
        <w:ind w:firstLine="480"/>
        <w:rPr>
          <w:i/>
        </w:rPr>
      </w:pPr>
      <w:r>
        <w:rPr>
          <w:rFonts w:hint="eastAsia"/>
        </w:rPr>
        <w:t>我们定义训练集为</w:t>
      </w:r>
      <m:oMath>
        <m:r>
          <w:rPr>
            <w:rFonts w:ascii="Cambria Math" w:hAnsi="Cambria Math"/>
          </w:rPr>
          <m:t>X=</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∈{1,…,C}</m:t>
        </m:r>
      </m:oMath>
      <w:r w:rsidR="00837CA7">
        <w:t>作为分类问题的输入数据</w:t>
      </w:r>
      <w:r w:rsidR="00837CA7">
        <w:rPr>
          <w:rFonts w:hint="eastAsia"/>
        </w:rPr>
        <w:t>，</w:t>
      </w:r>
      <w:r w:rsidR="00837CA7">
        <w:lastRenderedPageBreak/>
        <w:t>同时构造</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∈{-1,1}</m:t>
        </m:r>
      </m:oMath>
      <w:r w:rsidR="00837CA7">
        <w:rPr>
          <w:rFonts w:hint="eastAsia"/>
        </w:rPr>
        <w:t>。</w:t>
      </w:r>
      <w:r w:rsidR="00D63446">
        <w:t>根据多层神经网络的损失函数</w:t>
      </w:r>
      <w:r w:rsidR="00D63446">
        <w:rPr>
          <w:rFonts w:hint="eastAsia"/>
        </w:rPr>
        <w:t>，</w:t>
      </w:r>
      <w:r w:rsidR="00D63446">
        <w:t>我们采用相互熵损失</w:t>
      </w:r>
      <w:r w:rsidR="00D63446">
        <w:rPr>
          <w:rFonts w:hint="eastAsia"/>
        </w:rPr>
        <w:t>(</w:t>
      </w:r>
      <w:r w:rsidR="00D63446">
        <w:t>cross-entropy loss</w:t>
      </w:r>
      <w:r w:rsidR="00D63446">
        <w:rPr>
          <w:rFonts w:hint="eastAsia"/>
        </w:rPr>
        <w:t>)</w:t>
      </w:r>
      <w:r w:rsidR="00D63446">
        <w:t>函数作为分类的损失函数</w:t>
      </w:r>
    </w:p>
    <w:p w14:paraId="576E3D56" w14:textId="10A46454" w:rsidR="00D63446" w:rsidRPr="001A039B" w:rsidRDefault="002C4539" w:rsidP="001A039B">
      <w:pPr>
        <w:pStyle w:val="u5"/>
        <w:wordWrap w:val="0"/>
        <w:spacing w:before="24" w:after="24"/>
        <w:ind w:firstLine="480"/>
        <w:jc w:val="right"/>
      </w:pPr>
      <m:oMath>
        <m:sSub>
          <m:sSubPr>
            <m:ctrlPr>
              <w:rPr>
                <w:rFonts w:ascii="Cambria Math" w:hAnsi="Cambria Math"/>
                <w:i/>
              </w:rPr>
            </m:ctrlPr>
          </m:sSubPr>
          <m:e>
            <m:r>
              <w:rPr>
                <w:rFonts w:ascii="Cambria Math" w:hAnsi="Cambria Math"/>
              </w:rPr>
              <m:t>J</m:t>
            </m:r>
          </m:e>
          <m:sub>
            <m:r>
              <w:rPr>
                <w:rFonts w:ascii="Cambria Math" w:hAnsi="Cambria Math"/>
              </w:rPr>
              <m:t>class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sup>
                            </m:sSup>
                          </m:e>
                        </m:nary>
                      </m:den>
                    </m:f>
                  </m:e>
                </m:func>
              </m:e>
            </m:nary>
          </m:e>
        </m:nary>
        <m:r>
          <w:rPr>
            <w:rFonts w:ascii="Cambria Math" w:hAnsi="Cambria Math"/>
          </w:rPr>
          <m:t xml:space="preserve"> </m:t>
        </m:r>
      </m:oMath>
      <w:r w:rsidR="001A039B">
        <w:rPr>
          <w:rFonts w:hint="eastAsia"/>
        </w:rPr>
        <w:t xml:space="preserve">  </w:t>
      </w:r>
      <w:r w:rsidR="001A039B">
        <w:t xml:space="preserve">       </w:t>
      </w:r>
      <w:r w:rsidR="001A039B">
        <w:rPr>
          <w:rFonts w:hint="eastAsia"/>
        </w:rPr>
        <w:t>(</w:t>
      </w:r>
      <w:r w:rsidR="001A039B">
        <w:t>4-12</w:t>
      </w:r>
      <w:r w:rsidR="001A039B">
        <w:rPr>
          <w:rFonts w:hint="eastAsia"/>
        </w:rPr>
        <w:t>)</w:t>
      </w:r>
    </w:p>
    <w:p w14:paraId="118B05E5" w14:textId="7AAA756E" w:rsidR="001A039B" w:rsidRDefault="001A039B" w:rsidP="00F02B1F">
      <w:pPr>
        <w:pStyle w:val="u5"/>
        <w:spacing w:before="24" w:after="24"/>
        <w:ind w:firstLine="480"/>
      </w:pPr>
      <w:r>
        <w:rPr>
          <w:rFonts w:hint="eastAsia"/>
        </w:rPr>
        <w:t>分类信号可以保证经过多层映射后的特征在空间上具有较好的类间可分性，可以通过</w:t>
      </w:r>
      <w:r>
        <w:rPr>
          <w:rFonts w:hint="eastAsia"/>
        </w:rPr>
        <w:t>cross</w:t>
      </w:r>
      <w:r>
        <w:t>-entropy</w:t>
      </w:r>
      <w:r>
        <w:t>损失函数的放大</w:t>
      </w:r>
      <w:r>
        <w:rPr>
          <w:rFonts w:hint="eastAsia"/>
        </w:rPr>
        <w:t>有效的增加不同类之间的类间距离</w:t>
      </w:r>
      <w:r>
        <w:rPr>
          <w:rFonts w:hint="eastAsia"/>
        </w:rPr>
        <w:t>(</w:t>
      </w:r>
      <w:r>
        <w:t>inter-class distance</w:t>
      </w:r>
      <w:r>
        <w:rPr>
          <w:rFonts w:hint="eastAsia"/>
        </w:rPr>
        <w:t>)</w:t>
      </w:r>
      <w:r>
        <w:rPr>
          <w:rFonts w:hint="eastAsia"/>
        </w:rPr>
        <w:t>。而验证信号则可以有效的减小映射到同一凸锥上的样本特征的类内距离</w:t>
      </w:r>
      <w:r>
        <w:rPr>
          <w:rFonts w:hint="eastAsia"/>
        </w:rPr>
        <w:t>(</w:t>
      </w:r>
      <w:r>
        <w:t>intra-class distance</w:t>
      </w:r>
      <w:r>
        <w:rPr>
          <w:rFonts w:hint="eastAsia"/>
        </w:rPr>
        <w:t>)</w:t>
      </w:r>
      <w:r w:rsidR="004D3F2C">
        <w:rPr>
          <w:rFonts w:hint="eastAsia"/>
        </w:rPr>
        <w:t>。混合深度测度学习模型表示如</w:t>
      </w:r>
      <w:r w:rsidR="004D3F2C">
        <w:fldChar w:fldCharType="begin"/>
      </w:r>
      <w:r w:rsidR="004D3F2C">
        <w:instrText xml:space="preserve"> </w:instrText>
      </w:r>
      <w:r w:rsidR="004D3F2C">
        <w:rPr>
          <w:rFonts w:hint="eastAsia"/>
        </w:rPr>
        <w:instrText>REF _Ref432961078</w:instrText>
      </w:r>
      <w:r w:rsidR="004D3F2C">
        <w:instrText xml:space="preserve"> </w:instrText>
      </w:r>
      <w:r w:rsidR="004D3F2C">
        <w:fldChar w:fldCharType="separate"/>
      </w:r>
      <w:r w:rsidR="005C6A65">
        <w:rPr>
          <w:rFonts w:hint="eastAsia"/>
        </w:rPr>
        <w:t>图</w:t>
      </w:r>
      <w:r w:rsidR="005C6A65">
        <w:rPr>
          <w:rFonts w:hint="eastAsia"/>
        </w:rPr>
        <w:t xml:space="preserve"> </w:t>
      </w:r>
      <w:r w:rsidR="005C6A65">
        <w:rPr>
          <w:noProof/>
        </w:rPr>
        <w:t>4</w:t>
      </w:r>
      <w:r w:rsidR="005C6A65">
        <w:t>-</w:t>
      </w:r>
      <w:r w:rsidR="005C6A65">
        <w:rPr>
          <w:noProof/>
        </w:rPr>
        <w:t>1</w:t>
      </w:r>
      <w:r w:rsidR="004D3F2C">
        <w:fldChar w:fldCharType="end"/>
      </w:r>
      <w:r w:rsidR="004D3F2C">
        <w:t>所示</w:t>
      </w:r>
      <w:r w:rsidR="004D3F2C">
        <w:rPr>
          <w:rFonts w:hint="eastAsia"/>
        </w:rPr>
        <w:t>，并且我们定义混合深度测度学习目标函数为</w:t>
      </w:r>
    </w:p>
    <w:p w14:paraId="7867F7D7" w14:textId="4C67625D" w:rsidR="004D3F2C" w:rsidRDefault="002C4539" w:rsidP="004D3F2C">
      <w:pPr>
        <w:pStyle w:val="u5"/>
        <w:spacing w:before="24" w:after="24"/>
        <w:ind w:firstLine="480"/>
        <w:jc w:val="right"/>
      </w:pPr>
      <m:oMath>
        <m:func>
          <m:funcPr>
            <m:ctrlPr>
              <w:rPr>
                <w:rFonts w:ascii="Cambria Math" w:hAnsi="Cambria Math"/>
              </w:rPr>
            </m:ctrlPr>
          </m:funcPr>
          <m:fName>
            <m:r>
              <m:rPr>
                <m:sty m:val="p"/>
              </m:rPr>
              <w:rPr>
                <w:rFonts w:ascii="Cambria Math" w:hAnsi="Cambria Math"/>
              </w:rPr>
              <m:t>min</m:t>
            </m:r>
          </m:fName>
          <m:e>
            <m:r>
              <w:rPr>
                <w:rFonts w:ascii="Cambria Math" w:hAnsi="Cambria Math"/>
              </w:rPr>
              <m:t>J</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verif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e>
        </m:nary>
      </m:oMath>
      <w:r w:rsidR="004D3F2C">
        <w:rPr>
          <w:rFonts w:hint="eastAsia"/>
        </w:rPr>
        <w:t xml:space="preserve"> </w:t>
      </w:r>
      <w:r w:rsidR="004D3F2C">
        <w:t xml:space="preserve"> </w:t>
      </w:r>
      <w:r w:rsidR="004D3F2C">
        <w:rPr>
          <w:rFonts w:hint="eastAsia"/>
        </w:rPr>
        <w:t>(</w:t>
      </w:r>
      <w:r w:rsidR="004D3F2C">
        <w:t>4-13</w:t>
      </w:r>
      <w:r w:rsidR="004D3F2C">
        <w:rPr>
          <w:rFonts w:hint="eastAsia"/>
        </w:rPr>
        <w:t>)</w:t>
      </w:r>
    </w:p>
    <w:p w14:paraId="486099AF" w14:textId="1999BB7A" w:rsidR="00692B49" w:rsidRDefault="00692B49" w:rsidP="00692B49">
      <w:pPr>
        <w:pStyle w:val="u5"/>
        <w:spacing w:before="24" w:after="24"/>
        <w:ind w:firstLineChars="0" w:firstLine="0"/>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为分类信号和验证信号的权值参数</w:t>
      </w:r>
      <w:r>
        <w:rPr>
          <w:rFonts w:hint="eastAsia"/>
        </w:rPr>
        <w:t>，</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e>
        </m:nary>
      </m:oMath>
      <w:r>
        <w:t>为正则项</w:t>
      </w:r>
      <w:r>
        <w:rPr>
          <w:rFonts w:hint="eastAsia"/>
        </w:rPr>
        <w:t>，</w:t>
      </w:r>
      <w:r>
        <w:t>用于抑制过拟合</w:t>
      </w:r>
      <w:r>
        <w:rPr>
          <w:rFonts w:hint="eastAsia"/>
        </w:rPr>
        <w:t>。</w:t>
      </w:r>
    </w:p>
    <w:p w14:paraId="515B58E9" w14:textId="36CF969D" w:rsidR="001A039B" w:rsidRDefault="001A039B" w:rsidP="004D3F2C">
      <w:pPr>
        <w:pStyle w:val="u5"/>
        <w:spacing w:before="24" w:after="24"/>
        <w:ind w:firstLineChars="0" w:firstLine="0"/>
        <w:jc w:val="center"/>
      </w:pPr>
      <w:r>
        <w:rPr>
          <w:noProof/>
        </w:rPr>
        <w:drawing>
          <wp:inline distT="0" distB="0" distL="0" distR="0" wp14:anchorId="640BDCB2" wp14:editId="65C4FC6B">
            <wp:extent cx="3489905" cy="296683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7007" cy="2989869"/>
                    </a:xfrm>
                    <a:prstGeom prst="rect">
                      <a:avLst/>
                    </a:prstGeom>
                  </pic:spPr>
                </pic:pic>
              </a:graphicData>
            </a:graphic>
          </wp:inline>
        </w:drawing>
      </w:r>
    </w:p>
    <w:p w14:paraId="3466A18B" w14:textId="54D1C82C" w:rsidR="004D3F2C" w:rsidRDefault="004D3F2C" w:rsidP="004D3F2C">
      <w:pPr>
        <w:pStyle w:val="ub"/>
        <w:spacing w:before="120" w:after="360"/>
      </w:pPr>
      <w:bookmarkStart w:id="78" w:name="_Ref432961078"/>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图</w:instrText>
      </w:r>
      <w:r>
        <w:instrText xml:space="preserve"> \* Arabic \r 1 \* MERGEFORMAT </w:instrText>
      </w:r>
      <w:r>
        <w:fldChar w:fldCharType="separate"/>
      </w:r>
      <w:r w:rsidR="005C6A65">
        <w:rPr>
          <w:noProof/>
        </w:rPr>
        <w:t>1</w:t>
      </w:r>
      <w:r>
        <w:fldChar w:fldCharType="end"/>
      </w:r>
      <w:bookmarkEnd w:id="78"/>
      <w:r>
        <w:rPr>
          <w:rFonts w:hint="eastAsia"/>
        </w:rPr>
        <w:t xml:space="preserve">  </w:t>
      </w:r>
      <w:r>
        <w:rPr>
          <w:rFonts w:hint="eastAsia"/>
        </w:rPr>
        <w:t>混合深度测度学习模型</w:t>
      </w:r>
    </w:p>
    <w:p w14:paraId="0761DA4F" w14:textId="5F5ED467" w:rsidR="001A039B" w:rsidRDefault="00692B49" w:rsidP="001A039B">
      <w:pPr>
        <w:pStyle w:val="u5"/>
        <w:spacing w:before="24" w:after="24"/>
        <w:ind w:firstLineChars="0" w:firstLine="0"/>
      </w:pPr>
      <w:r>
        <w:tab/>
      </w:r>
      <w:r>
        <w:t>根据公式</w:t>
      </w:r>
      <w:r>
        <w:rPr>
          <w:rFonts w:hint="eastAsia"/>
        </w:rPr>
        <w:t>(</w:t>
      </w:r>
      <w:r>
        <w:t>4-13</w:t>
      </w:r>
      <w:r>
        <w:rPr>
          <w:rFonts w:hint="eastAsia"/>
        </w:rPr>
        <w:t>)</w:t>
      </w:r>
      <w:r>
        <w:rPr>
          <w:rFonts w:hint="eastAsia"/>
        </w:rPr>
        <w:t>，可以计算混合深度测度学习损失函数层的梯度公式为</w:t>
      </w:r>
    </w:p>
    <w:p w14:paraId="54075CB1" w14:textId="1206CB3B" w:rsidR="00692B49" w:rsidRDefault="002C4539" w:rsidP="00692B49">
      <w:pPr>
        <w:pStyle w:val="u5"/>
        <w:wordWrap w:val="0"/>
        <w:spacing w:before="24" w:after="24"/>
        <w:ind w:firstLineChars="0" w:firstLine="0"/>
        <w:jc w:val="right"/>
      </w:pPr>
      <m:oMath>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class</m:t>
                      </m:r>
                    </m:sub>
                  </m:sSub>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verif</m:t>
                      </m:r>
                    </m:sub>
                  </m:sSub>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+λ</m:t>
              </m:r>
              <m:nary>
                <m:naryPr>
                  <m:chr m:val="∑"/>
                  <m:limLoc m:val="subSup"/>
                  <m:ctrlPr>
                    <w:rPr>
                      <w:rFonts w:ascii="Cambria Math" w:hAnsi="Cambria Math"/>
                      <w:i/>
                    </w:rPr>
                  </m:ctrlPr>
                </m:naryPr>
                <m:sub>
                  <m:r>
                    <w:rPr>
                      <w:rFonts w:ascii="Cambria Math" w:hAnsi="Cambria Math"/>
                    </w:rPr>
                    <m:t>m=1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(m)</m:t>
                      </m:r>
                    </m:sup>
                  </m:sSup>
                </m:e>
              </m:nary>
            </m:e>
          </m:mr>
          <m:mr>
            <m:e>
              <m:f>
                <m:fPr>
                  <m:ctrlPr>
                    <w:rPr>
                      <w:rFonts w:ascii="Cambria Math" w:hAnsi="Cambria Math"/>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class</m:t>
                      </m:r>
                    </m:sub>
                  </m:sSub>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ver</m:t>
                      </m:r>
                      <m:r>
                        <w:rPr>
                          <w:rFonts w:ascii="Cambria Math" w:hAnsi="Cambria Math"/>
                        </w:rPr>
                        <m:t>if</m:t>
                      </m:r>
                    </m:sub>
                  </m:sSub>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+λ</m:t>
              </m:r>
              <m:nary>
                <m:naryPr>
                  <m:chr m:val="∑"/>
                  <m:limLoc m:val="subSup"/>
                  <m:ctrlPr>
                    <w:rPr>
                      <w:rFonts w:ascii="Cambria Math" w:hAnsi="Cambria Math"/>
                      <w:i/>
                    </w:rPr>
                  </m:ctrlPr>
                </m:naryPr>
                <m:sub>
                  <m:r>
                    <w:rPr>
                      <w:rFonts w:ascii="Cambria Math" w:hAnsi="Cambria Math"/>
                    </w:rPr>
                    <m:t>m=1</m:t>
                  </m:r>
                </m:sub>
                <m:sup>
                  <m:r>
                    <w:rPr>
                      <w:rFonts w:ascii="Cambria Math" w:hAnsi="Cambria Math"/>
                    </w:rPr>
                    <m:t>n</m:t>
                  </m:r>
                </m:sup>
                <m:e>
                  <m:sSup>
                    <m:sSupPr>
                      <m:ctrlPr>
                        <w:rPr>
                          <w:rFonts w:ascii="Cambria Math" w:hAnsi="Cambria Math"/>
                          <w:i/>
                        </w:rPr>
                      </m:ctrlPr>
                    </m:sSupPr>
                    <m:e>
                      <m:r>
                        <w:rPr>
                          <w:rFonts w:ascii="Cambria Math" w:hAnsi="Cambria Math"/>
                        </w:rPr>
                        <m:t>b</m:t>
                      </m:r>
                    </m:e>
                    <m:sup>
                      <m:r>
                        <w:rPr>
                          <w:rFonts w:ascii="Cambria Math" w:hAnsi="Cambria Math"/>
                        </w:rPr>
                        <m:t>(m)</m:t>
                      </m:r>
                    </m:sup>
                  </m:sSup>
                </m:e>
              </m:nary>
              <m:r>
                <w:rPr>
                  <w:rFonts w:ascii="Cambria Math" w:hAnsi="Cambria Math"/>
                </w:rPr>
                <m:t xml:space="preserve">  </m:t>
              </m:r>
            </m:e>
          </m:mr>
        </m:m>
      </m:oMath>
      <w:r w:rsidR="00692B49">
        <w:rPr>
          <w:rFonts w:hint="eastAsia"/>
        </w:rPr>
        <w:t xml:space="preserve">  </w:t>
      </w:r>
      <w:r w:rsidR="00692B49">
        <w:t xml:space="preserve">      </w:t>
      </w:r>
      <w:r w:rsidR="00692B49">
        <w:rPr>
          <w:rFonts w:hint="eastAsia"/>
        </w:rPr>
        <w:t>(</w:t>
      </w:r>
      <w:r w:rsidR="00692B49">
        <w:t>4-14</w:t>
      </w:r>
      <w:r w:rsidR="00692B49">
        <w:rPr>
          <w:rFonts w:hint="eastAsia"/>
        </w:rPr>
        <w:t>)</w:t>
      </w:r>
    </w:p>
    <w:p w14:paraId="29AF49D6" w14:textId="4D37D789" w:rsidR="00692B49" w:rsidRPr="001A039B" w:rsidRDefault="00692B49" w:rsidP="00692B49">
      <w:pPr>
        <w:pStyle w:val="u5"/>
        <w:spacing w:before="24" w:after="24"/>
        <w:ind w:firstLineChars="0" w:firstLine="0"/>
      </w:pPr>
      <w:r>
        <w:tab/>
      </w:r>
      <w:r>
        <w:t>分类信号可以看做对于深度测度学习的一项数据依赖约束项</w:t>
      </w:r>
      <w:r>
        <w:rPr>
          <w:rFonts w:hint="eastAsia"/>
        </w:rPr>
        <w:t>，</w:t>
      </w:r>
      <w:r>
        <w:t>我们采用随机梯度下降方法优化目标函数</w:t>
      </w:r>
      <w:r>
        <w:rPr>
          <w:rFonts w:hint="eastAsia"/>
        </w:rPr>
        <w:t>，</w:t>
      </w:r>
      <w:r>
        <w:t>优化算法如</w:t>
      </w:r>
      <w:r w:rsidR="002C4539">
        <w:fldChar w:fldCharType="begin"/>
      </w:r>
      <w:r w:rsidR="002C4539">
        <w:instrText xml:space="preserve"> REF _Ref432962039 </w:instrText>
      </w:r>
      <w:r w:rsidR="002C4539">
        <w:fldChar w:fldCharType="separate"/>
      </w:r>
      <w:r w:rsidR="005C6A65">
        <w:rPr>
          <w:rFonts w:hint="eastAsia"/>
        </w:rPr>
        <w:t>表</w:t>
      </w:r>
      <w:r w:rsidR="005C6A65">
        <w:rPr>
          <w:rFonts w:hint="eastAsia"/>
        </w:rPr>
        <w:t xml:space="preserve"> </w:t>
      </w:r>
      <w:r w:rsidR="005C6A65">
        <w:rPr>
          <w:noProof/>
        </w:rPr>
        <w:t>4</w:t>
      </w:r>
      <w:r w:rsidR="005C6A65">
        <w:t>-</w:t>
      </w:r>
      <w:r w:rsidR="005C6A65">
        <w:rPr>
          <w:noProof/>
        </w:rPr>
        <w:t>2</w:t>
      </w:r>
      <w:r w:rsidR="002C4539">
        <w:rPr>
          <w:noProof/>
        </w:rPr>
        <w:fldChar w:fldCharType="end"/>
      </w:r>
      <w:r>
        <w:t>所示</w:t>
      </w:r>
      <w:r>
        <w:rPr>
          <w:rFonts w:hint="eastAsia"/>
        </w:rPr>
        <w:t>。</w:t>
      </w:r>
    </w:p>
    <w:p w14:paraId="230B4035" w14:textId="77777777" w:rsidR="00F02B1F" w:rsidRDefault="00F02B1F" w:rsidP="00F02B1F">
      <w:pPr>
        <w:pStyle w:val="u2"/>
      </w:pPr>
      <w:bookmarkStart w:id="79" w:name="_Toc432955311"/>
      <w:r>
        <w:lastRenderedPageBreak/>
        <w:t>实验</w:t>
      </w:r>
      <w:bookmarkEnd w:id="79"/>
    </w:p>
    <w:p w14:paraId="181ABD4F" w14:textId="2B7C85E8" w:rsidR="00F02B1F" w:rsidRDefault="00F02B1F" w:rsidP="001D0DF6">
      <w:pPr>
        <w:pStyle w:val="u3"/>
      </w:pPr>
      <w:bookmarkStart w:id="80" w:name="_Toc432955312"/>
      <w:r>
        <w:rPr>
          <w:rFonts w:hint="eastAsia"/>
        </w:rPr>
        <w:t>UCI</w:t>
      </w:r>
      <w:r>
        <w:rPr>
          <w:rFonts w:hint="eastAsia"/>
        </w:rPr>
        <w:t>数据集分类</w:t>
      </w:r>
      <w:bookmarkEnd w:id="80"/>
    </w:p>
    <w:p w14:paraId="101D7F43" w14:textId="5D75A15F" w:rsidR="001D0DF6" w:rsidRDefault="001D0DF6" w:rsidP="001D0DF6">
      <w:pPr>
        <w:pStyle w:val="u5"/>
        <w:spacing w:before="24" w:after="24"/>
        <w:ind w:firstLine="480"/>
      </w:pPr>
      <w:r>
        <w:t>本章节分别选择</w:t>
      </w:r>
      <w:r w:rsidR="00295B28">
        <w:rPr>
          <w:rFonts w:hint="eastAsia"/>
        </w:rPr>
        <w:t>Diabetes</w:t>
      </w:r>
      <w:r>
        <w:rPr>
          <w:rStyle w:val="af9"/>
        </w:rPr>
        <w:footnoteReference w:id="5"/>
      </w:r>
      <w:r>
        <w:rPr>
          <w:rFonts w:hint="eastAsia"/>
        </w:rPr>
        <w:t>、</w:t>
      </w:r>
      <w:r>
        <w:rPr>
          <w:rFonts w:hint="eastAsia"/>
        </w:rPr>
        <w:t>Ionosphere</w:t>
      </w:r>
      <w:r>
        <w:rPr>
          <w:rStyle w:val="af9"/>
        </w:rPr>
        <w:footnoteReference w:id="6"/>
      </w:r>
      <w:r>
        <w:rPr>
          <w:rFonts w:hint="eastAsia"/>
        </w:rPr>
        <w:t>和</w:t>
      </w:r>
      <w:r w:rsidR="00295B28">
        <w:rPr>
          <w:rFonts w:hint="eastAsia"/>
        </w:rPr>
        <w:t>Sonar</w:t>
      </w:r>
      <w:r>
        <w:rPr>
          <w:rStyle w:val="af9"/>
        </w:rPr>
        <w:footnoteReference w:id="7"/>
      </w:r>
      <w:r>
        <w:t>三个</w:t>
      </w:r>
      <w:r>
        <w:rPr>
          <w:rFonts w:hint="eastAsia"/>
        </w:rPr>
        <w:t>UCI</w:t>
      </w:r>
      <w:r>
        <w:rPr>
          <w:rFonts w:hint="eastAsia"/>
        </w:rPr>
        <w:t>常用数据集对论文算法进行测试评估。上述三个数据集的详细信息和处理方法如下</w:t>
      </w:r>
      <w:r>
        <w:rPr>
          <w:rFonts w:hint="eastAsia"/>
        </w:rPr>
        <w:t>:</w:t>
      </w:r>
    </w:p>
    <w:p w14:paraId="0D72FFF1" w14:textId="1AE67F0E" w:rsidR="00295B28" w:rsidRDefault="00295B28" w:rsidP="0085031D">
      <w:pPr>
        <w:pStyle w:val="u5"/>
        <w:numPr>
          <w:ilvl w:val="0"/>
          <w:numId w:val="24"/>
        </w:numPr>
        <w:spacing w:before="24" w:after="24"/>
        <w:ind w:left="420" w:firstLineChars="0"/>
      </w:pPr>
      <w:r>
        <w:rPr>
          <w:rFonts w:hint="eastAsia"/>
        </w:rPr>
        <w:t>Diabetes</w:t>
      </w:r>
      <w:r>
        <w:rPr>
          <w:rFonts w:hint="eastAsia"/>
        </w:rPr>
        <w:t>数据集：该数据集有</w:t>
      </w:r>
      <w:r>
        <w:rPr>
          <w:rFonts w:hint="eastAsia"/>
        </w:rPr>
        <w:t>2</w:t>
      </w:r>
      <w:r>
        <w:rPr>
          <w:rFonts w:hint="eastAsia"/>
        </w:rPr>
        <w:t>类共计</w:t>
      </w:r>
      <w:r>
        <w:rPr>
          <w:rFonts w:hint="eastAsia"/>
        </w:rPr>
        <w:t>768</w:t>
      </w:r>
      <w:r>
        <w:rPr>
          <w:rFonts w:hint="eastAsia"/>
        </w:rPr>
        <w:t>个样本，其特征向量长度为</w:t>
      </w:r>
      <w:r>
        <w:rPr>
          <w:rFonts w:hint="eastAsia"/>
        </w:rPr>
        <w:t>8</w:t>
      </w:r>
      <w:r>
        <w:rPr>
          <w:rFonts w:hint="eastAsia"/>
        </w:rPr>
        <w:t>维，实验中抽取</w:t>
      </w:r>
      <w:r>
        <w:rPr>
          <w:rFonts w:hint="eastAsia"/>
        </w:rPr>
        <w:t>600</w:t>
      </w:r>
      <w:r>
        <w:rPr>
          <w:rFonts w:hint="eastAsia"/>
        </w:rPr>
        <w:t>个样本作为训练数据集，其余</w:t>
      </w:r>
      <w:r>
        <w:rPr>
          <w:rFonts w:hint="eastAsia"/>
        </w:rPr>
        <w:t>168</w:t>
      </w:r>
      <w:r>
        <w:rPr>
          <w:rFonts w:hint="eastAsia"/>
        </w:rPr>
        <w:t>个样本作为测试数据集。</w:t>
      </w:r>
    </w:p>
    <w:p w14:paraId="1D973384" w14:textId="0FD17BBF" w:rsidR="00295B28" w:rsidRDefault="00295B28" w:rsidP="0085031D">
      <w:pPr>
        <w:pStyle w:val="u5"/>
        <w:numPr>
          <w:ilvl w:val="0"/>
          <w:numId w:val="24"/>
        </w:numPr>
        <w:spacing w:before="24" w:after="24"/>
        <w:ind w:left="420"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14:paraId="10524528" w14:textId="24D82909" w:rsidR="00295B28" w:rsidRDefault="00295B28" w:rsidP="0085031D">
      <w:pPr>
        <w:pStyle w:val="u5"/>
        <w:numPr>
          <w:ilvl w:val="0"/>
          <w:numId w:val="24"/>
        </w:numPr>
        <w:spacing w:before="24" w:after="24"/>
        <w:ind w:left="420" w:firstLineChars="0"/>
      </w:pPr>
      <w:r>
        <w:rPr>
          <w:rFonts w:hint="eastAsia"/>
        </w:rPr>
        <w:t>Sonar</w:t>
      </w:r>
      <w:r>
        <w:rPr>
          <w:rFonts w:hint="eastAsia"/>
        </w:rPr>
        <w:t>数据集：该数据集共</w:t>
      </w:r>
      <w:r>
        <w:rPr>
          <w:rFonts w:hint="eastAsia"/>
        </w:rPr>
        <w:t>208</w:t>
      </w:r>
      <w:r>
        <w:rPr>
          <w:rFonts w:hint="eastAsia"/>
        </w:rPr>
        <w:t>个数据，特征向量长度为</w:t>
      </w:r>
      <w:r>
        <w:rPr>
          <w:rFonts w:hint="eastAsia"/>
        </w:rPr>
        <w:t>60</w:t>
      </w:r>
      <w:r>
        <w:rPr>
          <w:rFonts w:hint="eastAsia"/>
        </w:rPr>
        <w:t>维，实验中选择</w:t>
      </w:r>
      <w:r>
        <w:rPr>
          <w:rFonts w:hint="eastAsia"/>
        </w:rPr>
        <w:t>150</w:t>
      </w:r>
      <w:r>
        <w:rPr>
          <w:rFonts w:hint="eastAsia"/>
        </w:rPr>
        <w:t>个数据作为训练集，其余</w:t>
      </w:r>
      <w:r>
        <w:rPr>
          <w:rFonts w:hint="eastAsia"/>
        </w:rPr>
        <w:t>58</w:t>
      </w:r>
      <w:r>
        <w:rPr>
          <w:rFonts w:hint="eastAsia"/>
        </w:rPr>
        <w:t>个数据作为测试集。</w:t>
      </w:r>
    </w:p>
    <w:p w14:paraId="7CC6A648" w14:textId="21C79D4C" w:rsidR="009A69EE" w:rsidRDefault="00E91485" w:rsidP="0000536A">
      <w:pPr>
        <w:pStyle w:val="u5"/>
        <w:spacing w:before="24" w:after="24"/>
        <w:ind w:firstLine="480"/>
      </w:pPr>
      <w:r>
        <w:rPr>
          <w:rFonts w:hint="eastAsia"/>
        </w:rPr>
        <w:t>针对</w:t>
      </w:r>
      <w:r>
        <w:rPr>
          <w:rFonts w:hint="eastAsia"/>
        </w:rPr>
        <w:t>UCI</w:t>
      </w:r>
      <w:r>
        <w:rPr>
          <w:rFonts w:hint="eastAsia"/>
        </w:rPr>
        <w:t>数据集，我们设置</w:t>
      </w:r>
      <w:r>
        <w:rPr>
          <w:rFonts w:hint="eastAsia"/>
        </w:rPr>
        <w:t>HDML</w:t>
      </w:r>
      <w:r>
        <w:rPr>
          <w:rFonts w:hint="eastAsia"/>
        </w:rPr>
        <w:t>算法训练参数为</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r>
          <m:rPr>
            <m:sty m:val="p"/>
          </m:rPr>
          <w:rPr>
            <w:rFonts w:ascii="Cambria Math" w:hAnsi="Cambria Math"/>
          </w:rPr>
          <m:t xml:space="preserve">, </m:t>
        </m:r>
        <m:r>
          <w:rPr>
            <w:rFonts w:ascii="Cambria Math" w:hAnsi="Cambria Math"/>
          </w:rPr>
          <m:t>λ=0.0005</m:t>
        </m:r>
      </m:oMath>
      <w:r>
        <w:rPr>
          <w:rFonts w:hint="eastAsia"/>
        </w:rPr>
        <w:t>。此外，我们设置学习率</w:t>
      </w:r>
      <m:oMath>
        <m:r>
          <w:rPr>
            <w:rFonts w:ascii="Cambria Math" w:hAnsi="Cambria Math"/>
          </w:rPr>
          <m:t>η=</m:t>
        </m:r>
        <m:r>
          <m:rPr>
            <m:sty m:val="p"/>
          </m:rPr>
          <w:rPr>
            <w:rFonts w:ascii="Cambria Math" w:hAnsi="Cambria Math"/>
          </w:rPr>
          <m:t>0.001</m:t>
        </m:r>
      </m:oMath>
      <w:r>
        <w:rPr>
          <w:rFonts w:hint="eastAsia"/>
        </w:rPr>
        <w:t>，</w:t>
      </w:r>
      <w:r>
        <w:rPr>
          <w:rFonts w:hint="eastAsia"/>
        </w:rPr>
        <w:t>dropout</w:t>
      </w:r>
      <w:r>
        <w:rPr>
          <w:rFonts w:hint="eastAsia"/>
        </w:rPr>
        <w:t>参数设置为</w:t>
      </w:r>
      <w:r>
        <w:rPr>
          <w:rFonts w:hint="eastAsia"/>
        </w:rPr>
        <w:t>0.5</w:t>
      </w:r>
      <w:r>
        <w:rPr>
          <w:rFonts w:hint="eastAsia"/>
        </w:rPr>
        <w:t>，以此来抑制可能出现的过拟合现象。</w:t>
      </w:r>
    </w:p>
    <w:p w14:paraId="5BA2E201" w14:textId="2ECA4BB8" w:rsidR="00BD65E2" w:rsidRDefault="00BD65E2" w:rsidP="00BD65E2">
      <w:pPr>
        <w:pStyle w:val="ua"/>
        <w:spacing w:before="360" w:after="120"/>
      </w:pPr>
      <w:bookmarkStart w:id="81" w:name="_Ref433116792"/>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3</w:t>
      </w:r>
      <w:r>
        <w:fldChar w:fldCharType="end"/>
      </w:r>
      <w:bookmarkEnd w:id="81"/>
      <w:r>
        <w:rPr>
          <w:rFonts w:hint="eastAsia"/>
        </w:rPr>
        <w:t xml:space="preserve">  </w:t>
      </w:r>
      <w:r>
        <w:rPr>
          <w:rFonts w:hint="eastAsia"/>
        </w:rPr>
        <w:t>不同测度学习算法在</w:t>
      </w:r>
      <w:r>
        <w:rPr>
          <w:rFonts w:hint="eastAsia"/>
        </w:rPr>
        <w:t>UCI</w:t>
      </w:r>
      <w:r>
        <w:rPr>
          <w:rFonts w:hint="eastAsia"/>
        </w:rPr>
        <w:t>数据集上的分类精度</w:t>
      </w:r>
      <w:r>
        <w:rPr>
          <w:rFonts w:hint="eastAsia"/>
        </w:rPr>
        <w:t>(%)</w:t>
      </w:r>
      <w:r>
        <w:rPr>
          <w:rFonts w:hint="eastAsia"/>
        </w:rPr>
        <w:t>比较</w:t>
      </w:r>
    </w:p>
    <w:tbl>
      <w:tblPr>
        <w:tblW w:w="5240" w:type="dxa"/>
        <w:jc w:val="center"/>
        <w:tblInd w:w="93" w:type="dxa"/>
        <w:tblLook w:val="04A0" w:firstRow="1" w:lastRow="0" w:firstColumn="1" w:lastColumn="0" w:noHBand="0" w:noVBand="1"/>
      </w:tblPr>
      <w:tblGrid>
        <w:gridCol w:w="1397"/>
        <w:gridCol w:w="1363"/>
        <w:gridCol w:w="1400"/>
        <w:gridCol w:w="1080"/>
      </w:tblGrid>
      <w:tr w:rsidR="00E91485" w:rsidRPr="00E91485" w14:paraId="6614652E" w14:textId="77777777" w:rsidTr="009A69EE">
        <w:trPr>
          <w:trHeight w:val="300"/>
          <w:jc w:val="center"/>
        </w:trPr>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39BD9829" w14:textId="77777777" w:rsidR="00E91485" w:rsidRPr="00E91485" w:rsidRDefault="00E91485" w:rsidP="00E91485">
            <w:pPr>
              <w:widowControl/>
              <w:jc w:val="left"/>
              <w:rPr>
                <w:rFonts w:ascii="宋体" w:hAnsi="宋体" w:cs="宋体"/>
                <w:color w:val="000000"/>
                <w:kern w:val="0"/>
                <w:sz w:val="22"/>
                <w:szCs w:val="22"/>
              </w:rPr>
            </w:pP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339A8" w14:textId="77777777" w:rsidR="00E91485" w:rsidRPr="00E91485" w:rsidRDefault="00E91485" w:rsidP="00E91485">
            <w:pPr>
              <w:widowControl/>
              <w:jc w:val="center"/>
              <w:rPr>
                <w:color w:val="000000"/>
                <w:kern w:val="0"/>
                <w:sz w:val="22"/>
                <w:szCs w:val="22"/>
              </w:rPr>
            </w:pPr>
            <w:r w:rsidRPr="00E91485">
              <w:rPr>
                <w:color w:val="000000"/>
                <w:kern w:val="0"/>
                <w:sz w:val="22"/>
                <w:szCs w:val="22"/>
              </w:rPr>
              <w:t>Diabetes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7B6EC" w14:textId="77777777" w:rsidR="00E91485" w:rsidRPr="00E91485" w:rsidRDefault="00E91485" w:rsidP="00E91485">
            <w:pPr>
              <w:widowControl/>
              <w:jc w:val="center"/>
              <w:rPr>
                <w:color w:val="000000"/>
                <w:kern w:val="0"/>
                <w:sz w:val="22"/>
                <w:szCs w:val="22"/>
              </w:rPr>
            </w:pPr>
            <w:r w:rsidRPr="00E91485">
              <w:rPr>
                <w:color w:val="000000"/>
                <w:kern w:val="0"/>
                <w:sz w:val="22"/>
                <w:szCs w:val="22"/>
              </w:rPr>
              <w:t xml:space="preserve">Ionosphere </w:t>
            </w:r>
          </w:p>
        </w:tc>
        <w:tc>
          <w:tcPr>
            <w:tcW w:w="1080" w:type="dxa"/>
            <w:tcBorders>
              <w:top w:val="single" w:sz="4" w:space="0" w:color="auto"/>
              <w:left w:val="single" w:sz="4" w:space="0" w:color="auto"/>
              <w:bottom w:val="single" w:sz="4" w:space="0" w:color="auto"/>
              <w:right w:val="nil"/>
            </w:tcBorders>
            <w:shd w:val="clear" w:color="auto" w:fill="auto"/>
            <w:noWrap/>
            <w:vAlign w:val="bottom"/>
            <w:hideMark/>
          </w:tcPr>
          <w:p w14:paraId="2C417438" w14:textId="77777777" w:rsidR="00E91485" w:rsidRPr="00E91485" w:rsidRDefault="00E91485" w:rsidP="00E91485">
            <w:pPr>
              <w:widowControl/>
              <w:jc w:val="center"/>
              <w:rPr>
                <w:color w:val="000000"/>
                <w:kern w:val="0"/>
                <w:sz w:val="22"/>
                <w:szCs w:val="22"/>
              </w:rPr>
            </w:pPr>
            <w:r w:rsidRPr="00E91485">
              <w:rPr>
                <w:color w:val="000000"/>
                <w:kern w:val="0"/>
                <w:sz w:val="22"/>
                <w:szCs w:val="22"/>
              </w:rPr>
              <w:t>Sonar</w:t>
            </w:r>
          </w:p>
        </w:tc>
      </w:tr>
      <w:tr w:rsidR="00E91485" w:rsidRPr="00E91485" w14:paraId="5141D2C6" w14:textId="77777777" w:rsidTr="009A69EE">
        <w:trPr>
          <w:trHeight w:val="300"/>
          <w:jc w:val="center"/>
        </w:trPr>
        <w:tc>
          <w:tcPr>
            <w:tcW w:w="1397" w:type="dxa"/>
            <w:tcBorders>
              <w:top w:val="single" w:sz="4" w:space="0" w:color="auto"/>
              <w:left w:val="nil"/>
              <w:bottom w:val="nil"/>
              <w:right w:val="single" w:sz="4" w:space="0" w:color="auto"/>
            </w:tcBorders>
            <w:shd w:val="clear" w:color="auto" w:fill="auto"/>
            <w:noWrap/>
            <w:vAlign w:val="bottom"/>
            <w:hideMark/>
          </w:tcPr>
          <w:p w14:paraId="377A7193" w14:textId="77777777" w:rsidR="00E91485" w:rsidRPr="00E91485" w:rsidRDefault="00E91485" w:rsidP="00E91485">
            <w:pPr>
              <w:widowControl/>
              <w:jc w:val="center"/>
              <w:rPr>
                <w:color w:val="000000"/>
                <w:kern w:val="0"/>
                <w:sz w:val="22"/>
                <w:szCs w:val="22"/>
              </w:rPr>
            </w:pPr>
            <w:r w:rsidRPr="00E91485">
              <w:rPr>
                <w:color w:val="000000"/>
                <w:kern w:val="0"/>
                <w:sz w:val="22"/>
                <w:szCs w:val="22"/>
              </w:rPr>
              <w:t>Euclidean</w:t>
            </w:r>
          </w:p>
        </w:tc>
        <w:tc>
          <w:tcPr>
            <w:tcW w:w="1363" w:type="dxa"/>
            <w:tcBorders>
              <w:top w:val="single" w:sz="4" w:space="0" w:color="auto"/>
              <w:left w:val="single" w:sz="4" w:space="0" w:color="auto"/>
              <w:bottom w:val="nil"/>
              <w:right w:val="single" w:sz="4" w:space="0" w:color="auto"/>
            </w:tcBorders>
            <w:shd w:val="clear" w:color="auto" w:fill="auto"/>
            <w:noWrap/>
            <w:vAlign w:val="center"/>
            <w:hideMark/>
          </w:tcPr>
          <w:p w14:paraId="6F63E266" w14:textId="77777777" w:rsidR="00E91485" w:rsidRPr="00E91485" w:rsidRDefault="00E91485" w:rsidP="00E91485">
            <w:pPr>
              <w:widowControl/>
              <w:jc w:val="center"/>
              <w:rPr>
                <w:color w:val="000000"/>
                <w:kern w:val="0"/>
                <w:sz w:val="22"/>
                <w:szCs w:val="22"/>
              </w:rPr>
            </w:pPr>
            <w:r w:rsidRPr="00E91485">
              <w:rPr>
                <w:color w:val="000000"/>
                <w:kern w:val="0"/>
                <w:sz w:val="22"/>
                <w:szCs w:val="22"/>
              </w:rPr>
              <w:t>55.83%</w:t>
            </w:r>
          </w:p>
        </w:tc>
        <w:tc>
          <w:tcPr>
            <w:tcW w:w="1400" w:type="dxa"/>
            <w:tcBorders>
              <w:top w:val="single" w:sz="4" w:space="0" w:color="auto"/>
              <w:left w:val="single" w:sz="4" w:space="0" w:color="auto"/>
              <w:bottom w:val="nil"/>
              <w:right w:val="single" w:sz="4" w:space="0" w:color="auto"/>
            </w:tcBorders>
            <w:shd w:val="clear" w:color="auto" w:fill="auto"/>
            <w:noWrap/>
            <w:vAlign w:val="center"/>
            <w:hideMark/>
          </w:tcPr>
          <w:p w14:paraId="65F166A0" w14:textId="77777777" w:rsidR="00E91485" w:rsidRPr="00E91485" w:rsidRDefault="00E91485" w:rsidP="00E91485">
            <w:pPr>
              <w:widowControl/>
              <w:jc w:val="center"/>
              <w:rPr>
                <w:color w:val="000000"/>
                <w:kern w:val="0"/>
                <w:sz w:val="22"/>
                <w:szCs w:val="22"/>
              </w:rPr>
            </w:pPr>
            <w:r w:rsidRPr="00E91485">
              <w:rPr>
                <w:color w:val="000000"/>
                <w:kern w:val="0"/>
                <w:sz w:val="22"/>
                <w:szCs w:val="22"/>
              </w:rPr>
              <w:t>63.38%</w:t>
            </w:r>
          </w:p>
        </w:tc>
        <w:tc>
          <w:tcPr>
            <w:tcW w:w="1080" w:type="dxa"/>
            <w:tcBorders>
              <w:top w:val="single" w:sz="4" w:space="0" w:color="auto"/>
              <w:left w:val="single" w:sz="4" w:space="0" w:color="auto"/>
              <w:bottom w:val="nil"/>
              <w:right w:val="nil"/>
            </w:tcBorders>
            <w:shd w:val="clear" w:color="auto" w:fill="auto"/>
            <w:noWrap/>
            <w:vAlign w:val="center"/>
            <w:hideMark/>
          </w:tcPr>
          <w:p w14:paraId="78FB06D3" w14:textId="77777777" w:rsidR="00E91485" w:rsidRPr="00E91485" w:rsidRDefault="00E91485" w:rsidP="00E91485">
            <w:pPr>
              <w:widowControl/>
              <w:jc w:val="center"/>
              <w:rPr>
                <w:color w:val="000000"/>
                <w:kern w:val="0"/>
                <w:sz w:val="22"/>
                <w:szCs w:val="22"/>
              </w:rPr>
            </w:pPr>
            <w:r w:rsidRPr="00E91485">
              <w:rPr>
                <w:color w:val="000000"/>
                <w:kern w:val="0"/>
                <w:sz w:val="22"/>
                <w:szCs w:val="22"/>
              </w:rPr>
              <w:t>54.76%</w:t>
            </w:r>
          </w:p>
        </w:tc>
      </w:tr>
      <w:tr w:rsidR="00E91485" w:rsidRPr="00E91485" w14:paraId="1920155D" w14:textId="77777777" w:rsidTr="009A69EE">
        <w:trPr>
          <w:trHeight w:val="300"/>
          <w:jc w:val="center"/>
        </w:trPr>
        <w:tc>
          <w:tcPr>
            <w:tcW w:w="1397" w:type="dxa"/>
            <w:tcBorders>
              <w:top w:val="nil"/>
              <w:left w:val="nil"/>
              <w:bottom w:val="nil"/>
              <w:right w:val="single" w:sz="4" w:space="0" w:color="auto"/>
            </w:tcBorders>
            <w:shd w:val="clear" w:color="auto" w:fill="auto"/>
            <w:noWrap/>
            <w:vAlign w:val="bottom"/>
            <w:hideMark/>
          </w:tcPr>
          <w:p w14:paraId="653FD503" w14:textId="77777777" w:rsidR="00E91485" w:rsidRPr="00E91485" w:rsidRDefault="00E91485" w:rsidP="00E91485">
            <w:pPr>
              <w:widowControl/>
              <w:jc w:val="center"/>
              <w:rPr>
                <w:color w:val="000000"/>
                <w:kern w:val="0"/>
                <w:sz w:val="22"/>
                <w:szCs w:val="22"/>
              </w:rPr>
            </w:pPr>
            <w:r w:rsidRPr="00E91485">
              <w:rPr>
                <w:color w:val="000000"/>
                <w:kern w:val="0"/>
                <w:sz w:val="22"/>
                <w:szCs w:val="22"/>
              </w:rPr>
              <w:t>InvCov</w:t>
            </w:r>
          </w:p>
        </w:tc>
        <w:tc>
          <w:tcPr>
            <w:tcW w:w="1363" w:type="dxa"/>
            <w:tcBorders>
              <w:top w:val="nil"/>
              <w:left w:val="single" w:sz="4" w:space="0" w:color="auto"/>
              <w:bottom w:val="nil"/>
              <w:right w:val="single" w:sz="4" w:space="0" w:color="auto"/>
            </w:tcBorders>
            <w:shd w:val="clear" w:color="auto" w:fill="auto"/>
            <w:noWrap/>
            <w:vAlign w:val="center"/>
            <w:hideMark/>
          </w:tcPr>
          <w:p w14:paraId="5CDBC12F" w14:textId="77777777" w:rsidR="00E91485" w:rsidRPr="00E91485" w:rsidRDefault="00E91485" w:rsidP="00E91485">
            <w:pPr>
              <w:widowControl/>
              <w:jc w:val="center"/>
              <w:rPr>
                <w:color w:val="000000"/>
                <w:kern w:val="0"/>
                <w:sz w:val="22"/>
                <w:szCs w:val="22"/>
              </w:rPr>
            </w:pPr>
            <w:r w:rsidRPr="00E91485">
              <w:rPr>
                <w:color w:val="000000"/>
                <w:kern w:val="0"/>
                <w:sz w:val="22"/>
                <w:szCs w:val="22"/>
              </w:rPr>
              <w:t>58.12%</w:t>
            </w:r>
          </w:p>
        </w:tc>
        <w:tc>
          <w:tcPr>
            <w:tcW w:w="1400" w:type="dxa"/>
            <w:tcBorders>
              <w:top w:val="nil"/>
              <w:left w:val="single" w:sz="4" w:space="0" w:color="auto"/>
              <w:bottom w:val="nil"/>
              <w:right w:val="single" w:sz="4" w:space="0" w:color="auto"/>
            </w:tcBorders>
            <w:shd w:val="clear" w:color="auto" w:fill="auto"/>
            <w:noWrap/>
            <w:vAlign w:val="center"/>
            <w:hideMark/>
          </w:tcPr>
          <w:p w14:paraId="758F13E5" w14:textId="77777777" w:rsidR="00E91485" w:rsidRPr="00E91485" w:rsidRDefault="00E91485" w:rsidP="00E91485">
            <w:pPr>
              <w:widowControl/>
              <w:jc w:val="center"/>
              <w:rPr>
                <w:color w:val="000000"/>
                <w:kern w:val="0"/>
                <w:sz w:val="22"/>
                <w:szCs w:val="22"/>
              </w:rPr>
            </w:pPr>
            <w:r w:rsidRPr="00E91485">
              <w:rPr>
                <w:color w:val="000000"/>
                <w:kern w:val="0"/>
                <w:sz w:val="22"/>
                <w:szCs w:val="22"/>
              </w:rPr>
              <w:t>82.29%</w:t>
            </w:r>
          </w:p>
        </w:tc>
        <w:tc>
          <w:tcPr>
            <w:tcW w:w="1080" w:type="dxa"/>
            <w:tcBorders>
              <w:top w:val="nil"/>
              <w:left w:val="single" w:sz="4" w:space="0" w:color="auto"/>
              <w:bottom w:val="nil"/>
              <w:right w:val="nil"/>
            </w:tcBorders>
            <w:shd w:val="clear" w:color="auto" w:fill="auto"/>
            <w:noWrap/>
            <w:vAlign w:val="center"/>
            <w:hideMark/>
          </w:tcPr>
          <w:p w14:paraId="0CFB20A5" w14:textId="77777777" w:rsidR="00E91485" w:rsidRPr="00E91485" w:rsidRDefault="00E91485" w:rsidP="00E91485">
            <w:pPr>
              <w:widowControl/>
              <w:jc w:val="center"/>
              <w:rPr>
                <w:color w:val="000000"/>
                <w:kern w:val="0"/>
                <w:sz w:val="22"/>
                <w:szCs w:val="22"/>
              </w:rPr>
            </w:pPr>
            <w:r w:rsidRPr="00E91485">
              <w:rPr>
                <w:color w:val="000000"/>
                <w:kern w:val="0"/>
                <w:sz w:val="22"/>
                <w:szCs w:val="22"/>
              </w:rPr>
              <w:t>60.58%</w:t>
            </w:r>
          </w:p>
        </w:tc>
      </w:tr>
      <w:tr w:rsidR="00E91485" w:rsidRPr="00E91485" w14:paraId="5C3DF2E8" w14:textId="77777777" w:rsidTr="009A69EE">
        <w:trPr>
          <w:trHeight w:val="300"/>
          <w:jc w:val="center"/>
        </w:trPr>
        <w:tc>
          <w:tcPr>
            <w:tcW w:w="1397" w:type="dxa"/>
            <w:tcBorders>
              <w:top w:val="nil"/>
              <w:left w:val="nil"/>
              <w:bottom w:val="nil"/>
              <w:right w:val="single" w:sz="4" w:space="0" w:color="auto"/>
            </w:tcBorders>
            <w:shd w:val="clear" w:color="auto" w:fill="auto"/>
            <w:noWrap/>
            <w:vAlign w:val="bottom"/>
            <w:hideMark/>
          </w:tcPr>
          <w:p w14:paraId="7EE045D5" w14:textId="0ACD8CEF" w:rsidR="00E91485" w:rsidRPr="00E91485" w:rsidRDefault="00E91485" w:rsidP="00E91485">
            <w:pPr>
              <w:widowControl/>
              <w:jc w:val="center"/>
              <w:rPr>
                <w:color w:val="000000"/>
                <w:kern w:val="0"/>
                <w:sz w:val="22"/>
                <w:szCs w:val="22"/>
              </w:rPr>
            </w:pPr>
            <w:r w:rsidRPr="00E91485">
              <w:rPr>
                <w:color w:val="000000"/>
                <w:kern w:val="0"/>
                <w:sz w:val="22"/>
                <w:szCs w:val="22"/>
              </w:rPr>
              <w:t>LMNN</w:t>
            </w:r>
            <w:r w:rsidR="009A69EE" w:rsidRPr="009A69EE">
              <w:rPr>
                <w:vertAlign w:val="superscript"/>
              </w:rPr>
              <w:fldChar w:fldCharType="begin"/>
            </w:r>
            <w:r w:rsidR="009A69EE" w:rsidRPr="009A69EE">
              <w:rPr>
                <w:vertAlign w:val="superscript"/>
              </w:rPr>
              <w:instrText xml:space="preserve"> REF _Ref397791334 \r  \* MERGEFORMAT </w:instrText>
            </w:r>
            <w:r w:rsidR="009A69EE" w:rsidRPr="009A69EE">
              <w:rPr>
                <w:vertAlign w:val="superscript"/>
              </w:rPr>
              <w:fldChar w:fldCharType="separate"/>
            </w:r>
            <w:r w:rsidR="005C6A65">
              <w:rPr>
                <w:rFonts w:hint="eastAsia"/>
                <w:b/>
                <w:bCs/>
                <w:vertAlign w:val="superscript"/>
              </w:rPr>
              <w:t>错误</w:t>
            </w:r>
            <w:r w:rsidR="005C6A65">
              <w:rPr>
                <w:rFonts w:hint="eastAsia"/>
                <w:b/>
                <w:bCs/>
                <w:vertAlign w:val="superscript"/>
              </w:rPr>
              <w:t>!</w:t>
            </w:r>
            <w:r w:rsidR="005C6A65">
              <w:rPr>
                <w:rFonts w:hint="eastAsia"/>
                <w:b/>
                <w:bCs/>
                <w:vertAlign w:val="superscript"/>
              </w:rPr>
              <w:t>未找到引用源。</w:t>
            </w:r>
            <w:r w:rsidR="009A69EE" w:rsidRPr="009A69EE">
              <w:rPr>
                <w:vertAlign w:val="superscript"/>
              </w:rPr>
              <w:fldChar w:fldCharType="end"/>
            </w:r>
            <w:r w:rsidR="009A69EE" w:rsidRPr="009A69EE">
              <w:rPr>
                <w:vertAlign w:val="superscript"/>
              </w:rPr>
              <w:fldChar w:fldCharType="begin"/>
            </w:r>
            <w:r w:rsidR="009A69EE" w:rsidRPr="009A69EE">
              <w:rPr>
                <w:vertAlign w:val="superscript"/>
              </w:rPr>
              <w:instrText xml:space="preserve"> REF _Ref397791335 \r  \* MERGEFORMAT </w:instrText>
            </w:r>
            <w:r w:rsidR="009A69EE" w:rsidRPr="009A69EE">
              <w:rPr>
                <w:vertAlign w:val="superscript"/>
              </w:rPr>
              <w:fldChar w:fldCharType="separate"/>
            </w:r>
            <w:r w:rsidR="005C6A65">
              <w:rPr>
                <w:vertAlign w:val="superscript"/>
              </w:rPr>
              <w:t xml:space="preserve">[8] </w:t>
            </w:r>
            <w:r w:rsidR="009A69EE" w:rsidRPr="009A69EE">
              <w:rPr>
                <w:vertAlign w:val="superscript"/>
              </w:rPr>
              <w:fldChar w:fldCharType="end"/>
            </w:r>
          </w:p>
        </w:tc>
        <w:tc>
          <w:tcPr>
            <w:tcW w:w="1363" w:type="dxa"/>
            <w:tcBorders>
              <w:top w:val="nil"/>
              <w:left w:val="single" w:sz="4" w:space="0" w:color="auto"/>
              <w:bottom w:val="nil"/>
              <w:right w:val="single" w:sz="4" w:space="0" w:color="auto"/>
            </w:tcBorders>
            <w:shd w:val="clear" w:color="auto" w:fill="auto"/>
            <w:noWrap/>
            <w:vAlign w:val="center"/>
            <w:hideMark/>
          </w:tcPr>
          <w:p w14:paraId="7CE3ED4B" w14:textId="77777777" w:rsidR="00E91485" w:rsidRPr="00E91485" w:rsidRDefault="00E91485" w:rsidP="00E91485">
            <w:pPr>
              <w:widowControl/>
              <w:jc w:val="center"/>
              <w:rPr>
                <w:color w:val="000000"/>
                <w:kern w:val="0"/>
                <w:sz w:val="22"/>
                <w:szCs w:val="22"/>
              </w:rPr>
            </w:pPr>
            <w:r w:rsidRPr="00E91485">
              <w:rPr>
                <w:color w:val="000000"/>
                <w:kern w:val="0"/>
                <w:sz w:val="22"/>
                <w:szCs w:val="22"/>
              </w:rPr>
              <w:t>60.44%</w:t>
            </w:r>
          </w:p>
        </w:tc>
        <w:tc>
          <w:tcPr>
            <w:tcW w:w="1400" w:type="dxa"/>
            <w:tcBorders>
              <w:top w:val="nil"/>
              <w:left w:val="single" w:sz="4" w:space="0" w:color="auto"/>
              <w:bottom w:val="nil"/>
              <w:right w:val="single" w:sz="4" w:space="0" w:color="auto"/>
            </w:tcBorders>
            <w:shd w:val="clear" w:color="auto" w:fill="auto"/>
            <w:noWrap/>
            <w:vAlign w:val="center"/>
            <w:hideMark/>
          </w:tcPr>
          <w:p w14:paraId="4F134C42" w14:textId="77777777" w:rsidR="00E91485" w:rsidRPr="00E91485" w:rsidRDefault="00E91485" w:rsidP="00E91485">
            <w:pPr>
              <w:widowControl/>
              <w:jc w:val="center"/>
              <w:rPr>
                <w:color w:val="000000"/>
                <w:kern w:val="0"/>
                <w:sz w:val="22"/>
                <w:szCs w:val="22"/>
              </w:rPr>
            </w:pPr>
            <w:r w:rsidRPr="00E91485">
              <w:rPr>
                <w:color w:val="000000"/>
                <w:kern w:val="0"/>
                <w:sz w:val="22"/>
                <w:szCs w:val="22"/>
              </w:rPr>
              <w:t>85.71%</w:t>
            </w:r>
          </w:p>
        </w:tc>
        <w:tc>
          <w:tcPr>
            <w:tcW w:w="1080" w:type="dxa"/>
            <w:tcBorders>
              <w:top w:val="nil"/>
              <w:left w:val="single" w:sz="4" w:space="0" w:color="auto"/>
              <w:bottom w:val="nil"/>
              <w:right w:val="nil"/>
            </w:tcBorders>
            <w:shd w:val="clear" w:color="auto" w:fill="auto"/>
            <w:noWrap/>
            <w:vAlign w:val="center"/>
            <w:hideMark/>
          </w:tcPr>
          <w:p w14:paraId="32615D1D" w14:textId="77777777" w:rsidR="00E91485" w:rsidRPr="00E91485" w:rsidRDefault="00E91485" w:rsidP="00E91485">
            <w:pPr>
              <w:widowControl/>
              <w:jc w:val="center"/>
              <w:rPr>
                <w:color w:val="000000"/>
                <w:kern w:val="0"/>
                <w:sz w:val="22"/>
                <w:szCs w:val="22"/>
              </w:rPr>
            </w:pPr>
            <w:r w:rsidRPr="00E91485">
              <w:rPr>
                <w:color w:val="000000"/>
                <w:kern w:val="0"/>
                <w:sz w:val="22"/>
                <w:szCs w:val="22"/>
              </w:rPr>
              <w:t>85.58%</w:t>
            </w:r>
          </w:p>
        </w:tc>
      </w:tr>
      <w:tr w:rsidR="00E91485" w:rsidRPr="00E91485" w14:paraId="0D74A475" w14:textId="77777777" w:rsidTr="009A69EE">
        <w:trPr>
          <w:trHeight w:val="300"/>
          <w:jc w:val="center"/>
        </w:trPr>
        <w:tc>
          <w:tcPr>
            <w:tcW w:w="1397" w:type="dxa"/>
            <w:tcBorders>
              <w:top w:val="nil"/>
              <w:left w:val="nil"/>
              <w:bottom w:val="single" w:sz="4" w:space="0" w:color="auto"/>
              <w:right w:val="single" w:sz="4" w:space="0" w:color="auto"/>
            </w:tcBorders>
            <w:shd w:val="clear" w:color="auto" w:fill="auto"/>
            <w:noWrap/>
            <w:vAlign w:val="bottom"/>
            <w:hideMark/>
          </w:tcPr>
          <w:p w14:paraId="4F9C9229" w14:textId="6CA122F3" w:rsidR="00E91485" w:rsidRPr="00E91485" w:rsidRDefault="00E91485" w:rsidP="00E91485">
            <w:pPr>
              <w:widowControl/>
              <w:jc w:val="center"/>
              <w:rPr>
                <w:color w:val="000000"/>
                <w:kern w:val="0"/>
                <w:sz w:val="22"/>
                <w:szCs w:val="22"/>
              </w:rPr>
            </w:pPr>
            <w:r w:rsidRPr="00E91485">
              <w:rPr>
                <w:color w:val="000000"/>
                <w:kern w:val="0"/>
                <w:sz w:val="22"/>
                <w:szCs w:val="22"/>
              </w:rPr>
              <w:t>ITML</w:t>
            </w:r>
            <w:r w:rsidR="009A69EE" w:rsidRPr="009A69EE">
              <w:rPr>
                <w:vertAlign w:val="superscript"/>
              </w:rPr>
              <w:t>[11]</w:t>
            </w:r>
          </w:p>
        </w:tc>
        <w:tc>
          <w:tcPr>
            <w:tcW w:w="1363" w:type="dxa"/>
            <w:tcBorders>
              <w:top w:val="nil"/>
              <w:left w:val="single" w:sz="4" w:space="0" w:color="auto"/>
              <w:bottom w:val="single" w:sz="4" w:space="0" w:color="auto"/>
              <w:right w:val="single" w:sz="4" w:space="0" w:color="auto"/>
            </w:tcBorders>
            <w:shd w:val="clear" w:color="auto" w:fill="auto"/>
            <w:noWrap/>
            <w:vAlign w:val="center"/>
            <w:hideMark/>
          </w:tcPr>
          <w:p w14:paraId="44A00D9B" w14:textId="77777777" w:rsidR="00E91485" w:rsidRPr="00E91485" w:rsidRDefault="00E91485" w:rsidP="00E91485">
            <w:pPr>
              <w:widowControl/>
              <w:jc w:val="center"/>
              <w:rPr>
                <w:color w:val="000000"/>
                <w:kern w:val="0"/>
                <w:sz w:val="22"/>
                <w:szCs w:val="22"/>
              </w:rPr>
            </w:pPr>
            <w:r w:rsidRPr="00E91485">
              <w:rPr>
                <w:color w:val="000000"/>
                <w:kern w:val="0"/>
                <w:sz w:val="22"/>
                <w:szCs w:val="22"/>
              </w:rPr>
              <w:t>60.21%</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B36BD90" w14:textId="77777777" w:rsidR="00E91485" w:rsidRPr="00E91485" w:rsidRDefault="00E91485" w:rsidP="00E91485">
            <w:pPr>
              <w:widowControl/>
              <w:jc w:val="center"/>
              <w:rPr>
                <w:color w:val="000000"/>
                <w:kern w:val="0"/>
                <w:sz w:val="22"/>
                <w:szCs w:val="22"/>
              </w:rPr>
            </w:pPr>
            <w:r w:rsidRPr="00E91485">
              <w:rPr>
                <w:color w:val="000000"/>
                <w:kern w:val="0"/>
                <w:sz w:val="22"/>
                <w:szCs w:val="22"/>
              </w:rPr>
              <w:t>82.86%</w:t>
            </w:r>
          </w:p>
        </w:tc>
        <w:tc>
          <w:tcPr>
            <w:tcW w:w="1080" w:type="dxa"/>
            <w:tcBorders>
              <w:top w:val="nil"/>
              <w:left w:val="single" w:sz="4" w:space="0" w:color="auto"/>
              <w:bottom w:val="single" w:sz="4" w:space="0" w:color="auto"/>
              <w:right w:val="nil"/>
            </w:tcBorders>
            <w:shd w:val="clear" w:color="auto" w:fill="auto"/>
            <w:noWrap/>
            <w:vAlign w:val="center"/>
            <w:hideMark/>
          </w:tcPr>
          <w:p w14:paraId="0E131761" w14:textId="77777777" w:rsidR="00E91485" w:rsidRPr="00E91485" w:rsidRDefault="00E91485" w:rsidP="00E91485">
            <w:pPr>
              <w:widowControl/>
              <w:jc w:val="center"/>
              <w:rPr>
                <w:color w:val="000000"/>
                <w:kern w:val="0"/>
                <w:sz w:val="22"/>
                <w:szCs w:val="22"/>
              </w:rPr>
            </w:pPr>
            <w:r w:rsidRPr="00E91485">
              <w:rPr>
                <w:color w:val="000000"/>
                <w:kern w:val="0"/>
                <w:sz w:val="22"/>
                <w:szCs w:val="22"/>
              </w:rPr>
              <w:t>76.44%</w:t>
            </w:r>
          </w:p>
        </w:tc>
      </w:tr>
      <w:tr w:rsidR="00E91485" w:rsidRPr="00E91485" w14:paraId="1B013B85" w14:textId="77777777" w:rsidTr="009A69EE">
        <w:trPr>
          <w:trHeight w:val="300"/>
          <w:jc w:val="center"/>
        </w:trPr>
        <w:tc>
          <w:tcPr>
            <w:tcW w:w="1397" w:type="dxa"/>
            <w:tcBorders>
              <w:top w:val="single" w:sz="4" w:space="0" w:color="auto"/>
              <w:left w:val="nil"/>
              <w:bottom w:val="nil"/>
              <w:right w:val="single" w:sz="4" w:space="0" w:color="auto"/>
            </w:tcBorders>
            <w:shd w:val="clear" w:color="auto" w:fill="auto"/>
            <w:noWrap/>
            <w:vAlign w:val="bottom"/>
            <w:hideMark/>
          </w:tcPr>
          <w:p w14:paraId="4ED5C32B" w14:textId="77777777" w:rsidR="00E91485" w:rsidRPr="00E91485" w:rsidRDefault="00E91485" w:rsidP="00E91485">
            <w:pPr>
              <w:widowControl/>
              <w:jc w:val="center"/>
              <w:rPr>
                <w:color w:val="000000"/>
                <w:kern w:val="0"/>
                <w:sz w:val="22"/>
                <w:szCs w:val="22"/>
              </w:rPr>
            </w:pPr>
            <w:r w:rsidRPr="00E91485">
              <w:rPr>
                <w:color w:val="000000"/>
                <w:kern w:val="0"/>
                <w:sz w:val="22"/>
                <w:szCs w:val="22"/>
              </w:rPr>
              <w:t>DML</w:t>
            </w:r>
          </w:p>
        </w:tc>
        <w:tc>
          <w:tcPr>
            <w:tcW w:w="1363" w:type="dxa"/>
            <w:tcBorders>
              <w:top w:val="single" w:sz="4" w:space="0" w:color="auto"/>
              <w:left w:val="single" w:sz="4" w:space="0" w:color="auto"/>
              <w:bottom w:val="nil"/>
              <w:right w:val="single" w:sz="4" w:space="0" w:color="auto"/>
            </w:tcBorders>
            <w:shd w:val="clear" w:color="auto" w:fill="auto"/>
            <w:noWrap/>
            <w:vAlign w:val="center"/>
            <w:hideMark/>
          </w:tcPr>
          <w:p w14:paraId="79AD17F8" w14:textId="77777777" w:rsidR="00E91485" w:rsidRPr="00E91485" w:rsidRDefault="00E91485" w:rsidP="00E91485">
            <w:pPr>
              <w:widowControl/>
              <w:jc w:val="center"/>
              <w:rPr>
                <w:color w:val="000000"/>
                <w:kern w:val="0"/>
                <w:sz w:val="22"/>
                <w:szCs w:val="22"/>
              </w:rPr>
            </w:pPr>
            <w:r w:rsidRPr="00E91485">
              <w:rPr>
                <w:color w:val="000000"/>
                <w:kern w:val="0"/>
                <w:sz w:val="22"/>
                <w:szCs w:val="22"/>
              </w:rPr>
              <w:t>65.58%</w:t>
            </w:r>
          </w:p>
        </w:tc>
        <w:tc>
          <w:tcPr>
            <w:tcW w:w="1400" w:type="dxa"/>
            <w:tcBorders>
              <w:top w:val="single" w:sz="4" w:space="0" w:color="auto"/>
              <w:left w:val="single" w:sz="4" w:space="0" w:color="auto"/>
              <w:bottom w:val="nil"/>
              <w:right w:val="single" w:sz="4" w:space="0" w:color="auto"/>
            </w:tcBorders>
            <w:shd w:val="clear" w:color="auto" w:fill="auto"/>
            <w:noWrap/>
            <w:vAlign w:val="center"/>
            <w:hideMark/>
          </w:tcPr>
          <w:p w14:paraId="007D6CA6" w14:textId="77777777" w:rsidR="00E91485" w:rsidRPr="00E91485" w:rsidRDefault="00E91485" w:rsidP="00E91485">
            <w:pPr>
              <w:widowControl/>
              <w:jc w:val="center"/>
              <w:rPr>
                <w:color w:val="000000"/>
                <w:kern w:val="0"/>
                <w:sz w:val="22"/>
                <w:szCs w:val="22"/>
              </w:rPr>
            </w:pPr>
            <w:r w:rsidRPr="00E91485">
              <w:rPr>
                <w:color w:val="000000"/>
                <w:kern w:val="0"/>
                <w:sz w:val="22"/>
                <w:szCs w:val="22"/>
              </w:rPr>
              <w:t>91.55%</w:t>
            </w:r>
          </w:p>
        </w:tc>
        <w:tc>
          <w:tcPr>
            <w:tcW w:w="1080" w:type="dxa"/>
            <w:tcBorders>
              <w:top w:val="single" w:sz="4" w:space="0" w:color="auto"/>
              <w:left w:val="single" w:sz="4" w:space="0" w:color="auto"/>
              <w:bottom w:val="nil"/>
              <w:right w:val="nil"/>
            </w:tcBorders>
            <w:shd w:val="clear" w:color="auto" w:fill="auto"/>
            <w:noWrap/>
            <w:vAlign w:val="center"/>
            <w:hideMark/>
          </w:tcPr>
          <w:p w14:paraId="66BDD0D4" w14:textId="77777777" w:rsidR="00E91485" w:rsidRPr="00E91485" w:rsidRDefault="00E91485" w:rsidP="00E91485">
            <w:pPr>
              <w:widowControl/>
              <w:jc w:val="center"/>
              <w:rPr>
                <w:color w:val="000000"/>
                <w:kern w:val="0"/>
                <w:sz w:val="22"/>
                <w:szCs w:val="22"/>
              </w:rPr>
            </w:pPr>
            <w:r w:rsidRPr="00E91485">
              <w:rPr>
                <w:color w:val="000000"/>
                <w:kern w:val="0"/>
                <w:sz w:val="22"/>
                <w:szCs w:val="22"/>
              </w:rPr>
              <w:t>64.29%</w:t>
            </w:r>
          </w:p>
        </w:tc>
      </w:tr>
      <w:tr w:rsidR="00E91485" w:rsidRPr="00E91485" w14:paraId="715A0C65" w14:textId="77777777" w:rsidTr="009A69EE">
        <w:trPr>
          <w:trHeight w:val="300"/>
          <w:jc w:val="center"/>
        </w:trPr>
        <w:tc>
          <w:tcPr>
            <w:tcW w:w="1397" w:type="dxa"/>
            <w:tcBorders>
              <w:top w:val="nil"/>
              <w:left w:val="nil"/>
              <w:bottom w:val="single" w:sz="4" w:space="0" w:color="auto"/>
              <w:right w:val="single" w:sz="4" w:space="0" w:color="auto"/>
            </w:tcBorders>
            <w:shd w:val="clear" w:color="auto" w:fill="auto"/>
            <w:noWrap/>
            <w:vAlign w:val="bottom"/>
            <w:hideMark/>
          </w:tcPr>
          <w:p w14:paraId="19552ED7" w14:textId="77777777" w:rsidR="00E91485" w:rsidRPr="00E91485" w:rsidRDefault="00E91485" w:rsidP="00E91485">
            <w:pPr>
              <w:widowControl/>
              <w:jc w:val="center"/>
              <w:rPr>
                <w:color w:val="000000"/>
                <w:kern w:val="0"/>
                <w:sz w:val="22"/>
                <w:szCs w:val="22"/>
              </w:rPr>
            </w:pPr>
            <w:r w:rsidRPr="00E91485">
              <w:rPr>
                <w:color w:val="000000"/>
                <w:kern w:val="0"/>
                <w:sz w:val="22"/>
                <w:szCs w:val="22"/>
              </w:rPr>
              <w:t>HDML</w:t>
            </w:r>
          </w:p>
        </w:tc>
        <w:tc>
          <w:tcPr>
            <w:tcW w:w="1363" w:type="dxa"/>
            <w:tcBorders>
              <w:top w:val="nil"/>
              <w:left w:val="single" w:sz="4" w:space="0" w:color="auto"/>
              <w:bottom w:val="single" w:sz="4" w:space="0" w:color="auto"/>
              <w:right w:val="single" w:sz="4" w:space="0" w:color="auto"/>
            </w:tcBorders>
            <w:shd w:val="clear" w:color="auto" w:fill="auto"/>
            <w:noWrap/>
            <w:vAlign w:val="center"/>
            <w:hideMark/>
          </w:tcPr>
          <w:p w14:paraId="73F2B98E" w14:textId="77777777" w:rsidR="00E91485" w:rsidRPr="00E91485" w:rsidRDefault="00E91485" w:rsidP="00E91485">
            <w:pPr>
              <w:widowControl/>
              <w:jc w:val="center"/>
              <w:rPr>
                <w:b/>
                <w:color w:val="000000"/>
                <w:kern w:val="0"/>
                <w:sz w:val="22"/>
                <w:szCs w:val="22"/>
              </w:rPr>
            </w:pPr>
            <w:r w:rsidRPr="00E91485">
              <w:rPr>
                <w:b/>
                <w:color w:val="000000"/>
                <w:kern w:val="0"/>
                <w:sz w:val="22"/>
                <w:szCs w:val="22"/>
              </w:rPr>
              <w:t>74.68%</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1C5796B" w14:textId="77777777" w:rsidR="00E91485" w:rsidRPr="00E91485" w:rsidRDefault="00E91485" w:rsidP="00E91485">
            <w:pPr>
              <w:widowControl/>
              <w:jc w:val="center"/>
              <w:rPr>
                <w:b/>
                <w:color w:val="000000"/>
                <w:kern w:val="0"/>
                <w:sz w:val="22"/>
                <w:szCs w:val="22"/>
              </w:rPr>
            </w:pPr>
            <w:r w:rsidRPr="00E91485">
              <w:rPr>
                <w:b/>
                <w:color w:val="000000"/>
                <w:kern w:val="0"/>
                <w:sz w:val="22"/>
                <w:szCs w:val="22"/>
              </w:rPr>
              <w:t>92.96%</w:t>
            </w:r>
          </w:p>
        </w:tc>
        <w:tc>
          <w:tcPr>
            <w:tcW w:w="1080" w:type="dxa"/>
            <w:tcBorders>
              <w:top w:val="nil"/>
              <w:left w:val="single" w:sz="4" w:space="0" w:color="auto"/>
              <w:bottom w:val="single" w:sz="4" w:space="0" w:color="auto"/>
              <w:right w:val="nil"/>
            </w:tcBorders>
            <w:shd w:val="clear" w:color="auto" w:fill="auto"/>
            <w:noWrap/>
            <w:vAlign w:val="center"/>
            <w:hideMark/>
          </w:tcPr>
          <w:p w14:paraId="4FCFC8E0" w14:textId="77777777" w:rsidR="00E91485" w:rsidRPr="00E91485" w:rsidRDefault="00E91485" w:rsidP="00E91485">
            <w:pPr>
              <w:widowControl/>
              <w:jc w:val="center"/>
              <w:rPr>
                <w:b/>
                <w:color w:val="000000"/>
                <w:kern w:val="0"/>
                <w:sz w:val="22"/>
                <w:szCs w:val="22"/>
              </w:rPr>
            </w:pPr>
            <w:r w:rsidRPr="00E91485">
              <w:rPr>
                <w:b/>
                <w:color w:val="000000"/>
                <w:kern w:val="0"/>
                <w:sz w:val="22"/>
                <w:szCs w:val="22"/>
              </w:rPr>
              <w:t>85.71%</w:t>
            </w:r>
          </w:p>
        </w:tc>
      </w:tr>
    </w:tbl>
    <w:p w14:paraId="6133C9C9" w14:textId="77777777" w:rsidR="00C36C45" w:rsidRDefault="00C36C45" w:rsidP="00F02B1F">
      <w:pPr>
        <w:pStyle w:val="u5"/>
        <w:spacing w:before="24" w:after="24"/>
        <w:ind w:firstLine="480"/>
      </w:pPr>
    </w:p>
    <w:p w14:paraId="0D4BB362" w14:textId="0473DDC8" w:rsidR="00E91485" w:rsidRPr="00E91485" w:rsidRDefault="00C36C45" w:rsidP="00F02B1F">
      <w:pPr>
        <w:pStyle w:val="u5"/>
        <w:spacing w:before="24" w:after="24"/>
        <w:ind w:firstLine="480"/>
      </w:pPr>
      <w:r>
        <w:rPr>
          <w:rFonts w:hint="eastAsia"/>
        </w:rPr>
        <w:t>我们使用</w:t>
      </w:r>
      <w:r>
        <w:rPr>
          <w:rFonts w:hint="eastAsia"/>
        </w:rPr>
        <w:t>caffe</w:t>
      </w:r>
      <w:r w:rsidRPr="00C36C45">
        <w:rPr>
          <w:vertAlign w:val="superscript"/>
        </w:rPr>
        <w:fldChar w:fldCharType="begin"/>
      </w:r>
      <w:r w:rsidRPr="00C36C45">
        <w:rPr>
          <w:vertAlign w:val="superscript"/>
        </w:rPr>
        <w:instrText xml:space="preserve"> </w:instrText>
      </w:r>
      <w:r w:rsidRPr="00C36C45">
        <w:rPr>
          <w:rFonts w:hint="eastAsia"/>
          <w:vertAlign w:val="superscript"/>
        </w:rPr>
        <w:instrText>REF _Ref433119426 \r</w:instrText>
      </w:r>
      <w:r w:rsidRPr="00C36C45">
        <w:rPr>
          <w:vertAlign w:val="superscript"/>
        </w:rPr>
        <w:instrText xml:space="preserve"> </w:instrText>
      </w:r>
      <w:r>
        <w:rPr>
          <w:vertAlign w:val="superscript"/>
        </w:rPr>
        <w:instrText xml:space="preserve"> \* MERGEFORMAT </w:instrText>
      </w:r>
      <w:r w:rsidRPr="00C36C45">
        <w:rPr>
          <w:vertAlign w:val="superscript"/>
        </w:rPr>
        <w:fldChar w:fldCharType="separate"/>
      </w:r>
      <w:r w:rsidR="005C6A65">
        <w:rPr>
          <w:vertAlign w:val="superscript"/>
        </w:rPr>
        <w:t xml:space="preserve">[57] </w:t>
      </w:r>
      <w:r w:rsidRPr="00C36C45">
        <w:rPr>
          <w:vertAlign w:val="superscript"/>
        </w:rPr>
        <w:fldChar w:fldCharType="end"/>
      </w:r>
      <w:r>
        <w:rPr>
          <w:rFonts w:hint="eastAsia"/>
        </w:rPr>
        <w:t>进行模型训练，然后使用</w:t>
      </w:r>
      <w:r>
        <w:rPr>
          <w:rFonts w:hint="eastAsia"/>
        </w:rPr>
        <w:t>kmeans</w:t>
      </w:r>
      <w:r>
        <w:rPr>
          <w:rFonts w:hint="eastAsia"/>
        </w:rPr>
        <w:t>算法对学到的特征进行聚类测试，</w:t>
      </w:r>
      <w:r w:rsidR="0000536A">
        <w:rPr>
          <w:rFonts w:hint="eastAsia"/>
        </w:rPr>
        <w:t>DML</w:t>
      </w:r>
      <w:r w:rsidR="0000536A">
        <w:rPr>
          <w:rFonts w:hint="eastAsia"/>
        </w:rPr>
        <w:t>以及</w:t>
      </w:r>
      <w:r w:rsidR="0000536A">
        <w:rPr>
          <w:rFonts w:hint="eastAsia"/>
        </w:rPr>
        <w:t>HDML</w:t>
      </w:r>
      <w:r w:rsidR="0000536A">
        <w:rPr>
          <w:rFonts w:hint="eastAsia"/>
        </w:rPr>
        <w:t>算法与其他测度学习算法</w:t>
      </w:r>
      <w:r>
        <w:rPr>
          <w:rFonts w:hint="eastAsia"/>
        </w:rPr>
        <w:t>聚类准确率</w:t>
      </w:r>
      <w:r w:rsidR="0000536A">
        <w:rPr>
          <w:rFonts w:hint="eastAsia"/>
        </w:rPr>
        <w:t>对比如</w:t>
      </w:r>
      <w:r w:rsidR="0000536A">
        <w:fldChar w:fldCharType="begin"/>
      </w:r>
      <w:r w:rsidR="0000536A">
        <w:instrText xml:space="preserve"> </w:instrText>
      </w:r>
      <w:r w:rsidR="0000536A">
        <w:rPr>
          <w:rFonts w:hint="eastAsia"/>
        </w:rPr>
        <w:instrText>REF _Ref433116792</w:instrText>
      </w:r>
      <w:r w:rsidR="0000536A">
        <w:instrText xml:space="preserve"> </w:instrText>
      </w:r>
      <w:r w:rsidR="0000536A">
        <w:fldChar w:fldCharType="separate"/>
      </w:r>
      <w:r w:rsidR="005C6A65">
        <w:rPr>
          <w:rFonts w:hint="eastAsia"/>
        </w:rPr>
        <w:t>表</w:t>
      </w:r>
      <w:r w:rsidR="005C6A65">
        <w:rPr>
          <w:rFonts w:hint="eastAsia"/>
        </w:rPr>
        <w:t xml:space="preserve"> </w:t>
      </w:r>
      <w:r w:rsidR="005C6A65">
        <w:rPr>
          <w:noProof/>
        </w:rPr>
        <w:t>4</w:t>
      </w:r>
      <w:r w:rsidR="005C6A65">
        <w:t>-</w:t>
      </w:r>
      <w:r w:rsidR="005C6A65">
        <w:rPr>
          <w:noProof/>
        </w:rPr>
        <w:t>3</w:t>
      </w:r>
      <w:r w:rsidR="0000536A">
        <w:fldChar w:fldCharType="end"/>
      </w:r>
      <w:r w:rsidR="0000536A">
        <w:rPr>
          <w:rFonts w:hint="eastAsia"/>
        </w:rPr>
        <w:t>所示。</w:t>
      </w:r>
      <w:r>
        <w:rPr>
          <w:rFonts w:hint="eastAsia"/>
        </w:rPr>
        <w:t>我们可以发现</w:t>
      </w:r>
      <w:r>
        <w:rPr>
          <w:rFonts w:hint="eastAsia"/>
        </w:rPr>
        <w:t>DML</w:t>
      </w:r>
      <w:r>
        <w:rPr>
          <w:rFonts w:hint="eastAsia"/>
        </w:rPr>
        <w:t>和</w:t>
      </w:r>
      <w:r>
        <w:rPr>
          <w:rFonts w:hint="eastAsia"/>
        </w:rPr>
        <w:t>HDML</w:t>
      </w:r>
      <w:r>
        <w:rPr>
          <w:rFonts w:hint="eastAsia"/>
        </w:rPr>
        <w:t>较其他测度学习算法可以明显的学到更优的特征空间。此外，我们还发现</w:t>
      </w:r>
      <w:r>
        <w:rPr>
          <w:rFonts w:hint="eastAsia"/>
        </w:rPr>
        <w:t>HDML</w:t>
      </w:r>
      <w:r>
        <w:rPr>
          <w:rFonts w:hint="eastAsia"/>
        </w:rPr>
        <w:t>引入分类信号可以有效的提</w:t>
      </w:r>
      <w:r>
        <w:rPr>
          <w:rFonts w:hint="eastAsia"/>
        </w:rPr>
        <w:lastRenderedPageBreak/>
        <w:t>高特征鲁棒性，寻找到更可分的高维特征空间。</w:t>
      </w:r>
    </w:p>
    <w:p w14:paraId="54DD478F" w14:textId="77777777" w:rsidR="00F02B1F" w:rsidRDefault="00F02B1F" w:rsidP="00F02B1F">
      <w:pPr>
        <w:pStyle w:val="u3"/>
      </w:pPr>
      <w:bookmarkStart w:id="82" w:name="_Toc432955313"/>
      <w:r>
        <w:rPr>
          <w:rFonts w:hint="eastAsia"/>
        </w:rPr>
        <w:t>LFW</w:t>
      </w:r>
      <w:r>
        <w:rPr>
          <w:rFonts w:hint="eastAsia"/>
        </w:rPr>
        <w:t>人脸验证数据集分类</w:t>
      </w:r>
      <w:bookmarkEnd w:id="82"/>
    </w:p>
    <w:p w14:paraId="480F0AD8" w14:textId="6C3BA05E" w:rsidR="00F02B1F" w:rsidRDefault="001C3486" w:rsidP="00F02B1F">
      <w:pPr>
        <w:pStyle w:val="u5"/>
        <w:spacing w:before="24" w:after="24"/>
        <w:ind w:firstLine="480"/>
      </w:pPr>
      <w:r>
        <w:rPr>
          <w:rFonts w:hint="eastAsia"/>
        </w:rPr>
        <w:t>人脸验证实验我们使用</w:t>
      </w:r>
      <w:r>
        <w:rPr>
          <w:rFonts w:hint="eastAsia"/>
        </w:rPr>
        <w:t>LFW</w:t>
      </w:r>
      <w:r>
        <w:rPr>
          <w:rFonts w:hint="eastAsia"/>
        </w:rPr>
        <w:t>作为测试数据集，</w:t>
      </w:r>
      <w:r>
        <w:rPr>
          <w:rFonts w:hint="eastAsia"/>
        </w:rPr>
        <w:t>WDRef</w:t>
      </w:r>
      <w:r>
        <w:rPr>
          <w:rStyle w:val="af9"/>
        </w:rPr>
        <w:footnoteReference w:id="8"/>
      </w:r>
      <w:r>
        <w:rPr>
          <w:rFonts w:hint="eastAsia"/>
        </w:rPr>
        <w:t>数据集作为训练数据，</w:t>
      </w:r>
      <w:r>
        <w:rPr>
          <w:rFonts w:hint="eastAsia"/>
        </w:rPr>
        <w:t>WDRef</w:t>
      </w:r>
      <w:r>
        <w:rPr>
          <w:rFonts w:hint="eastAsia"/>
        </w:rPr>
        <w:t>数据集包含</w:t>
      </w:r>
      <w:r>
        <w:rPr>
          <w:rFonts w:hint="eastAsia"/>
        </w:rPr>
        <w:t>2995</w:t>
      </w:r>
      <w:r>
        <w:rPr>
          <w:rFonts w:hint="eastAsia"/>
        </w:rPr>
        <w:t>个人总计</w:t>
      </w:r>
      <w:r>
        <w:rPr>
          <w:rFonts w:hint="eastAsia"/>
        </w:rPr>
        <w:t>71846</w:t>
      </w:r>
      <w:r>
        <w:rPr>
          <w:rFonts w:hint="eastAsia"/>
        </w:rPr>
        <w:t>张人脸图片，并且该数据集提供了</w:t>
      </w:r>
      <w:r>
        <w:rPr>
          <w:rFonts w:hint="eastAsia"/>
        </w:rPr>
        <w:t>LBP</w:t>
      </w:r>
      <w:r>
        <w:rPr>
          <w:rFonts w:hint="eastAsia"/>
        </w:rPr>
        <w:t>特征</w:t>
      </w:r>
      <w:r w:rsidRPr="001C3486">
        <w:rPr>
          <w:vertAlign w:val="superscript"/>
        </w:rPr>
        <w:fldChar w:fldCharType="begin"/>
      </w:r>
      <w:r w:rsidRPr="001C3486">
        <w:rPr>
          <w:vertAlign w:val="superscript"/>
        </w:rPr>
        <w:instrText xml:space="preserve"> </w:instrText>
      </w:r>
      <w:r w:rsidRPr="001C3486">
        <w:rPr>
          <w:rFonts w:hint="eastAsia"/>
          <w:vertAlign w:val="superscript"/>
        </w:rPr>
        <w:instrText>REF _Ref433125573 \r \h</w:instrText>
      </w:r>
      <w:r w:rsidRPr="001C3486">
        <w:rPr>
          <w:vertAlign w:val="superscript"/>
        </w:rPr>
        <w:instrText xml:space="preserve"> </w:instrText>
      </w:r>
      <w:r>
        <w:rPr>
          <w:vertAlign w:val="superscript"/>
        </w:rPr>
        <w:instrText xml:space="preserve"> \* MERGEFORMAT </w:instrText>
      </w:r>
      <w:r w:rsidRPr="001C3486">
        <w:rPr>
          <w:vertAlign w:val="superscript"/>
        </w:rPr>
      </w:r>
      <w:r w:rsidRPr="001C3486">
        <w:rPr>
          <w:vertAlign w:val="superscript"/>
        </w:rPr>
        <w:fldChar w:fldCharType="separate"/>
      </w:r>
      <w:r w:rsidR="005C6A65">
        <w:rPr>
          <w:vertAlign w:val="superscript"/>
        </w:rPr>
        <w:t xml:space="preserve">[58] </w:t>
      </w:r>
      <w:r w:rsidRPr="001C3486">
        <w:rPr>
          <w:vertAlign w:val="superscript"/>
        </w:rPr>
        <w:fldChar w:fldCharType="end"/>
      </w:r>
      <w:r>
        <w:rPr>
          <w:rFonts w:hint="eastAsia"/>
        </w:rPr>
        <w:t>以及</w:t>
      </w:r>
      <w:r>
        <w:rPr>
          <w:rFonts w:hint="eastAsia"/>
        </w:rPr>
        <w:t>LE</w:t>
      </w:r>
      <w:r>
        <w:rPr>
          <w:rFonts w:hint="eastAsia"/>
        </w:rPr>
        <w:t>特征</w:t>
      </w:r>
      <w:r w:rsidRPr="001C3486">
        <w:rPr>
          <w:vertAlign w:val="superscript"/>
        </w:rPr>
        <w:fldChar w:fldCharType="begin"/>
      </w:r>
      <w:r w:rsidRPr="001C3486">
        <w:rPr>
          <w:vertAlign w:val="superscript"/>
        </w:rPr>
        <w:instrText xml:space="preserve"> </w:instrText>
      </w:r>
      <w:r w:rsidRPr="001C3486">
        <w:rPr>
          <w:rFonts w:hint="eastAsia"/>
          <w:vertAlign w:val="superscript"/>
        </w:rPr>
        <w:instrText>REF _Ref433125578 \r \h</w:instrText>
      </w:r>
      <w:r w:rsidRPr="001C3486">
        <w:rPr>
          <w:vertAlign w:val="superscript"/>
        </w:rPr>
        <w:instrText xml:space="preserve"> </w:instrText>
      </w:r>
      <w:r>
        <w:rPr>
          <w:vertAlign w:val="superscript"/>
        </w:rPr>
        <w:instrText xml:space="preserve"> \* MERGEFORMAT </w:instrText>
      </w:r>
      <w:r w:rsidRPr="001C3486">
        <w:rPr>
          <w:vertAlign w:val="superscript"/>
        </w:rPr>
      </w:r>
      <w:r w:rsidRPr="001C3486">
        <w:rPr>
          <w:vertAlign w:val="superscript"/>
        </w:rPr>
        <w:fldChar w:fldCharType="separate"/>
      </w:r>
      <w:r w:rsidR="005C6A65">
        <w:rPr>
          <w:vertAlign w:val="superscript"/>
        </w:rPr>
        <w:t xml:space="preserve">[59] </w:t>
      </w:r>
      <w:r w:rsidRPr="001C3486">
        <w:rPr>
          <w:vertAlign w:val="superscript"/>
        </w:rPr>
        <w:fldChar w:fldCharType="end"/>
      </w:r>
      <w:r>
        <w:rPr>
          <w:rFonts w:hint="eastAsia"/>
        </w:rPr>
        <w:t>。</w:t>
      </w:r>
    </w:p>
    <w:p w14:paraId="6951B008" w14:textId="6F0C33BA" w:rsidR="00DF0D27" w:rsidRDefault="00C1175B" w:rsidP="00C1175B">
      <w:pPr>
        <w:pStyle w:val="u5"/>
        <w:spacing w:before="24" w:after="24"/>
        <w:ind w:firstLineChars="0" w:firstLine="0"/>
        <w:jc w:val="center"/>
      </w:pPr>
      <w:r>
        <w:rPr>
          <w:noProof/>
        </w:rPr>
        <w:drawing>
          <wp:inline distT="0" distB="0" distL="0" distR="0" wp14:anchorId="4229680C" wp14:editId="7783BE85">
            <wp:extent cx="4767594" cy="2337343"/>
            <wp:effectExtent l="0" t="0" r="0" b="63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E9DB436" w14:textId="4BCCB983" w:rsidR="00C1175B" w:rsidRDefault="00C1175B" w:rsidP="00C1175B">
      <w:pPr>
        <w:pStyle w:val="u5"/>
        <w:spacing w:before="24" w:after="24"/>
        <w:ind w:firstLineChars="0" w:firstLine="0"/>
        <w:jc w:val="center"/>
      </w:pPr>
      <w:r>
        <w:rPr>
          <w:rFonts w:hint="eastAsia"/>
        </w:rPr>
        <w:t>(a)</w:t>
      </w:r>
    </w:p>
    <w:p w14:paraId="07F5A771" w14:textId="63908A0F" w:rsidR="00C1175B" w:rsidRDefault="00C1175B" w:rsidP="00C1175B">
      <w:pPr>
        <w:pStyle w:val="u5"/>
        <w:spacing w:before="24" w:after="24"/>
        <w:ind w:firstLineChars="0" w:firstLine="0"/>
        <w:jc w:val="center"/>
      </w:pPr>
      <w:r>
        <w:rPr>
          <w:noProof/>
        </w:rPr>
        <w:drawing>
          <wp:inline distT="0" distB="0" distL="0" distR="0" wp14:anchorId="3B0D4DF2" wp14:editId="3012F9A2">
            <wp:extent cx="4757814" cy="2190648"/>
            <wp:effectExtent l="0" t="0" r="5080" b="63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41FEEC4" w14:textId="20AC5791" w:rsidR="00F02B1F" w:rsidRDefault="00C1175B" w:rsidP="00D07FF7">
      <w:pPr>
        <w:pStyle w:val="u5"/>
        <w:spacing w:before="24" w:after="24"/>
        <w:ind w:firstLineChars="0" w:firstLine="0"/>
        <w:jc w:val="center"/>
      </w:pPr>
      <w:r>
        <w:rPr>
          <w:rFonts w:hint="eastAsia"/>
        </w:rPr>
        <w:t>(b)</w:t>
      </w:r>
    </w:p>
    <w:p w14:paraId="79812EF4" w14:textId="6BD70094" w:rsidR="00D07FF7" w:rsidRDefault="00D07FF7" w:rsidP="00D07FF7">
      <w:pPr>
        <w:pStyle w:val="ub"/>
        <w:spacing w:before="120" w:after="360"/>
        <w:rPr>
          <w:rFonts w:hint="eastAsia"/>
        </w:rPr>
      </w:pPr>
      <w:bookmarkStart w:id="83" w:name="_Ref433126574"/>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2</w:t>
      </w:r>
      <w:r>
        <w:fldChar w:fldCharType="end"/>
      </w:r>
      <w:bookmarkEnd w:id="83"/>
      <w:r>
        <w:rPr>
          <w:rFonts w:hint="eastAsia"/>
        </w:rPr>
        <w:t xml:space="preserve">  DML</w:t>
      </w:r>
      <w:r>
        <w:rPr>
          <w:rFonts w:hint="eastAsia"/>
        </w:rPr>
        <w:t>和</w:t>
      </w:r>
      <w:r>
        <w:rPr>
          <w:rFonts w:hint="eastAsia"/>
        </w:rPr>
        <w:t>HDML</w:t>
      </w:r>
      <w:r>
        <w:rPr>
          <w:rFonts w:hint="eastAsia"/>
        </w:rPr>
        <w:t>比较。</w:t>
      </w:r>
      <w:r>
        <w:rPr>
          <w:rFonts w:hint="eastAsia"/>
        </w:rPr>
        <w:t>(a) WDRef</w:t>
      </w:r>
      <w:r>
        <w:rPr>
          <w:rFonts w:hint="eastAsia"/>
        </w:rPr>
        <w:t>验证集准确率。蓝线表示</w:t>
      </w:r>
      <w:r>
        <w:rPr>
          <w:rFonts w:hint="eastAsia"/>
        </w:rPr>
        <w:t>HDML</w:t>
      </w:r>
      <w:r>
        <w:rPr>
          <w:rFonts w:hint="eastAsia"/>
        </w:rPr>
        <w:t>在验证集比对信号</w:t>
      </w:r>
      <w:r>
        <w:rPr>
          <w:rFonts w:hint="eastAsia"/>
        </w:rPr>
        <w:t>(verification)</w:t>
      </w:r>
      <w:r>
        <w:rPr>
          <w:rFonts w:hint="eastAsia"/>
        </w:rPr>
        <w:t>的准确率；绿线表示</w:t>
      </w:r>
      <w:r>
        <w:rPr>
          <w:rFonts w:hint="eastAsia"/>
        </w:rPr>
        <w:t>HDML</w:t>
      </w:r>
      <w:r>
        <w:rPr>
          <w:rFonts w:hint="eastAsia"/>
        </w:rPr>
        <w:t>在验证集分类</w:t>
      </w:r>
      <w:r>
        <w:rPr>
          <w:rFonts w:hint="eastAsia"/>
        </w:rPr>
        <w:t>(classification)</w:t>
      </w:r>
      <w:r>
        <w:rPr>
          <w:rFonts w:hint="eastAsia"/>
        </w:rPr>
        <w:t>信号准确率</w:t>
      </w:r>
      <w:r>
        <w:rPr>
          <w:rFonts w:hint="eastAsia"/>
        </w:rPr>
        <w:t xml:space="preserve">; </w:t>
      </w:r>
      <w:r>
        <w:rPr>
          <w:rFonts w:hint="eastAsia"/>
        </w:rPr>
        <w:t>橙线表示</w:t>
      </w:r>
      <w:r>
        <w:rPr>
          <w:rFonts w:hint="eastAsia"/>
        </w:rPr>
        <w:t>DML</w:t>
      </w:r>
      <w:r>
        <w:rPr>
          <w:rFonts w:hint="eastAsia"/>
        </w:rPr>
        <w:t>在验证集比对信号</w:t>
      </w:r>
      <w:r>
        <w:rPr>
          <w:rFonts w:hint="eastAsia"/>
        </w:rPr>
        <w:t>(verifiction)</w:t>
      </w:r>
      <w:r>
        <w:rPr>
          <w:rFonts w:hint="eastAsia"/>
        </w:rPr>
        <w:t>的准确率</w:t>
      </w:r>
      <w:r>
        <w:rPr>
          <w:rFonts w:hint="eastAsia"/>
        </w:rPr>
        <w:t>.(b) LFW</w:t>
      </w:r>
      <w:r>
        <w:rPr>
          <w:rFonts w:hint="eastAsia"/>
        </w:rPr>
        <w:t>准确率。</w:t>
      </w:r>
    </w:p>
    <w:p w14:paraId="568BED57" w14:textId="46963421" w:rsidR="00D07FF7" w:rsidRDefault="00D07FF7" w:rsidP="002D7B27">
      <w:pPr>
        <w:pStyle w:val="u5"/>
        <w:spacing w:before="24" w:after="24"/>
        <w:ind w:firstLine="480"/>
        <w:rPr>
          <w:rFonts w:hint="eastAsia"/>
        </w:rPr>
      </w:pPr>
      <w:r>
        <w:rPr>
          <w:rFonts w:hint="eastAsia"/>
        </w:rPr>
        <w:t>我们将</w:t>
      </w:r>
      <w:r>
        <w:rPr>
          <w:rFonts w:hint="eastAsia"/>
        </w:rPr>
        <w:t>WDRef</w:t>
      </w:r>
      <w:r>
        <w:rPr>
          <w:rFonts w:hint="eastAsia"/>
        </w:rPr>
        <w:t>数据集按照</w:t>
      </w:r>
      <w:r>
        <w:rPr>
          <w:rFonts w:hint="eastAsia"/>
        </w:rPr>
        <w:t>4:1</w:t>
      </w:r>
      <w:r>
        <w:rPr>
          <w:rFonts w:hint="eastAsia"/>
        </w:rPr>
        <w:t>的比例分割为训练数据集和验证数据集。其中训练集包含</w:t>
      </w:r>
      <w:r>
        <w:rPr>
          <w:rFonts w:hint="eastAsia"/>
        </w:rPr>
        <w:t>56641</w:t>
      </w:r>
      <w:r>
        <w:rPr>
          <w:rFonts w:hint="eastAsia"/>
        </w:rPr>
        <w:t>个人总计</w:t>
      </w:r>
      <w:r>
        <w:rPr>
          <w:rFonts w:hint="eastAsia"/>
        </w:rPr>
        <w:t>1378668</w:t>
      </w:r>
      <w:r>
        <w:rPr>
          <w:rFonts w:hint="eastAsia"/>
        </w:rPr>
        <w:t>对样本对，测试集包含</w:t>
      </w:r>
      <w:r>
        <w:rPr>
          <w:rFonts w:hint="eastAsia"/>
        </w:rPr>
        <w:t>15205</w:t>
      </w:r>
      <w:r>
        <w:rPr>
          <w:rFonts w:hint="eastAsia"/>
        </w:rPr>
        <w:t>个人</w:t>
      </w:r>
      <w:r>
        <w:rPr>
          <w:rFonts w:hint="eastAsia"/>
        </w:rPr>
        <w:lastRenderedPageBreak/>
        <w:t>总计</w:t>
      </w:r>
      <w:r>
        <w:rPr>
          <w:rFonts w:hint="eastAsia"/>
        </w:rPr>
        <w:t>82082</w:t>
      </w:r>
      <w:r>
        <w:rPr>
          <w:rFonts w:hint="eastAsia"/>
        </w:rPr>
        <w:t>对样本对。对于</w:t>
      </w:r>
      <w:r>
        <w:rPr>
          <w:rFonts w:hint="eastAsia"/>
        </w:rPr>
        <w:t>HDML</w:t>
      </w:r>
      <w:r>
        <w:rPr>
          <w:rFonts w:hint="eastAsia"/>
        </w:rPr>
        <w:t>训练模型，我们设置验证损失函数、分类损失函数和正则项系数分别为</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r>
          <m:rPr>
            <m:sty m:val="p"/>
          </m:rPr>
          <w:rPr>
            <w:rFonts w:ascii="Cambria Math" w:hAnsi="Cambria Math"/>
          </w:rPr>
          <m:t xml:space="preserve">, </m:t>
        </m:r>
        <m:r>
          <w:rPr>
            <w:rFonts w:ascii="Cambria Math" w:hAnsi="Cambria Math"/>
          </w:rPr>
          <m:t>λ=0.0005</m:t>
        </m:r>
      </m:oMath>
      <w:r>
        <w:rPr>
          <w:rFonts w:hint="eastAsia"/>
        </w:rPr>
        <w:t>，同时我们设置学习率</w:t>
      </w:r>
      <m:oMath>
        <m:r>
          <w:rPr>
            <w:rFonts w:ascii="Cambria Math" w:hAnsi="Cambria Math"/>
          </w:rPr>
          <m:t>η=</m:t>
        </m:r>
        <m:r>
          <m:rPr>
            <m:sty m:val="p"/>
          </m:rPr>
          <w:rPr>
            <w:rFonts w:ascii="Cambria Math" w:hAnsi="Cambria Math"/>
          </w:rPr>
          <m:t>0.001</m:t>
        </m:r>
      </m:oMath>
      <w:r>
        <w:rPr>
          <w:rFonts w:hint="eastAsia"/>
        </w:rPr>
        <w:t>，</w:t>
      </w:r>
      <w:r>
        <w:rPr>
          <w:rFonts w:hint="eastAsia"/>
        </w:rPr>
        <w:t>dropout</w:t>
      </w:r>
      <w:r>
        <w:rPr>
          <w:rFonts w:hint="eastAsia"/>
        </w:rPr>
        <w:t>为</w:t>
      </w:r>
      <w:r>
        <w:rPr>
          <w:rFonts w:hint="eastAsia"/>
        </w:rPr>
        <w:t>0.5</w:t>
      </w:r>
      <w:r>
        <w:rPr>
          <w:rFonts w:hint="eastAsia"/>
        </w:rPr>
        <w:t>。</w:t>
      </w:r>
    </w:p>
    <w:p w14:paraId="38DFC4F8" w14:textId="65C4B186" w:rsidR="002D7B27" w:rsidRDefault="002D7B27" w:rsidP="002D7B27">
      <w:pPr>
        <w:pStyle w:val="u5"/>
        <w:spacing w:before="24" w:after="24"/>
        <w:ind w:firstLineChars="0" w:firstLine="0"/>
        <w:rPr>
          <w:rFonts w:hint="eastAsia"/>
        </w:rPr>
      </w:pPr>
      <w:r>
        <w:rPr>
          <w:rFonts w:hint="eastAsia"/>
        </w:rPr>
        <w:t xml:space="preserve"> </w:t>
      </w:r>
      <w:r>
        <w:rPr>
          <w:noProof/>
        </w:rPr>
        <w:drawing>
          <wp:inline distT="0" distB="0" distL="0" distR="0" wp14:anchorId="3621ED13" wp14:editId="3FB4849E">
            <wp:extent cx="4833257" cy="2645730"/>
            <wp:effectExtent l="0" t="0" r="5715" b="254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3833" cy="2646045"/>
                    </a:xfrm>
                    <a:prstGeom prst="rect">
                      <a:avLst/>
                    </a:prstGeom>
                    <a:noFill/>
                  </pic:spPr>
                </pic:pic>
              </a:graphicData>
            </a:graphic>
          </wp:inline>
        </w:drawing>
      </w:r>
    </w:p>
    <w:p w14:paraId="302C9FF1" w14:textId="45DB5F8F" w:rsidR="002D7B27" w:rsidRDefault="002D7B27" w:rsidP="002D7B27">
      <w:pPr>
        <w:pStyle w:val="ub"/>
        <w:spacing w:before="120" w:after="360"/>
        <w:rPr>
          <w:rFonts w:hint="eastAsia"/>
        </w:rPr>
      </w:pPr>
      <w:bookmarkStart w:id="84" w:name="_Ref433126709"/>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3</w:t>
      </w:r>
      <w:r>
        <w:fldChar w:fldCharType="end"/>
      </w:r>
      <w:bookmarkEnd w:id="84"/>
      <w:r>
        <w:rPr>
          <w:rFonts w:hint="eastAsia"/>
        </w:rPr>
        <w:t xml:space="preserve">  LFW</w:t>
      </w:r>
      <w:r>
        <w:rPr>
          <w:rFonts w:hint="eastAsia"/>
        </w:rPr>
        <w:t>数据集</w:t>
      </w:r>
      <w:r>
        <w:rPr>
          <w:rFonts w:hint="eastAsia"/>
        </w:rPr>
        <w:t>6000</w:t>
      </w:r>
      <w:r>
        <w:rPr>
          <w:rFonts w:hint="eastAsia"/>
        </w:rPr>
        <w:t>对测试样本分数分布：左图为</w:t>
      </w:r>
      <w:r>
        <w:rPr>
          <w:rFonts w:hint="eastAsia"/>
        </w:rPr>
        <w:t>DML</w:t>
      </w:r>
      <w:r>
        <w:rPr>
          <w:rFonts w:hint="eastAsia"/>
        </w:rPr>
        <w:t>算法结果；右图为</w:t>
      </w:r>
      <w:r>
        <w:rPr>
          <w:rFonts w:hint="eastAsia"/>
        </w:rPr>
        <w:t>HDML</w:t>
      </w:r>
      <w:r>
        <w:rPr>
          <w:rFonts w:hint="eastAsia"/>
        </w:rPr>
        <w:t>算法结果</w:t>
      </w:r>
    </w:p>
    <w:p w14:paraId="7B94287F" w14:textId="084A45D0" w:rsidR="002D7B27" w:rsidRDefault="002C4539" w:rsidP="002D7B27">
      <w:pPr>
        <w:pStyle w:val="u5"/>
        <w:spacing w:before="24" w:after="24"/>
        <w:ind w:firstLine="480"/>
        <w:rPr>
          <w:rFonts w:hint="eastAsia"/>
        </w:rPr>
      </w:pPr>
      <w:r>
        <w:rPr>
          <w:rFonts w:hint="eastAsia"/>
        </w:rPr>
        <w:t>根据</w:t>
      </w:r>
      <w:r>
        <w:fldChar w:fldCharType="begin"/>
      </w:r>
      <w:r>
        <w:instrText xml:space="preserve"> </w:instrText>
      </w:r>
      <w:r>
        <w:rPr>
          <w:rFonts w:hint="eastAsia"/>
        </w:rPr>
        <w:instrText>REF _Ref433126574</w:instrText>
      </w:r>
      <w:r>
        <w:instrText xml:space="preserve"> </w:instrText>
      </w:r>
      <w:r>
        <w:fldChar w:fldCharType="separate"/>
      </w:r>
      <w:r w:rsidR="005C6A65">
        <w:rPr>
          <w:rFonts w:hint="eastAsia"/>
        </w:rPr>
        <w:t>图</w:t>
      </w:r>
      <w:r w:rsidR="005C6A65">
        <w:rPr>
          <w:rFonts w:hint="eastAsia"/>
        </w:rPr>
        <w:t xml:space="preserve"> </w:t>
      </w:r>
      <w:r w:rsidR="005C6A65">
        <w:rPr>
          <w:noProof/>
        </w:rPr>
        <w:t>4</w:t>
      </w:r>
      <w:r w:rsidR="005C6A65">
        <w:t>-</w:t>
      </w:r>
      <w:r w:rsidR="005C6A65">
        <w:rPr>
          <w:noProof/>
        </w:rPr>
        <w:t>2</w:t>
      </w:r>
      <w:r>
        <w:fldChar w:fldCharType="end"/>
      </w:r>
      <w:r w:rsidR="00582307">
        <w:rPr>
          <w:rFonts w:hint="eastAsia"/>
        </w:rPr>
        <w:t>(a)(b)</w:t>
      </w:r>
      <w:r w:rsidR="00582307">
        <w:rPr>
          <w:rFonts w:hint="eastAsia"/>
        </w:rPr>
        <w:t>所示，对比蓝线和橙线很明显可以发现，引入分类信号的</w:t>
      </w:r>
      <w:r w:rsidR="00582307">
        <w:rPr>
          <w:rFonts w:hint="eastAsia"/>
        </w:rPr>
        <w:t>HDML</w:t>
      </w:r>
      <w:r w:rsidR="00582307">
        <w:rPr>
          <w:rFonts w:hint="eastAsia"/>
        </w:rPr>
        <w:t>算法在</w:t>
      </w:r>
      <w:r w:rsidR="00582307">
        <w:rPr>
          <w:rFonts w:hint="eastAsia"/>
        </w:rPr>
        <w:t>WDRef</w:t>
      </w:r>
      <w:r w:rsidR="00582307">
        <w:rPr>
          <w:rFonts w:hint="eastAsia"/>
        </w:rPr>
        <w:t>验证集和</w:t>
      </w:r>
      <w:r w:rsidR="00582307">
        <w:rPr>
          <w:rFonts w:hint="eastAsia"/>
        </w:rPr>
        <w:t>LFW</w:t>
      </w:r>
      <w:r w:rsidR="00582307">
        <w:rPr>
          <w:rFonts w:hint="eastAsia"/>
        </w:rPr>
        <w:t>测试集上均有较好的表现，由此可以证明分类信号对于提高深度测度学习泛化能力有很大的影响。</w:t>
      </w:r>
      <w:r w:rsidR="006A60AC">
        <w:rPr>
          <w:rFonts w:hint="eastAsia"/>
        </w:rPr>
        <w:t>此外，根据</w:t>
      </w:r>
      <w:r w:rsidR="006A60AC">
        <w:fldChar w:fldCharType="begin"/>
      </w:r>
      <w:r w:rsidR="006A60AC">
        <w:instrText xml:space="preserve"> </w:instrText>
      </w:r>
      <w:r w:rsidR="006A60AC">
        <w:rPr>
          <w:rFonts w:hint="eastAsia"/>
        </w:rPr>
        <w:instrText>REF _Ref433126709</w:instrText>
      </w:r>
      <w:r w:rsidR="006A60AC">
        <w:instrText xml:space="preserve"> </w:instrText>
      </w:r>
      <w:r w:rsidR="006A60AC">
        <w:fldChar w:fldCharType="separate"/>
      </w:r>
      <w:r w:rsidR="005C6A65">
        <w:rPr>
          <w:rFonts w:hint="eastAsia"/>
        </w:rPr>
        <w:t>图</w:t>
      </w:r>
      <w:r w:rsidR="005C6A65">
        <w:rPr>
          <w:rFonts w:hint="eastAsia"/>
        </w:rPr>
        <w:t xml:space="preserve"> </w:t>
      </w:r>
      <w:r w:rsidR="005C6A65">
        <w:rPr>
          <w:noProof/>
        </w:rPr>
        <w:t>4</w:t>
      </w:r>
      <w:r w:rsidR="005C6A65">
        <w:t>-</w:t>
      </w:r>
      <w:r w:rsidR="005C6A65">
        <w:rPr>
          <w:noProof/>
        </w:rPr>
        <w:t>3</w:t>
      </w:r>
      <w:r w:rsidR="006A60AC">
        <w:fldChar w:fldCharType="end"/>
      </w:r>
      <w:r w:rsidR="006A60AC">
        <w:rPr>
          <w:rFonts w:hint="eastAsia"/>
        </w:rPr>
        <w:t>所示，我们可以发现</w:t>
      </w:r>
      <w:r w:rsidR="006A60AC">
        <w:rPr>
          <w:rFonts w:hint="eastAsia"/>
        </w:rPr>
        <w:t>HDML</w:t>
      </w:r>
      <w:r w:rsidR="006A60AC">
        <w:rPr>
          <w:rFonts w:hint="eastAsia"/>
        </w:rPr>
        <w:t>算法在</w:t>
      </w:r>
      <w:r w:rsidR="006A60AC">
        <w:rPr>
          <w:rFonts w:hint="eastAsia"/>
        </w:rPr>
        <w:t>LFW</w:t>
      </w:r>
      <w:r w:rsidR="006A60AC">
        <w:rPr>
          <w:rFonts w:hint="eastAsia"/>
        </w:rPr>
        <w:t>数据集</w:t>
      </w:r>
      <w:r w:rsidR="006A60AC">
        <w:rPr>
          <w:rFonts w:hint="eastAsia"/>
        </w:rPr>
        <w:t>6000</w:t>
      </w:r>
      <w:r w:rsidR="006A60AC">
        <w:rPr>
          <w:rFonts w:hint="eastAsia"/>
        </w:rPr>
        <w:t>对测试样本中负样本分数分布比</w:t>
      </w:r>
      <w:r w:rsidR="006A60AC">
        <w:rPr>
          <w:rFonts w:hint="eastAsia"/>
        </w:rPr>
        <w:t>DML</w:t>
      </w:r>
      <w:r w:rsidR="006A60AC">
        <w:rPr>
          <w:rFonts w:hint="eastAsia"/>
        </w:rPr>
        <w:t>算法的分布更靠近</w:t>
      </w:r>
      <w:r w:rsidR="006A60AC">
        <w:rPr>
          <w:rFonts w:hint="eastAsia"/>
        </w:rPr>
        <w:t>0</w:t>
      </w:r>
      <w:r w:rsidR="006A60AC">
        <w:rPr>
          <w:rFonts w:hint="eastAsia"/>
        </w:rPr>
        <w:t>，同样可以证明分类信号对于增大类间距离有着显著的作用。</w:t>
      </w:r>
    </w:p>
    <w:p w14:paraId="2464FECD" w14:textId="296D80F9" w:rsidR="006A60AC" w:rsidRDefault="005C6A65" w:rsidP="002D7B27">
      <w:pPr>
        <w:pStyle w:val="u5"/>
        <w:spacing w:before="24" w:after="24"/>
        <w:ind w:firstLine="480"/>
        <w:rPr>
          <w:rFonts w:hint="eastAsia"/>
        </w:rPr>
      </w:pPr>
      <w:r>
        <w:rPr>
          <w:rFonts w:hint="eastAsia"/>
        </w:rPr>
        <w:t>此外由于测度学习比对问题是一个典型的不平衡问题，因此如何对负样本对进行采样对训练结果通常会产生很大的影响。针对数据不平衡问题，我们在构成训练集时选择</w:t>
      </w:r>
      <w:r>
        <w:rPr>
          <w:rFonts w:hint="eastAsia"/>
        </w:rPr>
        <w:t>WDRef</w:t>
      </w:r>
      <w:r>
        <w:rPr>
          <w:rFonts w:hint="eastAsia"/>
        </w:rPr>
        <w:t>数据集可生成全部正样本对作为训练集的正样本数据，同时设置比例为</w:t>
      </w:r>
      <w:r>
        <w:rPr>
          <w:rFonts w:hint="eastAsia"/>
        </w:rPr>
        <w:t>1:1, 1:5, 1:10</w:t>
      </w:r>
      <w:r>
        <w:rPr>
          <w:rFonts w:hint="eastAsia"/>
        </w:rPr>
        <w:t>分别生成负样本对构成三个不同的训练集。如</w:t>
      </w:r>
      <w:r>
        <w:fldChar w:fldCharType="begin"/>
      </w:r>
      <w:r>
        <w:instrText xml:space="preserve"> </w:instrText>
      </w:r>
      <w:r>
        <w:rPr>
          <w:rFonts w:hint="eastAsia"/>
        </w:rPr>
        <w:instrText>REF _Ref433127369</w:instrText>
      </w:r>
      <w:r>
        <w:instrText xml:space="preserve"> </w:instrText>
      </w:r>
      <w:r>
        <w:fldChar w:fldCharType="separate"/>
      </w:r>
      <w:r>
        <w:rPr>
          <w:rFonts w:hint="eastAsia"/>
        </w:rPr>
        <w:t>图</w:t>
      </w:r>
      <w:r>
        <w:rPr>
          <w:rFonts w:hint="eastAsia"/>
        </w:rPr>
        <w:t xml:space="preserve"> </w:t>
      </w:r>
      <w:r>
        <w:rPr>
          <w:noProof/>
        </w:rPr>
        <w:t>4</w:t>
      </w:r>
      <w:r>
        <w:t>-</w:t>
      </w:r>
      <w:r>
        <w:rPr>
          <w:noProof/>
        </w:rPr>
        <w:t>4</w:t>
      </w:r>
      <w:r>
        <w:fldChar w:fldCharType="end"/>
      </w:r>
      <w:r>
        <w:rPr>
          <w:rFonts w:hint="eastAsia"/>
        </w:rPr>
        <w:t>所示，我们可以发现</w:t>
      </w:r>
      <w:r>
        <w:rPr>
          <w:rFonts w:hint="eastAsia"/>
        </w:rPr>
        <w:t>HDML</w:t>
      </w:r>
      <w:r>
        <w:rPr>
          <w:rFonts w:hint="eastAsia"/>
        </w:rPr>
        <w:t>算法对于不平衡训练集问题有很好的适应能力，实验结果表明即使采样时损失部分负样本信息，</w:t>
      </w:r>
      <w:r>
        <w:rPr>
          <w:rFonts w:hint="eastAsia"/>
        </w:rPr>
        <w:t>HDML</w:t>
      </w:r>
      <w:r>
        <w:rPr>
          <w:rFonts w:hint="eastAsia"/>
        </w:rPr>
        <w:t>算法同样可以求解到一个较优解，这是因为</w:t>
      </w:r>
      <w:r>
        <w:rPr>
          <w:rFonts w:hint="eastAsia"/>
        </w:rPr>
        <w:t>HDML</w:t>
      </w:r>
      <w:r>
        <w:rPr>
          <w:rFonts w:hint="eastAsia"/>
        </w:rPr>
        <w:t>算法中分类信号可以帮助增加类间距离，而在测度学习算法中负样本的主要作用同样是增加类间距离，因此分类信号在一定程度上可以代替采样损失的负样本。</w:t>
      </w:r>
    </w:p>
    <w:p w14:paraId="353EA3EA" w14:textId="5CC2CD89" w:rsidR="005C6A65" w:rsidRDefault="005C6A65" w:rsidP="005C6A65">
      <w:pPr>
        <w:pStyle w:val="u5"/>
        <w:spacing w:before="24" w:after="24"/>
        <w:ind w:firstLineChars="0" w:firstLine="0"/>
        <w:jc w:val="center"/>
        <w:rPr>
          <w:rFonts w:hint="eastAsia"/>
          <w:noProof/>
        </w:rPr>
      </w:pPr>
      <w:r>
        <w:rPr>
          <w:noProof/>
        </w:rPr>
        <w:lastRenderedPageBreak/>
        <w:drawing>
          <wp:inline distT="0" distB="0" distL="0" distR="0" wp14:anchorId="3853F163" wp14:editId="014402CE">
            <wp:extent cx="4546948" cy="2091847"/>
            <wp:effectExtent l="0" t="0" r="25400" b="22860"/>
            <wp:docPr id="102" name="图表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E5EF01F" w14:textId="32B879EC" w:rsidR="005C6A65" w:rsidRDefault="005C6A65" w:rsidP="005C6A65">
      <w:pPr>
        <w:pStyle w:val="u5"/>
        <w:spacing w:before="24" w:after="24"/>
        <w:ind w:firstLineChars="0" w:firstLine="0"/>
        <w:jc w:val="center"/>
        <w:rPr>
          <w:rFonts w:hint="eastAsia"/>
          <w:noProof/>
        </w:rPr>
      </w:pPr>
      <w:r>
        <w:rPr>
          <w:rFonts w:hint="eastAsia"/>
          <w:noProof/>
        </w:rPr>
        <w:t>(a)</w:t>
      </w:r>
    </w:p>
    <w:p w14:paraId="525138A5" w14:textId="10C57733" w:rsidR="005C6A65" w:rsidRDefault="005C6A65" w:rsidP="005C6A65">
      <w:pPr>
        <w:pStyle w:val="u5"/>
        <w:spacing w:before="24" w:after="24"/>
        <w:ind w:firstLineChars="0" w:firstLine="0"/>
        <w:jc w:val="center"/>
        <w:rPr>
          <w:rFonts w:hint="eastAsia"/>
          <w:noProof/>
        </w:rPr>
      </w:pPr>
      <w:r>
        <w:rPr>
          <w:noProof/>
        </w:rPr>
        <w:drawing>
          <wp:inline distT="0" distB="0" distL="0" distR="0" wp14:anchorId="027A9C00" wp14:editId="2458A0A6">
            <wp:extent cx="4684734" cy="2154476"/>
            <wp:effectExtent l="0" t="0" r="20955" b="17780"/>
            <wp:docPr id="103" name="图表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5188473" w14:textId="6EBD97EB" w:rsidR="005C6A65" w:rsidRDefault="005C6A65" w:rsidP="005C6A65">
      <w:pPr>
        <w:pStyle w:val="u5"/>
        <w:spacing w:before="24" w:after="24"/>
        <w:ind w:firstLineChars="0" w:firstLine="0"/>
        <w:jc w:val="center"/>
        <w:rPr>
          <w:rFonts w:hint="eastAsia"/>
          <w:noProof/>
        </w:rPr>
      </w:pPr>
      <w:r>
        <w:rPr>
          <w:rFonts w:hint="eastAsia"/>
          <w:noProof/>
        </w:rPr>
        <w:t>(b)</w:t>
      </w:r>
    </w:p>
    <w:p w14:paraId="52FF7420" w14:textId="55A6F789" w:rsidR="005C6A65" w:rsidRDefault="005C6A65" w:rsidP="005C6A65">
      <w:pPr>
        <w:pStyle w:val="u5"/>
        <w:spacing w:before="24" w:after="24"/>
        <w:ind w:firstLineChars="0" w:firstLine="0"/>
        <w:jc w:val="center"/>
        <w:rPr>
          <w:rFonts w:hint="eastAsia"/>
          <w:noProof/>
        </w:rPr>
      </w:pPr>
      <w:r>
        <w:rPr>
          <w:noProof/>
        </w:rPr>
        <w:drawing>
          <wp:inline distT="0" distB="0" distL="0" distR="0" wp14:anchorId="01732C46" wp14:editId="6892E520">
            <wp:extent cx="4728575" cy="2480154"/>
            <wp:effectExtent l="0" t="0" r="15240" b="15875"/>
            <wp:docPr id="104" name="图表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CAD59FB" w14:textId="666CE90B" w:rsidR="005C6A65" w:rsidRDefault="005C6A65" w:rsidP="005C6A65">
      <w:pPr>
        <w:pStyle w:val="u5"/>
        <w:spacing w:before="24" w:after="24"/>
        <w:ind w:firstLineChars="0" w:firstLine="0"/>
        <w:jc w:val="center"/>
        <w:rPr>
          <w:noProof/>
        </w:rPr>
      </w:pPr>
      <w:r>
        <w:rPr>
          <w:rFonts w:hint="eastAsia"/>
          <w:noProof/>
        </w:rPr>
        <w:t>(c)</w:t>
      </w:r>
    </w:p>
    <w:p w14:paraId="4C72B5FF" w14:textId="1272F74A" w:rsidR="005C6A65" w:rsidRDefault="005C6A65" w:rsidP="005C6A65">
      <w:pPr>
        <w:pStyle w:val="ub"/>
        <w:spacing w:before="120" w:after="360"/>
        <w:rPr>
          <w:rFonts w:hint="eastAsia"/>
        </w:rPr>
      </w:pPr>
      <w:bookmarkStart w:id="85" w:name="_Ref433127369"/>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Pr>
          <w:noProof/>
        </w:rPr>
        <w:t>4</w:t>
      </w:r>
      <w:r>
        <w:fldChar w:fldCharType="end"/>
      </w:r>
      <w:bookmarkEnd w:id="85"/>
      <w:r>
        <w:rPr>
          <w:rFonts w:hint="eastAsia"/>
        </w:rPr>
        <w:t xml:space="preserve">  </w:t>
      </w:r>
      <w:r>
        <w:rPr>
          <w:rFonts w:hint="eastAsia"/>
        </w:rPr>
        <w:t>正负样本不均匀训练集时</w:t>
      </w:r>
      <w:r>
        <w:rPr>
          <w:rFonts w:hint="eastAsia"/>
        </w:rPr>
        <w:t>HDML</w:t>
      </w:r>
      <w:r>
        <w:rPr>
          <w:rFonts w:hint="eastAsia"/>
        </w:rPr>
        <w:t>算法性能。</w:t>
      </w:r>
      <w:r>
        <w:rPr>
          <w:rFonts w:hint="eastAsia"/>
        </w:rPr>
        <w:t>(a)WDRef</w:t>
      </w:r>
      <w:r>
        <w:rPr>
          <w:rFonts w:hint="eastAsia"/>
        </w:rPr>
        <w:t>训练集准确率趋势图；</w:t>
      </w:r>
      <w:r>
        <w:rPr>
          <w:rFonts w:hint="eastAsia"/>
        </w:rPr>
        <w:t xml:space="preserve"> (b) WDRef</w:t>
      </w:r>
      <w:r>
        <w:rPr>
          <w:rFonts w:hint="eastAsia"/>
        </w:rPr>
        <w:t>验证集准确率趋势图；</w:t>
      </w:r>
      <w:r>
        <w:rPr>
          <w:rFonts w:hint="eastAsia"/>
        </w:rPr>
        <w:t>(c)LFW</w:t>
      </w:r>
      <w:r>
        <w:rPr>
          <w:rFonts w:hint="eastAsia"/>
        </w:rPr>
        <w:t>准确率趋势图。</w:t>
      </w:r>
    </w:p>
    <w:p w14:paraId="459E6031" w14:textId="77777777" w:rsidR="005C6A65" w:rsidRPr="005C6A65" w:rsidRDefault="005C6A65" w:rsidP="005C6A65">
      <w:pPr>
        <w:pStyle w:val="u5"/>
        <w:spacing w:before="24" w:after="24"/>
        <w:ind w:firstLine="480"/>
      </w:pPr>
      <w:bookmarkStart w:id="86" w:name="_GoBack"/>
      <w:bookmarkEnd w:id="86"/>
    </w:p>
    <w:p w14:paraId="58179710" w14:textId="77777777" w:rsidR="00F02B1F" w:rsidRPr="00F02B1F" w:rsidRDefault="00F02B1F" w:rsidP="00F02B1F">
      <w:pPr>
        <w:pStyle w:val="u2"/>
      </w:pPr>
      <w:bookmarkStart w:id="87" w:name="_Toc432955314"/>
      <w:r>
        <w:lastRenderedPageBreak/>
        <w:t>结论</w:t>
      </w:r>
      <w:bookmarkEnd w:id="87"/>
    </w:p>
    <w:p w14:paraId="1C0B340E" w14:textId="276A2B3D" w:rsidR="00903F1D" w:rsidRDefault="00CD752F" w:rsidP="00903F1D">
      <w:pPr>
        <w:pStyle w:val="u1"/>
      </w:pPr>
      <w:bookmarkStart w:id="88" w:name="_Toc432955315"/>
      <w:r>
        <w:rPr>
          <w:rFonts w:hint="eastAsia"/>
        </w:rPr>
        <w:lastRenderedPageBreak/>
        <w:t>测度学习在图像检索中的应用</w:t>
      </w:r>
      <w:bookmarkEnd w:id="88"/>
    </w:p>
    <w:p w14:paraId="74D8BE7F" w14:textId="77777777"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14:paraId="3A10FDEE" w14:textId="77777777" w:rsidR="00903F1D" w:rsidRDefault="00903F1D" w:rsidP="00AD2F6F">
      <w:pPr>
        <w:pStyle w:val="u5"/>
        <w:spacing w:before="24" w:after="24"/>
        <w:ind w:firstLine="480"/>
      </w:pPr>
    </w:p>
    <w:p w14:paraId="38EA6D9A" w14:textId="77777777" w:rsidR="00182E24" w:rsidRDefault="00182E24" w:rsidP="00FD3522">
      <w:pPr>
        <w:pStyle w:val="u1"/>
      </w:pPr>
      <w:bookmarkStart w:id="89" w:name="_Toc432955316"/>
      <w:r>
        <w:rPr>
          <w:rFonts w:hint="eastAsia"/>
        </w:rPr>
        <w:lastRenderedPageBreak/>
        <w:t>结论</w:t>
      </w:r>
      <w:bookmarkEnd w:id="89"/>
    </w:p>
    <w:p w14:paraId="147B7421"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［单击键入论文“结论”</w:instrText>
      </w:r>
      <w:r w:rsidR="00BC0EE6">
        <w:rPr>
          <w:rFonts w:hint="eastAsia"/>
        </w:rPr>
        <w:instrText>部分的正文</w:instrText>
      </w:r>
      <w:r>
        <w:rPr>
          <w:rFonts w:hint="eastAsia"/>
        </w:rPr>
        <w:instrText>］</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14:paraId="5F22DEE4" w14:textId="77777777" w:rsidR="00182E24" w:rsidRPr="00FD3522" w:rsidRDefault="00182E24" w:rsidP="00AD2F6F">
      <w:pPr>
        <w:pStyle w:val="u5"/>
        <w:spacing w:before="24" w:after="24"/>
        <w:ind w:firstLine="480"/>
      </w:pPr>
    </w:p>
    <w:p w14:paraId="57CDC6EA" w14:textId="77777777" w:rsidR="009448E5" w:rsidRDefault="009448E5" w:rsidP="00791700">
      <w:pPr>
        <w:pStyle w:val="u4"/>
        <w:sectPr w:rsidR="009448E5" w:rsidSect="00E35DE5">
          <w:footerReference w:type="default" r:id="rId37"/>
          <w:footnotePr>
            <w:numRestart w:val="eachPage"/>
          </w:footnotePr>
          <w:type w:val="oddPage"/>
          <w:pgSz w:w="11906" w:h="16838" w:code="9"/>
          <w:pgMar w:top="1701" w:right="1701" w:bottom="1134" w:left="1701" w:header="851" w:footer="992" w:gutter="567"/>
          <w:pgNumType w:start="1"/>
          <w:cols w:space="425"/>
          <w:docGrid w:linePitch="312"/>
        </w:sectPr>
      </w:pPr>
    </w:p>
    <w:p w14:paraId="0C54E30A" w14:textId="77777777" w:rsidR="00C37647" w:rsidRDefault="00C37647" w:rsidP="00791700">
      <w:pPr>
        <w:pStyle w:val="u4"/>
      </w:pPr>
      <w:bookmarkStart w:id="90" w:name="_Toc432955317"/>
      <w:r>
        <w:rPr>
          <w:rFonts w:hint="eastAsia"/>
        </w:rPr>
        <w:lastRenderedPageBreak/>
        <w:t>参考文献</w:t>
      </w:r>
      <w:bookmarkEnd w:id="90"/>
    </w:p>
    <w:p w14:paraId="2F96BCEB" w14:textId="34A8E2FE" w:rsidR="006A2F74" w:rsidRPr="00385DFE" w:rsidRDefault="000F3AD3" w:rsidP="000F3AD3">
      <w:pPr>
        <w:pStyle w:val="u0"/>
      </w:pPr>
      <w:r w:rsidRPr="000F3AD3">
        <w:t xml:space="preserve">Cover T M, Hart P E. Nearest neighbor pattern </w:t>
      </w:r>
      <w:proofErr w:type="gramStart"/>
      <w:r w:rsidRPr="000F3AD3">
        <w:t>classification[</w:t>
      </w:r>
      <w:proofErr w:type="gramEnd"/>
      <w:r w:rsidRPr="000F3AD3">
        <w:t>J]. Information Theory IEEE Transactions on, 1967, 13(1):21-27.</w:t>
      </w:r>
    </w:p>
    <w:p w14:paraId="673FDA4A" w14:textId="77777777" w:rsidR="000F3AD3" w:rsidRDefault="000F3AD3" w:rsidP="000F3AD3">
      <w:pPr>
        <w:pStyle w:val="u0"/>
      </w:pPr>
      <w:bookmarkStart w:id="91" w:name="_Ref397790216"/>
      <w:r w:rsidRPr="000F3AD3">
        <w:t xml:space="preserve">Lloyd S P. Least Squares Quantization in </w:t>
      </w:r>
      <w:proofErr w:type="gramStart"/>
      <w:r w:rsidRPr="000F3AD3">
        <w:t>PCM's[</w:t>
      </w:r>
      <w:proofErr w:type="gramEnd"/>
      <w:r w:rsidRPr="000F3AD3">
        <w:t>J]. IEEE Transactions on Information Theory, 1982, 28(2):129-136.</w:t>
      </w:r>
    </w:p>
    <w:p w14:paraId="04A49B6B" w14:textId="3EEA21DE" w:rsidR="006A2F74" w:rsidRDefault="000F3AD3" w:rsidP="000F3AD3">
      <w:pPr>
        <w:pStyle w:val="u0"/>
      </w:pPr>
      <w:r w:rsidRPr="000F3AD3">
        <w:t>Xing E P, Ng A Y, Jordan M I, et al. Distance Metric Learning, with Application to Clustering with Side-information[J]. Advances in Neural Information Processing Systems, 2002:</w:t>
      </w:r>
      <w:r>
        <w:rPr>
          <w:rFonts w:hint="eastAsia"/>
        </w:rPr>
        <w:t xml:space="preserve"> </w:t>
      </w:r>
      <w:r>
        <w:t>505-</w:t>
      </w:r>
      <w:r w:rsidRPr="000F3AD3">
        <w:t>512.</w:t>
      </w:r>
      <w:bookmarkEnd w:id="91"/>
    </w:p>
    <w:p w14:paraId="39EB110B" w14:textId="6B4CD417" w:rsidR="006A2F74" w:rsidRPr="001E6CAD" w:rsidRDefault="000F3AD3" w:rsidP="000F3AD3">
      <w:pPr>
        <w:pStyle w:val="u0"/>
        <w:rPr>
          <w:rFonts w:ascii="Times" w:hAnsi="Times"/>
        </w:rPr>
      </w:pPr>
      <w:proofErr w:type="gramStart"/>
      <w:r w:rsidRPr="000F3AD3">
        <w:rPr>
          <w:shd w:val="clear" w:color="auto" w:fill="FFFFFF"/>
        </w:rPr>
        <w:t>Short R D, Fukunaga K.</w:t>
      </w:r>
      <w:proofErr w:type="gramEnd"/>
      <w:r w:rsidRPr="000F3AD3">
        <w:rPr>
          <w:shd w:val="clear" w:color="auto" w:fill="FFFFFF"/>
        </w:rPr>
        <w:t xml:space="preserve"> </w:t>
      </w:r>
      <w:proofErr w:type="gramStart"/>
      <w:r w:rsidRPr="000F3AD3">
        <w:rPr>
          <w:shd w:val="clear" w:color="auto" w:fill="FFFFFF"/>
        </w:rPr>
        <w:t>The optimal distance measure for near</w:t>
      </w:r>
      <w:r>
        <w:rPr>
          <w:shd w:val="clear" w:color="auto" w:fill="FFFFFF"/>
        </w:rPr>
        <w:t>est neighbor classification[C]</w:t>
      </w:r>
      <w:r>
        <w:rPr>
          <w:rFonts w:hint="eastAsia"/>
          <w:shd w:val="clear" w:color="auto" w:fill="FFFFFF"/>
        </w:rPr>
        <w:t>.</w:t>
      </w:r>
      <w:proofErr w:type="gramEnd"/>
      <w:r w:rsidRPr="000F3AD3">
        <w:rPr>
          <w:shd w:val="clear" w:color="auto" w:fill="FFFFFF"/>
        </w:rPr>
        <w:t xml:space="preserve"> IEEE Transactions on Information Theory1981:622 - 627.</w:t>
      </w:r>
    </w:p>
    <w:p w14:paraId="09F99D2E" w14:textId="16B0E02D" w:rsidR="006A2F74" w:rsidRPr="001E6CAD" w:rsidRDefault="000F3AD3" w:rsidP="006A2F74">
      <w:pPr>
        <w:pStyle w:val="u0"/>
        <w:rPr>
          <w:rFonts w:ascii="Times" w:hAnsi="Times"/>
        </w:rPr>
      </w:pPr>
      <w:bookmarkStart w:id="92" w:name="_Ref305830058"/>
      <w:r>
        <w:rPr>
          <w:shd w:val="clear" w:color="auto" w:fill="FFFFFF"/>
        </w:rPr>
        <w:t>Hastie, T., &amp; Tibshirani, R</w:t>
      </w:r>
      <w:r w:rsidR="006A2F74" w:rsidRPr="001E6CAD">
        <w:rPr>
          <w:shd w:val="clear" w:color="auto" w:fill="FFFFFF"/>
        </w:rPr>
        <w:t xml:space="preserve">. Discriminant adaptive nearest neighbor </w:t>
      </w:r>
      <w:proofErr w:type="gramStart"/>
      <w:r w:rsidR="006A2F74" w:rsidRPr="001E6CAD">
        <w:rPr>
          <w:shd w:val="clear" w:color="auto" w:fill="FFFFFF"/>
        </w:rPr>
        <w:t>classification</w:t>
      </w:r>
      <w:r>
        <w:rPr>
          <w:rFonts w:hint="eastAsia"/>
          <w:shd w:val="clear" w:color="auto" w:fill="FFFFFF"/>
        </w:rPr>
        <w:t>[</w:t>
      </w:r>
      <w:proofErr w:type="gramEnd"/>
      <w:r>
        <w:rPr>
          <w:rFonts w:hint="eastAsia"/>
          <w:shd w:val="clear" w:color="auto" w:fill="FFFFFF"/>
        </w:rPr>
        <w:t>J]</w:t>
      </w:r>
      <w:r w:rsidR="006A2F74" w:rsidRPr="001E6CAD">
        <w:rPr>
          <w:shd w:val="clear" w:color="auto" w:fill="FFFFFF"/>
        </w:rPr>
        <w:t>. </w:t>
      </w:r>
      <w:r w:rsidRPr="000F3AD3">
        <w:rPr>
          <w:iCs/>
          <w:shd w:val="clear" w:color="auto" w:fill="FFFFFF"/>
        </w:rPr>
        <w:t xml:space="preserve">IEEE Transactions on </w:t>
      </w:r>
      <w:r w:rsidR="006A2F74" w:rsidRPr="000F3AD3">
        <w:rPr>
          <w:iCs/>
          <w:shd w:val="clear" w:color="auto" w:fill="FFFFFF"/>
        </w:rPr>
        <w:t xml:space="preserve">Pattern Analysis and Machine Intelligence, </w:t>
      </w:r>
      <w:r>
        <w:rPr>
          <w:rFonts w:hint="eastAsia"/>
          <w:iCs/>
          <w:shd w:val="clear" w:color="auto" w:fill="FFFFFF"/>
        </w:rPr>
        <w:t>1996</w:t>
      </w:r>
      <w:r w:rsidR="006A2F74" w:rsidRPr="000F3AD3">
        <w:rPr>
          <w:shd w:val="clear" w:color="auto" w:fill="FFFFFF"/>
        </w:rPr>
        <w:t>,</w:t>
      </w:r>
      <w:r>
        <w:rPr>
          <w:rFonts w:hint="eastAsia"/>
          <w:shd w:val="clear" w:color="auto" w:fill="FFFFFF"/>
        </w:rPr>
        <w:t xml:space="preserve"> </w:t>
      </w:r>
      <w:r w:rsidR="006A2F74" w:rsidRPr="000F3AD3">
        <w:rPr>
          <w:iCs/>
          <w:shd w:val="clear" w:color="auto" w:fill="FFFFFF"/>
        </w:rPr>
        <w:t>18</w:t>
      </w:r>
      <w:r>
        <w:rPr>
          <w:shd w:val="clear" w:color="auto" w:fill="FFFFFF"/>
        </w:rPr>
        <w:t>(6)</w:t>
      </w:r>
      <w:r>
        <w:rPr>
          <w:rFonts w:hint="eastAsia"/>
          <w:shd w:val="clear" w:color="auto" w:fill="FFFFFF"/>
        </w:rPr>
        <w:t>:</w:t>
      </w:r>
      <w:r w:rsidR="006A2F74" w:rsidRPr="000F3AD3">
        <w:rPr>
          <w:shd w:val="clear" w:color="auto" w:fill="FFFFFF"/>
        </w:rPr>
        <w:t xml:space="preserve"> </w:t>
      </w:r>
      <w:r w:rsidR="006A2F74" w:rsidRPr="001E6CAD">
        <w:rPr>
          <w:shd w:val="clear" w:color="auto" w:fill="FFFFFF"/>
        </w:rPr>
        <w:t>607-616.</w:t>
      </w:r>
      <w:bookmarkEnd w:id="92"/>
    </w:p>
    <w:p w14:paraId="480F9A71" w14:textId="441254C2" w:rsidR="006A2F74" w:rsidRPr="001E6CAD" w:rsidRDefault="000F3AD3" w:rsidP="006A2F74">
      <w:pPr>
        <w:pStyle w:val="u0"/>
        <w:rPr>
          <w:rFonts w:ascii="Times" w:hAnsi="Times"/>
        </w:rPr>
      </w:pPr>
      <w:bookmarkStart w:id="93" w:name="_Ref305830060"/>
      <w:r>
        <w:rPr>
          <w:shd w:val="clear" w:color="auto" w:fill="FFFFFF"/>
        </w:rPr>
        <w:t>Baxter, J., &amp; Bartlett, P</w:t>
      </w:r>
      <w:r w:rsidR="006A2F74" w:rsidRPr="001E6CAD">
        <w:rPr>
          <w:shd w:val="clear" w:color="auto" w:fill="FFFFFF"/>
        </w:rPr>
        <w:t xml:space="preserve">. </w:t>
      </w:r>
      <w:proofErr w:type="gramStart"/>
      <w:r w:rsidR="006A2F74" w:rsidRPr="001E6CAD">
        <w:rPr>
          <w:shd w:val="clear" w:color="auto" w:fill="FFFFFF"/>
        </w:rPr>
        <w:t>The canonical distortion measure in feature space and 1-NN classification</w:t>
      </w:r>
      <w:r>
        <w:rPr>
          <w:rFonts w:hint="eastAsia"/>
          <w:shd w:val="clear" w:color="auto" w:fill="FFFFFF"/>
        </w:rPr>
        <w:t>[C]</w:t>
      </w:r>
      <w:r w:rsidR="006A2F74" w:rsidRPr="001E6CAD">
        <w:rPr>
          <w:shd w:val="clear" w:color="auto" w:fill="FFFFFF"/>
        </w:rPr>
        <w:t>.</w:t>
      </w:r>
      <w:proofErr w:type="gramEnd"/>
      <w:r w:rsidR="006A2F74" w:rsidRPr="001E6CAD">
        <w:rPr>
          <w:shd w:val="clear" w:color="auto" w:fill="FFFFFF"/>
        </w:rPr>
        <w:t> </w:t>
      </w:r>
      <w:proofErr w:type="gramStart"/>
      <w:r w:rsidR="006A2F74" w:rsidRPr="000F3AD3">
        <w:rPr>
          <w:iCs/>
          <w:shd w:val="clear" w:color="auto" w:fill="FFFFFF"/>
        </w:rPr>
        <w:t>Advances in neural information processing systems</w:t>
      </w:r>
      <w:r w:rsidR="006A2F74" w:rsidRPr="001E6CAD">
        <w:rPr>
          <w:shd w:val="clear" w:color="auto" w:fill="FFFFFF"/>
        </w:rPr>
        <w:t xml:space="preserve">, </w:t>
      </w:r>
      <w:r>
        <w:rPr>
          <w:rFonts w:hint="eastAsia"/>
          <w:shd w:val="clear" w:color="auto" w:fill="FFFFFF"/>
        </w:rPr>
        <w:t xml:space="preserve">1998: </w:t>
      </w:r>
      <w:r w:rsidR="006A2F74" w:rsidRPr="001E6CAD">
        <w:rPr>
          <w:shd w:val="clear" w:color="auto" w:fill="FFFFFF"/>
        </w:rPr>
        <w:t>245-251.</w:t>
      </w:r>
      <w:bookmarkEnd w:id="93"/>
      <w:proofErr w:type="gramEnd"/>
    </w:p>
    <w:p w14:paraId="19A4CBC0" w14:textId="68164D39" w:rsidR="006A2F74" w:rsidRDefault="000F3AD3" w:rsidP="000F3AD3">
      <w:pPr>
        <w:pStyle w:val="u0"/>
      </w:pPr>
      <w:proofErr w:type="gramStart"/>
      <w:r w:rsidRPr="000F3AD3">
        <w:t>Weinberger K Q, Blitzer J, Saul L K. Distance metric learning for large margin near</w:t>
      </w:r>
      <w:r>
        <w:t>est neighbor classification[C]</w:t>
      </w:r>
      <w:r>
        <w:rPr>
          <w:rFonts w:hint="eastAsia"/>
        </w:rPr>
        <w:t>.</w:t>
      </w:r>
      <w:proofErr w:type="gramEnd"/>
      <w:r>
        <w:rPr>
          <w:rFonts w:hint="eastAsia"/>
        </w:rPr>
        <w:t xml:space="preserve"> </w:t>
      </w:r>
      <w:proofErr w:type="gramStart"/>
      <w:r w:rsidRPr="000F3AD3">
        <w:rPr>
          <w:iCs/>
          <w:shd w:val="clear" w:color="auto" w:fill="FFFFFF"/>
        </w:rPr>
        <w:t>Advances in neural information processing systems</w:t>
      </w:r>
      <w:r>
        <w:rPr>
          <w:rFonts w:hint="eastAsia"/>
          <w:iCs/>
          <w:shd w:val="clear" w:color="auto" w:fill="FFFFFF"/>
        </w:rPr>
        <w:t>,</w:t>
      </w:r>
      <w:r>
        <w:rPr>
          <w:rFonts w:hint="eastAsia"/>
        </w:rPr>
        <w:t xml:space="preserve"> </w:t>
      </w:r>
      <w:r w:rsidRPr="000F3AD3">
        <w:t>2006:207-244.</w:t>
      </w:r>
      <w:proofErr w:type="gramEnd"/>
    </w:p>
    <w:p w14:paraId="62295166" w14:textId="07F34582" w:rsidR="006A2F74" w:rsidRDefault="006A2F74" w:rsidP="006A2F74">
      <w:pPr>
        <w:pStyle w:val="u0"/>
      </w:pPr>
      <w:bookmarkStart w:id="94" w:name="_Ref397791335"/>
      <w:proofErr w:type="gramStart"/>
      <w:r w:rsidRPr="00E63682">
        <w:t>Kilian Q Weinberger, Jo</w:t>
      </w:r>
      <w:r>
        <w:t>hn Blitzer, and Lawrence K Saul.</w:t>
      </w:r>
      <w:proofErr w:type="gramEnd"/>
      <w:r>
        <w:t xml:space="preserve"> Distance metric learning for large margin </w:t>
      </w:r>
      <w:r w:rsidR="00BB16F4">
        <w:t xml:space="preserve">nearest neighbor </w:t>
      </w:r>
      <w:proofErr w:type="gramStart"/>
      <w:r w:rsidR="00BB16F4">
        <w:t>classification</w:t>
      </w:r>
      <w:r w:rsidR="00BB16F4">
        <w:rPr>
          <w:rFonts w:hint="eastAsia"/>
        </w:rPr>
        <w:t>[</w:t>
      </w:r>
      <w:proofErr w:type="gramEnd"/>
      <w:r w:rsidR="00BB16F4">
        <w:rPr>
          <w:rFonts w:hint="eastAsia"/>
        </w:rPr>
        <w:t>J].</w:t>
      </w:r>
      <w:r>
        <w:t xml:space="preserve"> The Journal of Machine Learning Research, 2009, 10:207-244.</w:t>
      </w:r>
      <w:bookmarkEnd w:id="94"/>
    </w:p>
    <w:p w14:paraId="6624AF49" w14:textId="17C4738C" w:rsidR="006A2F74" w:rsidRDefault="006A2F74" w:rsidP="006A2F74">
      <w:pPr>
        <w:pStyle w:val="u0"/>
      </w:pPr>
      <w:bookmarkStart w:id="95" w:name="_Ref397791336"/>
      <w:proofErr w:type="gramStart"/>
      <w:r>
        <w:t>Kilian QWeinberger and Lawrence K Saul.</w:t>
      </w:r>
      <w:proofErr w:type="gramEnd"/>
      <w:r>
        <w:t xml:space="preserve"> Fast solvers and efficient implementatio</w:t>
      </w:r>
      <w:r w:rsidR="00BB16F4">
        <w:t>ns for distance metric learning</w:t>
      </w:r>
      <w:r w:rsidR="00BB16F4">
        <w:rPr>
          <w:rFonts w:hint="eastAsia"/>
        </w:rPr>
        <w:t>[C].</w:t>
      </w:r>
      <w:r>
        <w:t xml:space="preserve"> Proceedings of the 25th international conference on Machine learning, ACM, 2008</w:t>
      </w:r>
      <w:r w:rsidR="00BB16F4">
        <w:rPr>
          <w:rFonts w:hint="eastAsia"/>
        </w:rPr>
        <w:t xml:space="preserve">: </w:t>
      </w:r>
      <w:r>
        <w:t>1160-1167.</w:t>
      </w:r>
      <w:bookmarkEnd w:id="95"/>
    </w:p>
    <w:p w14:paraId="28657FAD" w14:textId="1FAF00F5" w:rsidR="006A2F74" w:rsidRDefault="006A2F74" w:rsidP="006A2F74">
      <w:pPr>
        <w:pStyle w:val="u0"/>
      </w:pPr>
      <w:bookmarkStart w:id="96" w:name="_Ref397794735"/>
      <w:proofErr w:type="gramStart"/>
      <w:r>
        <w:t>Huyen Do, Alexandros Kalousis, JunWang, and AdamWoznica.</w:t>
      </w:r>
      <w:proofErr w:type="gramEnd"/>
      <w:r>
        <w:t xml:space="preserve"> </w:t>
      </w:r>
      <w:proofErr w:type="gramStart"/>
      <w:r>
        <w:t>A metric learning perspective of SVM: on the relation of LMNN and SVM</w:t>
      </w:r>
      <w:r w:rsidR="00BB16F4">
        <w:rPr>
          <w:rFonts w:hint="eastAsia"/>
        </w:rPr>
        <w:t>[C]</w:t>
      </w:r>
      <w:r>
        <w:t>.</w:t>
      </w:r>
      <w:proofErr w:type="gramEnd"/>
      <w:r>
        <w:t xml:space="preserve"> </w:t>
      </w:r>
      <w:proofErr w:type="gramStart"/>
      <w:r>
        <w:t>In Proceedings of the 15th International Conference on Artificial Intelligence and Statistics (AISTATS), 2012</w:t>
      </w:r>
      <w:r w:rsidR="00BB16F4">
        <w:rPr>
          <w:rFonts w:hint="eastAsia"/>
        </w:rPr>
        <w:t xml:space="preserve">: </w:t>
      </w:r>
      <w:r>
        <w:t>308–317.</w:t>
      </w:r>
      <w:bookmarkEnd w:id="96"/>
      <w:proofErr w:type="gramEnd"/>
    </w:p>
    <w:p w14:paraId="58DFE8DC" w14:textId="0EB8D88F" w:rsidR="006A2F74" w:rsidRDefault="006A2F74" w:rsidP="006A2F74">
      <w:pPr>
        <w:pStyle w:val="u0"/>
      </w:pPr>
      <w:bookmarkStart w:id="97" w:name="_Ref397794963"/>
      <w:proofErr w:type="gramStart"/>
      <w:r>
        <w:t>Jason V Davis, Brian Kulis, Prateek Jain, Suvrit Sra, and Inderjit S Dhillon</w:t>
      </w:r>
      <w:r>
        <w:rPr>
          <w:rFonts w:hint="eastAsia"/>
        </w:rPr>
        <w:t>.</w:t>
      </w:r>
      <w:proofErr w:type="gramEnd"/>
      <w:r>
        <w:t xml:space="preserve"> </w:t>
      </w:r>
      <w:proofErr w:type="gramStart"/>
      <w:r>
        <w:t>Inform</w:t>
      </w:r>
      <w:r w:rsidR="00BB16F4">
        <w:t>ation-theoretic metric learning</w:t>
      </w:r>
      <w:r w:rsidR="00BB16F4">
        <w:rPr>
          <w:rFonts w:hint="eastAsia"/>
        </w:rPr>
        <w:t>[C].</w:t>
      </w:r>
      <w:proofErr w:type="gramEnd"/>
      <w:r>
        <w:t xml:space="preserve"> Proceedings of the 24th international conference on Machine learning, ACM, 2007</w:t>
      </w:r>
      <w:r w:rsidR="00BB16F4">
        <w:rPr>
          <w:rFonts w:hint="eastAsia"/>
        </w:rPr>
        <w:t xml:space="preserve">: </w:t>
      </w:r>
      <w:r>
        <w:t>209-216.</w:t>
      </w:r>
      <w:bookmarkEnd w:id="97"/>
    </w:p>
    <w:p w14:paraId="20F53809" w14:textId="7E031C3A" w:rsidR="006A2F74" w:rsidRPr="00385DFE" w:rsidRDefault="006A2F74" w:rsidP="006A2F74">
      <w:pPr>
        <w:pStyle w:val="u0"/>
      </w:pPr>
      <w:bookmarkStart w:id="98" w:name="_Ref397842145"/>
      <w:r>
        <w:t>Guo-Jun Qi, Jinhui Tang, Zheng-Jun Zha, Tat-Seng Chua, and Hong-Jiang Zhang, An efficient sparse metric learning in high-dimensional space via l1-penalized log-determinant regularization</w:t>
      </w:r>
      <w:r w:rsidR="00BB16F4">
        <w:rPr>
          <w:rFonts w:hint="eastAsia"/>
        </w:rPr>
        <w:t>[C].</w:t>
      </w:r>
      <w:r>
        <w:t xml:space="preserve"> Proceedings of the 26th Annual International Conference on Machine Learning, ACM, 2009</w:t>
      </w:r>
      <w:r w:rsidR="00BB16F4">
        <w:rPr>
          <w:rFonts w:hint="eastAsia"/>
        </w:rPr>
        <w:t xml:space="preserve">: </w:t>
      </w:r>
      <w:r>
        <w:lastRenderedPageBreak/>
        <w:t>841-848.</w:t>
      </w:r>
      <w:bookmarkEnd w:id="98"/>
    </w:p>
    <w:p w14:paraId="7A736B43" w14:textId="2F0310AA" w:rsidR="006A2F74" w:rsidRDefault="006A2F74" w:rsidP="006A2F74">
      <w:pPr>
        <w:pStyle w:val="u0"/>
      </w:pPr>
      <w:bookmarkStart w:id="99" w:name="_Ref397597548"/>
      <w:proofErr w:type="gramStart"/>
      <w:r w:rsidRPr="00385DFE">
        <w:t>Fei-Fei Li and Pietro Perona.</w:t>
      </w:r>
      <w:proofErr w:type="gramEnd"/>
      <w:r w:rsidRPr="00385DFE">
        <w:t xml:space="preserve"> </w:t>
      </w:r>
      <w:proofErr w:type="gramStart"/>
      <w:r w:rsidRPr="00385DFE">
        <w:t>A Bayesian Hierarchical Model for Learning Natural Scene</w:t>
      </w:r>
      <w:r w:rsidRPr="00385DFE">
        <w:rPr>
          <w:rFonts w:hint="eastAsia"/>
        </w:rPr>
        <w:t xml:space="preserve"> </w:t>
      </w:r>
      <w:r w:rsidRPr="00385DFE">
        <w:t>Categories</w:t>
      </w:r>
      <w:r w:rsidR="00BB16F4">
        <w:rPr>
          <w:rFonts w:hint="eastAsia"/>
        </w:rPr>
        <w:t>[C]</w:t>
      </w:r>
      <w:r w:rsidRPr="00385DFE">
        <w:t>.</w:t>
      </w:r>
      <w:proofErr w:type="gramEnd"/>
      <w:r w:rsidRPr="00385DFE">
        <w:t xml:space="preserve"> In Proceedings of the IEEE Conference on Computer Vision and Pattern</w:t>
      </w:r>
      <w:r w:rsidRPr="00385DFE">
        <w:rPr>
          <w:rFonts w:hint="eastAsia"/>
        </w:rPr>
        <w:t xml:space="preserve"> </w:t>
      </w:r>
      <w:r w:rsidRPr="00385DFE">
        <w:t>Recognition, 2005</w:t>
      </w:r>
      <w:r w:rsidR="00BB16F4">
        <w:rPr>
          <w:rFonts w:hint="eastAsia"/>
        </w:rPr>
        <w:t>:</w:t>
      </w:r>
      <w:r w:rsidRPr="00385DFE">
        <w:t>524–531</w:t>
      </w:r>
      <w:bookmarkEnd w:id="99"/>
    </w:p>
    <w:p w14:paraId="38E6D9CF" w14:textId="6BD405B2" w:rsidR="006A2F74" w:rsidRDefault="006A2F74" w:rsidP="006A2F74">
      <w:pPr>
        <w:pStyle w:val="u0"/>
      </w:pPr>
      <w:bookmarkStart w:id="100" w:name="_Ref397849336"/>
      <w:proofErr w:type="gramStart"/>
      <w:r>
        <w:t>Jerome Friedman, Trevor Hastie, and Robert Tibshirani.</w:t>
      </w:r>
      <w:proofErr w:type="gramEnd"/>
      <w:r>
        <w:t xml:space="preserve"> Sparse inverse covariance estimation with the graphical </w:t>
      </w:r>
      <w:proofErr w:type="gramStart"/>
      <w:r>
        <w:t>lasso</w:t>
      </w:r>
      <w:r w:rsidR="00BB16F4">
        <w:rPr>
          <w:rFonts w:hint="eastAsia"/>
        </w:rPr>
        <w:t>[</w:t>
      </w:r>
      <w:proofErr w:type="gramEnd"/>
      <w:r w:rsidR="00BB16F4">
        <w:rPr>
          <w:rFonts w:hint="eastAsia"/>
        </w:rPr>
        <w:t>J].</w:t>
      </w:r>
      <w:r>
        <w:t xml:space="preserve"> Biostatistics 9, 2008, no. 3: 432-441.</w:t>
      </w:r>
      <w:bookmarkEnd w:id="100"/>
    </w:p>
    <w:p w14:paraId="0B3EA668" w14:textId="47234C96" w:rsidR="006A2F74" w:rsidRDefault="006A2F74" w:rsidP="006A2F74">
      <w:pPr>
        <w:pStyle w:val="u0"/>
      </w:pPr>
      <w:bookmarkStart w:id="101" w:name="_Ref397851084"/>
      <w:proofErr w:type="gramStart"/>
      <w:r>
        <w:t>Matthew Schultz and Thorsten Joachims.</w:t>
      </w:r>
      <w:proofErr w:type="gramEnd"/>
      <w:r>
        <w:t xml:space="preserve"> </w:t>
      </w:r>
      <w:proofErr w:type="gramStart"/>
      <w:r>
        <w:t>Learning a Distance Metric from Relative Comparisons</w:t>
      </w:r>
      <w:r w:rsidR="00BB16F4">
        <w:rPr>
          <w:rFonts w:hint="eastAsia"/>
        </w:rPr>
        <w:t>[C]</w:t>
      </w:r>
      <w:r>
        <w:t>.</w:t>
      </w:r>
      <w:proofErr w:type="gramEnd"/>
      <w:r>
        <w:t xml:space="preserve"> </w:t>
      </w:r>
      <w:proofErr w:type="gramStart"/>
      <w:r>
        <w:t>In Advances in Neural Information Processing Systems (NIPS) 16, 2003.</w:t>
      </w:r>
      <w:bookmarkEnd w:id="101"/>
      <w:proofErr w:type="gramEnd"/>
    </w:p>
    <w:p w14:paraId="7D828CD7" w14:textId="4A8E6614" w:rsidR="006A2F74" w:rsidRDefault="006A2F74" w:rsidP="006A2F74">
      <w:pPr>
        <w:pStyle w:val="u0"/>
      </w:pPr>
      <w:bookmarkStart w:id="102" w:name="_Ref397851073"/>
      <w:proofErr w:type="gramStart"/>
      <w:r>
        <w:t>Steven C. Hoi, Wei Liu, Michael R. Lyu, and Wei-Ying Ma.</w:t>
      </w:r>
      <w:proofErr w:type="gramEnd"/>
      <w:r>
        <w:t xml:space="preserve"> </w:t>
      </w:r>
      <w:proofErr w:type="gramStart"/>
      <w:r>
        <w:t>Learning Distance Metrics with Contextual Constraints for Image Retrieval</w:t>
      </w:r>
      <w:r w:rsidR="00BB16F4">
        <w:rPr>
          <w:rFonts w:hint="eastAsia"/>
        </w:rPr>
        <w:t>[C]</w:t>
      </w:r>
      <w:r>
        <w:t>.</w:t>
      </w:r>
      <w:proofErr w:type="gramEnd"/>
      <w:r>
        <w:t xml:space="preserve"> </w:t>
      </w:r>
      <w:proofErr w:type="gramStart"/>
      <w:r>
        <w:t>In Proceedings of the IEEE Conference on Computer Vision and Pattern Recognition (CVPR), 2006</w:t>
      </w:r>
      <w:r w:rsidR="00BB16F4">
        <w:rPr>
          <w:rFonts w:hint="eastAsia"/>
        </w:rPr>
        <w:t xml:space="preserve">: </w:t>
      </w:r>
      <w:r>
        <w:t>2072–2078.</w:t>
      </w:r>
      <w:bookmarkEnd w:id="102"/>
      <w:proofErr w:type="gramEnd"/>
    </w:p>
    <w:p w14:paraId="146202A1" w14:textId="23F2090E" w:rsidR="006A2F74" w:rsidRDefault="006A2F74" w:rsidP="006A2F74">
      <w:pPr>
        <w:pStyle w:val="u0"/>
      </w:pPr>
      <w:bookmarkStart w:id="103" w:name="_Ref397852423"/>
      <w:proofErr w:type="gramStart"/>
      <w:r>
        <w:t>Sumit Chopra, Raia Hadsell, and Yann LeCun.</w:t>
      </w:r>
      <w:proofErr w:type="gramEnd"/>
      <w:r>
        <w:t xml:space="preserve"> </w:t>
      </w:r>
      <w:proofErr w:type="gramStart"/>
      <w:r>
        <w:t>Learning a Similarity Metric Discriminatively with Application to Face Verification</w:t>
      </w:r>
      <w:r w:rsidR="00BB16F4">
        <w:rPr>
          <w:rFonts w:hint="eastAsia"/>
        </w:rPr>
        <w:t>[C]</w:t>
      </w:r>
      <w:r>
        <w:t>.</w:t>
      </w:r>
      <w:proofErr w:type="gramEnd"/>
      <w:r>
        <w:t xml:space="preserve"> </w:t>
      </w:r>
      <w:proofErr w:type="gramStart"/>
      <w:r>
        <w:t>In Proceedings of the IEEE Conference on Computer Vision and Pattern Recognition (CVPR), 2005</w:t>
      </w:r>
      <w:r w:rsidR="00BB16F4">
        <w:rPr>
          <w:rFonts w:hint="eastAsia"/>
        </w:rPr>
        <w:t xml:space="preserve">: </w:t>
      </w:r>
      <w:r>
        <w:t>539–546.</w:t>
      </w:r>
      <w:bookmarkEnd w:id="103"/>
      <w:proofErr w:type="gramEnd"/>
    </w:p>
    <w:p w14:paraId="0F0B8AF8" w14:textId="72B9FEC2" w:rsidR="006A2F74" w:rsidRDefault="006A2F74" w:rsidP="006A2F74">
      <w:pPr>
        <w:pStyle w:val="u0"/>
      </w:pPr>
      <w:bookmarkStart w:id="104" w:name="_Ref397868198"/>
      <w:r>
        <w:t>Brian McFee and Gert R Lanckriet, Metric learning to rank</w:t>
      </w:r>
      <w:r w:rsidR="00BB16F4">
        <w:rPr>
          <w:rFonts w:hint="eastAsia"/>
        </w:rPr>
        <w:t>[C].</w:t>
      </w:r>
      <w:r>
        <w:t xml:space="preserve"> Proceedings of the 27th International Conference on Machin</w:t>
      </w:r>
      <w:r w:rsidR="00BB16F4">
        <w:t>e Learning (ICML-10), 2010</w:t>
      </w:r>
      <w:r w:rsidR="00BB16F4">
        <w:rPr>
          <w:rFonts w:hint="eastAsia"/>
        </w:rPr>
        <w:t xml:space="preserve">: </w:t>
      </w:r>
      <w:r>
        <w:t>775-782.</w:t>
      </w:r>
      <w:bookmarkEnd w:id="104"/>
    </w:p>
    <w:p w14:paraId="48DF1393" w14:textId="7F62D3D5" w:rsidR="006A2F74" w:rsidRDefault="006A2F74" w:rsidP="006A2F74">
      <w:pPr>
        <w:pStyle w:val="u0"/>
      </w:pPr>
      <w:bookmarkStart w:id="105" w:name="_Ref397872759"/>
      <w:proofErr w:type="gramStart"/>
      <w:r>
        <w:t>Daryl Lim, Gert Lanckriet, and Brian McFee, Robust structural metric learning</w:t>
      </w:r>
      <w:r w:rsidR="00BB16F4">
        <w:rPr>
          <w:rFonts w:hint="eastAsia"/>
        </w:rPr>
        <w:t>[C].</w:t>
      </w:r>
      <w:proofErr w:type="gramEnd"/>
      <w:r>
        <w:t xml:space="preserve"> Proceedings of </w:t>
      </w:r>
      <w:proofErr w:type="gramStart"/>
      <w:r>
        <w:t>The</w:t>
      </w:r>
      <w:proofErr w:type="gramEnd"/>
      <w:r>
        <w:t xml:space="preserve"> 30th International Conference on Machine Learning, 2013</w:t>
      </w:r>
      <w:r w:rsidR="00BB16F4">
        <w:rPr>
          <w:rFonts w:hint="eastAsia"/>
        </w:rPr>
        <w:t xml:space="preserve">: </w:t>
      </w:r>
      <w:r>
        <w:t>615-623.</w:t>
      </w:r>
      <w:bookmarkEnd w:id="105"/>
    </w:p>
    <w:p w14:paraId="3E5A8750" w14:textId="77777777" w:rsidR="00BB16F4" w:rsidRDefault="00BB16F4" w:rsidP="00BB16F4">
      <w:pPr>
        <w:pStyle w:val="u0"/>
      </w:pPr>
      <w:bookmarkStart w:id="106" w:name="_Ref397598174"/>
      <w:r w:rsidRPr="00BB16F4">
        <w:t>Bengio Y, Lecun Y. Convolutional Networks for Images, Speech, and Time-</w:t>
      </w:r>
      <w:proofErr w:type="gramStart"/>
      <w:r w:rsidRPr="00BB16F4">
        <w:t>Series[</w:t>
      </w:r>
      <w:proofErr w:type="gramEnd"/>
      <w:r w:rsidRPr="00BB16F4">
        <w:t xml:space="preserve">J]. </w:t>
      </w:r>
      <w:proofErr w:type="gramStart"/>
      <w:r w:rsidRPr="00BB16F4">
        <w:t>The Handbook of Brain Theory &amp; Neural, 1997.</w:t>
      </w:r>
      <w:proofErr w:type="gramEnd"/>
      <w:r w:rsidRPr="00BB16F4">
        <w:t xml:space="preserve"> </w:t>
      </w:r>
    </w:p>
    <w:p w14:paraId="19E04F21" w14:textId="4F95C3F2" w:rsidR="00BB16F4" w:rsidRDefault="00BB16F4" w:rsidP="00BB16F4">
      <w:pPr>
        <w:pStyle w:val="u0"/>
      </w:pPr>
      <w:bookmarkStart w:id="107" w:name="_Ref397598178"/>
      <w:bookmarkEnd w:id="106"/>
      <w:r w:rsidRPr="00BB16F4">
        <w:t>Mensink T, Verbeek J, Perronnin F, et al. Metric Learning for Large Scale Image Classification: Generalizing to Ne</w:t>
      </w:r>
      <w:r>
        <w:t xml:space="preserve">w Classes at Near-Zero </w:t>
      </w:r>
      <w:proofErr w:type="gramStart"/>
      <w:r>
        <w:t>Cost[</w:t>
      </w:r>
      <w:proofErr w:type="gramEnd"/>
      <w:r>
        <w:t>M]</w:t>
      </w:r>
      <w:r>
        <w:rPr>
          <w:rFonts w:hint="eastAsia"/>
        </w:rPr>
        <w:t>.</w:t>
      </w:r>
      <w:r w:rsidRPr="00BB16F4">
        <w:t xml:space="preserve"> Computer Vision – ECCV 2012</w:t>
      </w:r>
      <w:r>
        <w:rPr>
          <w:rFonts w:hint="eastAsia"/>
        </w:rPr>
        <w:t xml:space="preserve"> </w:t>
      </w:r>
      <w:r w:rsidRPr="00BB16F4">
        <w:t xml:space="preserve">Springer Berlin Heidelberg, 2012:488-501. </w:t>
      </w:r>
    </w:p>
    <w:p w14:paraId="681FEF97" w14:textId="22E07EBB" w:rsidR="006A2F74" w:rsidRPr="00385DFE" w:rsidRDefault="006A2F74" w:rsidP="00BB16F4">
      <w:pPr>
        <w:pStyle w:val="u0"/>
      </w:pPr>
      <w:proofErr w:type="gramStart"/>
      <w:r w:rsidRPr="00385DFE">
        <w:t>Andrea Frome, Yoram Singer, Fei Sha, and Jitendra Malik.</w:t>
      </w:r>
      <w:proofErr w:type="gramEnd"/>
      <w:r w:rsidRPr="00385DFE">
        <w:t xml:space="preserve"> Learning </w:t>
      </w:r>
      <w:proofErr w:type="gramStart"/>
      <w:r w:rsidRPr="00385DFE">
        <w:t>Globally-Consistent</w:t>
      </w:r>
      <w:proofErr w:type="gramEnd"/>
      <w:r w:rsidRPr="00385DFE">
        <w:t xml:space="preserve"> Local Distance Functions for Shape-Based Image Retrieval and Classification</w:t>
      </w:r>
      <w:r w:rsidR="00BB16F4">
        <w:rPr>
          <w:rFonts w:hint="eastAsia"/>
        </w:rPr>
        <w:t>[C]</w:t>
      </w:r>
      <w:r w:rsidRPr="00385DFE">
        <w:t xml:space="preserve">. </w:t>
      </w:r>
      <w:proofErr w:type="gramStart"/>
      <w:r w:rsidRPr="00385DFE">
        <w:t>In Proceedings of the IEEE International Conference on Computer Vision (ICCV), 2007</w:t>
      </w:r>
      <w:r w:rsidR="00BB16F4">
        <w:rPr>
          <w:rFonts w:hint="eastAsia"/>
        </w:rPr>
        <w:t xml:space="preserve">: </w:t>
      </w:r>
      <w:r w:rsidRPr="00385DFE">
        <w:t>1–8.</w:t>
      </w:r>
      <w:bookmarkEnd w:id="107"/>
      <w:proofErr w:type="gramEnd"/>
      <w:r w:rsidRPr="00385DFE">
        <w:t xml:space="preserve"> </w:t>
      </w:r>
    </w:p>
    <w:p w14:paraId="2C37526B" w14:textId="11BD23EC" w:rsidR="006A2F74" w:rsidRPr="00385DFE" w:rsidRDefault="00BB16F4" w:rsidP="00BB16F4">
      <w:pPr>
        <w:pStyle w:val="u0"/>
      </w:pPr>
      <w:bookmarkStart w:id="108" w:name="_Ref397598179"/>
      <w:r w:rsidRPr="00BB16F4">
        <w:t>Nair V, Sellamanickam S, Mahajan D, et al. Learning hier</w:t>
      </w:r>
      <w:r>
        <w:t>archical similarity metrics[C]</w:t>
      </w:r>
      <w:r>
        <w:rPr>
          <w:rFonts w:hint="eastAsia"/>
        </w:rPr>
        <w:t>.</w:t>
      </w:r>
      <w:r w:rsidRPr="00BB16F4">
        <w:t xml:space="preserve"> 2013 IEEE Conference on Computer Vision and Pattern RecognitionIEEE, 2012:2280-2287.</w:t>
      </w:r>
      <w:bookmarkEnd w:id="108"/>
    </w:p>
    <w:p w14:paraId="61618F30" w14:textId="738C1999" w:rsidR="006A2F74" w:rsidRPr="00385DFE" w:rsidRDefault="00CC03A1" w:rsidP="00CC03A1">
      <w:pPr>
        <w:pStyle w:val="u0"/>
      </w:pPr>
      <w:r w:rsidRPr="00CC03A1">
        <w:t xml:space="preserve">Guillaumin M, Verbeek J, Schmid C. Is that you? Metric learning approaches for face </w:t>
      </w:r>
      <w:proofErr w:type="gramStart"/>
      <w:r w:rsidRPr="00CC03A1">
        <w:t>identification[</w:t>
      </w:r>
      <w:proofErr w:type="gramEnd"/>
      <w:r w:rsidRPr="00CC03A1">
        <w:t>J]. Proceedings, 2009, 30(2):498 - 505.</w:t>
      </w:r>
    </w:p>
    <w:p w14:paraId="76BF06BE" w14:textId="6FA295E4" w:rsidR="006A2F74" w:rsidRPr="00385DFE" w:rsidRDefault="006A2F74" w:rsidP="006A2F74">
      <w:pPr>
        <w:pStyle w:val="u0"/>
      </w:pPr>
      <w:bookmarkStart w:id="109" w:name="_Ref397598187"/>
      <w:proofErr w:type="gramStart"/>
      <w:r w:rsidRPr="00385DFE">
        <w:lastRenderedPageBreak/>
        <w:t>Xi Li, Chunhua Shen, Qinfeng Shi, Anthony Dick, and Anton van den Hengel.</w:t>
      </w:r>
      <w:proofErr w:type="gramEnd"/>
      <w:r w:rsidRPr="00385DFE">
        <w:t xml:space="preserve"> </w:t>
      </w:r>
      <w:proofErr w:type="gramStart"/>
      <w:r w:rsidRPr="00385DFE">
        <w:t>Nonsparse Linear Representations for Visual Tracking with Online Reservoir Metric Learning</w:t>
      </w:r>
      <w:r w:rsidR="00CC03A1">
        <w:rPr>
          <w:rFonts w:hint="eastAsia"/>
        </w:rPr>
        <w:t>[C]</w:t>
      </w:r>
      <w:r w:rsidRPr="00385DFE">
        <w:t>.</w:t>
      </w:r>
      <w:proofErr w:type="gramEnd"/>
      <w:r w:rsidRPr="00385DFE">
        <w:t xml:space="preserve"> In Proceedings of the IEEE Conference on Computer Vision and Pattern Recognition (CVPR), 2012</w:t>
      </w:r>
      <w:r w:rsidR="00CC03A1">
        <w:rPr>
          <w:rFonts w:hint="eastAsia"/>
        </w:rPr>
        <w:t xml:space="preserve">: </w:t>
      </w:r>
      <w:r w:rsidRPr="00385DFE">
        <w:t>1760–1767</w:t>
      </w:r>
      <w:bookmarkEnd w:id="109"/>
    </w:p>
    <w:p w14:paraId="19728CDB" w14:textId="41C51D8F" w:rsidR="006A2F74" w:rsidRPr="00385DFE" w:rsidRDefault="006A2F74" w:rsidP="006A2F74">
      <w:pPr>
        <w:pStyle w:val="u0"/>
      </w:pPr>
      <w:bookmarkStart w:id="110" w:name="_Ref397598191"/>
      <w:proofErr w:type="gramStart"/>
      <w:r w:rsidRPr="00385DFE">
        <w:t>Matthieu Guillaumin, Thomas Mensink, Jakob J. Verbeek, and Cordelia Schmid.</w:t>
      </w:r>
      <w:proofErr w:type="gramEnd"/>
      <w:r w:rsidRPr="00385DFE">
        <w:t xml:space="preserve"> TagProp: Discriminative metric learning in nearest neighbor models for image auto-annotation</w:t>
      </w:r>
      <w:r w:rsidR="00615314">
        <w:rPr>
          <w:rFonts w:hint="eastAsia"/>
        </w:rPr>
        <w:t>[C]</w:t>
      </w:r>
      <w:r w:rsidRPr="00385DFE">
        <w:t>. In Proceddings of the IEEE International Conference on Computer Vision (ICCV), 2009</w:t>
      </w:r>
      <w:r w:rsidR="00615314">
        <w:rPr>
          <w:rFonts w:hint="eastAsia"/>
        </w:rPr>
        <w:t>:</w:t>
      </w:r>
      <w:r w:rsidRPr="00385DFE">
        <w:t>309–316</w:t>
      </w:r>
      <w:proofErr w:type="gramStart"/>
      <w:r w:rsidRPr="00385DFE">
        <w:t>..</w:t>
      </w:r>
      <w:bookmarkEnd w:id="110"/>
      <w:proofErr w:type="gramEnd"/>
    </w:p>
    <w:p w14:paraId="5A925B57" w14:textId="580B4170" w:rsidR="006A2F74" w:rsidRPr="00385DFE" w:rsidRDefault="006A2F74" w:rsidP="006A2F74">
      <w:pPr>
        <w:pStyle w:val="u0"/>
      </w:pPr>
      <w:bookmarkStart w:id="111" w:name="_Ref397613942"/>
      <w:proofErr w:type="gramStart"/>
      <w:r w:rsidRPr="00385DFE">
        <w:t>M. Ehsan Abbasnejad, Dhanesh Ramachandram, and Mandava Rajeswari.</w:t>
      </w:r>
      <w:proofErr w:type="gramEnd"/>
      <w:r w:rsidRPr="00385DFE">
        <w:t xml:space="preserve"> A survey of the state of the art in learning the </w:t>
      </w:r>
      <w:proofErr w:type="gramStart"/>
      <w:r w:rsidRPr="00385DFE">
        <w:t>kernels</w:t>
      </w:r>
      <w:r w:rsidR="00615314">
        <w:rPr>
          <w:rFonts w:hint="eastAsia"/>
        </w:rPr>
        <w:t>[</w:t>
      </w:r>
      <w:proofErr w:type="gramEnd"/>
      <w:r w:rsidR="00615314">
        <w:rPr>
          <w:rFonts w:hint="eastAsia"/>
        </w:rPr>
        <w:t>J]</w:t>
      </w:r>
      <w:r w:rsidRPr="00385DFE">
        <w:t>. Knowledge and Information Systems (KAIS), 2012</w:t>
      </w:r>
      <w:r w:rsidRPr="00385DFE">
        <w:rPr>
          <w:rFonts w:hint="eastAsia"/>
        </w:rPr>
        <w:t xml:space="preserve">, </w:t>
      </w:r>
      <w:r w:rsidRPr="00385DFE">
        <w:t>31</w:t>
      </w:r>
      <w:r w:rsidRPr="00385DFE">
        <w:rPr>
          <w:rFonts w:hint="eastAsia"/>
        </w:rPr>
        <w:t xml:space="preserve"> </w:t>
      </w:r>
      <w:r w:rsidRPr="00385DFE">
        <w:t>(2):193–221.</w:t>
      </w:r>
      <w:bookmarkEnd w:id="111"/>
    </w:p>
    <w:p w14:paraId="3BC6F1C5" w14:textId="4934362E" w:rsidR="006A2F74" w:rsidRPr="00385DFE" w:rsidRDefault="006A2F74" w:rsidP="006A2F74">
      <w:pPr>
        <w:pStyle w:val="u0"/>
      </w:pPr>
      <w:bookmarkStart w:id="112" w:name="_Ref305790276"/>
      <w:proofErr w:type="gramStart"/>
      <w:r w:rsidRPr="00385DFE">
        <w:t>Mehmet G¨onen and Ethem Alpaydin.</w:t>
      </w:r>
      <w:proofErr w:type="gramEnd"/>
      <w:r w:rsidRPr="00385DFE">
        <w:t xml:space="preserve"> Multiple Kernel Learning </w:t>
      </w:r>
      <w:proofErr w:type="gramStart"/>
      <w:r w:rsidRPr="00385DFE">
        <w:t>Algorithms</w:t>
      </w:r>
      <w:r w:rsidR="00615314">
        <w:rPr>
          <w:rFonts w:hint="eastAsia"/>
        </w:rPr>
        <w:t>[</w:t>
      </w:r>
      <w:proofErr w:type="gramEnd"/>
      <w:r w:rsidR="00615314">
        <w:rPr>
          <w:rFonts w:hint="eastAsia"/>
        </w:rPr>
        <w:t>J]</w:t>
      </w:r>
      <w:r w:rsidRPr="00385DFE">
        <w:t>. Journal of Machine Learning Research (JMLR), 2011</w:t>
      </w:r>
      <w:r w:rsidRPr="00385DFE">
        <w:rPr>
          <w:rFonts w:hint="eastAsia"/>
        </w:rPr>
        <w:t xml:space="preserve">, </w:t>
      </w:r>
      <w:r w:rsidRPr="00385DFE">
        <w:t>12:2211–2268</w:t>
      </w:r>
      <w:bookmarkEnd w:id="112"/>
    </w:p>
    <w:p w14:paraId="5A35F240" w14:textId="05B9E912" w:rsidR="006A2F74" w:rsidRDefault="00615314" w:rsidP="00615314">
      <w:pPr>
        <w:pStyle w:val="u0"/>
      </w:pPr>
      <w:r w:rsidRPr="00615314">
        <w:t xml:space="preserve">Maaten L J P V D, Postma E O, Herik H J V D. Dimensionality reduction: A comparative </w:t>
      </w:r>
      <w:proofErr w:type="gramStart"/>
      <w:r w:rsidRPr="00615314">
        <w:t>review[</w:t>
      </w:r>
      <w:proofErr w:type="gramEnd"/>
      <w:r w:rsidRPr="00615314">
        <w:t xml:space="preserve">J]. </w:t>
      </w:r>
      <w:proofErr w:type="gramStart"/>
      <w:r w:rsidRPr="00615314">
        <w:t>Journal of Machine Learning Research, 2007, 10.</w:t>
      </w:r>
      <w:proofErr w:type="gramEnd"/>
    </w:p>
    <w:p w14:paraId="629B595D" w14:textId="4D1B04E3" w:rsidR="006A2F74" w:rsidRDefault="006A2F74" w:rsidP="006A2F74">
      <w:pPr>
        <w:pStyle w:val="u0"/>
      </w:pPr>
      <w:bookmarkStart w:id="113" w:name="_Ref432091294"/>
      <w:proofErr w:type="gramStart"/>
      <w:r>
        <w:t>Ali M. Qamar and Eric Gaussier.</w:t>
      </w:r>
      <w:proofErr w:type="gramEnd"/>
      <w:r>
        <w:t xml:space="preserve"> </w:t>
      </w:r>
      <w:proofErr w:type="gramStart"/>
      <w:r>
        <w:t>Online and Batch Learning of Generalized Cosine Similarities</w:t>
      </w:r>
      <w:r w:rsidR="00615314">
        <w:rPr>
          <w:rFonts w:hint="eastAsia"/>
        </w:rPr>
        <w:t>[C]</w:t>
      </w:r>
      <w:r>
        <w:t>.</w:t>
      </w:r>
      <w:proofErr w:type="gramEnd"/>
      <w:r>
        <w:t xml:space="preserve"> </w:t>
      </w:r>
      <w:proofErr w:type="gramStart"/>
      <w:r>
        <w:t>In Proceedings of the IEEE International Conference on Data Mining (ICDM), 2009</w:t>
      </w:r>
      <w:r w:rsidR="00615314">
        <w:rPr>
          <w:rFonts w:hint="eastAsia"/>
        </w:rPr>
        <w:t>:</w:t>
      </w:r>
      <w:r>
        <w:t xml:space="preserve"> 926–931.</w:t>
      </w:r>
      <w:bookmarkEnd w:id="113"/>
      <w:proofErr w:type="gramEnd"/>
    </w:p>
    <w:p w14:paraId="7CC03600" w14:textId="5A9BDA66" w:rsidR="009E0BED" w:rsidRPr="009E0BED" w:rsidRDefault="006A2F74" w:rsidP="006A2F74">
      <w:pPr>
        <w:pStyle w:val="u0"/>
      </w:pPr>
      <w:bookmarkStart w:id="114" w:name="_Ref432091978"/>
      <w:proofErr w:type="gramStart"/>
      <w:r>
        <w:t>Hieu V. Nguyen and Li Bai.</w:t>
      </w:r>
      <w:proofErr w:type="gramEnd"/>
      <w:r>
        <w:t xml:space="preserve"> </w:t>
      </w:r>
      <w:proofErr w:type="gramStart"/>
      <w:r>
        <w:t>Cosine Similarity Metric Learning for Face Verification</w:t>
      </w:r>
      <w:r w:rsidR="00615314">
        <w:rPr>
          <w:rFonts w:hint="eastAsia"/>
        </w:rPr>
        <w:t>[C]</w:t>
      </w:r>
      <w:r>
        <w:t>.</w:t>
      </w:r>
      <w:proofErr w:type="gramEnd"/>
      <w:r>
        <w:t xml:space="preserve"> </w:t>
      </w:r>
      <w:proofErr w:type="gramStart"/>
      <w:r>
        <w:t>In Proceedings of the 10th Asian Conference on Computer Vision (ACCV), 2010</w:t>
      </w:r>
      <w:r w:rsidR="00615314">
        <w:rPr>
          <w:rFonts w:hint="eastAsia"/>
        </w:rPr>
        <w:t xml:space="preserve">: </w:t>
      </w:r>
      <w:r>
        <w:t>709–720</w:t>
      </w:r>
      <w:r>
        <w:rPr>
          <w:rFonts w:hint="eastAsia"/>
        </w:rPr>
        <w:t>.</w:t>
      </w:r>
      <w:bookmarkEnd w:id="114"/>
      <w:proofErr w:type="gramEnd"/>
      <w:r w:rsidR="009E0BED" w:rsidRPr="009E0BED">
        <w:rPr>
          <w:rFonts w:ascii="Arial" w:hAnsi="Arial" w:cs="Arial"/>
          <w:color w:val="222222"/>
          <w:sz w:val="20"/>
          <w:szCs w:val="20"/>
          <w:shd w:val="clear" w:color="auto" w:fill="FFFFFF"/>
        </w:rPr>
        <w:t xml:space="preserve"> </w:t>
      </w:r>
    </w:p>
    <w:p w14:paraId="528080C1" w14:textId="796E242B" w:rsidR="00615314" w:rsidRDefault="00615314" w:rsidP="0085031D">
      <w:pPr>
        <w:pStyle w:val="u0"/>
      </w:pPr>
      <w:bookmarkStart w:id="115" w:name="_Ref432094533"/>
      <w:proofErr w:type="gramStart"/>
      <w:r>
        <w:t>Wu, X., Shi, Z. G., &amp; Liu, L</w:t>
      </w:r>
      <w:r w:rsidR="009E0BED" w:rsidRPr="009E0BED">
        <w:t>. Quasi Cosine Similarity Metric Learning</w:t>
      </w:r>
      <w:r>
        <w:rPr>
          <w:rFonts w:hint="eastAsia"/>
        </w:rPr>
        <w:t>[C]</w:t>
      </w:r>
      <w:r w:rsidR="009E0BED" w:rsidRPr="009E0BED">
        <w:t>.</w:t>
      </w:r>
      <w:proofErr w:type="gramEnd"/>
      <w:r w:rsidR="009E0BED" w:rsidRPr="009E0BED">
        <w:t xml:space="preserve"> </w:t>
      </w:r>
      <w:proofErr w:type="gramStart"/>
      <w:r w:rsidR="009E0BED" w:rsidRPr="009E0BED">
        <w:t>In Computer Vision-ACCV 2014 Workshops</w:t>
      </w:r>
      <w:r>
        <w:rPr>
          <w:rFonts w:hint="eastAsia"/>
        </w:rPr>
        <w:t>.</w:t>
      </w:r>
      <w:proofErr w:type="gramEnd"/>
      <w:r w:rsidR="009E0BED" w:rsidRPr="009E0BED">
        <w:t> Springer International Publishing</w:t>
      </w:r>
      <w:bookmarkEnd w:id="115"/>
      <w:r>
        <w:rPr>
          <w:rFonts w:hint="eastAsia"/>
        </w:rPr>
        <w:t>, 2014:</w:t>
      </w:r>
      <w:r w:rsidRPr="00615314">
        <w:t xml:space="preserve"> </w:t>
      </w:r>
      <w:r w:rsidRPr="009E0BED">
        <w:t>194-205</w:t>
      </w:r>
    </w:p>
    <w:p w14:paraId="7E79C688" w14:textId="7EA4CF18" w:rsidR="003C0F0B" w:rsidRDefault="00615314" w:rsidP="00615314">
      <w:pPr>
        <w:pStyle w:val="u0"/>
      </w:pPr>
      <w:bookmarkStart w:id="116" w:name="_Ref432153368"/>
      <w:r w:rsidRPr="00615314">
        <w:t>Burges C J C. A tutorial on support vector machi</w:t>
      </w:r>
      <w:r>
        <w:t>nes for pattern recognition[C]</w:t>
      </w:r>
      <w:r>
        <w:rPr>
          <w:rFonts w:hint="eastAsia"/>
        </w:rPr>
        <w:t>.</w:t>
      </w:r>
      <w:r w:rsidRPr="00615314">
        <w:t xml:space="preserve"> </w:t>
      </w:r>
      <w:proofErr w:type="gramStart"/>
      <w:r w:rsidRPr="00615314">
        <w:t>Data Mining and Knowledge Discovery</w:t>
      </w:r>
      <w:r>
        <w:rPr>
          <w:rFonts w:hint="eastAsia"/>
        </w:rPr>
        <w:t xml:space="preserve"> </w:t>
      </w:r>
      <w:r w:rsidRPr="00615314">
        <w:t>1998.</w:t>
      </w:r>
      <w:bookmarkEnd w:id="116"/>
      <w:proofErr w:type="gramEnd"/>
    </w:p>
    <w:p w14:paraId="5B64C90F" w14:textId="77777777" w:rsidR="00615314" w:rsidRDefault="00615314" w:rsidP="00615314">
      <w:pPr>
        <w:pStyle w:val="u0"/>
      </w:pPr>
      <w:bookmarkStart w:id="117" w:name="_Ref432171937"/>
      <w:r w:rsidRPr="00615314">
        <w:t xml:space="preserve">Bousquet O, Bottou L. The tradeoffs of large scale </w:t>
      </w:r>
      <w:proofErr w:type="gramStart"/>
      <w:r w:rsidRPr="00615314">
        <w:t>learning[</w:t>
      </w:r>
      <w:proofErr w:type="gramEnd"/>
      <w:r w:rsidRPr="00615314">
        <w:t xml:space="preserve">J]. </w:t>
      </w:r>
      <w:proofErr w:type="gramStart"/>
      <w:r w:rsidRPr="00615314">
        <w:t>Advances in Neural Information Processing Systems, 2008:161--168.</w:t>
      </w:r>
      <w:proofErr w:type="gramEnd"/>
      <w:r w:rsidRPr="00615314">
        <w:t xml:space="preserve"> </w:t>
      </w:r>
    </w:p>
    <w:p w14:paraId="5A15DE2D" w14:textId="25C7AF77" w:rsidR="00602DFF" w:rsidRDefault="00615314" w:rsidP="00615314">
      <w:pPr>
        <w:pStyle w:val="u0"/>
      </w:pPr>
      <w:r w:rsidRPr="00615314">
        <w:t xml:space="preserve">Zhu C. L-BFGS-B - Fortran Subroutines for Large-Scale Bound Constrained </w:t>
      </w:r>
      <w:proofErr w:type="gramStart"/>
      <w:r w:rsidRPr="00615314">
        <w:t>Optimization[</w:t>
      </w:r>
      <w:proofErr w:type="gramEnd"/>
      <w:r w:rsidRPr="00615314">
        <w:t>J]. Acm Trans.math.software, 1999, 23(4):550-560.</w:t>
      </w:r>
      <w:bookmarkEnd w:id="117"/>
    </w:p>
    <w:p w14:paraId="13F9441C" w14:textId="18E24436" w:rsidR="00A97340" w:rsidRDefault="00615314" w:rsidP="00615314">
      <w:pPr>
        <w:pStyle w:val="u0"/>
      </w:pPr>
      <w:bookmarkStart w:id="118" w:name="_Ref432181145"/>
      <w:r w:rsidRPr="00615314">
        <w:t xml:space="preserve">Huang G B, Mattar M, Berg T, et al. Labeled Faces in the Wild: A Database for Studying Face Recognition in Unconstrained </w:t>
      </w:r>
      <w:proofErr w:type="gramStart"/>
      <w:r w:rsidRPr="00615314">
        <w:t>Environments[</w:t>
      </w:r>
      <w:proofErr w:type="gramEnd"/>
      <w:r w:rsidRPr="00615314">
        <w:t xml:space="preserve">J]. </w:t>
      </w:r>
      <w:proofErr w:type="gramStart"/>
      <w:r w:rsidRPr="00615314">
        <w:t>Workshop on Faces in 'Real-Life' Images: Detection, Alignment, and Recognition, 2007.</w:t>
      </w:r>
      <w:bookmarkEnd w:id="118"/>
      <w:proofErr w:type="gramEnd"/>
    </w:p>
    <w:p w14:paraId="5CB69EE4" w14:textId="7692587B" w:rsidR="00D001D5" w:rsidRDefault="0069108B" w:rsidP="0069108B">
      <w:pPr>
        <w:pStyle w:val="u0"/>
      </w:pPr>
      <w:bookmarkStart w:id="119" w:name="_Ref432182160"/>
      <w:r w:rsidRPr="0069108B">
        <w:t>Perronnin F, Dance C. Fisher Kernels on Visual Vocabulari</w:t>
      </w:r>
      <w:r>
        <w:t>es for Image Categorization[C]</w:t>
      </w:r>
      <w:r>
        <w:rPr>
          <w:rFonts w:hint="eastAsia"/>
        </w:rPr>
        <w:t>.</w:t>
      </w:r>
      <w:r w:rsidRPr="0069108B">
        <w:t xml:space="preserve"> 2007 IEEE Conference on Computer Vision and Pattern </w:t>
      </w:r>
      <w:r w:rsidRPr="0069108B">
        <w:lastRenderedPageBreak/>
        <w:t>RecognitionIEEE Computer Society, 2007:1-8.</w:t>
      </w:r>
      <w:bookmarkEnd w:id="119"/>
    </w:p>
    <w:p w14:paraId="64FA7DEC" w14:textId="0BEDF10B" w:rsidR="00414028" w:rsidRDefault="008526E8" w:rsidP="008526E8">
      <w:pPr>
        <w:pStyle w:val="u0"/>
      </w:pPr>
      <w:bookmarkStart w:id="120" w:name="_Ref432182227"/>
      <w:r w:rsidRPr="008526E8">
        <w:t xml:space="preserve">Perronnin F, Sánchez J, Mensink T. Improving the Fisher Kernel for Large-Scale Image </w:t>
      </w:r>
      <w:proofErr w:type="gramStart"/>
      <w:r w:rsidRPr="008526E8">
        <w:t>Classification[</w:t>
      </w:r>
      <w:proofErr w:type="gramEnd"/>
      <w:r w:rsidRPr="008526E8">
        <w:t>J]. Lecture Notes in Computer Science, 2010, 6314:143-156.</w:t>
      </w:r>
      <w:bookmarkEnd w:id="120"/>
    </w:p>
    <w:p w14:paraId="78BDB28E" w14:textId="4CC75718" w:rsidR="00414028" w:rsidRDefault="000B3C9F" w:rsidP="000B3C9F">
      <w:pPr>
        <w:pStyle w:val="u0"/>
      </w:pPr>
      <w:bookmarkStart w:id="121" w:name="_Ref432182231"/>
      <w:r w:rsidRPr="000B3C9F">
        <w:t>Perronnin F, Liu Y, Sanchez J, et al. Large-scale image retrieval with compressed Fisher vectors[C]// 2013 IEEE Conference on Computer Vision and Pattern RecognitionIEEE, 2010:3384-3391.</w:t>
      </w:r>
      <w:bookmarkEnd w:id="121"/>
    </w:p>
    <w:p w14:paraId="2077DA0A" w14:textId="6764282C" w:rsidR="00414028" w:rsidRDefault="00414028" w:rsidP="00414028">
      <w:pPr>
        <w:pStyle w:val="u0"/>
      </w:pPr>
      <w:bookmarkStart w:id="122" w:name="_Ref432182239"/>
      <w:r w:rsidRPr="00414028">
        <w:t>Simonyan, K., Parkhi, O.M., Vedaldi, A., Zisserman, A.: Fisher vector faces in the wild</w:t>
      </w:r>
      <w:r w:rsidR="000B3C9F">
        <w:rPr>
          <w:rFonts w:hint="eastAsia"/>
        </w:rPr>
        <w:t>[C]</w:t>
      </w:r>
      <w:r w:rsidR="000B3C9F">
        <w:t xml:space="preserve">. In: Proc. BMVC. </w:t>
      </w:r>
      <w:proofErr w:type="gramStart"/>
      <w:r w:rsidR="000B3C9F">
        <w:t>Volume 1.</w:t>
      </w:r>
      <w:proofErr w:type="gramEnd"/>
      <w:r w:rsidR="000B3C9F">
        <w:t xml:space="preserve"> 2013</w:t>
      </w:r>
      <w:r>
        <w:rPr>
          <w:rFonts w:hint="eastAsia"/>
        </w:rPr>
        <w:t>.</w:t>
      </w:r>
      <w:bookmarkEnd w:id="122"/>
    </w:p>
    <w:p w14:paraId="30F46D34" w14:textId="2B7FFA50" w:rsidR="007F0632" w:rsidRDefault="000B3C9F" w:rsidP="000B3C9F">
      <w:pPr>
        <w:pStyle w:val="u0"/>
      </w:pPr>
      <w:bookmarkStart w:id="123" w:name="_Ref432183686"/>
      <w:r w:rsidRPr="000B3C9F">
        <w:t xml:space="preserve">Wolf L, Hassner T, Taigman Y. Similarity Scores Based on Background </w:t>
      </w:r>
      <w:proofErr w:type="gramStart"/>
      <w:r w:rsidRPr="000B3C9F">
        <w:t>Sa</w:t>
      </w:r>
      <w:r>
        <w:t>mples[</w:t>
      </w:r>
      <w:proofErr w:type="gramEnd"/>
      <w:r>
        <w:t>M]</w:t>
      </w:r>
      <w:r>
        <w:rPr>
          <w:rFonts w:hint="eastAsia"/>
        </w:rPr>
        <w:t>.</w:t>
      </w:r>
      <w:r w:rsidRPr="000B3C9F">
        <w:t xml:space="preserve"> Computer Vision – ACCV 2009</w:t>
      </w:r>
      <w:r w:rsidR="00A83847">
        <w:rPr>
          <w:rFonts w:hint="eastAsia"/>
        </w:rPr>
        <w:t xml:space="preserve"> </w:t>
      </w:r>
      <w:r w:rsidRPr="000B3C9F">
        <w:t>Springer Berlin Heidelberg, 2010:88-97.</w:t>
      </w:r>
      <w:bookmarkEnd w:id="123"/>
    </w:p>
    <w:p w14:paraId="2C0E26E1" w14:textId="42884F12" w:rsidR="007F0632" w:rsidRDefault="00A83847" w:rsidP="00A83847">
      <w:pPr>
        <w:pStyle w:val="u0"/>
      </w:pPr>
      <w:bookmarkStart w:id="124" w:name="_Ref432183690"/>
      <w:r w:rsidRPr="00A83847">
        <w:t xml:space="preserve">Guillaumin M, Verbeek J, Schmid C. Is that you? Metric learning approaches for face </w:t>
      </w:r>
      <w:proofErr w:type="gramStart"/>
      <w:r w:rsidRPr="00A83847">
        <w:t>identification[</w:t>
      </w:r>
      <w:proofErr w:type="gramEnd"/>
      <w:r w:rsidRPr="00A83847">
        <w:t>J]. Proceedings, 2009, 30(2):498 - 505.</w:t>
      </w:r>
      <w:bookmarkEnd w:id="124"/>
    </w:p>
    <w:p w14:paraId="35F6480D" w14:textId="126DE662" w:rsidR="007F0632" w:rsidRDefault="00E43003" w:rsidP="007F0632">
      <w:pPr>
        <w:pStyle w:val="u0"/>
      </w:pPr>
      <w:bookmarkStart w:id="125" w:name="_Ref432183833"/>
      <w:r>
        <w:t>Ying, Y., &amp; Li, P</w:t>
      </w:r>
      <w:r w:rsidR="007F0632" w:rsidRPr="007F0632">
        <w:t xml:space="preserve">. Distance metric learning with eigenvalue </w:t>
      </w:r>
      <w:proofErr w:type="gramStart"/>
      <w:r w:rsidR="007F0632" w:rsidRPr="007F0632">
        <w:t>optimization</w:t>
      </w:r>
      <w:r>
        <w:rPr>
          <w:rFonts w:hint="eastAsia"/>
        </w:rPr>
        <w:t>[</w:t>
      </w:r>
      <w:proofErr w:type="gramEnd"/>
      <w:r>
        <w:rPr>
          <w:rFonts w:hint="eastAsia"/>
        </w:rPr>
        <w:t>J]</w:t>
      </w:r>
      <w:r w:rsidR="007F0632" w:rsidRPr="007F0632">
        <w:t xml:space="preserve">. The Journal of Machine Learning Research, </w:t>
      </w:r>
      <w:r>
        <w:rPr>
          <w:rFonts w:hint="eastAsia"/>
        </w:rPr>
        <w:t xml:space="preserve">2012, </w:t>
      </w:r>
      <w:r>
        <w:t>13(1)</w:t>
      </w:r>
      <w:r>
        <w:rPr>
          <w:rFonts w:hint="eastAsia"/>
        </w:rPr>
        <w:t>:</w:t>
      </w:r>
      <w:r w:rsidR="007F0632" w:rsidRPr="007F0632">
        <w:t xml:space="preserve"> 1-26.</w:t>
      </w:r>
      <w:bookmarkEnd w:id="125"/>
    </w:p>
    <w:p w14:paraId="63F8165C" w14:textId="655A6260" w:rsidR="00CE0BC6" w:rsidRDefault="00CE0BC6" w:rsidP="00CE0BC6">
      <w:pPr>
        <w:pStyle w:val="u0"/>
      </w:pPr>
      <w:bookmarkStart w:id="126" w:name="_Ref432186527"/>
      <w:proofErr w:type="gramStart"/>
      <w:r w:rsidRPr="00CE0BC6">
        <w:t>Cao Q, Ying Y, Li P. Similarity Metric Le</w:t>
      </w:r>
      <w:r>
        <w:t>arning for Face Recognition[C]</w:t>
      </w:r>
      <w:r w:rsidRPr="00CE0BC6">
        <w:t xml:space="preserve"> 2013 IEEE International Conference on Computer Vision (ICCV)</w:t>
      </w:r>
      <w:r>
        <w:rPr>
          <w:rFonts w:hint="eastAsia"/>
        </w:rPr>
        <w:t xml:space="preserve"> </w:t>
      </w:r>
      <w:r w:rsidRPr="00CE0BC6">
        <w:t>IEEE Computer Society, 2013:2408-2415.</w:t>
      </w:r>
      <w:proofErr w:type="gramEnd"/>
      <w:r w:rsidRPr="00CE0BC6">
        <w:t xml:space="preserve"> </w:t>
      </w:r>
    </w:p>
    <w:p w14:paraId="09E3FA6A" w14:textId="58A74186" w:rsidR="005B4EFB" w:rsidRDefault="00CE0BC6" w:rsidP="00CE0BC6">
      <w:pPr>
        <w:pStyle w:val="u0"/>
      </w:pPr>
      <w:r w:rsidRPr="00CE0BC6">
        <w:t xml:space="preserve">Li P, Fu Y, Mohammed U, et al. Probabilistic Models for Inference about </w:t>
      </w:r>
      <w:proofErr w:type="gramStart"/>
      <w:r w:rsidRPr="00CE0BC6">
        <w:t>Identity[</w:t>
      </w:r>
      <w:proofErr w:type="gramEnd"/>
      <w:r w:rsidRPr="00CE0BC6">
        <w:t>J]. Pattern Analysis &amp; Machine Intelligence IEEE Transactions on, 2011, 34(1):144-157.</w:t>
      </w:r>
      <w:bookmarkEnd w:id="126"/>
    </w:p>
    <w:p w14:paraId="25173460" w14:textId="4E75064A" w:rsidR="00AD204A" w:rsidRDefault="00AD204A" w:rsidP="00AD204A">
      <w:pPr>
        <w:pStyle w:val="u0"/>
      </w:pPr>
      <w:bookmarkStart w:id="127" w:name="_Ref432260392"/>
      <w:r w:rsidRPr="00AD204A">
        <w:t>Chen D, Cao X, Wang L, et al. Bayesian Face Rev</w:t>
      </w:r>
      <w:r>
        <w:t xml:space="preserve">isited: A Joint </w:t>
      </w:r>
      <w:proofErr w:type="gramStart"/>
      <w:r>
        <w:t>Formulation[</w:t>
      </w:r>
      <w:proofErr w:type="gramEnd"/>
      <w:r>
        <w:t>M]</w:t>
      </w:r>
      <w:r>
        <w:rPr>
          <w:rFonts w:hint="eastAsia"/>
        </w:rPr>
        <w:t>.</w:t>
      </w:r>
      <w:r w:rsidRPr="00AD204A">
        <w:t xml:space="preserve"> Computer Vision – ECCV 2012Springer Berlin Heidelberg, 2012:566-579. </w:t>
      </w:r>
    </w:p>
    <w:p w14:paraId="4A24B8A9" w14:textId="45F688F6" w:rsidR="004644EE" w:rsidRDefault="00AD204A" w:rsidP="00AD204A">
      <w:pPr>
        <w:pStyle w:val="u0"/>
      </w:pPr>
      <w:r w:rsidRPr="00AD204A">
        <w:t xml:space="preserve">1 C C. Support-Vector </w:t>
      </w:r>
      <w:proofErr w:type="gramStart"/>
      <w:r w:rsidRPr="00AD204A">
        <w:t>Networks[</w:t>
      </w:r>
      <w:proofErr w:type="gramEnd"/>
      <w:r w:rsidRPr="00AD204A">
        <w:t>J]. Machine Learning, 1995, volume 20(3):273-297(25).</w:t>
      </w:r>
      <w:bookmarkEnd w:id="127"/>
    </w:p>
    <w:p w14:paraId="7DCD1065" w14:textId="5B40C3DA" w:rsidR="004644EE" w:rsidRDefault="007A766D" w:rsidP="007A766D">
      <w:pPr>
        <w:pStyle w:val="u0"/>
      </w:pPr>
      <w:bookmarkStart w:id="128" w:name="_Ref432260399"/>
      <w:r w:rsidRPr="007A766D">
        <w:t xml:space="preserve">Freedman D A. Statistical Models: Theory and </w:t>
      </w:r>
      <w:proofErr w:type="gramStart"/>
      <w:r w:rsidRPr="007A766D">
        <w:t>Practice[</w:t>
      </w:r>
      <w:proofErr w:type="gramEnd"/>
      <w:r w:rsidRPr="007A766D">
        <w:t>J]. Cambridge University Press Cambridge, 2005, 48(2)</w:t>
      </w:r>
      <w:proofErr w:type="gramStart"/>
      <w:r w:rsidRPr="007A766D">
        <w:t>:xiv</w:t>
      </w:r>
      <w:proofErr w:type="gramEnd"/>
      <w:r w:rsidRPr="007A766D">
        <w:t>+442.</w:t>
      </w:r>
      <w:bookmarkEnd w:id="128"/>
    </w:p>
    <w:p w14:paraId="3EFAED33" w14:textId="3C9BE65A" w:rsidR="004644EE" w:rsidRDefault="00D246E3" w:rsidP="00D246E3">
      <w:pPr>
        <w:pStyle w:val="u0"/>
      </w:pPr>
      <w:bookmarkStart w:id="129" w:name="_Ref432260404"/>
      <w:r w:rsidRPr="00D246E3">
        <w:t xml:space="preserve">Cutler D R, Edwards T C, Beard K H, et al. Random Forests for classification in ecology. </w:t>
      </w:r>
      <w:proofErr w:type="gramStart"/>
      <w:r w:rsidRPr="00D246E3">
        <w:t>Ecology[</w:t>
      </w:r>
      <w:proofErr w:type="gramEnd"/>
      <w:r w:rsidRPr="00D246E3">
        <w:t>J]. Ecology, 2007, 88(11):2783-2792.</w:t>
      </w:r>
      <w:bookmarkEnd w:id="129"/>
    </w:p>
    <w:p w14:paraId="3B6A96C4" w14:textId="2FC0A499" w:rsidR="005B4EFB" w:rsidRDefault="00486E19" w:rsidP="00486E19">
      <w:pPr>
        <w:pStyle w:val="u0"/>
      </w:pPr>
      <w:bookmarkStart w:id="130" w:name="_Ref432260411"/>
      <w:r w:rsidRPr="00486E19">
        <w:t xml:space="preserve">Hinton G E, Salakhutdinov R R. Reducing the dimensionality of data with neural </w:t>
      </w:r>
      <w:proofErr w:type="gramStart"/>
      <w:r w:rsidRPr="00486E19">
        <w:t>networks[</w:t>
      </w:r>
      <w:proofErr w:type="gramEnd"/>
      <w:r w:rsidRPr="00486E19">
        <w:t>J]. Science, 2006, 313(5786):504-507.</w:t>
      </w:r>
      <w:bookmarkEnd w:id="130"/>
    </w:p>
    <w:p w14:paraId="0326C3DC" w14:textId="7E415511" w:rsidR="004644EE" w:rsidRDefault="00AC2CE8" w:rsidP="00AC2CE8">
      <w:pPr>
        <w:pStyle w:val="u0"/>
      </w:pPr>
      <w:bookmarkStart w:id="131" w:name="_Ref432260413"/>
      <w:r w:rsidRPr="00AC2CE8">
        <w:t>Hinton G E, Osindero S. A fast learning algorithm for deep belief nets[C]// Neural Computation</w:t>
      </w:r>
      <w:r w:rsidR="00B50C06">
        <w:rPr>
          <w:rFonts w:hint="eastAsia"/>
        </w:rPr>
        <w:t xml:space="preserve"> </w:t>
      </w:r>
      <w:r w:rsidRPr="00AC2CE8">
        <w:t>2006:2006.</w:t>
      </w:r>
      <w:bookmarkEnd w:id="131"/>
    </w:p>
    <w:p w14:paraId="556B4189" w14:textId="77777777" w:rsidR="00B50C06" w:rsidRPr="00B50C06" w:rsidRDefault="00B50C06" w:rsidP="00B50C06">
      <w:pPr>
        <w:pStyle w:val="u0"/>
      </w:pPr>
      <w:bookmarkStart w:id="132" w:name="_Ref432953781"/>
      <w:r w:rsidRPr="00B50C06">
        <w:rPr>
          <w:shd w:val="clear" w:color="auto" w:fill="FFFFFF"/>
        </w:rPr>
        <w:t xml:space="preserve">Krizhevsky A, Sutskever I, Hinton G E. ImageNet Classification with Deep Convolutional Neural </w:t>
      </w:r>
      <w:proofErr w:type="gramStart"/>
      <w:r w:rsidRPr="00B50C06">
        <w:rPr>
          <w:shd w:val="clear" w:color="auto" w:fill="FFFFFF"/>
        </w:rPr>
        <w:t>Networks[</w:t>
      </w:r>
      <w:proofErr w:type="gramEnd"/>
      <w:r w:rsidRPr="00B50C06">
        <w:rPr>
          <w:shd w:val="clear" w:color="auto" w:fill="FFFFFF"/>
        </w:rPr>
        <w:t xml:space="preserve">J]. Advances in Neural Information Processing Systems, 2012:2012. </w:t>
      </w:r>
    </w:p>
    <w:p w14:paraId="01347C8F" w14:textId="4C19F108" w:rsidR="004644EE" w:rsidRDefault="006D011B" w:rsidP="006D011B">
      <w:pPr>
        <w:pStyle w:val="u0"/>
      </w:pPr>
      <w:r w:rsidRPr="006D011B">
        <w:lastRenderedPageBreak/>
        <w:t>Mignon A, Jurie F. PCCA: A new approach for distance learning from s</w:t>
      </w:r>
      <w:r>
        <w:t>parse pairwise constraints[C]</w:t>
      </w:r>
      <w:r>
        <w:rPr>
          <w:rFonts w:hint="eastAsia"/>
        </w:rPr>
        <w:t xml:space="preserve">. </w:t>
      </w:r>
      <w:r w:rsidRPr="006D011B">
        <w:t>2012 IEEE Conference on Computer Vision and Pattern RecognitionIEEE Computer Society, 2012:2666-2672.</w:t>
      </w:r>
      <w:bookmarkEnd w:id="132"/>
    </w:p>
    <w:p w14:paraId="648BE6EA" w14:textId="0D114B21" w:rsidR="000B2F98" w:rsidRDefault="000B2F98" w:rsidP="000B2F98">
      <w:pPr>
        <w:pStyle w:val="u0"/>
      </w:pPr>
      <w:bookmarkStart w:id="133" w:name="_Ref432956938"/>
      <w:r w:rsidRPr="000B2F98">
        <w:t>Rumelhart D E, Hinton G E, Williams R J, et al. Learning internal representation by back-propagation of errors[J]. Nature, 1986, 323(1116):533-536.</w:t>
      </w:r>
      <w:bookmarkEnd w:id="133"/>
    </w:p>
    <w:p w14:paraId="212F5936" w14:textId="7AFEE667" w:rsidR="000C5356" w:rsidRDefault="000C5356" w:rsidP="000C5356">
      <w:pPr>
        <w:pStyle w:val="u0"/>
      </w:pPr>
      <w:bookmarkStart w:id="134" w:name="_Ref432956471"/>
      <w:r w:rsidRPr="000C5356">
        <w:t xml:space="preserve">Glorot X, Bengio Y. Understanding the difficulty of training deep </w:t>
      </w:r>
      <w:r>
        <w:t>feedforward neural networks[C],</w:t>
      </w:r>
      <w:r w:rsidRPr="000C5356">
        <w:t xml:space="preserve"> International Conference on Artificial Intelligence &amp; Statistics Society for Artificial Intelligence &amp; Statistics2010:249-256.</w:t>
      </w:r>
      <w:bookmarkEnd w:id="134"/>
    </w:p>
    <w:p w14:paraId="584932B4" w14:textId="4586B572" w:rsidR="00D14993" w:rsidRDefault="00D14993" w:rsidP="00D14993">
      <w:pPr>
        <w:pStyle w:val="u0"/>
      </w:pPr>
      <w:bookmarkStart w:id="135" w:name="_Ref432959042"/>
      <w:r w:rsidRPr="00D14993">
        <w:t xml:space="preserve">He H, Garcia E /. Learning from Imbalanced </w:t>
      </w:r>
      <w:proofErr w:type="gramStart"/>
      <w:r w:rsidRPr="00D14993">
        <w:t>Data[</w:t>
      </w:r>
      <w:proofErr w:type="gramEnd"/>
      <w:r w:rsidRPr="00D14993">
        <w:t>J]. IEEE Transactions on Knowledge &amp; Data Engineering, 2009, 21(9):1263-1284.</w:t>
      </w:r>
      <w:bookmarkEnd w:id="135"/>
    </w:p>
    <w:p w14:paraId="6D22F4A8" w14:textId="3241454F" w:rsidR="00C36C45" w:rsidRDefault="00C36C45" w:rsidP="00C36C45">
      <w:pPr>
        <w:pStyle w:val="u0"/>
      </w:pPr>
      <w:bookmarkStart w:id="136" w:name="_Ref433119426"/>
      <w:r w:rsidRPr="00C36C45">
        <w:t>Jia, Y., Shelhamer, E., Donahue, J., Karayev,</w:t>
      </w:r>
      <w:r>
        <w:t xml:space="preserve"> S., Long, J., Girshick, R.,</w:t>
      </w:r>
      <w:r w:rsidR="006D011B">
        <w:t xml:space="preserve"> &amp; Darrell, T</w:t>
      </w:r>
      <w:r w:rsidRPr="00C36C45">
        <w:t>. Caffe: Convolutional architecture for fast feature embedding</w:t>
      </w:r>
      <w:r w:rsidR="006D011B">
        <w:rPr>
          <w:rFonts w:hint="eastAsia"/>
        </w:rPr>
        <w:t>[C]</w:t>
      </w:r>
      <w:r w:rsidRPr="00C36C45">
        <w:t xml:space="preserve">. </w:t>
      </w:r>
      <w:proofErr w:type="gramStart"/>
      <w:r w:rsidRPr="00C36C45">
        <w:t>In Proceedings of the ACM Interna</w:t>
      </w:r>
      <w:r w:rsidR="006D011B">
        <w:t>tional Conference on Multimedia</w:t>
      </w:r>
      <w:r w:rsidR="006D011B">
        <w:rPr>
          <w:rFonts w:hint="eastAsia"/>
        </w:rPr>
        <w:t>,</w:t>
      </w:r>
      <w:r w:rsidRPr="00C36C45">
        <w:t xml:space="preserve"> ACM</w:t>
      </w:r>
      <w:bookmarkEnd w:id="136"/>
      <w:r w:rsidR="006D011B">
        <w:rPr>
          <w:rFonts w:hint="eastAsia"/>
        </w:rPr>
        <w:t>, 2014:675-678.</w:t>
      </w:r>
      <w:proofErr w:type="gramEnd"/>
    </w:p>
    <w:p w14:paraId="7AA1FF69" w14:textId="144F05FA" w:rsidR="001C3486" w:rsidRDefault="001C3486" w:rsidP="001C3486">
      <w:pPr>
        <w:pStyle w:val="u0"/>
      </w:pPr>
      <w:bookmarkStart w:id="137" w:name="_Ref433125573"/>
      <w:r w:rsidRPr="001C3486">
        <w:t xml:space="preserve">Ojala T, Pietikäinen M, Mäenpää T. Multiresolution Gray-Scale and Rotation Invariant Texture Classification with Local Binary </w:t>
      </w:r>
      <w:proofErr w:type="gramStart"/>
      <w:r w:rsidRPr="001C3486">
        <w:t>Patterns[</w:t>
      </w:r>
      <w:proofErr w:type="gramEnd"/>
      <w:r w:rsidRPr="001C3486">
        <w:t>J]. IEEE Transactions on Pattern Analysis &amp; Machine Intelligence, 2002, 24(7):971-987.</w:t>
      </w:r>
      <w:bookmarkEnd w:id="137"/>
    </w:p>
    <w:p w14:paraId="13376863" w14:textId="3150BB46" w:rsidR="00C36C45" w:rsidRDefault="001C3486" w:rsidP="001C3486">
      <w:pPr>
        <w:pStyle w:val="u0"/>
      </w:pPr>
      <w:bookmarkStart w:id="138" w:name="_Ref433125578"/>
      <w:proofErr w:type="gramStart"/>
      <w:r w:rsidRPr="001C3486">
        <w:t>Cao Z, Yin Q, Tang X, et al. Face recognition wit</w:t>
      </w:r>
      <w:r>
        <w:t>h learning-based descriptor[C]</w:t>
      </w:r>
      <w:r>
        <w:rPr>
          <w:rFonts w:hint="eastAsia"/>
        </w:rPr>
        <w:t>.</w:t>
      </w:r>
      <w:proofErr w:type="gramEnd"/>
      <w:r w:rsidRPr="001C3486">
        <w:t xml:space="preserve"> Computer Vision and Pattern Recognition (CVPR), 2010 IEEE Conference onIEEE, 2010:2707-2714.</w:t>
      </w:r>
      <w:bookmarkEnd w:id="138"/>
    </w:p>
    <w:p w14:paraId="559B1ED1" w14:textId="77777777" w:rsidR="005F297E" w:rsidRDefault="005F297E" w:rsidP="00A97340">
      <w:pPr>
        <w:pStyle w:val="u0"/>
        <w:numPr>
          <w:ilvl w:val="0"/>
          <w:numId w:val="0"/>
        </w:numPr>
        <w:ind w:left="567"/>
        <w:sectPr w:rsidR="005F297E" w:rsidSect="009448E5">
          <w:type w:val="oddPage"/>
          <w:pgSz w:w="11906" w:h="16838" w:code="9"/>
          <w:pgMar w:top="1701" w:right="1701" w:bottom="1134" w:left="1701" w:header="851" w:footer="992" w:gutter="567"/>
          <w:cols w:space="425"/>
          <w:docGrid w:linePitch="312"/>
        </w:sectPr>
      </w:pPr>
    </w:p>
    <w:p w14:paraId="3AFA107C" w14:textId="77777777" w:rsidR="00964EE2" w:rsidRDefault="008022A6" w:rsidP="00964EE2">
      <w:pPr>
        <w:pStyle w:val="u7"/>
      </w:pPr>
      <w:bookmarkStart w:id="139" w:name="_Toc533927375"/>
      <w:bookmarkStart w:id="140" w:name="_Toc432955318"/>
      <w:r>
        <w:rPr>
          <w:rFonts w:hint="eastAsia"/>
        </w:rPr>
        <w:lastRenderedPageBreak/>
        <w:t>作者简历及在学研究</w:t>
      </w:r>
      <w:r w:rsidR="00964EE2">
        <w:rPr>
          <w:rFonts w:hint="eastAsia"/>
        </w:rPr>
        <w:t>成果</w:t>
      </w:r>
      <w:bookmarkEnd w:id="139"/>
      <w:bookmarkEnd w:id="140"/>
    </w:p>
    <w:p w14:paraId="2657469B" w14:textId="77777777" w:rsidR="002E3EFC" w:rsidRDefault="002E3EFC" w:rsidP="0085031D">
      <w:pPr>
        <w:widowControl/>
        <w:numPr>
          <w:ilvl w:val="0"/>
          <w:numId w:val="4"/>
        </w:numPr>
        <w:spacing w:line="312" w:lineRule="auto"/>
        <w:ind w:left="0" w:firstLine="0"/>
        <w:jc w:val="left"/>
        <w:rPr>
          <w:sz w:val="24"/>
        </w:rPr>
      </w:pPr>
      <w:r w:rsidRPr="001E02DB">
        <w:rPr>
          <w:rFonts w:hint="eastAsia"/>
          <w:sz w:val="24"/>
        </w:rPr>
        <w:t>作者</w:t>
      </w:r>
      <w:r w:rsidR="00CA2942">
        <w:rPr>
          <w:rFonts w:hint="eastAsia"/>
          <w:sz w:val="24"/>
        </w:rPr>
        <w:t>入学前</w:t>
      </w:r>
      <w:r w:rsidRPr="001E02DB">
        <w:rPr>
          <w:rFonts w:hint="eastAsia"/>
          <w:sz w:val="24"/>
        </w:rPr>
        <w:t>简历</w:t>
      </w:r>
    </w:p>
    <w:p w14:paraId="7D3C6ED0" w14:textId="77777777" w:rsidR="00644558" w:rsidRPr="001E02DB" w:rsidRDefault="00644558" w:rsidP="00644558">
      <w:pPr>
        <w:widowControl/>
        <w:spacing w:line="312" w:lineRule="auto"/>
        <w:jc w:val="left"/>
        <w:rPr>
          <w:sz w:val="24"/>
        </w:rPr>
      </w:pPr>
    </w:p>
    <w:tbl>
      <w:tblPr>
        <w:tblStyle w:val="aa"/>
        <w:tblW w:w="0" w:type="auto"/>
        <w:tblLook w:val="01E0" w:firstRow="1" w:lastRow="1" w:firstColumn="1" w:lastColumn="1" w:noHBand="0" w:noVBand="0"/>
      </w:tblPr>
      <w:tblGrid>
        <w:gridCol w:w="2711"/>
        <w:gridCol w:w="4274"/>
        <w:gridCol w:w="1168"/>
      </w:tblGrid>
      <w:tr w:rsidR="001971E2" w:rsidRPr="00E16426" w14:paraId="70BECC85" w14:textId="77777777" w:rsidTr="004A27D0">
        <w:tc>
          <w:tcPr>
            <w:tcW w:w="2711" w:type="dxa"/>
            <w:vAlign w:val="center"/>
          </w:tcPr>
          <w:p w14:paraId="12741ED9" w14:textId="77777777" w:rsidR="001971E2" w:rsidRPr="00E16426" w:rsidRDefault="001971E2" w:rsidP="00E16426">
            <w:pPr>
              <w:widowControl/>
              <w:spacing w:beforeLines="50" w:before="120" w:afterLines="50" w:after="120"/>
              <w:jc w:val="center"/>
              <w:rPr>
                <w:sz w:val="24"/>
              </w:rPr>
            </w:pPr>
            <w:r w:rsidRPr="00E16426">
              <w:rPr>
                <w:rFonts w:hint="eastAsia"/>
                <w:sz w:val="24"/>
              </w:rPr>
              <w:t>起止年月</w:t>
            </w:r>
          </w:p>
        </w:tc>
        <w:tc>
          <w:tcPr>
            <w:tcW w:w="4274" w:type="dxa"/>
            <w:vAlign w:val="center"/>
          </w:tcPr>
          <w:p w14:paraId="0BD012EC" w14:textId="77777777" w:rsidR="001971E2" w:rsidRPr="00E16426" w:rsidRDefault="00386F09" w:rsidP="00E16426">
            <w:pPr>
              <w:widowControl/>
              <w:spacing w:beforeLines="50" w:before="120" w:afterLines="50" w:after="120"/>
              <w:jc w:val="center"/>
              <w:rPr>
                <w:sz w:val="24"/>
              </w:rPr>
            </w:pPr>
            <w:r w:rsidRPr="00E16426">
              <w:rPr>
                <w:rFonts w:hint="eastAsia"/>
                <w:sz w:val="24"/>
              </w:rPr>
              <w:t>学习或工作单位</w:t>
            </w:r>
          </w:p>
        </w:tc>
        <w:tc>
          <w:tcPr>
            <w:tcW w:w="1168" w:type="dxa"/>
            <w:vAlign w:val="center"/>
          </w:tcPr>
          <w:p w14:paraId="4872A207" w14:textId="77777777" w:rsidR="001971E2" w:rsidRPr="00E16426" w:rsidRDefault="00386F09" w:rsidP="00E16426">
            <w:pPr>
              <w:widowControl/>
              <w:spacing w:beforeLines="50" w:before="120" w:afterLines="50" w:after="120"/>
              <w:jc w:val="center"/>
              <w:rPr>
                <w:sz w:val="24"/>
              </w:rPr>
            </w:pPr>
            <w:r w:rsidRPr="00E16426">
              <w:rPr>
                <w:rFonts w:hint="eastAsia"/>
                <w:sz w:val="24"/>
              </w:rPr>
              <w:t>备注</w:t>
            </w:r>
          </w:p>
        </w:tc>
      </w:tr>
      <w:tr w:rsidR="00386F09" w:rsidRPr="00E16426" w14:paraId="0A7F16A3" w14:textId="77777777" w:rsidTr="004A27D0">
        <w:tc>
          <w:tcPr>
            <w:tcW w:w="2711" w:type="dxa"/>
            <w:vAlign w:val="center"/>
          </w:tcPr>
          <w:p w14:paraId="62B8EC52" w14:textId="77777777" w:rsidR="00386F09" w:rsidRPr="00E16426" w:rsidRDefault="00386F09"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月至</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w:t>
            </w:r>
          </w:p>
        </w:tc>
        <w:tc>
          <w:tcPr>
            <w:tcW w:w="4274" w:type="dxa"/>
            <w:vAlign w:val="center"/>
          </w:tcPr>
          <w:p w14:paraId="6B4EF61B" w14:textId="77777777" w:rsidR="00386F09"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学校</w:instrText>
            </w:r>
            <w:r w:rsidRPr="00E16426">
              <w:rPr>
                <w:rFonts w:ascii="宋体"/>
                <w:sz w:val="24"/>
              </w:rPr>
              <w:fldChar w:fldCharType="end"/>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专业</w:instrText>
            </w:r>
            <w:r w:rsidRPr="00E16426">
              <w:rPr>
                <w:rFonts w:ascii="宋体"/>
                <w:sz w:val="24"/>
              </w:rPr>
              <w:fldChar w:fldCharType="end"/>
            </w:r>
            <w:r w:rsidRPr="00E16426">
              <w:rPr>
                <w:rFonts w:ascii="宋体" w:hint="eastAsia"/>
                <w:sz w:val="24"/>
              </w:rPr>
              <w:t>攻读</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学士学位</w:instrText>
            </w:r>
            <w:r w:rsidRPr="00E16426">
              <w:rPr>
                <w:rFonts w:ascii="宋体"/>
                <w:sz w:val="24"/>
              </w:rPr>
              <w:fldChar w:fldCharType="end"/>
            </w:r>
          </w:p>
        </w:tc>
        <w:tc>
          <w:tcPr>
            <w:tcW w:w="1168" w:type="dxa"/>
            <w:vAlign w:val="center"/>
          </w:tcPr>
          <w:p w14:paraId="4F444E5D" w14:textId="77777777" w:rsidR="00386F09" w:rsidRPr="00E16426" w:rsidRDefault="00386F09" w:rsidP="00E16426">
            <w:pPr>
              <w:widowControl/>
              <w:spacing w:beforeLines="50" w:before="120" w:afterLines="50" w:after="120"/>
              <w:jc w:val="center"/>
              <w:rPr>
                <w:sz w:val="24"/>
              </w:rPr>
            </w:pPr>
          </w:p>
        </w:tc>
      </w:tr>
      <w:tr w:rsidR="001971E2" w:rsidRPr="00E16426" w14:paraId="00718C0C" w14:textId="77777777" w:rsidTr="004A27D0">
        <w:tc>
          <w:tcPr>
            <w:tcW w:w="2711" w:type="dxa"/>
            <w:vAlign w:val="center"/>
          </w:tcPr>
          <w:p w14:paraId="48941E51" w14:textId="77777777" w:rsidR="001971E2" w:rsidRPr="00E16426" w:rsidRDefault="001971E2"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00621653"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月至</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XXXX</w:instrText>
            </w:r>
            <w:r w:rsidR="00621653"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w:t>
            </w:r>
          </w:p>
        </w:tc>
        <w:tc>
          <w:tcPr>
            <w:tcW w:w="4274" w:type="dxa"/>
            <w:vAlign w:val="center"/>
          </w:tcPr>
          <w:p w14:paraId="755BDE9E" w14:textId="77777777" w:rsidR="001971E2"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单位</w:instrText>
            </w:r>
            <w:r w:rsidRPr="00E16426">
              <w:rPr>
                <w:rFonts w:ascii="宋体"/>
                <w:sz w:val="24"/>
              </w:rPr>
              <w:fldChar w:fldCharType="end"/>
            </w:r>
            <w:r w:rsidRPr="00E16426">
              <w:rPr>
                <w:rFonts w:ascii="宋体" w:hint="eastAsia"/>
                <w:sz w:val="24"/>
              </w:rPr>
              <w:t>从事</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w:instrText>
            </w:r>
            <w:r w:rsidRPr="00E16426">
              <w:rPr>
                <w:rFonts w:ascii="宋体" w:hint="eastAsia"/>
                <w:color w:val="0000FF"/>
                <w:sz w:val="24"/>
              </w:rPr>
              <w:instrText>XXXX</w:instrText>
            </w:r>
            <w:r w:rsidRPr="00E16426">
              <w:rPr>
                <w:rFonts w:ascii="宋体" w:hint="eastAsia"/>
                <w:sz w:val="24"/>
              </w:rPr>
              <w:instrText>岗位</w:instrText>
            </w:r>
            <w:r w:rsidRPr="00E16426">
              <w:rPr>
                <w:rFonts w:ascii="宋体"/>
                <w:sz w:val="24"/>
              </w:rPr>
              <w:fldChar w:fldCharType="end"/>
            </w:r>
            <w:r w:rsidRPr="00E16426">
              <w:rPr>
                <w:rFonts w:ascii="宋体" w:hint="eastAsia"/>
                <w:sz w:val="24"/>
              </w:rPr>
              <w:t>的工作</w:t>
            </w:r>
          </w:p>
        </w:tc>
        <w:tc>
          <w:tcPr>
            <w:tcW w:w="1168" w:type="dxa"/>
            <w:vAlign w:val="center"/>
          </w:tcPr>
          <w:p w14:paraId="60784164" w14:textId="77777777" w:rsidR="001971E2" w:rsidRPr="00E16426" w:rsidRDefault="001971E2" w:rsidP="00E16426">
            <w:pPr>
              <w:widowControl/>
              <w:spacing w:beforeLines="50" w:before="120" w:afterLines="50" w:after="120"/>
              <w:jc w:val="center"/>
              <w:rPr>
                <w:sz w:val="24"/>
              </w:rPr>
            </w:pPr>
          </w:p>
        </w:tc>
      </w:tr>
      <w:tr w:rsidR="001971E2" w:rsidRPr="00E16426" w14:paraId="3F7A2C6C" w14:textId="77777777" w:rsidTr="004A27D0">
        <w:tc>
          <w:tcPr>
            <w:tcW w:w="2711" w:type="dxa"/>
            <w:vAlign w:val="center"/>
          </w:tcPr>
          <w:p w14:paraId="1F165F5C" w14:textId="77777777" w:rsidR="001971E2" w:rsidRPr="00E16426" w:rsidRDefault="001971E2" w:rsidP="00E16426">
            <w:pPr>
              <w:widowControl/>
              <w:spacing w:beforeLines="50" w:before="120" w:afterLines="50" w:after="120"/>
              <w:jc w:val="center"/>
              <w:rPr>
                <w:sz w:val="24"/>
              </w:rPr>
            </w:pPr>
          </w:p>
        </w:tc>
        <w:tc>
          <w:tcPr>
            <w:tcW w:w="4274" w:type="dxa"/>
            <w:vAlign w:val="center"/>
          </w:tcPr>
          <w:p w14:paraId="38550C56" w14:textId="77777777" w:rsidR="001971E2" w:rsidRPr="00E16426" w:rsidRDefault="001971E2" w:rsidP="00E16426">
            <w:pPr>
              <w:widowControl/>
              <w:spacing w:beforeLines="50" w:before="120" w:afterLines="50" w:after="120"/>
              <w:jc w:val="center"/>
              <w:rPr>
                <w:sz w:val="24"/>
              </w:rPr>
            </w:pPr>
          </w:p>
        </w:tc>
        <w:tc>
          <w:tcPr>
            <w:tcW w:w="1168" w:type="dxa"/>
            <w:vAlign w:val="center"/>
          </w:tcPr>
          <w:p w14:paraId="31C72243" w14:textId="77777777" w:rsidR="001971E2" w:rsidRPr="00E16426" w:rsidRDefault="001971E2" w:rsidP="00E16426">
            <w:pPr>
              <w:widowControl/>
              <w:spacing w:beforeLines="50" w:before="120" w:afterLines="50" w:after="120"/>
              <w:jc w:val="center"/>
              <w:rPr>
                <w:sz w:val="24"/>
              </w:rPr>
            </w:pPr>
          </w:p>
        </w:tc>
      </w:tr>
      <w:tr w:rsidR="001971E2" w:rsidRPr="00E16426" w14:paraId="2BFE31CD" w14:textId="77777777" w:rsidTr="004A27D0">
        <w:tc>
          <w:tcPr>
            <w:tcW w:w="2711" w:type="dxa"/>
            <w:vAlign w:val="center"/>
          </w:tcPr>
          <w:p w14:paraId="4D06FB08" w14:textId="77777777" w:rsidR="001971E2" w:rsidRPr="00E16426" w:rsidRDefault="001971E2" w:rsidP="00E16426">
            <w:pPr>
              <w:widowControl/>
              <w:spacing w:beforeLines="50" w:before="120" w:afterLines="50" w:after="120"/>
              <w:jc w:val="center"/>
              <w:rPr>
                <w:sz w:val="24"/>
              </w:rPr>
            </w:pPr>
          </w:p>
        </w:tc>
        <w:tc>
          <w:tcPr>
            <w:tcW w:w="4274" w:type="dxa"/>
            <w:vAlign w:val="center"/>
          </w:tcPr>
          <w:p w14:paraId="1FD94CE8" w14:textId="77777777" w:rsidR="001971E2" w:rsidRPr="00E16426" w:rsidRDefault="001971E2" w:rsidP="00E16426">
            <w:pPr>
              <w:widowControl/>
              <w:spacing w:beforeLines="50" w:before="120" w:afterLines="50" w:after="120"/>
              <w:jc w:val="center"/>
              <w:rPr>
                <w:sz w:val="24"/>
              </w:rPr>
            </w:pPr>
          </w:p>
        </w:tc>
        <w:tc>
          <w:tcPr>
            <w:tcW w:w="1168" w:type="dxa"/>
            <w:vAlign w:val="center"/>
          </w:tcPr>
          <w:p w14:paraId="6E682271" w14:textId="77777777" w:rsidR="001971E2" w:rsidRPr="00E16426" w:rsidRDefault="001971E2" w:rsidP="00E16426">
            <w:pPr>
              <w:widowControl/>
              <w:spacing w:beforeLines="50" w:before="120" w:afterLines="50" w:after="120"/>
              <w:jc w:val="center"/>
              <w:rPr>
                <w:sz w:val="24"/>
              </w:rPr>
            </w:pPr>
          </w:p>
        </w:tc>
      </w:tr>
    </w:tbl>
    <w:p w14:paraId="51C95CEA"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BA17A4">
        <w:rPr>
          <w:rFonts w:hint="eastAsia"/>
        </w:rPr>
        <w:t>硕士</w:t>
      </w:r>
      <w:r>
        <w:rPr>
          <w:rFonts w:hint="eastAsia"/>
        </w:rPr>
        <w:t>入学前简历，根据自己情况填写，备注中填写职务等。</w:t>
      </w:r>
    </w:p>
    <w:p w14:paraId="34FE55E0"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p>
    <w:p w14:paraId="1C313630"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不用此信息时，删除此框</w:t>
      </w:r>
      <w:r>
        <w:rPr>
          <w:rFonts w:hint="eastAsia"/>
        </w:rPr>
        <w:t>。</w:t>
      </w:r>
    </w:p>
    <w:p w14:paraId="26F891AD"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B6851E6" wp14:editId="27FDC069">
            <wp:extent cx="361315" cy="2584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14:paraId="28F96334" w14:textId="77777777" w:rsidR="002E3EFC" w:rsidRPr="001971E2" w:rsidRDefault="002E3EFC" w:rsidP="002E3EFC">
      <w:pPr>
        <w:widowControl/>
        <w:spacing w:line="312" w:lineRule="auto"/>
        <w:jc w:val="left"/>
      </w:pPr>
    </w:p>
    <w:p w14:paraId="025F9511" w14:textId="77777777" w:rsidR="002E3EFC" w:rsidRPr="001E02DB" w:rsidRDefault="002E3EFC" w:rsidP="0085031D">
      <w:pPr>
        <w:widowControl/>
        <w:numPr>
          <w:ilvl w:val="0"/>
          <w:numId w:val="4"/>
        </w:numPr>
        <w:spacing w:line="312" w:lineRule="auto"/>
        <w:ind w:left="0" w:firstLine="0"/>
        <w:jc w:val="left"/>
        <w:rPr>
          <w:sz w:val="24"/>
        </w:rPr>
      </w:pPr>
      <w:r w:rsidRPr="001E02DB">
        <w:rPr>
          <w:rFonts w:hint="eastAsia"/>
          <w:sz w:val="24"/>
        </w:rPr>
        <w:t>在学期间</w:t>
      </w:r>
      <w:r w:rsidR="00184B8F" w:rsidRPr="001E02DB">
        <w:rPr>
          <w:rFonts w:hint="eastAsia"/>
          <w:sz w:val="24"/>
        </w:rPr>
        <w:t>从事</w:t>
      </w:r>
      <w:r w:rsidRPr="001E02DB">
        <w:rPr>
          <w:rFonts w:hint="eastAsia"/>
          <w:sz w:val="24"/>
        </w:rPr>
        <w:t>的科研</w:t>
      </w:r>
      <w:r w:rsidR="00184B8F" w:rsidRPr="001E02DB">
        <w:rPr>
          <w:rFonts w:hint="eastAsia"/>
          <w:sz w:val="24"/>
        </w:rPr>
        <w:t>工作</w:t>
      </w:r>
    </w:p>
    <w:p w14:paraId="27E6521E" w14:textId="77777777" w:rsidR="00577866" w:rsidRDefault="00577866" w:rsidP="00AD2F6F">
      <w:pPr>
        <w:pStyle w:val="u5"/>
        <w:spacing w:before="24" w:after="24"/>
        <w:ind w:firstLine="480"/>
      </w:pPr>
      <w:r>
        <w:fldChar w:fldCharType="begin"/>
      </w:r>
      <w:r>
        <w:instrText xml:space="preserve">MACROBUTTON NoMacro </w:instrText>
      </w:r>
      <w:r>
        <w:rPr>
          <w:rFonts w:ascii="宋体" w:hAnsi="宋体" w:hint="eastAsia"/>
        </w:rPr>
        <w:instrText>［单击键入</w:instrText>
      </w:r>
      <w:r w:rsidR="003C6DD7">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49E9116E"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（应注明课题名称、参加身份、通过时间、通过方式、评定单位等）</w:t>
      </w:r>
      <w:r>
        <w:rPr>
          <w:rFonts w:hint="eastAsia"/>
          <w:color w:val="FF0000"/>
          <w:shd w:val="pct15" w:color="auto" w:fill="FFFFFF"/>
        </w:rPr>
        <w:t>。</w:t>
      </w:r>
      <w:r w:rsidRPr="00577592">
        <w:rPr>
          <w:rFonts w:hint="eastAsia"/>
          <w:color w:val="0000FF"/>
          <w:shd w:val="pct15" w:color="auto" w:fill="FFFFFF"/>
        </w:rPr>
        <w:t>不用此信息时，请删除本段。</w:t>
      </w:r>
    </w:p>
    <w:p w14:paraId="0D4E9336" w14:textId="77777777" w:rsidR="002E3EFC" w:rsidRPr="001E02DB" w:rsidRDefault="002E3EFC" w:rsidP="0085031D">
      <w:pPr>
        <w:widowControl/>
        <w:numPr>
          <w:ilvl w:val="0"/>
          <w:numId w:val="4"/>
        </w:numPr>
        <w:spacing w:line="312" w:lineRule="auto"/>
        <w:ind w:left="0" w:firstLine="0"/>
        <w:jc w:val="left"/>
        <w:rPr>
          <w:sz w:val="24"/>
        </w:rPr>
      </w:pPr>
      <w:r w:rsidRPr="001E02DB">
        <w:rPr>
          <w:rFonts w:hint="eastAsia"/>
          <w:sz w:val="24"/>
        </w:rPr>
        <w:t>在学期间所获的</w:t>
      </w:r>
      <w:r w:rsidR="00617F8A">
        <w:rPr>
          <w:rFonts w:hint="eastAsia"/>
          <w:sz w:val="24"/>
        </w:rPr>
        <w:t>科研</w:t>
      </w:r>
      <w:r w:rsidRPr="001E02DB">
        <w:rPr>
          <w:rFonts w:hint="eastAsia"/>
          <w:sz w:val="24"/>
        </w:rPr>
        <w:t>奖励</w:t>
      </w:r>
    </w:p>
    <w:p w14:paraId="1A7247D3"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2D3A2EE3"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（应注明奖励名称、授奖单位、授奖时间等，请</w:t>
      </w:r>
      <w:r>
        <w:rPr>
          <w:rFonts w:hint="eastAsia"/>
          <w:color w:val="FF0000"/>
          <w:shd w:val="pct15" w:color="auto" w:fill="FFFFFF"/>
        </w:rPr>
        <w:t>填写科研方面奖励，请勿</w:t>
      </w:r>
      <w:r w:rsidRPr="00E1436D">
        <w:rPr>
          <w:rFonts w:hint="eastAsia"/>
          <w:color w:val="FF0000"/>
          <w:shd w:val="pct15" w:color="auto" w:fill="FFFFFF"/>
        </w:rPr>
        <w:t>填写其他奖励信息，如不得填写三好研究生等奖励信息。）</w:t>
      </w:r>
      <w:r w:rsidRPr="00577592">
        <w:rPr>
          <w:rFonts w:hint="eastAsia"/>
          <w:color w:val="0000FF"/>
          <w:shd w:val="pct15" w:color="auto" w:fill="FFFFFF"/>
        </w:rPr>
        <w:t>不用此信息时，请删除本段。</w:t>
      </w:r>
    </w:p>
    <w:p w14:paraId="2C258E03" w14:textId="77777777" w:rsidR="002E3EFC" w:rsidRPr="001E02DB" w:rsidRDefault="002E3EFC" w:rsidP="0085031D">
      <w:pPr>
        <w:widowControl/>
        <w:numPr>
          <w:ilvl w:val="0"/>
          <w:numId w:val="4"/>
        </w:numPr>
        <w:spacing w:line="312" w:lineRule="auto"/>
        <w:ind w:left="0" w:firstLine="0"/>
        <w:jc w:val="left"/>
        <w:rPr>
          <w:sz w:val="24"/>
        </w:rPr>
      </w:pPr>
      <w:r w:rsidRPr="001E02DB">
        <w:rPr>
          <w:rFonts w:hint="eastAsia"/>
          <w:sz w:val="24"/>
        </w:rPr>
        <w:t>在学期间发表的论文</w:t>
      </w:r>
    </w:p>
    <w:p w14:paraId="37C5D0DF"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3AEAD54D" w14:textId="77777777" w:rsidR="007B042D" w:rsidRPr="00C73B0B" w:rsidRDefault="007B042D" w:rsidP="007B042D">
      <w:pPr>
        <w:pStyle w:val="u5"/>
        <w:spacing w:before="24" w:after="24"/>
        <w:ind w:firstLine="480"/>
        <w:rPr>
          <w:color w:val="FF0000"/>
          <w:shd w:val="pct15" w:color="auto" w:fill="FFFFFF"/>
        </w:rPr>
      </w:pPr>
      <w:r w:rsidRPr="00C73B0B">
        <w:rPr>
          <w:rFonts w:hint="eastAsia"/>
          <w:color w:val="FF0000"/>
          <w:shd w:val="pct15" w:color="auto" w:fill="FFFFFF"/>
        </w:rPr>
        <w:t>（应按照参考文献的格式来填写，包括编号。并在后面依次标明以下事项，各项之间用“．”分隔：</w:t>
      </w:r>
      <w:r w:rsidRPr="00C73B0B">
        <w:rPr>
          <w:rFonts w:hint="eastAsia"/>
          <w:color w:val="FF0000"/>
          <w:shd w:val="pct15" w:color="auto" w:fill="FFFFFF"/>
        </w:rPr>
        <w:t>1</w:t>
      </w:r>
      <w:r w:rsidRPr="00C73B0B">
        <w:rPr>
          <w:rFonts w:hint="eastAsia"/>
          <w:color w:val="FF0000"/>
          <w:shd w:val="pct15" w:color="auto" w:fill="FFFFFF"/>
        </w:rPr>
        <w:t>）标明“已发表”或“已录用”；</w:t>
      </w:r>
      <w:r w:rsidRPr="00C73B0B">
        <w:rPr>
          <w:rFonts w:hint="eastAsia"/>
          <w:color w:val="FF0000"/>
          <w:shd w:val="pct15" w:color="auto" w:fill="FFFFFF"/>
        </w:rPr>
        <w:t>2</w:t>
      </w:r>
      <w:r w:rsidRPr="00C73B0B">
        <w:rPr>
          <w:rFonts w:hint="eastAsia"/>
          <w:color w:val="FF0000"/>
          <w:shd w:val="pct15" w:color="auto" w:fill="FFFFFF"/>
        </w:rPr>
        <w:t>）是否“</w:t>
      </w:r>
      <w:r w:rsidRPr="00C73B0B">
        <w:rPr>
          <w:rFonts w:hint="eastAsia"/>
          <w:color w:val="FF0000"/>
          <w:shd w:val="pct15" w:color="auto" w:fill="FFFFFF"/>
        </w:rPr>
        <w:t>SCI/EI/STP/CSSCI</w:t>
      </w:r>
      <w:r w:rsidRPr="00C73B0B">
        <w:rPr>
          <w:rFonts w:hint="eastAsia"/>
          <w:color w:val="FF0000"/>
          <w:shd w:val="pct15" w:color="auto" w:fill="FFFFFF"/>
        </w:rPr>
        <w:t>刊源”；</w:t>
      </w:r>
      <w:r w:rsidRPr="00C73B0B">
        <w:rPr>
          <w:rFonts w:hint="eastAsia"/>
          <w:color w:val="FF0000"/>
          <w:shd w:val="pct15" w:color="auto" w:fill="FFFFFF"/>
        </w:rPr>
        <w:t>3</w:t>
      </w:r>
      <w:r w:rsidRPr="00C73B0B">
        <w:rPr>
          <w:rFonts w:hint="eastAsia"/>
          <w:color w:val="FF0000"/>
          <w:shd w:val="pct15" w:color="auto" w:fill="FFFFFF"/>
        </w:rPr>
        <w:t>）是否被“</w:t>
      </w:r>
      <w:r w:rsidRPr="00C73B0B">
        <w:rPr>
          <w:rFonts w:hint="eastAsia"/>
          <w:color w:val="FF0000"/>
          <w:shd w:val="pct15" w:color="auto" w:fill="FFFFFF"/>
        </w:rPr>
        <w:t>SCI/EI/STP/CSSCI</w:t>
      </w:r>
      <w:r w:rsidRPr="00C73B0B">
        <w:rPr>
          <w:rFonts w:hint="eastAsia"/>
          <w:color w:val="FF0000"/>
          <w:shd w:val="pct15" w:color="auto" w:fill="FFFFFF"/>
        </w:rPr>
        <w:t>检索”；</w:t>
      </w:r>
      <w:r w:rsidRPr="00C73B0B">
        <w:rPr>
          <w:rFonts w:hint="eastAsia"/>
          <w:color w:val="FF0000"/>
          <w:shd w:val="pct15" w:color="auto" w:fill="FFFFFF"/>
        </w:rPr>
        <w:t>4</w:t>
      </w:r>
      <w:r w:rsidRPr="00C73B0B">
        <w:rPr>
          <w:rFonts w:hint="eastAsia"/>
          <w:color w:val="FF0000"/>
          <w:shd w:val="pct15" w:color="auto" w:fill="FFFFFF"/>
        </w:rPr>
        <w:t>）检索号。第</w:t>
      </w:r>
      <w:r w:rsidRPr="00C73B0B">
        <w:rPr>
          <w:rFonts w:hint="eastAsia"/>
          <w:color w:val="FF0000"/>
          <w:shd w:val="pct15" w:color="auto" w:fill="FFFFFF"/>
        </w:rPr>
        <w:t>2</w:t>
      </w:r>
      <w:r w:rsidRPr="00C73B0B">
        <w:rPr>
          <w:rFonts w:hint="eastAsia"/>
          <w:color w:val="FF0000"/>
          <w:shd w:val="pct15" w:color="auto" w:fill="FFFFFF"/>
        </w:rPr>
        <w:t>、</w:t>
      </w:r>
      <w:r w:rsidRPr="00C73B0B">
        <w:rPr>
          <w:rFonts w:hint="eastAsia"/>
          <w:color w:val="FF0000"/>
          <w:shd w:val="pct15" w:color="auto" w:fill="FFFFFF"/>
        </w:rPr>
        <w:t>3</w:t>
      </w:r>
      <w:r w:rsidRPr="00C73B0B">
        <w:rPr>
          <w:rFonts w:hint="eastAsia"/>
          <w:color w:val="FF0000"/>
          <w:shd w:val="pct15" w:color="auto" w:fill="FFFFFF"/>
        </w:rPr>
        <w:t>项请标明具体检索名称）</w:t>
      </w:r>
      <w:r>
        <w:rPr>
          <w:rFonts w:hint="eastAsia"/>
          <w:color w:val="FF0000"/>
          <w:shd w:val="pct15" w:color="auto" w:fill="FFFFFF"/>
        </w:rPr>
        <w:t>。</w:t>
      </w:r>
      <w:r w:rsidRPr="00577592">
        <w:rPr>
          <w:rFonts w:hint="eastAsia"/>
          <w:color w:val="0000FF"/>
          <w:shd w:val="pct15" w:color="auto" w:fill="FFFFFF"/>
        </w:rPr>
        <w:t>不用此信息时，请删除本段。</w:t>
      </w:r>
    </w:p>
    <w:p w14:paraId="5E05C017" w14:textId="77777777" w:rsidR="007B042D" w:rsidRDefault="007B042D" w:rsidP="007B042D">
      <w:pPr>
        <w:pStyle w:val="u5"/>
        <w:spacing w:before="24" w:after="24"/>
        <w:ind w:firstLine="480"/>
      </w:pPr>
    </w:p>
    <w:p w14:paraId="1DA71962" w14:textId="77777777" w:rsidR="00644558" w:rsidRPr="00577592" w:rsidRDefault="00644558" w:rsidP="00644558">
      <w:pPr>
        <w:pStyle w:val="u5"/>
        <w:spacing w:before="24" w:after="24"/>
        <w:ind w:firstLine="480"/>
        <w:rPr>
          <w:color w:val="0000FF"/>
          <w:shd w:val="pct15" w:color="auto" w:fill="FFFFFF"/>
        </w:rPr>
      </w:pPr>
      <w:r w:rsidRPr="00577592">
        <w:rPr>
          <w:rFonts w:hint="eastAsia"/>
          <w:color w:val="0000FF"/>
          <w:shd w:val="pct15" w:color="auto" w:fill="FFFFFF"/>
        </w:rPr>
        <w:lastRenderedPageBreak/>
        <w:t>盲审论文，请隐去所有可能影响盲审结果的信息，诸如作者姓名、导师姓名、作者学号</w:t>
      </w:r>
      <w:r>
        <w:rPr>
          <w:rFonts w:hint="eastAsia"/>
          <w:color w:val="0000FF"/>
          <w:shd w:val="pct15" w:color="auto" w:fill="FFFFFF"/>
        </w:rPr>
        <w:t>等，具体隐去方法请详见“学位论文工具栏”中的“常用工具”中的“盲审论文制作方法”，或查看本文档最后的论文编制指南中的“</w:t>
      </w:r>
      <w:r>
        <w:rPr>
          <w:rFonts w:hint="eastAsia"/>
          <w:color w:val="0000FF"/>
          <w:shd w:val="pct15" w:color="auto" w:fill="FFFFFF"/>
        </w:rPr>
        <w:t>13</w:t>
      </w:r>
      <w:r>
        <w:rPr>
          <w:rFonts w:hint="eastAsia"/>
          <w:color w:val="0000FF"/>
          <w:shd w:val="pct15" w:color="auto" w:fill="FFFFFF"/>
        </w:rPr>
        <w:t>盲审论文制作方法”</w:t>
      </w:r>
      <w:r w:rsidRPr="00577592">
        <w:rPr>
          <w:rFonts w:hint="eastAsia"/>
          <w:color w:val="0000FF"/>
          <w:shd w:val="pct15" w:color="auto" w:fill="FFFFFF"/>
        </w:rPr>
        <w:t>。另外在</w:t>
      </w:r>
      <w:r>
        <w:rPr>
          <w:rFonts w:hint="eastAsia"/>
          <w:color w:val="0000FF"/>
          <w:shd w:val="pct15" w:color="auto" w:fill="FFFFFF"/>
        </w:rPr>
        <w:t>此处，研究成果中</w:t>
      </w:r>
      <w:r w:rsidRPr="00577592">
        <w:rPr>
          <w:rFonts w:hint="eastAsia"/>
          <w:color w:val="0000FF"/>
          <w:shd w:val="pct15" w:color="auto" w:fill="FFFFFF"/>
        </w:rPr>
        <w:t>论文作者</w:t>
      </w:r>
      <w:r>
        <w:rPr>
          <w:rFonts w:hint="eastAsia"/>
          <w:color w:val="0000FF"/>
          <w:shd w:val="pct15" w:color="auto" w:fill="FFFFFF"/>
        </w:rPr>
        <w:t>的</w:t>
      </w:r>
      <w:r w:rsidRPr="00577592">
        <w:rPr>
          <w:rFonts w:hint="eastAsia"/>
          <w:color w:val="0000FF"/>
          <w:shd w:val="pct15" w:color="auto" w:fill="FFFFFF"/>
        </w:rPr>
        <w:t>发表文章列表中应隐去所有作者</w:t>
      </w:r>
      <w:r>
        <w:rPr>
          <w:rFonts w:hint="eastAsia"/>
          <w:color w:val="0000FF"/>
          <w:shd w:val="pct15" w:color="auto" w:fill="FFFFFF"/>
        </w:rPr>
        <w:t>的名字</w:t>
      </w:r>
      <w:r w:rsidRPr="00577592">
        <w:rPr>
          <w:rFonts w:hint="eastAsia"/>
          <w:color w:val="0000FF"/>
          <w:shd w:val="pct15" w:color="auto" w:fill="FFFFFF"/>
        </w:rPr>
        <w:t>，只标明</w:t>
      </w:r>
      <w:r>
        <w:rPr>
          <w:rFonts w:hint="eastAsia"/>
          <w:color w:val="0000FF"/>
          <w:shd w:val="pct15" w:color="auto" w:fill="FFFFFF"/>
        </w:rPr>
        <w:t>论文作者</w:t>
      </w:r>
      <w:r w:rsidRPr="00577592">
        <w:rPr>
          <w:rFonts w:hint="eastAsia"/>
          <w:color w:val="0000FF"/>
          <w:shd w:val="pct15" w:color="auto" w:fill="FFFFFF"/>
        </w:rPr>
        <w:t>是第几作者，具体如</w:t>
      </w:r>
      <w:r w:rsidRPr="00577592">
        <w:rPr>
          <w:color w:val="0000FF"/>
          <w:shd w:val="pct15" w:color="auto" w:fill="FFFFFF"/>
        </w:rPr>
        <w:t>“[</w:t>
      </w:r>
      <w:r w:rsidRPr="00577592">
        <w:rPr>
          <w:rFonts w:hint="eastAsia"/>
          <w:color w:val="0000FF"/>
          <w:shd w:val="pct15" w:color="auto" w:fill="FFFFFF"/>
        </w:rPr>
        <w:t>第二作者</w:t>
      </w:r>
      <w:r w:rsidRPr="00577592">
        <w:rPr>
          <w:color w:val="0000FF"/>
          <w:shd w:val="pct15" w:color="auto" w:fill="FFFFFF"/>
        </w:rPr>
        <w:t>]</w:t>
      </w:r>
      <w:r w:rsidRPr="00577592">
        <w:rPr>
          <w:rFonts w:hint="eastAsia"/>
          <w:color w:val="0000FF"/>
          <w:shd w:val="pct15" w:color="auto" w:fill="FFFFFF"/>
        </w:rPr>
        <w:t>．论文名称．……</w:t>
      </w:r>
      <w:r w:rsidRPr="00577592">
        <w:rPr>
          <w:color w:val="0000FF"/>
          <w:shd w:val="pct15" w:color="auto" w:fill="FFFFFF"/>
        </w:rPr>
        <w:t>”</w:t>
      </w:r>
      <w:r w:rsidRPr="00577592">
        <w:rPr>
          <w:rFonts w:hint="eastAsia"/>
          <w:color w:val="0000FF"/>
          <w:shd w:val="pct15" w:color="auto" w:fill="FFFFFF"/>
        </w:rPr>
        <w:t>。</w:t>
      </w:r>
      <w:r>
        <w:rPr>
          <w:rFonts w:hint="eastAsia"/>
          <w:color w:val="FF0000"/>
          <w:shd w:val="pct15" w:color="auto" w:fill="FFFFFF"/>
        </w:rPr>
        <w:t>不用此信息时，请删除本段。</w:t>
      </w:r>
    </w:p>
    <w:p w14:paraId="2E859513" w14:textId="77777777" w:rsidR="00E16426" w:rsidRDefault="00E16426" w:rsidP="007B042D">
      <w:pPr>
        <w:pStyle w:val="u5"/>
        <w:spacing w:before="24" w:after="24"/>
        <w:ind w:firstLine="480"/>
      </w:pPr>
    </w:p>
    <w:p w14:paraId="55B4D6E3" w14:textId="77777777" w:rsidR="007B042D" w:rsidRDefault="007B042D" w:rsidP="007B042D">
      <w:pPr>
        <w:pStyle w:val="u5"/>
        <w:spacing w:before="24" w:after="24"/>
        <w:ind w:firstLine="480"/>
      </w:pPr>
    </w:p>
    <w:p w14:paraId="15A4AC44" w14:textId="77777777" w:rsidR="007B042D" w:rsidRDefault="007B042D" w:rsidP="007B042D">
      <w:pPr>
        <w:pStyle w:val="u5"/>
        <w:spacing w:before="24" w:after="24"/>
        <w:ind w:firstLine="480"/>
      </w:pPr>
    </w:p>
    <w:p w14:paraId="69717276" w14:textId="77777777" w:rsidR="007B042D" w:rsidRDefault="007B042D" w:rsidP="007B042D">
      <w:pPr>
        <w:pStyle w:val="u5"/>
        <w:spacing w:before="24" w:after="24"/>
        <w:ind w:firstLine="480"/>
      </w:pPr>
    </w:p>
    <w:p w14:paraId="4040F6D4" w14:textId="77777777" w:rsidR="007B042D" w:rsidRDefault="007B042D" w:rsidP="007B042D">
      <w:pPr>
        <w:pStyle w:val="u5"/>
        <w:spacing w:before="24" w:after="24"/>
        <w:ind w:firstLine="480"/>
      </w:pPr>
    </w:p>
    <w:p w14:paraId="1749F451" w14:textId="77777777" w:rsidR="007B042D" w:rsidRPr="007B042D" w:rsidRDefault="007B042D" w:rsidP="007B042D">
      <w:pPr>
        <w:pStyle w:val="u5"/>
        <w:spacing w:before="24" w:after="24"/>
        <w:ind w:firstLine="480"/>
        <w:sectPr w:rsidR="007B042D" w:rsidRPr="007B042D" w:rsidSect="00C92D31">
          <w:footerReference w:type="default" r:id="rId38"/>
          <w:pgSz w:w="11906" w:h="16838" w:code="9"/>
          <w:pgMar w:top="1701" w:right="1701" w:bottom="1134" w:left="1701" w:header="851" w:footer="992" w:gutter="567"/>
          <w:cols w:space="425"/>
          <w:docGrid w:linePitch="312"/>
        </w:sectPr>
      </w:pPr>
    </w:p>
    <w:p w14:paraId="0B2E7DFA" w14:textId="77777777" w:rsidR="00FB26A8" w:rsidRDefault="00FB26A8" w:rsidP="00E16426">
      <w:pPr>
        <w:pStyle w:val="u4"/>
      </w:pPr>
      <w:bookmarkStart w:id="141" w:name="_Toc432955319"/>
      <w:r>
        <w:rPr>
          <w:rFonts w:hint="eastAsia"/>
        </w:rPr>
        <w:lastRenderedPageBreak/>
        <w:t>独创性说明</w:t>
      </w:r>
      <w:bookmarkEnd w:id="141"/>
    </w:p>
    <w:p w14:paraId="11A39C4A" w14:textId="77777777" w:rsidR="00465FF5" w:rsidRDefault="006A2F74" w:rsidP="00E16426">
      <w:pPr>
        <w:pStyle w:val="ad"/>
        <w:spacing w:after="360" w:line="360" w:lineRule="auto"/>
        <w:ind w:firstLine="539"/>
        <w:jc w:val="both"/>
        <w:rPr>
          <w:sz w:val="28"/>
        </w:rPr>
      </w:pPr>
      <w:r>
        <w:rPr>
          <w:noProof/>
          <w:sz w:val="28"/>
        </w:rPr>
        <mc:AlternateContent>
          <mc:Choice Requires="wps">
            <w:drawing>
              <wp:anchor distT="0" distB="0" distL="114300" distR="114300" simplePos="0" relativeHeight="251627520" behindDoc="1" locked="0" layoutInCell="1" allowOverlap="1" wp14:anchorId="3AECC482" wp14:editId="4CCB487F">
                <wp:simplePos x="0" y="0"/>
                <wp:positionH relativeFrom="column">
                  <wp:posOffset>3066415</wp:posOffset>
                </wp:positionH>
                <wp:positionV relativeFrom="paragraph">
                  <wp:posOffset>1661160</wp:posOffset>
                </wp:positionV>
                <wp:extent cx="2774950" cy="516255"/>
                <wp:effectExtent l="10795" t="12700" r="5080" b="10922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516255"/>
                        </a:xfrm>
                        <a:prstGeom prst="wedgeRoundRectCallout">
                          <a:avLst>
                            <a:gd name="adj1" fmla="val -37093"/>
                            <a:gd name="adj2" fmla="val 69556"/>
                            <a:gd name="adj3" fmla="val 16667"/>
                          </a:avLst>
                        </a:prstGeom>
                        <a:solidFill>
                          <a:srgbClr val="CCFFFF"/>
                        </a:solidFill>
                        <a:ln w="9525">
                          <a:solidFill>
                            <a:srgbClr val="0000FF"/>
                          </a:solidFill>
                          <a:miter lim="800000"/>
                          <a:headEnd/>
                          <a:tailEnd/>
                        </a:ln>
                      </wps:spPr>
                      <wps:txbx>
                        <w:txbxContent>
                          <w:p w14:paraId="5117D579" w14:textId="77777777" w:rsidR="002C4539" w:rsidRDefault="002C4539"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71" type="#_x0000_t62" style="position:absolute;left:0;text-align:left;margin-left:241.45pt;margin-top:130.8pt;width:218.5pt;height:4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" adj="2788,25824" fillcolor="#cff" strokecolor="blue">
                <v:textbox>
                  <w:txbxContent>
                    <w:p w14:paraId="5117D579" w14:textId="77777777" w:rsidR="002C4539" w:rsidRDefault="002C4539"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v:textbox>
              </v:shape>
            </w:pict>
          </mc:Fallback>
        </mc:AlternateContent>
      </w:r>
      <w:r w:rsidR="00465FF5">
        <w:rPr>
          <w:rFonts w:hint="eastAsia"/>
          <w:sz w:val="28"/>
        </w:rPr>
        <w:t>本人郑重声明：所呈交的论文是我个人在导师指导下进行的研究工作及取得研究成果。尽我所知，除了文中特别加以标注和致谢的地方外，论文中不包含其他人已经发表或撰写的研究成果，也不包含为获得北京科技大学或其他教育机构的学位或证书所使用过的材料。与我一同工作的同志对本研究所做的任何贡献均已在论文中做了明确的说明并表示了谢意。</w:t>
      </w:r>
    </w:p>
    <w:p w14:paraId="4CAF8CC3" w14:textId="77777777" w:rsidR="00465FF5" w:rsidRPr="00BF75B2" w:rsidRDefault="00465FF5" w:rsidP="00BF75B2">
      <w:pPr>
        <w:jc w:val="right"/>
        <w:rPr>
          <w:spacing w:val="-5"/>
          <w:kern w:val="0"/>
          <w:sz w:val="28"/>
          <w:szCs w:val="20"/>
        </w:rPr>
      </w:pPr>
      <w:r w:rsidRPr="00BF75B2">
        <w:rPr>
          <w:rFonts w:hint="eastAsia"/>
          <w:spacing w:val="-5"/>
          <w:kern w:val="0"/>
          <w:sz w:val="28"/>
          <w:szCs w:val="20"/>
        </w:rPr>
        <w:tab/>
      </w: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14:paraId="05B7F26E" w14:textId="77777777" w:rsidR="00465FF5" w:rsidRDefault="00465FF5" w:rsidP="00F67EBE"/>
    <w:p w14:paraId="7CDC146A" w14:textId="77777777" w:rsidR="00E16426" w:rsidRDefault="00E16426" w:rsidP="00F67EBE"/>
    <w:p w14:paraId="22081807" w14:textId="77777777" w:rsidR="00E16426" w:rsidRDefault="00E16426" w:rsidP="00F67EBE"/>
    <w:p w14:paraId="2B8E7F37" w14:textId="77777777" w:rsidR="00E16426" w:rsidRDefault="00E16426" w:rsidP="00F67EBE"/>
    <w:p w14:paraId="14B31D13" w14:textId="77777777" w:rsidR="00E16426" w:rsidRDefault="00E16426" w:rsidP="00F67EBE"/>
    <w:p w14:paraId="366F2F4E" w14:textId="77777777" w:rsidR="00E16426" w:rsidRPr="00465FF5" w:rsidRDefault="00E16426" w:rsidP="00F67EBE"/>
    <w:p w14:paraId="62768F29" w14:textId="77777777" w:rsidR="00FB26A8" w:rsidRDefault="00FB26A8" w:rsidP="00FB26A8">
      <w:pPr>
        <w:pStyle w:val="u4"/>
      </w:pPr>
      <w:bookmarkStart w:id="142" w:name="_Toc432955320"/>
      <w:r w:rsidRPr="00FB26A8">
        <w:rPr>
          <w:rFonts w:hint="eastAsia"/>
        </w:rPr>
        <w:t>关于论文使用授权的说明</w:t>
      </w:r>
      <w:bookmarkEnd w:id="142"/>
    </w:p>
    <w:p w14:paraId="795F1133" w14:textId="77777777" w:rsidR="00465FF5" w:rsidRPr="00BF75B2" w:rsidRDefault="00465FF5" w:rsidP="00E16426">
      <w:pPr>
        <w:spacing w:line="360" w:lineRule="auto"/>
        <w:ind w:firstLineChars="200" w:firstLine="560"/>
        <w:rPr>
          <w:sz w:val="28"/>
          <w:szCs w:val="28"/>
        </w:rPr>
      </w:pPr>
      <w:r w:rsidRPr="00BF75B2">
        <w:rPr>
          <w:rFonts w:hint="eastAsia"/>
          <w:sz w:val="28"/>
          <w:szCs w:val="28"/>
        </w:rPr>
        <w:t>本人完全了解北京科技大学有关保留、使用学位论文的规定，即：学校有权保留送交论文的复印件，允许论文被查阅和借阅；学校可以公布论文的全部或部分内容，可以采用影印、缩印或其他复制手段保存论文。</w:t>
      </w:r>
    </w:p>
    <w:p w14:paraId="4F23D4A7" w14:textId="77777777" w:rsidR="00465FF5" w:rsidRPr="00BF75B2" w:rsidRDefault="00465FF5" w:rsidP="00E16426">
      <w:pPr>
        <w:spacing w:line="360" w:lineRule="auto"/>
        <w:ind w:firstLineChars="200" w:firstLine="542"/>
        <w:rPr>
          <w:b/>
          <w:spacing w:val="-5"/>
          <w:kern w:val="0"/>
          <w:sz w:val="28"/>
          <w:szCs w:val="20"/>
        </w:rPr>
      </w:pPr>
      <w:r w:rsidRPr="00BF75B2">
        <w:rPr>
          <w:rFonts w:hint="eastAsia"/>
          <w:b/>
          <w:spacing w:val="-5"/>
          <w:kern w:val="0"/>
          <w:sz w:val="28"/>
          <w:szCs w:val="20"/>
        </w:rPr>
        <w:t>（保密的论文在解密后应遵循此规定）</w:t>
      </w:r>
    </w:p>
    <w:p w14:paraId="2CA1DFB7" w14:textId="77777777" w:rsidR="00465FF5" w:rsidRDefault="00465FF5" w:rsidP="00465FF5">
      <w:pPr>
        <w:pStyle w:val="ad"/>
        <w:tabs>
          <w:tab w:val="left" w:pos="3135"/>
        </w:tabs>
        <w:jc w:val="both"/>
        <w:rPr>
          <w:sz w:val="28"/>
        </w:rPr>
      </w:pPr>
    </w:p>
    <w:p w14:paraId="5910292D" w14:textId="77777777" w:rsidR="00465FF5" w:rsidRPr="00BF75B2" w:rsidRDefault="00465FF5" w:rsidP="00BF75B2">
      <w:pPr>
        <w:rPr>
          <w:spacing w:val="-5"/>
          <w:kern w:val="0"/>
          <w:sz w:val="28"/>
          <w:szCs w:val="20"/>
        </w:rPr>
      </w:pP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导师签名：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14:paraId="5C0877F1" w14:textId="77777777" w:rsidR="00791700" w:rsidRDefault="00791700" w:rsidP="00376635">
      <w:pPr>
        <w:pStyle w:val="u4"/>
        <w:sectPr w:rsidR="00791700" w:rsidSect="00C92D31">
          <w:type w:val="oddPage"/>
          <w:pgSz w:w="11906" w:h="16838" w:code="9"/>
          <w:pgMar w:top="1701" w:right="1701" w:bottom="1134" w:left="1701" w:header="851" w:footer="992" w:gutter="567"/>
          <w:cols w:space="425"/>
          <w:docGrid w:linePitch="312"/>
        </w:sectPr>
      </w:pPr>
    </w:p>
    <w:p w14:paraId="4BEE3529" w14:textId="77777777" w:rsidR="006C2014" w:rsidRDefault="006C2014" w:rsidP="00376635">
      <w:pPr>
        <w:pStyle w:val="u4"/>
      </w:pPr>
      <w:bookmarkStart w:id="143" w:name="_Toc432955321"/>
      <w:r>
        <w:rPr>
          <w:rFonts w:hint="eastAsia"/>
        </w:rPr>
        <w:lastRenderedPageBreak/>
        <w:t>学位论文数据集</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4"/>
        <w:gridCol w:w="1614"/>
        <w:gridCol w:w="1645"/>
        <w:gridCol w:w="1625"/>
        <w:gridCol w:w="1655"/>
      </w:tblGrid>
      <w:tr w:rsidR="00A04D55" w:rsidRPr="00B257A8" w14:paraId="46FAF9BA" w14:textId="77777777" w:rsidTr="00B2082E">
        <w:tc>
          <w:tcPr>
            <w:tcW w:w="1614" w:type="dxa"/>
            <w:tcMar>
              <w:top w:w="28" w:type="dxa"/>
              <w:bottom w:w="28" w:type="dxa"/>
            </w:tcMar>
          </w:tcPr>
          <w:p w14:paraId="0C7A5338"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关键词*</w:t>
            </w:r>
          </w:p>
        </w:tc>
        <w:tc>
          <w:tcPr>
            <w:tcW w:w="1614" w:type="dxa"/>
            <w:tcMar>
              <w:top w:w="28" w:type="dxa"/>
              <w:bottom w:w="28" w:type="dxa"/>
            </w:tcMar>
          </w:tcPr>
          <w:p w14:paraId="4BD73F58"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密级*</w:t>
            </w:r>
          </w:p>
        </w:tc>
        <w:tc>
          <w:tcPr>
            <w:tcW w:w="1645" w:type="dxa"/>
            <w:tcMar>
              <w:top w:w="28" w:type="dxa"/>
              <w:bottom w:w="28" w:type="dxa"/>
            </w:tcMar>
          </w:tcPr>
          <w:p w14:paraId="1BA5EF0F"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中图分类号*</w:t>
            </w:r>
          </w:p>
        </w:tc>
        <w:tc>
          <w:tcPr>
            <w:tcW w:w="1625" w:type="dxa"/>
            <w:tcMar>
              <w:top w:w="28" w:type="dxa"/>
              <w:bottom w:w="28" w:type="dxa"/>
            </w:tcMar>
          </w:tcPr>
          <w:p w14:paraId="47D0CEFE" w14:textId="77777777" w:rsidR="00A04D55" w:rsidRPr="00B257A8" w:rsidRDefault="00A04D55" w:rsidP="00B257A8">
            <w:pPr>
              <w:pStyle w:val="ab"/>
              <w:ind w:firstLineChars="0" w:firstLine="0"/>
              <w:rPr>
                <w:rFonts w:ascii="黑体" w:eastAsia="黑体"/>
                <w:b/>
                <w:szCs w:val="21"/>
              </w:rPr>
            </w:pPr>
            <w:r w:rsidRPr="00B257A8">
              <w:rPr>
                <w:rFonts w:ascii="黑体" w:eastAsia="黑体"/>
                <w:b/>
                <w:szCs w:val="21"/>
              </w:rPr>
              <w:t>UDC</w:t>
            </w:r>
          </w:p>
        </w:tc>
        <w:tc>
          <w:tcPr>
            <w:tcW w:w="1655" w:type="dxa"/>
            <w:tcMar>
              <w:top w:w="28" w:type="dxa"/>
              <w:bottom w:w="28" w:type="dxa"/>
            </w:tcMar>
          </w:tcPr>
          <w:p w14:paraId="30A1B71F"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论文资助</w:t>
            </w:r>
          </w:p>
        </w:tc>
      </w:tr>
      <w:tr w:rsidR="00A04D55" w14:paraId="45A4D403" w14:textId="77777777" w:rsidTr="00B2082E">
        <w:tc>
          <w:tcPr>
            <w:tcW w:w="1614" w:type="dxa"/>
            <w:tcMar>
              <w:top w:w="28" w:type="dxa"/>
              <w:bottom w:w="28" w:type="dxa"/>
            </w:tcMar>
          </w:tcPr>
          <w:p w14:paraId="254B29C4" w14:textId="77777777" w:rsidR="00A04D55" w:rsidRDefault="00A04D55" w:rsidP="00A04D55">
            <w:pPr>
              <w:pStyle w:val="ab"/>
              <w:ind w:firstLineChars="0" w:firstLine="0"/>
            </w:pPr>
          </w:p>
        </w:tc>
        <w:tc>
          <w:tcPr>
            <w:tcW w:w="1614" w:type="dxa"/>
            <w:tcMar>
              <w:top w:w="28" w:type="dxa"/>
              <w:bottom w:w="28" w:type="dxa"/>
            </w:tcMar>
          </w:tcPr>
          <w:p w14:paraId="4F8E0BD5" w14:textId="77777777" w:rsidR="00A04D55" w:rsidRDefault="00A04D55" w:rsidP="00A04D55">
            <w:pPr>
              <w:pStyle w:val="ab"/>
              <w:ind w:firstLineChars="0" w:firstLine="0"/>
            </w:pPr>
          </w:p>
        </w:tc>
        <w:tc>
          <w:tcPr>
            <w:tcW w:w="1645" w:type="dxa"/>
            <w:tcMar>
              <w:top w:w="28" w:type="dxa"/>
              <w:bottom w:w="28" w:type="dxa"/>
            </w:tcMar>
          </w:tcPr>
          <w:p w14:paraId="1768DD19" w14:textId="77777777" w:rsidR="00A04D55" w:rsidRDefault="00A04D55" w:rsidP="00A04D55">
            <w:pPr>
              <w:pStyle w:val="ab"/>
              <w:ind w:firstLineChars="0" w:firstLine="0"/>
            </w:pPr>
          </w:p>
        </w:tc>
        <w:tc>
          <w:tcPr>
            <w:tcW w:w="1625" w:type="dxa"/>
            <w:tcMar>
              <w:top w:w="28" w:type="dxa"/>
              <w:bottom w:w="28" w:type="dxa"/>
            </w:tcMar>
          </w:tcPr>
          <w:p w14:paraId="2CF6BF15" w14:textId="77777777" w:rsidR="00A04D55" w:rsidRDefault="00A04D55" w:rsidP="00A04D55">
            <w:pPr>
              <w:pStyle w:val="ab"/>
              <w:ind w:firstLineChars="0" w:firstLine="0"/>
            </w:pPr>
          </w:p>
        </w:tc>
        <w:tc>
          <w:tcPr>
            <w:tcW w:w="1655" w:type="dxa"/>
            <w:tcMar>
              <w:top w:w="28" w:type="dxa"/>
              <w:bottom w:w="28" w:type="dxa"/>
            </w:tcMar>
          </w:tcPr>
          <w:p w14:paraId="110D488C" w14:textId="77777777" w:rsidR="00A04D55" w:rsidRDefault="00A04D55" w:rsidP="00A04D55">
            <w:pPr>
              <w:pStyle w:val="ab"/>
              <w:ind w:firstLineChars="0" w:firstLine="0"/>
            </w:pPr>
          </w:p>
        </w:tc>
      </w:tr>
      <w:tr w:rsidR="00A04D55" w:rsidRPr="00B257A8" w14:paraId="24725065" w14:textId="77777777" w:rsidTr="00B2082E">
        <w:tc>
          <w:tcPr>
            <w:tcW w:w="3228" w:type="dxa"/>
            <w:gridSpan w:val="2"/>
            <w:tcMar>
              <w:top w:w="28" w:type="dxa"/>
              <w:bottom w:w="28" w:type="dxa"/>
            </w:tcMar>
          </w:tcPr>
          <w:p w14:paraId="5F6656EC"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学位授予单位名称*</w:t>
            </w:r>
          </w:p>
        </w:tc>
        <w:tc>
          <w:tcPr>
            <w:tcW w:w="1645" w:type="dxa"/>
            <w:tcMar>
              <w:top w:w="28" w:type="dxa"/>
              <w:bottom w:w="28" w:type="dxa"/>
            </w:tcMar>
          </w:tcPr>
          <w:p w14:paraId="742181C9"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学位授予单位代码*</w:t>
            </w:r>
          </w:p>
        </w:tc>
        <w:tc>
          <w:tcPr>
            <w:tcW w:w="1625" w:type="dxa"/>
            <w:tcMar>
              <w:top w:w="28" w:type="dxa"/>
              <w:bottom w:w="28" w:type="dxa"/>
            </w:tcMar>
          </w:tcPr>
          <w:p w14:paraId="447CE4F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学位类别*</w:t>
            </w:r>
          </w:p>
        </w:tc>
        <w:tc>
          <w:tcPr>
            <w:tcW w:w="1655" w:type="dxa"/>
            <w:tcMar>
              <w:top w:w="28" w:type="dxa"/>
              <w:bottom w:w="28" w:type="dxa"/>
            </w:tcMar>
          </w:tcPr>
          <w:p w14:paraId="0669D08C"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学位级别*</w:t>
            </w:r>
          </w:p>
        </w:tc>
      </w:tr>
      <w:tr w:rsidR="00A04D55" w14:paraId="5D9FCF13" w14:textId="77777777" w:rsidTr="00B2082E">
        <w:tc>
          <w:tcPr>
            <w:tcW w:w="3228" w:type="dxa"/>
            <w:gridSpan w:val="2"/>
            <w:tcMar>
              <w:top w:w="28" w:type="dxa"/>
              <w:bottom w:w="28" w:type="dxa"/>
            </w:tcMar>
          </w:tcPr>
          <w:p w14:paraId="5082FBBF" w14:textId="77777777" w:rsidR="00A04D55" w:rsidRDefault="006A2F74" w:rsidP="00A04D55">
            <w:pPr>
              <w:pStyle w:val="ab"/>
              <w:ind w:firstLineChars="0" w:firstLine="0"/>
            </w:pPr>
            <w:r>
              <w:rPr>
                <w:rFonts w:hint="eastAsia"/>
                <w:noProof/>
              </w:rPr>
              <mc:AlternateContent>
                <mc:Choice Requires="wps">
                  <w:drawing>
                    <wp:anchor distT="0" distB="0" distL="114300" distR="114300" simplePos="0" relativeHeight="251672576" behindDoc="0" locked="0" layoutInCell="1" allowOverlap="1" wp14:anchorId="0E11CDD8" wp14:editId="2DA90D80">
                      <wp:simplePos x="0" y="0"/>
                      <wp:positionH relativeFrom="column">
                        <wp:posOffset>3314700</wp:posOffset>
                      </wp:positionH>
                      <wp:positionV relativeFrom="paragraph">
                        <wp:posOffset>-1971675</wp:posOffset>
                      </wp:positionV>
                      <wp:extent cx="2514600" cy="990600"/>
                      <wp:effectExtent l="11430" t="5715" r="7620" b="13335"/>
                      <wp:wrapNone/>
                      <wp:docPr id="2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90600"/>
                              </a:xfrm>
                              <a:prstGeom prst="rect">
                                <a:avLst/>
                              </a:prstGeom>
                              <a:solidFill>
                                <a:srgbClr val="00FFFF"/>
                              </a:solidFill>
                              <a:ln w="9525">
                                <a:solidFill>
                                  <a:srgbClr val="000000"/>
                                </a:solidFill>
                                <a:miter lim="800000"/>
                                <a:headEnd/>
                                <a:tailEnd/>
                              </a:ln>
                            </wps:spPr>
                            <wps:txbx>
                              <w:txbxContent>
                                <w:p w14:paraId="3C60FE65" w14:textId="77777777" w:rsidR="002C4539" w:rsidRPr="00005381" w:rsidRDefault="002C4539" w:rsidP="00E24391">
                                  <w:pPr>
                                    <w:rPr>
                                      <w:b/>
                                      <w:color w:val="FF0000"/>
                                    </w:rPr>
                                  </w:pPr>
                                  <w:r w:rsidRPr="00005381">
                                    <w:rPr>
                                      <w:rFonts w:hint="eastAsia"/>
                                      <w:b/>
                                      <w:color w:val="FF0000"/>
                                    </w:rPr>
                                    <w:t>提示：</w:t>
                                  </w:r>
                                  <w:r w:rsidRPr="00005381">
                                    <w:rPr>
                                      <w:rFonts w:hint="eastAsia"/>
                                      <w:b/>
                                      <w:color w:val="FF0000"/>
                                    </w:rPr>
                                    <w:t xml:space="preserve"> </w:t>
                                  </w:r>
                                </w:p>
                                <w:p w14:paraId="700C4766" w14:textId="77777777" w:rsidR="002C4539" w:rsidRDefault="002C4539" w:rsidP="00E24391">
                                  <w:pPr>
                                    <w:ind w:firstLineChars="200" w:firstLine="420"/>
                                  </w:pPr>
                                  <w:r>
                                    <w:rPr>
                                      <w:rFonts w:hint="eastAsia"/>
                                    </w:rPr>
                                    <w:t>送交正式论文时，本页所有带星号的项目必须填写完整并确保正确。否则，可能重新制作并提交正式论文。</w:t>
                                  </w:r>
                                </w:p>
                                <w:p w14:paraId="221C04AD" w14:textId="77777777" w:rsidR="002C4539" w:rsidRPr="00005381" w:rsidRDefault="002C4539" w:rsidP="00E24391">
                                  <w:pPr>
                                    <w:ind w:firstLineChars="200" w:firstLine="420"/>
                                    <w:rPr>
                                      <w:color w:val="0000FF"/>
                                    </w:rPr>
                                  </w:pPr>
                                  <w:r>
                                    <w:rPr>
                                      <w:rFonts w:hint="eastAsia"/>
                                      <w:color w:val="0000FF"/>
                                    </w:rPr>
                                    <w:t>不需此提示</w:t>
                                  </w:r>
                                  <w:r w:rsidRPr="00005381">
                                    <w:rPr>
                                      <w:rFonts w:hint="eastAsia"/>
                                      <w:color w:val="0000FF"/>
                                    </w:rPr>
                                    <w:t>时，请删除此提示框。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72" type="#_x0000_t202" style="position:absolute;left:0;text-align:left;margin-left:261pt;margin-top:-155.25pt;width:198pt;height: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" fillcolor="aqua">
                      <v:textbox>
                        <w:txbxContent>
                          <w:p w14:paraId="3C60FE65" w14:textId="77777777" w:rsidR="002C4539" w:rsidRPr="00005381" w:rsidRDefault="002C4539" w:rsidP="00E24391">
                            <w:pPr>
                              <w:rPr>
                                <w:b/>
                                <w:color w:val="FF0000"/>
                              </w:rPr>
                            </w:pPr>
                            <w:r w:rsidRPr="00005381">
                              <w:rPr>
                                <w:rFonts w:hint="eastAsia"/>
                                <w:b/>
                                <w:color w:val="FF0000"/>
                              </w:rPr>
                              <w:t>提示：</w:t>
                            </w:r>
                            <w:r w:rsidRPr="00005381">
                              <w:rPr>
                                <w:rFonts w:hint="eastAsia"/>
                                <w:b/>
                                <w:color w:val="FF0000"/>
                              </w:rPr>
                              <w:t xml:space="preserve"> </w:t>
                            </w:r>
                          </w:p>
                          <w:p w14:paraId="700C4766" w14:textId="77777777" w:rsidR="002C4539" w:rsidRDefault="002C4539" w:rsidP="00E24391">
                            <w:pPr>
                              <w:ind w:firstLineChars="200" w:firstLine="420"/>
                            </w:pPr>
                            <w:r>
                              <w:rPr>
                                <w:rFonts w:hint="eastAsia"/>
                              </w:rPr>
                              <w:t>送交正式论文时，本页所有带星号的项目必须填写完整并确保正确。否则，可能重新制作并提交正式论文。</w:t>
                            </w:r>
                          </w:p>
                          <w:p w14:paraId="221C04AD" w14:textId="77777777" w:rsidR="002C4539" w:rsidRPr="00005381" w:rsidRDefault="002C4539" w:rsidP="00E24391">
                            <w:pPr>
                              <w:ind w:firstLineChars="200" w:firstLine="420"/>
                              <w:rPr>
                                <w:color w:val="0000FF"/>
                              </w:rPr>
                            </w:pPr>
                            <w:r>
                              <w:rPr>
                                <w:rFonts w:hint="eastAsia"/>
                                <w:color w:val="0000FF"/>
                              </w:rPr>
                              <w:t>不需此提示</w:t>
                            </w:r>
                            <w:r w:rsidRPr="00005381">
                              <w:rPr>
                                <w:rFonts w:hint="eastAsia"/>
                                <w:color w:val="0000FF"/>
                              </w:rPr>
                              <w:t>时，请删除此提示框。</w:t>
                            </w: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4F188FB2" wp14:editId="4977A76A">
                      <wp:simplePos x="0" y="0"/>
                      <wp:positionH relativeFrom="column">
                        <wp:posOffset>4457700</wp:posOffset>
                      </wp:positionH>
                      <wp:positionV relativeFrom="paragraph">
                        <wp:posOffset>-283845</wp:posOffset>
                      </wp:positionV>
                      <wp:extent cx="1562100" cy="2373630"/>
                      <wp:effectExtent l="11430" t="7620" r="7620" b="9525"/>
                      <wp:wrapNone/>
                      <wp:docPr id="2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73630"/>
                              </a:xfrm>
                              <a:prstGeom prst="rect">
                                <a:avLst/>
                              </a:prstGeom>
                              <a:solidFill>
                                <a:srgbClr val="00FFFF"/>
                              </a:solidFill>
                              <a:ln w="9525">
                                <a:solidFill>
                                  <a:srgbClr val="000000"/>
                                </a:solidFill>
                                <a:miter lim="800000"/>
                                <a:headEnd/>
                                <a:tailEnd/>
                              </a:ln>
                            </wps:spPr>
                            <wps:txbx>
                              <w:txbxContent>
                                <w:p w14:paraId="26E0054F" w14:textId="479EF48F" w:rsidR="002C4539" w:rsidRDefault="002C4539"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39"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14:paraId="7B38709A" w14:textId="77777777" w:rsidR="002C4539" w:rsidRPr="00005381" w:rsidRDefault="002C4539"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14:paraId="3F44BA08" w14:textId="77777777" w:rsidR="002C4539" w:rsidRDefault="002C4539" w:rsidP="00E24391">
                                  <w:pPr>
                                    <w:ind w:firstLineChars="200" w:firstLine="420"/>
                                    <w:rPr>
                                      <w:color w:val="0000FF"/>
                                    </w:rPr>
                                  </w:pPr>
                                  <w:r>
                                    <w:rPr>
                                      <w:rFonts w:hint="eastAsia"/>
                                      <w:color w:val="0000FF"/>
                                    </w:rPr>
                                    <w:t>不用此提示时</w:t>
                                  </w:r>
                                  <w:r w:rsidRPr="00005381">
                                    <w:rPr>
                                      <w:rFonts w:hint="eastAsia"/>
                                      <w:color w:val="0000FF"/>
                                    </w:rPr>
                                    <w:t>，请删除此信息提示框。</w:t>
                                  </w:r>
                                </w:p>
                                <w:p w14:paraId="4AA1A8EF" w14:textId="77777777" w:rsidR="002C4539" w:rsidRDefault="002C4539" w:rsidP="00E243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73" type="#_x0000_t202" style="position:absolute;left:0;text-align:left;margin-left:351pt;margin-top:-22.35pt;width:123pt;height:18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" fillcolor="aqua">
                      <v:textbox>
                        <w:txbxContent>
                          <w:p w14:paraId="26E0054F" w14:textId="479EF48F" w:rsidR="002C4539" w:rsidRDefault="002C4539"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40"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14:paraId="7B38709A" w14:textId="77777777" w:rsidR="002C4539" w:rsidRPr="00005381" w:rsidRDefault="002C4539"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14:paraId="3F44BA08" w14:textId="77777777" w:rsidR="002C4539" w:rsidRDefault="002C4539" w:rsidP="00E24391">
                            <w:pPr>
                              <w:ind w:firstLineChars="200" w:firstLine="420"/>
                              <w:rPr>
                                <w:color w:val="0000FF"/>
                              </w:rPr>
                            </w:pPr>
                            <w:r>
                              <w:rPr>
                                <w:rFonts w:hint="eastAsia"/>
                                <w:color w:val="0000FF"/>
                              </w:rPr>
                              <w:t>不用此提示时</w:t>
                            </w:r>
                            <w:r w:rsidRPr="00005381">
                              <w:rPr>
                                <w:rFonts w:hint="eastAsia"/>
                                <w:color w:val="0000FF"/>
                              </w:rPr>
                              <w:t>，请删除此信息提示框。</w:t>
                            </w:r>
                          </w:p>
                          <w:p w14:paraId="4AA1A8EF" w14:textId="77777777" w:rsidR="002C4539" w:rsidRDefault="002C4539" w:rsidP="00E24391"/>
                        </w:txbxContent>
                      </v:textbox>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45BC1EB2" wp14:editId="0E5E6507">
                      <wp:simplePos x="0" y="0"/>
                      <wp:positionH relativeFrom="column">
                        <wp:posOffset>984250</wp:posOffset>
                      </wp:positionH>
                      <wp:positionV relativeFrom="paragraph">
                        <wp:posOffset>904240</wp:posOffset>
                      </wp:positionV>
                      <wp:extent cx="3131820" cy="1284605"/>
                      <wp:effectExtent l="5080" t="5080" r="6350" b="5715"/>
                      <wp:wrapNone/>
                      <wp:docPr id="2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284605"/>
                              </a:xfrm>
                              <a:prstGeom prst="rect">
                                <a:avLst/>
                              </a:prstGeom>
                              <a:solidFill>
                                <a:srgbClr val="FFFFFF"/>
                              </a:solidFill>
                              <a:ln w="9525">
                                <a:solidFill>
                                  <a:srgbClr val="000000"/>
                                </a:solidFill>
                                <a:miter lim="800000"/>
                                <a:headEnd/>
                                <a:tailEnd/>
                              </a:ln>
                            </wps:spPr>
                            <wps:txbx>
                              <w:txbxContent>
                                <w:p w14:paraId="01D674F9" w14:textId="77777777" w:rsidR="002C4539" w:rsidRPr="00005381" w:rsidRDefault="002C4539" w:rsidP="00E24391">
                                  <w:pPr>
                                    <w:rPr>
                                      <w:b/>
                                      <w:color w:val="FF0000"/>
                                    </w:rPr>
                                  </w:pPr>
                                  <w:r w:rsidRPr="00005381">
                                    <w:rPr>
                                      <w:rFonts w:hint="eastAsia"/>
                                      <w:b/>
                                      <w:color w:val="FF0000"/>
                                    </w:rPr>
                                    <w:t>提示：</w:t>
                                  </w:r>
                                  <w:r w:rsidRPr="00005381">
                                    <w:rPr>
                                      <w:rFonts w:hint="eastAsia"/>
                                      <w:b/>
                                      <w:color w:val="FF0000"/>
                                    </w:rPr>
                                    <w:t xml:space="preserve"> </w:t>
                                  </w:r>
                                </w:p>
                                <w:p w14:paraId="1B5228E9" w14:textId="77777777" w:rsidR="002C4539" w:rsidRDefault="002C4539" w:rsidP="00E24391">
                                  <w:pPr>
                                    <w:ind w:firstLineChars="200" w:firstLine="420"/>
                                  </w:pPr>
                                  <w:r>
                                    <w:rPr>
                                      <w:rFonts w:hint="eastAsia"/>
                                    </w:rPr>
                                    <w:t>在答辩后给学校上交最终正式论文时，请删除本提示框并填写本页。</w:t>
                                  </w:r>
                                </w:p>
                                <w:p w14:paraId="39F82BD1" w14:textId="77777777" w:rsidR="002C4539" w:rsidRDefault="002C4539"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14:paraId="00B5D21D" w14:textId="77777777" w:rsidR="002C4539" w:rsidRPr="00F73695" w:rsidRDefault="002C4539" w:rsidP="00E24391">
                                  <w:pPr>
                                    <w:ind w:firstLineChars="200" w:firstLine="420"/>
                                  </w:pPr>
                                  <w:r w:rsidRPr="00005381">
                                    <w:rPr>
                                      <w:rFonts w:hint="eastAsia"/>
                                      <w:color w:val="0000FF"/>
                                    </w:rPr>
                                    <w:t>填写此页时，请删除此信息提示框。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74" type="#_x0000_t202" style="position:absolute;left:0;text-align:left;margin-left:77.5pt;margin-top:71.2pt;width:246.6pt;height:10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">
                      <v:textbox>
                        <w:txbxContent>
                          <w:p w14:paraId="01D674F9" w14:textId="77777777" w:rsidR="002C4539" w:rsidRPr="00005381" w:rsidRDefault="002C4539" w:rsidP="00E24391">
                            <w:pPr>
                              <w:rPr>
                                <w:b/>
                                <w:color w:val="FF0000"/>
                              </w:rPr>
                            </w:pPr>
                            <w:r w:rsidRPr="00005381">
                              <w:rPr>
                                <w:rFonts w:hint="eastAsia"/>
                                <w:b/>
                                <w:color w:val="FF0000"/>
                              </w:rPr>
                              <w:t>提示：</w:t>
                            </w:r>
                            <w:r w:rsidRPr="00005381">
                              <w:rPr>
                                <w:rFonts w:hint="eastAsia"/>
                                <w:b/>
                                <w:color w:val="FF0000"/>
                              </w:rPr>
                              <w:t xml:space="preserve"> </w:t>
                            </w:r>
                          </w:p>
                          <w:p w14:paraId="1B5228E9" w14:textId="77777777" w:rsidR="002C4539" w:rsidRDefault="002C4539" w:rsidP="00E24391">
                            <w:pPr>
                              <w:ind w:firstLineChars="200" w:firstLine="420"/>
                            </w:pPr>
                            <w:r>
                              <w:rPr>
                                <w:rFonts w:hint="eastAsia"/>
                              </w:rPr>
                              <w:t>在答辩后给学校上交最终正式论文时，请删除本提示框并填写本页。</w:t>
                            </w:r>
                          </w:p>
                          <w:p w14:paraId="39F82BD1" w14:textId="77777777" w:rsidR="002C4539" w:rsidRDefault="002C4539"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14:paraId="00B5D21D" w14:textId="77777777" w:rsidR="002C4539" w:rsidRPr="00F73695" w:rsidRDefault="002C4539" w:rsidP="00E24391">
                            <w:pPr>
                              <w:ind w:firstLineChars="200" w:firstLine="420"/>
                            </w:pPr>
                            <w:r w:rsidRPr="00005381">
                              <w:rPr>
                                <w:rFonts w:hint="eastAsia"/>
                                <w:color w:val="0000FF"/>
                              </w:rPr>
                              <w:t>填写此页时，请删除此信息提示框。</w:t>
                            </w:r>
                          </w:p>
                        </w:txbxContent>
                      </v:textbox>
                    </v:shape>
                  </w:pict>
                </mc:Fallback>
              </mc:AlternateContent>
            </w:r>
            <w:r w:rsidR="00A04D55">
              <w:rPr>
                <w:rFonts w:hint="eastAsia"/>
              </w:rPr>
              <w:t>北京</w:t>
            </w:r>
            <w:r w:rsidR="00465FF5">
              <w:rPr>
                <w:rFonts w:hint="eastAsia"/>
              </w:rPr>
              <w:t>科技</w:t>
            </w:r>
            <w:r w:rsidR="00A04D55">
              <w:rPr>
                <w:rFonts w:hint="eastAsia"/>
              </w:rPr>
              <w:t>大学</w:t>
            </w:r>
          </w:p>
        </w:tc>
        <w:tc>
          <w:tcPr>
            <w:tcW w:w="1645" w:type="dxa"/>
            <w:tcMar>
              <w:top w:w="28" w:type="dxa"/>
              <w:bottom w:w="28" w:type="dxa"/>
            </w:tcMar>
          </w:tcPr>
          <w:p w14:paraId="4C00AC0C" w14:textId="77777777"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14:paraId="50D52425" w14:textId="77777777" w:rsidR="00A04D55" w:rsidRDefault="00A04D55" w:rsidP="00A04D55">
            <w:pPr>
              <w:pStyle w:val="ab"/>
              <w:ind w:firstLineChars="0" w:firstLine="0"/>
            </w:pPr>
          </w:p>
        </w:tc>
        <w:tc>
          <w:tcPr>
            <w:tcW w:w="1655" w:type="dxa"/>
            <w:tcMar>
              <w:top w:w="28" w:type="dxa"/>
              <w:bottom w:w="28" w:type="dxa"/>
            </w:tcMar>
          </w:tcPr>
          <w:p w14:paraId="1BD88CD7" w14:textId="77777777" w:rsidR="00A04D55" w:rsidRDefault="00A04D55" w:rsidP="00A04D55">
            <w:pPr>
              <w:pStyle w:val="ab"/>
              <w:ind w:firstLineChars="0" w:firstLine="0"/>
            </w:pPr>
          </w:p>
        </w:tc>
      </w:tr>
      <w:tr w:rsidR="00A04D55" w:rsidRPr="00B257A8" w14:paraId="2507533E" w14:textId="77777777" w:rsidTr="00B2082E">
        <w:tc>
          <w:tcPr>
            <w:tcW w:w="3228" w:type="dxa"/>
            <w:gridSpan w:val="2"/>
            <w:tcMar>
              <w:top w:w="28" w:type="dxa"/>
              <w:bottom w:w="28" w:type="dxa"/>
            </w:tcMar>
          </w:tcPr>
          <w:p w14:paraId="56D7E3D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论文题名*</w:t>
            </w:r>
          </w:p>
        </w:tc>
        <w:tc>
          <w:tcPr>
            <w:tcW w:w="3270" w:type="dxa"/>
            <w:gridSpan w:val="2"/>
            <w:tcMar>
              <w:top w:w="28" w:type="dxa"/>
              <w:bottom w:w="28" w:type="dxa"/>
            </w:tcMar>
          </w:tcPr>
          <w:p w14:paraId="334D9EE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并列题名</w:t>
            </w:r>
          </w:p>
        </w:tc>
        <w:tc>
          <w:tcPr>
            <w:tcW w:w="1655" w:type="dxa"/>
            <w:tcMar>
              <w:top w:w="28" w:type="dxa"/>
              <w:bottom w:w="28" w:type="dxa"/>
            </w:tcMar>
          </w:tcPr>
          <w:p w14:paraId="43D6DDC9"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论文语种*</w:t>
            </w:r>
          </w:p>
        </w:tc>
      </w:tr>
      <w:tr w:rsidR="00A04D55" w14:paraId="1203C4EB" w14:textId="77777777" w:rsidTr="00B2082E">
        <w:tc>
          <w:tcPr>
            <w:tcW w:w="3228" w:type="dxa"/>
            <w:gridSpan w:val="2"/>
            <w:tcMar>
              <w:top w:w="28" w:type="dxa"/>
              <w:bottom w:w="28" w:type="dxa"/>
            </w:tcMar>
          </w:tcPr>
          <w:p w14:paraId="25114898" w14:textId="77777777" w:rsidR="00A04D55" w:rsidRDefault="00A04D55" w:rsidP="00A04D55">
            <w:pPr>
              <w:pStyle w:val="ab"/>
              <w:ind w:firstLineChars="0" w:firstLine="0"/>
            </w:pPr>
          </w:p>
        </w:tc>
        <w:tc>
          <w:tcPr>
            <w:tcW w:w="3270" w:type="dxa"/>
            <w:gridSpan w:val="2"/>
            <w:tcMar>
              <w:top w:w="28" w:type="dxa"/>
              <w:bottom w:w="28" w:type="dxa"/>
            </w:tcMar>
          </w:tcPr>
          <w:p w14:paraId="231AA53F" w14:textId="77777777" w:rsidR="00A04D55" w:rsidRDefault="00A04D55" w:rsidP="00A04D55">
            <w:pPr>
              <w:pStyle w:val="ab"/>
              <w:ind w:firstLineChars="0" w:firstLine="0"/>
            </w:pPr>
          </w:p>
        </w:tc>
        <w:tc>
          <w:tcPr>
            <w:tcW w:w="1655" w:type="dxa"/>
            <w:tcMar>
              <w:top w:w="28" w:type="dxa"/>
              <w:bottom w:w="28" w:type="dxa"/>
            </w:tcMar>
          </w:tcPr>
          <w:p w14:paraId="504213F0" w14:textId="77777777" w:rsidR="00A04D55" w:rsidRDefault="00A04D55" w:rsidP="00A04D55">
            <w:pPr>
              <w:pStyle w:val="ab"/>
              <w:ind w:firstLineChars="0" w:firstLine="0"/>
            </w:pPr>
          </w:p>
        </w:tc>
      </w:tr>
      <w:tr w:rsidR="00A04D55" w14:paraId="46696B65" w14:textId="77777777" w:rsidTr="00B2082E">
        <w:tc>
          <w:tcPr>
            <w:tcW w:w="1614" w:type="dxa"/>
            <w:tcMar>
              <w:top w:w="28" w:type="dxa"/>
              <w:bottom w:w="28" w:type="dxa"/>
            </w:tcMar>
          </w:tcPr>
          <w:p w14:paraId="35A61FF9" w14:textId="77777777" w:rsidR="00A04D55" w:rsidRPr="00B257A8" w:rsidRDefault="00A04D55" w:rsidP="00B257A8">
            <w:pPr>
              <w:pStyle w:val="ab"/>
              <w:ind w:firstLineChars="0" w:firstLine="0"/>
              <w:rPr>
                <w:b/>
              </w:rPr>
            </w:pPr>
            <w:r w:rsidRPr="00B257A8">
              <w:rPr>
                <w:rFonts w:hint="eastAsia"/>
                <w:b/>
              </w:rPr>
              <w:t>作者姓名</w:t>
            </w:r>
            <w:r w:rsidRPr="00B257A8">
              <w:rPr>
                <w:rFonts w:hint="eastAsia"/>
                <w:b/>
              </w:rPr>
              <w:t>*</w:t>
            </w:r>
          </w:p>
        </w:tc>
        <w:tc>
          <w:tcPr>
            <w:tcW w:w="3259" w:type="dxa"/>
            <w:gridSpan w:val="2"/>
            <w:tcMar>
              <w:top w:w="28" w:type="dxa"/>
              <w:bottom w:w="28" w:type="dxa"/>
            </w:tcMar>
          </w:tcPr>
          <w:p w14:paraId="41255A90" w14:textId="77777777" w:rsidR="00A04D55" w:rsidRDefault="00A04D55" w:rsidP="00A04D55">
            <w:pPr>
              <w:pStyle w:val="ab"/>
              <w:ind w:firstLineChars="0" w:firstLine="0"/>
            </w:pPr>
          </w:p>
        </w:tc>
        <w:tc>
          <w:tcPr>
            <w:tcW w:w="1625" w:type="dxa"/>
            <w:tcMar>
              <w:top w:w="28" w:type="dxa"/>
              <w:bottom w:w="28" w:type="dxa"/>
            </w:tcMar>
          </w:tcPr>
          <w:p w14:paraId="51102E9D" w14:textId="77777777" w:rsidR="00A04D55" w:rsidRPr="00B257A8" w:rsidRDefault="00A04D55" w:rsidP="00B257A8">
            <w:pPr>
              <w:pStyle w:val="ab"/>
              <w:ind w:firstLineChars="0" w:firstLine="0"/>
              <w:jc w:val="center"/>
              <w:rPr>
                <w:b/>
              </w:rPr>
            </w:pPr>
            <w:r w:rsidRPr="00B257A8">
              <w:rPr>
                <w:rFonts w:hint="eastAsia"/>
                <w:b/>
              </w:rPr>
              <w:t>学号</w:t>
            </w:r>
            <w:r w:rsidRPr="00B257A8">
              <w:rPr>
                <w:rFonts w:hint="eastAsia"/>
                <w:b/>
              </w:rPr>
              <w:t>*</w:t>
            </w:r>
          </w:p>
        </w:tc>
        <w:tc>
          <w:tcPr>
            <w:tcW w:w="1655" w:type="dxa"/>
            <w:tcMar>
              <w:top w:w="28" w:type="dxa"/>
              <w:bottom w:w="28" w:type="dxa"/>
            </w:tcMar>
          </w:tcPr>
          <w:p w14:paraId="74D910E1" w14:textId="77777777" w:rsidR="00A04D55" w:rsidRDefault="00A04D55" w:rsidP="00A04D55">
            <w:pPr>
              <w:pStyle w:val="ab"/>
              <w:ind w:firstLineChars="0" w:firstLine="0"/>
            </w:pPr>
          </w:p>
        </w:tc>
      </w:tr>
      <w:tr w:rsidR="00A04D55" w:rsidRPr="00B257A8" w14:paraId="70C1E680" w14:textId="77777777" w:rsidTr="00B2082E">
        <w:tc>
          <w:tcPr>
            <w:tcW w:w="3228" w:type="dxa"/>
            <w:gridSpan w:val="2"/>
            <w:tcMar>
              <w:top w:w="28" w:type="dxa"/>
              <w:bottom w:w="28" w:type="dxa"/>
            </w:tcMar>
          </w:tcPr>
          <w:p w14:paraId="5549CBA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培养单位名称*</w:t>
            </w:r>
          </w:p>
        </w:tc>
        <w:tc>
          <w:tcPr>
            <w:tcW w:w="1645" w:type="dxa"/>
            <w:tcMar>
              <w:top w:w="28" w:type="dxa"/>
              <w:bottom w:w="28" w:type="dxa"/>
            </w:tcMar>
          </w:tcPr>
          <w:p w14:paraId="0B165D80"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培养单位代码*</w:t>
            </w:r>
          </w:p>
        </w:tc>
        <w:tc>
          <w:tcPr>
            <w:tcW w:w="1625" w:type="dxa"/>
            <w:tcMar>
              <w:top w:w="28" w:type="dxa"/>
              <w:bottom w:w="28" w:type="dxa"/>
            </w:tcMar>
          </w:tcPr>
          <w:p w14:paraId="740DA1D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培养单位地址</w:t>
            </w:r>
          </w:p>
        </w:tc>
        <w:tc>
          <w:tcPr>
            <w:tcW w:w="1655" w:type="dxa"/>
            <w:tcMar>
              <w:top w:w="28" w:type="dxa"/>
              <w:bottom w:w="28" w:type="dxa"/>
            </w:tcMar>
          </w:tcPr>
          <w:p w14:paraId="4A065A4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邮编</w:t>
            </w:r>
          </w:p>
        </w:tc>
      </w:tr>
      <w:tr w:rsidR="00A04D55" w14:paraId="5EF2A8B1" w14:textId="77777777" w:rsidTr="00B2082E">
        <w:tc>
          <w:tcPr>
            <w:tcW w:w="3228" w:type="dxa"/>
            <w:gridSpan w:val="2"/>
            <w:tcMar>
              <w:top w:w="28" w:type="dxa"/>
              <w:bottom w:w="28" w:type="dxa"/>
            </w:tcMar>
          </w:tcPr>
          <w:p w14:paraId="59B4A9BF" w14:textId="77777777" w:rsidR="00A04D55" w:rsidRDefault="00A04D55" w:rsidP="00A04D55">
            <w:pPr>
              <w:pStyle w:val="ab"/>
              <w:ind w:firstLineChars="0" w:firstLine="0"/>
            </w:pPr>
            <w:r>
              <w:rPr>
                <w:rFonts w:hint="eastAsia"/>
              </w:rPr>
              <w:t>北京科技大学</w:t>
            </w:r>
          </w:p>
        </w:tc>
        <w:tc>
          <w:tcPr>
            <w:tcW w:w="1645" w:type="dxa"/>
            <w:tcMar>
              <w:top w:w="28" w:type="dxa"/>
              <w:bottom w:w="28" w:type="dxa"/>
            </w:tcMar>
          </w:tcPr>
          <w:p w14:paraId="02E0D7F0" w14:textId="77777777"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14:paraId="06C8B39C" w14:textId="77777777" w:rsidR="00A04D55" w:rsidRDefault="00A04D55" w:rsidP="00A04D55">
            <w:pPr>
              <w:pStyle w:val="ab"/>
              <w:ind w:firstLineChars="0" w:firstLine="0"/>
            </w:pPr>
            <w:r>
              <w:rPr>
                <w:rFonts w:hint="eastAsia"/>
              </w:rPr>
              <w:t>北京市海淀区学院路</w:t>
            </w:r>
            <w:r>
              <w:rPr>
                <w:rFonts w:hint="eastAsia"/>
              </w:rPr>
              <w:t>30</w:t>
            </w:r>
            <w:r>
              <w:rPr>
                <w:rFonts w:hint="eastAsia"/>
              </w:rPr>
              <w:t>号</w:t>
            </w:r>
          </w:p>
        </w:tc>
        <w:tc>
          <w:tcPr>
            <w:tcW w:w="1655" w:type="dxa"/>
            <w:tcMar>
              <w:top w:w="28" w:type="dxa"/>
              <w:bottom w:w="28" w:type="dxa"/>
            </w:tcMar>
          </w:tcPr>
          <w:p w14:paraId="5C9F1B99" w14:textId="77777777" w:rsidR="00A04D55" w:rsidRDefault="00A04D55" w:rsidP="00A04D55">
            <w:pPr>
              <w:pStyle w:val="ab"/>
              <w:ind w:firstLineChars="0" w:firstLine="0"/>
            </w:pPr>
            <w:r>
              <w:rPr>
                <w:rFonts w:hint="eastAsia"/>
              </w:rPr>
              <w:t>100083</w:t>
            </w:r>
          </w:p>
        </w:tc>
      </w:tr>
      <w:tr w:rsidR="00A04D55" w:rsidRPr="00B257A8" w14:paraId="49BF331C" w14:textId="77777777" w:rsidTr="00B2082E">
        <w:tc>
          <w:tcPr>
            <w:tcW w:w="3228" w:type="dxa"/>
            <w:gridSpan w:val="2"/>
            <w:tcMar>
              <w:top w:w="28" w:type="dxa"/>
              <w:bottom w:w="28" w:type="dxa"/>
            </w:tcMar>
          </w:tcPr>
          <w:p w14:paraId="1E3E8357"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学科专业*</w:t>
            </w:r>
          </w:p>
        </w:tc>
        <w:tc>
          <w:tcPr>
            <w:tcW w:w="1645" w:type="dxa"/>
            <w:tcMar>
              <w:top w:w="28" w:type="dxa"/>
              <w:bottom w:w="28" w:type="dxa"/>
            </w:tcMar>
          </w:tcPr>
          <w:p w14:paraId="5F416FCE"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研究方向*</w:t>
            </w:r>
          </w:p>
        </w:tc>
        <w:tc>
          <w:tcPr>
            <w:tcW w:w="1625" w:type="dxa"/>
            <w:tcMar>
              <w:top w:w="28" w:type="dxa"/>
              <w:bottom w:w="28" w:type="dxa"/>
            </w:tcMar>
          </w:tcPr>
          <w:p w14:paraId="6C6B0B73"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学制*</w:t>
            </w:r>
          </w:p>
        </w:tc>
        <w:tc>
          <w:tcPr>
            <w:tcW w:w="1655" w:type="dxa"/>
            <w:tcMar>
              <w:top w:w="28" w:type="dxa"/>
              <w:bottom w:w="28" w:type="dxa"/>
            </w:tcMar>
          </w:tcPr>
          <w:p w14:paraId="61A31DE8"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学位授予年*</w:t>
            </w:r>
          </w:p>
        </w:tc>
      </w:tr>
      <w:tr w:rsidR="00A04D55" w14:paraId="3A09C1BC" w14:textId="77777777" w:rsidTr="00B2082E">
        <w:tc>
          <w:tcPr>
            <w:tcW w:w="3228" w:type="dxa"/>
            <w:gridSpan w:val="2"/>
            <w:tcMar>
              <w:top w:w="28" w:type="dxa"/>
              <w:bottom w:w="28" w:type="dxa"/>
            </w:tcMar>
          </w:tcPr>
          <w:p w14:paraId="47188D3E" w14:textId="77777777" w:rsidR="00A04D55" w:rsidRDefault="00A04D55" w:rsidP="00A04D55">
            <w:pPr>
              <w:pStyle w:val="ab"/>
              <w:ind w:firstLineChars="0" w:firstLine="0"/>
            </w:pPr>
          </w:p>
        </w:tc>
        <w:tc>
          <w:tcPr>
            <w:tcW w:w="1645" w:type="dxa"/>
            <w:tcMar>
              <w:top w:w="28" w:type="dxa"/>
              <w:bottom w:w="28" w:type="dxa"/>
            </w:tcMar>
          </w:tcPr>
          <w:p w14:paraId="13EF55B9" w14:textId="77777777" w:rsidR="00A04D55" w:rsidRDefault="00A04D55" w:rsidP="00A04D55">
            <w:pPr>
              <w:pStyle w:val="ab"/>
              <w:ind w:firstLineChars="0" w:firstLine="0"/>
            </w:pPr>
          </w:p>
        </w:tc>
        <w:tc>
          <w:tcPr>
            <w:tcW w:w="1625" w:type="dxa"/>
            <w:tcMar>
              <w:top w:w="28" w:type="dxa"/>
              <w:bottom w:w="28" w:type="dxa"/>
            </w:tcMar>
          </w:tcPr>
          <w:p w14:paraId="5FB857A6" w14:textId="77777777" w:rsidR="00A04D55" w:rsidRDefault="00A04D55" w:rsidP="00A04D55">
            <w:pPr>
              <w:pStyle w:val="ab"/>
              <w:ind w:firstLineChars="0" w:firstLine="0"/>
            </w:pPr>
          </w:p>
        </w:tc>
        <w:tc>
          <w:tcPr>
            <w:tcW w:w="1655" w:type="dxa"/>
            <w:tcMar>
              <w:top w:w="28" w:type="dxa"/>
              <w:bottom w:w="28" w:type="dxa"/>
            </w:tcMar>
          </w:tcPr>
          <w:p w14:paraId="3E07530C" w14:textId="77777777" w:rsidR="00A04D55" w:rsidRDefault="00A04D55" w:rsidP="00A04D55">
            <w:pPr>
              <w:pStyle w:val="ab"/>
              <w:ind w:firstLineChars="0" w:firstLine="0"/>
            </w:pPr>
          </w:p>
        </w:tc>
      </w:tr>
      <w:tr w:rsidR="00A04D55" w14:paraId="2D1B2693" w14:textId="77777777" w:rsidTr="00B2082E">
        <w:tc>
          <w:tcPr>
            <w:tcW w:w="1614" w:type="dxa"/>
            <w:tcMar>
              <w:top w:w="28" w:type="dxa"/>
              <w:bottom w:w="28" w:type="dxa"/>
            </w:tcMar>
          </w:tcPr>
          <w:p w14:paraId="235A22FD"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论文提交日期*</w:t>
            </w:r>
          </w:p>
        </w:tc>
        <w:tc>
          <w:tcPr>
            <w:tcW w:w="6539" w:type="dxa"/>
            <w:gridSpan w:val="4"/>
            <w:tcMar>
              <w:top w:w="28" w:type="dxa"/>
              <w:bottom w:w="28" w:type="dxa"/>
            </w:tcMar>
          </w:tcPr>
          <w:p w14:paraId="53FD07A5" w14:textId="77777777" w:rsidR="00A04D55" w:rsidRDefault="00A04D55" w:rsidP="00A04D55">
            <w:pPr>
              <w:pStyle w:val="ab"/>
              <w:ind w:firstLineChars="0" w:firstLine="0"/>
            </w:pPr>
          </w:p>
        </w:tc>
      </w:tr>
      <w:tr w:rsidR="00A04D55" w14:paraId="278D8282" w14:textId="77777777" w:rsidTr="00B2082E">
        <w:tc>
          <w:tcPr>
            <w:tcW w:w="1614" w:type="dxa"/>
            <w:tcMar>
              <w:top w:w="28" w:type="dxa"/>
              <w:bottom w:w="28" w:type="dxa"/>
            </w:tcMar>
          </w:tcPr>
          <w:p w14:paraId="05A3A2E2"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导师姓名*</w:t>
            </w:r>
          </w:p>
        </w:tc>
        <w:tc>
          <w:tcPr>
            <w:tcW w:w="3259" w:type="dxa"/>
            <w:gridSpan w:val="2"/>
            <w:tcMar>
              <w:top w:w="28" w:type="dxa"/>
              <w:bottom w:w="28" w:type="dxa"/>
            </w:tcMar>
          </w:tcPr>
          <w:p w14:paraId="71AC6488" w14:textId="77777777" w:rsidR="00A04D55" w:rsidRDefault="00A04D55" w:rsidP="00A04D55">
            <w:pPr>
              <w:pStyle w:val="ab"/>
              <w:ind w:firstLineChars="0" w:firstLine="0"/>
            </w:pPr>
          </w:p>
        </w:tc>
        <w:tc>
          <w:tcPr>
            <w:tcW w:w="1625" w:type="dxa"/>
            <w:tcMar>
              <w:top w:w="28" w:type="dxa"/>
              <w:bottom w:w="28" w:type="dxa"/>
            </w:tcMar>
          </w:tcPr>
          <w:p w14:paraId="7D99AA97"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职称*</w:t>
            </w:r>
          </w:p>
        </w:tc>
        <w:tc>
          <w:tcPr>
            <w:tcW w:w="1655" w:type="dxa"/>
            <w:tcMar>
              <w:top w:w="28" w:type="dxa"/>
              <w:bottom w:w="28" w:type="dxa"/>
            </w:tcMar>
          </w:tcPr>
          <w:p w14:paraId="0B32665C" w14:textId="77777777" w:rsidR="00A04D55" w:rsidRDefault="00A04D55" w:rsidP="00A04D55">
            <w:pPr>
              <w:pStyle w:val="ab"/>
              <w:ind w:firstLineChars="0" w:firstLine="0"/>
            </w:pPr>
          </w:p>
        </w:tc>
      </w:tr>
      <w:tr w:rsidR="00A04D55" w:rsidRPr="00B257A8" w14:paraId="5729E503" w14:textId="77777777" w:rsidTr="00B2082E">
        <w:tc>
          <w:tcPr>
            <w:tcW w:w="1614" w:type="dxa"/>
            <w:tcMar>
              <w:top w:w="28" w:type="dxa"/>
              <w:bottom w:w="28" w:type="dxa"/>
            </w:tcMar>
          </w:tcPr>
          <w:p w14:paraId="7AD479B5"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评阅人</w:t>
            </w:r>
          </w:p>
        </w:tc>
        <w:tc>
          <w:tcPr>
            <w:tcW w:w="3259" w:type="dxa"/>
            <w:gridSpan w:val="2"/>
            <w:tcMar>
              <w:top w:w="28" w:type="dxa"/>
              <w:bottom w:w="28" w:type="dxa"/>
            </w:tcMar>
          </w:tcPr>
          <w:p w14:paraId="444E15B5"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答辩委员会主席*</w:t>
            </w:r>
          </w:p>
        </w:tc>
        <w:tc>
          <w:tcPr>
            <w:tcW w:w="3280" w:type="dxa"/>
            <w:gridSpan w:val="2"/>
            <w:tcMar>
              <w:top w:w="28" w:type="dxa"/>
              <w:bottom w:w="28" w:type="dxa"/>
            </w:tcMar>
          </w:tcPr>
          <w:p w14:paraId="02A38B76"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答辩委员会成员</w:t>
            </w:r>
          </w:p>
        </w:tc>
      </w:tr>
      <w:tr w:rsidR="00A04D55" w14:paraId="682CFE80" w14:textId="77777777" w:rsidTr="00B2082E">
        <w:tc>
          <w:tcPr>
            <w:tcW w:w="1614" w:type="dxa"/>
            <w:tcMar>
              <w:top w:w="28" w:type="dxa"/>
              <w:bottom w:w="28" w:type="dxa"/>
            </w:tcMar>
          </w:tcPr>
          <w:p w14:paraId="7D43984D" w14:textId="77777777" w:rsidR="00A04D55" w:rsidRDefault="00A04D55" w:rsidP="00A04D55">
            <w:pPr>
              <w:pStyle w:val="ab"/>
              <w:ind w:firstLineChars="0" w:firstLine="0"/>
            </w:pPr>
          </w:p>
          <w:p w14:paraId="2536CE9D" w14:textId="77777777" w:rsidR="00A04D55" w:rsidRDefault="00A04D55" w:rsidP="00A04D55">
            <w:pPr>
              <w:pStyle w:val="ab"/>
              <w:ind w:firstLineChars="0" w:firstLine="0"/>
            </w:pPr>
          </w:p>
        </w:tc>
        <w:tc>
          <w:tcPr>
            <w:tcW w:w="3259" w:type="dxa"/>
            <w:gridSpan w:val="2"/>
            <w:tcMar>
              <w:top w:w="28" w:type="dxa"/>
              <w:bottom w:w="28" w:type="dxa"/>
            </w:tcMar>
          </w:tcPr>
          <w:p w14:paraId="42A134A0" w14:textId="77777777" w:rsidR="00A04D55" w:rsidRDefault="00A04D55" w:rsidP="00560BF3">
            <w:pPr>
              <w:pStyle w:val="u9"/>
            </w:pPr>
          </w:p>
          <w:p w14:paraId="3D6CC4ED" w14:textId="77777777" w:rsidR="00A04D55" w:rsidRDefault="00A04D55" w:rsidP="00A04D55">
            <w:pPr>
              <w:pStyle w:val="ab"/>
              <w:ind w:firstLineChars="0" w:firstLine="0"/>
            </w:pPr>
          </w:p>
        </w:tc>
        <w:tc>
          <w:tcPr>
            <w:tcW w:w="3280" w:type="dxa"/>
            <w:gridSpan w:val="2"/>
            <w:tcMar>
              <w:top w:w="28" w:type="dxa"/>
              <w:bottom w:w="28" w:type="dxa"/>
            </w:tcMar>
          </w:tcPr>
          <w:p w14:paraId="10CB9A08" w14:textId="77777777" w:rsidR="00A04D55" w:rsidRDefault="00A04D55" w:rsidP="00A04D55">
            <w:pPr>
              <w:pStyle w:val="ab"/>
              <w:ind w:firstLineChars="0" w:firstLine="0"/>
            </w:pPr>
          </w:p>
          <w:p w14:paraId="6DE0E7E4" w14:textId="77777777" w:rsidR="00A04D55" w:rsidRDefault="00A04D55" w:rsidP="00A04D55">
            <w:pPr>
              <w:pStyle w:val="ab"/>
              <w:ind w:firstLineChars="0" w:firstLine="0"/>
            </w:pPr>
          </w:p>
        </w:tc>
      </w:tr>
      <w:tr w:rsidR="00A04D55" w14:paraId="401BBF5C" w14:textId="77777777" w:rsidTr="00B2082E">
        <w:tc>
          <w:tcPr>
            <w:tcW w:w="8153" w:type="dxa"/>
            <w:gridSpan w:val="5"/>
            <w:tcMar>
              <w:top w:w="28" w:type="dxa"/>
              <w:bottom w:w="28" w:type="dxa"/>
            </w:tcMar>
          </w:tcPr>
          <w:p w14:paraId="212C6B43" w14:textId="77777777" w:rsidR="00A04D55" w:rsidRDefault="00A04D55" w:rsidP="00A04D55">
            <w:pPr>
              <w:pStyle w:val="ab"/>
              <w:ind w:firstLineChars="0" w:firstLine="0"/>
            </w:pPr>
            <w:r w:rsidRPr="00B257A8">
              <w:rPr>
                <w:rFonts w:ascii="黑体" w:eastAsia="黑体" w:hint="eastAsia"/>
                <w:b/>
                <w:szCs w:val="21"/>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sidRPr="00B257A8">
              <w:rPr>
                <w:rFonts w:ascii="黑体" w:eastAsia="黑体" w:hint="eastAsia"/>
                <w:b/>
                <w:szCs w:val="21"/>
              </w:rPr>
              <w:t>推荐格式：</w:t>
            </w:r>
            <w:r>
              <w:rPr>
                <w:rFonts w:hint="eastAsia"/>
              </w:rPr>
              <w:t>application/msword</w:t>
            </w:r>
            <w:r>
              <w:rPr>
                <w:rFonts w:hint="eastAsia"/>
              </w:rPr>
              <w:t>；</w:t>
            </w:r>
            <w:r>
              <w:rPr>
                <w:rFonts w:hint="eastAsia"/>
              </w:rPr>
              <w:t>app</w:t>
            </w:r>
            <w:r>
              <w:t>lication/pdf</w:t>
            </w:r>
          </w:p>
        </w:tc>
      </w:tr>
      <w:tr w:rsidR="00A04D55" w:rsidRPr="00B257A8" w14:paraId="1D3B4170" w14:textId="77777777" w:rsidTr="00B2082E">
        <w:tc>
          <w:tcPr>
            <w:tcW w:w="3228" w:type="dxa"/>
            <w:gridSpan w:val="2"/>
            <w:tcMar>
              <w:top w:w="28" w:type="dxa"/>
              <w:bottom w:w="28" w:type="dxa"/>
            </w:tcMar>
          </w:tcPr>
          <w:p w14:paraId="0388F3FB"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电子版论文出版（发布）者</w:t>
            </w:r>
          </w:p>
        </w:tc>
        <w:tc>
          <w:tcPr>
            <w:tcW w:w="3270" w:type="dxa"/>
            <w:gridSpan w:val="2"/>
            <w:tcMar>
              <w:top w:w="28" w:type="dxa"/>
              <w:bottom w:w="28" w:type="dxa"/>
            </w:tcMar>
          </w:tcPr>
          <w:p w14:paraId="3804A991"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电子版论文出版（发布）地</w:t>
            </w:r>
          </w:p>
        </w:tc>
        <w:tc>
          <w:tcPr>
            <w:tcW w:w="1655" w:type="dxa"/>
            <w:tcMar>
              <w:top w:w="28" w:type="dxa"/>
              <w:bottom w:w="28" w:type="dxa"/>
            </w:tcMar>
          </w:tcPr>
          <w:p w14:paraId="25EA0129"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权限声明</w:t>
            </w:r>
          </w:p>
        </w:tc>
      </w:tr>
      <w:tr w:rsidR="00A04D55" w14:paraId="3EAB8CAA" w14:textId="77777777" w:rsidTr="00B2082E">
        <w:tc>
          <w:tcPr>
            <w:tcW w:w="3228" w:type="dxa"/>
            <w:gridSpan w:val="2"/>
            <w:tcMar>
              <w:top w:w="28" w:type="dxa"/>
              <w:bottom w:w="28" w:type="dxa"/>
            </w:tcMar>
          </w:tcPr>
          <w:p w14:paraId="054A1A5E" w14:textId="77777777" w:rsidR="00A04D55" w:rsidRDefault="00A04D55" w:rsidP="00A04D55">
            <w:pPr>
              <w:pStyle w:val="ab"/>
              <w:ind w:firstLineChars="0" w:firstLine="0"/>
            </w:pPr>
          </w:p>
        </w:tc>
        <w:tc>
          <w:tcPr>
            <w:tcW w:w="3270" w:type="dxa"/>
            <w:gridSpan w:val="2"/>
            <w:tcMar>
              <w:top w:w="28" w:type="dxa"/>
              <w:bottom w:w="28" w:type="dxa"/>
            </w:tcMar>
          </w:tcPr>
          <w:p w14:paraId="06E22FDD" w14:textId="77777777" w:rsidR="00A04D55" w:rsidRDefault="00A04D55" w:rsidP="00A04D55">
            <w:pPr>
              <w:pStyle w:val="ab"/>
              <w:ind w:firstLineChars="0" w:firstLine="0"/>
            </w:pPr>
          </w:p>
        </w:tc>
        <w:tc>
          <w:tcPr>
            <w:tcW w:w="1655" w:type="dxa"/>
            <w:tcMar>
              <w:top w:w="28" w:type="dxa"/>
              <w:bottom w:w="28" w:type="dxa"/>
            </w:tcMar>
          </w:tcPr>
          <w:p w14:paraId="2E52EF1A" w14:textId="77777777" w:rsidR="00A04D55" w:rsidRDefault="00A04D55" w:rsidP="00A04D55">
            <w:pPr>
              <w:pStyle w:val="ab"/>
              <w:ind w:firstLineChars="0" w:firstLine="0"/>
            </w:pPr>
          </w:p>
        </w:tc>
      </w:tr>
      <w:tr w:rsidR="00A04D55" w14:paraId="209F9FD2" w14:textId="77777777" w:rsidTr="00B2082E">
        <w:tc>
          <w:tcPr>
            <w:tcW w:w="1614" w:type="dxa"/>
            <w:tcMar>
              <w:top w:w="28" w:type="dxa"/>
              <w:bottom w:w="28" w:type="dxa"/>
            </w:tcMar>
          </w:tcPr>
          <w:p w14:paraId="564035E4" w14:textId="77777777" w:rsidR="00A04D55" w:rsidRDefault="00A04D55" w:rsidP="00A04D55">
            <w:pPr>
              <w:pStyle w:val="ab"/>
              <w:ind w:firstLineChars="0" w:firstLine="0"/>
            </w:pPr>
            <w:r w:rsidRPr="00B257A8">
              <w:rPr>
                <w:rFonts w:ascii="黑体" w:eastAsia="黑体" w:hint="eastAsia"/>
                <w:b/>
                <w:szCs w:val="21"/>
              </w:rPr>
              <w:t>论文总页数*</w:t>
            </w:r>
          </w:p>
        </w:tc>
        <w:tc>
          <w:tcPr>
            <w:tcW w:w="6539" w:type="dxa"/>
            <w:gridSpan w:val="4"/>
            <w:tcMar>
              <w:top w:w="28" w:type="dxa"/>
              <w:bottom w:w="28" w:type="dxa"/>
            </w:tcMar>
          </w:tcPr>
          <w:p w14:paraId="78604763" w14:textId="77777777" w:rsidR="00A04D55" w:rsidRDefault="00A04D55" w:rsidP="00A04D55">
            <w:pPr>
              <w:pStyle w:val="ab"/>
              <w:ind w:firstLineChars="0" w:firstLine="0"/>
            </w:pPr>
          </w:p>
        </w:tc>
      </w:tr>
      <w:tr w:rsidR="00A04D55" w14:paraId="224B447A" w14:textId="77777777" w:rsidTr="00B2082E">
        <w:tc>
          <w:tcPr>
            <w:tcW w:w="8153" w:type="dxa"/>
            <w:gridSpan w:val="5"/>
            <w:tcMar>
              <w:top w:w="28" w:type="dxa"/>
              <w:bottom w:w="28" w:type="dxa"/>
            </w:tcMar>
          </w:tcPr>
          <w:p w14:paraId="26C302B3" w14:textId="77777777" w:rsidR="00A04D55" w:rsidRDefault="00A04D55" w:rsidP="00A04D5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22</w:t>
            </w:r>
            <w:r>
              <w:rPr>
                <w:rFonts w:hint="eastAsia"/>
              </w:rPr>
              <w:t>项。</w:t>
            </w:r>
          </w:p>
        </w:tc>
      </w:tr>
    </w:tbl>
    <w:p w14:paraId="3C8EBFAE"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带</w:t>
      </w:r>
      <w:r>
        <w:rPr>
          <w:rFonts w:hint="eastAsia"/>
        </w:rPr>
        <w:t>*</w:t>
      </w:r>
      <w:r>
        <w:rPr>
          <w:rFonts w:hint="eastAsia"/>
        </w:rPr>
        <w:t>为必填数据，必填数据共</w:t>
      </w:r>
      <w:r>
        <w:rPr>
          <w:rFonts w:hint="eastAsia"/>
        </w:rPr>
        <w:t>22</w:t>
      </w:r>
      <w:r>
        <w:rPr>
          <w:rFonts w:hint="eastAsia"/>
        </w:rPr>
        <w:t>项。所填数据的格式为“宋体、五号”</w:t>
      </w:r>
    </w:p>
    <w:p w14:paraId="4B5C5B5D"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p>
    <w:p w14:paraId="3129E0DE"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不用此信息时，删除此框</w:t>
      </w:r>
      <w:r>
        <w:rPr>
          <w:rFonts w:hint="eastAsia"/>
        </w:rPr>
        <w:t>。</w:t>
      </w:r>
    </w:p>
    <w:p w14:paraId="2EA47593"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B6D2035" wp14:editId="04796D32">
            <wp:extent cx="361315" cy="2584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763F4278" w14:textId="77777777" w:rsidR="00A04D55" w:rsidRDefault="00A04D55" w:rsidP="00A04D55">
      <w:pPr>
        <w:pStyle w:val="ab"/>
        <w:ind w:firstLine="420"/>
      </w:pPr>
    </w:p>
    <w:p w14:paraId="73E5ED07" w14:textId="77777777" w:rsidR="00A04D55" w:rsidRPr="00490B60" w:rsidRDefault="00A04D55" w:rsidP="00F67EBE"/>
    <w:p w14:paraId="56C31410" w14:textId="77777777" w:rsidR="00117237" w:rsidRDefault="00117237" w:rsidP="00A97340">
      <w:pPr>
        <w:pStyle w:val="u7"/>
        <w:jc w:val="both"/>
        <w:sectPr w:rsidR="00117237" w:rsidSect="009448E5">
          <w:type w:val="oddPage"/>
          <w:pgSz w:w="11906" w:h="16838" w:code="9"/>
          <w:pgMar w:top="1701" w:right="1701" w:bottom="1134" w:left="1701" w:header="851" w:footer="992" w:gutter="567"/>
          <w:cols w:space="425"/>
          <w:docGrid w:linePitch="312"/>
        </w:sectPr>
      </w:pPr>
    </w:p>
    <w:p w14:paraId="14E580A8" w14:textId="77777777" w:rsidR="00D32913" w:rsidRPr="00E24391" w:rsidRDefault="00D32913" w:rsidP="00A97340">
      <w:pPr>
        <w:pStyle w:val="u1"/>
        <w:numPr>
          <w:ilvl w:val="0"/>
          <w:numId w:val="0"/>
        </w:numPr>
      </w:pPr>
    </w:p>
    <w:sectPr w:rsidR="00D32913" w:rsidRPr="00E24391" w:rsidSect="003D5DA5">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EB051" w14:textId="77777777" w:rsidR="004E47C0" w:rsidRDefault="004E47C0">
      <w:r>
        <w:separator/>
      </w:r>
    </w:p>
  </w:endnote>
  <w:endnote w:type="continuationSeparator" w:id="0">
    <w:p w14:paraId="1BF13655" w14:textId="77777777" w:rsidR="004E47C0" w:rsidRDefault="004E4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R9">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B3DDC" w14:textId="77777777" w:rsidR="002C4539" w:rsidRDefault="002C4539" w:rsidP="00C92D31">
    <w:pPr>
      <w:pStyle w:val="a9"/>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5C6A65">
      <w:rPr>
        <w:noProof/>
        <w:kern w:val="0"/>
        <w:sz w:val="21"/>
        <w:szCs w:val="21"/>
      </w:rPr>
      <w:t>28</w:t>
    </w:r>
    <w:r w:rsidRPr="002C6850">
      <w:rPr>
        <w:kern w:val="0"/>
        <w:sz w:val="21"/>
        <w:szCs w:val="21"/>
      </w:rPr>
      <w:fldChar w:fldCharType="end"/>
    </w:r>
    <w:r w:rsidRPr="002C6850">
      <w:rPr>
        <w:kern w:val="0"/>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EAAAE" w14:textId="77777777" w:rsidR="002C4539" w:rsidRPr="00FF09E8" w:rsidRDefault="002C4539" w:rsidP="00FF09E8">
    <w:pPr>
      <w:pStyle w:val="a9"/>
      <w:rPr>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A0215" w14:textId="77777777" w:rsidR="002C4539" w:rsidRPr="002C6850" w:rsidRDefault="002C4539"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5C6A65">
      <w:rPr>
        <w:noProof/>
        <w:kern w:val="0"/>
        <w:sz w:val="21"/>
        <w:szCs w:val="21"/>
      </w:rPr>
      <w:t>XV</w:t>
    </w:r>
    <w:r w:rsidRPr="002C6850">
      <w:rPr>
        <w:kern w:val="0"/>
        <w:sz w:val="21"/>
        <w:szCs w:val="21"/>
      </w:rPr>
      <w:fldChar w:fldCharType="end"/>
    </w:r>
    <w:r w:rsidRPr="002C6850">
      <w:rPr>
        <w:kern w:val="0"/>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79AA2" w14:textId="77777777" w:rsidR="002C4539" w:rsidRPr="002C6850" w:rsidRDefault="002C4539"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5C6A65">
      <w:rPr>
        <w:noProof/>
        <w:kern w:val="0"/>
        <w:sz w:val="21"/>
        <w:szCs w:val="21"/>
      </w:rPr>
      <w:t>29</w:t>
    </w:r>
    <w:r w:rsidRPr="002C6850">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B16E8" w14:textId="77777777" w:rsidR="002C4539" w:rsidRPr="002C6850" w:rsidRDefault="002C4539"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5C6A65">
      <w:rPr>
        <w:noProof/>
        <w:kern w:val="0"/>
        <w:sz w:val="21"/>
        <w:szCs w:val="21"/>
      </w:rPr>
      <w:t>1</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B20C3" w14:textId="77777777" w:rsidR="004E47C0" w:rsidRDefault="004E47C0">
      <w:r>
        <w:separator/>
      </w:r>
    </w:p>
  </w:footnote>
  <w:footnote w:type="continuationSeparator" w:id="0">
    <w:p w14:paraId="68622002" w14:textId="77777777" w:rsidR="004E47C0" w:rsidRDefault="004E47C0">
      <w:r>
        <w:continuationSeparator/>
      </w:r>
    </w:p>
  </w:footnote>
  <w:footnote w:id="1">
    <w:p w14:paraId="0074EE15" w14:textId="77777777" w:rsidR="002C4539" w:rsidRPr="006305B6" w:rsidRDefault="002C4539" w:rsidP="006305B6">
      <w:pPr>
        <w:pStyle w:val="u9"/>
      </w:pPr>
      <w:r w:rsidRPr="006305B6">
        <w:rPr>
          <w:rStyle w:val="af9"/>
          <w:sz w:val="18"/>
          <w:vertAlign w:val="baseline"/>
        </w:rPr>
        <w:footnoteRef/>
      </w:r>
      <w:r w:rsidRPr="006305B6">
        <w:t xml:space="preserve"> </w:t>
      </w:r>
      <w:hyperlink r:id="rId1" w:history="1">
        <w:r w:rsidRPr="000C2203">
          <w:rPr>
            <w:rStyle w:val="a7"/>
            <w:rFonts w:ascii="CMR9" w:hAnsi="CMR9" w:cs="CMR9"/>
            <w:kern w:val="0"/>
            <w:sz w:val="18"/>
            <w:szCs w:val="18"/>
          </w:rPr>
          <w:t>https://archive.ics.uci.edu/ml/datasets/Iris</w:t>
        </w:r>
      </w:hyperlink>
      <w:r>
        <w:rPr>
          <w:rFonts w:ascii="CMR9" w:hAnsi="CMR9" w:cs="CMR9"/>
          <w:kern w:val="0"/>
          <w:sz w:val="18"/>
          <w:szCs w:val="18"/>
        </w:rPr>
        <w:t xml:space="preserve"> </w:t>
      </w:r>
    </w:p>
  </w:footnote>
  <w:footnote w:id="2">
    <w:p w14:paraId="20DE46B7" w14:textId="77777777" w:rsidR="002C4539" w:rsidRPr="006305B6" w:rsidRDefault="002C4539" w:rsidP="006305B6">
      <w:pPr>
        <w:pStyle w:val="u9"/>
      </w:pPr>
      <w:r w:rsidRPr="006305B6">
        <w:rPr>
          <w:rStyle w:val="af9"/>
          <w:sz w:val="18"/>
          <w:vertAlign w:val="baseline"/>
        </w:rPr>
        <w:footnoteRef/>
      </w:r>
      <w:r w:rsidRPr="006305B6">
        <w:t xml:space="preserve"> </w:t>
      </w:r>
      <w:hyperlink r:id="rId2" w:history="1">
        <w:r w:rsidRPr="000C2203">
          <w:rPr>
            <w:rStyle w:val="a7"/>
            <w:rFonts w:ascii="CMR9" w:hAnsi="CMR9" w:cs="CMR9"/>
            <w:kern w:val="0"/>
            <w:sz w:val="18"/>
            <w:szCs w:val="18"/>
          </w:rPr>
          <w:t>https://archive.ics.uci.edu/ml/datasets/Ionosphere</w:t>
        </w:r>
      </w:hyperlink>
      <w:r>
        <w:rPr>
          <w:rFonts w:ascii="CMR9" w:hAnsi="CMR9" w:cs="CMR9"/>
          <w:kern w:val="0"/>
          <w:sz w:val="18"/>
          <w:szCs w:val="18"/>
        </w:rPr>
        <w:t xml:space="preserve"> </w:t>
      </w:r>
    </w:p>
  </w:footnote>
  <w:footnote w:id="3">
    <w:p w14:paraId="0A4B9EF8" w14:textId="77777777" w:rsidR="002C4539" w:rsidRPr="006305B6" w:rsidRDefault="002C4539" w:rsidP="006305B6">
      <w:pPr>
        <w:pStyle w:val="u9"/>
      </w:pPr>
      <w:r w:rsidRPr="006305B6">
        <w:rPr>
          <w:rStyle w:val="af9"/>
          <w:sz w:val="18"/>
          <w:vertAlign w:val="baseline"/>
        </w:rPr>
        <w:footnoteRef/>
      </w:r>
      <w:r w:rsidRPr="006305B6">
        <w:t xml:space="preserve"> </w:t>
      </w:r>
      <w:hyperlink r:id="rId3" w:history="1">
        <w:r w:rsidRPr="000C2203">
          <w:rPr>
            <w:rStyle w:val="a7"/>
            <w:rFonts w:ascii="CMR9" w:hAnsi="CMR9" w:cs="CMR9"/>
            <w:kern w:val="0"/>
            <w:sz w:val="18"/>
            <w:szCs w:val="18"/>
          </w:rPr>
          <w:t>https://archive.ics.uci.edu/ml/datasets/Wine</w:t>
        </w:r>
      </w:hyperlink>
      <w:r>
        <w:rPr>
          <w:rFonts w:ascii="CMR9" w:hAnsi="CMR9" w:cs="CMR9"/>
          <w:kern w:val="0"/>
          <w:sz w:val="18"/>
          <w:szCs w:val="18"/>
        </w:rPr>
        <w:t xml:space="preserve"> </w:t>
      </w:r>
    </w:p>
  </w:footnote>
  <w:footnote w:id="4">
    <w:p w14:paraId="121E4FD3" w14:textId="77777777" w:rsidR="002C4539" w:rsidRPr="00DD60E4" w:rsidRDefault="002C4539" w:rsidP="00DD60E4">
      <w:pPr>
        <w:pStyle w:val="u9"/>
      </w:pPr>
      <w:r w:rsidRPr="00DD60E4">
        <w:rPr>
          <w:rStyle w:val="af9"/>
          <w:sz w:val="18"/>
          <w:vertAlign w:val="baseline"/>
        </w:rPr>
        <w:footnoteRef/>
      </w:r>
      <w:r w:rsidRPr="00DD60E4">
        <w:t xml:space="preserve"> </w:t>
      </w:r>
      <w:hyperlink r:id="rId4" w:history="1">
        <w:r w:rsidRPr="000C2203">
          <w:rPr>
            <w:rStyle w:val="a7"/>
            <w:rFonts w:ascii="CMR9" w:hAnsi="CMR9" w:cs="CMR9"/>
            <w:kern w:val="0"/>
            <w:sz w:val="18"/>
            <w:szCs w:val="18"/>
          </w:rPr>
          <w:t>http://vis-www.cs.umass.edu/lfw/</w:t>
        </w:r>
      </w:hyperlink>
      <w:r>
        <w:rPr>
          <w:rFonts w:ascii="CMR9" w:hAnsi="CMR9" w:cs="CMR9"/>
          <w:kern w:val="0"/>
          <w:sz w:val="18"/>
          <w:szCs w:val="18"/>
        </w:rPr>
        <w:t xml:space="preserve"> </w:t>
      </w:r>
    </w:p>
  </w:footnote>
  <w:footnote w:id="5">
    <w:p w14:paraId="56A7D547" w14:textId="2C0C6F09" w:rsidR="002C4539" w:rsidRPr="006305B6" w:rsidRDefault="002C4539" w:rsidP="001D0DF6">
      <w:pPr>
        <w:pStyle w:val="u9"/>
      </w:pPr>
      <w:r w:rsidRPr="006305B6">
        <w:rPr>
          <w:rStyle w:val="af9"/>
          <w:sz w:val="18"/>
          <w:vertAlign w:val="baseline"/>
        </w:rPr>
        <w:footnoteRef/>
      </w:r>
      <w:r w:rsidRPr="006305B6">
        <w:t xml:space="preserve"> </w:t>
      </w:r>
      <w:hyperlink r:id="rId5" w:history="1">
        <w:r w:rsidRPr="00295B28">
          <w:rPr>
            <w:rStyle w:val="a7"/>
            <w:rFonts w:ascii="CMR9" w:hAnsi="CMR9" w:cs="CMR9"/>
            <w:kern w:val="0"/>
            <w:sz w:val="18"/>
            <w:szCs w:val="18"/>
          </w:rPr>
          <w:t>https://archive.ics.uci.edu/ml/datasets/Diabetes</w:t>
        </w:r>
      </w:hyperlink>
      <w:r w:rsidRPr="00295B28">
        <w:rPr>
          <w:rStyle w:val="a7"/>
          <w:rFonts w:ascii="CMR9" w:hAnsi="CMR9" w:cs="CMR9"/>
          <w:kern w:val="0"/>
          <w:sz w:val="18"/>
          <w:szCs w:val="18"/>
        </w:rPr>
        <w:t xml:space="preserve"> </w:t>
      </w:r>
      <w:r>
        <w:rPr>
          <w:rFonts w:ascii="CMR9" w:hAnsi="CMR9" w:cs="CMR9"/>
          <w:kern w:val="0"/>
          <w:sz w:val="18"/>
          <w:szCs w:val="18"/>
        </w:rPr>
        <w:t xml:space="preserve"> </w:t>
      </w:r>
    </w:p>
  </w:footnote>
  <w:footnote w:id="6">
    <w:p w14:paraId="7FADD783" w14:textId="77777777" w:rsidR="002C4539" w:rsidRPr="006305B6" w:rsidRDefault="002C4539" w:rsidP="001D0DF6">
      <w:pPr>
        <w:pStyle w:val="u9"/>
      </w:pPr>
      <w:r w:rsidRPr="006305B6">
        <w:rPr>
          <w:rStyle w:val="af9"/>
          <w:sz w:val="18"/>
          <w:vertAlign w:val="baseline"/>
        </w:rPr>
        <w:footnoteRef/>
      </w:r>
      <w:r w:rsidRPr="006305B6">
        <w:t xml:space="preserve"> </w:t>
      </w:r>
      <w:hyperlink r:id="rId6" w:history="1">
        <w:r w:rsidRPr="000C2203">
          <w:rPr>
            <w:rStyle w:val="a7"/>
            <w:rFonts w:ascii="CMR9" w:hAnsi="CMR9" w:cs="CMR9"/>
            <w:kern w:val="0"/>
            <w:sz w:val="18"/>
            <w:szCs w:val="18"/>
          </w:rPr>
          <w:t>https://archive.ics.uci.edu/ml/datasets/Ionosphere</w:t>
        </w:r>
      </w:hyperlink>
      <w:r>
        <w:rPr>
          <w:rFonts w:ascii="CMR9" w:hAnsi="CMR9" w:cs="CMR9"/>
          <w:kern w:val="0"/>
          <w:sz w:val="18"/>
          <w:szCs w:val="18"/>
        </w:rPr>
        <w:t xml:space="preserve"> </w:t>
      </w:r>
    </w:p>
  </w:footnote>
  <w:footnote w:id="7">
    <w:p w14:paraId="4B31AACF" w14:textId="310DAA3A" w:rsidR="002C4539" w:rsidRPr="006305B6" w:rsidRDefault="002C4539" w:rsidP="001D0DF6">
      <w:pPr>
        <w:pStyle w:val="u9"/>
      </w:pPr>
      <w:r w:rsidRPr="006305B6">
        <w:rPr>
          <w:rStyle w:val="af9"/>
          <w:sz w:val="18"/>
          <w:vertAlign w:val="baseline"/>
        </w:rPr>
        <w:footnoteRef/>
      </w:r>
      <w:r w:rsidRPr="006305B6">
        <w:t xml:space="preserve"> </w:t>
      </w:r>
      <w:hyperlink r:id="rId7" w:history="1">
        <w:r w:rsidRPr="00295B28">
          <w:rPr>
            <w:rStyle w:val="a7"/>
            <w:rFonts w:ascii="CMR9" w:hAnsi="CMR9" w:cs="CMR9"/>
            <w:kern w:val="0"/>
            <w:sz w:val="18"/>
            <w:szCs w:val="18"/>
          </w:rPr>
          <w:t>https://archive.ics.uci.edu/ml/datasets/Connectionist+Bench+%28Sonar%2C+Mines+vs.+Rocks%29</w:t>
        </w:r>
      </w:hyperlink>
      <w:r>
        <w:rPr>
          <w:rFonts w:hint="eastAsia"/>
        </w:rPr>
        <w:t xml:space="preserve"> </w:t>
      </w:r>
      <w:r>
        <w:rPr>
          <w:rFonts w:ascii="CMR9" w:hAnsi="CMR9" w:cs="CMR9"/>
          <w:kern w:val="0"/>
          <w:sz w:val="18"/>
          <w:szCs w:val="18"/>
        </w:rPr>
        <w:t xml:space="preserve"> </w:t>
      </w:r>
    </w:p>
  </w:footnote>
  <w:footnote w:id="8">
    <w:p w14:paraId="1AC2FF41" w14:textId="554CBDE6" w:rsidR="002C4539" w:rsidRDefault="002C4539">
      <w:pPr>
        <w:pStyle w:val="af8"/>
      </w:pPr>
      <w:r>
        <w:rPr>
          <w:rStyle w:val="af9"/>
        </w:rPr>
        <w:footnoteRef/>
      </w:r>
      <w:r>
        <w:t xml:space="preserve"> </w:t>
      </w:r>
      <w:hyperlink r:id="rId8" w:history="1">
        <w:r w:rsidRPr="00BB0098">
          <w:rPr>
            <w:rStyle w:val="a7"/>
          </w:rPr>
          <w:t>http://home.ustc.edu.cn/chendong/JointBayesian/index.html</w:t>
        </w:r>
      </w:hyperlink>
      <w:r>
        <w:rPr>
          <w:rFonts w:hint="eastAsia"/>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875F1" w14:textId="77777777" w:rsidR="002C4539" w:rsidRDefault="002C4539" w:rsidP="00FF09E8">
    <w:pPr>
      <w:pStyle w:val="u8"/>
    </w:pPr>
    <w:r>
      <w:t>测度学习研究及其应用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7A105" w14:textId="77777777" w:rsidR="002C4539" w:rsidRDefault="002C4539" w:rsidP="00713C58">
    <w:pPr>
      <w:pStyle w:val="u8"/>
    </w:pPr>
    <w:r>
      <w:rPr>
        <w:rFonts w:hint="eastAsia"/>
      </w:rPr>
      <w:t>北京科技大学硕士学位论文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76042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99BEB73A"/>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442CE2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48CD3F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4729C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D50D0B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FE1B9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D6653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E2CE0A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828815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99B33D3"/>
    <w:multiLevelType w:val="multilevel"/>
    <w:tmpl w:val="323A317A"/>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1"/>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nsid w:val="0AA50281"/>
    <w:multiLevelType w:val="hybridMultilevel"/>
    <w:tmpl w:val="8BA840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AB66CFF"/>
    <w:multiLevelType w:val="hybridMultilevel"/>
    <w:tmpl w:val="EB6E95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914211"/>
    <w:multiLevelType w:val="hybridMultilevel"/>
    <w:tmpl w:val="EB6E9534"/>
    <w:lvl w:ilvl="0" w:tplc="04090011">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nsid w:val="297C4758"/>
    <w:multiLevelType w:val="hybridMultilevel"/>
    <w:tmpl w:val="E24E6B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18">
    <w:nsid w:val="499A69C6"/>
    <w:multiLevelType w:val="multilevel"/>
    <w:tmpl w:val="83889EB2"/>
    <w:lvl w:ilvl="0">
      <w:start w:val="1"/>
      <w:numFmt w:val="decimal"/>
      <w:pStyle w:val="u0"/>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49C71715"/>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67737232"/>
    <w:multiLevelType w:val="hybridMultilevel"/>
    <w:tmpl w:val="96F0EB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ED6B4E"/>
    <w:multiLevelType w:val="hybridMultilevel"/>
    <w:tmpl w:val="C4EAEC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C271F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12"/>
  </w:num>
  <w:num w:numId="3">
    <w:abstractNumId w:val="16"/>
  </w:num>
  <w:num w:numId="4">
    <w:abstractNumId w:val="17"/>
  </w:num>
  <w:num w:numId="5">
    <w:abstractNumId w:val="20"/>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9"/>
  </w:num>
  <w:num w:numId="18">
    <w:abstractNumId w:val="18"/>
  </w:num>
  <w:num w:numId="19">
    <w:abstractNumId w:val="21"/>
  </w:num>
  <w:num w:numId="20">
    <w:abstractNumId w:val="14"/>
  </w:num>
  <w:num w:numId="21">
    <w:abstractNumId w:val="13"/>
  </w:num>
  <w:num w:numId="22">
    <w:abstractNumId w:val="15"/>
  </w:num>
  <w:num w:numId="23">
    <w:abstractNumId w:val="22"/>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mirrorMargins/>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F74"/>
    <w:rsid w:val="0000343C"/>
    <w:rsid w:val="0000536A"/>
    <w:rsid w:val="000057D8"/>
    <w:rsid w:val="0000638A"/>
    <w:rsid w:val="00006A93"/>
    <w:rsid w:val="00011451"/>
    <w:rsid w:val="00011DD9"/>
    <w:rsid w:val="00012A1E"/>
    <w:rsid w:val="00013AE8"/>
    <w:rsid w:val="00014134"/>
    <w:rsid w:val="00021FFC"/>
    <w:rsid w:val="000231FD"/>
    <w:rsid w:val="000248E9"/>
    <w:rsid w:val="00026E54"/>
    <w:rsid w:val="00030717"/>
    <w:rsid w:val="00031350"/>
    <w:rsid w:val="0003232E"/>
    <w:rsid w:val="0003615E"/>
    <w:rsid w:val="00037827"/>
    <w:rsid w:val="00041622"/>
    <w:rsid w:val="0004193B"/>
    <w:rsid w:val="000419D2"/>
    <w:rsid w:val="000423E7"/>
    <w:rsid w:val="00042546"/>
    <w:rsid w:val="000449E8"/>
    <w:rsid w:val="00044B94"/>
    <w:rsid w:val="00046EEE"/>
    <w:rsid w:val="000517C9"/>
    <w:rsid w:val="00054BB6"/>
    <w:rsid w:val="00057437"/>
    <w:rsid w:val="000578A6"/>
    <w:rsid w:val="00057E4A"/>
    <w:rsid w:val="00057EF0"/>
    <w:rsid w:val="0006064A"/>
    <w:rsid w:val="000627AF"/>
    <w:rsid w:val="00064643"/>
    <w:rsid w:val="0006602D"/>
    <w:rsid w:val="00073549"/>
    <w:rsid w:val="00073ED7"/>
    <w:rsid w:val="00080B46"/>
    <w:rsid w:val="000817B1"/>
    <w:rsid w:val="00083E36"/>
    <w:rsid w:val="0008448F"/>
    <w:rsid w:val="000848D6"/>
    <w:rsid w:val="00092F7D"/>
    <w:rsid w:val="000B2F98"/>
    <w:rsid w:val="000B3C9F"/>
    <w:rsid w:val="000B4983"/>
    <w:rsid w:val="000B560C"/>
    <w:rsid w:val="000B616E"/>
    <w:rsid w:val="000B6BD4"/>
    <w:rsid w:val="000C22B7"/>
    <w:rsid w:val="000C3D05"/>
    <w:rsid w:val="000C43B3"/>
    <w:rsid w:val="000C52FD"/>
    <w:rsid w:val="000C5356"/>
    <w:rsid w:val="000C5DBB"/>
    <w:rsid w:val="000C5EC7"/>
    <w:rsid w:val="000C7447"/>
    <w:rsid w:val="000D1453"/>
    <w:rsid w:val="000D7AD9"/>
    <w:rsid w:val="000E138C"/>
    <w:rsid w:val="000E3E6E"/>
    <w:rsid w:val="000E49BE"/>
    <w:rsid w:val="000E7BA8"/>
    <w:rsid w:val="000F22DD"/>
    <w:rsid w:val="000F2938"/>
    <w:rsid w:val="000F3AD3"/>
    <w:rsid w:val="000F50E9"/>
    <w:rsid w:val="000F74F1"/>
    <w:rsid w:val="000F7F97"/>
    <w:rsid w:val="0011031C"/>
    <w:rsid w:val="00110E5B"/>
    <w:rsid w:val="00114598"/>
    <w:rsid w:val="00115D44"/>
    <w:rsid w:val="00116FA6"/>
    <w:rsid w:val="00117237"/>
    <w:rsid w:val="00122287"/>
    <w:rsid w:val="0012378D"/>
    <w:rsid w:val="00124106"/>
    <w:rsid w:val="0012419B"/>
    <w:rsid w:val="00124E6F"/>
    <w:rsid w:val="00124ECB"/>
    <w:rsid w:val="001263AF"/>
    <w:rsid w:val="001272C6"/>
    <w:rsid w:val="00127A34"/>
    <w:rsid w:val="00132717"/>
    <w:rsid w:val="00133507"/>
    <w:rsid w:val="00133AE1"/>
    <w:rsid w:val="00133E0F"/>
    <w:rsid w:val="00135137"/>
    <w:rsid w:val="001357AF"/>
    <w:rsid w:val="00136ABE"/>
    <w:rsid w:val="001433D5"/>
    <w:rsid w:val="0014344A"/>
    <w:rsid w:val="001444A2"/>
    <w:rsid w:val="00144902"/>
    <w:rsid w:val="00150C12"/>
    <w:rsid w:val="001523E3"/>
    <w:rsid w:val="00155D52"/>
    <w:rsid w:val="00156E9C"/>
    <w:rsid w:val="00160ECD"/>
    <w:rsid w:val="00162495"/>
    <w:rsid w:val="001629FD"/>
    <w:rsid w:val="001641F2"/>
    <w:rsid w:val="00165AC7"/>
    <w:rsid w:val="0016762B"/>
    <w:rsid w:val="00171C99"/>
    <w:rsid w:val="001721AB"/>
    <w:rsid w:val="00172DA8"/>
    <w:rsid w:val="00172E49"/>
    <w:rsid w:val="00173E0F"/>
    <w:rsid w:val="00177162"/>
    <w:rsid w:val="00180869"/>
    <w:rsid w:val="00180E30"/>
    <w:rsid w:val="00182E24"/>
    <w:rsid w:val="00182F8A"/>
    <w:rsid w:val="00182FB5"/>
    <w:rsid w:val="00184B8F"/>
    <w:rsid w:val="001858C0"/>
    <w:rsid w:val="00185F3B"/>
    <w:rsid w:val="00186DA7"/>
    <w:rsid w:val="00191AFC"/>
    <w:rsid w:val="00191C6E"/>
    <w:rsid w:val="00192127"/>
    <w:rsid w:val="001952F4"/>
    <w:rsid w:val="0019635A"/>
    <w:rsid w:val="001967A4"/>
    <w:rsid w:val="00196C6E"/>
    <w:rsid w:val="001971E2"/>
    <w:rsid w:val="001A039B"/>
    <w:rsid w:val="001A0EB6"/>
    <w:rsid w:val="001A1820"/>
    <w:rsid w:val="001A60F9"/>
    <w:rsid w:val="001A632A"/>
    <w:rsid w:val="001B00A7"/>
    <w:rsid w:val="001B02B8"/>
    <w:rsid w:val="001B07AD"/>
    <w:rsid w:val="001B342D"/>
    <w:rsid w:val="001B3E49"/>
    <w:rsid w:val="001B640F"/>
    <w:rsid w:val="001B7EDE"/>
    <w:rsid w:val="001C095C"/>
    <w:rsid w:val="001C10C6"/>
    <w:rsid w:val="001C261B"/>
    <w:rsid w:val="001C3486"/>
    <w:rsid w:val="001C462C"/>
    <w:rsid w:val="001D0CA2"/>
    <w:rsid w:val="001D0DF6"/>
    <w:rsid w:val="001D1EE2"/>
    <w:rsid w:val="001D25E6"/>
    <w:rsid w:val="001D39E0"/>
    <w:rsid w:val="001D3C21"/>
    <w:rsid w:val="001D6C08"/>
    <w:rsid w:val="001E02DB"/>
    <w:rsid w:val="001E059A"/>
    <w:rsid w:val="001E0759"/>
    <w:rsid w:val="001E1345"/>
    <w:rsid w:val="001E2A65"/>
    <w:rsid w:val="001E343E"/>
    <w:rsid w:val="001E5B71"/>
    <w:rsid w:val="001E66A9"/>
    <w:rsid w:val="001E6DCC"/>
    <w:rsid w:val="001F1F7B"/>
    <w:rsid w:val="001F2090"/>
    <w:rsid w:val="001F3073"/>
    <w:rsid w:val="001F3A31"/>
    <w:rsid w:val="001F4018"/>
    <w:rsid w:val="001F4BAB"/>
    <w:rsid w:val="001F58F0"/>
    <w:rsid w:val="001F598C"/>
    <w:rsid w:val="001F60DA"/>
    <w:rsid w:val="002000DC"/>
    <w:rsid w:val="0020055B"/>
    <w:rsid w:val="002011D6"/>
    <w:rsid w:val="00203155"/>
    <w:rsid w:val="002047C1"/>
    <w:rsid w:val="00204FFE"/>
    <w:rsid w:val="00205C0C"/>
    <w:rsid w:val="00211A3D"/>
    <w:rsid w:val="002132F6"/>
    <w:rsid w:val="002146A0"/>
    <w:rsid w:val="00215759"/>
    <w:rsid w:val="002175C2"/>
    <w:rsid w:val="002209D4"/>
    <w:rsid w:val="00220CF9"/>
    <w:rsid w:val="0022367E"/>
    <w:rsid w:val="0022539B"/>
    <w:rsid w:val="002348BC"/>
    <w:rsid w:val="00240B50"/>
    <w:rsid w:val="00241C12"/>
    <w:rsid w:val="00241DAC"/>
    <w:rsid w:val="002453BA"/>
    <w:rsid w:val="00254869"/>
    <w:rsid w:val="002616AE"/>
    <w:rsid w:val="0026184A"/>
    <w:rsid w:val="00263BA4"/>
    <w:rsid w:val="002715B8"/>
    <w:rsid w:val="00273372"/>
    <w:rsid w:val="00273C49"/>
    <w:rsid w:val="0027488F"/>
    <w:rsid w:val="002750AB"/>
    <w:rsid w:val="00275F8E"/>
    <w:rsid w:val="002762AF"/>
    <w:rsid w:val="00284E0B"/>
    <w:rsid w:val="00284E64"/>
    <w:rsid w:val="00290F0C"/>
    <w:rsid w:val="0029186C"/>
    <w:rsid w:val="00293615"/>
    <w:rsid w:val="00295B28"/>
    <w:rsid w:val="00295FC5"/>
    <w:rsid w:val="002974B6"/>
    <w:rsid w:val="002A33CA"/>
    <w:rsid w:val="002A3D5B"/>
    <w:rsid w:val="002A4851"/>
    <w:rsid w:val="002A6D9E"/>
    <w:rsid w:val="002A7E5D"/>
    <w:rsid w:val="002B3381"/>
    <w:rsid w:val="002B3FB7"/>
    <w:rsid w:val="002B5C24"/>
    <w:rsid w:val="002B7236"/>
    <w:rsid w:val="002C159E"/>
    <w:rsid w:val="002C1BF1"/>
    <w:rsid w:val="002C26EA"/>
    <w:rsid w:val="002C4539"/>
    <w:rsid w:val="002C4CF1"/>
    <w:rsid w:val="002C6850"/>
    <w:rsid w:val="002D21BC"/>
    <w:rsid w:val="002D246A"/>
    <w:rsid w:val="002D3845"/>
    <w:rsid w:val="002D3FB3"/>
    <w:rsid w:val="002D57A2"/>
    <w:rsid w:val="002D6705"/>
    <w:rsid w:val="002D6D06"/>
    <w:rsid w:val="002D7B27"/>
    <w:rsid w:val="002E01E0"/>
    <w:rsid w:val="002E0A4D"/>
    <w:rsid w:val="002E3EFC"/>
    <w:rsid w:val="002E418B"/>
    <w:rsid w:val="002E4468"/>
    <w:rsid w:val="002E63A2"/>
    <w:rsid w:val="002E7CEA"/>
    <w:rsid w:val="002E7F2C"/>
    <w:rsid w:val="002F1259"/>
    <w:rsid w:val="002F2777"/>
    <w:rsid w:val="002F2C23"/>
    <w:rsid w:val="002F67CF"/>
    <w:rsid w:val="002F7E58"/>
    <w:rsid w:val="00303AF5"/>
    <w:rsid w:val="00307BC8"/>
    <w:rsid w:val="00307E5F"/>
    <w:rsid w:val="00311BF8"/>
    <w:rsid w:val="00313015"/>
    <w:rsid w:val="003167B3"/>
    <w:rsid w:val="003177EC"/>
    <w:rsid w:val="00324A15"/>
    <w:rsid w:val="00324A8A"/>
    <w:rsid w:val="0032678C"/>
    <w:rsid w:val="003300FD"/>
    <w:rsid w:val="00332F28"/>
    <w:rsid w:val="00336E9C"/>
    <w:rsid w:val="003425A0"/>
    <w:rsid w:val="0034270C"/>
    <w:rsid w:val="0034649F"/>
    <w:rsid w:val="0035734E"/>
    <w:rsid w:val="003573A5"/>
    <w:rsid w:val="00363179"/>
    <w:rsid w:val="0036514C"/>
    <w:rsid w:val="003665F5"/>
    <w:rsid w:val="003700DD"/>
    <w:rsid w:val="003709C3"/>
    <w:rsid w:val="00375880"/>
    <w:rsid w:val="00376145"/>
    <w:rsid w:val="00376635"/>
    <w:rsid w:val="003777FD"/>
    <w:rsid w:val="00377EEC"/>
    <w:rsid w:val="003814C4"/>
    <w:rsid w:val="00383BBB"/>
    <w:rsid w:val="00385728"/>
    <w:rsid w:val="00386F09"/>
    <w:rsid w:val="003A08EC"/>
    <w:rsid w:val="003A1E05"/>
    <w:rsid w:val="003A2355"/>
    <w:rsid w:val="003A3EE4"/>
    <w:rsid w:val="003A5AA9"/>
    <w:rsid w:val="003A64C0"/>
    <w:rsid w:val="003A7D56"/>
    <w:rsid w:val="003B135F"/>
    <w:rsid w:val="003B278B"/>
    <w:rsid w:val="003B4F5A"/>
    <w:rsid w:val="003B511C"/>
    <w:rsid w:val="003B6E7A"/>
    <w:rsid w:val="003C0F0B"/>
    <w:rsid w:val="003C2308"/>
    <w:rsid w:val="003C2874"/>
    <w:rsid w:val="003C6DD7"/>
    <w:rsid w:val="003C741F"/>
    <w:rsid w:val="003D47ED"/>
    <w:rsid w:val="003D5DA5"/>
    <w:rsid w:val="003E0E02"/>
    <w:rsid w:val="003E0F4C"/>
    <w:rsid w:val="003E1533"/>
    <w:rsid w:val="003E567C"/>
    <w:rsid w:val="003E74CA"/>
    <w:rsid w:val="003F00BF"/>
    <w:rsid w:val="003F14FB"/>
    <w:rsid w:val="003F2A62"/>
    <w:rsid w:val="003F2FB6"/>
    <w:rsid w:val="003F51A5"/>
    <w:rsid w:val="00400A43"/>
    <w:rsid w:val="004017DA"/>
    <w:rsid w:val="00401ABF"/>
    <w:rsid w:val="00401E19"/>
    <w:rsid w:val="00403000"/>
    <w:rsid w:val="0040763B"/>
    <w:rsid w:val="00411546"/>
    <w:rsid w:val="00414028"/>
    <w:rsid w:val="00414B38"/>
    <w:rsid w:val="004156D0"/>
    <w:rsid w:val="00420B36"/>
    <w:rsid w:val="0042198D"/>
    <w:rsid w:val="00421C55"/>
    <w:rsid w:val="004226A7"/>
    <w:rsid w:val="004228A7"/>
    <w:rsid w:val="00424486"/>
    <w:rsid w:val="00425A5B"/>
    <w:rsid w:val="00426C7E"/>
    <w:rsid w:val="00431E2A"/>
    <w:rsid w:val="004348FD"/>
    <w:rsid w:val="00434ABE"/>
    <w:rsid w:val="004373ED"/>
    <w:rsid w:val="00440197"/>
    <w:rsid w:val="00440362"/>
    <w:rsid w:val="00441DFB"/>
    <w:rsid w:val="00447055"/>
    <w:rsid w:val="0044798E"/>
    <w:rsid w:val="004500E2"/>
    <w:rsid w:val="004503FD"/>
    <w:rsid w:val="00451ABA"/>
    <w:rsid w:val="00452B57"/>
    <w:rsid w:val="00453052"/>
    <w:rsid w:val="00456A5F"/>
    <w:rsid w:val="0045715F"/>
    <w:rsid w:val="004573FC"/>
    <w:rsid w:val="00462916"/>
    <w:rsid w:val="004644EE"/>
    <w:rsid w:val="004651BA"/>
    <w:rsid w:val="00465D5D"/>
    <w:rsid w:val="00465FF5"/>
    <w:rsid w:val="00467D33"/>
    <w:rsid w:val="0047043D"/>
    <w:rsid w:val="004724E3"/>
    <w:rsid w:val="00473A90"/>
    <w:rsid w:val="00475182"/>
    <w:rsid w:val="00476181"/>
    <w:rsid w:val="00481565"/>
    <w:rsid w:val="004854D0"/>
    <w:rsid w:val="00486E19"/>
    <w:rsid w:val="0049001E"/>
    <w:rsid w:val="00490B60"/>
    <w:rsid w:val="00491428"/>
    <w:rsid w:val="00494E56"/>
    <w:rsid w:val="004960C5"/>
    <w:rsid w:val="00496CAB"/>
    <w:rsid w:val="00496E3B"/>
    <w:rsid w:val="004A27D0"/>
    <w:rsid w:val="004A7FE7"/>
    <w:rsid w:val="004B1BDA"/>
    <w:rsid w:val="004B3F89"/>
    <w:rsid w:val="004B738B"/>
    <w:rsid w:val="004B7E23"/>
    <w:rsid w:val="004C0C84"/>
    <w:rsid w:val="004C4EE2"/>
    <w:rsid w:val="004C56A9"/>
    <w:rsid w:val="004C5DFD"/>
    <w:rsid w:val="004D098D"/>
    <w:rsid w:val="004D3651"/>
    <w:rsid w:val="004D3A12"/>
    <w:rsid w:val="004D3AE5"/>
    <w:rsid w:val="004D3F2C"/>
    <w:rsid w:val="004D4EE0"/>
    <w:rsid w:val="004E0728"/>
    <w:rsid w:val="004E162E"/>
    <w:rsid w:val="004E47C0"/>
    <w:rsid w:val="004E4B88"/>
    <w:rsid w:val="004E7863"/>
    <w:rsid w:val="004F0A42"/>
    <w:rsid w:val="004F16B0"/>
    <w:rsid w:val="004F1C55"/>
    <w:rsid w:val="004F2FE2"/>
    <w:rsid w:val="004F4EF5"/>
    <w:rsid w:val="004F7BF5"/>
    <w:rsid w:val="005039E3"/>
    <w:rsid w:val="00503B2D"/>
    <w:rsid w:val="00503C6A"/>
    <w:rsid w:val="00503C9F"/>
    <w:rsid w:val="00506AB7"/>
    <w:rsid w:val="005168FB"/>
    <w:rsid w:val="00516C35"/>
    <w:rsid w:val="005227B7"/>
    <w:rsid w:val="00522A0B"/>
    <w:rsid w:val="00523060"/>
    <w:rsid w:val="00525C03"/>
    <w:rsid w:val="005328B5"/>
    <w:rsid w:val="005338DF"/>
    <w:rsid w:val="0053436A"/>
    <w:rsid w:val="0053505A"/>
    <w:rsid w:val="00536A40"/>
    <w:rsid w:val="00537180"/>
    <w:rsid w:val="00547D8B"/>
    <w:rsid w:val="00553A27"/>
    <w:rsid w:val="00557FB0"/>
    <w:rsid w:val="00560218"/>
    <w:rsid w:val="00560BF3"/>
    <w:rsid w:val="00560C17"/>
    <w:rsid w:val="00561B32"/>
    <w:rsid w:val="00561DEA"/>
    <w:rsid w:val="00561E1F"/>
    <w:rsid w:val="005623F2"/>
    <w:rsid w:val="00562B7A"/>
    <w:rsid w:val="005642BC"/>
    <w:rsid w:val="00566C3D"/>
    <w:rsid w:val="0057035E"/>
    <w:rsid w:val="00573189"/>
    <w:rsid w:val="005745E8"/>
    <w:rsid w:val="005761F0"/>
    <w:rsid w:val="00577866"/>
    <w:rsid w:val="005804F0"/>
    <w:rsid w:val="00582307"/>
    <w:rsid w:val="00582737"/>
    <w:rsid w:val="0058327E"/>
    <w:rsid w:val="00584286"/>
    <w:rsid w:val="00586724"/>
    <w:rsid w:val="00587421"/>
    <w:rsid w:val="005901AE"/>
    <w:rsid w:val="00594D65"/>
    <w:rsid w:val="005A26DB"/>
    <w:rsid w:val="005A3259"/>
    <w:rsid w:val="005A3C26"/>
    <w:rsid w:val="005A6118"/>
    <w:rsid w:val="005A7F3F"/>
    <w:rsid w:val="005B0238"/>
    <w:rsid w:val="005B0D22"/>
    <w:rsid w:val="005B0E45"/>
    <w:rsid w:val="005B4484"/>
    <w:rsid w:val="005B4EFB"/>
    <w:rsid w:val="005B61B0"/>
    <w:rsid w:val="005B7BB2"/>
    <w:rsid w:val="005C1335"/>
    <w:rsid w:val="005C4FC7"/>
    <w:rsid w:val="005C6A65"/>
    <w:rsid w:val="005D0FF7"/>
    <w:rsid w:val="005D1DAE"/>
    <w:rsid w:val="005D717F"/>
    <w:rsid w:val="005E245A"/>
    <w:rsid w:val="005E34BA"/>
    <w:rsid w:val="005E4062"/>
    <w:rsid w:val="005E5E45"/>
    <w:rsid w:val="005E62F6"/>
    <w:rsid w:val="005E6916"/>
    <w:rsid w:val="005F1693"/>
    <w:rsid w:val="005F297E"/>
    <w:rsid w:val="005F366D"/>
    <w:rsid w:val="005F7E18"/>
    <w:rsid w:val="00600E8D"/>
    <w:rsid w:val="00602DFF"/>
    <w:rsid w:val="0061108C"/>
    <w:rsid w:val="00611936"/>
    <w:rsid w:val="006122C3"/>
    <w:rsid w:val="00615314"/>
    <w:rsid w:val="00616530"/>
    <w:rsid w:val="00616D42"/>
    <w:rsid w:val="00617F8A"/>
    <w:rsid w:val="0062082B"/>
    <w:rsid w:val="00621653"/>
    <w:rsid w:val="00622038"/>
    <w:rsid w:val="006235C0"/>
    <w:rsid w:val="00623B68"/>
    <w:rsid w:val="006245B1"/>
    <w:rsid w:val="00626023"/>
    <w:rsid w:val="006278E7"/>
    <w:rsid w:val="00627DE3"/>
    <w:rsid w:val="006305B6"/>
    <w:rsid w:val="00631580"/>
    <w:rsid w:val="0063176A"/>
    <w:rsid w:val="00632E56"/>
    <w:rsid w:val="0063336E"/>
    <w:rsid w:val="0063345F"/>
    <w:rsid w:val="00636A0D"/>
    <w:rsid w:val="00642763"/>
    <w:rsid w:val="0064364B"/>
    <w:rsid w:val="00644558"/>
    <w:rsid w:val="006456CC"/>
    <w:rsid w:val="00645784"/>
    <w:rsid w:val="0065217F"/>
    <w:rsid w:val="00660629"/>
    <w:rsid w:val="00670FD9"/>
    <w:rsid w:val="006729B6"/>
    <w:rsid w:val="00673019"/>
    <w:rsid w:val="00674D62"/>
    <w:rsid w:val="006813D0"/>
    <w:rsid w:val="00683BD8"/>
    <w:rsid w:val="00684179"/>
    <w:rsid w:val="00686404"/>
    <w:rsid w:val="00686B98"/>
    <w:rsid w:val="00690620"/>
    <w:rsid w:val="00690935"/>
    <w:rsid w:val="00690AE6"/>
    <w:rsid w:val="0069108B"/>
    <w:rsid w:val="0069126A"/>
    <w:rsid w:val="00691B7E"/>
    <w:rsid w:val="00691C47"/>
    <w:rsid w:val="00692B49"/>
    <w:rsid w:val="00693006"/>
    <w:rsid w:val="006959C8"/>
    <w:rsid w:val="006A2F74"/>
    <w:rsid w:val="006A60AC"/>
    <w:rsid w:val="006A61C7"/>
    <w:rsid w:val="006B4A62"/>
    <w:rsid w:val="006B4FAD"/>
    <w:rsid w:val="006C2014"/>
    <w:rsid w:val="006C530A"/>
    <w:rsid w:val="006D011B"/>
    <w:rsid w:val="006D2A3E"/>
    <w:rsid w:val="006D5EC6"/>
    <w:rsid w:val="006E3DCD"/>
    <w:rsid w:val="006E52B8"/>
    <w:rsid w:val="006E77FE"/>
    <w:rsid w:val="006E7A20"/>
    <w:rsid w:val="006F0E19"/>
    <w:rsid w:val="006F11C6"/>
    <w:rsid w:val="006F2EB7"/>
    <w:rsid w:val="0070173B"/>
    <w:rsid w:val="0070231E"/>
    <w:rsid w:val="00702F2F"/>
    <w:rsid w:val="00705950"/>
    <w:rsid w:val="007074B8"/>
    <w:rsid w:val="00713C58"/>
    <w:rsid w:val="00714E11"/>
    <w:rsid w:val="00716A28"/>
    <w:rsid w:val="00716C20"/>
    <w:rsid w:val="00716D84"/>
    <w:rsid w:val="0073269D"/>
    <w:rsid w:val="00735570"/>
    <w:rsid w:val="007404D3"/>
    <w:rsid w:val="00742DF5"/>
    <w:rsid w:val="00743EE2"/>
    <w:rsid w:val="00744E92"/>
    <w:rsid w:val="0074798B"/>
    <w:rsid w:val="00751DE2"/>
    <w:rsid w:val="0075358E"/>
    <w:rsid w:val="0075404B"/>
    <w:rsid w:val="00754F5F"/>
    <w:rsid w:val="00756899"/>
    <w:rsid w:val="00756CC0"/>
    <w:rsid w:val="00757135"/>
    <w:rsid w:val="00760783"/>
    <w:rsid w:val="00761982"/>
    <w:rsid w:val="007651B1"/>
    <w:rsid w:val="007702C2"/>
    <w:rsid w:val="00771F68"/>
    <w:rsid w:val="0077540F"/>
    <w:rsid w:val="00781C3D"/>
    <w:rsid w:val="007847EE"/>
    <w:rsid w:val="007849F7"/>
    <w:rsid w:val="00787768"/>
    <w:rsid w:val="007909FA"/>
    <w:rsid w:val="00791700"/>
    <w:rsid w:val="007932C9"/>
    <w:rsid w:val="00793C1D"/>
    <w:rsid w:val="007950A0"/>
    <w:rsid w:val="00795FA4"/>
    <w:rsid w:val="007960CE"/>
    <w:rsid w:val="0079720D"/>
    <w:rsid w:val="00797D96"/>
    <w:rsid w:val="007A0998"/>
    <w:rsid w:val="007A0A77"/>
    <w:rsid w:val="007A0F7D"/>
    <w:rsid w:val="007A207C"/>
    <w:rsid w:val="007A4033"/>
    <w:rsid w:val="007A6B09"/>
    <w:rsid w:val="007A766D"/>
    <w:rsid w:val="007B042D"/>
    <w:rsid w:val="007B30C7"/>
    <w:rsid w:val="007B45A4"/>
    <w:rsid w:val="007B52B9"/>
    <w:rsid w:val="007B561B"/>
    <w:rsid w:val="007B645D"/>
    <w:rsid w:val="007B64F6"/>
    <w:rsid w:val="007B693D"/>
    <w:rsid w:val="007C1015"/>
    <w:rsid w:val="007C1F07"/>
    <w:rsid w:val="007C478D"/>
    <w:rsid w:val="007C5E00"/>
    <w:rsid w:val="007C60D5"/>
    <w:rsid w:val="007C6BFB"/>
    <w:rsid w:val="007D3E48"/>
    <w:rsid w:val="007D456F"/>
    <w:rsid w:val="007E5F69"/>
    <w:rsid w:val="007F02AA"/>
    <w:rsid w:val="007F0632"/>
    <w:rsid w:val="00801F78"/>
    <w:rsid w:val="008022A6"/>
    <w:rsid w:val="00802CB8"/>
    <w:rsid w:val="008063FA"/>
    <w:rsid w:val="00806D03"/>
    <w:rsid w:val="00821905"/>
    <w:rsid w:val="00823BBB"/>
    <w:rsid w:val="00823FCE"/>
    <w:rsid w:val="00824B67"/>
    <w:rsid w:val="00827430"/>
    <w:rsid w:val="008324DD"/>
    <w:rsid w:val="00834C25"/>
    <w:rsid w:val="008351E0"/>
    <w:rsid w:val="0083726D"/>
    <w:rsid w:val="00837CA7"/>
    <w:rsid w:val="008423C0"/>
    <w:rsid w:val="00843C0F"/>
    <w:rsid w:val="00845D2B"/>
    <w:rsid w:val="0084646C"/>
    <w:rsid w:val="00846816"/>
    <w:rsid w:val="00846C10"/>
    <w:rsid w:val="00847098"/>
    <w:rsid w:val="00847143"/>
    <w:rsid w:val="0085031D"/>
    <w:rsid w:val="008526E8"/>
    <w:rsid w:val="00854F65"/>
    <w:rsid w:val="00855551"/>
    <w:rsid w:val="00861A53"/>
    <w:rsid w:val="008646B0"/>
    <w:rsid w:val="00864E2C"/>
    <w:rsid w:val="00866735"/>
    <w:rsid w:val="00870407"/>
    <w:rsid w:val="0087677C"/>
    <w:rsid w:val="00876F8D"/>
    <w:rsid w:val="00877E59"/>
    <w:rsid w:val="00881297"/>
    <w:rsid w:val="00883134"/>
    <w:rsid w:val="0088551B"/>
    <w:rsid w:val="008900A9"/>
    <w:rsid w:val="008900DD"/>
    <w:rsid w:val="008916C6"/>
    <w:rsid w:val="00893908"/>
    <w:rsid w:val="008967BC"/>
    <w:rsid w:val="00897DBE"/>
    <w:rsid w:val="008A1517"/>
    <w:rsid w:val="008A55E5"/>
    <w:rsid w:val="008A6529"/>
    <w:rsid w:val="008A6F35"/>
    <w:rsid w:val="008B51AE"/>
    <w:rsid w:val="008B590F"/>
    <w:rsid w:val="008C2627"/>
    <w:rsid w:val="008C6101"/>
    <w:rsid w:val="008D023F"/>
    <w:rsid w:val="008D128C"/>
    <w:rsid w:val="008D31D7"/>
    <w:rsid w:val="008D4C79"/>
    <w:rsid w:val="008D6145"/>
    <w:rsid w:val="008E0BE1"/>
    <w:rsid w:val="008E0FD5"/>
    <w:rsid w:val="008E3990"/>
    <w:rsid w:val="008E4030"/>
    <w:rsid w:val="008F120C"/>
    <w:rsid w:val="008F218B"/>
    <w:rsid w:val="008F240C"/>
    <w:rsid w:val="008F4FAE"/>
    <w:rsid w:val="008F5484"/>
    <w:rsid w:val="00901B56"/>
    <w:rsid w:val="00903F1D"/>
    <w:rsid w:val="009101BD"/>
    <w:rsid w:val="009102D1"/>
    <w:rsid w:val="00911561"/>
    <w:rsid w:val="0091165D"/>
    <w:rsid w:val="009175B7"/>
    <w:rsid w:val="00917A3B"/>
    <w:rsid w:val="00926400"/>
    <w:rsid w:val="00927E1B"/>
    <w:rsid w:val="00932EE6"/>
    <w:rsid w:val="00933FD4"/>
    <w:rsid w:val="0094095D"/>
    <w:rsid w:val="009448E5"/>
    <w:rsid w:val="0095131C"/>
    <w:rsid w:val="00951AA1"/>
    <w:rsid w:val="00954496"/>
    <w:rsid w:val="00955156"/>
    <w:rsid w:val="00956A74"/>
    <w:rsid w:val="00956B42"/>
    <w:rsid w:val="009636E1"/>
    <w:rsid w:val="00964EE2"/>
    <w:rsid w:val="00965541"/>
    <w:rsid w:val="00965F96"/>
    <w:rsid w:val="009741AE"/>
    <w:rsid w:val="00974C09"/>
    <w:rsid w:val="00981ED1"/>
    <w:rsid w:val="00981F2E"/>
    <w:rsid w:val="009843D7"/>
    <w:rsid w:val="00991DF9"/>
    <w:rsid w:val="009921D1"/>
    <w:rsid w:val="009971A4"/>
    <w:rsid w:val="009A05FA"/>
    <w:rsid w:val="009A1E62"/>
    <w:rsid w:val="009A391D"/>
    <w:rsid w:val="009A42D3"/>
    <w:rsid w:val="009A5850"/>
    <w:rsid w:val="009A69EE"/>
    <w:rsid w:val="009A6B37"/>
    <w:rsid w:val="009A6EDF"/>
    <w:rsid w:val="009A7CEE"/>
    <w:rsid w:val="009B2091"/>
    <w:rsid w:val="009B249E"/>
    <w:rsid w:val="009C1E69"/>
    <w:rsid w:val="009C411E"/>
    <w:rsid w:val="009C582D"/>
    <w:rsid w:val="009D028E"/>
    <w:rsid w:val="009D1F03"/>
    <w:rsid w:val="009D2818"/>
    <w:rsid w:val="009D3516"/>
    <w:rsid w:val="009D6556"/>
    <w:rsid w:val="009E08AE"/>
    <w:rsid w:val="009E0BED"/>
    <w:rsid w:val="009F39AC"/>
    <w:rsid w:val="009F3D60"/>
    <w:rsid w:val="009F5452"/>
    <w:rsid w:val="009F5EE9"/>
    <w:rsid w:val="009F6D95"/>
    <w:rsid w:val="009F7C5A"/>
    <w:rsid w:val="00A01D8F"/>
    <w:rsid w:val="00A02905"/>
    <w:rsid w:val="00A04D55"/>
    <w:rsid w:val="00A05A29"/>
    <w:rsid w:val="00A05FAA"/>
    <w:rsid w:val="00A071BF"/>
    <w:rsid w:val="00A10F55"/>
    <w:rsid w:val="00A11397"/>
    <w:rsid w:val="00A128D5"/>
    <w:rsid w:val="00A14699"/>
    <w:rsid w:val="00A1667D"/>
    <w:rsid w:val="00A21F7F"/>
    <w:rsid w:val="00A221F5"/>
    <w:rsid w:val="00A2789E"/>
    <w:rsid w:val="00A31130"/>
    <w:rsid w:val="00A33E7C"/>
    <w:rsid w:val="00A3464F"/>
    <w:rsid w:val="00A34A53"/>
    <w:rsid w:val="00A37D10"/>
    <w:rsid w:val="00A41737"/>
    <w:rsid w:val="00A42E5E"/>
    <w:rsid w:val="00A44A48"/>
    <w:rsid w:val="00A45772"/>
    <w:rsid w:val="00A47490"/>
    <w:rsid w:val="00A477CE"/>
    <w:rsid w:val="00A47C84"/>
    <w:rsid w:val="00A503BA"/>
    <w:rsid w:val="00A547D6"/>
    <w:rsid w:val="00A56668"/>
    <w:rsid w:val="00A57F54"/>
    <w:rsid w:val="00A6054B"/>
    <w:rsid w:val="00A667D2"/>
    <w:rsid w:val="00A70C15"/>
    <w:rsid w:val="00A7511F"/>
    <w:rsid w:val="00A75837"/>
    <w:rsid w:val="00A75BC2"/>
    <w:rsid w:val="00A75D89"/>
    <w:rsid w:val="00A7712C"/>
    <w:rsid w:val="00A828B2"/>
    <w:rsid w:val="00A83847"/>
    <w:rsid w:val="00A84EDA"/>
    <w:rsid w:val="00A85551"/>
    <w:rsid w:val="00A85E07"/>
    <w:rsid w:val="00A87D7A"/>
    <w:rsid w:val="00A9343D"/>
    <w:rsid w:val="00A93E34"/>
    <w:rsid w:val="00A94DC4"/>
    <w:rsid w:val="00A967DD"/>
    <w:rsid w:val="00A97340"/>
    <w:rsid w:val="00AA2166"/>
    <w:rsid w:val="00AA4EF0"/>
    <w:rsid w:val="00AB0F9A"/>
    <w:rsid w:val="00AB21A3"/>
    <w:rsid w:val="00AB2424"/>
    <w:rsid w:val="00AB258A"/>
    <w:rsid w:val="00AB2F76"/>
    <w:rsid w:val="00AC0126"/>
    <w:rsid w:val="00AC1755"/>
    <w:rsid w:val="00AC22B0"/>
    <w:rsid w:val="00AC2CE8"/>
    <w:rsid w:val="00AC3042"/>
    <w:rsid w:val="00AC5BF5"/>
    <w:rsid w:val="00AC6731"/>
    <w:rsid w:val="00AD0BF6"/>
    <w:rsid w:val="00AD0FCC"/>
    <w:rsid w:val="00AD15D9"/>
    <w:rsid w:val="00AD204A"/>
    <w:rsid w:val="00AD2F6F"/>
    <w:rsid w:val="00AD6DCA"/>
    <w:rsid w:val="00AD6FE8"/>
    <w:rsid w:val="00AE1C13"/>
    <w:rsid w:val="00AE2440"/>
    <w:rsid w:val="00AE2AC2"/>
    <w:rsid w:val="00AE7575"/>
    <w:rsid w:val="00AE792A"/>
    <w:rsid w:val="00AF3ED1"/>
    <w:rsid w:val="00B0006D"/>
    <w:rsid w:val="00B00E89"/>
    <w:rsid w:val="00B0315B"/>
    <w:rsid w:val="00B04DB5"/>
    <w:rsid w:val="00B14C02"/>
    <w:rsid w:val="00B14E33"/>
    <w:rsid w:val="00B1525E"/>
    <w:rsid w:val="00B17468"/>
    <w:rsid w:val="00B17C63"/>
    <w:rsid w:val="00B2082E"/>
    <w:rsid w:val="00B20852"/>
    <w:rsid w:val="00B231C1"/>
    <w:rsid w:val="00B257A8"/>
    <w:rsid w:val="00B26BB6"/>
    <w:rsid w:val="00B313D5"/>
    <w:rsid w:val="00B330B9"/>
    <w:rsid w:val="00B34099"/>
    <w:rsid w:val="00B3420E"/>
    <w:rsid w:val="00B4044C"/>
    <w:rsid w:val="00B4109F"/>
    <w:rsid w:val="00B42728"/>
    <w:rsid w:val="00B43B18"/>
    <w:rsid w:val="00B445A2"/>
    <w:rsid w:val="00B451F2"/>
    <w:rsid w:val="00B454E0"/>
    <w:rsid w:val="00B45AC8"/>
    <w:rsid w:val="00B50C06"/>
    <w:rsid w:val="00B50D8E"/>
    <w:rsid w:val="00B51A27"/>
    <w:rsid w:val="00B5253B"/>
    <w:rsid w:val="00B5457F"/>
    <w:rsid w:val="00B548E8"/>
    <w:rsid w:val="00B5511A"/>
    <w:rsid w:val="00B60075"/>
    <w:rsid w:val="00B6258E"/>
    <w:rsid w:val="00B650CB"/>
    <w:rsid w:val="00B65DE2"/>
    <w:rsid w:val="00B672D8"/>
    <w:rsid w:val="00B73562"/>
    <w:rsid w:val="00B74E21"/>
    <w:rsid w:val="00B75652"/>
    <w:rsid w:val="00B80C2B"/>
    <w:rsid w:val="00B81D81"/>
    <w:rsid w:val="00B82744"/>
    <w:rsid w:val="00B82AA6"/>
    <w:rsid w:val="00B835C2"/>
    <w:rsid w:val="00B8485F"/>
    <w:rsid w:val="00B84AEA"/>
    <w:rsid w:val="00B85587"/>
    <w:rsid w:val="00B8613A"/>
    <w:rsid w:val="00B86475"/>
    <w:rsid w:val="00B90639"/>
    <w:rsid w:val="00B9216F"/>
    <w:rsid w:val="00B93F35"/>
    <w:rsid w:val="00B9561C"/>
    <w:rsid w:val="00B97FC8"/>
    <w:rsid w:val="00BA0127"/>
    <w:rsid w:val="00BA092F"/>
    <w:rsid w:val="00BA0B23"/>
    <w:rsid w:val="00BA17A4"/>
    <w:rsid w:val="00BA2C44"/>
    <w:rsid w:val="00BA64AA"/>
    <w:rsid w:val="00BB16F4"/>
    <w:rsid w:val="00BB2516"/>
    <w:rsid w:val="00BC0EE6"/>
    <w:rsid w:val="00BC2CE8"/>
    <w:rsid w:val="00BC6EAD"/>
    <w:rsid w:val="00BD191D"/>
    <w:rsid w:val="00BD22F7"/>
    <w:rsid w:val="00BD3654"/>
    <w:rsid w:val="00BD394F"/>
    <w:rsid w:val="00BD42BF"/>
    <w:rsid w:val="00BD65E2"/>
    <w:rsid w:val="00BD667B"/>
    <w:rsid w:val="00BE3163"/>
    <w:rsid w:val="00BE3816"/>
    <w:rsid w:val="00BE4DF8"/>
    <w:rsid w:val="00BE6E34"/>
    <w:rsid w:val="00BF5D8E"/>
    <w:rsid w:val="00BF65D1"/>
    <w:rsid w:val="00BF75B2"/>
    <w:rsid w:val="00C04107"/>
    <w:rsid w:val="00C045A5"/>
    <w:rsid w:val="00C05BBA"/>
    <w:rsid w:val="00C07673"/>
    <w:rsid w:val="00C07DB2"/>
    <w:rsid w:val="00C1175B"/>
    <w:rsid w:val="00C13FFB"/>
    <w:rsid w:val="00C14634"/>
    <w:rsid w:val="00C164D4"/>
    <w:rsid w:val="00C21E0B"/>
    <w:rsid w:val="00C22A63"/>
    <w:rsid w:val="00C24499"/>
    <w:rsid w:val="00C258BD"/>
    <w:rsid w:val="00C26251"/>
    <w:rsid w:val="00C26C69"/>
    <w:rsid w:val="00C271D3"/>
    <w:rsid w:val="00C31CE8"/>
    <w:rsid w:val="00C320BE"/>
    <w:rsid w:val="00C36C45"/>
    <w:rsid w:val="00C37647"/>
    <w:rsid w:val="00C37F07"/>
    <w:rsid w:val="00C43841"/>
    <w:rsid w:val="00C4491F"/>
    <w:rsid w:val="00C450DE"/>
    <w:rsid w:val="00C473E9"/>
    <w:rsid w:val="00C5091A"/>
    <w:rsid w:val="00C5176E"/>
    <w:rsid w:val="00C560E5"/>
    <w:rsid w:val="00C600B7"/>
    <w:rsid w:val="00C622E9"/>
    <w:rsid w:val="00C70633"/>
    <w:rsid w:val="00C71F89"/>
    <w:rsid w:val="00C7418B"/>
    <w:rsid w:val="00C80A7F"/>
    <w:rsid w:val="00C85807"/>
    <w:rsid w:val="00C85DBA"/>
    <w:rsid w:val="00C87BD9"/>
    <w:rsid w:val="00C92D31"/>
    <w:rsid w:val="00C93187"/>
    <w:rsid w:val="00C93CF9"/>
    <w:rsid w:val="00C9444E"/>
    <w:rsid w:val="00C94E23"/>
    <w:rsid w:val="00C95D4D"/>
    <w:rsid w:val="00C965E7"/>
    <w:rsid w:val="00C96F4B"/>
    <w:rsid w:val="00CA2942"/>
    <w:rsid w:val="00CA47A3"/>
    <w:rsid w:val="00CA5E2D"/>
    <w:rsid w:val="00CA6EC9"/>
    <w:rsid w:val="00CB0072"/>
    <w:rsid w:val="00CB3CEA"/>
    <w:rsid w:val="00CB4220"/>
    <w:rsid w:val="00CB494F"/>
    <w:rsid w:val="00CB583B"/>
    <w:rsid w:val="00CB72FF"/>
    <w:rsid w:val="00CC03A1"/>
    <w:rsid w:val="00CC04C5"/>
    <w:rsid w:val="00CC3137"/>
    <w:rsid w:val="00CC4A3F"/>
    <w:rsid w:val="00CC4E92"/>
    <w:rsid w:val="00CD0012"/>
    <w:rsid w:val="00CD10B7"/>
    <w:rsid w:val="00CD16B8"/>
    <w:rsid w:val="00CD2A9C"/>
    <w:rsid w:val="00CD3C43"/>
    <w:rsid w:val="00CD563B"/>
    <w:rsid w:val="00CD6A82"/>
    <w:rsid w:val="00CD752F"/>
    <w:rsid w:val="00CE0BC6"/>
    <w:rsid w:val="00CE213A"/>
    <w:rsid w:val="00CE5F97"/>
    <w:rsid w:val="00CF577B"/>
    <w:rsid w:val="00CF74EE"/>
    <w:rsid w:val="00CF7D05"/>
    <w:rsid w:val="00D00138"/>
    <w:rsid w:val="00D001D5"/>
    <w:rsid w:val="00D01014"/>
    <w:rsid w:val="00D023A0"/>
    <w:rsid w:val="00D0553A"/>
    <w:rsid w:val="00D068F0"/>
    <w:rsid w:val="00D07FF7"/>
    <w:rsid w:val="00D120FF"/>
    <w:rsid w:val="00D12462"/>
    <w:rsid w:val="00D13545"/>
    <w:rsid w:val="00D137EE"/>
    <w:rsid w:val="00D14993"/>
    <w:rsid w:val="00D15035"/>
    <w:rsid w:val="00D2000A"/>
    <w:rsid w:val="00D21DAF"/>
    <w:rsid w:val="00D22551"/>
    <w:rsid w:val="00D23B7A"/>
    <w:rsid w:val="00D246E3"/>
    <w:rsid w:val="00D2652A"/>
    <w:rsid w:val="00D27099"/>
    <w:rsid w:val="00D270CF"/>
    <w:rsid w:val="00D306FF"/>
    <w:rsid w:val="00D32913"/>
    <w:rsid w:val="00D36201"/>
    <w:rsid w:val="00D36FD8"/>
    <w:rsid w:val="00D37149"/>
    <w:rsid w:val="00D407AF"/>
    <w:rsid w:val="00D422C2"/>
    <w:rsid w:val="00D44635"/>
    <w:rsid w:val="00D462F7"/>
    <w:rsid w:val="00D46727"/>
    <w:rsid w:val="00D4715C"/>
    <w:rsid w:val="00D47DC5"/>
    <w:rsid w:val="00D52C04"/>
    <w:rsid w:val="00D5322C"/>
    <w:rsid w:val="00D549E8"/>
    <w:rsid w:val="00D555BE"/>
    <w:rsid w:val="00D567F2"/>
    <w:rsid w:val="00D56FE5"/>
    <w:rsid w:val="00D57C81"/>
    <w:rsid w:val="00D60151"/>
    <w:rsid w:val="00D61CC9"/>
    <w:rsid w:val="00D63446"/>
    <w:rsid w:val="00D6457B"/>
    <w:rsid w:val="00D702E6"/>
    <w:rsid w:val="00D75013"/>
    <w:rsid w:val="00D771E3"/>
    <w:rsid w:val="00D77DCE"/>
    <w:rsid w:val="00D82395"/>
    <w:rsid w:val="00D9038B"/>
    <w:rsid w:val="00DA452F"/>
    <w:rsid w:val="00DA4DE8"/>
    <w:rsid w:val="00DA5489"/>
    <w:rsid w:val="00DB76D0"/>
    <w:rsid w:val="00DC41D2"/>
    <w:rsid w:val="00DC6211"/>
    <w:rsid w:val="00DC6EB8"/>
    <w:rsid w:val="00DC76A5"/>
    <w:rsid w:val="00DD1000"/>
    <w:rsid w:val="00DD457B"/>
    <w:rsid w:val="00DD5016"/>
    <w:rsid w:val="00DD5700"/>
    <w:rsid w:val="00DD60E4"/>
    <w:rsid w:val="00DD7E5C"/>
    <w:rsid w:val="00DE0D92"/>
    <w:rsid w:val="00DE5CF1"/>
    <w:rsid w:val="00DE75DC"/>
    <w:rsid w:val="00DF07C0"/>
    <w:rsid w:val="00DF0D27"/>
    <w:rsid w:val="00DF1B96"/>
    <w:rsid w:val="00DF33C6"/>
    <w:rsid w:val="00E01528"/>
    <w:rsid w:val="00E0278F"/>
    <w:rsid w:val="00E02A5B"/>
    <w:rsid w:val="00E037B4"/>
    <w:rsid w:val="00E03C03"/>
    <w:rsid w:val="00E054DD"/>
    <w:rsid w:val="00E0774D"/>
    <w:rsid w:val="00E10035"/>
    <w:rsid w:val="00E1023C"/>
    <w:rsid w:val="00E120F7"/>
    <w:rsid w:val="00E12B36"/>
    <w:rsid w:val="00E13374"/>
    <w:rsid w:val="00E13784"/>
    <w:rsid w:val="00E14415"/>
    <w:rsid w:val="00E16426"/>
    <w:rsid w:val="00E16764"/>
    <w:rsid w:val="00E24081"/>
    <w:rsid w:val="00E24391"/>
    <w:rsid w:val="00E24DBD"/>
    <w:rsid w:val="00E275E0"/>
    <w:rsid w:val="00E320B1"/>
    <w:rsid w:val="00E35AEB"/>
    <w:rsid w:val="00E35DE5"/>
    <w:rsid w:val="00E3695A"/>
    <w:rsid w:val="00E41CB1"/>
    <w:rsid w:val="00E43003"/>
    <w:rsid w:val="00E45082"/>
    <w:rsid w:val="00E464A0"/>
    <w:rsid w:val="00E47369"/>
    <w:rsid w:val="00E5014A"/>
    <w:rsid w:val="00E52C2C"/>
    <w:rsid w:val="00E768B7"/>
    <w:rsid w:val="00E77C03"/>
    <w:rsid w:val="00E8372D"/>
    <w:rsid w:val="00E8650C"/>
    <w:rsid w:val="00E90FDB"/>
    <w:rsid w:val="00E91485"/>
    <w:rsid w:val="00E94090"/>
    <w:rsid w:val="00E960A8"/>
    <w:rsid w:val="00E960AA"/>
    <w:rsid w:val="00E96F45"/>
    <w:rsid w:val="00E973FB"/>
    <w:rsid w:val="00EA07CF"/>
    <w:rsid w:val="00EA0FEB"/>
    <w:rsid w:val="00EA26D4"/>
    <w:rsid w:val="00EA2986"/>
    <w:rsid w:val="00EA3BF2"/>
    <w:rsid w:val="00EA42B8"/>
    <w:rsid w:val="00EA4F54"/>
    <w:rsid w:val="00EA5964"/>
    <w:rsid w:val="00EA61A7"/>
    <w:rsid w:val="00EA66EB"/>
    <w:rsid w:val="00EB6C4A"/>
    <w:rsid w:val="00EC141A"/>
    <w:rsid w:val="00EC1662"/>
    <w:rsid w:val="00EC4105"/>
    <w:rsid w:val="00ED0D16"/>
    <w:rsid w:val="00ED10CD"/>
    <w:rsid w:val="00ED2426"/>
    <w:rsid w:val="00ED45F4"/>
    <w:rsid w:val="00EE22E7"/>
    <w:rsid w:val="00EE57B9"/>
    <w:rsid w:val="00EE6303"/>
    <w:rsid w:val="00EE7395"/>
    <w:rsid w:val="00EF020A"/>
    <w:rsid w:val="00EF53A5"/>
    <w:rsid w:val="00EF6A67"/>
    <w:rsid w:val="00EF75E9"/>
    <w:rsid w:val="00EF7864"/>
    <w:rsid w:val="00F00D9E"/>
    <w:rsid w:val="00F027A7"/>
    <w:rsid w:val="00F02B1F"/>
    <w:rsid w:val="00F06625"/>
    <w:rsid w:val="00F06FF4"/>
    <w:rsid w:val="00F1005B"/>
    <w:rsid w:val="00F10EB1"/>
    <w:rsid w:val="00F126B8"/>
    <w:rsid w:val="00F13988"/>
    <w:rsid w:val="00F13F9D"/>
    <w:rsid w:val="00F17056"/>
    <w:rsid w:val="00F22BB9"/>
    <w:rsid w:val="00F24291"/>
    <w:rsid w:val="00F244F6"/>
    <w:rsid w:val="00F27C69"/>
    <w:rsid w:val="00F30C6D"/>
    <w:rsid w:val="00F30F6B"/>
    <w:rsid w:val="00F327B4"/>
    <w:rsid w:val="00F33DDD"/>
    <w:rsid w:val="00F344AA"/>
    <w:rsid w:val="00F35B01"/>
    <w:rsid w:val="00F36915"/>
    <w:rsid w:val="00F37EF9"/>
    <w:rsid w:val="00F4056E"/>
    <w:rsid w:val="00F418D2"/>
    <w:rsid w:val="00F44048"/>
    <w:rsid w:val="00F4517A"/>
    <w:rsid w:val="00F45ECC"/>
    <w:rsid w:val="00F54560"/>
    <w:rsid w:val="00F55AFA"/>
    <w:rsid w:val="00F55CB1"/>
    <w:rsid w:val="00F6348A"/>
    <w:rsid w:val="00F63DA4"/>
    <w:rsid w:val="00F67EBE"/>
    <w:rsid w:val="00F700C4"/>
    <w:rsid w:val="00F70311"/>
    <w:rsid w:val="00F733F1"/>
    <w:rsid w:val="00F7494A"/>
    <w:rsid w:val="00F74A18"/>
    <w:rsid w:val="00F752D6"/>
    <w:rsid w:val="00F75587"/>
    <w:rsid w:val="00F76EFC"/>
    <w:rsid w:val="00F82169"/>
    <w:rsid w:val="00F85FBE"/>
    <w:rsid w:val="00F86059"/>
    <w:rsid w:val="00F8716A"/>
    <w:rsid w:val="00F91E72"/>
    <w:rsid w:val="00F95789"/>
    <w:rsid w:val="00F97DF6"/>
    <w:rsid w:val="00FA071A"/>
    <w:rsid w:val="00FA1242"/>
    <w:rsid w:val="00FA3E20"/>
    <w:rsid w:val="00FA4C9F"/>
    <w:rsid w:val="00FA524E"/>
    <w:rsid w:val="00FA6642"/>
    <w:rsid w:val="00FA6A9F"/>
    <w:rsid w:val="00FA7A32"/>
    <w:rsid w:val="00FB26A8"/>
    <w:rsid w:val="00FB4602"/>
    <w:rsid w:val="00FB4E8C"/>
    <w:rsid w:val="00FC15A3"/>
    <w:rsid w:val="00FC4101"/>
    <w:rsid w:val="00FD0DE2"/>
    <w:rsid w:val="00FD3522"/>
    <w:rsid w:val="00FD4B34"/>
    <w:rsid w:val="00FD64F7"/>
    <w:rsid w:val="00FD78E3"/>
    <w:rsid w:val="00FE15C0"/>
    <w:rsid w:val="00FE18B7"/>
    <w:rsid w:val="00FE4FBF"/>
    <w:rsid w:val="00FE61A8"/>
    <w:rsid w:val="00FF09E8"/>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F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pPr>
      <w:widowControl w:val="0"/>
      <w:jc w:val="both"/>
    </w:pPr>
    <w:rPr>
      <w:kern w:val="2"/>
      <w:sz w:val="21"/>
      <w:szCs w:val="24"/>
    </w:rPr>
  </w:style>
  <w:style w:type="paragraph" w:styleId="1">
    <w:name w:val="heading 1"/>
    <w:basedOn w:val="a2"/>
    <w:next w:val="a2"/>
    <w:qFormat/>
    <w:rsid w:val="001D25E6"/>
    <w:pPr>
      <w:keepNext/>
      <w:keepLines/>
      <w:spacing w:before="340" w:after="330" w:line="578" w:lineRule="auto"/>
      <w:outlineLvl w:val="0"/>
    </w:pPr>
    <w:rPr>
      <w:b/>
      <w:bCs/>
      <w:kern w:val="44"/>
      <w:sz w:val="44"/>
      <w:szCs w:val="44"/>
    </w:rPr>
  </w:style>
  <w:style w:type="paragraph" w:styleId="21">
    <w:name w:val="heading 2"/>
    <w:basedOn w:val="a2"/>
    <w:next w:val="a2"/>
    <w:qFormat/>
    <w:rsid w:val="001B7EDE"/>
    <w:pPr>
      <w:keepNext/>
      <w:keepLines/>
      <w:spacing w:before="260" w:after="260" w:line="416" w:lineRule="auto"/>
      <w:outlineLvl w:val="1"/>
    </w:pPr>
    <w:rPr>
      <w:rFonts w:ascii="Arial" w:eastAsia="黑体" w:hAnsi="Arial"/>
      <w:b/>
      <w:bCs/>
      <w:sz w:val="32"/>
      <w:szCs w:val="32"/>
    </w:rPr>
  </w:style>
  <w:style w:type="paragraph" w:styleId="31">
    <w:name w:val="heading 3"/>
    <w:basedOn w:val="a2"/>
    <w:next w:val="a2"/>
    <w:qFormat/>
    <w:rsid w:val="00846C10"/>
    <w:pPr>
      <w:keepNext/>
      <w:keepLines/>
      <w:spacing w:before="260" w:after="260" w:line="416" w:lineRule="auto"/>
      <w:outlineLvl w:val="2"/>
    </w:pPr>
    <w:rPr>
      <w:b/>
      <w:bCs/>
      <w:sz w:val="32"/>
      <w:szCs w:val="32"/>
    </w:rPr>
  </w:style>
  <w:style w:type="paragraph" w:styleId="41">
    <w:name w:val="heading 4"/>
    <w:basedOn w:val="a2"/>
    <w:next w:val="a2"/>
    <w:qFormat/>
    <w:rsid w:val="00E24391"/>
    <w:pPr>
      <w:keepNext/>
      <w:keepLines/>
      <w:spacing w:before="120" w:after="120" w:line="312" w:lineRule="auto"/>
      <w:outlineLvl w:val="3"/>
    </w:pPr>
    <w:rPr>
      <w:rFonts w:ascii="Arial" w:eastAsia="黑体" w:hAnsi="Arial"/>
      <w:b/>
      <w:bCs/>
      <w:sz w:val="28"/>
      <w:szCs w:val="28"/>
    </w:rPr>
  </w:style>
  <w:style w:type="paragraph" w:styleId="51">
    <w:name w:val="heading 5"/>
    <w:basedOn w:val="a2"/>
    <w:next w:val="a2"/>
    <w:qFormat/>
    <w:rsid w:val="00846C10"/>
    <w:pPr>
      <w:keepNext/>
      <w:keepLines/>
      <w:numPr>
        <w:ilvl w:val="4"/>
        <w:numId w:val="1"/>
      </w:numPr>
      <w:spacing w:before="280" w:after="290" w:line="376" w:lineRule="auto"/>
      <w:outlineLvl w:val="4"/>
    </w:pPr>
    <w:rPr>
      <w:b/>
      <w:bCs/>
      <w:sz w:val="28"/>
      <w:szCs w:val="28"/>
    </w:rPr>
  </w:style>
  <w:style w:type="paragraph" w:styleId="6">
    <w:name w:val="heading 6"/>
    <w:basedOn w:val="a2"/>
    <w:next w:val="a2"/>
    <w:qFormat/>
    <w:rsid w:val="002E0A4D"/>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2E0A4D"/>
    <w:pPr>
      <w:keepNext/>
      <w:keepLines/>
      <w:spacing w:before="240" w:after="64" w:line="320" w:lineRule="auto"/>
      <w:outlineLvl w:val="6"/>
    </w:pPr>
    <w:rPr>
      <w:b/>
      <w:bCs/>
      <w:sz w:val="24"/>
    </w:rPr>
  </w:style>
  <w:style w:type="paragraph" w:styleId="8">
    <w:name w:val="heading 8"/>
    <w:basedOn w:val="a2"/>
    <w:next w:val="a2"/>
    <w:qFormat/>
    <w:rsid w:val="002E0A4D"/>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2E0A4D"/>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u4">
    <w:name w:val="u标题"/>
    <w:basedOn w:val="1"/>
    <w:next w:val="u5"/>
    <w:rsid w:val="00E973FB"/>
    <w:pPr>
      <w:jc w:val="center"/>
    </w:pPr>
    <w:rPr>
      <w:rFonts w:eastAsia="黑体"/>
      <w:sz w:val="30"/>
    </w:rPr>
  </w:style>
  <w:style w:type="paragraph" w:styleId="a6">
    <w:name w:val="Document Map"/>
    <w:basedOn w:val="a2"/>
    <w:semiHidden/>
    <w:rsid w:val="001D25E6"/>
    <w:pPr>
      <w:shd w:val="clear" w:color="auto" w:fill="000080"/>
    </w:pPr>
  </w:style>
  <w:style w:type="character" w:styleId="a7">
    <w:name w:val="Hyperlink"/>
    <w:basedOn w:val="a3"/>
    <w:uiPriority w:val="99"/>
    <w:rsid w:val="001444A2"/>
    <w:rPr>
      <w:color w:val="0000FF"/>
      <w:u w:val="single"/>
    </w:rPr>
  </w:style>
  <w:style w:type="paragraph" w:customStyle="1" w:styleId="u5">
    <w:name w:val="u正文"/>
    <w:basedOn w:val="a2"/>
    <w:link w:val="uChar"/>
    <w:rsid w:val="00AD2F6F"/>
    <w:pPr>
      <w:spacing w:beforeLines="10" w:before="10" w:afterLines="10" w:after="10" w:line="312" w:lineRule="auto"/>
      <w:ind w:firstLineChars="200" w:firstLine="200"/>
    </w:pPr>
    <w:rPr>
      <w:rFonts w:cs="宋体"/>
      <w:sz w:val="24"/>
      <w:szCs w:val="20"/>
    </w:rPr>
  </w:style>
  <w:style w:type="character" w:customStyle="1" w:styleId="u6">
    <w:name w:val="u关键词"/>
    <w:basedOn w:val="a3"/>
    <w:rsid w:val="00760783"/>
    <w:rPr>
      <w:rFonts w:ascii="Times New Roman" w:eastAsia="黑体" w:hAnsi="Times New Roman"/>
      <w:b/>
      <w:sz w:val="24"/>
    </w:rPr>
  </w:style>
  <w:style w:type="numbering" w:styleId="111111">
    <w:name w:val="Outline List 2"/>
    <w:basedOn w:val="a5"/>
    <w:rsid w:val="002E0A4D"/>
    <w:pPr>
      <w:numPr>
        <w:numId w:val="5"/>
      </w:numPr>
    </w:pPr>
  </w:style>
  <w:style w:type="paragraph" w:customStyle="1" w:styleId="ustbbt1">
    <w:name w:val="ustb bt1"/>
    <w:basedOn w:val="1"/>
    <w:rsid w:val="00D01014"/>
  </w:style>
  <w:style w:type="paragraph" w:customStyle="1" w:styleId="u1">
    <w:name w:val="u正文1级标题"/>
    <w:basedOn w:val="1"/>
    <w:next w:val="u5"/>
    <w:rsid w:val="00CB0072"/>
    <w:pPr>
      <w:pageBreakBefore/>
      <w:numPr>
        <w:numId w:val="1"/>
      </w:numPr>
      <w:spacing w:after="340" w:line="312" w:lineRule="auto"/>
    </w:pPr>
    <w:rPr>
      <w:rFonts w:eastAsia="黑体"/>
      <w:sz w:val="30"/>
    </w:rPr>
  </w:style>
  <w:style w:type="paragraph" w:customStyle="1" w:styleId="u2">
    <w:name w:val="u正文2级标题"/>
    <w:basedOn w:val="21"/>
    <w:next w:val="u5"/>
    <w:rsid w:val="00172E49"/>
    <w:pPr>
      <w:numPr>
        <w:ilvl w:val="1"/>
        <w:numId w:val="1"/>
      </w:numPr>
      <w:spacing w:line="312" w:lineRule="auto"/>
    </w:pPr>
    <w:rPr>
      <w:rFonts w:ascii="Times New Roman" w:hAnsi="Times New Roman"/>
      <w:sz w:val="28"/>
    </w:rPr>
  </w:style>
  <w:style w:type="paragraph" w:styleId="22">
    <w:name w:val="toc 2"/>
    <w:basedOn w:val="a2"/>
    <w:next w:val="a2"/>
    <w:autoRedefine/>
    <w:uiPriority w:val="39"/>
    <w:rsid w:val="00B5511A"/>
    <w:pPr>
      <w:tabs>
        <w:tab w:val="right" w:leader="dot" w:pos="8296"/>
      </w:tabs>
      <w:spacing w:line="312" w:lineRule="auto"/>
      <w:ind w:leftChars="200" w:left="420"/>
    </w:pPr>
    <w:rPr>
      <w:noProof/>
      <w:sz w:val="24"/>
    </w:rPr>
  </w:style>
  <w:style w:type="paragraph" w:styleId="10">
    <w:name w:val="toc 1"/>
    <w:basedOn w:val="a2"/>
    <w:next w:val="a2"/>
    <w:autoRedefine/>
    <w:uiPriority w:val="39"/>
    <w:rsid w:val="00B0315B"/>
    <w:pPr>
      <w:tabs>
        <w:tab w:val="right" w:leader="dot" w:pos="8296"/>
      </w:tabs>
      <w:spacing w:line="312" w:lineRule="auto"/>
    </w:pPr>
    <w:rPr>
      <w:noProof/>
      <w:sz w:val="24"/>
    </w:rPr>
  </w:style>
  <w:style w:type="paragraph" w:customStyle="1" w:styleId="u3">
    <w:name w:val="u正文3级标题"/>
    <w:basedOn w:val="31"/>
    <w:next w:val="u5"/>
    <w:rsid w:val="00172E49"/>
    <w:pPr>
      <w:numPr>
        <w:ilvl w:val="2"/>
        <w:numId w:val="1"/>
      </w:numPr>
      <w:spacing w:line="312" w:lineRule="auto"/>
      <w:ind w:left="2398" w:hanging="2398"/>
    </w:pPr>
    <w:rPr>
      <w:rFonts w:eastAsia="黑体"/>
      <w:sz w:val="28"/>
    </w:rPr>
  </w:style>
  <w:style w:type="paragraph" w:styleId="32">
    <w:name w:val="toc 3"/>
    <w:basedOn w:val="a2"/>
    <w:next w:val="a2"/>
    <w:autoRedefine/>
    <w:uiPriority w:val="39"/>
    <w:rsid w:val="00B5511A"/>
    <w:pPr>
      <w:tabs>
        <w:tab w:val="right" w:leader="dot" w:pos="8296"/>
      </w:tabs>
      <w:spacing w:line="312" w:lineRule="auto"/>
      <w:ind w:leftChars="400" w:left="400"/>
    </w:pPr>
    <w:rPr>
      <w:noProof/>
      <w:sz w:val="24"/>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2"/>
      </w:numPr>
      <w:jc w:val="left"/>
    </w:pPr>
  </w:style>
  <w:style w:type="paragraph" w:styleId="a8">
    <w:name w:val="header"/>
    <w:basedOn w:val="a2"/>
    <w:rsid w:val="008022A6"/>
    <w:pPr>
      <w:pBdr>
        <w:bottom w:val="single" w:sz="6" w:space="1" w:color="auto"/>
      </w:pBdr>
      <w:tabs>
        <w:tab w:val="center" w:pos="4153"/>
        <w:tab w:val="right" w:pos="8306"/>
      </w:tabs>
      <w:snapToGrid w:val="0"/>
      <w:jc w:val="center"/>
    </w:pPr>
    <w:rPr>
      <w:sz w:val="18"/>
      <w:szCs w:val="18"/>
    </w:rPr>
  </w:style>
  <w:style w:type="paragraph" w:styleId="a9">
    <w:name w:val="footer"/>
    <w:basedOn w:val="a2"/>
    <w:rsid w:val="008022A6"/>
    <w:pPr>
      <w:tabs>
        <w:tab w:val="center" w:pos="4153"/>
        <w:tab w:val="right" w:pos="8306"/>
      </w:tabs>
      <w:snapToGrid w:val="0"/>
      <w:jc w:val="left"/>
    </w:pPr>
    <w:rPr>
      <w:sz w:val="18"/>
      <w:szCs w:val="18"/>
    </w:rPr>
  </w:style>
  <w:style w:type="table" w:styleId="aa">
    <w:name w:val="Table Grid"/>
    <w:basedOn w:val="a4"/>
    <w:rsid w:val="001971E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正文（结尾部分）"/>
    <w:basedOn w:val="a2"/>
    <w:rsid w:val="00A04D55"/>
    <w:pPr>
      <w:adjustRightInd w:val="0"/>
      <w:snapToGrid w:val="0"/>
      <w:spacing w:line="320" w:lineRule="exact"/>
      <w:ind w:firstLineChars="200" w:firstLine="200"/>
    </w:pPr>
  </w:style>
  <w:style w:type="paragraph" w:customStyle="1" w:styleId="ac">
    <w:name w:val="图表题"/>
    <w:basedOn w:val="a2"/>
    <w:rsid w:val="00A04D55"/>
    <w:pPr>
      <w:adjustRightInd w:val="0"/>
      <w:snapToGrid w:val="0"/>
      <w:spacing w:line="400" w:lineRule="exact"/>
      <w:jc w:val="center"/>
    </w:pPr>
  </w:style>
  <w:style w:type="paragraph" w:styleId="ad">
    <w:name w:val="Body Text"/>
    <w:aliases w:val="封面文字"/>
    <w:basedOn w:val="a2"/>
    <w:rsid w:val="00465FF5"/>
    <w:pPr>
      <w:widowControl/>
      <w:spacing w:after="220" w:line="180" w:lineRule="atLeast"/>
      <w:ind w:firstLine="476"/>
      <w:jc w:val="center"/>
    </w:pPr>
    <w:rPr>
      <w:spacing w:val="-5"/>
      <w:kern w:val="0"/>
      <w:sz w:val="30"/>
      <w:szCs w:val="20"/>
    </w:rPr>
  </w:style>
  <w:style w:type="paragraph" w:customStyle="1" w:styleId="u8">
    <w:name w:val="u页眉"/>
    <w:basedOn w:val="a2"/>
    <w:rsid w:val="003D47ED"/>
    <w:pPr>
      <w:pBdr>
        <w:bottom w:val="single" w:sz="4" w:space="1" w:color="auto"/>
      </w:pBdr>
      <w:jc w:val="center"/>
    </w:pPr>
  </w:style>
  <w:style w:type="character" w:styleId="ae">
    <w:name w:val="FollowedHyperlink"/>
    <w:basedOn w:val="a3"/>
    <w:rsid w:val="000817B1"/>
    <w:rPr>
      <w:color w:val="800080"/>
      <w:u w:val="single"/>
    </w:rPr>
  </w:style>
  <w:style w:type="numbering" w:styleId="1111110">
    <w:name w:val="Outline List 1"/>
    <w:basedOn w:val="a5"/>
    <w:rsid w:val="002E0A4D"/>
    <w:pPr>
      <w:numPr>
        <w:numId w:val="6"/>
      </w:numPr>
    </w:pPr>
  </w:style>
  <w:style w:type="character" w:styleId="HTML">
    <w:name w:val="HTML Variable"/>
    <w:basedOn w:val="a3"/>
    <w:rsid w:val="002E0A4D"/>
    <w:rPr>
      <w:i/>
      <w:iCs/>
    </w:rPr>
  </w:style>
  <w:style w:type="character" w:styleId="HTML0">
    <w:name w:val="HTML Typewriter"/>
    <w:basedOn w:val="a3"/>
    <w:rsid w:val="002E0A4D"/>
    <w:rPr>
      <w:rFonts w:ascii="Courier New" w:hAnsi="Courier New" w:cs="Courier New"/>
      <w:sz w:val="20"/>
      <w:szCs w:val="20"/>
    </w:rPr>
  </w:style>
  <w:style w:type="character" w:styleId="HTML1">
    <w:name w:val="HTML Code"/>
    <w:basedOn w:val="a3"/>
    <w:rsid w:val="002E0A4D"/>
    <w:rPr>
      <w:rFonts w:ascii="Courier New" w:hAnsi="Courier New" w:cs="Courier New"/>
      <w:sz w:val="20"/>
      <w:szCs w:val="20"/>
    </w:rPr>
  </w:style>
  <w:style w:type="paragraph" w:styleId="HTML2">
    <w:name w:val="HTML Address"/>
    <w:basedOn w:val="a2"/>
    <w:rsid w:val="002E0A4D"/>
    <w:rPr>
      <w:i/>
      <w:iCs/>
    </w:rPr>
  </w:style>
  <w:style w:type="character" w:styleId="HTML3">
    <w:name w:val="HTML Definition"/>
    <w:basedOn w:val="a3"/>
    <w:rsid w:val="002E0A4D"/>
    <w:rPr>
      <w:i/>
      <w:iCs/>
    </w:rPr>
  </w:style>
  <w:style w:type="character" w:styleId="HTML4">
    <w:name w:val="HTML Keyboard"/>
    <w:basedOn w:val="a3"/>
    <w:rsid w:val="002E0A4D"/>
    <w:rPr>
      <w:rFonts w:ascii="Courier New" w:hAnsi="Courier New" w:cs="Courier New"/>
      <w:sz w:val="20"/>
      <w:szCs w:val="20"/>
    </w:rPr>
  </w:style>
  <w:style w:type="character" w:styleId="HTML5">
    <w:name w:val="HTML Acronym"/>
    <w:basedOn w:val="a3"/>
    <w:rsid w:val="002E0A4D"/>
  </w:style>
  <w:style w:type="character" w:styleId="HTML6">
    <w:name w:val="HTML Sample"/>
    <w:basedOn w:val="a3"/>
    <w:rsid w:val="002E0A4D"/>
    <w:rPr>
      <w:rFonts w:ascii="Courier New" w:hAnsi="Courier New" w:cs="Courier New"/>
    </w:rPr>
  </w:style>
  <w:style w:type="character" w:styleId="HTML7">
    <w:name w:val="HTML Cite"/>
    <w:basedOn w:val="a3"/>
    <w:rsid w:val="002E0A4D"/>
    <w:rPr>
      <w:i/>
      <w:iCs/>
    </w:rPr>
  </w:style>
  <w:style w:type="paragraph" w:styleId="HTML8">
    <w:name w:val="HTML Preformatted"/>
    <w:basedOn w:val="a2"/>
    <w:rsid w:val="002E0A4D"/>
    <w:rPr>
      <w:rFonts w:ascii="Courier New" w:hAnsi="Courier New" w:cs="Courier New"/>
      <w:sz w:val="20"/>
      <w:szCs w:val="20"/>
    </w:rPr>
  </w:style>
  <w:style w:type="paragraph" w:styleId="af">
    <w:name w:val="Title"/>
    <w:basedOn w:val="a2"/>
    <w:qFormat/>
    <w:rsid w:val="002E0A4D"/>
    <w:pPr>
      <w:spacing w:before="240" w:after="60"/>
      <w:jc w:val="center"/>
      <w:outlineLvl w:val="0"/>
    </w:pPr>
    <w:rPr>
      <w:rFonts w:ascii="Arial" w:hAnsi="Arial" w:cs="Arial"/>
      <w:b/>
      <w:bCs/>
      <w:sz w:val="32"/>
      <w:szCs w:val="32"/>
    </w:rPr>
  </w:style>
  <w:style w:type="table" w:styleId="af0">
    <w:name w:val="Table Theme"/>
    <w:basedOn w:val="a4"/>
    <w:rsid w:val="002E0A4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4"/>
    <w:rsid w:val="002E0A4D"/>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2E0A4D"/>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2E0A4D"/>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1">
    <w:name w:val="Salutation"/>
    <w:basedOn w:val="a2"/>
    <w:next w:val="a2"/>
    <w:rsid w:val="002E0A4D"/>
  </w:style>
  <w:style w:type="paragraph" w:styleId="af2">
    <w:name w:val="Plain Text"/>
    <w:basedOn w:val="a2"/>
    <w:rsid w:val="002E0A4D"/>
    <w:rPr>
      <w:rFonts w:ascii="宋体" w:hAnsi="Courier New" w:cs="Courier New"/>
      <w:szCs w:val="21"/>
    </w:rPr>
  </w:style>
  <w:style w:type="table" w:styleId="af3">
    <w:name w:val="Table Elegant"/>
    <w:basedOn w:val="a4"/>
    <w:rsid w:val="002E0A4D"/>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4">
    <w:name w:val="E-mail Signature"/>
    <w:basedOn w:val="a2"/>
    <w:rsid w:val="002E0A4D"/>
  </w:style>
  <w:style w:type="paragraph" w:styleId="af5">
    <w:name w:val="Subtitle"/>
    <w:basedOn w:val="a2"/>
    <w:qFormat/>
    <w:rsid w:val="002E0A4D"/>
    <w:pPr>
      <w:spacing w:before="240" w:after="60" w:line="312" w:lineRule="auto"/>
      <w:jc w:val="center"/>
      <w:outlineLvl w:val="1"/>
    </w:pPr>
    <w:rPr>
      <w:rFonts w:ascii="Arial" w:hAnsi="Arial" w:cs="Arial"/>
      <w:b/>
      <w:bCs/>
      <w:kern w:val="28"/>
      <w:sz w:val="32"/>
      <w:szCs w:val="32"/>
    </w:rPr>
  </w:style>
  <w:style w:type="table" w:styleId="12">
    <w:name w:val="Table Classic 1"/>
    <w:basedOn w:val="a4"/>
    <w:rsid w:val="002E0A4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2E0A4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2E0A4D"/>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2E0A4D"/>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6">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7">
    <w:name w:val="envelope return"/>
    <w:basedOn w:val="a2"/>
    <w:rsid w:val="002E0A4D"/>
    <w:pPr>
      <w:snapToGrid w:val="0"/>
    </w:pPr>
    <w:rPr>
      <w:rFonts w:ascii="Arial" w:hAnsi="Arial" w:cs="Arial"/>
    </w:rPr>
  </w:style>
  <w:style w:type="table" w:styleId="13">
    <w:name w:val="Table Simple 1"/>
    <w:basedOn w:val="a4"/>
    <w:rsid w:val="002E0A4D"/>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2E0A4D"/>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8">
    <w:name w:val="footnote text"/>
    <w:basedOn w:val="a2"/>
    <w:semiHidden/>
    <w:rsid w:val="002E0A4D"/>
    <w:pPr>
      <w:snapToGrid w:val="0"/>
      <w:jc w:val="left"/>
    </w:pPr>
    <w:rPr>
      <w:sz w:val="18"/>
      <w:szCs w:val="18"/>
    </w:rPr>
  </w:style>
  <w:style w:type="character" w:styleId="af9">
    <w:name w:val="footnote reference"/>
    <w:basedOn w:val="a3"/>
    <w:semiHidden/>
    <w:rsid w:val="002E0A4D"/>
    <w:rPr>
      <w:vertAlign w:val="superscript"/>
    </w:rPr>
  </w:style>
  <w:style w:type="paragraph" w:styleId="afa">
    <w:name w:val="Closing"/>
    <w:basedOn w:val="a2"/>
    <w:rsid w:val="002E0A4D"/>
    <w:pPr>
      <w:ind w:leftChars="2100" w:left="100"/>
    </w:pPr>
  </w:style>
  <w:style w:type="table" w:styleId="14">
    <w:name w:val="Table Subtle 1"/>
    <w:basedOn w:val="a4"/>
    <w:rsid w:val="002E0A4D"/>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2E0A4D"/>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2E0A4D"/>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2E0A4D"/>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2E0A4D"/>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rsid w:val="002E0A4D"/>
    <w:pPr>
      <w:ind w:left="200" w:hangingChars="200" w:hanging="200"/>
    </w:pPr>
  </w:style>
  <w:style w:type="paragraph" w:styleId="28">
    <w:name w:val="List 2"/>
    <w:basedOn w:val="a2"/>
    <w:rsid w:val="002E0A4D"/>
    <w:pPr>
      <w:ind w:leftChars="200" w:left="100" w:hangingChars="200" w:hanging="200"/>
    </w:pPr>
  </w:style>
  <w:style w:type="paragraph" w:styleId="37">
    <w:name w:val="List 3"/>
    <w:basedOn w:val="a2"/>
    <w:rsid w:val="002E0A4D"/>
    <w:pPr>
      <w:ind w:leftChars="400" w:left="100" w:hangingChars="200" w:hanging="200"/>
    </w:pPr>
  </w:style>
  <w:style w:type="paragraph" w:styleId="43">
    <w:name w:val="List 4"/>
    <w:basedOn w:val="a2"/>
    <w:rsid w:val="002E0A4D"/>
    <w:pPr>
      <w:ind w:leftChars="600" w:left="100" w:hangingChars="200" w:hanging="200"/>
    </w:pPr>
  </w:style>
  <w:style w:type="paragraph" w:styleId="52">
    <w:name w:val="List 5"/>
    <w:basedOn w:val="a2"/>
    <w:rsid w:val="002E0A4D"/>
    <w:pPr>
      <w:ind w:leftChars="800" w:left="100" w:hangingChars="200" w:hanging="200"/>
    </w:pPr>
  </w:style>
  <w:style w:type="paragraph" w:styleId="a">
    <w:name w:val="List Number"/>
    <w:basedOn w:val="a2"/>
    <w:rsid w:val="002E0A4D"/>
    <w:pPr>
      <w:numPr>
        <w:numId w:val="7"/>
      </w:numPr>
    </w:pPr>
  </w:style>
  <w:style w:type="paragraph" w:styleId="2">
    <w:name w:val="List Number 2"/>
    <w:basedOn w:val="a2"/>
    <w:rsid w:val="002E0A4D"/>
    <w:pPr>
      <w:numPr>
        <w:numId w:val="8"/>
      </w:numPr>
    </w:pPr>
  </w:style>
  <w:style w:type="paragraph" w:styleId="3">
    <w:name w:val="List Number 3"/>
    <w:basedOn w:val="a2"/>
    <w:rsid w:val="002E0A4D"/>
    <w:pPr>
      <w:numPr>
        <w:numId w:val="9"/>
      </w:numPr>
    </w:pPr>
  </w:style>
  <w:style w:type="paragraph" w:styleId="4">
    <w:name w:val="List Number 4"/>
    <w:basedOn w:val="a2"/>
    <w:rsid w:val="002E0A4D"/>
    <w:pPr>
      <w:numPr>
        <w:numId w:val="10"/>
      </w:numPr>
    </w:pPr>
  </w:style>
  <w:style w:type="paragraph" w:styleId="5">
    <w:name w:val="List Number 5"/>
    <w:basedOn w:val="a2"/>
    <w:rsid w:val="002E0A4D"/>
    <w:pPr>
      <w:numPr>
        <w:numId w:val="11"/>
      </w:numPr>
    </w:pPr>
  </w:style>
  <w:style w:type="paragraph" w:styleId="afc">
    <w:name w:val="List Continue"/>
    <w:basedOn w:val="a2"/>
    <w:rsid w:val="002E0A4D"/>
    <w:pPr>
      <w:spacing w:after="120"/>
      <w:ind w:leftChars="200" w:left="420"/>
    </w:pPr>
  </w:style>
  <w:style w:type="paragraph" w:styleId="29">
    <w:name w:val="List Continue 2"/>
    <w:basedOn w:val="a2"/>
    <w:rsid w:val="002E0A4D"/>
    <w:pPr>
      <w:spacing w:after="120"/>
      <w:ind w:leftChars="400" w:left="840"/>
    </w:pPr>
  </w:style>
  <w:style w:type="paragraph" w:styleId="38">
    <w:name w:val="List Continue 3"/>
    <w:basedOn w:val="a2"/>
    <w:rsid w:val="002E0A4D"/>
    <w:pPr>
      <w:spacing w:after="120"/>
      <w:ind w:leftChars="600" w:left="1260"/>
    </w:pPr>
  </w:style>
  <w:style w:type="paragraph" w:styleId="44">
    <w:name w:val="List Continue 4"/>
    <w:basedOn w:val="a2"/>
    <w:rsid w:val="002E0A4D"/>
    <w:pPr>
      <w:spacing w:after="120"/>
      <w:ind w:leftChars="800" w:left="1680"/>
    </w:pPr>
  </w:style>
  <w:style w:type="paragraph" w:styleId="53">
    <w:name w:val="List Continue 5"/>
    <w:basedOn w:val="a2"/>
    <w:rsid w:val="002E0A4D"/>
    <w:pPr>
      <w:spacing w:after="120"/>
      <w:ind w:leftChars="1000" w:left="2100"/>
    </w:pPr>
  </w:style>
  <w:style w:type="paragraph" w:styleId="a0">
    <w:name w:val="List Bullet"/>
    <w:basedOn w:val="a2"/>
    <w:rsid w:val="002E0A4D"/>
    <w:pPr>
      <w:numPr>
        <w:numId w:val="12"/>
      </w:numPr>
    </w:pPr>
  </w:style>
  <w:style w:type="paragraph" w:styleId="20">
    <w:name w:val="List Bullet 2"/>
    <w:basedOn w:val="a2"/>
    <w:rsid w:val="002E0A4D"/>
    <w:pPr>
      <w:numPr>
        <w:numId w:val="13"/>
      </w:numPr>
    </w:pPr>
  </w:style>
  <w:style w:type="paragraph" w:styleId="30">
    <w:name w:val="List Bullet 3"/>
    <w:basedOn w:val="a2"/>
    <w:rsid w:val="002E0A4D"/>
    <w:pPr>
      <w:numPr>
        <w:numId w:val="14"/>
      </w:numPr>
    </w:pPr>
  </w:style>
  <w:style w:type="paragraph" w:styleId="40">
    <w:name w:val="List Bullet 4"/>
    <w:basedOn w:val="a2"/>
    <w:rsid w:val="002E0A4D"/>
    <w:pPr>
      <w:numPr>
        <w:numId w:val="15"/>
      </w:numPr>
    </w:pPr>
  </w:style>
  <w:style w:type="paragraph" w:styleId="50">
    <w:name w:val="List Bullet 5"/>
    <w:basedOn w:val="a2"/>
    <w:rsid w:val="002E0A4D"/>
    <w:pPr>
      <w:numPr>
        <w:numId w:val="16"/>
      </w:numPr>
    </w:pPr>
  </w:style>
  <w:style w:type="table" w:styleId="16">
    <w:name w:val="Table List 1"/>
    <w:basedOn w:val="a4"/>
    <w:rsid w:val="002E0A4D"/>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2E0A4D"/>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2E0A4D"/>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2E0A4D"/>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2E0A4D"/>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2E0A4D"/>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rsid w:val="002E0A4D"/>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46">
    <w:name w:val="toc 4"/>
    <w:basedOn w:val="a2"/>
    <w:next w:val="a2"/>
    <w:autoRedefine/>
    <w:semiHidden/>
    <w:rsid w:val="002E0A4D"/>
    <w:pPr>
      <w:ind w:leftChars="600" w:left="1260"/>
    </w:pPr>
  </w:style>
  <w:style w:type="paragraph" w:styleId="55">
    <w:name w:val="toc 5"/>
    <w:basedOn w:val="a2"/>
    <w:next w:val="a2"/>
    <w:autoRedefine/>
    <w:semiHidden/>
    <w:rsid w:val="002E0A4D"/>
    <w:pPr>
      <w:ind w:leftChars="800" w:left="1680"/>
    </w:pPr>
  </w:style>
  <w:style w:type="paragraph" w:styleId="61">
    <w:name w:val="toc 6"/>
    <w:basedOn w:val="a2"/>
    <w:next w:val="a2"/>
    <w:autoRedefine/>
    <w:semiHidden/>
    <w:rsid w:val="002E0A4D"/>
    <w:pPr>
      <w:ind w:leftChars="1000" w:left="2100"/>
    </w:pPr>
  </w:style>
  <w:style w:type="paragraph" w:styleId="71">
    <w:name w:val="toc 7"/>
    <w:basedOn w:val="a2"/>
    <w:next w:val="a2"/>
    <w:autoRedefine/>
    <w:semiHidden/>
    <w:rsid w:val="002E0A4D"/>
    <w:pPr>
      <w:ind w:leftChars="1200" w:left="2520"/>
    </w:pPr>
  </w:style>
  <w:style w:type="paragraph" w:styleId="81">
    <w:name w:val="toc 8"/>
    <w:basedOn w:val="a2"/>
    <w:next w:val="a2"/>
    <w:autoRedefine/>
    <w:semiHidden/>
    <w:rsid w:val="002E0A4D"/>
    <w:pPr>
      <w:ind w:leftChars="1400" w:left="2940"/>
    </w:pPr>
  </w:style>
  <w:style w:type="paragraph" w:styleId="90">
    <w:name w:val="toc 9"/>
    <w:basedOn w:val="a2"/>
    <w:next w:val="a2"/>
    <w:autoRedefine/>
    <w:semiHidden/>
    <w:rsid w:val="002E0A4D"/>
    <w:pPr>
      <w:ind w:leftChars="1600" w:left="3360"/>
    </w:pPr>
  </w:style>
  <w:style w:type="paragraph" w:styleId="afe">
    <w:name w:val="Balloon Text"/>
    <w:basedOn w:val="a2"/>
    <w:semiHidden/>
    <w:rsid w:val="002E0A4D"/>
    <w:rPr>
      <w:sz w:val="18"/>
      <w:szCs w:val="18"/>
    </w:rPr>
  </w:style>
  <w:style w:type="paragraph" w:styleId="aff">
    <w:name w:val="annotation text"/>
    <w:basedOn w:val="a2"/>
    <w:semiHidden/>
    <w:rsid w:val="002E0A4D"/>
    <w:pPr>
      <w:jc w:val="left"/>
    </w:pPr>
  </w:style>
  <w:style w:type="character" w:styleId="aff0">
    <w:name w:val="annotation reference"/>
    <w:basedOn w:val="a3"/>
    <w:semiHidden/>
    <w:rsid w:val="002E0A4D"/>
    <w:rPr>
      <w:sz w:val="21"/>
      <w:szCs w:val="21"/>
    </w:rPr>
  </w:style>
  <w:style w:type="paragraph" w:styleId="aff1">
    <w:name w:val="annotation subject"/>
    <w:basedOn w:val="aff"/>
    <w:next w:val="aff"/>
    <w:semiHidden/>
    <w:rsid w:val="002E0A4D"/>
    <w:rPr>
      <w:b/>
      <w:bCs/>
    </w:rPr>
  </w:style>
  <w:style w:type="paragraph" w:styleId="aff2">
    <w:name w:val="Normal (Web)"/>
    <w:basedOn w:val="a2"/>
    <w:rsid w:val="002E0A4D"/>
    <w:rPr>
      <w:sz w:val="24"/>
    </w:rPr>
  </w:style>
  <w:style w:type="paragraph" w:styleId="aff3">
    <w:name w:val="Signature"/>
    <w:basedOn w:val="a2"/>
    <w:rsid w:val="002E0A4D"/>
    <w:pPr>
      <w:ind w:leftChars="2100" w:left="100"/>
    </w:pPr>
  </w:style>
  <w:style w:type="character" w:styleId="aff4">
    <w:name w:val="Emphasis"/>
    <w:basedOn w:val="a3"/>
    <w:qFormat/>
    <w:rsid w:val="002E0A4D"/>
    <w:rPr>
      <w:i/>
      <w:iCs/>
    </w:rPr>
  </w:style>
  <w:style w:type="paragraph" w:styleId="aff5">
    <w:name w:val="Date"/>
    <w:basedOn w:val="a2"/>
    <w:next w:val="a2"/>
    <w:rsid w:val="002E0A4D"/>
    <w:pPr>
      <w:ind w:leftChars="2500" w:left="100"/>
    </w:pPr>
  </w:style>
  <w:style w:type="paragraph" w:styleId="aff6">
    <w:name w:val="envelope address"/>
    <w:basedOn w:val="a2"/>
    <w:rsid w:val="002E0A4D"/>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2E0A4D"/>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2E0A4D"/>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2E0A4D"/>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2E0A4D"/>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2E0A4D"/>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18">
    <w:name w:val="index 1"/>
    <w:basedOn w:val="a2"/>
    <w:next w:val="a2"/>
    <w:autoRedefine/>
    <w:semiHidden/>
    <w:rsid w:val="002E0A4D"/>
  </w:style>
  <w:style w:type="paragraph" w:styleId="2c">
    <w:name w:val="index 2"/>
    <w:basedOn w:val="a2"/>
    <w:next w:val="a2"/>
    <w:autoRedefine/>
    <w:semiHidden/>
    <w:rsid w:val="002E0A4D"/>
    <w:pPr>
      <w:ind w:leftChars="200" w:left="200"/>
    </w:pPr>
  </w:style>
  <w:style w:type="paragraph" w:styleId="3b">
    <w:name w:val="index 3"/>
    <w:basedOn w:val="a2"/>
    <w:next w:val="a2"/>
    <w:autoRedefine/>
    <w:semiHidden/>
    <w:rsid w:val="002E0A4D"/>
    <w:pPr>
      <w:ind w:leftChars="400" w:left="400"/>
    </w:pPr>
  </w:style>
  <w:style w:type="paragraph" w:styleId="48">
    <w:name w:val="index 4"/>
    <w:basedOn w:val="a2"/>
    <w:next w:val="a2"/>
    <w:autoRedefine/>
    <w:semiHidden/>
    <w:rsid w:val="002E0A4D"/>
    <w:pPr>
      <w:ind w:leftChars="600" w:left="600"/>
    </w:pPr>
  </w:style>
  <w:style w:type="paragraph" w:styleId="57">
    <w:name w:val="index 5"/>
    <w:basedOn w:val="a2"/>
    <w:next w:val="a2"/>
    <w:autoRedefine/>
    <w:semiHidden/>
    <w:rsid w:val="002E0A4D"/>
    <w:pPr>
      <w:ind w:leftChars="800" w:left="800"/>
    </w:pPr>
  </w:style>
  <w:style w:type="paragraph" w:styleId="62">
    <w:name w:val="index 6"/>
    <w:basedOn w:val="a2"/>
    <w:next w:val="a2"/>
    <w:autoRedefine/>
    <w:semiHidden/>
    <w:rsid w:val="002E0A4D"/>
    <w:pPr>
      <w:ind w:leftChars="1000" w:left="1000"/>
    </w:pPr>
  </w:style>
  <w:style w:type="paragraph" w:styleId="72">
    <w:name w:val="index 7"/>
    <w:basedOn w:val="a2"/>
    <w:next w:val="a2"/>
    <w:autoRedefine/>
    <w:semiHidden/>
    <w:rsid w:val="002E0A4D"/>
    <w:pPr>
      <w:ind w:leftChars="1200" w:left="1200"/>
    </w:pPr>
  </w:style>
  <w:style w:type="paragraph" w:styleId="82">
    <w:name w:val="index 8"/>
    <w:basedOn w:val="a2"/>
    <w:next w:val="a2"/>
    <w:autoRedefine/>
    <w:semiHidden/>
    <w:rsid w:val="002E0A4D"/>
    <w:pPr>
      <w:ind w:leftChars="1400" w:left="1400"/>
    </w:pPr>
  </w:style>
  <w:style w:type="paragraph" w:styleId="91">
    <w:name w:val="index 9"/>
    <w:basedOn w:val="a2"/>
    <w:next w:val="a2"/>
    <w:autoRedefine/>
    <w:semiHidden/>
    <w:rsid w:val="002E0A4D"/>
    <w:pPr>
      <w:ind w:leftChars="1600" w:left="1600"/>
    </w:pPr>
  </w:style>
  <w:style w:type="paragraph" w:styleId="aff7">
    <w:name w:val="index heading"/>
    <w:basedOn w:val="a2"/>
    <w:next w:val="18"/>
    <w:semiHidden/>
    <w:rsid w:val="002E0A4D"/>
    <w:rPr>
      <w:rFonts w:ascii="Arial" w:hAnsi="Arial" w:cs="Arial"/>
      <w:b/>
      <w:bCs/>
    </w:rPr>
  </w:style>
  <w:style w:type="paragraph" w:styleId="aff8">
    <w:name w:val="caption"/>
    <w:basedOn w:val="a2"/>
    <w:next w:val="a2"/>
    <w:uiPriority w:val="35"/>
    <w:qFormat/>
    <w:rsid w:val="00A11397"/>
    <w:pPr>
      <w:jc w:val="center"/>
    </w:pPr>
    <w:rPr>
      <w:rFonts w:ascii="Arial" w:eastAsia="黑体" w:hAnsi="Arial" w:cs="Arial"/>
      <w:sz w:val="24"/>
      <w:szCs w:val="20"/>
    </w:rPr>
  </w:style>
  <w:style w:type="paragraph" w:styleId="aff9">
    <w:name w:val="table of figures"/>
    <w:basedOn w:val="a2"/>
    <w:next w:val="a2"/>
    <w:semiHidden/>
    <w:rsid w:val="002E0A4D"/>
    <w:pPr>
      <w:ind w:leftChars="200" w:left="200" w:hangingChars="200" w:hanging="200"/>
    </w:pPr>
  </w:style>
  <w:style w:type="table" w:styleId="19">
    <w:name w:val="Table Grid 1"/>
    <w:basedOn w:val="a4"/>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2E0A4D"/>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2E0A4D"/>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rsid w:val="002E0A4D"/>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rsid w:val="002E0A4D"/>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rsid w:val="002E0A4D"/>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2E0A4D"/>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2E0A4D"/>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2E0A4D"/>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endnote text"/>
    <w:basedOn w:val="a2"/>
    <w:semiHidden/>
    <w:rsid w:val="002E0A4D"/>
    <w:pPr>
      <w:snapToGrid w:val="0"/>
      <w:jc w:val="left"/>
    </w:pPr>
  </w:style>
  <w:style w:type="character" w:styleId="affb">
    <w:name w:val="endnote reference"/>
    <w:basedOn w:val="a3"/>
    <w:semiHidden/>
    <w:rsid w:val="002E0A4D"/>
    <w:rPr>
      <w:vertAlign w:val="superscript"/>
    </w:rPr>
  </w:style>
  <w:style w:type="paragraph" w:styleId="affc">
    <w:name w:val="Block Text"/>
    <w:basedOn w:val="a2"/>
    <w:rsid w:val="002E0A4D"/>
    <w:pPr>
      <w:spacing w:after="120"/>
      <w:ind w:leftChars="700" w:left="1440" w:rightChars="700" w:right="1440"/>
    </w:pPr>
  </w:style>
  <w:style w:type="numbering" w:styleId="a1">
    <w:name w:val="Outline List 3"/>
    <w:basedOn w:val="a5"/>
    <w:rsid w:val="002E0A4D"/>
    <w:pPr>
      <w:numPr>
        <w:numId w:val="17"/>
      </w:numPr>
    </w:pPr>
  </w:style>
  <w:style w:type="paragraph" w:styleId="affd">
    <w:name w:val="Message Header"/>
    <w:basedOn w:val="a2"/>
    <w:rsid w:val="002E0A4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fe">
    <w:name w:val="line number"/>
    <w:basedOn w:val="a3"/>
    <w:rsid w:val="002E0A4D"/>
  </w:style>
  <w:style w:type="character" w:styleId="afff">
    <w:name w:val="Strong"/>
    <w:basedOn w:val="a3"/>
    <w:qFormat/>
    <w:rsid w:val="002E0A4D"/>
    <w:rPr>
      <w:b/>
      <w:bCs/>
    </w:rPr>
  </w:style>
  <w:style w:type="character" w:styleId="afff0">
    <w:name w:val="page number"/>
    <w:basedOn w:val="a3"/>
    <w:rsid w:val="002E0A4D"/>
  </w:style>
  <w:style w:type="paragraph" w:styleId="afff1">
    <w:name w:val="table of authorities"/>
    <w:basedOn w:val="a2"/>
    <w:next w:val="a2"/>
    <w:semiHidden/>
    <w:rsid w:val="002E0A4D"/>
    <w:pPr>
      <w:ind w:leftChars="200" w:left="420"/>
    </w:pPr>
  </w:style>
  <w:style w:type="paragraph" w:styleId="afff2">
    <w:name w:val="toa heading"/>
    <w:basedOn w:val="a2"/>
    <w:next w:val="a2"/>
    <w:semiHidden/>
    <w:rsid w:val="002E0A4D"/>
    <w:pPr>
      <w:spacing w:before="120"/>
    </w:pPr>
    <w:rPr>
      <w:rFonts w:ascii="Arial" w:hAnsi="Arial" w:cs="Arial"/>
      <w:sz w:val="24"/>
    </w:rPr>
  </w:style>
  <w:style w:type="paragraph" w:styleId="afff3">
    <w:name w:val="Body Text First Indent"/>
    <w:basedOn w:val="ad"/>
    <w:rsid w:val="002E0A4D"/>
    <w:pPr>
      <w:widowControl w:val="0"/>
      <w:spacing w:after="120" w:line="240" w:lineRule="auto"/>
      <w:ind w:firstLineChars="100" w:firstLine="420"/>
      <w:jc w:val="both"/>
    </w:pPr>
    <w:rPr>
      <w:spacing w:val="0"/>
      <w:kern w:val="2"/>
      <w:sz w:val="21"/>
      <w:szCs w:val="24"/>
    </w:rPr>
  </w:style>
  <w:style w:type="paragraph" w:styleId="afff4">
    <w:name w:val="Body Text Indent"/>
    <w:basedOn w:val="a2"/>
    <w:rsid w:val="002E0A4D"/>
    <w:pPr>
      <w:spacing w:after="120"/>
      <w:ind w:leftChars="200" w:left="420"/>
    </w:pPr>
  </w:style>
  <w:style w:type="paragraph" w:styleId="2f">
    <w:name w:val="Body Text First Indent 2"/>
    <w:basedOn w:val="afff4"/>
    <w:rsid w:val="002E0A4D"/>
    <w:pPr>
      <w:ind w:firstLineChars="200" w:firstLine="420"/>
    </w:pPr>
  </w:style>
  <w:style w:type="paragraph" w:styleId="afff5">
    <w:name w:val="Normal Indent"/>
    <w:basedOn w:val="a2"/>
    <w:rsid w:val="002E0A4D"/>
    <w:pPr>
      <w:ind w:firstLineChars="200" w:firstLine="420"/>
    </w:pPr>
  </w:style>
  <w:style w:type="paragraph" w:styleId="2f0">
    <w:name w:val="Body Text 2"/>
    <w:basedOn w:val="a2"/>
    <w:rsid w:val="002E0A4D"/>
    <w:pPr>
      <w:spacing w:after="120" w:line="480" w:lineRule="auto"/>
    </w:pPr>
  </w:style>
  <w:style w:type="paragraph" w:styleId="3e">
    <w:name w:val="Body Text 3"/>
    <w:basedOn w:val="a2"/>
    <w:rsid w:val="002E0A4D"/>
    <w:pPr>
      <w:spacing w:after="120"/>
    </w:pPr>
    <w:rPr>
      <w:sz w:val="16"/>
      <w:szCs w:val="16"/>
    </w:rPr>
  </w:style>
  <w:style w:type="paragraph" w:styleId="2f1">
    <w:name w:val="Body Text Indent 2"/>
    <w:basedOn w:val="a2"/>
    <w:rsid w:val="002E0A4D"/>
    <w:pPr>
      <w:spacing w:after="120" w:line="480" w:lineRule="auto"/>
      <w:ind w:leftChars="200" w:left="420"/>
    </w:pPr>
  </w:style>
  <w:style w:type="paragraph" w:styleId="3f">
    <w:name w:val="Body Text Indent 3"/>
    <w:basedOn w:val="a2"/>
    <w:rsid w:val="002E0A4D"/>
    <w:pPr>
      <w:spacing w:after="120"/>
      <w:ind w:leftChars="200" w:left="420"/>
    </w:pPr>
    <w:rPr>
      <w:sz w:val="16"/>
      <w:szCs w:val="16"/>
    </w:rPr>
  </w:style>
  <w:style w:type="paragraph" w:styleId="afff6">
    <w:name w:val="Note Heading"/>
    <w:basedOn w:val="a2"/>
    <w:next w:val="a2"/>
    <w:rsid w:val="002E0A4D"/>
    <w:pPr>
      <w:jc w:val="center"/>
    </w:pPr>
  </w:style>
  <w:style w:type="table" w:styleId="afff7">
    <w:name w:val="Table Professional"/>
    <w:basedOn w:val="a4"/>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a2"/>
    <w:rsid w:val="00295FC5"/>
    <w:pPr>
      <w:spacing w:before="100" w:beforeAutospacing="1" w:after="100" w:afterAutospacing="1"/>
    </w:pPr>
  </w:style>
  <w:style w:type="paragraph" w:customStyle="1" w:styleId="u0">
    <w:name w:val="u参考文献条目顺序编码制"/>
    <w:basedOn w:val="a2"/>
    <w:rsid w:val="00806D03"/>
    <w:pPr>
      <w:numPr>
        <w:numId w:val="18"/>
      </w:numPr>
      <w:spacing w:before="100" w:beforeAutospacing="1" w:after="100" w:afterAutospacing="1" w:line="312" w:lineRule="auto"/>
    </w:pPr>
    <w:rPr>
      <w:sz w:val="24"/>
    </w:rPr>
  </w:style>
  <w:style w:type="paragraph" w:customStyle="1" w:styleId="ua">
    <w:name w:val="u表标题"/>
    <w:basedOn w:val="a2"/>
    <w:rsid w:val="00295FC5"/>
    <w:pPr>
      <w:spacing w:beforeLines="150" w:before="150" w:afterLines="50" w:after="50" w:line="360" w:lineRule="auto"/>
      <w:jc w:val="center"/>
    </w:pPr>
    <w:rPr>
      <w:rFonts w:eastAsia="黑体"/>
      <w:b/>
    </w:rPr>
  </w:style>
  <w:style w:type="paragraph" w:customStyle="1" w:styleId="ub">
    <w:name w:val="u图标题"/>
    <w:basedOn w:val="a2"/>
    <w:next w:val="u5"/>
    <w:rsid w:val="00295FC5"/>
    <w:pPr>
      <w:spacing w:beforeLines="50" w:before="50" w:afterLines="150" w:after="150" w:line="360" w:lineRule="auto"/>
      <w:jc w:val="center"/>
    </w:pPr>
    <w:rPr>
      <w:rFonts w:eastAsia="黑体"/>
      <w:b/>
    </w:rPr>
  </w:style>
  <w:style w:type="paragraph" w:customStyle="1" w:styleId="uc">
    <w:name w:val="u标题 不入目录"/>
    <w:basedOn w:val="a2"/>
    <w:rsid w:val="00761982"/>
    <w:pPr>
      <w:jc w:val="center"/>
    </w:pPr>
    <w:rPr>
      <w:rFonts w:eastAsia="黑体"/>
      <w:b/>
      <w:sz w:val="30"/>
      <w:szCs w:val="30"/>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basedOn w:val="a3"/>
    <w:link w:val="u5"/>
    <w:rsid w:val="00AD2F6F"/>
    <w:rPr>
      <w:rFonts w:eastAsia="宋体" w:cs="宋体"/>
      <w:kern w:val="2"/>
      <w:sz w:val="24"/>
      <w:lang w:val="en-US" w:eastAsia="zh-CN" w:bidi="ar-SA"/>
    </w:rPr>
  </w:style>
  <w:style w:type="character" w:customStyle="1" w:styleId="z">
    <w:name w:val="z书脊"/>
    <w:basedOn w:val="a3"/>
    <w:rsid w:val="000C3D05"/>
    <w:rPr>
      <w:rFonts w:ascii="Times New Roman" w:eastAsia="宋体" w:hAnsi="Times New Roman"/>
      <w:b/>
      <w:sz w:val="32"/>
    </w:rPr>
  </w:style>
  <w:style w:type="character" w:customStyle="1" w:styleId="z0">
    <w:name w:val="z封面题名"/>
    <w:basedOn w:val="a3"/>
    <w:rsid w:val="000C3D05"/>
    <w:rPr>
      <w:rFonts w:ascii="Times New Roman" w:eastAsia="宋体" w:hAnsi="Times New Roman"/>
      <w:b/>
      <w:spacing w:val="0"/>
      <w:sz w:val="36"/>
    </w:rPr>
  </w:style>
  <w:style w:type="character" w:customStyle="1" w:styleId="z1">
    <w:name w:val="z封面其他"/>
    <w:basedOn w:val="a3"/>
    <w:rsid w:val="000C3D05"/>
    <w:rPr>
      <w:rFonts w:ascii="Times New Roman" w:eastAsia="宋体" w:hAnsi="Times New Roman"/>
      <w:spacing w:val="0"/>
      <w:sz w:val="30"/>
    </w:rPr>
  </w:style>
  <w:style w:type="character" w:customStyle="1" w:styleId="z2">
    <w:name w:val="z封二题名"/>
    <w:basedOn w:val="a3"/>
    <w:rsid w:val="00DC6EB8"/>
    <w:rPr>
      <w:rFonts w:ascii="Times New Roman" w:eastAsia="宋体" w:hAnsi="Times New Roman"/>
      <w:sz w:val="36"/>
    </w:rPr>
  </w:style>
  <w:style w:type="character" w:customStyle="1" w:styleId="z3">
    <w:name w:val="z封二其他"/>
    <w:basedOn w:val="a3"/>
    <w:rsid w:val="00DC6EB8"/>
    <w:rPr>
      <w:rFonts w:ascii="Times New Roman" w:eastAsia="宋体" w:hAnsi="Times New Roman"/>
      <w:sz w:val="24"/>
    </w:rPr>
  </w:style>
  <w:style w:type="character" w:customStyle="1" w:styleId="z4">
    <w:name w:val="z题名页题名"/>
    <w:basedOn w:val="a3"/>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basedOn w:val="a3"/>
    <w:rsid w:val="003F2FB6"/>
    <w:rPr>
      <w:rFonts w:ascii="Times New Roman" w:eastAsia="宋体" w:hAnsi="Times New Roman"/>
      <w:spacing w:val="0"/>
      <w:sz w:val="28"/>
    </w:rPr>
  </w:style>
  <w:style w:type="character" w:customStyle="1" w:styleId="z7">
    <w:name w:val="z题名页其他"/>
    <w:basedOn w:val="a3"/>
    <w:rsid w:val="0020055B"/>
    <w:rPr>
      <w:rFonts w:ascii="Times New Roman" w:eastAsia="宋体" w:hAnsi="Times New Roman"/>
      <w:sz w:val="21"/>
    </w:rPr>
  </w:style>
  <w:style w:type="paragraph" w:customStyle="1" w:styleId="ud">
    <w:name w:val="u参考文献条目著者出版年制"/>
    <w:basedOn w:val="a2"/>
    <w:rsid w:val="00C96F4B"/>
    <w:pPr>
      <w:spacing w:line="312" w:lineRule="auto"/>
      <w:ind w:left="200" w:hangingChars="200" w:hanging="200"/>
    </w:pPr>
    <w:rPr>
      <w:sz w:val="24"/>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fff8">
    <w:name w:val="其他"/>
    <w:basedOn w:val="a2"/>
    <w:rsid w:val="001C10C6"/>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 w:type="paragraph" w:styleId="afff9">
    <w:name w:val="List Paragraph"/>
    <w:basedOn w:val="a2"/>
    <w:uiPriority w:val="34"/>
    <w:qFormat/>
    <w:rsid w:val="005B7BB2"/>
    <w:pPr>
      <w:ind w:firstLineChars="200" w:firstLine="420"/>
    </w:pPr>
    <w:rPr>
      <w:rFonts w:cstheme="minorBidi"/>
    </w:rPr>
  </w:style>
  <w:style w:type="character" w:styleId="afffa">
    <w:name w:val="Placeholder Text"/>
    <w:basedOn w:val="a3"/>
    <w:uiPriority w:val="99"/>
    <w:semiHidden/>
    <w:rsid w:val="00F86059"/>
    <w:rPr>
      <w:color w:val="808080"/>
    </w:rPr>
  </w:style>
  <w:style w:type="character" w:customStyle="1" w:styleId="apple-converted-space">
    <w:name w:val="apple-converted-space"/>
    <w:basedOn w:val="a3"/>
    <w:rsid w:val="009E0B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pPr>
      <w:widowControl w:val="0"/>
      <w:jc w:val="both"/>
    </w:pPr>
    <w:rPr>
      <w:kern w:val="2"/>
      <w:sz w:val="21"/>
      <w:szCs w:val="24"/>
    </w:rPr>
  </w:style>
  <w:style w:type="paragraph" w:styleId="1">
    <w:name w:val="heading 1"/>
    <w:basedOn w:val="a2"/>
    <w:next w:val="a2"/>
    <w:qFormat/>
    <w:rsid w:val="001D25E6"/>
    <w:pPr>
      <w:keepNext/>
      <w:keepLines/>
      <w:spacing w:before="340" w:after="330" w:line="578" w:lineRule="auto"/>
      <w:outlineLvl w:val="0"/>
    </w:pPr>
    <w:rPr>
      <w:b/>
      <w:bCs/>
      <w:kern w:val="44"/>
      <w:sz w:val="44"/>
      <w:szCs w:val="44"/>
    </w:rPr>
  </w:style>
  <w:style w:type="paragraph" w:styleId="21">
    <w:name w:val="heading 2"/>
    <w:basedOn w:val="a2"/>
    <w:next w:val="a2"/>
    <w:qFormat/>
    <w:rsid w:val="001B7EDE"/>
    <w:pPr>
      <w:keepNext/>
      <w:keepLines/>
      <w:spacing w:before="260" w:after="260" w:line="416" w:lineRule="auto"/>
      <w:outlineLvl w:val="1"/>
    </w:pPr>
    <w:rPr>
      <w:rFonts w:ascii="Arial" w:eastAsia="黑体" w:hAnsi="Arial"/>
      <w:b/>
      <w:bCs/>
      <w:sz w:val="32"/>
      <w:szCs w:val="32"/>
    </w:rPr>
  </w:style>
  <w:style w:type="paragraph" w:styleId="31">
    <w:name w:val="heading 3"/>
    <w:basedOn w:val="a2"/>
    <w:next w:val="a2"/>
    <w:qFormat/>
    <w:rsid w:val="00846C10"/>
    <w:pPr>
      <w:keepNext/>
      <w:keepLines/>
      <w:spacing w:before="260" w:after="260" w:line="416" w:lineRule="auto"/>
      <w:outlineLvl w:val="2"/>
    </w:pPr>
    <w:rPr>
      <w:b/>
      <w:bCs/>
      <w:sz w:val="32"/>
      <w:szCs w:val="32"/>
    </w:rPr>
  </w:style>
  <w:style w:type="paragraph" w:styleId="41">
    <w:name w:val="heading 4"/>
    <w:basedOn w:val="a2"/>
    <w:next w:val="a2"/>
    <w:qFormat/>
    <w:rsid w:val="00E24391"/>
    <w:pPr>
      <w:keepNext/>
      <w:keepLines/>
      <w:spacing w:before="120" w:after="120" w:line="312" w:lineRule="auto"/>
      <w:outlineLvl w:val="3"/>
    </w:pPr>
    <w:rPr>
      <w:rFonts w:ascii="Arial" w:eastAsia="黑体" w:hAnsi="Arial"/>
      <w:b/>
      <w:bCs/>
      <w:sz w:val="28"/>
      <w:szCs w:val="28"/>
    </w:rPr>
  </w:style>
  <w:style w:type="paragraph" w:styleId="51">
    <w:name w:val="heading 5"/>
    <w:basedOn w:val="a2"/>
    <w:next w:val="a2"/>
    <w:qFormat/>
    <w:rsid w:val="00846C10"/>
    <w:pPr>
      <w:keepNext/>
      <w:keepLines/>
      <w:numPr>
        <w:ilvl w:val="4"/>
        <w:numId w:val="1"/>
      </w:numPr>
      <w:spacing w:before="280" w:after="290" w:line="376" w:lineRule="auto"/>
      <w:outlineLvl w:val="4"/>
    </w:pPr>
    <w:rPr>
      <w:b/>
      <w:bCs/>
      <w:sz w:val="28"/>
      <w:szCs w:val="28"/>
    </w:rPr>
  </w:style>
  <w:style w:type="paragraph" w:styleId="6">
    <w:name w:val="heading 6"/>
    <w:basedOn w:val="a2"/>
    <w:next w:val="a2"/>
    <w:qFormat/>
    <w:rsid w:val="002E0A4D"/>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2E0A4D"/>
    <w:pPr>
      <w:keepNext/>
      <w:keepLines/>
      <w:spacing w:before="240" w:after="64" w:line="320" w:lineRule="auto"/>
      <w:outlineLvl w:val="6"/>
    </w:pPr>
    <w:rPr>
      <w:b/>
      <w:bCs/>
      <w:sz w:val="24"/>
    </w:rPr>
  </w:style>
  <w:style w:type="paragraph" w:styleId="8">
    <w:name w:val="heading 8"/>
    <w:basedOn w:val="a2"/>
    <w:next w:val="a2"/>
    <w:qFormat/>
    <w:rsid w:val="002E0A4D"/>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2E0A4D"/>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u4">
    <w:name w:val="u标题"/>
    <w:basedOn w:val="1"/>
    <w:next w:val="u5"/>
    <w:rsid w:val="00E973FB"/>
    <w:pPr>
      <w:jc w:val="center"/>
    </w:pPr>
    <w:rPr>
      <w:rFonts w:eastAsia="黑体"/>
      <w:sz w:val="30"/>
    </w:rPr>
  </w:style>
  <w:style w:type="paragraph" w:styleId="a6">
    <w:name w:val="Document Map"/>
    <w:basedOn w:val="a2"/>
    <w:semiHidden/>
    <w:rsid w:val="001D25E6"/>
    <w:pPr>
      <w:shd w:val="clear" w:color="auto" w:fill="000080"/>
    </w:pPr>
  </w:style>
  <w:style w:type="character" w:styleId="a7">
    <w:name w:val="Hyperlink"/>
    <w:basedOn w:val="a3"/>
    <w:uiPriority w:val="99"/>
    <w:rsid w:val="001444A2"/>
    <w:rPr>
      <w:color w:val="0000FF"/>
      <w:u w:val="single"/>
    </w:rPr>
  </w:style>
  <w:style w:type="paragraph" w:customStyle="1" w:styleId="u5">
    <w:name w:val="u正文"/>
    <w:basedOn w:val="a2"/>
    <w:link w:val="uChar"/>
    <w:rsid w:val="00AD2F6F"/>
    <w:pPr>
      <w:spacing w:beforeLines="10" w:before="10" w:afterLines="10" w:after="10" w:line="312" w:lineRule="auto"/>
      <w:ind w:firstLineChars="200" w:firstLine="200"/>
    </w:pPr>
    <w:rPr>
      <w:rFonts w:cs="宋体"/>
      <w:sz w:val="24"/>
      <w:szCs w:val="20"/>
    </w:rPr>
  </w:style>
  <w:style w:type="character" w:customStyle="1" w:styleId="u6">
    <w:name w:val="u关键词"/>
    <w:basedOn w:val="a3"/>
    <w:rsid w:val="00760783"/>
    <w:rPr>
      <w:rFonts w:ascii="Times New Roman" w:eastAsia="黑体" w:hAnsi="Times New Roman"/>
      <w:b/>
      <w:sz w:val="24"/>
    </w:rPr>
  </w:style>
  <w:style w:type="numbering" w:styleId="111111">
    <w:name w:val="Outline List 2"/>
    <w:basedOn w:val="a5"/>
    <w:rsid w:val="002E0A4D"/>
    <w:pPr>
      <w:numPr>
        <w:numId w:val="5"/>
      </w:numPr>
    </w:pPr>
  </w:style>
  <w:style w:type="paragraph" w:customStyle="1" w:styleId="ustbbt1">
    <w:name w:val="ustb bt1"/>
    <w:basedOn w:val="1"/>
    <w:rsid w:val="00D01014"/>
  </w:style>
  <w:style w:type="paragraph" w:customStyle="1" w:styleId="u1">
    <w:name w:val="u正文1级标题"/>
    <w:basedOn w:val="1"/>
    <w:next w:val="u5"/>
    <w:rsid w:val="00CB0072"/>
    <w:pPr>
      <w:pageBreakBefore/>
      <w:numPr>
        <w:numId w:val="1"/>
      </w:numPr>
      <w:spacing w:after="340" w:line="312" w:lineRule="auto"/>
    </w:pPr>
    <w:rPr>
      <w:rFonts w:eastAsia="黑体"/>
      <w:sz w:val="30"/>
    </w:rPr>
  </w:style>
  <w:style w:type="paragraph" w:customStyle="1" w:styleId="u2">
    <w:name w:val="u正文2级标题"/>
    <w:basedOn w:val="21"/>
    <w:next w:val="u5"/>
    <w:rsid w:val="00172E49"/>
    <w:pPr>
      <w:numPr>
        <w:ilvl w:val="1"/>
        <w:numId w:val="1"/>
      </w:numPr>
      <w:spacing w:line="312" w:lineRule="auto"/>
    </w:pPr>
    <w:rPr>
      <w:rFonts w:ascii="Times New Roman" w:hAnsi="Times New Roman"/>
      <w:sz w:val="28"/>
    </w:rPr>
  </w:style>
  <w:style w:type="paragraph" w:styleId="22">
    <w:name w:val="toc 2"/>
    <w:basedOn w:val="a2"/>
    <w:next w:val="a2"/>
    <w:autoRedefine/>
    <w:uiPriority w:val="39"/>
    <w:rsid w:val="00B5511A"/>
    <w:pPr>
      <w:tabs>
        <w:tab w:val="right" w:leader="dot" w:pos="8296"/>
      </w:tabs>
      <w:spacing w:line="312" w:lineRule="auto"/>
      <w:ind w:leftChars="200" w:left="420"/>
    </w:pPr>
    <w:rPr>
      <w:noProof/>
      <w:sz w:val="24"/>
    </w:rPr>
  </w:style>
  <w:style w:type="paragraph" w:styleId="10">
    <w:name w:val="toc 1"/>
    <w:basedOn w:val="a2"/>
    <w:next w:val="a2"/>
    <w:autoRedefine/>
    <w:uiPriority w:val="39"/>
    <w:rsid w:val="00B0315B"/>
    <w:pPr>
      <w:tabs>
        <w:tab w:val="right" w:leader="dot" w:pos="8296"/>
      </w:tabs>
      <w:spacing w:line="312" w:lineRule="auto"/>
    </w:pPr>
    <w:rPr>
      <w:noProof/>
      <w:sz w:val="24"/>
    </w:rPr>
  </w:style>
  <w:style w:type="paragraph" w:customStyle="1" w:styleId="u3">
    <w:name w:val="u正文3级标题"/>
    <w:basedOn w:val="31"/>
    <w:next w:val="u5"/>
    <w:rsid w:val="00172E49"/>
    <w:pPr>
      <w:numPr>
        <w:ilvl w:val="2"/>
        <w:numId w:val="1"/>
      </w:numPr>
      <w:spacing w:line="312" w:lineRule="auto"/>
      <w:ind w:left="2398" w:hanging="2398"/>
    </w:pPr>
    <w:rPr>
      <w:rFonts w:eastAsia="黑体"/>
      <w:sz w:val="28"/>
    </w:rPr>
  </w:style>
  <w:style w:type="paragraph" w:styleId="32">
    <w:name w:val="toc 3"/>
    <w:basedOn w:val="a2"/>
    <w:next w:val="a2"/>
    <w:autoRedefine/>
    <w:uiPriority w:val="39"/>
    <w:rsid w:val="00B5511A"/>
    <w:pPr>
      <w:tabs>
        <w:tab w:val="right" w:leader="dot" w:pos="8296"/>
      </w:tabs>
      <w:spacing w:line="312" w:lineRule="auto"/>
      <w:ind w:leftChars="400" w:left="400"/>
    </w:pPr>
    <w:rPr>
      <w:noProof/>
      <w:sz w:val="24"/>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2"/>
      </w:numPr>
      <w:jc w:val="left"/>
    </w:pPr>
  </w:style>
  <w:style w:type="paragraph" w:styleId="a8">
    <w:name w:val="header"/>
    <w:basedOn w:val="a2"/>
    <w:rsid w:val="008022A6"/>
    <w:pPr>
      <w:pBdr>
        <w:bottom w:val="single" w:sz="6" w:space="1" w:color="auto"/>
      </w:pBdr>
      <w:tabs>
        <w:tab w:val="center" w:pos="4153"/>
        <w:tab w:val="right" w:pos="8306"/>
      </w:tabs>
      <w:snapToGrid w:val="0"/>
      <w:jc w:val="center"/>
    </w:pPr>
    <w:rPr>
      <w:sz w:val="18"/>
      <w:szCs w:val="18"/>
    </w:rPr>
  </w:style>
  <w:style w:type="paragraph" w:styleId="a9">
    <w:name w:val="footer"/>
    <w:basedOn w:val="a2"/>
    <w:rsid w:val="008022A6"/>
    <w:pPr>
      <w:tabs>
        <w:tab w:val="center" w:pos="4153"/>
        <w:tab w:val="right" w:pos="8306"/>
      </w:tabs>
      <w:snapToGrid w:val="0"/>
      <w:jc w:val="left"/>
    </w:pPr>
    <w:rPr>
      <w:sz w:val="18"/>
      <w:szCs w:val="18"/>
    </w:rPr>
  </w:style>
  <w:style w:type="table" w:styleId="aa">
    <w:name w:val="Table Grid"/>
    <w:basedOn w:val="a4"/>
    <w:rsid w:val="001971E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正文（结尾部分）"/>
    <w:basedOn w:val="a2"/>
    <w:rsid w:val="00A04D55"/>
    <w:pPr>
      <w:adjustRightInd w:val="0"/>
      <w:snapToGrid w:val="0"/>
      <w:spacing w:line="320" w:lineRule="exact"/>
      <w:ind w:firstLineChars="200" w:firstLine="200"/>
    </w:pPr>
  </w:style>
  <w:style w:type="paragraph" w:customStyle="1" w:styleId="ac">
    <w:name w:val="图表题"/>
    <w:basedOn w:val="a2"/>
    <w:rsid w:val="00A04D55"/>
    <w:pPr>
      <w:adjustRightInd w:val="0"/>
      <w:snapToGrid w:val="0"/>
      <w:spacing w:line="400" w:lineRule="exact"/>
      <w:jc w:val="center"/>
    </w:pPr>
  </w:style>
  <w:style w:type="paragraph" w:styleId="ad">
    <w:name w:val="Body Text"/>
    <w:aliases w:val="封面文字"/>
    <w:basedOn w:val="a2"/>
    <w:rsid w:val="00465FF5"/>
    <w:pPr>
      <w:widowControl/>
      <w:spacing w:after="220" w:line="180" w:lineRule="atLeast"/>
      <w:ind w:firstLine="476"/>
      <w:jc w:val="center"/>
    </w:pPr>
    <w:rPr>
      <w:spacing w:val="-5"/>
      <w:kern w:val="0"/>
      <w:sz w:val="30"/>
      <w:szCs w:val="20"/>
    </w:rPr>
  </w:style>
  <w:style w:type="paragraph" w:customStyle="1" w:styleId="u8">
    <w:name w:val="u页眉"/>
    <w:basedOn w:val="a2"/>
    <w:rsid w:val="003D47ED"/>
    <w:pPr>
      <w:pBdr>
        <w:bottom w:val="single" w:sz="4" w:space="1" w:color="auto"/>
      </w:pBdr>
      <w:jc w:val="center"/>
    </w:pPr>
  </w:style>
  <w:style w:type="character" w:styleId="ae">
    <w:name w:val="FollowedHyperlink"/>
    <w:basedOn w:val="a3"/>
    <w:rsid w:val="000817B1"/>
    <w:rPr>
      <w:color w:val="800080"/>
      <w:u w:val="single"/>
    </w:rPr>
  </w:style>
  <w:style w:type="numbering" w:styleId="1111110">
    <w:name w:val="Outline List 1"/>
    <w:basedOn w:val="a5"/>
    <w:rsid w:val="002E0A4D"/>
    <w:pPr>
      <w:numPr>
        <w:numId w:val="6"/>
      </w:numPr>
    </w:pPr>
  </w:style>
  <w:style w:type="character" w:styleId="HTML">
    <w:name w:val="HTML Variable"/>
    <w:basedOn w:val="a3"/>
    <w:rsid w:val="002E0A4D"/>
    <w:rPr>
      <w:i/>
      <w:iCs/>
    </w:rPr>
  </w:style>
  <w:style w:type="character" w:styleId="HTML0">
    <w:name w:val="HTML Typewriter"/>
    <w:basedOn w:val="a3"/>
    <w:rsid w:val="002E0A4D"/>
    <w:rPr>
      <w:rFonts w:ascii="Courier New" w:hAnsi="Courier New" w:cs="Courier New"/>
      <w:sz w:val="20"/>
      <w:szCs w:val="20"/>
    </w:rPr>
  </w:style>
  <w:style w:type="character" w:styleId="HTML1">
    <w:name w:val="HTML Code"/>
    <w:basedOn w:val="a3"/>
    <w:rsid w:val="002E0A4D"/>
    <w:rPr>
      <w:rFonts w:ascii="Courier New" w:hAnsi="Courier New" w:cs="Courier New"/>
      <w:sz w:val="20"/>
      <w:szCs w:val="20"/>
    </w:rPr>
  </w:style>
  <w:style w:type="paragraph" w:styleId="HTML2">
    <w:name w:val="HTML Address"/>
    <w:basedOn w:val="a2"/>
    <w:rsid w:val="002E0A4D"/>
    <w:rPr>
      <w:i/>
      <w:iCs/>
    </w:rPr>
  </w:style>
  <w:style w:type="character" w:styleId="HTML3">
    <w:name w:val="HTML Definition"/>
    <w:basedOn w:val="a3"/>
    <w:rsid w:val="002E0A4D"/>
    <w:rPr>
      <w:i/>
      <w:iCs/>
    </w:rPr>
  </w:style>
  <w:style w:type="character" w:styleId="HTML4">
    <w:name w:val="HTML Keyboard"/>
    <w:basedOn w:val="a3"/>
    <w:rsid w:val="002E0A4D"/>
    <w:rPr>
      <w:rFonts w:ascii="Courier New" w:hAnsi="Courier New" w:cs="Courier New"/>
      <w:sz w:val="20"/>
      <w:szCs w:val="20"/>
    </w:rPr>
  </w:style>
  <w:style w:type="character" w:styleId="HTML5">
    <w:name w:val="HTML Acronym"/>
    <w:basedOn w:val="a3"/>
    <w:rsid w:val="002E0A4D"/>
  </w:style>
  <w:style w:type="character" w:styleId="HTML6">
    <w:name w:val="HTML Sample"/>
    <w:basedOn w:val="a3"/>
    <w:rsid w:val="002E0A4D"/>
    <w:rPr>
      <w:rFonts w:ascii="Courier New" w:hAnsi="Courier New" w:cs="Courier New"/>
    </w:rPr>
  </w:style>
  <w:style w:type="character" w:styleId="HTML7">
    <w:name w:val="HTML Cite"/>
    <w:basedOn w:val="a3"/>
    <w:rsid w:val="002E0A4D"/>
    <w:rPr>
      <w:i/>
      <w:iCs/>
    </w:rPr>
  </w:style>
  <w:style w:type="paragraph" w:styleId="HTML8">
    <w:name w:val="HTML Preformatted"/>
    <w:basedOn w:val="a2"/>
    <w:rsid w:val="002E0A4D"/>
    <w:rPr>
      <w:rFonts w:ascii="Courier New" w:hAnsi="Courier New" w:cs="Courier New"/>
      <w:sz w:val="20"/>
      <w:szCs w:val="20"/>
    </w:rPr>
  </w:style>
  <w:style w:type="paragraph" w:styleId="af">
    <w:name w:val="Title"/>
    <w:basedOn w:val="a2"/>
    <w:qFormat/>
    <w:rsid w:val="002E0A4D"/>
    <w:pPr>
      <w:spacing w:before="240" w:after="60"/>
      <w:jc w:val="center"/>
      <w:outlineLvl w:val="0"/>
    </w:pPr>
    <w:rPr>
      <w:rFonts w:ascii="Arial" w:hAnsi="Arial" w:cs="Arial"/>
      <w:b/>
      <w:bCs/>
      <w:sz w:val="32"/>
      <w:szCs w:val="32"/>
    </w:rPr>
  </w:style>
  <w:style w:type="table" w:styleId="af0">
    <w:name w:val="Table Theme"/>
    <w:basedOn w:val="a4"/>
    <w:rsid w:val="002E0A4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4"/>
    <w:rsid w:val="002E0A4D"/>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2E0A4D"/>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2E0A4D"/>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1">
    <w:name w:val="Salutation"/>
    <w:basedOn w:val="a2"/>
    <w:next w:val="a2"/>
    <w:rsid w:val="002E0A4D"/>
  </w:style>
  <w:style w:type="paragraph" w:styleId="af2">
    <w:name w:val="Plain Text"/>
    <w:basedOn w:val="a2"/>
    <w:rsid w:val="002E0A4D"/>
    <w:rPr>
      <w:rFonts w:ascii="宋体" w:hAnsi="Courier New" w:cs="Courier New"/>
      <w:szCs w:val="21"/>
    </w:rPr>
  </w:style>
  <w:style w:type="table" w:styleId="af3">
    <w:name w:val="Table Elegant"/>
    <w:basedOn w:val="a4"/>
    <w:rsid w:val="002E0A4D"/>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4">
    <w:name w:val="E-mail Signature"/>
    <w:basedOn w:val="a2"/>
    <w:rsid w:val="002E0A4D"/>
  </w:style>
  <w:style w:type="paragraph" w:styleId="af5">
    <w:name w:val="Subtitle"/>
    <w:basedOn w:val="a2"/>
    <w:qFormat/>
    <w:rsid w:val="002E0A4D"/>
    <w:pPr>
      <w:spacing w:before="240" w:after="60" w:line="312" w:lineRule="auto"/>
      <w:jc w:val="center"/>
      <w:outlineLvl w:val="1"/>
    </w:pPr>
    <w:rPr>
      <w:rFonts w:ascii="Arial" w:hAnsi="Arial" w:cs="Arial"/>
      <w:b/>
      <w:bCs/>
      <w:kern w:val="28"/>
      <w:sz w:val="32"/>
      <w:szCs w:val="32"/>
    </w:rPr>
  </w:style>
  <w:style w:type="table" w:styleId="12">
    <w:name w:val="Table Classic 1"/>
    <w:basedOn w:val="a4"/>
    <w:rsid w:val="002E0A4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2E0A4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2E0A4D"/>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2E0A4D"/>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6">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7">
    <w:name w:val="envelope return"/>
    <w:basedOn w:val="a2"/>
    <w:rsid w:val="002E0A4D"/>
    <w:pPr>
      <w:snapToGrid w:val="0"/>
    </w:pPr>
    <w:rPr>
      <w:rFonts w:ascii="Arial" w:hAnsi="Arial" w:cs="Arial"/>
    </w:rPr>
  </w:style>
  <w:style w:type="table" w:styleId="13">
    <w:name w:val="Table Simple 1"/>
    <w:basedOn w:val="a4"/>
    <w:rsid w:val="002E0A4D"/>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2E0A4D"/>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8">
    <w:name w:val="footnote text"/>
    <w:basedOn w:val="a2"/>
    <w:semiHidden/>
    <w:rsid w:val="002E0A4D"/>
    <w:pPr>
      <w:snapToGrid w:val="0"/>
      <w:jc w:val="left"/>
    </w:pPr>
    <w:rPr>
      <w:sz w:val="18"/>
      <w:szCs w:val="18"/>
    </w:rPr>
  </w:style>
  <w:style w:type="character" w:styleId="af9">
    <w:name w:val="footnote reference"/>
    <w:basedOn w:val="a3"/>
    <w:semiHidden/>
    <w:rsid w:val="002E0A4D"/>
    <w:rPr>
      <w:vertAlign w:val="superscript"/>
    </w:rPr>
  </w:style>
  <w:style w:type="paragraph" w:styleId="afa">
    <w:name w:val="Closing"/>
    <w:basedOn w:val="a2"/>
    <w:rsid w:val="002E0A4D"/>
    <w:pPr>
      <w:ind w:leftChars="2100" w:left="100"/>
    </w:pPr>
  </w:style>
  <w:style w:type="table" w:styleId="14">
    <w:name w:val="Table Subtle 1"/>
    <w:basedOn w:val="a4"/>
    <w:rsid w:val="002E0A4D"/>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2E0A4D"/>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2E0A4D"/>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2E0A4D"/>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2E0A4D"/>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rsid w:val="002E0A4D"/>
    <w:pPr>
      <w:ind w:left="200" w:hangingChars="200" w:hanging="200"/>
    </w:pPr>
  </w:style>
  <w:style w:type="paragraph" w:styleId="28">
    <w:name w:val="List 2"/>
    <w:basedOn w:val="a2"/>
    <w:rsid w:val="002E0A4D"/>
    <w:pPr>
      <w:ind w:leftChars="200" w:left="100" w:hangingChars="200" w:hanging="200"/>
    </w:pPr>
  </w:style>
  <w:style w:type="paragraph" w:styleId="37">
    <w:name w:val="List 3"/>
    <w:basedOn w:val="a2"/>
    <w:rsid w:val="002E0A4D"/>
    <w:pPr>
      <w:ind w:leftChars="400" w:left="100" w:hangingChars="200" w:hanging="200"/>
    </w:pPr>
  </w:style>
  <w:style w:type="paragraph" w:styleId="43">
    <w:name w:val="List 4"/>
    <w:basedOn w:val="a2"/>
    <w:rsid w:val="002E0A4D"/>
    <w:pPr>
      <w:ind w:leftChars="600" w:left="100" w:hangingChars="200" w:hanging="200"/>
    </w:pPr>
  </w:style>
  <w:style w:type="paragraph" w:styleId="52">
    <w:name w:val="List 5"/>
    <w:basedOn w:val="a2"/>
    <w:rsid w:val="002E0A4D"/>
    <w:pPr>
      <w:ind w:leftChars="800" w:left="100" w:hangingChars="200" w:hanging="200"/>
    </w:pPr>
  </w:style>
  <w:style w:type="paragraph" w:styleId="a">
    <w:name w:val="List Number"/>
    <w:basedOn w:val="a2"/>
    <w:rsid w:val="002E0A4D"/>
    <w:pPr>
      <w:numPr>
        <w:numId w:val="7"/>
      </w:numPr>
    </w:pPr>
  </w:style>
  <w:style w:type="paragraph" w:styleId="2">
    <w:name w:val="List Number 2"/>
    <w:basedOn w:val="a2"/>
    <w:rsid w:val="002E0A4D"/>
    <w:pPr>
      <w:numPr>
        <w:numId w:val="8"/>
      </w:numPr>
    </w:pPr>
  </w:style>
  <w:style w:type="paragraph" w:styleId="3">
    <w:name w:val="List Number 3"/>
    <w:basedOn w:val="a2"/>
    <w:rsid w:val="002E0A4D"/>
    <w:pPr>
      <w:numPr>
        <w:numId w:val="9"/>
      </w:numPr>
    </w:pPr>
  </w:style>
  <w:style w:type="paragraph" w:styleId="4">
    <w:name w:val="List Number 4"/>
    <w:basedOn w:val="a2"/>
    <w:rsid w:val="002E0A4D"/>
    <w:pPr>
      <w:numPr>
        <w:numId w:val="10"/>
      </w:numPr>
    </w:pPr>
  </w:style>
  <w:style w:type="paragraph" w:styleId="5">
    <w:name w:val="List Number 5"/>
    <w:basedOn w:val="a2"/>
    <w:rsid w:val="002E0A4D"/>
    <w:pPr>
      <w:numPr>
        <w:numId w:val="11"/>
      </w:numPr>
    </w:pPr>
  </w:style>
  <w:style w:type="paragraph" w:styleId="afc">
    <w:name w:val="List Continue"/>
    <w:basedOn w:val="a2"/>
    <w:rsid w:val="002E0A4D"/>
    <w:pPr>
      <w:spacing w:after="120"/>
      <w:ind w:leftChars="200" w:left="420"/>
    </w:pPr>
  </w:style>
  <w:style w:type="paragraph" w:styleId="29">
    <w:name w:val="List Continue 2"/>
    <w:basedOn w:val="a2"/>
    <w:rsid w:val="002E0A4D"/>
    <w:pPr>
      <w:spacing w:after="120"/>
      <w:ind w:leftChars="400" w:left="840"/>
    </w:pPr>
  </w:style>
  <w:style w:type="paragraph" w:styleId="38">
    <w:name w:val="List Continue 3"/>
    <w:basedOn w:val="a2"/>
    <w:rsid w:val="002E0A4D"/>
    <w:pPr>
      <w:spacing w:after="120"/>
      <w:ind w:leftChars="600" w:left="1260"/>
    </w:pPr>
  </w:style>
  <w:style w:type="paragraph" w:styleId="44">
    <w:name w:val="List Continue 4"/>
    <w:basedOn w:val="a2"/>
    <w:rsid w:val="002E0A4D"/>
    <w:pPr>
      <w:spacing w:after="120"/>
      <w:ind w:leftChars="800" w:left="1680"/>
    </w:pPr>
  </w:style>
  <w:style w:type="paragraph" w:styleId="53">
    <w:name w:val="List Continue 5"/>
    <w:basedOn w:val="a2"/>
    <w:rsid w:val="002E0A4D"/>
    <w:pPr>
      <w:spacing w:after="120"/>
      <w:ind w:leftChars="1000" w:left="2100"/>
    </w:pPr>
  </w:style>
  <w:style w:type="paragraph" w:styleId="a0">
    <w:name w:val="List Bullet"/>
    <w:basedOn w:val="a2"/>
    <w:rsid w:val="002E0A4D"/>
    <w:pPr>
      <w:numPr>
        <w:numId w:val="12"/>
      </w:numPr>
    </w:pPr>
  </w:style>
  <w:style w:type="paragraph" w:styleId="20">
    <w:name w:val="List Bullet 2"/>
    <w:basedOn w:val="a2"/>
    <w:rsid w:val="002E0A4D"/>
    <w:pPr>
      <w:numPr>
        <w:numId w:val="13"/>
      </w:numPr>
    </w:pPr>
  </w:style>
  <w:style w:type="paragraph" w:styleId="30">
    <w:name w:val="List Bullet 3"/>
    <w:basedOn w:val="a2"/>
    <w:rsid w:val="002E0A4D"/>
    <w:pPr>
      <w:numPr>
        <w:numId w:val="14"/>
      </w:numPr>
    </w:pPr>
  </w:style>
  <w:style w:type="paragraph" w:styleId="40">
    <w:name w:val="List Bullet 4"/>
    <w:basedOn w:val="a2"/>
    <w:rsid w:val="002E0A4D"/>
    <w:pPr>
      <w:numPr>
        <w:numId w:val="15"/>
      </w:numPr>
    </w:pPr>
  </w:style>
  <w:style w:type="paragraph" w:styleId="50">
    <w:name w:val="List Bullet 5"/>
    <w:basedOn w:val="a2"/>
    <w:rsid w:val="002E0A4D"/>
    <w:pPr>
      <w:numPr>
        <w:numId w:val="16"/>
      </w:numPr>
    </w:pPr>
  </w:style>
  <w:style w:type="table" w:styleId="16">
    <w:name w:val="Table List 1"/>
    <w:basedOn w:val="a4"/>
    <w:rsid w:val="002E0A4D"/>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2E0A4D"/>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2E0A4D"/>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2E0A4D"/>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2E0A4D"/>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2E0A4D"/>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rsid w:val="002E0A4D"/>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46">
    <w:name w:val="toc 4"/>
    <w:basedOn w:val="a2"/>
    <w:next w:val="a2"/>
    <w:autoRedefine/>
    <w:semiHidden/>
    <w:rsid w:val="002E0A4D"/>
    <w:pPr>
      <w:ind w:leftChars="600" w:left="1260"/>
    </w:pPr>
  </w:style>
  <w:style w:type="paragraph" w:styleId="55">
    <w:name w:val="toc 5"/>
    <w:basedOn w:val="a2"/>
    <w:next w:val="a2"/>
    <w:autoRedefine/>
    <w:semiHidden/>
    <w:rsid w:val="002E0A4D"/>
    <w:pPr>
      <w:ind w:leftChars="800" w:left="1680"/>
    </w:pPr>
  </w:style>
  <w:style w:type="paragraph" w:styleId="61">
    <w:name w:val="toc 6"/>
    <w:basedOn w:val="a2"/>
    <w:next w:val="a2"/>
    <w:autoRedefine/>
    <w:semiHidden/>
    <w:rsid w:val="002E0A4D"/>
    <w:pPr>
      <w:ind w:leftChars="1000" w:left="2100"/>
    </w:pPr>
  </w:style>
  <w:style w:type="paragraph" w:styleId="71">
    <w:name w:val="toc 7"/>
    <w:basedOn w:val="a2"/>
    <w:next w:val="a2"/>
    <w:autoRedefine/>
    <w:semiHidden/>
    <w:rsid w:val="002E0A4D"/>
    <w:pPr>
      <w:ind w:leftChars="1200" w:left="2520"/>
    </w:pPr>
  </w:style>
  <w:style w:type="paragraph" w:styleId="81">
    <w:name w:val="toc 8"/>
    <w:basedOn w:val="a2"/>
    <w:next w:val="a2"/>
    <w:autoRedefine/>
    <w:semiHidden/>
    <w:rsid w:val="002E0A4D"/>
    <w:pPr>
      <w:ind w:leftChars="1400" w:left="2940"/>
    </w:pPr>
  </w:style>
  <w:style w:type="paragraph" w:styleId="90">
    <w:name w:val="toc 9"/>
    <w:basedOn w:val="a2"/>
    <w:next w:val="a2"/>
    <w:autoRedefine/>
    <w:semiHidden/>
    <w:rsid w:val="002E0A4D"/>
    <w:pPr>
      <w:ind w:leftChars="1600" w:left="3360"/>
    </w:pPr>
  </w:style>
  <w:style w:type="paragraph" w:styleId="afe">
    <w:name w:val="Balloon Text"/>
    <w:basedOn w:val="a2"/>
    <w:semiHidden/>
    <w:rsid w:val="002E0A4D"/>
    <w:rPr>
      <w:sz w:val="18"/>
      <w:szCs w:val="18"/>
    </w:rPr>
  </w:style>
  <w:style w:type="paragraph" w:styleId="aff">
    <w:name w:val="annotation text"/>
    <w:basedOn w:val="a2"/>
    <w:semiHidden/>
    <w:rsid w:val="002E0A4D"/>
    <w:pPr>
      <w:jc w:val="left"/>
    </w:pPr>
  </w:style>
  <w:style w:type="character" w:styleId="aff0">
    <w:name w:val="annotation reference"/>
    <w:basedOn w:val="a3"/>
    <w:semiHidden/>
    <w:rsid w:val="002E0A4D"/>
    <w:rPr>
      <w:sz w:val="21"/>
      <w:szCs w:val="21"/>
    </w:rPr>
  </w:style>
  <w:style w:type="paragraph" w:styleId="aff1">
    <w:name w:val="annotation subject"/>
    <w:basedOn w:val="aff"/>
    <w:next w:val="aff"/>
    <w:semiHidden/>
    <w:rsid w:val="002E0A4D"/>
    <w:rPr>
      <w:b/>
      <w:bCs/>
    </w:rPr>
  </w:style>
  <w:style w:type="paragraph" w:styleId="aff2">
    <w:name w:val="Normal (Web)"/>
    <w:basedOn w:val="a2"/>
    <w:rsid w:val="002E0A4D"/>
    <w:rPr>
      <w:sz w:val="24"/>
    </w:rPr>
  </w:style>
  <w:style w:type="paragraph" w:styleId="aff3">
    <w:name w:val="Signature"/>
    <w:basedOn w:val="a2"/>
    <w:rsid w:val="002E0A4D"/>
    <w:pPr>
      <w:ind w:leftChars="2100" w:left="100"/>
    </w:pPr>
  </w:style>
  <w:style w:type="character" w:styleId="aff4">
    <w:name w:val="Emphasis"/>
    <w:basedOn w:val="a3"/>
    <w:qFormat/>
    <w:rsid w:val="002E0A4D"/>
    <w:rPr>
      <w:i/>
      <w:iCs/>
    </w:rPr>
  </w:style>
  <w:style w:type="paragraph" w:styleId="aff5">
    <w:name w:val="Date"/>
    <w:basedOn w:val="a2"/>
    <w:next w:val="a2"/>
    <w:rsid w:val="002E0A4D"/>
    <w:pPr>
      <w:ind w:leftChars="2500" w:left="100"/>
    </w:pPr>
  </w:style>
  <w:style w:type="paragraph" w:styleId="aff6">
    <w:name w:val="envelope address"/>
    <w:basedOn w:val="a2"/>
    <w:rsid w:val="002E0A4D"/>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2E0A4D"/>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2E0A4D"/>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2E0A4D"/>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2E0A4D"/>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2E0A4D"/>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18">
    <w:name w:val="index 1"/>
    <w:basedOn w:val="a2"/>
    <w:next w:val="a2"/>
    <w:autoRedefine/>
    <w:semiHidden/>
    <w:rsid w:val="002E0A4D"/>
  </w:style>
  <w:style w:type="paragraph" w:styleId="2c">
    <w:name w:val="index 2"/>
    <w:basedOn w:val="a2"/>
    <w:next w:val="a2"/>
    <w:autoRedefine/>
    <w:semiHidden/>
    <w:rsid w:val="002E0A4D"/>
    <w:pPr>
      <w:ind w:leftChars="200" w:left="200"/>
    </w:pPr>
  </w:style>
  <w:style w:type="paragraph" w:styleId="3b">
    <w:name w:val="index 3"/>
    <w:basedOn w:val="a2"/>
    <w:next w:val="a2"/>
    <w:autoRedefine/>
    <w:semiHidden/>
    <w:rsid w:val="002E0A4D"/>
    <w:pPr>
      <w:ind w:leftChars="400" w:left="400"/>
    </w:pPr>
  </w:style>
  <w:style w:type="paragraph" w:styleId="48">
    <w:name w:val="index 4"/>
    <w:basedOn w:val="a2"/>
    <w:next w:val="a2"/>
    <w:autoRedefine/>
    <w:semiHidden/>
    <w:rsid w:val="002E0A4D"/>
    <w:pPr>
      <w:ind w:leftChars="600" w:left="600"/>
    </w:pPr>
  </w:style>
  <w:style w:type="paragraph" w:styleId="57">
    <w:name w:val="index 5"/>
    <w:basedOn w:val="a2"/>
    <w:next w:val="a2"/>
    <w:autoRedefine/>
    <w:semiHidden/>
    <w:rsid w:val="002E0A4D"/>
    <w:pPr>
      <w:ind w:leftChars="800" w:left="800"/>
    </w:pPr>
  </w:style>
  <w:style w:type="paragraph" w:styleId="62">
    <w:name w:val="index 6"/>
    <w:basedOn w:val="a2"/>
    <w:next w:val="a2"/>
    <w:autoRedefine/>
    <w:semiHidden/>
    <w:rsid w:val="002E0A4D"/>
    <w:pPr>
      <w:ind w:leftChars="1000" w:left="1000"/>
    </w:pPr>
  </w:style>
  <w:style w:type="paragraph" w:styleId="72">
    <w:name w:val="index 7"/>
    <w:basedOn w:val="a2"/>
    <w:next w:val="a2"/>
    <w:autoRedefine/>
    <w:semiHidden/>
    <w:rsid w:val="002E0A4D"/>
    <w:pPr>
      <w:ind w:leftChars="1200" w:left="1200"/>
    </w:pPr>
  </w:style>
  <w:style w:type="paragraph" w:styleId="82">
    <w:name w:val="index 8"/>
    <w:basedOn w:val="a2"/>
    <w:next w:val="a2"/>
    <w:autoRedefine/>
    <w:semiHidden/>
    <w:rsid w:val="002E0A4D"/>
    <w:pPr>
      <w:ind w:leftChars="1400" w:left="1400"/>
    </w:pPr>
  </w:style>
  <w:style w:type="paragraph" w:styleId="91">
    <w:name w:val="index 9"/>
    <w:basedOn w:val="a2"/>
    <w:next w:val="a2"/>
    <w:autoRedefine/>
    <w:semiHidden/>
    <w:rsid w:val="002E0A4D"/>
    <w:pPr>
      <w:ind w:leftChars="1600" w:left="1600"/>
    </w:pPr>
  </w:style>
  <w:style w:type="paragraph" w:styleId="aff7">
    <w:name w:val="index heading"/>
    <w:basedOn w:val="a2"/>
    <w:next w:val="18"/>
    <w:semiHidden/>
    <w:rsid w:val="002E0A4D"/>
    <w:rPr>
      <w:rFonts w:ascii="Arial" w:hAnsi="Arial" w:cs="Arial"/>
      <w:b/>
      <w:bCs/>
    </w:rPr>
  </w:style>
  <w:style w:type="paragraph" w:styleId="aff8">
    <w:name w:val="caption"/>
    <w:basedOn w:val="a2"/>
    <w:next w:val="a2"/>
    <w:uiPriority w:val="35"/>
    <w:qFormat/>
    <w:rsid w:val="00A11397"/>
    <w:pPr>
      <w:jc w:val="center"/>
    </w:pPr>
    <w:rPr>
      <w:rFonts w:ascii="Arial" w:eastAsia="黑体" w:hAnsi="Arial" w:cs="Arial"/>
      <w:sz w:val="24"/>
      <w:szCs w:val="20"/>
    </w:rPr>
  </w:style>
  <w:style w:type="paragraph" w:styleId="aff9">
    <w:name w:val="table of figures"/>
    <w:basedOn w:val="a2"/>
    <w:next w:val="a2"/>
    <w:semiHidden/>
    <w:rsid w:val="002E0A4D"/>
    <w:pPr>
      <w:ind w:leftChars="200" w:left="200" w:hangingChars="200" w:hanging="200"/>
    </w:pPr>
  </w:style>
  <w:style w:type="table" w:styleId="19">
    <w:name w:val="Table Grid 1"/>
    <w:basedOn w:val="a4"/>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2E0A4D"/>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2E0A4D"/>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rsid w:val="002E0A4D"/>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rsid w:val="002E0A4D"/>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rsid w:val="002E0A4D"/>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2E0A4D"/>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2E0A4D"/>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2E0A4D"/>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endnote text"/>
    <w:basedOn w:val="a2"/>
    <w:semiHidden/>
    <w:rsid w:val="002E0A4D"/>
    <w:pPr>
      <w:snapToGrid w:val="0"/>
      <w:jc w:val="left"/>
    </w:pPr>
  </w:style>
  <w:style w:type="character" w:styleId="affb">
    <w:name w:val="endnote reference"/>
    <w:basedOn w:val="a3"/>
    <w:semiHidden/>
    <w:rsid w:val="002E0A4D"/>
    <w:rPr>
      <w:vertAlign w:val="superscript"/>
    </w:rPr>
  </w:style>
  <w:style w:type="paragraph" w:styleId="affc">
    <w:name w:val="Block Text"/>
    <w:basedOn w:val="a2"/>
    <w:rsid w:val="002E0A4D"/>
    <w:pPr>
      <w:spacing w:after="120"/>
      <w:ind w:leftChars="700" w:left="1440" w:rightChars="700" w:right="1440"/>
    </w:pPr>
  </w:style>
  <w:style w:type="numbering" w:styleId="a1">
    <w:name w:val="Outline List 3"/>
    <w:basedOn w:val="a5"/>
    <w:rsid w:val="002E0A4D"/>
    <w:pPr>
      <w:numPr>
        <w:numId w:val="17"/>
      </w:numPr>
    </w:pPr>
  </w:style>
  <w:style w:type="paragraph" w:styleId="affd">
    <w:name w:val="Message Header"/>
    <w:basedOn w:val="a2"/>
    <w:rsid w:val="002E0A4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fe">
    <w:name w:val="line number"/>
    <w:basedOn w:val="a3"/>
    <w:rsid w:val="002E0A4D"/>
  </w:style>
  <w:style w:type="character" w:styleId="afff">
    <w:name w:val="Strong"/>
    <w:basedOn w:val="a3"/>
    <w:qFormat/>
    <w:rsid w:val="002E0A4D"/>
    <w:rPr>
      <w:b/>
      <w:bCs/>
    </w:rPr>
  </w:style>
  <w:style w:type="character" w:styleId="afff0">
    <w:name w:val="page number"/>
    <w:basedOn w:val="a3"/>
    <w:rsid w:val="002E0A4D"/>
  </w:style>
  <w:style w:type="paragraph" w:styleId="afff1">
    <w:name w:val="table of authorities"/>
    <w:basedOn w:val="a2"/>
    <w:next w:val="a2"/>
    <w:semiHidden/>
    <w:rsid w:val="002E0A4D"/>
    <w:pPr>
      <w:ind w:leftChars="200" w:left="420"/>
    </w:pPr>
  </w:style>
  <w:style w:type="paragraph" w:styleId="afff2">
    <w:name w:val="toa heading"/>
    <w:basedOn w:val="a2"/>
    <w:next w:val="a2"/>
    <w:semiHidden/>
    <w:rsid w:val="002E0A4D"/>
    <w:pPr>
      <w:spacing w:before="120"/>
    </w:pPr>
    <w:rPr>
      <w:rFonts w:ascii="Arial" w:hAnsi="Arial" w:cs="Arial"/>
      <w:sz w:val="24"/>
    </w:rPr>
  </w:style>
  <w:style w:type="paragraph" w:styleId="afff3">
    <w:name w:val="Body Text First Indent"/>
    <w:basedOn w:val="ad"/>
    <w:rsid w:val="002E0A4D"/>
    <w:pPr>
      <w:widowControl w:val="0"/>
      <w:spacing w:after="120" w:line="240" w:lineRule="auto"/>
      <w:ind w:firstLineChars="100" w:firstLine="420"/>
      <w:jc w:val="both"/>
    </w:pPr>
    <w:rPr>
      <w:spacing w:val="0"/>
      <w:kern w:val="2"/>
      <w:sz w:val="21"/>
      <w:szCs w:val="24"/>
    </w:rPr>
  </w:style>
  <w:style w:type="paragraph" w:styleId="afff4">
    <w:name w:val="Body Text Indent"/>
    <w:basedOn w:val="a2"/>
    <w:rsid w:val="002E0A4D"/>
    <w:pPr>
      <w:spacing w:after="120"/>
      <w:ind w:leftChars="200" w:left="420"/>
    </w:pPr>
  </w:style>
  <w:style w:type="paragraph" w:styleId="2f">
    <w:name w:val="Body Text First Indent 2"/>
    <w:basedOn w:val="afff4"/>
    <w:rsid w:val="002E0A4D"/>
    <w:pPr>
      <w:ind w:firstLineChars="200" w:firstLine="420"/>
    </w:pPr>
  </w:style>
  <w:style w:type="paragraph" w:styleId="afff5">
    <w:name w:val="Normal Indent"/>
    <w:basedOn w:val="a2"/>
    <w:rsid w:val="002E0A4D"/>
    <w:pPr>
      <w:ind w:firstLineChars="200" w:firstLine="420"/>
    </w:pPr>
  </w:style>
  <w:style w:type="paragraph" w:styleId="2f0">
    <w:name w:val="Body Text 2"/>
    <w:basedOn w:val="a2"/>
    <w:rsid w:val="002E0A4D"/>
    <w:pPr>
      <w:spacing w:after="120" w:line="480" w:lineRule="auto"/>
    </w:pPr>
  </w:style>
  <w:style w:type="paragraph" w:styleId="3e">
    <w:name w:val="Body Text 3"/>
    <w:basedOn w:val="a2"/>
    <w:rsid w:val="002E0A4D"/>
    <w:pPr>
      <w:spacing w:after="120"/>
    </w:pPr>
    <w:rPr>
      <w:sz w:val="16"/>
      <w:szCs w:val="16"/>
    </w:rPr>
  </w:style>
  <w:style w:type="paragraph" w:styleId="2f1">
    <w:name w:val="Body Text Indent 2"/>
    <w:basedOn w:val="a2"/>
    <w:rsid w:val="002E0A4D"/>
    <w:pPr>
      <w:spacing w:after="120" w:line="480" w:lineRule="auto"/>
      <w:ind w:leftChars="200" w:left="420"/>
    </w:pPr>
  </w:style>
  <w:style w:type="paragraph" w:styleId="3f">
    <w:name w:val="Body Text Indent 3"/>
    <w:basedOn w:val="a2"/>
    <w:rsid w:val="002E0A4D"/>
    <w:pPr>
      <w:spacing w:after="120"/>
      <w:ind w:leftChars="200" w:left="420"/>
    </w:pPr>
    <w:rPr>
      <w:sz w:val="16"/>
      <w:szCs w:val="16"/>
    </w:rPr>
  </w:style>
  <w:style w:type="paragraph" w:styleId="afff6">
    <w:name w:val="Note Heading"/>
    <w:basedOn w:val="a2"/>
    <w:next w:val="a2"/>
    <w:rsid w:val="002E0A4D"/>
    <w:pPr>
      <w:jc w:val="center"/>
    </w:pPr>
  </w:style>
  <w:style w:type="table" w:styleId="afff7">
    <w:name w:val="Table Professional"/>
    <w:basedOn w:val="a4"/>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a2"/>
    <w:rsid w:val="00295FC5"/>
    <w:pPr>
      <w:spacing w:before="100" w:beforeAutospacing="1" w:after="100" w:afterAutospacing="1"/>
    </w:pPr>
  </w:style>
  <w:style w:type="paragraph" w:customStyle="1" w:styleId="u0">
    <w:name w:val="u参考文献条目顺序编码制"/>
    <w:basedOn w:val="a2"/>
    <w:rsid w:val="00806D03"/>
    <w:pPr>
      <w:numPr>
        <w:numId w:val="18"/>
      </w:numPr>
      <w:spacing w:before="100" w:beforeAutospacing="1" w:after="100" w:afterAutospacing="1" w:line="312" w:lineRule="auto"/>
    </w:pPr>
    <w:rPr>
      <w:sz w:val="24"/>
    </w:rPr>
  </w:style>
  <w:style w:type="paragraph" w:customStyle="1" w:styleId="ua">
    <w:name w:val="u表标题"/>
    <w:basedOn w:val="a2"/>
    <w:rsid w:val="00295FC5"/>
    <w:pPr>
      <w:spacing w:beforeLines="150" w:before="150" w:afterLines="50" w:after="50" w:line="360" w:lineRule="auto"/>
      <w:jc w:val="center"/>
    </w:pPr>
    <w:rPr>
      <w:rFonts w:eastAsia="黑体"/>
      <w:b/>
    </w:rPr>
  </w:style>
  <w:style w:type="paragraph" w:customStyle="1" w:styleId="ub">
    <w:name w:val="u图标题"/>
    <w:basedOn w:val="a2"/>
    <w:next w:val="u5"/>
    <w:rsid w:val="00295FC5"/>
    <w:pPr>
      <w:spacing w:beforeLines="50" w:before="50" w:afterLines="150" w:after="150" w:line="360" w:lineRule="auto"/>
      <w:jc w:val="center"/>
    </w:pPr>
    <w:rPr>
      <w:rFonts w:eastAsia="黑体"/>
      <w:b/>
    </w:rPr>
  </w:style>
  <w:style w:type="paragraph" w:customStyle="1" w:styleId="uc">
    <w:name w:val="u标题 不入目录"/>
    <w:basedOn w:val="a2"/>
    <w:rsid w:val="00761982"/>
    <w:pPr>
      <w:jc w:val="center"/>
    </w:pPr>
    <w:rPr>
      <w:rFonts w:eastAsia="黑体"/>
      <w:b/>
      <w:sz w:val="30"/>
      <w:szCs w:val="30"/>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basedOn w:val="a3"/>
    <w:link w:val="u5"/>
    <w:rsid w:val="00AD2F6F"/>
    <w:rPr>
      <w:rFonts w:eastAsia="宋体" w:cs="宋体"/>
      <w:kern w:val="2"/>
      <w:sz w:val="24"/>
      <w:lang w:val="en-US" w:eastAsia="zh-CN" w:bidi="ar-SA"/>
    </w:rPr>
  </w:style>
  <w:style w:type="character" w:customStyle="1" w:styleId="z">
    <w:name w:val="z书脊"/>
    <w:basedOn w:val="a3"/>
    <w:rsid w:val="000C3D05"/>
    <w:rPr>
      <w:rFonts w:ascii="Times New Roman" w:eastAsia="宋体" w:hAnsi="Times New Roman"/>
      <w:b/>
      <w:sz w:val="32"/>
    </w:rPr>
  </w:style>
  <w:style w:type="character" w:customStyle="1" w:styleId="z0">
    <w:name w:val="z封面题名"/>
    <w:basedOn w:val="a3"/>
    <w:rsid w:val="000C3D05"/>
    <w:rPr>
      <w:rFonts w:ascii="Times New Roman" w:eastAsia="宋体" w:hAnsi="Times New Roman"/>
      <w:b/>
      <w:spacing w:val="0"/>
      <w:sz w:val="36"/>
    </w:rPr>
  </w:style>
  <w:style w:type="character" w:customStyle="1" w:styleId="z1">
    <w:name w:val="z封面其他"/>
    <w:basedOn w:val="a3"/>
    <w:rsid w:val="000C3D05"/>
    <w:rPr>
      <w:rFonts w:ascii="Times New Roman" w:eastAsia="宋体" w:hAnsi="Times New Roman"/>
      <w:spacing w:val="0"/>
      <w:sz w:val="30"/>
    </w:rPr>
  </w:style>
  <w:style w:type="character" w:customStyle="1" w:styleId="z2">
    <w:name w:val="z封二题名"/>
    <w:basedOn w:val="a3"/>
    <w:rsid w:val="00DC6EB8"/>
    <w:rPr>
      <w:rFonts w:ascii="Times New Roman" w:eastAsia="宋体" w:hAnsi="Times New Roman"/>
      <w:sz w:val="36"/>
    </w:rPr>
  </w:style>
  <w:style w:type="character" w:customStyle="1" w:styleId="z3">
    <w:name w:val="z封二其他"/>
    <w:basedOn w:val="a3"/>
    <w:rsid w:val="00DC6EB8"/>
    <w:rPr>
      <w:rFonts w:ascii="Times New Roman" w:eastAsia="宋体" w:hAnsi="Times New Roman"/>
      <w:sz w:val="24"/>
    </w:rPr>
  </w:style>
  <w:style w:type="character" w:customStyle="1" w:styleId="z4">
    <w:name w:val="z题名页题名"/>
    <w:basedOn w:val="a3"/>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basedOn w:val="a3"/>
    <w:rsid w:val="003F2FB6"/>
    <w:rPr>
      <w:rFonts w:ascii="Times New Roman" w:eastAsia="宋体" w:hAnsi="Times New Roman"/>
      <w:spacing w:val="0"/>
      <w:sz w:val="28"/>
    </w:rPr>
  </w:style>
  <w:style w:type="character" w:customStyle="1" w:styleId="z7">
    <w:name w:val="z题名页其他"/>
    <w:basedOn w:val="a3"/>
    <w:rsid w:val="0020055B"/>
    <w:rPr>
      <w:rFonts w:ascii="Times New Roman" w:eastAsia="宋体" w:hAnsi="Times New Roman"/>
      <w:sz w:val="21"/>
    </w:rPr>
  </w:style>
  <w:style w:type="paragraph" w:customStyle="1" w:styleId="ud">
    <w:name w:val="u参考文献条目著者出版年制"/>
    <w:basedOn w:val="a2"/>
    <w:rsid w:val="00C96F4B"/>
    <w:pPr>
      <w:spacing w:line="312" w:lineRule="auto"/>
      <w:ind w:left="200" w:hangingChars="200" w:hanging="200"/>
    </w:pPr>
    <w:rPr>
      <w:sz w:val="24"/>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fff8">
    <w:name w:val="其他"/>
    <w:basedOn w:val="a2"/>
    <w:rsid w:val="001C10C6"/>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 w:type="paragraph" w:styleId="afff9">
    <w:name w:val="List Paragraph"/>
    <w:basedOn w:val="a2"/>
    <w:uiPriority w:val="34"/>
    <w:qFormat/>
    <w:rsid w:val="005B7BB2"/>
    <w:pPr>
      <w:ind w:firstLineChars="200" w:firstLine="420"/>
    </w:pPr>
    <w:rPr>
      <w:rFonts w:cstheme="minorBidi"/>
    </w:rPr>
  </w:style>
  <w:style w:type="character" w:styleId="afffa">
    <w:name w:val="Placeholder Text"/>
    <w:basedOn w:val="a3"/>
    <w:uiPriority w:val="99"/>
    <w:semiHidden/>
    <w:rsid w:val="00F86059"/>
    <w:rPr>
      <w:color w:val="808080"/>
    </w:rPr>
  </w:style>
  <w:style w:type="character" w:customStyle="1" w:styleId="apple-converted-space">
    <w:name w:val="apple-converted-space"/>
    <w:basedOn w:val="a3"/>
    <w:rsid w:val="009E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20934543">
      <w:bodyDiv w:val="1"/>
      <w:marLeft w:val="0"/>
      <w:marRight w:val="0"/>
      <w:marTop w:val="0"/>
      <w:marBottom w:val="0"/>
      <w:divBdr>
        <w:top w:val="none" w:sz="0" w:space="0" w:color="auto"/>
        <w:left w:val="none" w:sz="0" w:space="0" w:color="auto"/>
        <w:bottom w:val="none" w:sz="0" w:space="0" w:color="auto"/>
        <w:right w:val="none" w:sz="0" w:space="0" w:color="auto"/>
      </w:divBdr>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66268782">
      <w:bodyDiv w:val="1"/>
      <w:marLeft w:val="0"/>
      <w:marRight w:val="0"/>
      <w:marTop w:val="0"/>
      <w:marBottom w:val="0"/>
      <w:divBdr>
        <w:top w:val="none" w:sz="0" w:space="0" w:color="auto"/>
        <w:left w:val="none" w:sz="0" w:space="0" w:color="auto"/>
        <w:bottom w:val="none" w:sz="0" w:space="0" w:color="auto"/>
        <w:right w:val="none" w:sz="0" w:space="0" w:color="auto"/>
      </w:divBdr>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194537211">
      <w:bodyDiv w:val="1"/>
      <w:marLeft w:val="0"/>
      <w:marRight w:val="0"/>
      <w:marTop w:val="0"/>
      <w:marBottom w:val="0"/>
      <w:divBdr>
        <w:top w:val="none" w:sz="0" w:space="0" w:color="auto"/>
        <w:left w:val="none" w:sz="0" w:space="0" w:color="auto"/>
        <w:bottom w:val="none" w:sz="0" w:space="0" w:color="auto"/>
        <w:right w:val="none" w:sz="0" w:space="0" w:color="auto"/>
      </w:divBdr>
    </w:div>
    <w:div w:id="214968959">
      <w:bodyDiv w:val="1"/>
      <w:marLeft w:val="0"/>
      <w:marRight w:val="0"/>
      <w:marTop w:val="0"/>
      <w:marBottom w:val="0"/>
      <w:divBdr>
        <w:top w:val="none" w:sz="0" w:space="0" w:color="auto"/>
        <w:left w:val="none" w:sz="0" w:space="0" w:color="auto"/>
        <w:bottom w:val="none" w:sz="0" w:space="0" w:color="auto"/>
        <w:right w:val="none" w:sz="0" w:space="0" w:color="auto"/>
      </w:divBdr>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756438583">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 w:id="21449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file:///C:\Users\a\AppData\Roaming\Microsoft\Word\USTB&#30805;&#22763;&#23398;&#20301;&#35770;&#25991;&#35268;&#33539;&#21450;&#35770;&#25991;&#21046;&#20316;&#25351;&#21335;.exe" TargetMode="External"/><Relationship Id="rId26" Type="http://schemas.openxmlformats.org/officeDocument/2006/relationships/image" Target="media/image3.png"/><Relationship Id="rId39" Type="http://schemas.openxmlformats.org/officeDocument/2006/relationships/hyperlink" Target="file:///C:\Users\a\AppData\Roaming\Microsoft\Word\USTB&#30805;&#22763;&#23398;&#20301;&#35770;&#25991;&#35268;&#33539;&#21450;&#35770;&#25991;&#21046;&#20316;&#25351;&#21335;.exe" TargetMode="Externa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file:///C:\Users\a\AppData\Roaming\Microsoft\Word\USTB&#30805;&#22763;&#23398;&#20301;&#35770;&#25991;&#35268;&#33539;&#21450;&#35770;&#25991;&#21046;&#20316;&#25351;&#21335;.exe"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C:\Users\a\AppData\Roaming\Microsoft\Word\USTB&#30805;&#22763;&#23398;&#20301;&#35770;&#25991;&#35268;&#33539;&#21450;&#35770;&#25991;&#21046;&#20316;&#25351;&#21335;.exe" TargetMode="External"/><Relationship Id="rId20" Type="http://schemas.openxmlformats.org/officeDocument/2006/relationships/footer" Target="footer2.xm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AppData\Roaming\Microsoft\Word\USTB&#30805;&#22763;&#23398;&#20301;&#35770;&#25991;&#35268;&#33539;&#21450;&#35770;&#25991;&#21046;&#20316;&#25351;&#21335;.exe" TargetMode="External"/><Relationship Id="rId24" Type="http://schemas.openxmlformats.org/officeDocument/2006/relationships/hyperlink" Target="file:///C:\Users\a\AppData\Roaming\Microsoft\Word\USTB&#30805;&#22763;&#23398;&#20301;&#35770;&#25991;&#35268;&#33539;&#21450;&#35770;&#25991;&#21046;&#20316;&#25351;&#21335;.exe" TargetMode="External"/><Relationship Id="rId32" Type="http://schemas.openxmlformats.org/officeDocument/2006/relationships/chart" Target="charts/chart3.xml"/><Relationship Id="rId37" Type="http://schemas.openxmlformats.org/officeDocument/2006/relationships/footer" Target="footer4.xml"/><Relationship Id="rId40" Type="http://schemas.openxmlformats.org/officeDocument/2006/relationships/hyperlink" Target="file:///C:\Users\a\AppData\Roaming\Microsoft\Word\USTB&#30805;&#22763;&#23398;&#20301;&#35770;&#25991;&#35268;&#33539;&#21450;&#35770;&#25991;&#21046;&#20316;&#25351;&#21335;.exe" TargetMode="External"/><Relationship Id="rId5" Type="http://schemas.openxmlformats.org/officeDocument/2006/relationships/settings" Target="settings.xml"/><Relationship Id="rId15" Type="http://schemas.openxmlformats.org/officeDocument/2006/relationships/hyperlink" Target="file:///C:\Users\a\AppData\Roaming\Microsoft\Word\USTB&#30805;&#22763;&#23398;&#20301;&#35770;&#25991;&#35268;&#33539;&#21450;&#35770;&#25991;&#21046;&#20316;&#25351;&#21335;.exe" TargetMode="External"/><Relationship Id="rId23" Type="http://schemas.openxmlformats.org/officeDocument/2006/relationships/hyperlink" Target="file:///C:\Users\a\AppData\Roaming\Microsoft\Word\USTB&#30805;&#22763;&#23398;&#20301;&#35770;&#25991;&#35268;&#33539;&#21450;&#35770;&#25991;&#21046;&#20316;&#25351;&#21335;.exe" TargetMode="External"/><Relationship Id="rId28" Type="http://schemas.openxmlformats.org/officeDocument/2006/relationships/chart" Target="charts/chart1.xml"/><Relationship Id="rId36" Type="http://schemas.openxmlformats.org/officeDocument/2006/relationships/chart" Target="charts/chart6.xml"/><Relationship Id="rId10" Type="http://schemas.openxmlformats.org/officeDocument/2006/relationships/hyperlink" Target="file:///C:\Users\a\AppData\Roaming\Microsoft\Word\USTB&#30805;&#22763;&#23398;&#20301;&#35770;&#25991;&#35268;&#33539;&#21450;&#35770;&#25991;&#21046;&#20316;&#25351;&#21335;.exe" TargetMode="External"/><Relationship Id="rId19" Type="http://schemas.openxmlformats.org/officeDocument/2006/relationships/hyperlink" Target="file:///C:\Users\a\AppData\Roaming\Microsoft\Word\USTB&#30805;&#22763;&#23398;&#20301;&#35770;&#25991;&#35268;&#33539;&#21450;&#35770;&#25991;&#21046;&#20316;&#25351;&#21335;.exe" TargetMode="External"/><Relationship Id="rId31"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a\AppData\Roaming\Microsoft\Word\USTB&#30805;&#22763;&#23398;&#20301;&#35770;&#25991;&#35268;&#33539;&#21450;&#35770;&#25991;&#21046;&#20316;&#25351;&#21335;.exe" TargetMode="External"/><Relationship Id="rId22" Type="http://schemas.openxmlformats.org/officeDocument/2006/relationships/footer" Target="footer3.xm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chart" Target="charts/chart5.xml"/></Relationships>
</file>

<file path=word/_rels/footnotes.xml.rels><?xml version="1.0" encoding="UTF-8" standalone="yes"?>
<Relationships xmlns="http://schemas.openxmlformats.org/package/2006/relationships"><Relationship Id="rId8" Type="http://schemas.openxmlformats.org/officeDocument/2006/relationships/hyperlink" Target="http://home.ustc.edu.cn/chendong/JointBayesian/index.html" TargetMode="External"/><Relationship Id="rId3" Type="http://schemas.openxmlformats.org/officeDocument/2006/relationships/hyperlink" Target="https://archive.ics.uci.edu/ml/datasets/Wine" TargetMode="External"/><Relationship Id="rId7" Type="http://schemas.openxmlformats.org/officeDocument/2006/relationships/hyperlink" Target="https://archive.ics.uci.edu/ml/datasets/Connectionist+Bench+%28Sonar%2C+Mines+vs.+Rocks%29" TargetMode="External"/><Relationship Id="rId2" Type="http://schemas.openxmlformats.org/officeDocument/2006/relationships/hyperlink" Target="https://archive.ics.uci.edu/ml/datasets/Ionosphere" TargetMode="External"/><Relationship Id="rId1" Type="http://schemas.openxmlformats.org/officeDocument/2006/relationships/hyperlink" Target="https://archive.ics.uci.edu/ml/datasets/Iris" TargetMode="External"/><Relationship Id="rId6" Type="http://schemas.openxmlformats.org/officeDocument/2006/relationships/hyperlink" Target="https://archive.ics.uci.edu/ml/datasets/Ionosphere" TargetMode="External"/><Relationship Id="rId5" Type="http://schemas.openxmlformats.org/officeDocument/2006/relationships/hyperlink" Target="https://archive.ics.uci.edu/ml/datasets/Diabetes" TargetMode="External"/><Relationship Id="rId4" Type="http://schemas.openxmlformats.org/officeDocument/2006/relationships/hyperlink" Target="http://vis-www.cs.umass.edu/lf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Tencent%20Files\598095207\FileRecv\&#30805;&#22763;%20&#39034;&#24207;&#32534;&#30721;&#21046;%201.2.1&#27491;&#24335;&#29256;\USTB&#30805;&#22763;&#35770;&#25991;&#27169;&#26495;2010-4-14(&#27491;&#24335;1.2.1&#29256;).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roject\ACCV\QCSML_paper\tabel\experime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228498010771299"/>
          <c:y val="3.5469564219461402E-2"/>
          <c:w val="0.82469043302869605"/>
          <c:h val="0.58306261112522195"/>
        </c:manualLayout>
      </c:layout>
      <c:barChart>
        <c:barDir val="col"/>
        <c:grouping val="clustered"/>
        <c:varyColors val="0"/>
        <c:ser>
          <c:idx val="0"/>
          <c:order val="0"/>
          <c:tx>
            <c:strRef>
              <c:f>Sheet2!$A$15</c:f>
              <c:strCache>
                <c:ptCount val="1"/>
                <c:pt idx="0">
                  <c:v>LMNN</c:v>
                </c:pt>
              </c:strCache>
            </c:strRef>
          </c:tx>
          <c:spPr>
            <a:solidFill>
              <a:schemeClr val="accent1"/>
            </a:solidFill>
            <a:ln>
              <a:noFill/>
            </a:ln>
            <a:effectLst/>
          </c:spPr>
          <c:invertIfNegative val="0"/>
          <c:cat>
            <c:strRef>
              <c:f>Sheet2!$B$14:$D$14</c:f>
              <c:strCache>
                <c:ptCount val="3"/>
                <c:pt idx="0">
                  <c:v>Iris</c:v>
                </c:pt>
                <c:pt idx="1">
                  <c:v>Ionosphere</c:v>
                </c:pt>
                <c:pt idx="2">
                  <c:v>Wine</c:v>
                </c:pt>
              </c:strCache>
            </c:strRef>
          </c:cat>
          <c:val>
            <c:numRef>
              <c:f>Sheet2!$B$15:$D$15</c:f>
              <c:numCache>
                <c:formatCode>0.0000_ </c:formatCode>
                <c:ptCount val="3"/>
                <c:pt idx="0">
                  <c:v>1.23</c:v>
                </c:pt>
                <c:pt idx="1">
                  <c:v>6.44</c:v>
                </c:pt>
                <c:pt idx="2">
                  <c:v>2.82</c:v>
                </c:pt>
              </c:numCache>
            </c:numRef>
          </c:val>
        </c:ser>
        <c:ser>
          <c:idx val="1"/>
          <c:order val="1"/>
          <c:tx>
            <c:strRef>
              <c:f>Sheet2!$A$16</c:f>
              <c:strCache>
                <c:ptCount val="1"/>
                <c:pt idx="0">
                  <c:v>ITML</c:v>
                </c:pt>
              </c:strCache>
            </c:strRef>
          </c:tx>
          <c:spPr>
            <a:solidFill>
              <a:srgbClr val="FFFF00"/>
            </a:solidFill>
            <a:ln>
              <a:noFill/>
            </a:ln>
            <a:effectLst/>
          </c:spPr>
          <c:invertIfNegative val="0"/>
          <c:cat>
            <c:strRef>
              <c:f>Sheet2!$B$14:$D$14</c:f>
              <c:strCache>
                <c:ptCount val="3"/>
                <c:pt idx="0">
                  <c:v>Iris</c:v>
                </c:pt>
                <c:pt idx="1">
                  <c:v>Ionosphere</c:v>
                </c:pt>
                <c:pt idx="2">
                  <c:v>Wine</c:v>
                </c:pt>
              </c:strCache>
            </c:strRef>
          </c:cat>
          <c:val>
            <c:numRef>
              <c:f>Sheet2!$B$16:$D$16</c:f>
              <c:numCache>
                <c:formatCode>0.0000_ </c:formatCode>
                <c:ptCount val="3"/>
                <c:pt idx="0">
                  <c:v>1.545E-2</c:v>
                </c:pt>
                <c:pt idx="1">
                  <c:v>2.087E-2</c:v>
                </c:pt>
                <c:pt idx="2">
                  <c:v>0.39450000000000002</c:v>
                </c:pt>
              </c:numCache>
            </c:numRef>
          </c:val>
        </c:ser>
        <c:ser>
          <c:idx val="2"/>
          <c:order val="2"/>
          <c:tx>
            <c:strRef>
              <c:f>Sheet2!$A$17</c:f>
              <c:strCache>
                <c:ptCount val="1"/>
                <c:pt idx="0">
                  <c:v>SDML</c:v>
                </c:pt>
              </c:strCache>
            </c:strRef>
          </c:tx>
          <c:spPr>
            <a:solidFill>
              <a:schemeClr val="tx1"/>
            </a:solidFill>
            <a:ln>
              <a:noFill/>
            </a:ln>
            <a:effectLst/>
          </c:spPr>
          <c:invertIfNegative val="0"/>
          <c:cat>
            <c:strRef>
              <c:f>Sheet2!$B$14:$D$14</c:f>
              <c:strCache>
                <c:ptCount val="3"/>
                <c:pt idx="0">
                  <c:v>Iris</c:v>
                </c:pt>
                <c:pt idx="1">
                  <c:v>Ionosphere</c:v>
                </c:pt>
                <c:pt idx="2">
                  <c:v>Wine</c:v>
                </c:pt>
              </c:strCache>
            </c:strRef>
          </c:cat>
          <c:val>
            <c:numRef>
              <c:f>Sheet2!$B$17:$D$17</c:f>
              <c:numCache>
                <c:formatCode>0.0000_ </c:formatCode>
                <c:ptCount val="3"/>
                <c:pt idx="0">
                  <c:v>7.1000000000000004E-3</c:v>
                </c:pt>
                <c:pt idx="1">
                  <c:v>8.3000000000000001E-3</c:v>
                </c:pt>
                <c:pt idx="2">
                  <c:v>5.8000000000000003E-2</c:v>
                </c:pt>
              </c:numCache>
            </c:numRef>
          </c:val>
        </c:ser>
        <c:ser>
          <c:idx val="3"/>
          <c:order val="3"/>
          <c:tx>
            <c:strRef>
              <c:f>Sheet2!$A$18</c:f>
              <c:strCache>
                <c:ptCount val="1"/>
                <c:pt idx="0">
                  <c:v>QCSML</c:v>
                </c:pt>
              </c:strCache>
            </c:strRef>
          </c:tx>
          <c:spPr>
            <a:solidFill>
              <a:schemeClr val="accent2"/>
            </a:solidFill>
            <a:ln>
              <a:noFill/>
            </a:ln>
            <a:effectLst/>
          </c:spPr>
          <c:invertIfNegative val="0"/>
          <c:cat>
            <c:strRef>
              <c:f>Sheet2!$B$14:$D$14</c:f>
              <c:strCache>
                <c:ptCount val="3"/>
                <c:pt idx="0">
                  <c:v>Iris</c:v>
                </c:pt>
                <c:pt idx="1">
                  <c:v>Ionosphere</c:v>
                </c:pt>
                <c:pt idx="2">
                  <c:v>Wine</c:v>
                </c:pt>
              </c:strCache>
            </c:strRef>
          </c:cat>
          <c:val>
            <c:numRef>
              <c:f>Sheet2!$B$18:$D$18</c:f>
              <c:numCache>
                <c:formatCode>0.0000_ </c:formatCode>
                <c:ptCount val="3"/>
                <c:pt idx="0">
                  <c:v>5.1999999999999998E-3</c:v>
                </c:pt>
                <c:pt idx="1">
                  <c:v>1.354E-2</c:v>
                </c:pt>
                <c:pt idx="2">
                  <c:v>1.0833000000000001E-2</c:v>
                </c:pt>
              </c:numCache>
            </c:numRef>
          </c:val>
        </c:ser>
        <c:dLbls>
          <c:showLegendKey val="0"/>
          <c:showVal val="0"/>
          <c:showCatName val="0"/>
          <c:showSerName val="0"/>
          <c:showPercent val="0"/>
          <c:showBubbleSize val="0"/>
        </c:dLbls>
        <c:gapWidth val="219"/>
        <c:overlap val="-27"/>
        <c:axId val="196530176"/>
        <c:axId val="196531712"/>
      </c:barChart>
      <c:catAx>
        <c:axId val="19653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531712"/>
        <c:crosses val="autoZero"/>
        <c:auto val="1"/>
        <c:lblAlgn val="ctr"/>
        <c:lblOffset val="100"/>
        <c:noMultiLvlLbl val="0"/>
      </c:catAx>
      <c:valAx>
        <c:axId val="196531712"/>
        <c:scaling>
          <c:orientation val="minMax"/>
          <c:max val="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latin typeface="Times New Roman" panose="02020603050405020304" pitchFamily="18" charset="0"/>
                    <a:cs typeface="Times New Roman" panose="02020603050405020304" pitchFamily="18" charset="0"/>
                  </a:rPr>
                  <a:t>Time(Sec)</a:t>
                </a:r>
              </a:p>
            </c:rich>
          </c:tx>
          <c:layout>
            <c:manualLayout>
              <c:xMode val="edge"/>
              <c:yMode val="edge"/>
              <c:x val="1.6745154082611999E-2"/>
              <c:y val="0.26635941611562303"/>
            </c:manualLayout>
          </c:layout>
          <c:overlay val="0"/>
          <c:spPr>
            <a:noFill/>
            <a:ln>
              <a:noFill/>
            </a:ln>
            <a:effectLst/>
          </c:sp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530176"/>
        <c:crosses val="autoZero"/>
        <c:crossBetween val="between"/>
        <c:majorUnit val="5.0000000000000001E-3"/>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Table>
      <c:spPr>
        <a:noFill/>
        <a:ln>
          <a:noFill/>
        </a:ln>
        <a:effectLst/>
      </c:spPr>
    </c:plotArea>
    <c:legend>
      <c:legendPos val="b"/>
      <c:layout>
        <c:manualLayout>
          <c:xMode val="edge"/>
          <c:yMode val="edge"/>
          <c:x val="0.24950097289569501"/>
          <c:y val="0.92998412496825"/>
          <c:w val="0.52744971662570295"/>
          <c:h val="5.470107561390020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77950913462157"/>
          <c:y val="5.057471264367816E-2"/>
          <c:w val="0.80394702149224784"/>
          <c:h val="0.79579002624671913"/>
        </c:manualLayout>
      </c:layout>
      <c:lineChart>
        <c:grouping val="standard"/>
        <c:varyColors val="0"/>
        <c:ser>
          <c:idx val="0"/>
          <c:order val="0"/>
          <c:tx>
            <c:strRef>
              <c:f>Sheet2!$A$2</c:f>
              <c:strCache>
                <c:ptCount val="1"/>
                <c:pt idx="0">
                  <c:v>HDML(verif)</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Sheet2!$B$2:$AF$2</c:f>
              <c:numCache>
                <c:formatCode>General</c:formatCode>
                <c:ptCount val="31"/>
                <c:pt idx="0">
                  <c:v>0.5</c:v>
                </c:pt>
                <c:pt idx="1">
                  <c:v>0.75</c:v>
                </c:pt>
                <c:pt idx="2">
                  <c:v>0.79400000000000004</c:v>
                </c:pt>
                <c:pt idx="3">
                  <c:v>0.89200000000000002</c:v>
                </c:pt>
                <c:pt idx="4">
                  <c:v>0.877</c:v>
                </c:pt>
                <c:pt idx="5">
                  <c:v>0.91900000000000004</c:v>
                </c:pt>
                <c:pt idx="6">
                  <c:v>0.91300000000000003</c:v>
                </c:pt>
                <c:pt idx="7">
                  <c:v>0.90200000000000002</c:v>
                </c:pt>
                <c:pt idx="8">
                  <c:v>0.95699999999999996</c:v>
                </c:pt>
                <c:pt idx="9">
                  <c:v>0.94799999999999995</c:v>
                </c:pt>
                <c:pt idx="10">
                  <c:v>0.94699999999999995</c:v>
                </c:pt>
                <c:pt idx="11">
                  <c:v>0.96299999999999997</c:v>
                </c:pt>
                <c:pt idx="12">
                  <c:v>0.97</c:v>
                </c:pt>
                <c:pt idx="13">
                  <c:v>0.95</c:v>
                </c:pt>
                <c:pt idx="14">
                  <c:v>0.97599999999999998</c:v>
                </c:pt>
                <c:pt idx="15">
                  <c:v>0.96599999999999997</c:v>
                </c:pt>
                <c:pt idx="16">
                  <c:v>0.97699999999999998</c:v>
                </c:pt>
                <c:pt idx="17">
                  <c:v>0.99299999999999999</c:v>
                </c:pt>
                <c:pt idx="18">
                  <c:v>0.96</c:v>
                </c:pt>
                <c:pt idx="19">
                  <c:v>0.98699999999999999</c:v>
                </c:pt>
                <c:pt idx="20">
                  <c:v>0.96899999999999997</c:v>
                </c:pt>
                <c:pt idx="21">
                  <c:v>0.98699999999999999</c:v>
                </c:pt>
                <c:pt idx="22">
                  <c:v>0.96099999999999997</c:v>
                </c:pt>
                <c:pt idx="23">
                  <c:v>0.97299999999999998</c:v>
                </c:pt>
                <c:pt idx="24">
                  <c:v>0.98099999999999998</c:v>
                </c:pt>
                <c:pt idx="25">
                  <c:v>0.99399999999999999</c:v>
                </c:pt>
                <c:pt idx="26">
                  <c:v>0.98699999999999999</c:v>
                </c:pt>
                <c:pt idx="27">
                  <c:v>0.98499999999999999</c:v>
                </c:pt>
                <c:pt idx="28">
                  <c:v>0.98499999999999999</c:v>
                </c:pt>
                <c:pt idx="29">
                  <c:v>0.98499999999999999</c:v>
                </c:pt>
                <c:pt idx="30">
                  <c:v>0.98699999999999999</c:v>
                </c:pt>
              </c:numCache>
            </c:numRef>
          </c:val>
          <c:smooth val="0"/>
        </c:ser>
        <c:ser>
          <c:idx val="1"/>
          <c:order val="1"/>
          <c:tx>
            <c:strRef>
              <c:f>Sheet2!$A$3</c:f>
              <c:strCache>
                <c:ptCount val="1"/>
                <c:pt idx="0">
                  <c:v>DML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Sheet2!$B$3:$AF$3</c:f>
              <c:numCache>
                <c:formatCode>General</c:formatCode>
                <c:ptCount val="31"/>
                <c:pt idx="0">
                  <c:v>0.5</c:v>
                </c:pt>
                <c:pt idx="1">
                  <c:v>0.72699999999999998</c:v>
                </c:pt>
                <c:pt idx="2">
                  <c:v>0.63600000000000001</c:v>
                </c:pt>
                <c:pt idx="3">
                  <c:v>0.74</c:v>
                </c:pt>
                <c:pt idx="4">
                  <c:v>0.75600000000000001</c:v>
                </c:pt>
                <c:pt idx="5">
                  <c:v>0.745</c:v>
                </c:pt>
                <c:pt idx="6">
                  <c:v>0.76500000000000001</c:v>
                </c:pt>
                <c:pt idx="7">
                  <c:v>0.77200000000000002</c:v>
                </c:pt>
                <c:pt idx="8">
                  <c:v>0.81399999999999995</c:v>
                </c:pt>
                <c:pt idx="9">
                  <c:v>0.81</c:v>
                </c:pt>
                <c:pt idx="10">
                  <c:v>0.83299999999999996</c:v>
                </c:pt>
                <c:pt idx="11">
                  <c:v>0.83299999999999996</c:v>
                </c:pt>
                <c:pt idx="12">
                  <c:v>0.78600000000000003</c:v>
                </c:pt>
                <c:pt idx="13">
                  <c:v>0.81899999999999995</c:v>
                </c:pt>
                <c:pt idx="14">
                  <c:v>0.86</c:v>
                </c:pt>
                <c:pt idx="15">
                  <c:v>0.76200000000000001</c:v>
                </c:pt>
                <c:pt idx="16">
                  <c:v>0.83699999999999997</c:v>
                </c:pt>
                <c:pt idx="17">
                  <c:v>0.85299999999999998</c:v>
                </c:pt>
                <c:pt idx="18">
                  <c:v>0.871</c:v>
                </c:pt>
                <c:pt idx="19">
                  <c:v>0.90300000000000002</c:v>
                </c:pt>
                <c:pt idx="20">
                  <c:v>0.84699999999999998</c:v>
                </c:pt>
                <c:pt idx="21">
                  <c:v>0.86299999999999999</c:v>
                </c:pt>
                <c:pt idx="22">
                  <c:v>0.84399999999999997</c:v>
                </c:pt>
                <c:pt idx="23">
                  <c:v>0.879</c:v>
                </c:pt>
                <c:pt idx="24">
                  <c:v>0.88100000000000001</c:v>
                </c:pt>
                <c:pt idx="25">
                  <c:v>0.91100000000000003</c:v>
                </c:pt>
                <c:pt idx="26">
                  <c:v>0.89200000000000002</c:v>
                </c:pt>
                <c:pt idx="27">
                  <c:v>0.91</c:v>
                </c:pt>
                <c:pt idx="28">
                  <c:v>0.90100000000000002</c:v>
                </c:pt>
                <c:pt idx="29">
                  <c:v>0.91200000000000003</c:v>
                </c:pt>
                <c:pt idx="30">
                  <c:v>0.92900000000000005</c:v>
                </c:pt>
              </c:numCache>
            </c:numRef>
          </c:val>
          <c:smooth val="0"/>
        </c:ser>
        <c:ser>
          <c:idx val="2"/>
          <c:order val="2"/>
          <c:tx>
            <c:strRef>
              <c:f>Sheet2!$A$4</c:f>
              <c:strCache>
                <c:ptCount val="1"/>
                <c:pt idx="0">
                  <c:v>HDML(class)</c:v>
                </c:pt>
              </c:strCache>
            </c:strRef>
          </c:tx>
          <c:spPr>
            <a:ln w="12700" cap="rnd">
              <a:solidFill>
                <a:schemeClr val="accent3">
                  <a:alpha val="69000"/>
                </a:schemeClr>
              </a:solidFill>
              <a:prstDash val="solid"/>
              <a:round/>
            </a:ln>
            <a:effectLst/>
          </c:spPr>
          <c:marker>
            <c:symbol val="dash"/>
            <c:size val="4"/>
            <c:spPr>
              <a:solidFill>
                <a:schemeClr val="accent3"/>
              </a:solidFill>
              <a:ln w="6350">
                <a:solidFill>
                  <a:schemeClr val="accent3">
                    <a:alpha val="32000"/>
                  </a:schemeClr>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Sheet2!$B$4:$AF$4</c:f>
              <c:numCache>
                <c:formatCode>General</c:formatCode>
                <c:ptCount val="31"/>
                <c:pt idx="0">
                  <c:v>0</c:v>
                </c:pt>
                <c:pt idx="1">
                  <c:v>1.7999999999999999E-2</c:v>
                </c:pt>
                <c:pt idx="2">
                  <c:v>0.13800000000000001</c:v>
                </c:pt>
                <c:pt idx="3">
                  <c:v>0.314</c:v>
                </c:pt>
                <c:pt idx="4">
                  <c:v>0.46300000000000002</c:v>
                </c:pt>
                <c:pt idx="5">
                  <c:v>0.57499999999999996</c:v>
                </c:pt>
                <c:pt idx="6">
                  <c:v>0.64700000000000002</c:v>
                </c:pt>
                <c:pt idx="7">
                  <c:v>0.72</c:v>
                </c:pt>
                <c:pt idx="8">
                  <c:v>0.76</c:v>
                </c:pt>
                <c:pt idx="9">
                  <c:v>0.82</c:v>
                </c:pt>
                <c:pt idx="10">
                  <c:v>0.81799999999999995</c:v>
                </c:pt>
                <c:pt idx="11">
                  <c:v>0.83799999999999997</c:v>
                </c:pt>
                <c:pt idx="12">
                  <c:v>0.879</c:v>
                </c:pt>
                <c:pt idx="13">
                  <c:v>0.88400000000000001</c:v>
                </c:pt>
                <c:pt idx="14">
                  <c:v>0.88400000000000001</c:v>
                </c:pt>
                <c:pt idx="15">
                  <c:v>0.90200000000000002</c:v>
                </c:pt>
                <c:pt idx="16">
                  <c:v>0.94099999999999995</c:v>
                </c:pt>
                <c:pt idx="17">
                  <c:v>0.95099999999999996</c:v>
                </c:pt>
                <c:pt idx="18">
                  <c:v>0.95699999999999996</c:v>
                </c:pt>
                <c:pt idx="19">
                  <c:v>0.97299999999999998</c:v>
                </c:pt>
                <c:pt idx="20">
                  <c:v>0.98</c:v>
                </c:pt>
                <c:pt idx="21">
                  <c:v>0.97499999999999998</c:v>
                </c:pt>
                <c:pt idx="22">
                  <c:v>0.97699999999999998</c:v>
                </c:pt>
                <c:pt idx="23">
                  <c:v>0.97399999999999998</c:v>
                </c:pt>
                <c:pt idx="24">
                  <c:v>0.97699999999999998</c:v>
                </c:pt>
                <c:pt idx="25">
                  <c:v>0.996</c:v>
                </c:pt>
                <c:pt idx="26">
                  <c:v>0.99199999999999999</c:v>
                </c:pt>
                <c:pt idx="27">
                  <c:v>0.99399999999999999</c:v>
                </c:pt>
                <c:pt idx="28">
                  <c:v>0.99199999999999999</c:v>
                </c:pt>
                <c:pt idx="29">
                  <c:v>0.99199999999999999</c:v>
                </c:pt>
                <c:pt idx="30">
                  <c:v>0.99299999999999999</c:v>
                </c:pt>
              </c:numCache>
            </c:numRef>
          </c:val>
          <c:smooth val="0"/>
        </c:ser>
        <c:dLbls>
          <c:showLegendKey val="0"/>
          <c:showVal val="0"/>
          <c:showCatName val="0"/>
          <c:showSerName val="0"/>
          <c:showPercent val="0"/>
          <c:showBubbleSize val="0"/>
        </c:dLbls>
        <c:marker val="1"/>
        <c:smooth val="0"/>
        <c:axId val="196883200"/>
        <c:axId val="196885504"/>
      </c:lineChart>
      <c:catAx>
        <c:axId val="196883200"/>
        <c:scaling>
          <c:orientation val="minMax"/>
        </c:scaling>
        <c:delete val="0"/>
        <c:axPos val="b"/>
        <c:title>
          <c:tx>
            <c:rich>
              <a:bodyPr rot="0" spcFirstLastPara="1" vertOverflow="ellipsis" vert="horz" wrap="square" anchor="ctr" anchorCtr="1"/>
              <a:lstStyle/>
              <a:p>
                <a:pPr>
                  <a:defRPr sz="1100" b="0" i="0" u="none" strike="noStrike" kern="1200" cap="none"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48530928467404011"/>
              <c:y val="0.92149914019368273"/>
            </c:manualLayout>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800" b="0" i="0" u="none" strike="noStrike" kern="1200" cap="none" spc="0" normalizeH="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96885504"/>
        <c:crosses val="autoZero"/>
        <c:auto val="0"/>
        <c:lblAlgn val="ctr"/>
        <c:lblOffset val="100"/>
        <c:tickMarkSkip val="2"/>
        <c:noMultiLvlLbl val="0"/>
      </c:catAx>
      <c:valAx>
        <c:axId val="196885504"/>
        <c:scaling>
          <c:orientation val="minMax"/>
          <c:max val="1"/>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050" cap="none" baseline="0">
                    <a:latin typeface="Times New Roman" panose="02020603050405020304" pitchFamily="18" charset="0"/>
                  </a:rPr>
                  <a:t>vladation Accuracy</a:t>
                </a:r>
                <a:endParaRPr lang="zh-CN" altLang="en-US" sz="1050" cap="none" baseline="0">
                  <a:latin typeface="Times New Roman" panose="02020603050405020304" pitchFamily="18" charset="0"/>
                </a:endParaRPr>
              </a:p>
            </c:rich>
          </c:tx>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96883200"/>
        <c:crosses val="autoZero"/>
        <c:crossBetween val="midCat"/>
        <c:majorUnit val="0.2"/>
      </c:valAx>
      <c:spPr>
        <a:noFill/>
        <a:ln>
          <a:solidFill>
            <a:schemeClr val="bg1">
              <a:lumMod val="85000"/>
            </a:schemeClr>
          </a:solidFill>
        </a:ln>
        <a:effectLst/>
      </c:spPr>
    </c:plotArea>
    <c:legend>
      <c:legendPos val="r"/>
      <c:layout>
        <c:manualLayout>
          <c:xMode val="edge"/>
          <c:yMode val="edge"/>
          <c:x val="0.69097350173569694"/>
          <c:y val="0.57627339913444575"/>
          <c:w val="0.24684451034894267"/>
          <c:h val="0.23457106450590859"/>
        </c:manualLayout>
      </c:layout>
      <c:overlay val="0"/>
      <c:spPr>
        <a:solidFill>
          <a:schemeClr val="bg1"/>
        </a:solidFill>
        <a:ln>
          <a:solidFill>
            <a:schemeClr val="tx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no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6383404325417"/>
          <c:y val="0.10069553805774276"/>
          <c:w val="0.82516952371987307"/>
          <c:h val="0.72449766695829676"/>
        </c:manualLayout>
      </c:layout>
      <c:lineChart>
        <c:grouping val="standard"/>
        <c:varyColors val="0"/>
        <c:ser>
          <c:idx val="0"/>
          <c:order val="0"/>
          <c:tx>
            <c:strRef>
              <c:f>Sheet2!$A$7</c:f>
              <c:strCache>
                <c:ptCount val="1"/>
                <c:pt idx="0">
                  <c:v>HDML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Sheet2!$B$6:$X$6</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Sheet2!$B$7:$X$7</c:f>
              <c:numCache>
                <c:formatCode>General</c:formatCode>
                <c:ptCount val="23"/>
                <c:pt idx="0">
                  <c:v>0.84499999999999997</c:v>
                </c:pt>
                <c:pt idx="1">
                  <c:v>0.84933333333333305</c:v>
                </c:pt>
                <c:pt idx="2">
                  <c:v>0.85766666666666702</c:v>
                </c:pt>
                <c:pt idx="3">
                  <c:v>0.85566666666666702</c:v>
                </c:pt>
                <c:pt idx="4">
                  <c:v>0.86033333333333395</c:v>
                </c:pt>
                <c:pt idx="5">
                  <c:v>0.87066666666666703</c:v>
                </c:pt>
                <c:pt idx="6">
                  <c:v>0.86633333333333296</c:v>
                </c:pt>
                <c:pt idx="7">
                  <c:v>0.86499999999999999</c:v>
                </c:pt>
                <c:pt idx="8">
                  <c:v>0.85966666666666702</c:v>
                </c:pt>
                <c:pt idx="9">
                  <c:v>0.87333333333333296</c:v>
                </c:pt>
                <c:pt idx="10">
                  <c:v>0.87766666666666704</c:v>
                </c:pt>
                <c:pt idx="11">
                  <c:v>0.87833333333333297</c:v>
                </c:pt>
                <c:pt idx="12">
                  <c:v>0.87466666666666704</c:v>
                </c:pt>
                <c:pt idx="13">
                  <c:v>0.88133333333333297</c:v>
                </c:pt>
                <c:pt idx="14">
                  <c:v>0.87566666666666704</c:v>
                </c:pt>
                <c:pt idx="15">
                  <c:v>0.87766666666666704</c:v>
                </c:pt>
                <c:pt idx="16">
                  <c:v>0.87166666666666703</c:v>
                </c:pt>
                <c:pt idx="17">
                  <c:v>0.89800000000000002</c:v>
                </c:pt>
                <c:pt idx="18">
                  <c:v>0.9</c:v>
                </c:pt>
                <c:pt idx="19">
                  <c:v>0.90133333333333299</c:v>
                </c:pt>
                <c:pt idx="20">
                  <c:v>0.90366666666666695</c:v>
                </c:pt>
                <c:pt idx="21">
                  <c:v>0.90300000000000002</c:v>
                </c:pt>
                <c:pt idx="22">
                  <c:v>0.90533333333333299</c:v>
                </c:pt>
              </c:numCache>
            </c:numRef>
          </c:val>
          <c:smooth val="0"/>
        </c:ser>
        <c:ser>
          <c:idx val="1"/>
          <c:order val="1"/>
          <c:tx>
            <c:strRef>
              <c:f>Sheet2!$A$8</c:f>
              <c:strCache>
                <c:ptCount val="1"/>
                <c:pt idx="0">
                  <c:v>DML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Sheet2!$B$6:$X$6</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Sheet2!$B$8:$X$8</c:f>
              <c:numCache>
                <c:formatCode>General</c:formatCode>
                <c:ptCount val="23"/>
                <c:pt idx="0">
                  <c:v>0.77333333333333298</c:v>
                </c:pt>
                <c:pt idx="1">
                  <c:v>0.79733333333333301</c:v>
                </c:pt>
                <c:pt idx="2">
                  <c:v>0.79733333333333301</c:v>
                </c:pt>
                <c:pt idx="3">
                  <c:v>0.81333333333333302</c:v>
                </c:pt>
                <c:pt idx="4">
                  <c:v>0.81133333333333302</c:v>
                </c:pt>
                <c:pt idx="5">
                  <c:v>0.81366666666666698</c:v>
                </c:pt>
                <c:pt idx="6">
                  <c:v>0.81433333333333302</c:v>
                </c:pt>
                <c:pt idx="7">
                  <c:v>0.81433</c:v>
                </c:pt>
                <c:pt idx="8">
                  <c:v>0.80533333333333301</c:v>
                </c:pt>
                <c:pt idx="9">
                  <c:v>0.82466666666666699</c:v>
                </c:pt>
                <c:pt idx="10">
                  <c:v>0.81299999999999994</c:v>
                </c:pt>
                <c:pt idx="11">
                  <c:v>0.80033333333333301</c:v>
                </c:pt>
                <c:pt idx="12">
                  <c:v>0.82133333333333303</c:v>
                </c:pt>
                <c:pt idx="13">
                  <c:v>0.80900000000000005</c:v>
                </c:pt>
                <c:pt idx="14">
                  <c:v>0.81899999999999995</c:v>
                </c:pt>
                <c:pt idx="15">
                  <c:v>0.82933333333333303</c:v>
                </c:pt>
                <c:pt idx="16">
                  <c:v>0.82633333333333303</c:v>
                </c:pt>
                <c:pt idx="17">
                  <c:v>0.84833333333333305</c:v>
                </c:pt>
                <c:pt idx="18">
                  <c:v>0.84299999999999997</c:v>
                </c:pt>
                <c:pt idx="19">
                  <c:v>0.84166666666666701</c:v>
                </c:pt>
                <c:pt idx="20">
                  <c:v>0.84799999999999998</c:v>
                </c:pt>
                <c:pt idx="21">
                  <c:v>0.837666666666667</c:v>
                </c:pt>
                <c:pt idx="22">
                  <c:v>0.84666666666666701</c:v>
                </c:pt>
              </c:numCache>
            </c:numRef>
          </c:val>
          <c:smooth val="0"/>
        </c:ser>
        <c:dLbls>
          <c:showLegendKey val="0"/>
          <c:showVal val="0"/>
          <c:showCatName val="0"/>
          <c:showSerName val="0"/>
          <c:showPercent val="0"/>
          <c:showBubbleSize val="0"/>
        </c:dLbls>
        <c:marker val="1"/>
        <c:smooth val="0"/>
        <c:axId val="196893696"/>
        <c:axId val="199431680"/>
      </c:lineChart>
      <c:catAx>
        <c:axId val="1968936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cap="none" spc="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99431680"/>
        <c:crosses val="autoZero"/>
        <c:auto val="1"/>
        <c:lblAlgn val="ctr"/>
        <c:lblOffset val="100"/>
        <c:noMultiLvlLbl val="0"/>
      </c:catAx>
      <c:valAx>
        <c:axId val="199431680"/>
        <c:scaling>
          <c:orientation val="minMax"/>
          <c:max val="0.91"/>
          <c:min val="0.75000000000000011"/>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LFW EER</a:t>
                </a:r>
                <a:endParaRPr lang="zh-CN" altLang="en-US" sz="1100" cap="none" baseline="0">
                  <a:latin typeface="Times New Roman" panose="02020603050405020304" pitchFamily="18" charset="0"/>
                </a:endParaRPr>
              </a:p>
            </c:rich>
          </c:tx>
          <c:layout>
            <c:manualLayout>
              <c:xMode val="edge"/>
              <c:yMode val="edge"/>
              <c:x val="1.3407528982675524E-2"/>
              <c:y val="0.35965698469568325"/>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96893696"/>
        <c:crosses val="autoZero"/>
        <c:crossBetween val="between"/>
        <c:majorUnit val="4.0000000000000008E-2"/>
      </c:valAx>
      <c:spPr>
        <a:noFill/>
        <a:ln>
          <a:solidFill>
            <a:schemeClr val="bg1">
              <a:lumMod val="85000"/>
            </a:schemeClr>
          </a:solidFill>
        </a:ln>
        <a:effectLst/>
      </c:spPr>
    </c:plotArea>
    <c:legend>
      <c:legendPos val="tr"/>
      <c:layout>
        <c:manualLayout>
          <c:xMode val="edge"/>
          <c:yMode val="edge"/>
          <c:x val="0.75817949847201727"/>
          <c:y val="0.63888888888888884"/>
          <c:w val="0.18925091863870017"/>
          <c:h val="0.16211796442111404"/>
        </c:manualLayout>
      </c:layout>
      <c:overlay val="0"/>
      <c:spPr>
        <a:solidFill>
          <a:schemeClr val="bg1"/>
        </a:solidFill>
        <a:ln w="6350">
          <a:solidFill>
            <a:schemeClr val="tx1"/>
          </a:solid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no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19541275933472"/>
          <c:y val="5.0925925925925923E-2"/>
          <c:w val="0.83140109998812961"/>
          <c:h val="0.79770049577136193"/>
        </c:manualLayout>
      </c:layout>
      <c:lineChart>
        <c:grouping val="standard"/>
        <c:varyColors val="0"/>
        <c:ser>
          <c:idx val="0"/>
          <c:order val="0"/>
          <c:tx>
            <c:strRef>
              <c:f>Sheet1!$A$2</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Sheet1!$B$2:$AF$2</c:f>
              <c:numCache>
                <c:formatCode>General</c:formatCode>
                <c:ptCount val="31"/>
                <c:pt idx="0">
                  <c:v>0.5</c:v>
                </c:pt>
                <c:pt idx="1">
                  <c:v>0.75</c:v>
                </c:pt>
                <c:pt idx="2">
                  <c:v>0.79400000000000004</c:v>
                </c:pt>
                <c:pt idx="3">
                  <c:v>0.89200000000000002</c:v>
                </c:pt>
                <c:pt idx="4">
                  <c:v>0.877</c:v>
                </c:pt>
                <c:pt idx="5">
                  <c:v>0.91900000000000004</c:v>
                </c:pt>
                <c:pt idx="6">
                  <c:v>0.91300000000000003</c:v>
                </c:pt>
                <c:pt idx="7">
                  <c:v>0.90200000000000002</c:v>
                </c:pt>
                <c:pt idx="8">
                  <c:v>0.95699999999999996</c:v>
                </c:pt>
                <c:pt idx="9">
                  <c:v>0.94799999999999995</c:v>
                </c:pt>
                <c:pt idx="10">
                  <c:v>0.94699999999999995</c:v>
                </c:pt>
                <c:pt idx="11">
                  <c:v>0.96299999999999997</c:v>
                </c:pt>
                <c:pt idx="12">
                  <c:v>0.97</c:v>
                </c:pt>
                <c:pt idx="13">
                  <c:v>0.95</c:v>
                </c:pt>
                <c:pt idx="14">
                  <c:v>0.97599999999999998</c:v>
                </c:pt>
                <c:pt idx="15">
                  <c:v>0.96599999999999997</c:v>
                </c:pt>
                <c:pt idx="16">
                  <c:v>0.97699999999999998</c:v>
                </c:pt>
                <c:pt idx="17">
                  <c:v>0.99299999999999999</c:v>
                </c:pt>
                <c:pt idx="18">
                  <c:v>0.96</c:v>
                </c:pt>
                <c:pt idx="19">
                  <c:v>0.98699999999999999</c:v>
                </c:pt>
                <c:pt idx="20">
                  <c:v>0.96899999999999997</c:v>
                </c:pt>
                <c:pt idx="21">
                  <c:v>0.98699999999999999</c:v>
                </c:pt>
                <c:pt idx="22">
                  <c:v>0.96099999999999997</c:v>
                </c:pt>
                <c:pt idx="23">
                  <c:v>0.97299999999999998</c:v>
                </c:pt>
                <c:pt idx="24">
                  <c:v>0.98099999999999998</c:v>
                </c:pt>
                <c:pt idx="25">
                  <c:v>0.99399999999999999</c:v>
                </c:pt>
                <c:pt idx="26">
                  <c:v>0.98699999999999999</c:v>
                </c:pt>
                <c:pt idx="27">
                  <c:v>0.98499999999999999</c:v>
                </c:pt>
                <c:pt idx="28">
                  <c:v>0.98499999999999999</c:v>
                </c:pt>
                <c:pt idx="29">
                  <c:v>0.98499999999999999</c:v>
                </c:pt>
                <c:pt idx="30">
                  <c:v>0.98699999999999999</c:v>
                </c:pt>
              </c:numCache>
            </c:numRef>
          </c:val>
          <c:smooth val="0"/>
        </c:ser>
        <c:ser>
          <c:idx val="1"/>
          <c:order val="1"/>
          <c:tx>
            <c:strRef>
              <c:f>Sheet1!$A$4</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Sheet1!$B$4:$AF$4</c:f>
              <c:numCache>
                <c:formatCode>General</c:formatCode>
                <c:ptCount val="31"/>
                <c:pt idx="0">
                  <c:v>0.5</c:v>
                </c:pt>
                <c:pt idx="1">
                  <c:v>0.96499999999999997</c:v>
                </c:pt>
                <c:pt idx="2">
                  <c:v>0.97699999999999998</c:v>
                </c:pt>
                <c:pt idx="3">
                  <c:v>0.97899999999999998</c:v>
                </c:pt>
                <c:pt idx="4">
                  <c:v>0.98</c:v>
                </c:pt>
                <c:pt idx="5">
                  <c:v>0.97699999999999998</c:v>
                </c:pt>
                <c:pt idx="6">
                  <c:v>0.94199999999999995</c:v>
                </c:pt>
                <c:pt idx="7">
                  <c:v>0.97799999999999998</c:v>
                </c:pt>
                <c:pt idx="8">
                  <c:v>0.98099999999999998</c:v>
                </c:pt>
                <c:pt idx="9">
                  <c:v>0.97299999999999998</c:v>
                </c:pt>
                <c:pt idx="10">
                  <c:v>0.96899999999999997</c:v>
                </c:pt>
                <c:pt idx="11">
                  <c:v>0.98399999999999999</c:v>
                </c:pt>
                <c:pt idx="12">
                  <c:v>0.97299999999999998</c:v>
                </c:pt>
                <c:pt idx="13">
                  <c:v>0.97899999999999998</c:v>
                </c:pt>
                <c:pt idx="14">
                  <c:v>0.96399999999999997</c:v>
                </c:pt>
                <c:pt idx="15">
                  <c:v>0.99199999999999999</c:v>
                </c:pt>
                <c:pt idx="16">
                  <c:v>0.997</c:v>
                </c:pt>
                <c:pt idx="17">
                  <c:v>0.99199999999999999</c:v>
                </c:pt>
                <c:pt idx="18">
                  <c:v>0.98399999999999999</c:v>
                </c:pt>
                <c:pt idx="19">
                  <c:v>0.996</c:v>
                </c:pt>
                <c:pt idx="20">
                  <c:v>0.99299999999999999</c:v>
                </c:pt>
                <c:pt idx="21">
                  <c:v>0.98199999999999998</c:v>
                </c:pt>
                <c:pt idx="22">
                  <c:v>0.98699999999999999</c:v>
                </c:pt>
                <c:pt idx="23">
                  <c:v>0.998</c:v>
                </c:pt>
                <c:pt idx="24">
                  <c:v>0.98799999999999999</c:v>
                </c:pt>
                <c:pt idx="25">
                  <c:v>0.98899999999999999</c:v>
                </c:pt>
                <c:pt idx="26">
                  <c:v>0.995</c:v>
                </c:pt>
                <c:pt idx="27">
                  <c:v>0.99299999999999999</c:v>
                </c:pt>
                <c:pt idx="28">
                  <c:v>0.99099999999999999</c:v>
                </c:pt>
                <c:pt idx="29">
                  <c:v>0.99</c:v>
                </c:pt>
                <c:pt idx="30">
                  <c:v>0.995</c:v>
                </c:pt>
              </c:numCache>
            </c:numRef>
          </c:val>
          <c:smooth val="0"/>
        </c:ser>
        <c:ser>
          <c:idx val="2"/>
          <c:order val="2"/>
          <c:tx>
            <c:strRef>
              <c:f>Sheet1!$A$6</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Sheet1!$B$6:$AF$6</c:f>
              <c:numCache>
                <c:formatCode>General</c:formatCode>
                <c:ptCount val="31"/>
                <c:pt idx="0">
                  <c:v>0.5</c:v>
                </c:pt>
                <c:pt idx="1">
                  <c:v>0.99</c:v>
                </c:pt>
                <c:pt idx="2">
                  <c:v>0.99099999999999999</c:v>
                </c:pt>
                <c:pt idx="3">
                  <c:v>0.99</c:v>
                </c:pt>
                <c:pt idx="4">
                  <c:v>0.995</c:v>
                </c:pt>
                <c:pt idx="5">
                  <c:v>0.98799999999999999</c:v>
                </c:pt>
                <c:pt idx="6">
                  <c:v>0.99199999999999999</c:v>
                </c:pt>
                <c:pt idx="7">
                  <c:v>0.98399999999999999</c:v>
                </c:pt>
                <c:pt idx="8">
                  <c:v>0.99399999999999999</c:v>
                </c:pt>
                <c:pt idx="9">
                  <c:v>0.999</c:v>
                </c:pt>
                <c:pt idx="10">
                  <c:v>0.995</c:v>
                </c:pt>
                <c:pt idx="11">
                  <c:v>0.998</c:v>
                </c:pt>
                <c:pt idx="12">
                  <c:v>0.996</c:v>
                </c:pt>
                <c:pt idx="13">
                  <c:v>0.99299999999999999</c:v>
                </c:pt>
                <c:pt idx="14">
                  <c:v>0.996</c:v>
                </c:pt>
                <c:pt idx="15">
                  <c:v>0.995</c:v>
                </c:pt>
                <c:pt idx="16">
                  <c:v>0.997</c:v>
                </c:pt>
                <c:pt idx="17">
                  <c:v>0.997</c:v>
                </c:pt>
                <c:pt idx="18">
                  <c:v>0.99399999999999999</c:v>
                </c:pt>
                <c:pt idx="19">
                  <c:v>0.99399999999999999</c:v>
                </c:pt>
                <c:pt idx="20">
                  <c:v>0.98</c:v>
                </c:pt>
                <c:pt idx="21">
                  <c:v>0.99199999999999999</c:v>
                </c:pt>
                <c:pt idx="22">
                  <c:v>0.99099999999999999</c:v>
                </c:pt>
                <c:pt idx="23">
                  <c:v>0.996</c:v>
                </c:pt>
                <c:pt idx="24">
                  <c:v>0.995</c:v>
                </c:pt>
                <c:pt idx="25">
                  <c:v>0.995</c:v>
                </c:pt>
                <c:pt idx="26">
                  <c:v>0.99299999999999999</c:v>
                </c:pt>
                <c:pt idx="27">
                  <c:v>0.98799999999999999</c:v>
                </c:pt>
                <c:pt idx="28">
                  <c:v>0.99199999999999999</c:v>
                </c:pt>
                <c:pt idx="29">
                  <c:v>0.99199999999999999</c:v>
                </c:pt>
                <c:pt idx="30">
                  <c:v>0.99299999999999999</c:v>
                </c:pt>
              </c:numCache>
            </c:numRef>
          </c:val>
          <c:smooth val="0"/>
        </c:ser>
        <c:dLbls>
          <c:showLegendKey val="0"/>
          <c:showVal val="0"/>
          <c:showCatName val="0"/>
          <c:showSerName val="0"/>
          <c:showPercent val="0"/>
          <c:showBubbleSize val="0"/>
        </c:dLbls>
        <c:marker val="1"/>
        <c:smooth val="0"/>
        <c:axId val="199703552"/>
        <c:axId val="199706112"/>
      </c:lineChart>
      <c:catAx>
        <c:axId val="1997035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p>
            </c:rich>
          </c:tx>
          <c:layout>
            <c:manualLayout>
              <c:xMode val="edge"/>
              <c:yMode val="edge"/>
              <c:x val="0.45551396527695337"/>
              <c:y val="0.9147187844726640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99706112"/>
        <c:crosses val="autoZero"/>
        <c:auto val="1"/>
        <c:lblAlgn val="ctr"/>
        <c:lblOffset val="100"/>
        <c:noMultiLvlLbl val="0"/>
      </c:catAx>
      <c:valAx>
        <c:axId val="199706112"/>
        <c:scaling>
          <c:orientation val="minMax"/>
          <c:max val="1"/>
          <c:min val="0.5"/>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Accuracy</a:t>
                </a:r>
                <a:endParaRPr lang="zh-CN" altLang="en-US" sz="1100" cap="none" baseline="0">
                  <a:latin typeface="Times New Roman" panose="02020603050405020304" pitchFamily="18" charset="0"/>
                </a:endParaRPr>
              </a:p>
            </c:rich>
          </c:tx>
          <c:overlay val="0"/>
          <c:spPr>
            <a:noFill/>
            <a:ln>
              <a:noFill/>
            </a:ln>
            <a:effectLst/>
          </c:spPr>
        </c:title>
        <c:numFmt formatCode="0.0%"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703552"/>
        <c:crosses val="autoZero"/>
        <c:crossBetween val="between"/>
        <c:majorUnit val="0.1"/>
      </c:valAx>
      <c:spPr>
        <a:noFill/>
        <a:ln>
          <a:noFill/>
        </a:ln>
        <a:effectLst/>
      </c:spPr>
    </c:plotArea>
    <c:legend>
      <c:legendPos val="r"/>
      <c:layout>
        <c:manualLayout>
          <c:xMode val="edge"/>
          <c:yMode val="edge"/>
          <c:x val="0.75965405963598809"/>
          <c:y val="0.55260312487347441"/>
          <c:w val="0.19552024916327343"/>
          <c:h val="0.215941493600509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7629671044793"/>
          <c:y val="8.0060898732069369E-2"/>
          <c:w val="0.82170208693342683"/>
          <c:h val="0.77900547929998176"/>
        </c:manualLayout>
      </c:layout>
      <c:lineChart>
        <c:grouping val="standard"/>
        <c:varyColors val="0"/>
        <c:ser>
          <c:idx val="0"/>
          <c:order val="0"/>
          <c:tx>
            <c:strRef>
              <c:f>Sheet1!$A$3</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Sheet1!$B$3:$AF$3</c:f>
              <c:numCache>
                <c:formatCode>General</c:formatCode>
                <c:ptCount val="31"/>
                <c:pt idx="0">
                  <c:v>0</c:v>
                </c:pt>
                <c:pt idx="1">
                  <c:v>1.7999999999999999E-2</c:v>
                </c:pt>
                <c:pt idx="2">
                  <c:v>0.13800000000000001</c:v>
                </c:pt>
                <c:pt idx="3">
                  <c:v>0.314</c:v>
                </c:pt>
                <c:pt idx="4">
                  <c:v>0.46300000000000002</c:v>
                </c:pt>
                <c:pt idx="5">
                  <c:v>0.57499999999999996</c:v>
                </c:pt>
                <c:pt idx="6">
                  <c:v>0.64700000000000002</c:v>
                </c:pt>
                <c:pt idx="7">
                  <c:v>0.72</c:v>
                </c:pt>
                <c:pt idx="8">
                  <c:v>0.76</c:v>
                </c:pt>
                <c:pt idx="9">
                  <c:v>0.82</c:v>
                </c:pt>
                <c:pt idx="10">
                  <c:v>0.81799999999999995</c:v>
                </c:pt>
                <c:pt idx="11">
                  <c:v>0.83799999999999997</c:v>
                </c:pt>
                <c:pt idx="12">
                  <c:v>0.879</c:v>
                </c:pt>
                <c:pt idx="13">
                  <c:v>0.88400000000000001</c:v>
                </c:pt>
                <c:pt idx="14">
                  <c:v>0.88400000000000001</c:v>
                </c:pt>
                <c:pt idx="15">
                  <c:v>0.90200000000000002</c:v>
                </c:pt>
                <c:pt idx="16">
                  <c:v>0.94099999999999995</c:v>
                </c:pt>
                <c:pt idx="17">
                  <c:v>0.95099999999999996</c:v>
                </c:pt>
                <c:pt idx="18">
                  <c:v>0.95699999999999996</c:v>
                </c:pt>
                <c:pt idx="19">
                  <c:v>0.97299999999999998</c:v>
                </c:pt>
                <c:pt idx="20">
                  <c:v>0.98</c:v>
                </c:pt>
                <c:pt idx="21">
                  <c:v>0.97499999999999998</c:v>
                </c:pt>
                <c:pt idx="22">
                  <c:v>0.97699999999999998</c:v>
                </c:pt>
                <c:pt idx="23">
                  <c:v>0.97399999999999998</c:v>
                </c:pt>
                <c:pt idx="24">
                  <c:v>0.97699999999999998</c:v>
                </c:pt>
                <c:pt idx="25">
                  <c:v>0.996</c:v>
                </c:pt>
                <c:pt idx="26">
                  <c:v>0.99199999999999999</c:v>
                </c:pt>
                <c:pt idx="27">
                  <c:v>0.99399999999999999</c:v>
                </c:pt>
                <c:pt idx="28">
                  <c:v>0.99199999999999999</c:v>
                </c:pt>
                <c:pt idx="29">
                  <c:v>0.99199999999999999</c:v>
                </c:pt>
                <c:pt idx="30">
                  <c:v>0.99299999999999999</c:v>
                </c:pt>
              </c:numCache>
            </c:numRef>
          </c:val>
          <c:smooth val="0"/>
        </c:ser>
        <c:ser>
          <c:idx val="1"/>
          <c:order val="1"/>
          <c:tx>
            <c:strRef>
              <c:f>Sheet1!$A$5</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Sheet1!$B$5:$AF$5</c:f>
              <c:numCache>
                <c:formatCode>General</c:formatCode>
                <c:ptCount val="31"/>
                <c:pt idx="0">
                  <c:v>0</c:v>
                </c:pt>
                <c:pt idx="1">
                  <c:v>1.9E-2</c:v>
                </c:pt>
                <c:pt idx="2">
                  <c:v>9.1999999999999998E-2</c:v>
                </c:pt>
                <c:pt idx="3">
                  <c:v>0.252</c:v>
                </c:pt>
                <c:pt idx="4">
                  <c:v>0.41799999999999998</c:v>
                </c:pt>
                <c:pt idx="5">
                  <c:v>0.54600000000000004</c:v>
                </c:pt>
                <c:pt idx="6">
                  <c:v>0.61699999999999999</c:v>
                </c:pt>
                <c:pt idx="7">
                  <c:v>0.72699999999999998</c:v>
                </c:pt>
                <c:pt idx="8">
                  <c:v>0.79100000000000004</c:v>
                </c:pt>
                <c:pt idx="9">
                  <c:v>0.78900000000000003</c:v>
                </c:pt>
                <c:pt idx="10">
                  <c:v>0.83</c:v>
                </c:pt>
                <c:pt idx="11">
                  <c:v>0.86299999999999999</c:v>
                </c:pt>
                <c:pt idx="12">
                  <c:v>0.86299999999999999</c:v>
                </c:pt>
                <c:pt idx="13">
                  <c:v>0.88700000000000001</c:v>
                </c:pt>
                <c:pt idx="14">
                  <c:v>0.879</c:v>
                </c:pt>
                <c:pt idx="15">
                  <c:v>0.90100000000000002</c:v>
                </c:pt>
                <c:pt idx="16">
                  <c:v>0.94199999999999995</c:v>
                </c:pt>
                <c:pt idx="17">
                  <c:v>0.96899999999999997</c:v>
                </c:pt>
                <c:pt idx="18">
                  <c:v>0.96099999999999997</c:v>
                </c:pt>
                <c:pt idx="19">
                  <c:v>0.97499999999999998</c:v>
                </c:pt>
                <c:pt idx="20">
                  <c:v>0.97799999999999998</c:v>
                </c:pt>
                <c:pt idx="21">
                  <c:v>0.98699999999999999</c:v>
                </c:pt>
                <c:pt idx="22">
                  <c:v>0.98</c:v>
                </c:pt>
                <c:pt idx="23">
                  <c:v>0.98599999999999999</c:v>
                </c:pt>
                <c:pt idx="24">
                  <c:v>0.98</c:v>
                </c:pt>
                <c:pt idx="25">
                  <c:v>0.98</c:v>
                </c:pt>
                <c:pt idx="26">
                  <c:v>0.99299999999999999</c:v>
                </c:pt>
                <c:pt idx="27">
                  <c:v>0.996</c:v>
                </c:pt>
                <c:pt idx="28">
                  <c:v>0.99399999999999999</c:v>
                </c:pt>
                <c:pt idx="29">
                  <c:v>0.99399999999999999</c:v>
                </c:pt>
                <c:pt idx="30">
                  <c:v>0.99199999999999999</c:v>
                </c:pt>
              </c:numCache>
            </c:numRef>
          </c:val>
          <c:smooth val="0"/>
        </c:ser>
        <c:ser>
          <c:idx val="2"/>
          <c:order val="2"/>
          <c:tx>
            <c:strRef>
              <c:f>Sheet1!$A$7</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Sheet1!$B$7:$AF$7</c:f>
              <c:numCache>
                <c:formatCode>General</c:formatCode>
                <c:ptCount val="31"/>
                <c:pt idx="0">
                  <c:v>0</c:v>
                </c:pt>
                <c:pt idx="1">
                  <c:v>1.7000000000000001E-2</c:v>
                </c:pt>
                <c:pt idx="2">
                  <c:v>0.11799999999999999</c:v>
                </c:pt>
                <c:pt idx="3">
                  <c:v>0.33100000000000002</c:v>
                </c:pt>
                <c:pt idx="4">
                  <c:v>0.496</c:v>
                </c:pt>
                <c:pt idx="5">
                  <c:v>0.61799999999999999</c:v>
                </c:pt>
                <c:pt idx="6">
                  <c:v>0.73399999999999999</c:v>
                </c:pt>
                <c:pt idx="7">
                  <c:v>0.78100000000000003</c:v>
                </c:pt>
                <c:pt idx="8">
                  <c:v>0.83899999999999997</c:v>
                </c:pt>
                <c:pt idx="9">
                  <c:v>0.85699999999999998</c:v>
                </c:pt>
                <c:pt idx="10">
                  <c:v>0.85499999999999998</c:v>
                </c:pt>
                <c:pt idx="11">
                  <c:v>0.89300000000000002</c:v>
                </c:pt>
                <c:pt idx="12">
                  <c:v>0.90100000000000002</c:v>
                </c:pt>
                <c:pt idx="13">
                  <c:v>0.91200000000000003</c:v>
                </c:pt>
                <c:pt idx="14">
                  <c:v>0.90300000000000002</c:v>
                </c:pt>
                <c:pt idx="15">
                  <c:v>0.92900000000000005</c:v>
                </c:pt>
                <c:pt idx="16">
                  <c:v>0.94199999999999995</c:v>
                </c:pt>
                <c:pt idx="17">
                  <c:v>0.97</c:v>
                </c:pt>
                <c:pt idx="18">
                  <c:v>0.96899999999999997</c:v>
                </c:pt>
                <c:pt idx="19">
                  <c:v>0.97799999999999998</c:v>
                </c:pt>
                <c:pt idx="20">
                  <c:v>0.97699999999999998</c:v>
                </c:pt>
                <c:pt idx="21">
                  <c:v>0.98</c:v>
                </c:pt>
                <c:pt idx="22">
                  <c:v>0.97499999999999998</c:v>
                </c:pt>
                <c:pt idx="23">
                  <c:v>0.98499999999999999</c:v>
                </c:pt>
                <c:pt idx="24">
                  <c:v>0.98099999999999998</c:v>
                </c:pt>
                <c:pt idx="25">
                  <c:v>0.99199999999999999</c:v>
                </c:pt>
                <c:pt idx="26">
                  <c:v>0.99199999999999999</c:v>
                </c:pt>
                <c:pt idx="27">
                  <c:v>0.99299999999999999</c:v>
                </c:pt>
                <c:pt idx="28">
                  <c:v>0.996</c:v>
                </c:pt>
                <c:pt idx="29">
                  <c:v>0.99199999999999999</c:v>
                </c:pt>
                <c:pt idx="30">
                  <c:v>0.99099999999999999</c:v>
                </c:pt>
              </c:numCache>
            </c:numRef>
          </c:val>
          <c:smooth val="0"/>
        </c:ser>
        <c:dLbls>
          <c:showLegendKey val="0"/>
          <c:showVal val="0"/>
          <c:showCatName val="0"/>
          <c:showSerName val="0"/>
          <c:showPercent val="0"/>
          <c:showBubbleSize val="0"/>
        </c:dLbls>
        <c:marker val="1"/>
        <c:smooth val="0"/>
        <c:axId val="200489600"/>
        <c:axId val="200508544"/>
      </c:lineChart>
      <c:catAx>
        <c:axId val="2004896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50096180285156655"/>
              <c:y val="0.9128095090832679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00508544"/>
        <c:crosses val="autoZero"/>
        <c:auto val="1"/>
        <c:lblAlgn val="ctr"/>
        <c:lblOffset val="100"/>
        <c:noMultiLvlLbl val="0"/>
      </c:catAx>
      <c:valAx>
        <c:axId val="200508544"/>
        <c:scaling>
          <c:orientation val="minMax"/>
          <c:max val="1"/>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b="0" i="0" cap="none" baseline="0">
                    <a:effectLst/>
                    <a:latin typeface="Times New Roman" panose="02020603050405020304" pitchFamily="18" charset="0"/>
                    <a:cs typeface="Times New Roman" panose="02020603050405020304" pitchFamily="18" charset="0"/>
                  </a:rPr>
                  <a:t>Accuracy</a:t>
                </a:r>
                <a:endParaRPr lang="zh-CN" altLang="zh-CN" sz="500" cap="none" baseline="0">
                  <a:effectLst/>
                  <a:latin typeface="Times New Roman" panose="02020603050405020304" pitchFamily="18" charset="0"/>
                  <a:cs typeface="Times New Roman" panose="02020603050405020304" pitchFamily="18" charset="0"/>
                </a:endParaRPr>
              </a:p>
            </c:rich>
          </c:tx>
          <c:layout>
            <c:manualLayout>
              <c:xMode val="edge"/>
              <c:yMode val="edge"/>
              <c:x val="1.1414858884148091E-2"/>
              <c:y val="0.39064126047688147"/>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489600"/>
        <c:crosses val="autoZero"/>
        <c:crossBetween val="between"/>
        <c:majorUnit val="0.2"/>
      </c:valAx>
      <c:spPr>
        <a:noFill/>
        <a:ln>
          <a:solidFill>
            <a:schemeClr val="bg1"/>
          </a:solidFill>
          <a:prstDash val="dashDot"/>
        </a:ln>
        <a:effectLst/>
      </c:spPr>
    </c:plotArea>
    <c:legend>
      <c:legendPos val="l"/>
      <c:layout>
        <c:manualLayout>
          <c:xMode val="edge"/>
          <c:yMode val="edge"/>
          <c:x val="0.74969474969474981"/>
          <c:y val="0.55916327679583855"/>
          <c:w val="0.19729127308545008"/>
          <c:h val="0.2182248971144467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08797803777787"/>
          <c:y val="6.5609954631620448E-2"/>
          <c:w val="0.83323675715873258"/>
          <c:h val="0.76873847103620785"/>
        </c:manualLayout>
      </c:layout>
      <c:lineChart>
        <c:grouping val="standard"/>
        <c:varyColors val="0"/>
        <c:ser>
          <c:idx val="0"/>
          <c:order val="0"/>
          <c:tx>
            <c:strRef>
              <c:f>Sheet1!$D$19</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Sheet1!$E$19:$AA$19</c:f>
              <c:numCache>
                <c:formatCode>0.00%</c:formatCode>
                <c:ptCount val="23"/>
                <c:pt idx="0">
                  <c:v>0.84499999999999997</c:v>
                </c:pt>
                <c:pt idx="1">
                  <c:v>0.84933333333333305</c:v>
                </c:pt>
                <c:pt idx="2">
                  <c:v>0.85766666666666702</c:v>
                </c:pt>
                <c:pt idx="3">
                  <c:v>0.85566666666666702</c:v>
                </c:pt>
                <c:pt idx="4">
                  <c:v>0.86033333333333395</c:v>
                </c:pt>
                <c:pt idx="5">
                  <c:v>0.87066666666666703</c:v>
                </c:pt>
                <c:pt idx="6">
                  <c:v>0.86633333333333296</c:v>
                </c:pt>
                <c:pt idx="7">
                  <c:v>0.86499999999999999</c:v>
                </c:pt>
                <c:pt idx="8">
                  <c:v>0.85966666666666702</c:v>
                </c:pt>
                <c:pt idx="9">
                  <c:v>0.87333333333333296</c:v>
                </c:pt>
                <c:pt idx="10">
                  <c:v>0.87766666666666704</c:v>
                </c:pt>
                <c:pt idx="11">
                  <c:v>0.87833333333333297</c:v>
                </c:pt>
                <c:pt idx="12">
                  <c:v>0.87466666666666704</c:v>
                </c:pt>
                <c:pt idx="13">
                  <c:v>0.88133333333333297</c:v>
                </c:pt>
                <c:pt idx="14">
                  <c:v>0.87566666666666704</c:v>
                </c:pt>
                <c:pt idx="15">
                  <c:v>0.87766666666666704</c:v>
                </c:pt>
                <c:pt idx="16">
                  <c:v>0.87166666666666703</c:v>
                </c:pt>
                <c:pt idx="17">
                  <c:v>0.89800000000000002</c:v>
                </c:pt>
                <c:pt idx="18">
                  <c:v>0.9</c:v>
                </c:pt>
                <c:pt idx="19">
                  <c:v>0.90133333333333299</c:v>
                </c:pt>
                <c:pt idx="20">
                  <c:v>0.90366666666666695</c:v>
                </c:pt>
                <c:pt idx="21">
                  <c:v>0.90300000000000002</c:v>
                </c:pt>
                <c:pt idx="22">
                  <c:v>0.90533333333333299</c:v>
                </c:pt>
              </c:numCache>
            </c:numRef>
          </c:val>
          <c:smooth val="0"/>
        </c:ser>
        <c:ser>
          <c:idx val="1"/>
          <c:order val="1"/>
          <c:tx>
            <c:strRef>
              <c:f>Sheet1!$D$20</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Sheet1!$E$20:$AA$20</c:f>
              <c:numCache>
                <c:formatCode>0.00%</c:formatCode>
                <c:ptCount val="23"/>
                <c:pt idx="0">
                  <c:v>0.83966666666666701</c:v>
                </c:pt>
                <c:pt idx="1">
                  <c:v>0.85266666666666702</c:v>
                </c:pt>
                <c:pt idx="2">
                  <c:v>0.85399999999999998</c:v>
                </c:pt>
                <c:pt idx="3">
                  <c:v>0.85833333333333295</c:v>
                </c:pt>
                <c:pt idx="4">
                  <c:v>0.85599999999999998</c:v>
                </c:pt>
                <c:pt idx="5">
                  <c:v>0.86433333333333295</c:v>
                </c:pt>
                <c:pt idx="6">
                  <c:v>0.86699999999999999</c:v>
                </c:pt>
                <c:pt idx="7">
                  <c:v>0.87033333333333296</c:v>
                </c:pt>
                <c:pt idx="8">
                  <c:v>0.87166666666666703</c:v>
                </c:pt>
                <c:pt idx="9">
                  <c:v>0.87133333333333296</c:v>
                </c:pt>
                <c:pt idx="10">
                  <c:v>0.875</c:v>
                </c:pt>
                <c:pt idx="11">
                  <c:v>0.88066666666666704</c:v>
                </c:pt>
                <c:pt idx="12">
                  <c:v>0.87566666666666704</c:v>
                </c:pt>
                <c:pt idx="13">
                  <c:v>0.87933333333333297</c:v>
                </c:pt>
                <c:pt idx="14">
                  <c:v>0.87866666666666704</c:v>
                </c:pt>
                <c:pt idx="15">
                  <c:v>0.87566666666666704</c:v>
                </c:pt>
                <c:pt idx="16">
                  <c:v>0.88200000000000001</c:v>
                </c:pt>
                <c:pt idx="17">
                  <c:v>0.89733333333333298</c:v>
                </c:pt>
                <c:pt idx="18">
                  <c:v>0.89733333333333298</c:v>
                </c:pt>
                <c:pt idx="19">
                  <c:v>0.90233333333333299</c:v>
                </c:pt>
                <c:pt idx="20">
                  <c:v>0.90133333333333299</c:v>
                </c:pt>
                <c:pt idx="21">
                  <c:v>0.90233333333333299</c:v>
                </c:pt>
                <c:pt idx="22">
                  <c:v>0.90200000000000002</c:v>
                </c:pt>
              </c:numCache>
            </c:numRef>
          </c:val>
          <c:smooth val="0"/>
        </c:ser>
        <c:ser>
          <c:idx val="2"/>
          <c:order val="2"/>
          <c:tx>
            <c:strRef>
              <c:f>Sheet1!$D$21</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Sheet1!$E$21:$AA$21</c:f>
              <c:numCache>
                <c:formatCode>0.00%</c:formatCode>
                <c:ptCount val="23"/>
                <c:pt idx="0">
                  <c:v>0.84799999999999998</c:v>
                </c:pt>
                <c:pt idx="1">
                  <c:v>0.85566666666666702</c:v>
                </c:pt>
                <c:pt idx="2">
                  <c:v>0.85333333333333306</c:v>
                </c:pt>
                <c:pt idx="3">
                  <c:v>0.86199999999999999</c:v>
                </c:pt>
                <c:pt idx="4">
                  <c:v>0.86033333333333395</c:v>
                </c:pt>
                <c:pt idx="5">
                  <c:v>0.87033333333333296</c:v>
                </c:pt>
                <c:pt idx="6">
                  <c:v>0.86266666666666703</c:v>
                </c:pt>
                <c:pt idx="7">
                  <c:v>0.87533333333333296</c:v>
                </c:pt>
                <c:pt idx="8">
                  <c:v>0.87333333333333296</c:v>
                </c:pt>
                <c:pt idx="9">
                  <c:v>0.87333333333333296</c:v>
                </c:pt>
                <c:pt idx="10">
                  <c:v>0.87166666666666703</c:v>
                </c:pt>
                <c:pt idx="11">
                  <c:v>0.87666666666666704</c:v>
                </c:pt>
                <c:pt idx="12">
                  <c:v>0.872</c:v>
                </c:pt>
                <c:pt idx="13">
                  <c:v>0.87833333333333297</c:v>
                </c:pt>
                <c:pt idx="14">
                  <c:v>0.88166666666666704</c:v>
                </c:pt>
                <c:pt idx="15">
                  <c:v>0.88366666666666704</c:v>
                </c:pt>
                <c:pt idx="16">
                  <c:v>0.88300000000000001</c:v>
                </c:pt>
                <c:pt idx="17">
                  <c:v>0.89466666666666705</c:v>
                </c:pt>
                <c:pt idx="18">
                  <c:v>0.89833333333333298</c:v>
                </c:pt>
                <c:pt idx="19">
                  <c:v>0.90266666666666695</c:v>
                </c:pt>
                <c:pt idx="20">
                  <c:v>0.90300000000000002</c:v>
                </c:pt>
                <c:pt idx="21">
                  <c:v>0.90466666666666695</c:v>
                </c:pt>
                <c:pt idx="22">
                  <c:v>0.90466666666666695</c:v>
                </c:pt>
              </c:numCache>
            </c:numRef>
          </c:val>
          <c:smooth val="0"/>
        </c:ser>
        <c:dLbls>
          <c:showLegendKey val="0"/>
          <c:showVal val="0"/>
          <c:showCatName val="0"/>
          <c:showSerName val="0"/>
          <c:showPercent val="0"/>
          <c:showBubbleSize val="0"/>
        </c:dLbls>
        <c:marker val="1"/>
        <c:smooth val="0"/>
        <c:axId val="200898816"/>
        <c:axId val="200930048"/>
      </c:lineChart>
      <c:catAx>
        <c:axId val="20089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47401719932141434"/>
              <c:y val="0.8977162763380215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00930048"/>
        <c:crosses val="autoZero"/>
        <c:auto val="1"/>
        <c:lblAlgn val="ctr"/>
        <c:lblOffset val="100"/>
        <c:noMultiLvlLbl val="0"/>
      </c:catAx>
      <c:valAx>
        <c:axId val="200930048"/>
        <c:scaling>
          <c:orientation val="minMax"/>
          <c:min val="0.83000000000000007"/>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Accuracy</a:t>
                </a:r>
                <a:endParaRPr lang="zh-CN" altLang="en-US" sz="1100" cap="none" baseline="0">
                  <a:latin typeface="Times New Roman" panose="02020603050405020304" pitchFamily="18" charset="0"/>
                </a:endParaRPr>
              </a:p>
            </c:rich>
          </c:tx>
          <c:layout>
            <c:manualLayout>
              <c:xMode val="edge"/>
              <c:yMode val="edge"/>
              <c:x val="1.2228791433940945E-2"/>
              <c:y val="0.32259336261026877"/>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00898816"/>
        <c:crosses val="autoZero"/>
        <c:crossBetween val="between"/>
        <c:majorUnit val="2.0000000000000004E-2"/>
      </c:valAx>
      <c:spPr>
        <a:noFill/>
        <a:ln>
          <a:noFill/>
        </a:ln>
        <a:effectLst/>
      </c:spPr>
    </c:plotArea>
    <c:legend>
      <c:legendPos val="r"/>
      <c:layout>
        <c:manualLayout>
          <c:xMode val="edge"/>
          <c:yMode val="edge"/>
          <c:x val="0.76185724936577848"/>
          <c:y val="0.50691891197255756"/>
          <c:w val="0.19542946836473629"/>
          <c:h val="0.2182248971144467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C9A90-57AB-4997-BA51-6CED1985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USTB硕士论文模板2010-4-14(正式1.2.1版).dot</Template>
  <TotalTime>2668</TotalTime>
  <Pages>69</Pages>
  <Words>7562</Words>
  <Characters>43104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ustb博论文学号姓名</vt:lpstr>
    </vt:vector>
  </TitlesOfParts>
  <Company>北京科技大学</Company>
  <LinksUpToDate>false</LinksUpToDate>
  <CharactersWithSpaces>50565</CharactersWithSpaces>
  <SharedDoc>false</SharedDoc>
  <HLinks>
    <vt:vector size="336" baseType="variant">
      <vt:variant>
        <vt:i4>-74652371</vt:i4>
      </vt:variant>
      <vt:variant>
        <vt:i4>429</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426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402</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390</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-1467852746</vt:i4>
      </vt:variant>
      <vt:variant>
        <vt:i4>387</vt:i4>
      </vt:variant>
      <vt:variant>
        <vt:i4>0</vt:i4>
      </vt:variant>
      <vt:variant>
        <vt:i4>5</vt:i4>
      </vt:variant>
      <vt:variant>
        <vt:lpwstr/>
      </vt:variant>
      <vt:variant>
        <vt:lpwstr>作者简历及学位论文数据集的填写</vt:lpwstr>
      </vt:variant>
      <vt:variant>
        <vt:i4>164087036</vt:i4>
      </vt:variant>
      <vt:variant>
        <vt:i4>384</vt:i4>
      </vt:variant>
      <vt:variant>
        <vt:i4>0</vt:i4>
      </vt:variant>
      <vt:variant>
        <vt:i4>5</vt:i4>
      </vt:variant>
      <vt:variant>
        <vt:lpwstr/>
      </vt:variant>
      <vt:variant>
        <vt:lpwstr>_13_盲审论文的制作方法</vt:lpwstr>
      </vt:variant>
      <vt:variant>
        <vt:i4>-126477020</vt:i4>
      </vt:variant>
      <vt:variant>
        <vt:i4>381</vt:i4>
      </vt:variant>
      <vt:variant>
        <vt:i4>0</vt:i4>
      </vt:variant>
      <vt:variant>
        <vt:i4>5</vt:i4>
      </vt:variant>
      <vt:variant>
        <vt:lpwstr/>
      </vt:variant>
      <vt:variant>
        <vt:lpwstr>顺序编码制下参考文献的标注和著录</vt:lpwstr>
      </vt:variant>
      <vt:variant>
        <vt:i4>1055786677</vt:i4>
      </vt:variant>
      <vt:variant>
        <vt:i4>378</vt:i4>
      </vt:variant>
      <vt:variant>
        <vt:i4>0</vt:i4>
      </vt:variant>
      <vt:variant>
        <vt:i4>5</vt:i4>
      </vt:variant>
      <vt:variant>
        <vt:lpwstr/>
      </vt:variant>
      <vt:variant>
        <vt:lpwstr>论文正文部分的注释</vt:lpwstr>
      </vt:variant>
      <vt:variant>
        <vt:i4>-1963812998</vt:i4>
      </vt:variant>
      <vt:variant>
        <vt:i4>375</vt:i4>
      </vt:variant>
      <vt:variant>
        <vt:i4>0</vt:i4>
      </vt:variant>
      <vt:variant>
        <vt:i4>5</vt:i4>
      </vt:variant>
      <vt:variant>
        <vt:lpwstr/>
      </vt:variant>
      <vt:variant>
        <vt:lpwstr>论文正文部分的计量单位</vt:lpwstr>
      </vt:variant>
      <vt:variant>
        <vt:i4>57280181</vt:i4>
      </vt:variant>
      <vt:variant>
        <vt:i4>372</vt:i4>
      </vt:variant>
      <vt:variant>
        <vt:i4>0</vt:i4>
      </vt:variant>
      <vt:variant>
        <vt:i4>5</vt:i4>
      </vt:variant>
      <vt:variant>
        <vt:lpwstr/>
      </vt:variant>
      <vt:variant>
        <vt:lpwstr>论文正文部分的公式</vt:lpwstr>
      </vt:variant>
      <vt:variant>
        <vt:i4>-630323531</vt:i4>
      </vt:variant>
      <vt:variant>
        <vt:i4>369</vt:i4>
      </vt:variant>
      <vt:variant>
        <vt:i4>0</vt:i4>
      </vt:variant>
      <vt:variant>
        <vt:i4>5</vt:i4>
      </vt:variant>
      <vt:variant>
        <vt:lpwstr/>
      </vt:variant>
      <vt:variant>
        <vt:lpwstr>论文正文部分的表</vt:lpwstr>
      </vt:variant>
      <vt:variant>
        <vt:i4>83363509</vt:i4>
      </vt:variant>
      <vt:variant>
        <vt:i4>366</vt:i4>
      </vt:variant>
      <vt:variant>
        <vt:i4>0</vt:i4>
      </vt:variant>
      <vt:variant>
        <vt:i4>5</vt:i4>
      </vt:variant>
      <vt:variant>
        <vt:lpwstr/>
      </vt:variant>
      <vt:variant>
        <vt:lpwstr>论文正文部分的图</vt:lpwstr>
      </vt:variant>
      <vt:variant>
        <vt:i4>973145781</vt:i4>
      </vt:variant>
      <vt:variant>
        <vt:i4>363</vt:i4>
      </vt:variant>
      <vt:variant>
        <vt:i4>0</vt:i4>
      </vt:variant>
      <vt:variant>
        <vt:i4>5</vt:i4>
      </vt:variant>
      <vt:variant>
        <vt:lpwstr/>
      </vt:variant>
      <vt:variant>
        <vt:lpwstr>论文正文部分的标题</vt:lpwstr>
      </vt:variant>
      <vt:variant>
        <vt:i4>843702719</vt:i4>
      </vt:variant>
      <vt:variant>
        <vt:i4>360</vt:i4>
      </vt:variant>
      <vt:variant>
        <vt:i4>0</vt:i4>
      </vt:variant>
      <vt:variant>
        <vt:i4>5</vt:i4>
      </vt:variant>
      <vt:variant>
        <vt:lpwstr/>
      </vt:variant>
      <vt:variant>
        <vt:lpwstr>论文各部分的基本样式及要求</vt:lpwstr>
      </vt:variant>
      <vt:variant>
        <vt:i4>-1992646771</vt:i4>
      </vt:variant>
      <vt:variant>
        <vt:i4>357</vt:i4>
      </vt:variant>
      <vt:variant>
        <vt:i4>0</vt:i4>
      </vt:variant>
      <vt:variant>
        <vt:i4>5</vt:i4>
      </vt:variant>
      <vt:variant>
        <vt:lpwstr/>
      </vt:variant>
      <vt:variant>
        <vt:lpwstr>论文页码设置和打印要求</vt:lpwstr>
      </vt:variant>
      <vt:variant>
        <vt:i4>-2065395823</vt:i4>
      </vt:variant>
      <vt:variant>
        <vt:i4>354</vt:i4>
      </vt:variant>
      <vt:variant>
        <vt:i4>0</vt:i4>
      </vt:variant>
      <vt:variant>
        <vt:i4>5</vt:i4>
      </vt:variant>
      <vt:variant>
        <vt:lpwstr/>
      </vt:variant>
      <vt:variant>
        <vt:lpwstr>论文的构成及装订顺序</vt:lpwstr>
      </vt:variant>
      <vt:variant>
        <vt:i4>-1833000418</vt:i4>
      </vt:variant>
      <vt:variant>
        <vt:i4>351</vt:i4>
      </vt:variant>
      <vt:variant>
        <vt:i4>0</vt:i4>
      </vt:variant>
      <vt:variant>
        <vt:i4>5</vt:i4>
      </vt:variant>
      <vt:variant>
        <vt:lpwstr/>
      </vt:variant>
      <vt:variant>
        <vt:lpwstr>论文的纸张要求</vt:lpwstr>
      </vt:variant>
      <vt:variant>
        <vt:i4>-74652371</vt:i4>
      </vt:variant>
      <vt:variant>
        <vt:i4>348</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345</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986905940</vt:i4>
      </vt:variant>
      <vt:variant>
        <vt:i4>342</vt:i4>
      </vt:variant>
      <vt:variant>
        <vt:i4>0</vt:i4>
      </vt:variant>
      <vt:variant>
        <vt:i4>5</vt:i4>
      </vt:variant>
      <vt:variant>
        <vt:lpwstr/>
      </vt:variant>
      <vt:variant>
        <vt:lpwstr>论文目录</vt:lpwstr>
      </vt:variant>
      <vt:variant>
        <vt:i4>-74652371</vt:i4>
      </vt:variant>
      <vt:variant>
        <vt:i4>297</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3473469</vt:i4>
      </vt:variant>
      <vt:variant>
        <vt:i4>294</vt:i4>
      </vt:variant>
      <vt:variant>
        <vt:i4>0</vt:i4>
      </vt:variant>
      <vt:variant>
        <vt:i4>5</vt:i4>
      </vt:variant>
      <vt:variant>
        <vt:lpwstr>http://www.redgravenstein.com/people/gs/mlis/200/ethics.htm</vt:lpwstr>
      </vt:variant>
      <vt:variant>
        <vt:lpwstr/>
      </vt:variant>
      <vt:variant>
        <vt:i4>6684773</vt:i4>
      </vt:variant>
      <vt:variant>
        <vt:i4>291</vt:i4>
      </vt:variant>
      <vt:variant>
        <vt:i4>0</vt:i4>
      </vt:variant>
      <vt:variant>
        <vt:i4>5</vt:i4>
      </vt:variant>
      <vt:variant>
        <vt:lpwstr>http://www.wanfang.data.com.cn/periodical/qbxb/ qbxb99/qbxb9904/990407.htm</vt:lpwstr>
      </vt:variant>
      <vt:variant>
        <vt:lpwstr/>
      </vt:variant>
      <vt:variant>
        <vt:i4>1376319</vt:i4>
      </vt:variant>
      <vt:variant>
        <vt:i4>232</vt:i4>
      </vt:variant>
      <vt:variant>
        <vt:i4>0</vt:i4>
      </vt:variant>
      <vt:variant>
        <vt:i4>5</vt:i4>
      </vt:variant>
      <vt:variant>
        <vt:lpwstr/>
      </vt:variant>
      <vt:variant>
        <vt:lpwstr>_Toc201454926</vt:lpwstr>
      </vt:variant>
      <vt:variant>
        <vt:i4>1376319</vt:i4>
      </vt:variant>
      <vt:variant>
        <vt:i4>226</vt:i4>
      </vt:variant>
      <vt:variant>
        <vt:i4>0</vt:i4>
      </vt:variant>
      <vt:variant>
        <vt:i4>5</vt:i4>
      </vt:variant>
      <vt:variant>
        <vt:lpwstr/>
      </vt:variant>
      <vt:variant>
        <vt:lpwstr>_Toc201454925</vt:lpwstr>
      </vt:variant>
      <vt:variant>
        <vt:i4>1376319</vt:i4>
      </vt:variant>
      <vt:variant>
        <vt:i4>220</vt:i4>
      </vt:variant>
      <vt:variant>
        <vt:i4>0</vt:i4>
      </vt:variant>
      <vt:variant>
        <vt:i4>5</vt:i4>
      </vt:variant>
      <vt:variant>
        <vt:lpwstr/>
      </vt:variant>
      <vt:variant>
        <vt:lpwstr>_Toc201454924</vt:lpwstr>
      </vt:variant>
      <vt:variant>
        <vt:i4>1376319</vt:i4>
      </vt:variant>
      <vt:variant>
        <vt:i4>214</vt:i4>
      </vt:variant>
      <vt:variant>
        <vt:i4>0</vt:i4>
      </vt:variant>
      <vt:variant>
        <vt:i4>5</vt:i4>
      </vt:variant>
      <vt:variant>
        <vt:lpwstr/>
      </vt:variant>
      <vt:variant>
        <vt:lpwstr>_Toc201454923</vt:lpwstr>
      </vt:variant>
      <vt:variant>
        <vt:i4>1376319</vt:i4>
      </vt:variant>
      <vt:variant>
        <vt:i4>208</vt:i4>
      </vt:variant>
      <vt:variant>
        <vt:i4>0</vt:i4>
      </vt:variant>
      <vt:variant>
        <vt:i4>5</vt:i4>
      </vt:variant>
      <vt:variant>
        <vt:lpwstr/>
      </vt:variant>
      <vt:variant>
        <vt:lpwstr>_Toc201454922</vt:lpwstr>
      </vt:variant>
      <vt:variant>
        <vt:i4>1376319</vt:i4>
      </vt:variant>
      <vt:variant>
        <vt:i4>200</vt:i4>
      </vt:variant>
      <vt:variant>
        <vt:i4>0</vt:i4>
      </vt:variant>
      <vt:variant>
        <vt:i4>5</vt:i4>
      </vt:variant>
      <vt:variant>
        <vt:lpwstr/>
      </vt:variant>
      <vt:variant>
        <vt:lpwstr>_Toc201454921</vt:lpwstr>
      </vt:variant>
      <vt:variant>
        <vt:i4>1376319</vt:i4>
      </vt:variant>
      <vt:variant>
        <vt:i4>192</vt:i4>
      </vt:variant>
      <vt:variant>
        <vt:i4>0</vt:i4>
      </vt:variant>
      <vt:variant>
        <vt:i4>5</vt:i4>
      </vt:variant>
      <vt:variant>
        <vt:lpwstr/>
      </vt:variant>
      <vt:variant>
        <vt:lpwstr>_Toc201454920</vt:lpwstr>
      </vt:variant>
      <vt:variant>
        <vt:i4>1441855</vt:i4>
      </vt:variant>
      <vt:variant>
        <vt:i4>186</vt:i4>
      </vt:variant>
      <vt:variant>
        <vt:i4>0</vt:i4>
      </vt:variant>
      <vt:variant>
        <vt:i4>5</vt:i4>
      </vt:variant>
      <vt:variant>
        <vt:lpwstr/>
      </vt:variant>
      <vt:variant>
        <vt:lpwstr>_Toc201454919</vt:lpwstr>
      </vt:variant>
      <vt:variant>
        <vt:i4>1441855</vt:i4>
      </vt:variant>
      <vt:variant>
        <vt:i4>180</vt:i4>
      </vt:variant>
      <vt:variant>
        <vt:i4>0</vt:i4>
      </vt:variant>
      <vt:variant>
        <vt:i4>5</vt:i4>
      </vt:variant>
      <vt:variant>
        <vt:lpwstr/>
      </vt:variant>
      <vt:variant>
        <vt:lpwstr>_Toc201454918</vt:lpwstr>
      </vt:variant>
      <vt:variant>
        <vt:i4>1441855</vt:i4>
      </vt:variant>
      <vt:variant>
        <vt:i4>172</vt:i4>
      </vt:variant>
      <vt:variant>
        <vt:i4>0</vt:i4>
      </vt:variant>
      <vt:variant>
        <vt:i4>5</vt:i4>
      </vt:variant>
      <vt:variant>
        <vt:lpwstr/>
      </vt:variant>
      <vt:variant>
        <vt:lpwstr>_Toc201454917</vt:lpwstr>
      </vt:variant>
      <vt:variant>
        <vt:i4>1441855</vt:i4>
      </vt:variant>
      <vt:variant>
        <vt:i4>164</vt:i4>
      </vt:variant>
      <vt:variant>
        <vt:i4>0</vt:i4>
      </vt:variant>
      <vt:variant>
        <vt:i4>5</vt:i4>
      </vt:variant>
      <vt:variant>
        <vt:lpwstr/>
      </vt:variant>
      <vt:variant>
        <vt:lpwstr>_Toc201454916</vt:lpwstr>
      </vt:variant>
      <vt:variant>
        <vt:i4>1441855</vt:i4>
      </vt:variant>
      <vt:variant>
        <vt:i4>156</vt:i4>
      </vt:variant>
      <vt:variant>
        <vt:i4>0</vt:i4>
      </vt:variant>
      <vt:variant>
        <vt:i4>5</vt:i4>
      </vt:variant>
      <vt:variant>
        <vt:lpwstr/>
      </vt:variant>
      <vt:variant>
        <vt:lpwstr>_Toc201454915</vt:lpwstr>
      </vt:variant>
      <vt:variant>
        <vt:i4>1441855</vt:i4>
      </vt:variant>
      <vt:variant>
        <vt:i4>148</vt:i4>
      </vt:variant>
      <vt:variant>
        <vt:i4>0</vt:i4>
      </vt:variant>
      <vt:variant>
        <vt:i4>5</vt:i4>
      </vt:variant>
      <vt:variant>
        <vt:lpwstr/>
      </vt:variant>
      <vt:variant>
        <vt:lpwstr>_Toc201454914</vt:lpwstr>
      </vt:variant>
      <vt:variant>
        <vt:i4>1441855</vt:i4>
      </vt:variant>
      <vt:variant>
        <vt:i4>140</vt:i4>
      </vt:variant>
      <vt:variant>
        <vt:i4>0</vt:i4>
      </vt:variant>
      <vt:variant>
        <vt:i4>5</vt:i4>
      </vt:variant>
      <vt:variant>
        <vt:lpwstr/>
      </vt:variant>
      <vt:variant>
        <vt:lpwstr>_Toc201454913</vt:lpwstr>
      </vt:variant>
      <vt:variant>
        <vt:i4>1441855</vt:i4>
      </vt:variant>
      <vt:variant>
        <vt:i4>132</vt:i4>
      </vt:variant>
      <vt:variant>
        <vt:i4>0</vt:i4>
      </vt:variant>
      <vt:variant>
        <vt:i4>5</vt:i4>
      </vt:variant>
      <vt:variant>
        <vt:lpwstr/>
      </vt:variant>
      <vt:variant>
        <vt:lpwstr>_Toc201454912</vt:lpwstr>
      </vt:variant>
      <vt:variant>
        <vt:i4>1441855</vt:i4>
      </vt:variant>
      <vt:variant>
        <vt:i4>124</vt:i4>
      </vt:variant>
      <vt:variant>
        <vt:i4>0</vt:i4>
      </vt:variant>
      <vt:variant>
        <vt:i4>5</vt:i4>
      </vt:variant>
      <vt:variant>
        <vt:lpwstr/>
      </vt:variant>
      <vt:variant>
        <vt:lpwstr>_Toc201454911</vt:lpwstr>
      </vt:variant>
      <vt:variant>
        <vt:i4>1441855</vt:i4>
      </vt:variant>
      <vt:variant>
        <vt:i4>116</vt:i4>
      </vt:variant>
      <vt:variant>
        <vt:i4>0</vt:i4>
      </vt:variant>
      <vt:variant>
        <vt:i4>5</vt:i4>
      </vt:variant>
      <vt:variant>
        <vt:lpwstr/>
      </vt:variant>
      <vt:variant>
        <vt:lpwstr>_Toc201454910</vt:lpwstr>
      </vt:variant>
      <vt:variant>
        <vt:i4>1507391</vt:i4>
      </vt:variant>
      <vt:variant>
        <vt:i4>108</vt:i4>
      </vt:variant>
      <vt:variant>
        <vt:i4>0</vt:i4>
      </vt:variant>
      <vt:variant>
        <vt:i4>5</vt:i4>
      </vt:variant>
      <vt:variant>
        <vt:lpwstr/>
      </vt:variant>
      <vt:variant>
        <vt:lpwstr>_Toc201454909</vt:lpwstr>
      </vt:variant>
      <vt:variant>
        <vt:i4>1507391</vt:i4>
      </vt:variant>
      <vt:variant>
        <vt:i4>100</vt:i4>
      </vt:variant>
      <vt:variant>
        <vt:i4>0</vt:i4>
      </vt:variant>
      <vt:variant>
        <vt:i4>5</vt:i4>
      </vt:variant>
      <vt:variant>
        <vt:lpwstr/>
      </vt:variant>
      <vt:variant>
        <vt:lpwstr>_Toc201454908</vt:lpwstr>
      </vt:variant>
      <vt:variant>
        <vt:i4>1507391</vt:i4>
      </vt:variant>
      <vt:variant>
        <vt:i4>94</vt:i4>
      </vt:variant>
      <vt:variant>
        <vt:i4>0</vt:i4>
      </vt:variant>
      <vt:variant>
        <vt:i4>5</vt:i4>
      </vt:variant>
      <vt:variant>
        <vt:lpwstr/>
      </vt:variant>
      <vt:variant>
        <vt:lpwstr>_Toc201454907</vt:lpwstr>
      </vt:variant>
      <vt:variant>
        <vt:i4>1507391</vt:i4>
      </vt:variant>
      <vt:variant>
        <vt:i4>88</vt:i4>
      </vt:variant>
      <vt:variant>
        <vt:i4>0</vt:i4>
      </vt:variant>
      <vt:variant>
        <vt:i4>5</vt:i4>
      </vt:variant>
      <vt:variant>
        <vt:lpwstr/>
      </vt:variant>
      <vt:variant>
        <vt:lpwstr>_Toc201454906</vt:lpwstr>
      </vt:variant>
      <vt:variant>
        <vt:i4>1507391</vt:i4>
      </vt:variant>
      <vt:variant>
        <vt:i4>82</vt:i4>
      </vt:variant>
      <vt:variant>
        <vt:i4>0</vt:i4>
      </vt:variant>
      <vt:variant>
        <vt:i4>5</vt:i4>
      </vt:variant>
      <vt:variant>
        <vt:lpwstr/>
      </vt:variant>
      <vt:variant>
        <vt:lpwstr>_Toc201454905</vt:lpwstr>
      </vt:variant>
      <vt:variant>
        <vt:i4>1507391</vt:i4>
      </vt:variant>
      <vt:variant>
        <vt:i4>76</vt:i4>
      </vt:variant>
      <vt:variant>
        <vt:i4>0</vt:i4>
      </vt:variant>
      <vt:variant>
        <vt:i4>5</vt:i4>
      </vt:variant>
      <vt:variant>
        <vt:lpwstr/>
      </vt:variant>
      <vt:variant>
        <vt:lpwstr>_Toc201454904</vt:lpwstr>
      </vt:variant>
      <vt:variant>
        <vt:i4>1507391</vt:i4>
      </vt:variant>
      <vt:variant>
        <vt:i4>70</vt:i4>
      </vt:variant>
      <vt:variant>
        <vt:i4>0</vt:i4>
      </vt:variant>
      <vt:variant>
        <vt:i4>5</vt:i4>
      </vt:variant>
      <vt:variant>
        <vt:lpwstr/>
      </vt:variant>
      <vt:variant>
        <vt:lpwstr>_Toc201454903</vt:lpwstr>
      </vt:variant>
      <vt:variant>
        <vt:i4>1507391</vt:i4>
      </vt:variant>
      <vt:variant>
        <vt:i4>64</vt:i4>
      </vt:variant>
      <vt:variant>
        <vt:i4>0</vt:i4>
      </vt:variant>
      <vt:variant>
        <vt:i4>5</vt:i4>
      </vt:variant>
      <vt:variant>
        <vt:lpwstr/>
      </vt:variant>
      <vt:variant>
        <vt:lpwstr>_Toc201454902</vt:lpwstr>
      </vt:variant>
      <vt:variant>
        <vt:i4>1507391</vt:i4>
      </vt:variant>
      <vt:variant>
        <vt:i4>58</vt:i4>
      </vt:variant>
      <vt:variant>
        <vt:i4>0</vt:i4>
      </vt:variant>
      <vt:variant>
        <vt:i4>5</vt:i4>
      </vt:variant>
      <vt:variant>
        <vt:lpwstr/>
      </vt:variant>
      <vt:variant>
        <vt:lpwstr>_Toc201454901</vt:lpwstr>
      </vt:variant>
      <vt:variant>
        <vt:i4>1507391</vt:i4>
      </vt:variant>
      <vt:variant>
        <vt:i4>52</vt:i4>
      </vt:variant>
      <vt:variant>
        <vt:i4>0</vt:i4>
      </vt:variant>
      <vt:variant>
        <vt:i4>5</vt:i4>
      </vt:variant>
      <vt:variant>
        <vt:lpwstr/>
      </vt:variant>
      <vt:variant>
        <vt:lpwstr>_Toc201454900</vt:lpwstr>
      </vt:variant>
      <vt:variant>
        <vt:i4>-74652371</vt:i4>
      </vt:variant>
      <vt:variant>
        <vt:i4>21</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18</vt:i4>
      </vt:variant>
      <vt:variant>
        <vt:i4>0</vt:i4>
      </vt:variant>
      <vt:variant>
        <vt:i4>5</vt:i4>
      </vt:variant>
      <vt:variant>
        <vt:lpwstr>D:\！！研究项目\论文模版\！00终稿  1.2\硕士 顺序编码制 1.2正式版  源程序\USTB硕士学位论文规范及论文制作指南.exe</vt:lpwstr>
      </vt:variant>
      <vt:variant>
        <vt:lpwstr/>
      </vt:variant>
      <vt:variant>
        <vt:i4>-74652371</vt:i4>
      </vt:variant>
      <vt:variant>
        <vt:i4>13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0</vt:i4>
      </vt:variant>
      <vt:variant>
        <vt:i4>0</vt:i4>
      </vt:variant>
      <vt:variant>
        <vt:i4>5</vt:i4>
      </vt:variant>
      <vt:variant>
        <vt:lpwstr>D:\！！研究项目\论文模版\！00终稿  1.2\硕士 顺序编码制 1.2正式版  源程序\USTB硕士学位论文规范及论文制作指南.exe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a</dc:creator>
  <cp:keywords/>
  <dc:description/>
  <cp:lastModifiedBy>DELL</cp:lastModifiedBy>
  <cp:revision>39</cp:revision>
  <dcterms:created xsi:type="dcterms:W3CDTF">2015-10-08T07:28:00Z</dcterms:created>
  <dcterms:modified xsi:type="dcterms:W3CDTF">2015-10-20T10:04:00Z</dcterms:modified>
</cp:coreProperties>
</file>