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33927376"/>
    <w:p w14:paraId="79E84D3B" w14:textId="5F565594" w:rsidR="001967A4" w:rsidRDefault="006A2F74" w:rsidP="001C10C6">
      <w:pPr>
        <w:pStyle w:val="afff8"/>
      </w:pPr>
      <w:r>
        <w:rPr>
          <w:rFonts w:hint="eastAsia"/>
          <w:noProof/>
        </w:rPr>
        <mc:AlternateContent>
          <mc:Choice Requires="wps">
            <w:drawing>
              <wp:anchor distT="0" distB="0" distL="114300" distR="114300" simplePos="0" relativeHeight="251666432" behindDoc="0" locked="0" layoutInCell="1" allowOverlap="1" wp14:anchorId="603BBDC0" wp14:editId="0E1DFE56">
                <wp:simplePos x="0" y="0"/>
                <wp:positionH relativeFrom="column">
                  <wp:posOffset>1774825</wp:posOffset>
                </wp:positionH>
                <wp:positionV relativeFrom="paragraph">
                  <wp:posOffset>-6221730</wp:posOffset>
                </wp:positionV>
                <wp:extent cx="4308475" cy="1442720"/>
                <wp:effectExtent l="5080" t="12065" r="10795" b="12065"/>
                <wp:wrapNone/>
                <wp:docPr id="7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headEnd/>
                          <a:tailEnd/>
                        </a:ln>
                      </wps:spPr>
                      <wps:txbx>
                        <w:txbxContent>
                          <w:p w14:paraId="58D35F4A" w14:textId="3103F953" w:rsidR="00B312BD" w:rsidRPr="00855551" w:rsidRDefault="00B312BD" w:rsidP="00560BF3">
                            <w:pPr>
                              <w:rPr>
                                <w:lang w:eastAsia="zh-CN"/>
                              </w:rPr>
                            </w:pPr>
                            <w:r w:rsidRPr="00956A74">
                              <w:rPr>
                                <w:rFonts w:hint="eastAsia"/>
                                <w:b/>
                                <w:color w:val="FF0000"/>
                                <w:lang w:eastAsia="zh-CN"/>
                              </w:rPr>
                              <w:t>提示信息：</w:t>
                            </w:r>
                            <w:r>
                              <w:rPr>
                                <w:rFonts w:hint="eastAsia"/>
                                <w:lang w:eastAsia="zh-CN"/>
                              </w:rPr>
                              <w:t>为保证本文中的链接能够使用，请您先将本文件</w:t>
                            </w:r>
                            <w:r>
                              <w:rPr>
                                <w:rFonts w:hint="eastAsia"/>
                                <w:color w:val="FF0000"/>
                                <w:lang w:eastAsia="zh-CN"/>
                              </w:rPr>
                              <w:t>按规定的命名方式命名</w:t>
                            </w:r>
                            <w:r>
                              <w:rPr>
                                <w:rFonts w:hint="eastAsia"/>
                                <w:lang w:eastAsia="zh-CN"/>
                              </w:rPr>
                              <w:t>，并与</w:t>
                            </w:r>
                            <w:bookmarkStart w:id="1" w:name="OLE_LINK1"/>
                            <w:r>
                              <w:rPr>
                                <w:rFonts w:hint="eastAsia"/>
                                <w:lang w:eastAsia="zh-CN"/>
                              </w:rPr>
                              <w:t>“</w:t>
                            </w:r>
                            <w:hyperlink r:id="rId8" w:history="1">
                              <w:r w:rsidRPr="00AD0FCC">
                                <w:rPr>
                                  <w:rStyle w:val="a7"/>
                                  <w:rFonts w:hint="eastAsia"/>
                                  <w:lang w:eastAsia="zh-CN"/>
                                </w:rPr>
                                <w:t>USTB</w:t>
                              </w:r>
                              <w:r>
                                <w:rPr>
                                  <w:rStyle w:val="a7"/>
                                  <w:rFonts w:hint="eastAsia"/>
                                  <w:lang w:eastAsia="zh-CN"/>
                                </w:rPr>
                                <w:t>硕</w:t>
                              </w:r>
                              <w:r w:rsidRPr="00AD0FCC">
                                <w:rPr>
                                  <w:rStyle w:val="a7"/>
                                  <w:rFonts w:hint="eastAsia"/>
                                  <w:lang w:eastAsia="zh-CN"/>
                                </w:rPr>
                                <w:t>士学位论文规范及论文制作指南</w:t>
                              </w:r>
                              <w:r w:rsidRPr="00AD0FCC">
                                <w:rPr>
                                  <w:rStyle w:val="a7"/>
                                  <w:rFonts w:hint="eastAsia"/>
                                  <w:lang w:eastAsia="zh-CN"/>
                                </w:rPr>
                                <w:t>.exe</w:t>
                              </w:r>
                            </w:hyperlink>
                            <w:r>
                              <w:rPr>
                                <w:rFonts w:hint="eastAsia"/>
                                <w:lang w:eastAsia="zh-CN"/>
                              </w:rPr>
                              <w:t>”</w:t>
                            </w:r>
                            <w:bookmarkEnd w:id="1"/>
                            <w:r>
                              <w:rPr>
                                <w:rFonts w:hint="eastAsia"/>
                                <w:color w:val="FF0000"/>
                                <w:lang w:eastAsia="zh-CN"/>
                              </w:rPr>
                              <w:t>保存于同一目录。</w:t>
                            </w:r>
                          </w:p>
                          <w:p w14:paraId="3FFB8661" w14:textId="77777777" w:rsidR="00B312BD" w:rsidRDefault="00B312BD" w:rsidP="00560BF3">
                            <w:pPr>
                              <w:ind w:firstLineChars="200" w:firstLine="480"/>
                              <w:rPr>
                                <w:lang w:eastAsia="zh-CN"/>
                              </w:rPr>
                            </w:pPr>
                            <w:r>
                              <w:rPr>
                                <w:rFonts w:hint="eastAsia"/>
                                <w:color w:val="0000FF"/>
                                <w:u w:val="single"/>
                                <w:lang w:eastAsia="zh-CN"/>
                              </w:rPr>
                              <w:t>不用此信息时，删除此框</w:t>
                            </w:r>
                            <w:r>
                              <w:rPr>
                                <w:rFonts w:hint="eastAsia"/>
                                <w:lang w:eastAsia="zh-CN"/>
                              </w:rPr>
                              <w:t>。</w:t>
                            </w:r>
                          </w:p>
                          <w:p w14:paraId="2F5F11AE" w14:textId="77777777" w:rsidR="00B312BD" w:rsidRDefault="00B312BD" w:rsidP="00560BF3">
                            <w:pPr>
                              <w:rPr>
                                <w:lang w:eastAsia="zh-CN"/>
                              </w:rPr>
                            </w:pPr>
                            <w:r>
                              <w:rPr>
                                <w:rFonts w:hint="eastAsia"/>
                                <w:lang w:eastAsia="zh-CN"/>
                              </w:rPr>
                              <w:t>（鼠标移到此框四边，鼠标变为十字箭头</w:t>
                            </w:r>
                            <w:r>
                              <w:rPr>
                                <w:rFonts w:hint="eastAsia"/>
                                <w:noProof/>
                                <w:lang w:eastAsia="zh-CN"/>
                              </w:rPr>
                              <w:drawing>
                                <wp:inline distT="0" distB="0" distL="0" distR="0" wp14:anchorId="3B066282" wp14:editId="7EFDDD61">
                                  <wp:extent cx="361315" cy="258445"/>
                                  <wp:effectExtent l="0" t="0" r="0" b="8255"/>
                                  <wp:docPr id="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315" cy="258445"/>
                                          </a:xfrm>
                                          <a:prstGeom prst="rect">
                                            <a:avLst/>
                                          </a:prstGeom>
                                          <a:noFill/>
                                          <a:ln>
                                            <a:noFill/>
                                          </a:ln>
                                        </pic:spPr>
                                      </pic:pic>
                                    </a:graphicData>
                                  </a:graphic>
                                </wp:inline>
                              </w:drawing>
                            </w:r>
                            <w:r>
                              <w:rPr>
                                <w:rFonts w:hint="eastAsia"/>
                                <w:lang w:eastAsia="zh-CN"/>
                              </w:rPr>
                              <w:t>，点击边框选中此框，然后按</w:t>
                            </w:r>
                            <w:r>
                              <w:rPr>
                                <w:rFonts w:hint="eastAsia"/>
                                <w:lang w:eastAsia="zh-CN"/>
                              </w:rPr>
                              <w:t>Del</w:t>
                            </w:r>
                            <w:r>
                              <w:rPr>
                                <w:rFonts w:hint="eastAsia"/>
                                <w:lang w:eastAsia="zh-CN"/>
                              </w:rPr>
                              <w:t>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03BBDC0" id="Rectangle_x0020_66" o:spid="_x0000_s1026" style="position:absolute;left:0;text-align:left;margin-left:139.75pt;margin-top:-489.85pt;width:339.25pt;height:11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" fillcolor="#cff" strokecolor="blue">
                <v:textbox>
                  <w:txbxContent>
                    <w:p w14:paraId="58D35F4A" w14:textId="3103F953" w:rsidR="00B312BD" w:rsidRPr="00855551" w:rsidRDefault="00B312BD" w:rsidP="00560BF3">
                      <w:pPr>
                        <w:rPr>
                          <w:lang w:eastAsia="zh-CN"/>
                        </w:rPr>
                      </w:pPr>
                      <w:r w:rsidRPr="00956A74">
                        <w:rPr>
                          <w:rFonts w:hint="eastAsia"/>
                          <w:b/>
                          <w:color w:val="FF0000"/>
                          <w:lang w:eastAsia="zh-CN"/>
                        </w:rPr>
                        <w:t>提示信息：</w:t>
                      </w:r>
                      <w:r>
                        <w:rPr>
                          <w:rFonts w:hint="eastAsia"/>
                          <w:lang w:eastAsia="zh-CN"/>
                        </w:rPr>
                        <w:t>为保证本文中的链接能够使用，请您先将本文件</w:t>
                      </w:r>
                      <w:r>
                        <w:rPr>
                          <w:rFonts w:hint="eastAsia"/>
                          <w:color w:val="FF0000"/>
                          <w:lang w:eastAsia="zh-CN"/>
                        </w:rPr>
                        <w:t>按规定的命名方式命名</w:t>
                      </w:r>
                      <w:r>
                        <w:rPr>
                          <w:rFonts w:hint="eastAsia"/>
                          <w:lang w:eastAsia="zh-CN"/>
                        </w:rPr>
                        <w:t>，并与</w:t>
                      </w:r>
                      <w:bookmarkStart w:id="2" w:name="OLE_LINK1"/>
                      <w:r>
                        <w:rPr>
                          <w:rFonts w:hint="eastAsia"/>
                          <w:lang w:eastAsia="zh-CN"/>
                        </w:rPr>
                        <w:t>“</w:t>
                      </w:r>
                      <w:hyperlink r:id="rId10" w:history="1">
                        <w:r w:rsidRPr="00AD0FCC">
                          <w:rPr>
                            <w:rStyle w:val="Hyperlink"/>
                            <w:rFonts w:hint="eastAsia"/>
                            <w:lang w:eastAsia="zh-CN"/>
                          </w:rPr>
                          <w:t>USTB</w:t>
                        </w:r>
                        <w:r>
                          <w:rPr>
                            <w:rStyle w:val="Hyperlink"/>
                            <w:rFonts w:hint="eastAsia"/>
                            <w:lang w:eastAsia="zh-CN"/>
                          </w:rPr>
                          <w:t>硕</w:t>
                        </w:r>
                        <w:r w:rsidRPr="00AD0FCC">
                          <w:rPr>
                            <w:rStyle w:val="Hyperlink"/>
                            <w:rFonts w:hint="eastAsia"/>
                            <w:lang w:eastAsia="zh-CN"/>
                          </w:rPr>
                          <w:t>士学位论文规范及论文制作指南</w:t>
                        </w:r>
                        <w:r w:rsidRPr="00AD0FCC">
                          <w:rPr>
                            <w:rStyle w:val="Hyperlink"/>
                            <w:rFonts w:hint="eastAsia"/>
                            <w:lang w:eastAsia="zh-CN"/>
                          </w:rPr>
                          <w:t>.exe</w:t>
                        </w:r>
                      </w:hyperlink>
                      <w:r>
                        <w:rPr>
                          <w:rFonts w:hint="eastAsia"/>
                          <w:lang w:eastAsia="zh-CN"/>
                        </w:rPr>
                        <w:t>”</w:t>
                      </w:r>
                      <w:bookmarkEnd w:id="2"/>
                      <w:r>
                        <w:rPr>
                          <w:rFonts w:hint="eastAsia"/>
                          <w:color w:val="FF0000"/>
                          <w:lang w:eastAsia="zh-CN"/>
                        </w:rPr>
                        <w:t>保存于同一目录。</w:t>
                      </w:r>
                    </w:p>
                    <w:p w14:paraId="3FFB8661" w14:textId="77777777" w:rsidR="00B312BD" w:rsidRDefault="00B312BD" w:rsidP="00560BF3">
                      <w:pPr>
                        <w:ind w:firstLineChars="200" w:firstLine="480"/>
                        <w:rPr>
                          <w:lang w:eastAsia="zh-CN"/>
                        </w:rPr>
                      </w:pPr>
                      <w:r>
                        <w:rPr>
                          <w:rFonts w:hint="eastAsia"/>
                          <w:color w:val="0000FF"/>
                          <w:u w:val="single"/>
                          <w:lang w:eastAsia="zh-CN"/>
                        </w:rPr>
                        <w:t>不用此信息时，删除此框</w:t>
                      </w:r>
                      <w:r>
                        <w:rPr>
                          <w:rFonts w:hint="eastAsia"/>
                          <w:lang w:eastAsia="zh-CN"/>
                        </w:rPr>
                        <w:t>。</w:t>
                      </w:r>
                    </w:p>
                    <w:p w14:paraId="2F5F11AE" w14:textId="77777777" w:rsidR="00B312BD" w:rsidRDefault="00B312BD" w:rsidP="00560BF3">
                      <w:pPr>
                        <w:rPr>
                          <w:lang w:eastAsia="zh-CN"/>
                        </w:rPr>
                      </w:pPr>
                      <w:r>
                        <w:rPr>
                          <w:rFonts w:hint="eastAsia"/>
                          <w:lang w:eastAsia="zh-CN"/>
                        </w:rPr>
                        <w:t>（鼠标移到此框四边，鼠标变为十字箭头</w:t>
                      </w:r>
                      <w:r>
                        <w:rPr>
                          <w:rFonts w:hint="eastAsia"/>
                          <w:noProof/>
                        </w:rPr>
                        <w:drawing>
                          <wp:inline distT="0" distB="0" distL="0" distR="0" wp14:anchorId="3B066282" wp14:editId="7EFDDD61">
                            <wp:extent cx="361315" cy="258445"/>
                            <wp:effectExtent l="0" t="0" r="0" b="8255"/>
                            <wp:docPr id="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315" cy="258445"/>
                                    </a:xfrm>
                                    <a:prstGeom prst="rect">
                                      <a:avLst/>
                                    </a:prstGeom>
                                    <a:noFill/>
                                    <a:ln>
                                      <a:noFill/>
                                    </a:ln>
                                  </pic:spPr>
                                </pic:pic>
                              </a:graphicData>
                            </a:graphic>
                          </wp:inline>
                        </w:drawing>
                      </w:r>
                      <w:r>
                        <w:rPr>
                          <w:rFonts w:hint="eastAsia"/>
                          <w:lang w:eastAsia="zh-CN"/>
                        </w:rPr>
                        <w:t>，点击边框选中此框，然后按</w:t>
                      </w:r>
                      <w:r>
                        <w:rPr>
                          <w:rFonts w:hint="eastAsia"/>
                          <w:lang w:eastAsia="zh-CN"/>
                        </w:rPr>
                        <w:t>Del</w:t>
                      </w:r>
                      <w:r>
                        <w:rPr>
                          <w:rFonts w:hint="eastAsia"/>
                          <w:lang w:eastAsia="zh-CN"/>
                        </w:rPr>
                        <w:t>删除）</w:t>
                      </w:r>
                    </w:p>
                  </w:txbxContent>
                </v:textbox>
              </v:rect>
            </w:pict>
          </mc:Fallback>
        </mc:AlternateContent>
      </w:r>
      <w:r>
        <w:rPr>
          <w:rFonts w:hint="eastAsia"/>
          <w:noProof/>
        </w:rPr>
        <mc:AlternateContent>
          <mc:Choice Requires="wps">
            <w:drawing>
              <wp:anchor distT="0" distB="0" distL="114300" distR="114300" simplePos="0" relativeHeight="251663360" behindDoc="0" locked="0" layoutInCell="0" allowOverlap="1" wp14:anchorId="3C773DEC" wp14:editId="7D77286A">
                <wp:simplePos x="0" y="0"/>
                <wp:positionH relativeFrom="column">
                  <wp:posOffset>685800</wp:posOffset>
                </wp:positionH>
                <wp:positionV relativeFrom="paragraph">
                  <wp:posOffset>0</wp:posOffset>
                </wp:positionV>
                <wp:extent cx="557530" cy="5175250"/>
                <wp:effectExtent l="1905" t="3810" r="2540" b="2540"/>
                <wp:wrapTopAndBottom/>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FECD" w14:textId="2A87A080" w:rsidR="00B312BD" w:rsidRPr="000C3D05" w:rsidRDefault="00B312BD" w:rsidP="00560BF3">
                            <w:pPr>
                              <w:spacing w:line="0" w:lineRule="atLeast"/>
                              <w:rPr>
                                <w:rStyle w:val="z"/>
                                <w:lang w:eastAsia="zh-CN"/>
                              </w:rPr>
                            </w:pPr>
                            <w:r>
                              <w:rPr>
                                <w:rStyle w:val="z"/>
                                <w:rFonts w:hint="eastAsia"/>
                                <w:lang w:eastAsia="zh-CN"/>
                              </w:rPr>
                              <w:t>测度学习</w:t>
                            </w:r>
                            <w:r>
                              <w:rPr>
                                <w:rStyle w:val="z"/>
                                <w:lang w:eastAsia="zh-CN"/>
                              </w:rPr>
                              <w:t>研究</w:t>
                            </w:r>
                            <w:r>
                              <w:rPr>
                                <w:rStyle w:val="z"/>
                                <w:rFonts w:hint="eastAsia"/>
                                <w:lang w:eastAsia="zh-CN"/>
                              </w:rPr>
                              <w:t>及其</w:t>
                            </w:r>
                            <w:r>
                              <w:rPr>
                                <w:rStyle w:val="z"/>
                                <w:lang w:eastAsia="zh-CN"/>
                              </w:rPr>
                              <w:t>应用</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3C773DEC" id="_x0000_t202" coordsize="21600,21600" o:spt="202" path="m0,0l0,21600,21600,21600,21600,0xe">
                <v:stroke joinstyle="miter"/>
                <v:path gradientshapeok="t" o:connecttype="rect"/>
              </v:shapetype>
              <v:shape id="Text_x0020_Box_x0020_63" o:spid="_x0000_s1027" type="#_x0000_t202" style="position:absolute;left:0;text-align:left;margin-left:54pt;margin-top:0;width:43.9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" o:allowincell="f" filled="f" stroked="f">
                <v:textbox style="layout-flow:vertical-ideographic">
                  <w:txbxContent>
                    <w:p w14:paraId="301FFECD" w14:textId="2A87A080" w:rsidR="00B312BD" w:rsidRPr="000C3D05" w:rsidRDefault="00B312BD" w:rsidP="00560BF3">
                      <w:pPr>
                        <w:spacing w:line="0" w:lineRule="atLeast"/>
                        <w:rPr>
                          <w:rStyle w:val="z"/>
                          <w:lang w:eastAsia="zh-CN"/>
                        </w:rPr>
                      </w:pPr>
                      <w:r>
                        <w:rPr>
                          <w:rStyle w:val="z"/>
                          <w:rFonts w:hint="eastAsia"/>
                          <w:lang w:eastAsia="zh-CN"/>
                        </w:rPr>
                        <w:t>测度学习</w:t>
                      </w:r>
                      <w:r>
                        <w:rPr>
                          <w:rStyle w:val="z"/>
                          <w:lang w:eastAsia="zh-CN"/>
                        </w:rPr>
                        <w:t>研究</w:t>
                      </w:r>
                      <w:r>
                        <w:rPr>
                          <w:rStyle w:val="z"/>
                          <w:rFonts w:hint="eastAsia"/>
                          <w:lang w:eastAsia="zh-CN"/>
                        </w:rPr>
                        <w:t>及其</w:t>
                      </w:r>
                      <w:r>
                        <w:rPr>
                          <w:rStyle w:val="z"/>
                          <w:lang w:eastAsia="zh-CN"/>
                        </w:rPr>
                        <w:t>应用</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0" allowOverlap="1" wp14:anchorId="290E325A" wp14:editId="7139A505">
                <wp:simplePos x="0" y="0"/>
                <wp:positionH relativeFrom="column">
                  <wp:posOffset>800100</wp:posOffset>
                </wp:positionH>
                <wp:positionV relativeFrom="paragraph">
                  <wp:posOffset>5213985</wp:posOffset>
                </wp:positionV>
                <wp:extent cx="443230" cy="1720850"/>
                <wp:effectExtent l="1905" t="0" r="2540" b="0"/>
                <wp:wrapTopAndBottom/>
                <wp:docPr id="6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CAF66" w14:textId="1847F44B" w:rsidR="00B312BD" w:rsidRPr="00B81D81" w:rsidRDefault="00B312BD" w:rsidP="00560BF3">
                            <w:pPr>
                              <w:rPr>
                                <w:rStyle w:val="z"/>
                                <w:lang w:eastAsia="zh-CN"/>
                              </w:rPr>
                            </w:pPr>
                            <w:r>
                              <w:rPr>
                                <w:rStyle w:val="z"/>
                                <w:rFonts w:hint="eastAsia"/>
                                <w:lang w:eastAsia="zh-CN"/>
                              </w:rPr>
                              <w:t>吴翔</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90E325A" id="Text_x0020_Box_x0020_64" o:spid="_x0000_s1028"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" o:allowincell="f" filled="f" stroked="f">
                <v:textbox style="layout-flow:vertical-ideographic">
                  <w:txbxContent>
                    <w:p w14:paraId="5A7CAF66" w14:textId="1847F44B" w:rsidR="00B312BD" w:rsidRPr="00B81D81" w:rsidRDefault="00B312BD" w:rsidP="00560BF3">
                      <w:pPr>
                        <w:rPr>
                          <w:rStyle w:val="z"/>
                          <w:lang w:eastAsia="zh-CN"/>
                        </w:rPr>
                      </w:pPr>
                      <w:r>
                        <w:rPr>
                          <w:rStyle w:val="z"/>
                          <w:rFonts w:hint="eastAsia"/>
                          <w:lang w:eastAsia="zh-CN"/>
                        </w:rPr>
                        <w:t>吴翔</w:t>
                      </w:r>
                    </w:p>
                  </w:txbxContent>
                </v:textbox>
                <w10:wrap type="topAndBottom"/>
              </v:shape>
            </w:pict>
          </mc:Fallback>
        </mc:AlternateContent>
      </w:r>
      <w:r>
        <w:rPr>
          <w:rFonts w:hint="eastAsia"/>
          <w:noProof/>
        </w:rPr>
        <mc:AlternateContent>
          <mc:Choice Requires="wps">
            <w:drawing>
              <wp:anchor distT="0" distB="0" distL="114300" distR="114300" simplePos="0" relativeHeight="251665408" behindDoc="0" locked="0" layoutInCell="0" allowOverlap="1" wp14:anchorId="5E164103" wp14:editId="4B7CB657">
                <wp:simplePos x="0" y="0"/>
                <wp:positionH relativeFrom="column">
                  <wp:posOffset>821055</wp:posOffset>
                </wp:positionH>
                <wp:positionV relativeFrom="page">
                  <wp:posOffset>8006715</wp:posOffset>
                </wp:positionV>
                <wp:extent cx="422275" cy="1753235"/>
                <wp:effectExtent l="3810" t="0" r="2540" b="3175"/>
                <wp:wrapNone/>
                <wp:docPr id="6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F794" w14:textId="77777777" w:rsidR="00B312BD" w:rsidRPr="00D61CC9" w:rsidRDefault="00B312BD"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E164103" id="Text_x0020_Box_x0020_65" o:spid="_x0000_s1029"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" o:allowincell="f" filled="f" stroked="f">
                <v:textbox style="layout-flow:vertical-ideographic">
                  <w:txbxContent>
                    <w:p w14:paraId="4C9CF794" w14:textId="77777777" w:rsidR="00B312BD" w:rsidRPr="00D61CC9" w:rsidRDefault="00B312BD" w:rsidP="00560BF3">
                      <w:pPr>
                        <w:ind w:firstLine="510"/>
                        <w:rPr>
                          <w:rStyle w:val="z"/>
                        </w:rPr>
                      </w:pPr>
                      <w:r w:rsidRPr="00D61CC9">
                        <w:rPr>
                          <w:rStyle w:val="z"/>
                          <w:rFonts w:hint="eastAsia"/>
                        </w:rPr>
                        <w:t>北京科技大学</w:t>
                      </w:r>
                    </w:p>
                  </w:txbxContent>
                </v:textbox>
                <w10:wrap anchory="page"/>
              </v:shape>
            </w:pict>
          </mc:Fallback>
        </mc:AlternateContent>
      </w:r>
    </w:p>
    <w:p w14:paraId="5FE7BC8E" w14:textId="77777777" w:rsidR="00560BF3" w:rsidRDefault="00560BF3" w:rsidP="00686404">
      <w:pPr>
        <w:pStyle w:val="afff8"/>
        <w:rPr>
          <w:sz w:val="72"/>
          <w:szCs w:val="72"/>
        </w:rPr>
      </w:pPr>
    </w:p>
    <w:p w14:paraId="5839719F" w14:textId="77777777" w:rsidR="00E35DE5" w:rsidRDefault="00E35DE5" w:rsidP="00AD2F6F">
      <w:pPr>
        <w:pStyle w:val="u5"/>
        <w:spacing w:before="24" w:after="24"/>
        <w:ind w:firstLine="480"/>
        <w:sectPr w:rsidR="00E35DE5" w:rsidSect="00E35DE5">
          <w:headerReference w:type="even" r:id="rId12"/>
          <w:footerReference w:type="even" r:id="rId13"/>
          <w:pgSz w:w="11906" w:h="16838" w:code="9"/>
          <w:pgMar w:top="1701" w:right="1701" w:bottom="1134" w:left="1701" w:header="851" w:footer="992" w:gutter="567"/>
          <w:pgNumType w:fmt="upperRoman"/>
          <w:cols w:space="425"/>
          <w:docGrid w:linePitch="312"/>
        </w:sectPr>
      </w:pPr>
    </w:p>
    <w:p w14:paraId="2EC8B907" w14:textId="7CBC4102" w:rsidR="00560BF3" w:rsidRPr="006B4FAD" w:rsidRDefault="000009AA" w:rsidP="001C10C6">
      <w:pPr>
        <w:pStyle w:val="afff8"/>
        <w:rPr>
          <w:noProof/>
        </w:rPr>
      </w:pPr>
      <w:r>
        <w:rPr>
          <w:rFonts w:hint="eastAsia"/>
          <w:noProof/>
        </w:rPr>
        <w:lastRenderedPageBreak/>
        <mc:AlternateContent>
          <mc:Choice Requires="wps">
            <w:drawing>
              <wp:anchor distT="0" distB="0" distL="114300" distR="114300" simplePos="0" relativeHeight="251679744" behindDoc="0" locked="0" layoutInCell="1" allowOverlap="1" wp14:anchorId="3F37EF79" wp14:editId="0A73C4FE">
                <wp:simplePos x="0" y="0"/>
                <wp:positionH relativeFrom="column">
                  <wp:posOffset>4537034</wp:posOffset>
                </wp:positionH>
                <wp:positionV relativeFrom="paragraph">
                  <wp:posOffset>-788035</wp:posOffset>
                </wp:positionV>
                <wp:extent cx="2085975" cy="283845"/>
                <wp:effectExtent l="0" t="0" r="635" b="0"/>
                <wp:wrapNone/>
                <wp:docPr id="6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A521" w14:textId="6C069B39" w:rsidR="00B312BD" w:rsidRPr="00E90FDB" w:rsidRDefault="00B312BD"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F37EF79" id="Text_x0020_Box_x0020_124" o:spid="_x0000_s1030" type="#_x0000_t202" style="position:absolute;left:0;text-align:left;margin-left:357.25pt;margin-top:-62pt;width:164.25pt;height:2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" filled="f" stroked="f">
                <v:textbox>
                  <w:txbxContent>
                    <w:p w14:paraId="6300A521" w14:textId="6C069B39" w:rsidR="00B312BD" w:rsidRPr="00E90FDB" w:rsidRDefault="00B312BD"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txbxContent>
                </v:textbox>
              </v:shape>
            </w:pict>
          </mc:Fallback>
        </mc:AlternateContent>
      </w:r>
    </w:p>
    <w:p w14:paraId="656F1A55" w14:textId="2AB1A965" w:rsidR="00560BF3" w:rsidRPr="006B4FAD" w:rsidRDefault="006A2F74" w:rsidP="001C10C6">
      <w:pPr>
        <w:pStyle w:val="afff8"/>
        <w:rPr>
          <w:noProof/>
        </w:rPr>
      </w:pPr>
      <w:r>
        <w:rPr>
          <w:rFonts w:hint="eastAsia"/>
          <w:noProof/>
        </w:rPr>
        <mc:AlternateContent>
          <mc:Choice Requires="wps">
            <w:drawing>
              <wp:anchor distT="0" distB="0" distL="114300" distR="114300" simplePos="0" relativeHeight="251680768" behindDoc="0" locked="0" layoutInCell="1" allowOverlap="1" wp14:anchorId="5092C5D6" wp14:editId="5D16E834">
                <wp:simplePos x="0" y="0"/>
                <wp:positionH relativeFrom="column">
                  <wp:posOffset>3200400</wp:posOffset>
                </wp:positionH>
                <wp:positionV relativeFrom="paragraph">
                  <wp:posOffset>-714375</wp:posOffset>
                </wp:positionV>
                <wp:extent cx="2373630" cy="283845"/>
                <wp:effectExtent l="1905" t="4445" r="0" b="0"/>
                <wp:wrapNone/>
                <wp:docPr id="62"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23179" w14:textId="77777777" w:rsidR="00B312BD" w:rsidRPr="00C81AA3" w:rsidRDefault="00B312BD" w:rsidP="00BE4DF8">
                            <w:pPr>
                              <w:rPr>
                                <w:rStyle w:val="z7"/>
                                <w:b/>
                              </w:rPr>
                            </w:pPr>
                            <w:r>
                              <w:rPr>
                                <w:rFonts w:hint="eastAsia"/>
                                <w:b/>
                              </w:rPr>
                              <w:t>加密论文编号</w:t>
                            </w:r>
                            <w:r w:rsidRPr="00C81AA3">
                              <w:rPr>
                                <w:rFonts w:hint="eastAsia"/>
                                <w:b/>
                              </w:rPr>
                              <w:t>：</w:t>
                            </w:r>
                            <w:r w:rsidRPr="00C81AA3">
                              <w:rPr>
                                <w:rFonts w:hint="eastAsia"/>
                                <w:b/>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092C5D6" id="Text_x0020_Box_x0020_125" o:spid="_x0000_s1031" type="#_x0000_t202" style="position:absolute;left:0;text-align:left;margin-left:252pt;margin-top:-56.2pt;width:186.9pt;height:2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" filled="f" stroked="f">
                <v:textbox>
                  <w:txbxContent>
                    <w:p w14:paraId="3AA23179" w14:textId="77777777" w:rsidR="00B312BD" w:rsidRPr="00C81AA3" w:rsidRDefault="00B312BD" w:rsidP="00BE4DF8">
                      <w:pPr>
                        <w:rPr>
                          <w:rStyle w:val="z7"/>
                          <w:b/>
                        </w:rPr>
                      </w:pPr>
                      <w:r>
                        <w:rPr>
                          <w:rFonts w:hint="eastAsia"/>
                          <w:b/>
                        </w:rPr>
                        <w:t>加密论文编号</w:t>
                      </w:r>
                      <w:r w:rsidRPr="00C81AA3">
                        <w:rPr>
                          <w:rFonts w:hint="eastAsia"/>
                          <w:b/>
                        </w:rPr>
                        <w:t>：</w:t>
                      </w:r>
                      <w:r w:rsidRPr="00C81AA3">
                        <w:rPr>
                          <w:rFonts w:hint="eastAsia"/>
                          <w:b/>
                        </w:rPr>
                        <w:t>_____________</w:t>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4E5CB629" wp14:editId="01FB3284">
                <wp:simplePos x="0" y="0"/>
                <wp:positionH relativeFrom="column">
                  <wp:posOffset>3200400</wp:posOffset>
                </wp:positionH>
                <wp:positionV relativeFrom="paragraph">
                  <wp:posOffset>-913130</wp:posOffset>
                </wp:positionV>
                <wp:extent cx="2245995" cy="283845"/>
                <wp:effectExtent l="1905" t="0" r="0" b="0"/>
                <wp:wrapNone/>
                <wp:docPr id="60"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CDF95" w14:textId="77777777" w:rsidR="00B312BD" w:rsidRPr="00C81AA3" w:rsidRDefault="00B312BD" w:rsidP="00BE4DF8">
                            <w:pPr>
                              <w:rPr>
                                <w:rStyle w:val="z7"/>
                                <w:b/>
                              </w:rPr>
                            </w:pPr>
                            <w:r w:rsidRPr="00C81AA3">
                              <w:rPr>
                                <w:rFonts w:hint="eastAsia"/>
                                <w:b/>
                              </w:rPr>
                              <w:t>密</w:t>
                            </w:r>
                            <w:r>
                              <w:rPr>
                                <w:rFonts w:hint="eastAsia"/>
                                <w:b/>
                              </w:rPr>
                              <w:t xml:space="preserve">　　　</w:t>
                            </w:r>
                            <w:r w:rsidRPr="00C81AA3">
                              <w:rPr>
                                <w:rFonts w:hint="eastAsia"/>
                                <w:b/>
                              </w:rPr>
                              <w:t xml:space="preserve">　级：</w:t>
                            </w:r>
                            <w:r w:rsidRPr="00C81AA3">
                              <w:rPr>
                                <w:rFonts w:hint="eastAsia"/>
                                <w:b/>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E5CB629" id="Text_x0020_Box_x0020_123" o:spid="_x0000_s1032" type="#_x0000_t202" style="position:absolute;left:0;text-align:left;margin-left:252pt;margin-top:-71.85pt;width:176.85pt;height:2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" filled="f" stroked="f">
                <v:textbox>
                  <w:txbxContent>
                    <w:p w14:paraId="655CDF95" w14:textId="77777777" w:rsidR="00B312BD" w:rsidRPr="00C81AA3" w:rsidRDefault="00B312BD" w:rsidP="00BE4DF8">
                      <w:pPr>
                        <w:rPr>
                          <w:rStyle w:val="z7"/>
                          <w:b/>
                        </w:rPr>
                      </w:pPr>
                      <w:r w:rsidRPr="00C81AA3">
                        <w:rPr>
                          <w:rFonts w:hint="eastAsia"/>
                          <w:b/>
                        </w:rPr>
                        <w:t>密</w:t>
                      </w:r>
                      <w:r>
                        <w:rPr>
                          <w:rFonts w:hint="eastAsia"/>
                          <w:b/>
                        </w:rPr>
                        <w:t xml:space="preserve">　　　</w:t>
                      </w:r>
                      <w:r w:rsidRPr="00C81AA3">
                        <w:rPr>
                          <w:rFonts w:hint="eastAsia"/>
                          <w:b/>
                        </w:rPr>
                        <w:t xml:space="preserve">　级：</w:t>
                      </w:r>
                      <w:r w:rsidRPr="00C81AA3">
                        <w:rPr>
                          <w:rFonts w:hint="eastAsia"/>
                          <w:b/>
                        </w:rPr>
                        <w:t>_____________</w:t>
                      </w:r>
                    </w:p>
                  </w:txbxContent>
                </v:textbox>
              </v:shape>
            </w:pict>
          </mc:Fallback>
        </mc:AlternateContent>
      </w:r>
    </w:p>
    <w:p w14:paraId="72521215" w14:textId="77777777" w:rsidR="00560BF3" w:rsidRPr="001C10C6" w:rsidRDefault="00560BF3" w:rsidP="001C10C6">
      <w:pPr>
        <w:pStyle w:val="afff8"/>
        <w:rPr>
          <w:noProof/>
        </w:rPr>
      </w:pPr>
    </w:p>
    <w:p w14:paraId="518C9C59" w14:textId="77777777" w:rsidR="001967A4" w:rsidRPr="006B4FAD" w:rsidRDefault="001967A4" w:rsidP="001C10C6">
      <w:pPr>
        <w:pStyle w:val="afff8"/>
        <w:rPr>
          <w:noProof/>
        </w:rPr>
      </w:pPr>
    </w:p>
    <w:p w14:paraId="1A56F1C1" w14:textId="77777777" w:rsidR="00560BF3" w:rsidRPr="001C10C6" w:rsidRDefault="00560BF3" w:rsidP="001C10C6">
      <w:pPr>
        <w:pStyle w:val="afff8"/>
        <w:rPr>
          <w:noProof/>
        </w:rPr>
      </w:pPr>
    </w:p>
    <w:p w14:paraId="1485306A" w14:textId="77777777" w:rsidR="00560BF3" w:rsidRPr="001C10C6" w:rsidRDefault="00560BF3" w:rsidP="001C10C6">
      <w:pPr>
        <w:pStyle w:val="afff8"/>
        <w:rPr>
          <w:noProof/>
        </w:rPr>
      </w:pPr>
    </w:p>
    <w:p w14:paraId="549F07EE" w14:textId="77777777" w:rsidR="00560BF3" w:rsidRPr="001C10C6" w:rsidRDefault="00560BF3" w:rsidP="001C10C6">
      <w:pPr>
        <w:pStyle w:val="afff8"/>
        <w:rPr>
          <w:noProof/>
        </w:rPr>
      </w:pPr>
    </w:p>
    <w:p w14:paraId="740022DA" w14:textId="77777777" w:rsidR="006B4FAD" w:rsidRPr="001C10C6" w:rsidRDefault="006B4FAD" w:rsidP="001C10C6">
      <w:pPr>
        <w:pStyle w:val="afff8"/>
        <w:rPr>
          <w:noProof/>
        </w:rPr>
      </w:pPr>
    </w:p>
    <w:p w14:paraId="44460CE4" w14:textId="77777777" w:rsidR="006B4FAD" w:rsidRPr="001C10C6" w:rsidRDefault="006B4FAD" w:rsidP="001C10C6">
      <w:pPr>
        <w:pStyle w:val="afff8"/>
        <w:rPr>
          <w:noProof/>
        </w:rPr>
      </w:pPr>
    </w:p>
    <w:p w14:paraId="4E695EDE" w14:textId="77777777" w:rsidR="006B4FAD" w:rsidRDefault="006B4FAD" w:rsidP="001C10C6">
      <w:pPr>
        <w:pStyle w:val="afff8"/>
        <w:rPr>
          <w:noProof/>
        </w:rPr>
      </w:pPr>
    </w:p>
    <w:p w14:paraId="3B6954E6" w14:textId="77777777" w:rsidR="001C10C6" w:rsidRDefault="001C10C6" w:rsidP="001C10C6">
      <w:pPr>
        <w:pStyle w:val="afff8"/>
        <w:rPr>
          <w:noProof/>
        </w:rPr>
      </w:pPr>
    </w:p>
    <w:p w14:paraId="52EAC4C2" w14:textId="77777777" w:rsidR="001C10C6" w:rsidRDefault="001C10C6" w:rsidP="001C10C6">
      <w:pPr>
        <w:pStyle w:val="afff8"/>
        <w:rPr>
          <w:noProof/>
        </w:rPr>
      </w:pPr>
    </w:p>
    <w:p w14:paraId="138B3214" w14:textId="77777777" w:rsidR="001C10C6" w:rsidRDefault="001C10C6" w:rsidP="001C10C6">
      <w:pPr>
        <w:pStyle w:val="afff8"/>
        <w:rPr>
          <w:noProof/>
        </w:rPr>
      </w:pPr>
    </w:p>
    <w:p w14:paraId="5E0CD672" w14:textId="77777777" w:rsidR="001C10C6" w:rsidRDefault="001C10C6" w:rsidP="001C10C6">
      <w:pPr>
        <w:pStyle w:val="afff8"/>
        <w:rPr>
          <w:noProof/>
        </w:rPr>
      </w:pPr>
    </w:p>
    <w:p w14:paraId="2D8BC18F" w14:textId="165903E4" w:rsidR="001C10C6" w:rsidRDefault="001C10C6" w:rsidP="001C10C6">
      <w:pPr>
        <w:pStyle w:val="afff8"/>
        <w:rPr>
          <w:noProof/>
        </w:rPr>
      </w:pPr>
    </w:p>
    <w:p w14:paraId="658D653C" w14:textId="77777777" w:rsidR="001C10C6" w:rsidRDefault="001C10C6" w:rsidP="001C10C6">
      <w:pPr>
        <w:pStyle w:val="afff8"/>
        <w:rPr>
          <w:noProof/>
        </w:rPr>
      </w:pPr>
    </w:p>
    <w:p w14:paraId="7C71AA46" w14:textId="77777777" w:rsidR="001C10C6" w:rsidRDefault="001C10C6" w:rsidP="001C10C6">
      <w:pPr>
        <w:pStyle w:val="afff8"/>
        <w:rPr>
          <w:noProof/>
        </w:rPr>
      </w:pPr>
    </w:p>
    <w:p w14:paraId="2F9E4CD2" w14:textId="77777777" w:rsidR="001C10C6" w:rsidRDefault="001C10C6" w:rsidP="001C10C6">
      <w:pPr>
        <w:pStyle w:val="afff8"/>
        <w:rPr>
          <w:noProof/>
        </w:rPr>
      </w:pPr>
    </w:p>
    <w:p w14:paraId="66F5E4D6" w14:textId="77777777" w:rsidR="001C10C6" w:rsidRDefault="001C10C6" w:rsidP="001C10C6">
      <w:pPr>
        <w:pStyle w:val="afff8"/>
        <w:rPr>
          <w:noProof/>
        </w:rPr>
      </w:pPr>
    </w:p>
    <w:p w14:paraId="0258C9B3" w14:textId="77777777" w:rsidR="001C10C6" w:rsidRDefault="001C10C6" w:rsidP="001C10C6">
      <w:pPr>
        <w:pStyle w:val="afff8"/>
        <w:rPr>
          <w:noProof/>
        </w:rPr>
      </w:pPr>
    </w:p>
    <w:p w14:paraId="233E9758" w14:textId="77777777" w:rsidR="001C10C6" w:rsidRDefault="001C10C6" w:rsidP="001C10C6">
      <w:pPr>
        <w:pStyle w:val="afff8"/>
        <w:rPr>
          <w:noProof/>
        </w:rPr>
      </w:pPr>
    </w:p>
    <w:p w14:paraId="3340D11B" w14:textId="77777777" w:rsidR="001C10C6" w:rsidRDefault="001C10C6" w:rsidP="001C10C6">
      <w:pPr>
        <w:pStyle w:val="afff8"/>
        <w:rPr>
          <w:noProof/>
        </w:rPr>
      </w:pPr>
    </w:p>
    <w:p w14:paraId="58A2C3E3" w14:textId="77777777" w:rsidR="001C10C6" w:rsidRDefault="001C10C6" w:rsidP="001C10C6">
      <w:pPr>
        <w:pStyle w:val="afff8"/>
        <w:rPr>
          <w:noProof/>
        </w:rPr>
      </w:pPr>
    </w:p>
    <w:p w14:paraId="7741B573" w14:textId="77777777" w:rsidR="001C10C6" w:rsidRDefault="001C10C6" w:rsidP="001C10C6">
      <w:pPr>
        <w:pStyle w:val="afff8"/>
        <w:rPr>
          <w:noProof/>
        </w:rPr>
      </w:pPr>
    </w:p>
    <w:p w14:paraId="2EDB02C0" w14:textId="77777777" w:rsidR="001C10C6" w:rsidRDefault="001C10C6" w:rsidP="001C10C6">
      <w:pPr>
        <w:pStyle w:val="afff8"/>
        <w:rPr>
          <w:noProof/>
        </w:rPr>
      </w:pPr>
    </w:p>
    <w:p w14:paraId="230550E6" w14:textId="77777777" w:rsidR="001C10C6" w:rsidRPr="001C10C6" w:rsidRDefault="001C10C6" w:rsidP="001C10C6">
      <w:pPr>
        <w:pStyle w:val="afff8"/>
        <w:rPr>
          <w:noProof/>
        </w:rPr>
      </w:pPr>
    </w:p>
    <w:p w14:paraId="1DFD5688" w14:textId="77777777" w:rsidR="006B4FAD" w:rsidRPr="001C10C6" w:rsidRDefault="006B4FAD" w:rsidP="001C10C6">
      <w:pPr>
        <w:pStyle w:val="afff8"/>
        <w:rPr>
          <w:noProof/>
        </w:rPr>
      </w:pPr>
    </w:p>
    <w:p w14:paraId="1AED641E" w14:textId="77777777" w:rsidR="005804F0" w:rsidRPr="001C10C6" w:rsidRDefault="005804F0" w:rsidP="001C10C6">
      <w:pPr>
        <w:pStyle w:val="afff8"/>
        <w:rPr>
          <w:noProof/>
        </w:rPr>
      </w:pPr>
    </w:p>
    <w:p w14:paraId="20269C08" w14:textId="77777777" w:rsidR="005804F0" w:rsidRPr="001C10C6" w:rsidRDefault="005804F0" w:rsidP="001C10C6">
      <w:pPr>
        <w:pStyle w:val="afff8"/>
        <w:rPr>
          <w:noProof/>
        </w:rPr>
      </w:pPr>
    </w:p>
    <w:p w14:paraId="043C9D2D" w14:textId="6FF6FD78" w:rsidR="006B4FAD" w:rsidRPr="001C10C6" w:rsidRDefault="006B4FAD" w:rsidP="001C10C6">
      <w:pPr>
        <w:pStyle w:val="afff8"/>
        <w:rPr>
          <w:noProof/>
        </w:rPr>
      </w:pPr>
    </w:p>
    <w:p w14:paraId="246678A7" w14:textId="77777777" w:rsidR="006B4FAD" w:rsidRDefault="006B4FAD" w:rsidP="001C10C6">
      <w:pPr>
        <w:pStyle w:val="afff8"/>
        <w:rPr>
          <w:noProof/>
        </w:rPr>
      </w:pPr>
    </w:p>
    <w:p w14:paraId="0A2F6614" w14:textId="77777777" w:rsidR="001C10C6" w:rsidRDefault="001C10C6" w:rsidP="001C10C6">
      <w:pPr>
        <w:pStyle w:val="afff8"/>
        <w:rPr>
          <w:noProof/>
        </w:rPr>
      </w:pPr>
    </w:p>
    <w:p w14:paraId="576BC4B6" w14:textId="77777777" w:rsidR="001C10C6" w:rsidRDefault="001C10C6" w:rsidP="001C10C6">
      <w:pPr>
        <w:pStyle w:val="afff8"/>
        <w:rPr>
          <w:noProof/>
        </w:rPr>
      </w:pPr>
    </w:p>
    <w:p w14:paraId="5C6663D7" w14:textId="77777777" w:rsidR="001C10C6" w:rsidRPr="001C10C6" w:rsidRDefault="001C10C6" w:rsidP="001C10C6">
      <w:pPr>
        <w:pStyle w:val="afff8"/>
        <w:rPr>
          <w:noProof/>
        </w:rPr>
      </w:pPr>
    </w:p>
    <w:p w14:paraId="5F111442" w14:textId="77777777" w:rsidR="004D4EE0" w:rsidRPr="001C10C6" w:rsidRDefault="004D4EE0" w:rsidP="001C10C6">
      <w:pPr>
        <w:pStyle w:val="afff8"/>
        <w:rPr>
          <w:noProof/>
        </w:rPr>
      </w:pPr>
    </w:p>
    <w:p w14:paraId="2D430A0F" w14:textId="77777777" w:rsidR="006F11C6" w:rsidRDefault="006F11C6" w:rsidP="001C10C6">
      <w:pPr>
        <w:pStyle w:val="afff8"/>
        <w:rPr>
          <w:noProof/>
        </w:rPr>
      </w:pPr>
    </w:p>
    <w:p w14:paraId="7FE5B25E" w14:textId="77777777" w:rsidR="001C10C6" w:rsidRPr="00F752D6" w:rsidRDefault="001C10C6" w:rsidP="001C10C6">
      <w:pPr>
        <w:pStyle w:val="afff8"/>
        <w:rPr>
          <w:noProof/>
          <w:sz w:val="24"/>
        </w:rPr>
      </w:pPr>
    </w:p>
    <w:p w14:paraId="29F8C6F2" w14:textId="40254074" w:rsidR="006F11C6" w:rsidRDefault="006F11C6" w:rsidP="001C10C6">
      <w:pPr>
        <w:pStyle w:val="afff8"/>
        <w:jc w:val="center"/>
      </w:pPr>
      <w:r w:rsidRPr="001C10C6">
        <w:rPr>
          <w:rFonts w:hint="eastAsia"/>
          <w:sz w:val="30"/>
          <w:szCs w:val="30"/>
        </w:rPr>
        <w:t>论文题目：</w:t>
      </w:r>
      <w:r w:rsidR="005921C4">
        <w:rPr>
          <w:rStyle w:val="z0"/>
          <w:rFonts w:hint="eastAsia"/>
        </w:rPr>
        <w:t>测度学习研究及其应用</w:t>
      </w:r>
    </w:p>
    <w:p w14:paraId="47F50310" w14:textId="77777777" w:rsidR="006F11C6" w:rsidRPr="00686404" w:rsidRDefault="006F11C6" w:rsidP="00F752D6">
      <w:pPr>
        <w:pStyle w:val="afff8"/>
        <w:rPr>
          <w:sz w:val="36"/>
          <w:szCs w:val="36"/>
        </w:rPr>
      </w:pPr>
    </w:p>
    <w:p w14:paraId="1D834BCA" w14:textId="21B52E48" w:rsidR="006F11C6" w:rsidRDefault="006F11C6" w:rsidP="00686404">
      <w:pPr>
        <w:pStyle w:val="afff8"/>
        <w:jc w:val="right"/>
      </w:pPr>
    </w:p>
    <w:p w14:paraId="50FF4917" w14:textId="7166D4E9" w:rsidR="006F11C6" w:rsidRPr="007404D3" w:rsidRDefault="006F11C6" w:rsidP="00376145">
      <w:pPr>
        <w:pStyle w:val="afff8"/>
        <w:rPr>
          <w:noProof/>
          <w:sz w:val="44"/>
          <w:szCs w:val="44"/>
        </w:rPr>
      </w:pPr>
    </w:p>
    <w:p w14:paraId="6CA3E6D9" w14:textId="77777777" w:rsidR="00376145" w:rsidRDefault="00376145" w:rsidP="00376145">
      <w:pPr>
        <w:pStyle w:val="afff8"/>
        <w:rPr>
          <w:noProof/>
          <w:sz w:val="24"/>
        </w:rPr>
      </w:pPr>
    </w:p>
    <w:p w14:paraId="66DBF775" w14:textId="77777777" w:rsidR="00376145" w:rsidRDefault="00376145" w:rsidP="00376145">
      <w:pPr>
        <w:pStyle w:val="afff8"/>
        <w:rPr>
          <w:noProof/>
          <w:sz w:val="24"/>
        </w:rPr>
      </w:pPr>
    </w:p>
    <w:p w14:paraId="1FB1419C" w14:textId="77777777" w:rsidR="006F11C6" w:rsidRPr="00376145" w:rsidRDefault="006A2F74" w:rsidP="00376145">
      <w:pPr>
        <w:pStyle w:val="afff8"/>
        <w:rPr>
          <w:noProof/>
          <w:sz w:val="24"/>
        </w:rPr>
      </w:pPr>
      <w:r w:rsidRPr="00376145">
        <w:rPr>
          <w:noProof/>
          <w:sz w:val="24"/>
        </w:rPr>
        <mc:AlternateContent>
          <mc:Choice Requires="wps">
            <w:drawing>
              <wp:anchor distT="0" distB="0" distL="114300" distR="114300" simplePos="0" relativeHeight="251636736" behindDoc="0" locked="0" layoutInCell="1" allowOverlap="1" wp14:anchorId="4D0BB72D" wp14:editId="4058740C">
                <wp:simplePos x="0" y="0"/>
                <wp:positionH relativeFrom="column">
                  <wp:posOffset>1675130</wp:posOffset>
                </wp:positionH>
                <wp:positionV relativeFrom="paragraph">
                  <wp:posOffset>111125</wp:posOffset>
                </wp:positionV>
                <wp:extent cx="3101340" cy="374015"/>
                <wp:effectExtent l="635" t="3810" r="3175" b="3175"/>
                <wp:wrapNone/>
                <wp:docPr id="5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2A60B" w14:textId="6730CC96" w:rsidR="00B312BD" w:rsidRPr="00683BD8" w:rsidRDefault="00B312BD" w:rsidP="004D4EE0">
                            <w:pPr>
                              <w:pStyle w:val="ad"/>
                              <w:ind w:firstLine="0"/>
                              <w:rPr>
                                <w:rStyle w:val="z1"/>
                              </w:rPr>
                            </w:pPr>
                            <w:r>
                              <w:rPr>
                                <w:rStyle w:val="z1"/>
                              </w:rPr>
                              <w:t>S20130946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D0BB72D" id="Text_x0020_Box_x0020_34" o:spid="_x0000_s1033" type="#_x0000_t202" style="position:absolute;left:0;text-align:left;margin-left:131.9pt;margin-top:8.75pt;width:244.2pt;height:29.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" filled="f" stroked="f">
                <v:textbox>
                  <w:txbxContent>
                    <w:p w14:paraId="6F82A60B" w14:textId="6730CC96" w:rsidR="00B312BD" w:rsidRPr="00683BD8" w:rsidRDefault="00B312BD" w:rsidP="004D4EE0">
                      <w:pPr>
                        <w:pStyle w:val="BodyText"/>
                        <w:ind w:firstLine="0"/>
                        <w:rPr>
                          <w:rStyle w:val="z1"/>
                        </w:rPr>
                      </w:pPr>
                      <w:r>
                        <w:rPr>
                          <w:rStyle w:val="z1"/>
                        </w:rPr>
                        <w:t>S20130946</w:t>
                      </w:r>
                    </w:p>
                  </w:txbxContent>
                </v:textbox>
              </v:shape>
            </w:pict>
          </mc:Fallback>
        </mc:AlternateContent>
      </w:r>
    </w:p>
    <w:p w14:paraId="6E2ECC0B" w14:textId="77777777" w:rsidR="006F11C6" w:rsidRPr="00376145" w:rsidRDefault="006A2F74" w:rsidP="004F0A42">
      <w:pPr>
        <w:pStyle w:val="afff8"/>
        <w:tabs>
          <w:tab w:val="left" w:pos="1260"/>
        </w:tabs>
        <w:spacing w:afterLines="100" w:after="240"/>
        <w:rPr>
          <w:sz w:val="30"/>
          <w:szCs w:val="30"/>
        </w:rPr>
      </w:pPr>
      <w:r w:rsidRPr="00376145">
        <w:rPr>
          <w:noProof/>
          <w:sz w:val="30"/>
          <w:szCs w:val="30"/>
        </w:rPr>
        <mc:AlternateContent>
          <mc:Choice Requires="wps">
            <w:drawing>
              <wp:anchor distT="0" distB="0" distL="114300" distR="114300" simplePos="0" relativeHeight="251632640" behindDoc="0" locked="0" layoutInCell="1" allowOverlap="1" wp14:anchorId="05C838DB" wp14:editId="1C68BA51">
                <wp:simplePos x="0" y="0"/>
                <wp:positionH relativeFrom="column">
                  <wp:posOffset>1674495</wp:posOffset>
                </wp:positionH>
                <wp:positionV relativeFrom="paragraph">
                  <wp:posOffset>313690</wp:posOffset>
                </wp:positionV>
                <wp:extent cx="3101340" cy="403225"/>
                <wp:effectExtent l="0" t="635" r="3810" b="0"/>
                <wp:wrapNone/>
                <wp:docPr id="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061CA" w14:textId="7F8E0795" w:rsidR="00B312BD" w:rsidRPr="00683BD8" w:rsidRDefault="00B312BD" w:rsidP="006F11C6">
                            <w:pPr>
                              <w:jc w:val="center"/>
                              <w:rPr>
                                <w:rStyle w:val="z1"/>
                                <w:lang w:eastAsia="zh-CN"/>
                              </w:rPr>
                            </w:pPr>
                            <w:r>
                              <w:rPr>
                                <w:rStyle w:val="z1"/>
                                <w:rFonts w:hint="eastAsia"/>
                                <w:lang w:eastAsia="zh-CN"/>
                              </w:rPr>
                              <w:t>吴翔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5C838DB" id="Text_x0020_Box_x0020_26" o:spid="_x0000_s1034" type="#_x0000_t202" style="position:absolute;left:0;text-align:left;margin-left:131.85pt;margin-top:24.7pt;width:244.2pt;height:31.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" filled="f" stroked="f">
                <v:textbox>
                  <w:txbxContent>
                    <w:p w14:paraId="74C061CA" w14:textId="7F8E0795" w:rsidR="00B312BD" w:rsidRPr="00683BD8" w:rsidRDefault="00B312BD" w:rsidP="006F11C6">
                      <w:pPr>
                        <w:jc w:val="center"/>
                        <w:rPr>
                          <w:rStyle w:val="z1"/>
                          <w:lang w:eastAsia="zh-CN"/>
                        </w:rPr>
                      </w:pPr>
                      <w:r>
                        <w:rPr>
                          <w:rStyle w:val="z1"/>
                          <w:rFonts w:hint="eastAsia"/>
                          <w:lang w:eastAsia="zh-CN"/>
                        </w:rPr>
                        <w:t>吴翔</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14:paraId="1456C20D" w14:textId="77777777" w:rsidR="006F11C6" w:rsidRPr="00376145" w:rsidRDefault="006A2F74" w:rsidP="004F0A42">
      <w:pPr>
        <w:pStyle w:val="afff8"/>
        <w:tabs>
          <w:tab w:val="left" w:pos="1260"/>
        </w:tabs>
        <w:spacing w:afterLines="100" w:after="240"/>
        <w:rPr>
          <w:noProof/>
          <w:sz w:val="30"/>
          <w:szCs w:val="30"/>
        </w:rPr>
      </w:pPr>
      <w:r w:rsidRPr="00376145">
        <w:rPr>
          <w:noProof/>
          <w:sz w:val="30"/>
          <w:szCs w:val="30"/>
        </w:rPr>
        <mc:AlternateContent>
          <mc:Choice Requires="wps">
            <w:drawing>
              <wp:anchor distT="0" distB="0" distL="114300" distR="114300" simplePos="0" relativeHeight="251635712" behindDoc="0" locked="0" layoutInCell="1" allowOverlap="1" wp14:anchorId="613A646C" wp14:editId="78C0739D">
                <wp:simplePos x="0" y="0"/>
                <wp:positionH relativeFrom="column">
                  <wp:posOffset>1868805</wp:posOffset>
                </wp:positionH>
                <wp:positionV relativeFrom="paragraph">
                  <wp:posOffset>320675</wp:posOffset>
                </wp:positionV>
                <wp:extent cx="2714625" cy="418465"/>
                <wp:effectExtent l="3810" t="0" r="0" b="3175"/>
                <wp:wrapNone/>
                <wp:docPr id="5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C359C" w14:textId="6D834F50" w:rsidR="00B312BD" w:rsidRPr="00683BD8" w:rsidRDefault="00B312BD" w:rsidP="00683BD8">
                            <w:pPr>
                              <w:jc w:val="center"/>
                              <w:rPr>
                                <w:rStyle w:val="z1"/>
                                <w:lang w:eastAsia="zh-CN"/>
                              </w:rPr>
                            </w:pPr>
                            <w:r>
                              <w:rPr>
                                <w:rStyle w:val="z1"/>
                                <w:rFonts w:hint="eastAsia"/>
                                <w:lang w:eastAsia="zh-CN"/>
                              </w:rPr>
                              <w:t>电子科学与技术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613A646C" id="Text_x0020_Box_x0020_33" o:spid="_x0000_s1035" type="#_x0000_t202" style="position:absolute;left:0;text-align:left;margin-left:147.15pt;margin-top:25.25pt;width:213.75pt;height:32.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" filled="f" stroked="f">
                <v:textbox>
                  <w:txbxContent>
                    <w:p w14:paraId="786C359C" w14:textId="6D834F50" w:rsidR="00B312BD" w:rsidRPr="00683BD8" w:rsidRDefault="00B312BD" w:rsidP="00683BD8">
                      <w:pPr>
                        <w:jc w:val="center"/>
                        <w:rPr>
                          <w:rStyle w:val="z1"/>
                          <w:lang w:eastAsia="zh-CN"/>
                        </w:rPr>
                      </w:pPr>
                      <w:r>
                        <w:rPr>
                          <w:rStyle w:val="z1"/>
                          <w:rFonts w:hint="eastAsia"/>
                          <w:lang w:eastAsia="zh-CN"/>
                        </w:rPr>
                        <w:t>电子科学与技术</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14:paraId="5F5F3088" w14:textId="2F438D1D" w:rsidR="006F11C6" w:rsidRPr="00376145" w:rsidRDefault="00376145" w:rsidP="004F0A42">
      <w:pPr>
        <w:pStyle w:val="afff8"/>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14:paraId="61D5BA01" w14:textId="12EEAD6A" w:rsidR="006F11C6" w:rsidRPr="00683BD8" w:rsidRDefault="00FD686B" w:rsidP="004F0A42">
      <w:pPr>
        <w:pStyle w:val="afff8"/>
        <w:jc w:val="center"/>
        <w:rPr>
          <w:rStyle w:val="z1"/>
        </w:rPr>
      </w:pPr>
      <w:r>
        <w:rPr>
          <w:rStyle w:val="z1"/>
        </w:rPr>
        <w:t>2015</w:t>
      </w:r>
      <w:r w:rsidR="006F11C6" w:rsidRPr="00683BD8">
        <w:rPr>
          <w:rStyle w:val="z1"/>
          <w:rFonts w:hint="eastAsia"/>
        </w:rPr>
        <w:t>年</w:t>
      </w:r>
      <w:r>
        <w:rPr>
          <w:rStyle w:val="z1"/>
        </w:rPr>
        <w:t>12</w:t>
      </w:r>
      <w:r w:rsidR="006F11C6" w:rsidRPr="00683BD8">
        <w:rPr>
          <w:rStyle w:val="z1"/>
          <w:rFonts w:hint="eastAsia"/>
        </w:rPr>
        <w:t>月</w:t>
      </w:r>
      <w:r>
        <w:rPr>
          <w:rStyle w:val="z1"/>
        </w:rPr>
        <w:t>26</w:t>
      </w:r>
      <w:r w:rsidR="006F11C6" w:rsidRPr="00683BD8">
        <w:rPr>
          <w:rStyle w:val="z1"/>
          <w:rFonts w:hint="eastAsia"/>
        </w:rPr>
        <w:t>日</w:t>
      </w:r>
    </w:p>
    <w:p w14:paraId="5F4DA814" w14:textId="77777777"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14:paraId="413600CD" w14:textId="4D895545" w:rsidR="004500E2" w:rsidRDefault="004500E2" w:rsidP="0087677C">
      <w:pPr>
        <w:pStyle w:val="afff8"/>
        <w:tabs>
          <w:tab w:val="left" w:pos="1260"/>
        </w:tabs>
        <w:spacing w:beforeLines="50" w:before="120" w:afterLines="50" w:after="120" w:line="312" w:lineRule="auto"/>
        <w:rPr>
          <w:sz w:val="28"/>
        </w:rPr>
      </w:pPr>
    </w:p>
    <w:p w14:paraId="4FC983C6" w14:textId="662A4CCA" w:rsidR="004500E2" w:rsidRPr="00DC6EB8" w:rsidRDefault="005921C4" w:rsidP="0087677C">
      <w:pPr>
        <w:pStyle w:val="afff8"/>
        <w:tabs>
          <w:tab w:val="left" w:pos="1260"/>
        </w:tabs>
        <w:spacing w:beforeLines="50" w:before="120" w:afterLines="50" w:after="120" w:line="312" w:lineRule="auto"/>
        <w:jc w:val="center"/>
        <w:rPr>
          <w:rStyle w:val="z2"/>
        </w:rPr>
      </w:pPr>
      <w:r>
        <w:rPr>
          <w:rStyle w:val="z2"/>
          <w:rFonts w:hint="eastAsia"/>
        </w:rPr>
        <w:t>测度学习研究及其应用</w:t>
      </w:r>
    </w:p>
    <w:p w14:paraId="00D131D4" w14:textId="38A6928A" w:rsidR="004500E2" w:rsidRPr="00DC6EB8" w:rsidRDefault="004500E2" w:rsidP="005921C4">
      <w:pPr>
        <w:pStyle w:val="afff8"/>
        <w:tabs>
          <w:tab w:val="left" w:pos="1260"/>
        </w:tabs>
        <w:spacing w:beforeLines="50" w:before="120" w:afterLines="50" w:after="120" w:line="312" w:lineRule="auto"/>
        <w:ind w:right="360"/>
        <w:jc w:val="right"/>
        <w:rPr>
          <w:rStyle w:val="z2"/>
        </w:rPr>
      </w:pPr>
    </w:p>
    <w:p w14:paraId="74713EE5" w14:textId="77777777" w:rsidR="004500E2" w:rsidRDefault="004500E2" w:rsidP="0087677C">
      <w:pPr>
        <w:pStyle w:val="afff8"/>
        <w:tabs>
          <w:tab w:val="left" w:pos="1260"/>
        </w:tabs>
        <w:spacing w:beforeLines="50" w:before="120" w:afterLines="50" w:after="120" w:line="312" w:lineRule="auto"/>
        <w:jc w:val="center"/>
        <w:rPr>
          <w:b/>
          <w:sz w:val="36"/>
        </w:rPr>
      </w:pPr>
    </w:p>
    <w:p w14:paraId="3786CFD4" w14:textId="5563A2A7" w:rsidR="004500E2" w:rsidRPr="00DC6EB8" w:rsidRDefault="005921C4" w:rsidP="0087677C">
      <w:pPr>
        <w:pStyle w:val="afff8"/>
        <w:tabs>
          <w:tab w:val="left" w:pos="1260"/>
        </w:tabs>
        <w:spacing w:beforeLines="50" w:before="120" w:afterLines="50" w:after="120" w:line="312" w:lineRule="auto"/>
        <w:jc w:val="center"/>
        <w:rPr>
          <w:rStyle w:val="z2"/>
        </w:rPr>
      </w:pPr>
      <w:r>
        <w:rPr>
          <w:rStyle w:val="z2"/>
        </w:rPr>
        <w:t xml:space="preserve">The Research </w:t>
      </w:r>
      <w:r w:rsidR="0047151F">
        <w:rPr>
          <w:rStyle w:val="z2"/>
        </w:rPr>
        <w:t>and Applicaton on Metric Learning</w:t>
      </w:r>
    </w:p>
    <w:p w14:paraId="49DFC7F7" w14:textId="76486ACF" w:rsidR="004500E2" w:rsidRPr="00DC6EB8" w:rsidRDefault="004500E2" w:rsidP="005921C4">
      <w:pPr>
        <w:pStyle w:val="afff8"/>
        <w:tabs>
          <w:tab w:val="left" w:pos="1260"/>
        </w:tabs>
        <w:spacing w:beforeLines="50" w:before="120" w:afterLines="50" w:after="120" w:line="312" w:lineRule="auto"/>
        <w:ind w:right="360"/>
        <w:jc w:val="right"/>
        <w:rPr>
          <w:rStyle w:val="z2"/>
        </w:rPr>
      </w:pPr>
    </w:p>
    <w:p w14:paraId="2907214E" w14:textId="77777777" w:rsidR="004500E2" w:rsidRDefault="004500E2" w:rsidP="00D0553A">
      <w:pPr>
        <w:pStyle w:val="afff8"/>
        <w:tabs>
          <w:tab w:val="left" w:pos="1260"/>
        </w:tabs>
        <w:spacing w:beforeLines="50" w:before="120" w:afterLines="50" w:after="120" w:line="312" w:lineRule="auto"/>
        <w:jc w:val="center"/>
        <w:rPr>
          <w:b/>
          <w:sz w:val="36"/>
        </w:rPr>
      </w:pPr>
    </w:p>
    <w:p w14:paraId="11956742" w14:textId="77777777" w:rsidR="004500E2" w:rsidRDefault="004500E2" w:rsidP="00D0553A">
      <w:pPr>
        <w:pStyle w:val="afff8"/>
        <w:tabs>
          <w:tab w:val="left" w:pos="1260"/>
        </w:tabs>
        <w:spacing w:beforeLines="50" w:before="120" w:afterLines="50" w:after="120" w:line="312" w:lineRule="auto"/>
        <w:jc w:val="center"/>
        <w:rPr>
          <w:b/>
          <w:sz w:val="36"/>
        </w:rPr>
      </w:pPr>
    </w:p>
    <w:p w14:paraId="2BA7121D" w14:textId="77777777" w:rsidR="004500E2" w:rsidRDefault="004500E2" w:rsidP="00D0553A">
      <w:pPr>
        <w:pStyle w:val="afff8"/>
        <w:tabs>
          <w:tab w:val="left" w:pos="1260"/>
        </w:tabs>
        <w:spacing w:beforeLines="50" w:before="120" w:afterLines="50" w:after="120" w:line="312" w:lineRule="auto"/>
        <w:jc w:val="center"/>
        <w:rPr>
          <w:b/>
          <w:sz w:val="36"/>
        </w:rPr>
      </w:pPr>
    </w:p>
    <w:p w14:paraId="436EB2C9" w14:textId="1BC9CDD3"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研究生姓名：</w:t>
      </w:r>
      <w:r w:rsidR="005921C4">
        <w:rPr>
          <w:rStyle w:val="z3"/>
        </w:rPr>
        <w:t>吴翔</w:t>
      </w:r>
    </w:p>
    <w:p w14:paraId="08CD911B" w14:textId="4F2B2246"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指导教师姓名：</w:t>
      </w:r>
      <w:r w:rsidR="005921C4">
        <w:rPr>
          <w:rStyle w:val="z3"/>
          <w:rFonts w:hint="eastAsia"/>
        </w:rPr>
        <w:t>石志国</w:t>
      </w:r>
    </w:p>
    <w:p w14:paraId="5144623E" w14:textId="4687EBDA"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北京科技大学</w:t>
      </w:r>
      <w:r w:rsidR="005921C4">
        <w:rPr>
          <w:rStyle w:val="z3"/>
          <w:rFonts w:hint="eastAsia"/>
        </w:rPr>
        <w:t>计算机与通信工程学院</w:t>
      </w:r>
      <w:r w:rsidRPr="00DC6EB8">
        <w:rPr>
          <w:rStyle w:val="z3"/>
          <w:rFonts w:hint="eastAsia"/>
        </w:rPr>
        <w:t>学院</w:t>
      </w:r>
    </w:p>
    <w:p w14:paraId="4779CF85"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14:paraId="271B09D8" w14:textId="77777777" w:rsidR="004500E2" w:rsidRDefault="004500E2" w:rsidP="00D0553A">
      <w:pPr>
        <w:pStyle w:val="afff8"/>
        <w:tabs>
          <w:tab w:val="left" w:pos="1260"/>
        </w:tabs>
        <w:spacing w:beforeLines="50" w:before="120" w:afterLines="50" w:after="120" w:line="312" w:lineRule="auto"/>
        <w:jc w:val="center"/>
        <w:rPr>
          <w:sz w:val="24"/>
        </w:rPr>
      </w:pPr>
    </w:p>
    <w:p w14:paraId="535565DB" w14:textId="77777777" w:rsidR="004500E2" w:rsidRDefault="004500E2" w:rsidP="00D0553A">
      <w:pPr>
        <w:pStyle w:val="afff8"/>
        <w:tabs>
          <w:tab w:val="left" w:pos="1260"/>
        </w:tabs>
        <w:spacing w:beforeLines="50" w:before="120" w:afterLines="50" w:after="120" w:line="312" w:lineRule="auto"/>
        <w:jc w:val="center"/>
        <w:rPr>
          <w:sz w:val="24"/>
        </w:rPr>
      </w:pPr>
    </w:p>
    <w:p w14:paraId="0E3159DA" w14:textId="007C0CE3" w:rsidR="004500E2" w:rsidRPr="00DC6EB8" w:rsidRDefault="00866735" w:rsidP="00D0553A">
      <w:pPr>
        <w:pStyle w:val="afff8"/>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5921C4">
        <w:rPr>
          <w:rStyle w:val="z3"/>
        </w:rPr>
        <w:t>Xiang Wu</w:t>
      </w:r>
    </w:p>
    <w:p w14:paraId="1650CB20" w14:textId="4F8A04E4"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5921C4">
        <w:rPr>
          <w:rStyle w:val="z3"/>
        </w:rPr>
        <w:t>Zhiguo Shi</w:t>
      </w:r>
    </w:p>
    <w:p w14:paraId="348D56AE" w14:textId="104CC0A3"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 xml:space="preserve">School of </w:t>
      </w:r>
      <w:r w:rsidR="005921C4">
        <w:rPr>
          <w:rStyle w:val="z3"/>
        </w:rPr>
        <w:t>Computer and Communication Engineering</w:t>
      </w:r>
    </w:p>
    <w:p w14:paraId="2D4312B3"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14:paraId="01312D6E"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14:paraId="56A8849D" w14:textId="77777777"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14:paraId="19F468F5" w14:textId="77777777" w:rsidR="004500E2" w:rsidRDefault="004500E2" w:rsidP="00D0553A">
      <w:pPr>
        <w:pStyle w:val="afff8"/>
        <w:tabs>
          <w:tab w:val="left" w:pos="1260"/>
        </w:tabs>
        <w:spacing w:beforeLines="50" w:before="120" w:afterLines="50" w:after="120" w:line="312" w:lineRule="auto"/>
        <w:jc w:val="center"/>
      </w:pPr>
    </w:p>
    <w:p w14:paraId="506B4FDA" w14:textId="77777777" w:rsidR="00E35DE5" w:rsidRDefault="00E35DE5" w:rsidP="00D0553A">
      <w:pPr>
        <w:pStyle w:val="afff8"/>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14:paraId="3FE337A9" w14:textId="68EEE8A8" w:rsidR="001967A4" w:rsidRDefault="006A2F74" w:rsidP="001967A4">
      <w:pPr>
        <w:pStyle w:val="ad"/>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1072" behindDoc="0" locked="0" layoutInCell="1" allowOverlap="1" wp14:anchorId="2122C4C0" wp14:editId="30606A38">
                <wp:simplePos x="0" y="0"/>
                <wp:positionH relativeFrom="column">
                  <wp:posOffset>3743325</wp:posOffset>
                </wp:positionH>
                <wp:positionV relativeFrom="paragraph">
                  <wp:posOffset>-85725</wp:posOffset>
                </wp:positionV>
                <wp:extent cx="2085975" cy="301625"/>
                <wp:effectExtent l="1905" t="3810" r="0" b="0"/>
                <wp:wrapNone/>
                <wp:docPr id="4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8F6CF" w14:textId="5E121AD2" w:rsidR="00B312BD" w:rsidRPr="00E90FDB" w:rsidRDefault="00B312BD"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14:paraId="4381631A" w14:textId="77777777" w:rsidR="00B312BD" w:rsidRPr="00644558" w:rsidRDefault="00B312BD"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122C4C0" id="Text_x0020_Box_x0020_53" o:spid="_x0000_s1036" type="#_x0000_t202" style="position:absolute;left:0;text-align:left;margin-left:294.75pt;margin-top:-6.7pt;width:164.25pt;height:23.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" filled="f" stroked="f">
                <v:textbox>
                  <w:txbxContent>
                    <w:p w14:paraId="69D8F6CF" w14:textId="5E121AD2" w:rsidR="00B312BD" w:rsidRPr="00E90FDB" w:rsidRDefault="00B312BD"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14:paraId="4381631A" w14:textId="77777777" w:rsidR="00B312BD" w:rsidRPr="00644558" w:rsidRDefault="00B312BD"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62336" behindDoc="0" locked="0" layoutInCell="1" allowOverlap="1" wp14:anchorId="10A8875E" wp14:editId="5ED47188">
                <wp:simplePos x="0" y="0"/>
                <wp:positionH relativeFrom="column">
                  <wp:posOffset>798195</wp:posOffset>
                </wp:positionH>
                <wp:positionV relativeFrom="paragraph">
                  <wp:posOffset>367665</wp:posOffset>
                </wp:positionV>
                <wp:extent cx="1830705" cy="325755"/>
                <wp:effectExtent l="0" t="0" r="0" b="4445"/>
                <wp:wrapNone/>
                <wp:docPr id="4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DFC2E" w14:textId="6213FE8F" w:rsidR="00B312BD" w:rsidRPr="00E90FDB" w:rsidRDefault="00B312BD" w:rsidP="00B51A27">
                            <w:pPr>
                              <w:rPr>
                                <w:rStyle w:val="z7"/>
                              </w:rPr>
                            </w:pPr>
                            <w:r>
                              <w:rPr>
                                <w:rStyle w:val="z7"/>
                              </w:rPr>
                              <w:t>６</w:t>
                            </w:r>
                            <w:r>
                              <w:rPr>
                                <w:rStyle w:val="z7"/>
                                <w:rFonts w:hint="eastAsia"/>
                              </w:rPr>
                              <w:t>２１．３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0A8875E" id="Text_x0020_Box_x0020_62" o:spid="_x0000_s1037" type="#_x0000_t202" style="position:absolute;left:0;text-align:left;margin-left:62.85pt;margin-top:28.95pt;width:144.15pt;height:2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" filled="f" stroked="f">
                <v:textbox>
                  <w:txbxContent>
                    <w:p w14:paraId="508DFC2E" w14:textId="6213FE8F" w:rsidR="00B312BD" w:rsidRPr="00E90FDB" w:rsidRDefault="00B312BD" w:rsidP="00B51A27">
                      <w:pPr>
                        <w:rPr>
                          <w:rStyle w:val="z7"/>
                        </w:rPr>
                      </w:pPr>
                      <w:r>
                        <w:rPr>
                          <w:rStyle w:val="z7"/>
                        </w:rPr>
                        <w:t>６</w:t>
                      </w:r>
                      <w:r>
                        <w:rPr>
                          <w:rStyle w:val="z7"/>
                          <w:rFonts w:hint="eastAsia"/>
                        </w:rPr>
                        <w:t>２１．３</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2978CFDB" wp14:editId="37254B9A">
                <wp:simplePos x="0" y="0"/>
                <wp:positionH relativeFrom="column">
                  <wp:posOffset>798195</wp:posOffset>
                </wp:positionH>
                <wp:positionV relativeFrom="paragraph">
                  <wp:posOffset>-99060</wp:posOffset>
                </wp:positionV>
                <wp:extent cx="1830705" cy="325755"/>
                <wp:effectExtent l="0" t="0" r="0" b="4445"/>
                <wp:wrapNone/>
                <wp:docPr id="4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1894F" w14:textId="6269A655" w:rsidR="00B312BD" w:rsidRPr="00E90FDB" w:rsidRDefault="00B312BD" w:rsidP="001967A4">
                            <w:pPr>
                              <w:rPr>
                                <w:rStyle w:val="z7"/>
                              </w:rPr>
                            </w:pPr>
                            <w:r>
                              <w:rPr>
                                <w:rStyle w:val="z7"/>
                              </w:rPr>
                              <w:t>Ｔ</w:t>
                            </w:r>
                            <w:r>
                              <w:rPr>
                                <w:rStyle w:val="z7"/>
                                <w:rFonts w:hint="eastAsia"/>
                              </w:rPr>
                              <w:t>Ｐ１８１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978CFDB" id="Text_x0020_Box_x0020_56" o:spid="_x0000_s1038" type="#_x0000_t202" style="position:absolute;left:0;text-align:left;margin-left:62.85pt;margin-top:-7.75pt;width:144.15pt;height:25.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" filled="f" stroked="f">
                <v:textbox>
                  <w:txbxContent>
                    <w:p w14:paraId="79D1894F" w14:textId="6269A655" w:rsidR="00B312BD" w:rsidRPr="00E90FDB" w:rsidRDefault="00B312BD" w:rsidP="001967A4">
                      <w:pPr>
                        <w:rPr>
                          <w:rStyle w:val="z7"/>
                        </w:rPr>
                      </w:pPr>
                      <w:r>
                        <w:rPr>
                          <w:rStyle w:val="z7"/>
                        </w:rPr>
                        <w:t>Ｔ</w:t>
                      </w:r>
                      <w:r>
                        <w:rPr>
                          <w:rStyle w:val="z7"/>
                          <w:rFonts w:hint="eastAsia"/>
                        </w:rPr>
                        <w:t>Ｐ１８１</w:t>
                      </w:r>
                    </w:p>
                  </w:txbxContent>
                </v:textbox>
              </v:shape>
            </w:pict>
          </mc:Fallback>
        </mc:AlternateContent>
      </w:r>
      <w:r>
        <w:rPr>
          <w:noProof/>
          <w:sz w:val="24"/>
        </w:rPr>
        <mc:AlternateContent>
          <mc:Choice Requires="wps">
            <w:drawing>
              <wp:anchor distT="0" distB="0" distL="114300" distR="114300" simplePos="0" relativeHeight="251652096" behindDoc="0" locked="0" layoutInCell="1" allowOverlap="1" wp14:anchorId="70A0C4CE" wp14:editId="18F9B732">
                <wp:simplePos x="0" y="0"/>
                <wp:positionH relativeFrom="column">
                  <wp:posOffset>3479800</wp:posOffset>
                </wp:positionH>
                <wp:positionV relativeFrom="paragraph">
                  <wp:posOffset>359410</wp:posOffset>
                </wp:positionV>
                <wp:extent cx="1265555" cy="344170"/>
                <wp:effectExtent l="0" t="1270" r="0" b="0"/>
                <wp:wrapNone/>
                <wp:docPr id="4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C4CA2" w14:textId="77777777" w:rsidR="00B312BD" w:rsidRPr="00E90FDB" w:rsidRDefault="00B312BD"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0A0C4CE" id="Text_x0020_Box_x0020_54" o:spid="_x0000_s1039" type="#_x0000_t202" style="position:absolute;left:0;text-align:left;margin-left:274pt;margin-top:28.3pt;width:99.65pt;height:27.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" filled="f" stroked="f">
                <v:textbox>
                  <w:txbxContent>
                    <w:p w14:paraId="306C4CA2" w14:textId="77777777" w:rsidR="00B312BD" w:rsidRPr="00E90FDB" w:rsidRDefault="00B312BD" w:rsidP="001967A4">
                      <w:pPr>
                        <w:jc w:val="center"/>
                        <w:rPr>
                          <w:rStyle w:val="z7"/>
                        </w:rPr>
                      </w:pPr>
                      <w:r w:rsidRPr="00E90FDB">
                        <w:rPr>
                          <w:rStyle w:val="z7"/>
                          <w:rFonts w:hint="eastAsia"/>
                        </w:rPr>
                        <w:t>１０００８</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14:paraId="0ADB2397" w14:textId="77777777" w:rsidR="001967A4" w:rsidRDefault="001967A4" w:rsidP="001967A4">
      <w:pPr>
        <w:pStyle w:val="ad"/>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14:paraId="13F11F7D" w14:textId="2F48581E" w:rsidR="000E138C" w:rsidRDefault="000E138C" w:rsidP="00CF577B">
      <w:pPr>
        <w:rPr>
          <w:b/>
          <w:spacing w:val="-5"/>
          <w:sz w:val="36"/>
          <w:szCs w:val="20"/>
          <w:lang w:eastAsia="zh-CN"/>
        </w:rPr>
      </w:pPr>
    </w:p>
    <w:p w14:paraId="2451CAC4" w14:textId="77777777" w:rsidR="001967A4" w:rsidRPr="00CF577B" w:rsidRDefault="001967A4" w:rsidP="00CF577B">
      <w:pPr>
        <w:rPr>
          <w:b/>
          <w:spacing w:val="-5"/>
          <w:sz w:val="36"/>
          <w:szCs w:val="20"/>
          <w:lang w:eastAsia="zh-CN"/>
        </w:rPr>
      </w:pPr>
    </w:p>
    <w:p w14:paraId="70DC7833" w14:textId="77777777" w:rsidR="006F11C6" w:rsidRDefault="006F11C6" w:rsidP="00CF577B">
      <w:pPr>
        <w:jc w:val="center"/>
        <w:rPr>
          <w:lang w:eastAsia="zh-CN"/>
        </w:rPr>
      </w:pPr>
      <w:r w:rsidRPr="00CF577B">
        <w:rPr>
          <w:rFonts w:hint="eastAsia"/>
          <w:b/>
          <w:spacing w:val="-5"/>
          <w:sz w:val="36"/>
          <w:szCs w:val="20"/>
          <w:lang w:eastAsia="zh-CN"/>
        </w:rPr>
        <w:t>北京科技大学</w:t>
      </w:r>
      <w:r w:rsidR="00BA17A4">
        <w:rPr>
          <w:rFonts w:hint="eastAsia"/>
          <w:b/>
          <w:spacing w:val="-5"/>
          <w:sz w:val="36"/>
          <w:szCs w:val="20"/>
          <w:lang w:eastAsia="zh-CN"/>
        </w:rPr>
        <w:t>硕士</w:t>
      </w:r>
      <w:r w:rsidRPr="00CF577B">
        <w:rPr>
          <w:rFonts w:hint="eastAsia"/>
          <w:b/>
          <w:spacing w:val="-5"/>
          <w:sz w:val="36"/>
          <w:szCs w:val="20"/>
          <w:lang w:eastAsia="zh-CN"/>
        </w:rPr>
        <w:t>学位论文</w:t>
      </w:r>
    </w:p>
    <w:p w14:paraId="54FC22CE" w14:textId="77777777" w:rsidR="006F11C6" w:rsidRDefault="006F11C6" w:rsidP="006F11C6">
      <w:pPr>
        <w:pStyle w:val="ad"/>
        <w:ind w:firstLine="0"/>
        <w:rPr>
          <w:b/>
          <w:sz w:val="36"/>
        </w:rPr>
      </w:pPr>
    </w:p>
    <w:p w14:paraId="67D0106D" w14:textId="77777777" w:rsidR="006F11C6" w:rsidRDefault="006A2F74" w:rsidP="006F11C6">
      <w:pPr>
        <w:pStyle w:val="ad"/>
        <w:ind w:firstLine="0"/>
        <w:rPr>
          <w:b/>
          <w:sz w:val="36"/>
        </w:rPr>
      </w:pPr>
      <w:r>
        <w:rPr>
          <w:b/>
          <w:noProof/>
          <w:sz w:val="36"/>
        </w:rPr>
        <mc:AlternateContent>
          <mc:Choice Requires="wps">
            <w:drawing>
              <wp:anchor distT="0" distB="0" distL="114300" distR="114300" simplePos="0" relativeHeight="251642880" behindDoc="0" locked="0" layoutInCell="0" allowOverlap="1" wp14:anchorId="6F64FED5" wp14:editId="1FB0632C">
                <wp:simplePos x="0" y="0"/>
                <wp:positionH relativeFrom="column">
                  <wp:posOffset>988060</wp:posOffset>
                </wp:positionH>
                <wp:positionV relativeFrom="paragraph">
                  <wp:posOffset>267970</wp:posOffset>
                </wp:positionV>
                <wp:extent cx="4139565" cy="376555"/>
                <wp:effectExtent l="0" t="0" r="4445" b="0"/>
                <wp:wrapNone/>
                <wp:docPr id="4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7339E" w14:textId="70BEED5E" w:rsidR="00B312BD" w:rsidRPr="0020055B" w:rsidRDefault="00B312BD" w:rsidP="006F11C6">
                            <w:pPr>
                              <w:jc w:val="center"/>
                              <w:rPr>
                                <w:rStyle w:val="z4"/>
                                <w:lang w:eastAsia="zh-CN"/>
                              </w:rPr>
                            </w:pPr>
                            <w:r>
                              <w:rPr>
                                <w:rStyle w:val="z4"/>
                                <w:rFonts w:hint="eastAsia"/>
                                <w:lang w:eastAsia="zh-CN"/>
                              </w:rPr>
                              <w:t>测度学习研究及其应用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6F64FED5" id="Text_x0020_Box_x0020_43" o:spid="_x0000_s1040" type="#_x0000_t202" style="position:absolute;left:0;text-align:left;margin-left:77.8pt;margin-top:21.1pt;width:325.95pt;height:29.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" o:allowincell="f" filled="f" stroked="f">
                <v:textbox>
                  <w:txbxContent>
                    <w:p w14:paraId="23E7339E" w14:textId="70BEED5E" w:rsidR="00B312BD" w:rsidRPr="0020055B" w:rsidRDefault="00B312BD" w:rsidP="006F11C6">
                      <w:pPr>
                        <w:jc w:val="center"/>
                        <w:rPr>
                          <w:rStyle w:val="z4"/>
                          <w:lang w:eastAsia="zh-CN"/>
                        </w:rPr>
                      </w:pPr>
                      <w:r>
                        <w:rPr>
                          <w:rStyle w:val="z4"/>
                          <w:rFonts w:hint="eastAsia"/>
                          <w:lang w:eastAsia="zh-CN"/>
                        </w:rPr>
                        <w:t>测度学习研究及其应用</w:t>
                      </w:r>
                    </w:p>
                  </w:txbxContent>
                </v:textbox>
              </v:shape>
            </w:pict>
          </mc:Fallback>
        </mc:AlternateContent>
      </w:r>
    </w:p>
    <w:p w14:paraId="34130C66" w14:textId="2A5FCCB8" w:rsidR="006F11C6" w:rsidRDefault="006F11C6" w:rsidP="004500E2">
      <w:pPr>
        <w:pStyle w:val="ad"/>
        <w:ind w:left="665" w:firstLine="0"/>
        <w:jc w:val="both"/>
        <w:rPr>
          <w:b/>
          <w:sz w:val="28"/>
        </w:rPr>
      </w:pPr>
      <w:r>
        <w:rPr>
          <w:rFonts w:hint="eastAsia"/>
          <w:b/>
          <w:sz w:val="28"/>
        </w:rPr>
        <w:t>论文题目：</w:t>
      </w:r>
      <w:r>
        <w:rPr>
          <w:rFonts w:hint="eastAsia"/>
          <w:sz w:val="28"/>
          <w:u w:val="single"/>
        </w:rPr>
        <w:t xml:space="preserve">                                                </w:t>
      </w:r>
    </w:p>
    <w:p w14:paraId="27140867" w14:textId="46931037" w:rsidR="004C7D58" w:rsidRPr="004D4EE0" w:rsidRDefault="006F11C6" w:rsidP="004C7D58">
      <w:pPr>
        <w:pStyle w:val="ad"/>
        <w:ind w:left="665" w:firstLine="0"/>
        <w:jc w:val="both"/>
        <w:rPr>
          <w:sz w:val="28"/>
          <w:u w:val="single"/>
        </w:rPr>
      </w:pPr>
      <w:r w:rsidRPr="004D4EE0">
        <w:rPr>
          <w:rFonts w:hint="eastAsia"/>
          <w:sz w:val="28"/>
        </w:rPr>
        <w:t xml:space="preserve">　　　　　</w:t>
      </w:r>
    </w:p>
    <w:p w14:paraId="097A5AE6" w14:textId="77777777" w:rsidR="006F11C6" w:rsidRDefault="006A2F74" w:rsidP="004D4EE0">
      <w:pPr>
        <w:jc w:val="center"/>
        <w:rPr>
          <w:sz w:val="36"/>
          <w:lang w:eastAsia="zh-CN"/>
        </w:rPr>
      </w:pPr>
      <w:r>
        <w:rPr>
          <w:noProof/>
          <w:lang w:eastAsia="zh-CN"/>
        </w:rPr>
        <mc:AlternateContent>
          <mc:Choice Requires="wps">
            <w:drawing>
              <wp:anchor distT="0" distB="0" distL="114300" distR="114300" simplePos="0" relativeHeight="251643904" behindDoc="0" locked="0" layoutInCell="1" allowOverlap="1" wp14:anchorId="384142F8" wp14:editId="4913554B">
                <wp:simplePos x="0" y="0"/>
                <wp:positionH relativeFrom="column">
                  <wp:posOffset>1589405</wp:posOffset>
                </wp:positionH>
                <wp:positionV relativeFrom="paragraph">
                  <wp:posOffset>146050</wp:posOffset>
                </wp:positionV>
                <wp:extent cx="2352675" cy="398780"/>
                <wp:effectExtent l="635" t="1905" r="0" b="0"/>
                <wp:wrapNone/>
                <wp:docPr id="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73D99" w14:textId="3555746A" w:rsidR="00B312BD" w:rsidRPr="0020055B" w:rsidRDefault="00B312BD" w:rsidP="006F11C6">
                            <w:pPr>
                              <w:jc w:val="center"/>
                              <w:rPr>
                                <w:rStyle w:val="z5"/>
                                <w:lang w:eastAsia="zh-CN"/>
                              </w:rPr>
                            </w:pPr>
                            <w:r>
                              <w:rPr>
                                <w:rStyle w:val="z5"/>
                                <w:rFonts w:hint="eastAsia"/>
                                <w:lang w:eastAsia="zh-CN"/>
                              </w:rPr>
                              <w:t>吴翔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84142F8" id="Text_x0020_Box_x0020_44" o:spid="_x0000_s1041" type="#_x0000_t202" style="position:absolute;left:0;text-align:left;margin-left:125.15pt;margin-top:11.5pt;width:185.25pt;height: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" filled="f" stroked="f">
                <v:textbox>
                  <w:txbxContent>
                    <w:p w14:paraId="06473D99" w14:textId="3555746A" w:rsidR="00B312BD" w:rsidRPr="0020055B" w:rsidRDefault="00B312BD" w:rsidP="006F11C6">
                      <w:pPr>
                        <w:jc w:val="center"/>
                        <w:rPr>
                          <w:rStyle w:val="z5"/>
                          <w:lang w:eastAsia="zh-CN"/>
                        </w:rPr>
                      </w:pPr>
                      <w:r>
                        <w:rPr>
                          <w:rStyle w:val="z5"/>
                          <w:rFonts w:hint="eastAsia"/>
                          <w:lang w:eastAsia="zh-CN"/>
                        </w:rPr>
                        <w:t>吴翔</w:t>
                      </w:r>
                    </w:p>
                  </w:txbxContent>
                </v:textbox>
              </v:shape>
            </w:pict>
          </mc:Fallback>
        </mc:AlternateContent>
      </w:r>
    </w:p>
    <w:p w14:paraId="35FDEBDE" w14:textId="05693D2F" w:rsidR="006F11C6" w:rsidRPr="004D4EE0" w:rsidRDefault="006F11C6" w:rsidP="004D4EE0">
      <w:pPr>
        <w:jc w:val="center"/>
        <w:rPr>
          <w:b/>
          <w:spacing w:val="-5"/>
          <w:sz w:val="28"/>
          <w:szCs w:val="20"/>
          <w:lang w:eastAsia="zh-CN"/>
        </w:rPr>
      </w:pPr>
      <w:r w:rsidRPr="004D4EE0">
        <w:rPr>
          <w:rFonts w:hint="eastAsia"/>
          <w:b/>
          <w:spacing w:val="-5"/>
          <w:sz w:val="28"/>
          <w:szCs w:val="20"/>
          <w:lang w:eastAsia="zh-CN"/>
        </w:rPr>
        <w:t>作者：</w:t>
      </w:r>
      <w:r w:rsidRPr="004D4EE0">
        <w:rPr>
          <w:rFonts w:hint="eastAsia"/>
          <w:b/>
          <w:spacing w:val="-5"/>
          <w:sz w:val="28"/>
          <w:szCs w:val="20"/>
          <w:lang w:eastAsia="zh-CN"/>
        </w:rPr>
        <w:t>_________________________</w:t>
      </w:r>
    </w:p>
    <w:p w14:paraId="694E73F8" w14:textId="77777777" w:rsidR="006F11C6" w:rsidRDefault="006F11C6" w:rsidP="006F11C6">
      <w:pPr>
        <w:pStyle w:val="ad"/>
        <w:ind w:firstLine="0"/>
        <w:rPr>
          <w:b/>
          <w:sz w:val="36"/>
        </w:rPr>
      </w:pPr>
    </w:p>
    <w:p w14:paraId="01C3E683" w14:textId="77777777" w:rsidR="006F11C6" w:rsidRDefault="006F11C6" w:rsidP="006F11C6">
      <w:pPr>
        <w:pStyle w:val="ad"/>
        <w:ind w:firstLine="0"/>
        <w:rPr>
          <w:b/>
          <w:sz w:val="36"/>
        </w:rPr>
      </w:pPr>
    </w:p>
    <w:p w14:paraId="536ED4E7" w14:textId="77777777" w:rsidR="006F11C6" w:rsidRDefault="006F11C6" w:rsidP="006F11C6">
      <w:pPr>
        <w:pStyle w:val="ad"/>
        <w:ind w:firstLine="0"/>
        <w:rPr>
          <w:b/>
          <w:sz w:val="36"/>
        </w:rPr>
      </w:pPr>
    </w:p>
    <w:p w14:paraId="5DEA8D4B" w14:textId="77777777" w:rsidR="006F11C6" w:rsidRDefault="006F11C6" w:rsidP="006F11C6">
      <w:pPr>
        <w:pStyle w:val="ad"/>
        <w:ind w:firstLine="0"/>
        <w:rPr>
          <w:b/>
          <w:sz w:val="36"/>
        </w:rPr>
      </w:pPr>
    </w:p>
    <w:p w14:paraId="0A3B4BE5" w14:textId="77777777" w:rsidR="006F11C6" w:rsidRDefault="006F11C6" w:rsidP="00E13784">
      <w:pPr>
        <w:pStyle w:val="u9"/>
      </w:pPr>
    </w:p>
    <w:p w14:paraId="1FDB34E9" w14:textId="77777777" w:rsidR="006F11C6" w:rsidRDefault="006F11C6" w:rsidP="006F11C6">
      <w:pPr>
        <w:pStyle w:val="ad"/>
        <w:ind w:firstLine="0"/>
        <w:rPr>
          <w:b/>
          <w:sz w:val="36"/>
        </w:rPr>
      </w:pPr>
    </w:p>
    <w:p w14:paraId="37898245" w14:textId="77777777" w:rsidR="006F11C6" w:rsidRDefault="006A2F74" w:rsidP="006F11C6">
      <w:pPr>
        <w:pStyle w:val="ad"/>
        <w:ind w:firstLine="0"/>
        <w:rPr>
          <w:b/>
          <w:sz w:val="36"/>
        </w:rPr>
      </w:pPr>
      <w:r>
        <w:rPr>
          <w:b/>
          <w:noProof/>
          <w:sz w:val="28"/>
        </w:rPr>
        <mc:AlternateContent>
          <mc:Choice Requires="wps">
            <w:drawing>
              <wp:anchor distT="0" distB="0" distL="114300" distR="114300" simplePos="0" relativeHeight="251638784" behindDoc="0" locked="0" layoutInCell="1" allowOverlap="1" wp14:anchorId="21FEDEDC" wp14:editId="35D01CC2">
                <wp:simplePos x="0" y="0"/>
                <wp:positionH relativeFrom="column">
                  <wp:posOffset>3327400</wp:posOffset>
                </wp:positionH>
                <wp:positionV relativeFrom="paragraph">
                  <wp:posOffset>325120</wp:posOffset>
                </wp:positionV>
                <wp:extent cx="1500505" cy="344170"/>
                <wp:effectExtent l="0" t="0" r="0" b="0"/>
                <wp:wrapNone/>
                <wp:docPr id="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D122" w14:textId="3243B647" w:rsidR="00B312BD" w:rsidRPr="0020055B" w:rsidRDefault="00B312BD" w:rsidP="00FD686B">
                            <w:pPr>
                              <w:jc w:val="center"/>
                              <w:rPr>
                                <w:rStyle w:val="z7"/>
                              </w:rPr>
                            </w:pPr>
                            <w:r>
                              <w:rPr>
                                <w:rStyle w:val="z7"/>
                                <w:rFonts w:hint="eastAsia"/>
                                <w:lang w:eastAsia="zh-CN"/>
                              </w:rPr>
                              <w:t>北京科技大学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1FEDEDC" id="Text_x0020_Box_x0020_39" o:spid="_x0000_s1042" type="#_x0000_t202" style="position:absolute;left:0;text-align:left;margin-left:262pt;margin-top:25.6pt;width:118.15pt;height:27.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" filled="f" stroked="f">
                <v:textbox>
                  <w:txbxContent>
                    <w:p w14:paraId="40F7D122" w14:textId="3243B647" w:rsidR="00B312BD" w:rsidRPr="0020055B" w:rsidRDefault="00B312BD" w:rsidP="00FD686B">
                      <w:pPr>
                        <w:jc w:val="center"/>
                        <w:rPr>
                          <w:rStyle w:val="z7"/>
                        </w:rPr>
                      </w:pPr>
                      <w:r>
                        <w:rPr>
                          <w:rStyle w:val="z7"/>
                          <w:rFonts w:hint="eastAsia"/>
                          <w:lang w:eastAsia="zh-CN"/>
                        </w:rPr>
                        <w:t>北京科技大学</w:t>
                      </w:r>
                    </w:p>
                  </w:txbxContent>
                </v:textbox>
              </v:shape>
            </w:pict>
          </mc:Fallback>
        </mc:AlternateContent>
      </w:r>
      <w:r>
        <w:rPr>
          <w:b/>
          <w:noProof/>
          <w:sz w:val="36"/>
        </w:rPr>
        <mc:AlternateContent>
          <mc:Choice Requires="wps">
            <w:drawing>
              <wp:anchor distT="0" distB="0" distL="114300" distR="114300" simplePos="0" relativeHeight="251637760" behindDoc="0" locked="0" layoutInCell="1" allowOverlap="1" wp14:anchorId="3F37264E" wp14:editId="798F18AB">
                <wp:simplePos x="0" y="0"/>
                <wp:positionH relativeFrom="column">
                  <wp:posOffset>1045845</wp:posOffset>
                </wp:positionH>
                <wp:positionV relativeFrom="paragraph">
                  <wp:posOffset>321310</wp:posOffset>
                </wp:positionV>
                <wp:extent cx="1821180" cy="344170"/>
                <wp:effectExtent l="0" t="4445" r="0" b="3810"/>
                <wp:wrapNone/>
                <wp:docPr id="3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F7D48" w14:textId="057E11EF" w:rsidR="00B312BD" w:rsidRPr="0020055B" w:rsidRDefault="00B312BD" w:rsidP="00FD686B">
                            <w:pPr>
                              <w:jc w:val="center"/>
                              <w:rPr>
                                <w:rStyle w:val="z7"/>
                                <w:lang w:eastAsia="zh-CN"/>
                              </w:rPr>
                            </w:pPr>
                            <w:r>
                              <w:rPr>
                                <w:rStyle w:val="z7"/>
                                <w:rFonts w:hint="eastAsia"/>
                                <w:lang w:eastAsia="zh-CN"/>
                              </w:rPr>
                              <w:t>石志国</w:t>
                            </w:r>
                            <w:r w:rsidRPr="0020055B">
                              <w:rPr>
                                <w:rStyle w:val="z7"/>
                                <w:rFonts w:hint="eastAsia"/>
                              </w:rPr>
                              <w:t xml:space="preserve"> </w:t>
                            </w:r>
                            <w:r>
                              <w:rPr>
                                <w:rStyle w:val="z7"/>
                                <w:rFonts w:hint="eastAsia"/>
                                <w:lang w:eastAsia="zh-CN"/>
                              </w:rPr>
                              <w:t>副教授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F37264E" id="Text_x0020_Box_x0020_38" o:spid="_x0000_s1043" type="#_x0000_t202" style="position:absolute;left:0;text-align:left;margin-left:82.35pt;margin-top:25.3pt;width:143.4pt;height:27.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" filled="f" stroked="f">
                <v:textbox>
                  <w:txbxContent>
                    <w:p w14:paraId="7FEF7D48" w14:textId="057E11EF" w:rsidR="00B312BD" w:rsidRPr="0020055B" w:rsidRDefault="00B312BD" w:rsidP="00FD686B">
                      <w:pPr>
                        <w:jc w:val="center"/>
                        <w:rPr>
                          <w:rStyle w:val="z7"/>
                          <w:lang w:eastAsia="zh-CN"/>
                        </w:rPr>
                      </w:pPr>
                      <w:r>
                        <w:rPr>
                          <w:rStyle w:val="z7"/>
                          <w:rFonts w:hint="eastAsia"/>
                          <w:lang w:eastAsia="zh-CN"/>
                        </w:rPr>
                        <w:t>石志国</w:t>
                      </w:r>
                      <w:r w:rsidRPr="0020055B">
                        <w:rPr>
                          <w:rStyle w:val="z7"/>
                          <w:rFonts w:hint="eastAsia"/>
                        </w:rPr>
                        <w:t xml:space="preserve"> </w:t>
                      </w:r>
                      <w:r>
                        <w:rPr>
                          <w:rStyle w:val="z7"/>
                          <w:rFonts w:hint="eastAsia"/>
                          <w:lang w:eastAsia="zh-CN"/>
                        </w:rPr>
                        <w:t>副教授</w:t>
                      </w:r>
                    </w:p>
                  </w:txbxContent>
                </v:textbox>
              </v:shape>
            </w:pict>
          </mc:Fallback>
        </mc:AlternateContent>
      </w:r>
    </w:p>
    <w:p w14:paraId="315770AD" w14:textId="60100AD5" w:rsidR="006F11C6" w:rsidRDefault="006F11C6" w:rsidP="00D0553A">
      <w:pPr>
        <w:pStyle w:val="ad"/>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14:paraId="7C3514AB" w14:textId="77777777" w:rsidR="007F51AA" w:rsidRDefault="007F51AA" w:rsidP="00D0553A">
      <w:pPr>
        <w:pStyle w:val="ad"/>
        <w:ind w:firstLine="0"/>
        <w:jc w:val="both"/>
        <w:rPr>
          <w:b/>
          <w:sz w:val="28"/>
        </w:rPr>
      </w:pPr>
    </w:p>
    <w:p w14:paraId="1393B1C0" w14:textId="2D1582EF" w:rsidR="006F11C6" w:rsidRDefault="006F11C6" w:rsidP="00D0553A">
      <w:pPr>
        <w:pStyle w:val="ad"/>
        <w:ind w:firstLine="0"/>
        <w:jc w:val="both"/>
        <w:rPr>
          <w:b/>
          <w:sz w:val="28"/>
        </w:rPr>
      </w:pPr>
      <w:r>
        <w:rPr>
          <w:rFonts w:hint="eastAsia"/>
          <w:b/>
          <w:sz w:val="28"/>
        </w:rPr>
        <w:t>论文提交日期：</w:t>
      </w:r>
      <w:r w:rsidR="007F51AA">
        <w:rPr>
          <w:rStyle w:val="z6"/>
        </w:rPr>
        <w:t>2015</w:t>
      </w:r>
      <w:r w:rsidRPr="0020055B">
        <w:rPr>
          <w:rStyle w:val="z6"/>
          <w:rFonts w:hint="eastAsia"/>
        </w:rPr>
        <w:t>年</w:t>
      </w:r>
      <w:r w:rsidRPr="0020055B">
        <w:rPr>
          <w:rStyle w:val="z6"/>
          <w:rFonts w:hint="eastAsia"/>
        </w:rPr>
        <w:t xml:space="preserve"> </w:t>
      </w:r>
      <w:r w:rsidR="007F51AA">
        <w:rPr>
          <w:rStyle w:val="z6"/>
        </w:rPr>
        <w:t>12</w:t>
      </w:r>
      <w:r w:rsidRPr="0020055B">
        <w:rPr>
          <w:rStyle w:val="z6"/>
          <w:rFonts w:hint="eastAsia"/>
        </w:rPr>
        <w:t>月</w:t>
      </w:r>
      <w:r w:rsidR="00D0553A">
        <w:rPr>
          <w:rStyle w:val="z6"/>
          <w:rFonts w:hint="eastAsia"/>
        </w:rPr>
        <w:t xml:space="preserve"> </w:t>
      </w:r>
      <w:r w:rsidR="007F51AA">
        <w:rPr>
          <w:rStyle w:val="z6"/>
        </w:rPr>
        <w:t>26</w:t>
      </w:r>
      <w:r w:rsidRPr="0020055B">
        <w:rPr>
          <w:rStyle w:val="z6"/>
          <w:rFonts w:hint="eastAsia"/>
        </w:rPr>
        <w:t>日</w:t>
      </w:r>
    </w:p>
    <w:p w14:paraId="2416CC86" w14:textId="77777777" w:rsidR="006F11C6" w:rsidRPr="004D4EE0" w:rsidRDefault="006F11C6" w:rsidP="00D0553A">
      <w:pPr>
        <w:pStyle w:val="ad"/>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14:paraId="19B0E5E2" w14:textId="77777777" w:rsidR="00E35DE5" w:rsidRDefault="00E35DE5" w:rsidP="00BC0EE6">
      <w:pPr>
        <w:pStyle w:val="u4"/>
        <w:sectPr w:rsidR="00E35DE5" w:rsidSect="00E35DE5">
          <w:footerReference w:type="default" r:id="rId14"/>
          <w:type w:val="oddPage"/>
          <w:pgSz w:w="11906" w:h="16838" w:code="9"/>
          <w:pgMar w:top="1701" w:right="1701" w:bottom="1134" w:left="1701" w:header="851" w:footer="992" w:gutter="567"/>
          <w:pgNumType w:fmt="upperRoman"/>
          <w:cols w:space="425"/>
          <w:docGrid w:linePitch="312"/>
        </w:sectPr>
      </w:pPr>
    </w:p>
    <w:p w14:paraId="326FC13B" w14:textId="56EFB0B1" w:rsidR="00FB26A8" w:rsidRDefault="00FB26A8" w:rsidP="00BC0EE6">
      <w:pPr>
        <w:pStyle w:val="u4"/>
      </w:pPr>
      <w:bookmarkStart w:id="2" w:name="_Toc438885744"/>
      <w:r>
        <w:rPr>
          <w:rFonts w:hint="eastAsia"/>
        </w:rPr>
        <w:lastRenderedPageBreak/>
        <w:t>致</w:t>
      </w:r>
      <w:r>
        <w:rPr>
          <w:rFonts w:hint="eastAsia"/>
        </w:rPr>
        <w:t xml:space="preserve">  </w:t>
      </w:r>
      <w:r>
        <w:rPr>
          <w:rFonts w:hint="eastAsia"/>
        </w:rPr>
        <w:t>谢</w:t>
      </w:r>
      <w:bookmarkEnd w:id="0"/>
      <w:bookmarkEnd w:id="2"/>
    </w:p>
    <w:p w14:paraId="70ECC4A3" w14:textId="77777777" w:rsidR="00F93B79" w:rsidRDefault="00F93B79" w:rsidP="00F93B79">
      <w:pPr>
        <w:pStyle w:val="u5"/>
        <w:spacing w:before="24" w:after="24"/>
        <w:ind w:firstLine="480"/>
      </w:pPr>
      <w:r>
        <w:rPr>
          <w:rFonts w:hint="eastAsia"/>
        </w:rPr>
        <w:t>两年半紧张而又充实的硕士生活即将结束，我即将踏上新的旅途。在硕士毕业论文完成之际，我要向所有支持、关心、帮助过我的人们表示最诚挚的谢意。</w:t>
      </w:r>
    </w:p>
    <w:p w14:paraId="46409D4C" w14:textId="0B8D1E73" w:rsidR="00F93B79" w:rsidRDefault="00F93B79" w:rsidP="00F93B79">
      <w:pPr>
        <w:pStyle w:val="u5"/>
        <w:spacing w:before="24" w:after="24"/>
        <w:ind w:firstLine="480"/>
      </w:pPr>
      <w:r>
        <w:rPr>
          <w:rFonts w:hint="eastAsia"/>
        </w:rPr>
        <w:t>首先，我要由衷的感谢我的导师石志国老师。两年来，</w:t>
      </w:r>
      <w:r>
        <w:t>石老师</w:t>
      </w:r>
      <w:r>
        <w:rPr>
          <w:rFonts w:hint="eastAsia"/>
        </w:rPr>
        <w:t>在学习、工作、生活方面给予了我无微不至的关怀，为我提供一切可能的机会进行学习和锻炼，可以说我的每一步成长，每一点成绩都凝聚着曾老师的心血。石老师谦和的为人、渊博的知识和严谨的治学态度深深的影响了我，都是我终生学习的榜样。本文的研究也是在石老师设计的框架下完成的，石老师在很多关键问题上给予我指导，使这篇论文能够顺利完成。</w:t>
      </w:r>
    </w:p>
    <w:p w14:paraId="37DF3EA8" w14:textId="5ED39951" w:rsidR="00F93B79" w:rsidRDefault="00F93B79" w:rsidP="00F93B79">
      <w:pPr>
        <w:pStyle w:val="u5"/>
        <w:spacing w:before="24" w:after="24"/>
        <w:ind w:firstLine="480"/>
      </w:pPr>
      <w:r>
        <w:rPr>
          <w:rFonts w:hint="eastAsia"/>
        </w:rPr>
        <w:t>同时，感谢刘磊老师，他在论文的完成过程中给予了我直接的指导，还在百忙之中抽时间为我讲解，在细节上点拨我，解除我的疑惑，使我少走了很多弯路。</w:t>
      </w:r>
      <w:r>
        <w:t>感谢我的舍友和研究生同学们</w:t>
      </w:r>
      <w:r>
        <w:rPr>
          <w:rFonts w:hint="eastAsia"/>
        </w:rPr>
        <w:t>，借鉴他们的研究成果，使得我的研究如站在巨人肩膀上进行，具有更加深远的意义。我的硕士生涯得到了太多人的帮助，很难一一列举，在此，我衷心地祝愿所有帮助过我的人：万事如意！</w:t>
      </w:r>
    </w:p>
    <w:p w14:paraId="0454BBC5" w14:textId="3D04819A" w:rsidR="00FB26A8" w:rsidRPr="009971A4" w:rsidRDefault="00FB26A8" w:rsidP="00AD2F6F">
      <w:pPr>
        <w:pStyle w:val="u5"/>
        <w:spacing w:before="24" w:after="24"/>
        <w:ind w:firstLine="480"/>
      </w:pPr>
    </w:p>
    <w:p w14:paraId="550C401A" w14:textId="77777777" w:rsidR="00FB26A8" w:rsidRPr="00FB26A8" w:rsidRDefault="00FB26A8" w:rsidP="00F67EBE">
      <w:pPr>
        <w:rPr>
          <w:lang w:eastAsia="zh-CN"/>
        </w:rPr>
      </w:pPr>
    </w:p>
    <w:p w14:paraId="52040940" w14:textId="77777777" w:rsidR="00E35DE5" w:rsidRDefault="00E35DE5" w:rsidP="001263AF">
      <w:pPr>
        <w:pStyle w:val="u4"/>
        <w:sectPr w:rsidR="00E35DE5" w:rsidSect="00E35DE5">
          <w:headerReference w:type="default" r:id="rId15"/>
          <w:footerReference w:type="default" r:id="rId16"/>
          <w:type w:val="oddPage"/>
          <w:pgSz w:w="11906" w:h="16838" w:code="9"/>
          <w:pgMar w:top="1701" w:right="1701" w:bottom="1134" w:left="1701" w:header="851" w:footer="992" w:gutter="567"/>
          <w:pgNumType w:fmt="upperRoman" w:start="1"/>
          <w:cols w:space="425"/>
          <w:docGrid w:linePitch="312"/>
        </w:sectPr>
      </w:pPr>
      <w:bookmarkStart w:id="3" w:name="_Toc533927359"/>
    </w:p>
    <w:p w14:paraId="7FE3B3FD" w14:textId="77777777" w:rsidR="00716D84" w:rsidRPr="00E973FB" w:rsidRDefault="00716D84" w:rsidP="001263AF">
      <w:pPr>
        <w:pStyle w:val="u4"/>
      </w:pPr>
      <w:bookmarkStart w:id="4" w:name="_Toc438885745"/>
      <w:r w:rsidRPr="00716D84">
        <w:rPr>
          <w:rFonts w:hint="eastAsia"/>
        </w:rPr>
        <w:lastRenderedPageBreak/>
        <w:t>摘</w:t>
      </w:r>
      <w:r w:rsidR="00846C10" w:rsidRPr="00C37647">
        <w:rPr>
          <w:rFonts w:hint="eastAsia"/>
        </w:rPr>
        <w:t xml:space="preserve">  </w:t>
      </w:r>
      <w:r>
        <w:rPr>
          <w:rFonts w:hint="eastAsia"/>
        </w:rPr>
        <w:t>要</w:t>
      </w:r>
      <w:bookmarkEnd w:id="3"/>
      <w:bookmarkEnd w:id="4"/>
    </w:p>
    <w:p w14:paraId="5D7CE5A6" w14:textId="499BF16D" w:rsidR="00716D84" w:rsidRPr="00961874" w:rsidRDefault="00961874" w:rsidP="003C6DD7">
      <w:pPr>
        <w:pStyle w:val="u5"/>
        <w:spacing w:before="24" w:after="24"/>
        <w:ind w:firstLine="480"/>
      </w:pPr>
      <w:r>
        <w:t>随着机器学习和计算机视觉的快速发展</w:t>
      </w:r>
      <w:r>
        <w:rPr>
          <w:rFonts w:hint="eastAsia"/>
        </w:rPr>
        <w:t>，</w:t>
      </w:r>
      <w:r>
        <w:t>测度学习也成为了越来越多研究者关注的领域</w:t>
      </w:r>
      <w:r>
        <w:rPr>
          <w:rFonts w:hint="eastAsia"/>
        </w:rPr>
        <w:t>。</w:t>
      </w:r>
      <w:r>
        <w:t>本文主要从测度学习理论和测度学习在计算机视觉应用出发</w:t>
      </w:r>
      <w:r>
        <w:rPr>
          <w:rFonts w:hint="eastAsia"/>
        </w:rPr>
        <w:t>，</w:t>
      </w:r>
      <w:r>
        <w:t>首先提出了近似相似度测度学习算法</w:t>
      </w:r>
      <w:r>
        <w:rPr>
          <w:rFonts w:hint="eastAsia"/>
        </w:rPr>
        <w:t>，</w:t>
      </w:r>
      <w:r>
        <w:t>该算法可以有效的提升相似度测度学习的准确率</w:t>
      </w:r>
      <w:r>
        <w:rPr>
          <w:rFonts w:hint="eastAsia"/>
        </w:rPr>
        <w:t>，</w:t>
      </w:r>
      <w:r>
        <w:t>并且减少测度学习训练过程中对于高维特征时间复杂度过高的问题</w:t>
      </w:r>
      <w:r>
        <w:rPr>
          <w:rFonts w:hint="eastAsia"/>
        </w:rPr>
        <w:t>。</w:t>
      </w:r>
      <w:r>
        <w:t>本文通过近似化余弦距离表达式</w:t>
      </w:r>
      <w:r>
        <w:rPr>
          <w:rFonts w:hint="eastAsia"/>
        </w:rPr>
        <w:t>，</w:t>
      </w:r>
      <w:r>
        <w:t>并且利用随机梯度下降算法优化目标函数</w:t>
      </w:r>
      <w:r>
        <w:rPr>
          <w:rFonts w:hint="eastAsia"/>
        </w:rPr>
        <w:t>，</w:t>
      </w:r>
      <w:r>
        <w:t>最终在</w:t>
      </w:r>
      <w:r>
        <w:rPr>
          <w:rFonts w:hint="eastAsia"/>
        </w:rPr>
        <w:t>LFW</w:t>
      </w:r>
      <w:r>
        <w:rPr>
          <w:rFonts w:hint="eastAsia"/>
        </w:rPr>
        <w:t>数据集非受限测试设置下取得了</w:t>
      </w:r>
      <w:r>
        <w:rPr>
          <w:rFonts w:hint="eastAsia"/>
        </w:rPr>
        <w:t>92.33%</w:t>
      </w:r>
      <w:r>
        <w:rPr>
          <w:rFonts w:hint="eastAsia"/>
        </w:rPr>
        <w:t>的准确率。然后本文又引入深度学习思想，结合分类信号和验证信号训练深度测度学习模型，以此解决测度学习问题常见的正负样本分布不均匀现象。经过实验验证，混合深度测度学习算法在</w:t>
      </w:r>
      <w:r>
        <w:rPr>
          <w:rFonts w:hint="eastAsia"/>
        </w:rPr>
        <w:t>LFW</w:t>
      </w:r>
      <w:r>
        <w:rPr>
          <w:rFonts w:hint="eastAsia"/>
        </w:rPr>
        <w:t>上取得了</w:t>
      </w:r>
      <w:r>
        <w:rPr>
          <w:rFonts w:hint="eastAsia"/>
        </w:rPr>
        <w:t>91.57%</w:t>
      </w:r>
      <w:r>
        <w:rPr>
          <w:rFonts w:hint="eastAsia"/>
        </w:rPr>
        <w:t>的准确率。最后基于测度学习算法，本文提出了一种图像检索系统框架。该图像检索系统通过对图像提取</w:t>
      </w:r>
      <w:r>
        <w:rPr>
          <w:rFonts w:hint="eastAsia"/>
        </w:rPr>
        <w:t>Dense</w:t>
      </w:r>
      <w:r>
        <w:t xml:space="preserve"> SIFT</w:t>
      </w:r>
      <w:r>
        <w:t>局部特征描述子</w:t>
      </w:r>
      <w:r>
        <w:rPr>
          <w:rFonts w:hint="eastAsia"/>
        </w:rPr>
        <w:t>，</w:t>
      </w:r>
      <w:r>
        <w:t>然后将其编码为</w:t>
      </w:r>
      <w:r>
        <w:rPr>
          <w:rFonts w:hint="eastAsia"/>
        </w:rPr>
        <w:t>费舍尔特征向量</w:t>
      </w:r>
      <w:r w:rsidR="00560FEE">
        <w:rPr>
          <w:rFonts w:hint="eastAsia"/>
        </w:rPr>
        <w:t>作为图像的特征。之后本文引入最大边际测度学习算法对费舍尔特征向量进行降维，最终在</w:t>
      </w:r>
      <w:r w:rsidR="00560FEE">
        <w:rPr>
          <w:rFonts w:hint="eastAsia"/>
        </w:rPr>
        <w:t>Corel</w:t>
      </w:r>
      <w:r w:rsidR="00560FEE">
        <w:t>-5K</w:t>
      </w:r>
      <w:r w:rsidR="00560FEE">
        <w:t>数据集上进行测试并取得了</w:t>
      </w:r>
      <w:r w:rsidR="00560FEE">
        <w:rPr>
          <w:rFonts w:hint="eastAsia"/>
        </w:rPr>
        <w:t>68</w:t>
      </w:r>
      <w:r w:rsidR="00560FEE">
        <w:t>.28</w:t>
      </w:r>
      <w:r w:rsidR="00560FEE">
        <w:rPr>
          <w:rFonts w:hint="eastAsia"/>
        </w:rPr>
        <w:t>%</w:t>
      </w:r>
      <w:r w:rsidR="00560FEE">
        <w:rPr>
          <w:rFonts w:hint="eastAsia"/>
        </w:rPr>
        <w:t>的平均准确率。</w:t>
      </w:r>
      <w:r w:rsidR="00C83128" w:rsidRPr="00C83128">
        <w:rPr>
          <w:rFonts w:hint="eastAsia"/>
        </w:rPr>
        <w:t>本研究得到北京高校青年英才计划</w:t>
      </w:r>
      <w:r w:rsidR="00C83128" w:rsidRPr="00C83128">
        <w:rPr>
          <w:rFonts w:hint="eastAsia"/>
        </w:rPr>
        <w:t xml:space="preserve"> (Grant No. YETP0381) </w:t>
      </w:r>
      <w:r w:rsidR="00C83128" w:rsidRPr="00C83128">
        <w:rPr>
          <w:rFonts w:hint="eastAsia"/>
        </w:rPr>
        <w:t>和中央高校基本科研业务费</w:t>
      </w:r>
      <w:r w:rsidR="00C83128" w:rsidRPr="00C83128">
        <w:rPr>
          <w:rFonts w:hint="eastAsia"/>
        </w:rPr>
        <w:t xml:space="preserve"> (Grant No. FRF-BR-15-079A, FRF-BR-15-055A, FRF-TP-14-049A2)</w:t>
      </w:r>
      <w:r w:rsidR="00C83128" w:rsidRPr="00C83128">
        <w:rPr>
          <w:rFonts w:hint="eastAsia"/>
        </w:rPr>
        <w:t>的资助。</w:t>
      </w:r>
    </w:p>
    <w:p w14:paraId="1B82EB25" w14:textId="77777777" w:rsidR="001444A2" w:rsidRPr="00E0774D" w:rsidRDefault="001444A2" w:rsidP="003C6DD7">
      <w:pPr>
        <w:pStyle w:val="u5"/>
        <w:spacing w:before="24" w:after="24"/>
        <w:ind w:firstLine="480"/>
      </w:pPr>
    </w:p>
    <w:p w14:paraId="435796DE" w14:textId="77777777" w:rsidR="001444A2" w:rsidRPr="005D0FF7" w:rsidRDefault="001444A2" w:rsidP="003C6DD7">
      <w:pPr>
        <w:pStyle w:val="u5"/>
        <w:spacing w:before="24" w:after="24"/>
        <w:ind w:firstLine="480"/>
      </w:pPr>
    </w:p>
    <w:p w14:paraId="12439081" w14:textId="4BE02E94"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lang w:eastAsia="zh-CN"/>
        </w:rPr>
      </w:pPr>
      <w:r w:rsidRPr="004854D0">
        <w:rPr>
          <w:rStyle w:val="u6"/>
          <w:rFonts w:hint="eastAsia"/>
          <w:lang w:eastAsia="zh-CN"/>
        </w:rPr>
        <w:t>关键词：</w:t>
      </w:r>
      <w:r w:rsidR="00021FFC">
        <w:rPr>
          <w:rStyle w:val="u6"/>
          <w:rFonts w:hint="eastAsia"/>
          <w:lang w:eastAsia="zh-CN"/>
        </w:rPr>
        <w:tab/>
      </w:r>
      <w:r w:rsidR="002808C9">
        <w:rPr>
          <w:rStyle w:val="u6"/>
          <w:lang w:eastAsia="zh-CN"/>
        </w:rPr>
        <w:t>测度学习</w:t>
      </w:r>
      <w:r w:rsidR="002808C9">
        <w:rPr>
          <w:rStyle w:val="u6"/>
          <w:rFonts w:hint="eastAsia"/>
          <w:lang w:eastAsia="zh-CN"/>
        </w:rPr>
        <w:t>，</w:t>
      </w:r>
      <w:r w:rsidR="002808C9">
        <w:rPr>
          <w:rStyle w:val="u6"/>
          <w:lang w:eastAsia="zh-CN"/>
        </w:rPr>
        <w:t>人脸识别</w:t>
      </w:r>
      <w:r w:rsidR="002808C9">
        <w:rPr>
          <w:rStyle w:val="u6"/>
          <w:rFonts w:hint="eastAsia"/>
          <w:lang w:eastAsia="zh-CN"/>
        </w:rPr>
        <w:t>，</w:t>
      </w:r>
      <w:r w:rsidR="002808C9">
        <w:rPr>
          <w:rStyle w:val="u6"/>
          <w:lang w:eastAsia="zh-CN"/>
        </w:rPr>
        <w:t>图像检索</w:t>
      </w:r>
    </w:p>
    <w:p w14:paraId="4B15D199" w14:textId="77777777"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14:paraId="1F16C0B6" w14:textId="0B2D7432" w:rsidR="001444A2" w:rsidRPr="00DA4DE8" w:rsidRDefault="009E15EC" w:rsidP="00761982">
      <w:pPr>
        <w:pStyle w:val="uc"/>
      </w:pPr>
      <w:r>
        <w:lastRenderedPageBreak/>
        <w:t xml:space="preserve">The </w:t>
      </w:r>
      <w:r w:rsidR="004E5292">
        <w:t xml:space="preserve">Research </w:t>
      </w:r>
      <w:r w:rsidR="00E75319">
        <w:t>and Application on Metric Learning</w:t>
      </w:r>
    </w:p>
    <w:p w14:paraId="46EBCFB2" w14:textId="77777777" w:rsidR="00116FA6" w:rsidRPr="00DA4DE8" w:rsidRDefault="004B7E23" w:rsidP="00DA4DE8">
      <w:pPr>
        <w:pStyle w:val="u4"/>
      </w:pPr>
      <w:bookmarkStart w:id="5" w:name="_Toc438885746"/>
      <w:r w:rsidRPr="00DA4DE8">
        <w:rPr>
          <w:rFonts w:hint="eastAsia"/>
        </w:rPr>
        <w:t>Abstract</w:t>
      </w:r>
      <w:bookmarkEnd w:id="5"/>
    </w:p>
    <w:p w14:paraId="008515A9" w14:textId="5F62572C" w:rsidR="007D3E48" w:rsidRPr="003A08EC" w:rsidRDefault="008366E6" w:rsidP="000009AA">
      <w:pPr>
        <w:pStyle w:val="u5"/>
        <w:spacing w:before="24" w:after="24"/>
        <w:ind w:firstLine="480"/>
      </w:pPr>
      <w:r>
        <w:t>With the development of machine learning and computer vision, metric l</w:t>
      </w:r>
      <w:r w:rsidR="003F2A19">
        <w:t>earning have become a popular</w:t>
      </w:r>
      <w:r>
        <w:t xml:space="preserve"> field </w:t>
      </w:r>
      <w:r w:rsidR="003F2A19">
        <w:t>for researchers recently.</w:t>
      </w:r>
      <w:r w:rsidR="004E5292">
        <w:t xml:space="preserve"> In this paper, I do research on the theory of metric learning and employ metric learning to computer vision applications. First, I proposed Quasi Cosine Similarity Metric Learning </w:t>
      </w:r>
      <w:r w:rsidR="004E5292">
        <w:rPr>
          <w:rFonts w:hint="eastAsia"/>
        </w:rPr>
        <w:t>(</w:t>
      </w:r>
      <w:r w:rsidR="004E5292">
        <w:t>QCSML</w:t>
      </w:r>
      <w:r w:rsidR="004E5292">
        <w:rPr>
          <w:rFonts w:hint="eastAsia"/>
        </w:rPr>
        <w:t>)</w:t>
      </w:r>
      <w:r w:rsidR="004E5292">
        <w:t xml:space="preserve"> algorithm to improve the accuracy and time-consuming for similarity metric learning method.</w:t>
      </w:r>
      <w:r w:rsidR="002A752C">
        <w:t xml:space="preserve"> I proposed the </w:t>
      </w:r>
      <w:r w:rsidR="002A752C" w:rsidRPr="002A752C">
        <w:t>approximate expression</w:t>
      </w:r>
      <w:r w:rsidR="002A752C">
        <w:t xml:space="preserve"> of cosine similarity and employ SGD to optimize the metric learning object function. The results on the LFW datasets obtains 92.33% on unrestricted setting.</w:t>
      </w:r>
      <w:r w:rsidR="004E5292">
        <w:t xml:space="preserve"> Then I introduce deep learning to metric learing framework and combined classification and verification signal to deal with the imbalance data distribution of positive smaples and negative samples in metric learning method.</w:t>
      </w:r>
      <w:r w:rsidR="00F6286F">
        <w:t xml:space="preserve"> </w:t>
      </w:r>
      <w:r w:rsidR="0052408D">
        <w:t>The performance on LFW unrest</w:t>
      </w:r>
      <w:r w:rsidR="00D5003A">
        <w:t xml:space="preserve">ricted setting obtains 91.57%. </w:t>
      </w:r>
      <w:r w:rsidR="00F6286F">
        <w:t>Finally, I proposed an image retrieval framework based on lagre margin dimension reduction metric learning method. Dense SIFT local descriptor and Fisher Vector are used as the high-dimenstional image representation and then I introduce large margin metric learning to redcue the dimension of fisher vector representation and the performance</w:t>
      </w:r>
      <w:r w:rsidR="0061374F">
        <w:t xml:space="preserve"> of mean Average Precision</w:t>
      </w:r>
      <w:r w:rsidR="00F6286F">
        <w:t xml:space="preserve"> </w:t>
      </w:r>
      <w:r w:rsidR="0061374F">
        <w:rPr>
          <w:rFonts w:hint="eastAsia"/>
        </w:rPr>
        <w:t>obtains</w:t>
      </w:r>
      <w:r w:rsidR="0061374F">
        <w:t xml:space="preserve"> 68.28% on the Corel-5K dataset.</w:t>
      </w:r>
      <w:r w:rsidR="00842BE5">
        <w:t xml:space="preserve"> T</w:t>
      </w:r>
      <w:r w:rsidR="00842BE5">
        <w:rPr>
          <w:rFonts w:hint="eastAsia"/>
        </w:rPr>
        <w:t xml:space="preserve">he research is funded by </w:t>
      </w:r>
      <w:r w:rsidR="00842BE5" w:rsidRPr="00842BE5">
        <w:t>Beijing Higher Education Young Elite Teacher (Grant No. YETP0381) and the Fundamental Research Funds for the Central Universities (Grant No. FRF-BR-15-079A, FRF-BR-15-055A, FRF-TP-14-049A2).</w:t>
      </w:r>
    </w:p>
    <w:p w14:paraId="0C9C9332" w14:textId="74798CF5" w:rsidR="007C478D" w:rsidRPr="000449E8" w:rsidRDefault="007C478D" w:rsidP="000009AA">
      <w:pPr>
        <w:framePr w:w="7906" w:h="780" w:hRule="exact" w:hSpace="181" w:wrap="notBeside" w:vAnchor="page" w:hAnchor="page" w:x="2317" w:y="13144"/>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00C2621E">
        <w:rPr>
          <w:rStyle w:val="u6"/>
        </w:rPr>
        <w:t>metric learning, face recognition, image retrieval</w:t>
      </w:r>
    </w:p>
    <w:p w14:paraId="6DC78B60" w14:textId="77777777"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14:paraId="700DA6CB" w14:textId="6802D2FA" w:rsidR="00F30C6D" w:rsidRDefault="00F30C6D" w:rsidP="00761982">
      <w:pPr>
        <w:pStyle w:val="uc"/>
      </w:pPr>
      <w:r>
        <w:rPr>
          <w:rFonts w:hint="eastAsia"/>
        </w:rPr>
        <w:lastRenderedPageBreak/>
        <w:t>目</w:t>
      </w:r>
      <w:r>
        <w:rPr>
          <w:rFonts w:hint="eastAsia"/>
        </w:rPr>
        <w:t xml:space="preserve">    </w:t>
      </w:r>
      <w:bookmarkStart w:id="6" w:name="论文目录"/>
      <w:bookmarkEnd w:id="6"/>
      <w:r>
        <w:rPr>
          <w:rFonts w:hint="eastAsia"/>
        </w:rPr>
        <w:t>录</w:t>
      </w:r>
    </w:p>
    <w:p w14:paraId="27594584" w14:textId="77777777" w:rsidR="00903F1D" w:rsidRPr="00714E11" w:rsidRDefault="00903F1D" w:rsidP="000C5DBB">
      <w:pPr>
        <w:pStyle w:val="u5"/>
        <w:spacing w:before="24" w:after="24"/>
        <w:ind w:firstLine="480"/>
      </w:pPr>
    </w:p>
    <w:p w14:paraId="621C3F36" w14:textId="77777777" w:rsidR="0052700C" w:rsidRDefault="00C26C69">
      <w:pPr>
        <w:pStyle w:val="10"/>
        <w:rPr>
          <w:rFonts w:asciiTheme="minorHAnsi" w:eastAsiaTheme="minorEastAsia" w:hAnsiTheme="minorHAnsi" w:cstheme="minorBidi"/>
          <w:kern w:val="0"/>
          <w:lang w:eastAsia="en-US"/>
        </w:rPr>
      </w:pPr>
      <w:r>
        <w:rPr>
          <w:b/>
        </w:rPr>
        <w:fldChar w:fldCharType="begin"/>
      </w:r>
      <w:r>
        <w:rPr>
          <w:b/>
        </w:rPr>
        <w:instrText xml:space="preserve"> TOC \o "1-3" \h \z \u </w:instrText>
      </w:r>
      <w:r>
        <w:rPr>
          <w:b/>
        </w:rPr>
        <w:fldChar w:fldCharType="separate"/>
      </w:r>
      <w:hyperlink w:anchor="_Toc438885744" w:history="1">
        <w:r w:rsidR="0052700C" w:rsidRPr="00D87A69">
          <w:rPr>
            <w:rStyle w:val="a7"/>
            <w:rFonts w:hint="eastAsia"/>
          </w:rPr>
          <w:t>致</w:t>
        </w:r>
        <w:r w:rsidR="0052700C" w:rsidRPr="00D87A69">
          <w:rPr>
            <w:rStyle w:val="a7"/>
          </w:rPr>
          <w:t xml:space="preserve">  </w:t>
        </w:r>
        <w:r w:rsidR="0052700C" w:rsidRPr="00D87A69">
          <w:rPr>
            <w:rStyle w:val="a7"/>
            <w:rFonts w:hint="eastAsia"/>
          </w:rPr>
          <w:t>谢</w:t>
        </w:r>
        <w:r w:rsidR="0052700C">
          <w:rPr>
            <w:webHidden/>
          </w:rPr>
          <w:tab/>
        </w:r>
        <w:r w:rsidR="0052700C">
          <w:rPr>
            <w:webHidden/>
          </w:rPr>
          <w:fldChar w:fldCharType="begin"/>
        </w:r>
        <w:r w:rsidR="0052700C">
          <w:rPr>
            <w:webHidden/>
          </w:rPr>
          <w:instrText xml:space="preserve"> PAGEREF _Toc438885744 \h </w:instrText>
        </w:r>
        <w:r w:rsidR="0052700C">
          <w:rPr>
            <w:webHidden/>
          </w:rPr>
        </w:r>
        <w:r w:rsidR="0052700C">
          <w:rPr>
            <w:webHidden/>
          </w:rPr>
          <w:fldChar w:fldCharType="separate"/>
        </w:r>
        <w:r w:rsidR="00EE734F">
          <w:rPr>
            <w:webHidden/>
          </w:rPr>
          <w:t>I</w:t>
        </w:r>
        <w:r w:rsidR="0052700C">
          <w:rPr>
            <w:webHidden/>
          </w:rPr>
          <w:fldChar w:fldCharType="end"/>
        </w:r>
      </w:hyperlink>
    </w:p>
    <w:p w14:paraId="70B1DB0C" w14:textId="77777777" w:rsidR="0052700C" w:rsidRDefault="003550DE">
      <w:pPr>
        <w:pStyle w:val="10"/>
        <w:rPr>
          <w:rFonts w:asciiTheme="minorHAnsi" w:eastAsiaTheme="minorEastAsia" w:hAnsiTheme="minorHAnsi" w:cstheme="minorBidi"/>
          <w:kern w:val="0"/>
          <w:lang w:eastAsia="en-US"/>
        </w:rPr>
      </w:pPr>
      <w:hyperlink w:anchor="_Toc438885745" w:history="1">
        <w:r w:rsidR="0052700C" w:rsidRPr="00D87A69">
          <w:rPr>
            <w:rStyle w:val="a7"/>
            <w:rFonts w:hint="eastAsia"/>
          </w:rPr>
          <w:t>摘</w:t>
        </w:r>
        <w:r w:rsidR="0052700C" w:rsidRPr="00D87A69">
          <w:rPr>
            <w:rStyle w:val="a7"/>
          </w:rPr>
          <w:t xml:space="preserve">  </w:t>
        </w:r>
        <w:r w:rsidR="0052700C" w:rsidRPr="00D87A69">
          <w:rPr>
            <w:rStyle w:val="a7"/>
            <w:rFonts w:hint="eastAsia"/>
          </w:rPr>
          <w:t>要</w:t>
        </w:r>
        <w:r w:rsidR="0052700C">
          <w:rPr>
            <w:webHidden/>
          </w:rPr>
          <w:tab/>
        </w:r>
        <w:r w:rsidR="0052700C">
          <w:rPr>
            <w:webHidden/>
          </w:rPr>
          <w:fldChar w:fldCharType="begin"/>
        </w:r>
        <w:r w:rsidR="0052700C">
          <w:rPr>
            <w:webHidden/>
          </w:rPr>
          <w:instrText xml:space="preserve"> PAGEREF _Toc438885745 \h </w:instrText>
        </w:r>
        <w:r w:rsidR="0052700C">
          <w:rPr>
            <w:webHidden/>
          </w:rPr>
        </w:r>
        <w:r w:rsidR="0052700C">
          <w:rPr>
            <w:webHidden/>
          </w:rPr>
          <w:fldChar w:fldCharType="separate"/>
        </w:r>
        <w:r w:rsidR="00EE734F">
          <w:rPr>
            <w:webHidden/>
          </w:rPr>
          <w:t>III</w:t>
        </w:r>
        <w:r w:rsidR="0052700C">
          <w:rPr>
            <w:webHidden/>
          </w:rPr>
          <w:fldChar w:fldCharType="end"/>
        </w:r>
      </w:hyperlink>
    </w:p>
    <w:p w14:paraId="722D52CB" w14:textId="77777777" w:rsidR="0052700C" w:rsidRDefault="003550DE">
      <w:pPr>
        <w:pStyle w:val="10"/>
        <w:rPr>
          <w:rFonts w:asciiTheme="minorHAnsi" w:eastAsiaTheme="minorEastAsia" w:hAnsiTheme="minorHAnsi" w:cstheme="minorBidi"/>
          <w:kern w:val="0"/>
          <w:lang w:eastAsia="en-US"/>
        </w:rPr>
      </w:pPr>
      <w:hyperlink w:anchor="_Toc438885746" w:history="1">
        <w:r w:rsidR="0052700C" w:rsidRPr="00D87A69">
          <w:rPr>
            <w:rStyle w:val="a7"/>
          </w:rPr>
          <w:t>Abstract</w:t>
        </w:r>
        <w:r w:rsidR="0052700C">
          <w:rPr>
            <w:webHidden/>
          </w:rPr>
          <w:tab/>
        </w:r>
        <w:r w:rsidR="0052700C">
          <w:rPr>
            <w:webHidden/>
          </w:rPr>
          <w:fldChar w:fldCharType="begin"/>
        </w:r>
        <w:r w:rsidR="0052700C">
          <w:rPr>
            <w:webHidden/>
          </w:rPr>
          <w:instrText xml:space="preserve"> PAGEREF _Toc438885746 \h </w:instrText>
        </w:r>
        <w:r w:rsidR="0052700C">
          <w:rPr>
            <w:webHidden/>
          </w:rPr>
        </w:r>
        <w:r w:rsidR="0052700C">
          <w:rPr>
            <w:webHidden/>
          </w:rPr>
          <w:fldChar w:fldCharType="separate"/>
        </w:r>
        <w:r w:rsidR="00EE734F">
          <w:rPr>
            <w:webHidden/>
          </w:rPr>
          <w:t>V</w:t>
        </w:r>
        <w:r w:rsidR="0052700C">
          <w:rPr>
            <w:webHidden/>
          </w:rPr>
          <w:fldChar w:fldCharType="end"/>
        </w:r>
      </w:hyperlink>
    </w:p>
    <w:p w14:paraId="4FCE2444" w14:textId="77777777" w:rsidR="0052700C" w:rsidRDefault="003550DE">
      <w:pPr>
        <w:pStyle w:val="10"/>
        <w:rPr>
          <w:rFonts w:asciiTheme="minorHAnsi" w:eastAsiaTheme="minorEastAsia" w:hAnsiTheme="minorHAnsi" w:cstheme="minorBidi"/>
          <w:kern w:val="0"/>
          <w:lang w:eastAsia="en-US"/>
        </w:rPr>
      </w:pPr>
      <w:hyperlink w:anchor="_Toc438885747" w:history="1">
        <w:r w:rsidR="0052700C" w:rsidRPr="00D87A69">
          <w:rPr>
            <w:rStyle w:val="a7"/>
          </w:rPr>
          <w:t xml:space="preserve">1 </w:t>
        </w:r>
        <w:r w:rsidR="0052700C" w:rsidRPr="00D87A69">
          <w:rPr>
            <w:rStyle w:val="a7"/>
            <w:rFonts w:hint="eastAsia"/>
          </w:rPr>
          <w:t>引言</w:t>
        </w:r>
        <w:r w:rsidR="0052700C">
          <w:rPr>
            <w:webHidden/>
          </w:rPr>
          <w:tab/>
        </w:r>
        <w:r w:rsidR="0052700C">
          <w:rPr>
            <w:webHidden/>
          </w:rPr>
          <w:fldChar w:fldCharType="begin"/>
        </w:r>
        <w:r w:rsidR="0052700C">
          <w:rPr>
            <w:webHidden/>
          </w:rPr>
          <w:instrText xml:space="preserve"> PAGEREF _Toc438885747 \h </w:instrText>
        </w:r>
        <w:r w:rsidR="0052700C">
          <w:rPr>
            <w:webHidden/>
          </w:rPr>
        </w:r>
        <w:r w:rsidR="0052700C">
          <w:rPr>
            <w:webHidden/>
          </w:rPr>
          <w:fldChar w:fldCharType="separate"/>
        </w:r>
        <w:r w:rsidR="00EE734F">
          <w:rPr>
            <w:webHidden/>
          </w:rPr>
          <w:t>1</w:t>
        </w:r>
        <w:r w:rsidR="0052700C">
          <w:rPr>
            <w:webHidden/>
          </w:rPr>
          <w:fldChar w:fldCharType="end"/>
        </w:r>
      </w:hyperlink>
    </w:p>
    <w:p w14:paraId="32521B8C" w14:textId="77777777" w:rsidR="0052700C" w:rsidRDefault="003550DE">
      <w:pPr>
        <w:pStyle w:val="10"/>
        <w:rPr>
          <w:rFonts w:asciiTheme="minorHAnsi" w:eastAsiaTheme="minorEastAsia" w:hAnsiTheme="minorHAnsi" w:cstheme="minorBidi"/>
          <w:kern w:val="0"/>
          <w:lang w:eastAsia="en-US"/>
        </w:rPr>
      </w:pPr>
      <w:hyperlink w:anchor="_Toc438885748" w:history="1">
        <w:r w:rsidR="0052700C" w:rsidRPr="00D87A69">
          <w:rPr>
            <w:rStyle w:val="a7"/>
          </w:rPr>
          <w:t xml:space="preserve">2 </w:t>
        </w:r>
        <w:r w:rsidR="0052700C" w:rsidRPr="00D87A69">
          <w:rPr>
            <w:rStyle w:val="a7"/>
            <w:rFonts w:hint="eastAsia"/>
          </w:rPr>
          <w:t>文献综述</w:t>
        </w:r>
        <w:r w:rsidR="0052700C">
          <w:rPr>
            <w:webHidden/>
          </w:rPr>
          <w:tab/>
        </w:r>
        <w:r w:rsidR="0052700C">
          <w:rPr>
            <w:webHidden/>
          </w:rPr>
          <w:fldChar w:fldCharType="begin"/>
        </w:r>
        <w:r w:rsidR="0052700C">
          <w:rPr>
            <w:webHidden/>
          </w:rPr>
          <w:instrText xml:space="preserve"> PAGEREF _Toc438885748 \h </w:instrText>
        </w:r>
        <w:r w:rsidR="0052700C">
          <w:rPr>
            <w:webHidden/>
          </w:rPr>
        </w:r>
        <w:r w:rsidR="0052700C">
          <w:rPr>
            <w:webHidden/>
          </w:rPr>
          <w:fldChar w:fldCharType="separate"/>
        </w:r>
        <w:r w:rsidR="00EE734F">
          <w:rPr>
            <w:webHidden/>
          </w:rPr>
          <w:t>2</w:t>
        </w:r>
        <w:r w:rsidR="0052700C">
          <w:rPr>
            <w:webHidden/>
          </w:rPr>
          <w:fldChar w:fldCharType="end"/>
        </w:r>
      </w:hyperlink>
    </w:p>
    <w:p w14:paraId="12F79158" w14:textId="77777777" w:rsidR="0052700C" w:rsidRDefault="003550DE">
      <w:pPr>
        <w:pStyle w:val="22"/>
        <w:ind w:left="480"/>
        <w:rPr>
          <w:rFonts w:asciiTheme="minorHAnsi" w:eastAsiaTheme="minorEastAsia" w:hAnsiTheme="minorHAnsi" w:cstheme="minorBidi"/>
          <w:kern w:val="0"/>
          <w:lang w:eastAsia="en-US"/>
        </w:rPr>
      </w:pPr>
      <w:hyperlink w:anchor="_Toc438885749" w:history="1">
        <w:r w:rsidR="0052700C" w:rsidRPr="00D87A69">
          <w:rPr>
            <w:rStyle w:val="a7"/>
          </w:rPr>
          <w:t xml:space="preserve">2.1 </w:t>
        </w:r>
        <w:r w:rsidR="0052700C" w:rsidRPr="00D87A69">
          <w:rPr>
            <w:rStyle w:val="a7"/>
            <w:rFonts w:hint="eastAsia"/>
          </w:rPr>
          <w:t>测度学习的发展背景</w:t>
        </w:r>
        <w:r w:rsidR="0052700C">
          <w:rPr>
            <w:webHidden/>
          </w:rPr>
          <w:tab/>
        </w:r>
        <w:r w:rsidR="0052700C">
          <w:rPr>
            <w:webHidden/>
          </w:rPr>
          <w:fldChar w:fldCharType="begin"/>
        </w:r>
        <w:r w:rsidR="0052700C">
          <w:rPr>
            <w:webHidden/>
          </w:rPr>
          <w:instrText xml:space="preserve"> PAGEREF _Toc438885749 \h </w:instrText>
        </w:r>
        <w:r w:rsidR="0052700C">
          <w:rPr>
            <w:webHidden/>
          </w:rPr>
        </w:r>
        <w:r w:rsidR="0052700C">
          <w:rPr>
            <w:webHidden/>
          </w:rPr>
          <w:fldChar w:fldCharType="separate"/>
        </w:r>
        <w:r w:rsidR="00EE734F">
          <w:rPr>
            <w:webHidden/>
          </w:rPr>
          <w:t>2</w:t>
        </w:r>
        <w:r w:rsidR="0052700C">
          <w:rPr>
            <w:webHidden/>
          </w:rPr>
          <w:fldChar w:fldCharType="end"/>
        </w:r>
      </w:hyperlink>
    </w:p>
    <w:p w14:paraId="3E8F9B62" w14:textId="77777777" w:rsidR="0052700C" w:rsidRDefault="003550DE">
      <w:pPr>
        <w:pStyle w:val="22"/>
        <w:ind w:left="480"/>
        <w:rPr>
          <w:rFonts w:asciiTheme="minorHAnsi" w:eastAsiaTheme="minorEastAsia" w:hAnsiTheme="minorHAnsi" w:cstheme="minorBidi"/>
          <w:kern w:val="0"/>
          <w:lang w:eastAsia="en-US"/>
        </w:rPr>
      </w:pPr>
      <w:hyperlink w:anchor="_Toc438885750" w:history="1">
        <w:r w:rsidR="0052700C" w:rsidRPr="00D87A69">
          <w:rPr>
            <w:rStyle w:val="a7"/>
          </w:rPr>
          <w:t xml:space="preserve">2.2 </w:t>
        </w:r>
        <w:r w:rsidR="0052700C" w:rsidRPr="00D87A69">
          <w:rPr>
            <w:rStyle w:val="a7"/>
            <w:rFonts w:hint="eastAsia"/>
          </w:rPr>
          <w:t>测度学习</w:t>
        </w:r>
        <w:r w:rsidR="0052700C">
          <w:rPr>
            <w:webHidden/>
          </w:rPr>
          <w:tab/>
        </w:r>
        <w:r w:rsidR="0052700C">
          <w:rPr>
            <w:webHidden/>
          </w:rPr>
          <w:fldChar w:fldCharType="begin"/>
        </w:r>
        <w:r w:rsidR="0052700C">
          <w:rPr>
            <w:webHidden/>
          </w:rPr>
          <w:instrText xml:space="preserve"> PAGEREF _Toc438885750 \h </w:instrText>
        </w:r>
        <w:r w:rsidR="0052700C">
          <w:rPr>
            <w:webHidden/>
          </w:rPr>
        </w:r>
        <w:r w:rsidR="0052700C">
          <w:rPr>
            <w:webHidden/>
          </w:rPr>
          <w:fldChar w:fldCharType="separate"/>
        </w:r>
        <w:r w:rsidR="00EE734F">
          <w:rPr>
            <w:webHidden/>
          </w:rPr>
          <w:t>3</w:t>
        </w:r>
        <w:r w:rsidR="0052700C">
          <w:rPr>
            <w:webHidden/>
          </w:rPr>
          <w:fldChar w:fldCharType="end"/>
        </w:r>
      </w:hyperlink>
    </w:p>
    <w:p w14:paraId="2648E435" w14:textId="77777777" w:rsidR="0052700C" w:rsidRDefault="003550DE">
      <w:pPr>
        <w:pStyle w:val="32"/>
        <w:ind w:left="960"/>
        <w:rPr>
          <w:rFonts w:asciiTheme="minorHAnsi" w:eastAsiaTheme="minorEastAsia" w:hAnsiTheme="minorHAnsi" w:cstheme="minorBidi"/>
          <w:kern w:val="0"/>
          <w:lang w:eastAsia="en-US"/>
        </w:rPr>
      </w:pPr>
      <w:hyperlink w:anchor="_Toc438885751" w:history="1">
        <w:r w:rsidR="0052700C" w:rsidRPr="00D87A69">
          <w:rPr>
            <w:rStyle w:val="a7"/>
          </w:rPr>
          <w:t xml:space="preserve">2.2.1 </w:t>
        </w:r>
        <w:r w:rsidR="0052700C" w:rsidRPr="00D87A69">
          <w:rPr>
            <w:rStyle w:val="a7"/>
            <w:rFonts w:hint="eastAsia"/>
          </w:rPr>
          <w:t>马氏距离</w:t>
        </w:r>
        <w:r w:rsidR="0052700C">
          <w:rPr>
            <w:webHidden/>
          </w:rPr>
          <w:tab/>
        </w:r>
        <w:r w:rsidR="0052700C">
          <w:rPr>
            <w:webHidden/>
          </w:rPr>
          <w:fldChar w:fldCharType="begin"/>
        </w:r>
        <w:r w:rsidR="0052700C">
          <w:rPr>
            <w:webHidden/>
          </w:rPr>
          <w:instrText xml:space="preserve"> PAGEREF _Toc438885751 \h </w:instrText>
        </w:r>
        <w:r w:rsidR="0052700C">
          <w:rPr>
            <w:webHidden/>
          </w:rPr>
        </w:r>
        <w:r w:rsidR="0052700C">
          <w:rPr>
            <w:webHidden/>
          </w:rPr>
          <w:fldChar w:fldCharType="separate"/>
        </w:r>
        <w:r w:rsidR="00EE734F">
          <w:rPr>
            <w:webHidden/>
          </w:rPr>
          <w:t>4</w:t>
        </w:r>
        <w:r w:rsidR="0052700C">
          <w:rPr>
            <w:webHidden/>
          </w:rPr>
          <w:fldChar w:fldCharType="end"/>
        </w:r>
      </w:hyperlink>
    </w:p>
    <w:p w14:paraId="5567846B" w14:textId="77777777" w:rsidR="0052700C" w:rsidRDefault="003550DE">
      <w:pPr>
        <w:pStyle w:val="32"/>
        <w:ind w:left="960"/>
        <w:rPr>
          <w:rFonts w:asciiTheme="minorHAnsi" w:eastAsiaTheme="minorEastAsia" w:hAnsiTheme="minorHAnsi" w:cstheme="minorBidi"/>
          <w:kern w:val="0"/>
          <w:lang w:eastAsia="en-US"/>
        </w:rPr>
      </w:pPr>
      <w:hyperlink w:anchor="_Toc438885752" w:history="1">
        <w:r w:rsidR="0052700C" w:rsidRPr="00D87A69">
          <w:rPr>
            <w:rStyle w:val="a7"/>
          </w:rPr>
          <w:t xml:space="preserve">2.2.2 </w:t>
        </w:r>
        <w:r w:rsidR="0052700C" w:rsidRPr="00D87A69">
          <w:rPr>
            <w:rStyle w:val="a7"/>
            <w:rFonts w:hint="eastAsia"/>
          </w:rPr>
          <w:t>线性测度学习</w:t>
        </w:r>
        <w:r w:rsidR="0052700C">
          <w:rPr>
            <w:webHidden/>
          </w:rPr>
          <w:tab/>
        </w:r>
        <w:r w:rsidR="0052700C">
          <w:rPr>
            <w:webHidden/>
          </w:rPr>
          <w:fldChar w:fldCharType="begin"/>
        </w:r>
        <w:r w:rsidR="0052700C">
          <w:rPr>
            <w:webHidden/>
          </w:rPr>
          <w:instrText xml:space="preserve"> PAGEREF _Toc438885752 \h </w:instrText>
        </w:r>
        <w:r w:rsidR="0052700C">
          <w:rPr>
            <w:webHidden/>
          </w:rPr>
        </w:r>
        <w:r w:rsidR="0052700C">
          <w:rPr>
            <w:webHidden/>
          </w:rPr>
          <w:fldChar w:fldCharType="separate"/>
        </w:r>
        <w:r w:rsidR="00EE734F">
          <w:rPr>
            <w:webHidden/>
          </w:rPr>
          <w:t>5</w:t>
        </w:r>
        <w:r w:rsidR="0052700C">
          <w:rPr>
            <w:webHidden/>
          </w:rPr>
          <w:fldChar w:fldCharType="end"/>
        </w:r>
      </w:hyperlink>
    </w:p>
    <w:p w14:paraId="7F4FDB6D" w14:textId="77777777" w:rsidR="0052700C" w:rsidRDefault="003550DE">
      <w:pPr>
        <w:pStyle w:val="32"/>
        <w:ind w:left="960"/>
        <w:rPr>
          <w:rFonts w:asciiTheme="minorHAnsi" w:eastAsiaTheme="minorEastAsia" w:hAnsiTheme="minorHAnsi" w:cstheme="minorBidi"/>
          <w:kern w:val="0"/>
          <w:lang w:eastAsia="en-US"/>
        </w:rPr>
      </w:pPr>
      <w:hyperlink w:anchor="_Toc438885753" w:history="1">
        <w:r w:rsidR="0052700C" w:rsidRPr="00D87A69">
          <w:rPr>
            <w:rStyle w:val="a7"/>
          </w:rPr>
          <w:t xml:space="preserve">2.2.3 </w:t>
        </w:r>
        <w:r w:rsidR="0052700C" w:rsidRPr="00D87A69">
          <w:rPr>
            <w:rStyle w:val="a7"/>
            <w:rFonts w:hint="eastAsia"/>
          </w:rPr>
          <w:t>非线性测度学习</w:t>
        </w:r>
        <w:r w:rsidR="0052700C">
          <w:rPr>
            <w:webHidden/>
          </w:rPr>
          <w:tab/>
        </w:r>
        <w:r w:rsidR="0052700C">
          <w:rPr>
            <w:webHidden/>
          </w:rPr>
          <w:fldChar w:fldCharType="begin"/>
        </w:r>
        <w:r w:rsidR="0052700C">
          <w:rPr>
            <w:webHidden/>
          </w:rPr>
          <w:instrText xml:space="preserve"> PAGEREF _Toc438885753 \h </w:instrText>
        </w:r>
        <w:r w:rsidR="0052700C">
          <w:rPr>
            <w:webHidden/>
          </w:rPr>
        </w:r>
        <w:r w:rsidR="0052700C">
          <w:rPr>
            <w:webHidden/>
          </w:rPr>
          <w:fldChar w:fldCharType="separate"/>
        </w:r>
        <w:r w:rsidR="00EE734F">
          <w:rPr>
            <w:webHidden/>
          </w:rPr>
          <w:t>7</w:t>
        </w:r>
        <w:r w:rsidR="0052700C">
          <w:rPr>
            <w:webHidden/>
          </w:rPr>
          <w:fldChar w:fldCharType="end"/>
        </w:r>
      </w:hyperlink>
    </w:p>
    <w:p w14:paraId="35A1EDA4" w14:textId="77777777" w:rsidR="0052700C" w:rsidRDefault="003550DE">
      <w:pPr>
        <w:pStyle w:val="32"/>
        <w:ind w:left="960"/>
        <w:rPr>
          <w:rFonts w:asciiTheme="minorHAnsi" w:eastAsiaTheme="minorEastAsia" w:hAnsiTheme="minorHAnsi" w:cstheme="minorBidi"/>
          <w:kern w:val="0"/>
          <w:lang w:eastAsia="en-US"/>
        </w:rPr>
      </w:pPr>
      <w:hyperlink w:anchor="_Toc438885754" w:history="1">
        <w:r w:rsidR="0052700C" w:rsidRPr="00D87A69">
          <w:rPr>
            <w:rStyle w:val="a7"/>
          </w:rPr>
          <w:t xml:space="preserve">2.2.4 </w:t>
        </w:r>
        <w:r w:rsidR="0052700C" w:rsidRPr="00D87A69">
          <w:rPr>
            <w:rStyle w:val="a7"/>
            <w:rFonts w:hint="eastAsia"/>
          </w:rPr>
          <w:t>结构化测度学习</w:t>
        </w:r>
        <w:r w:rsidR="0052700C">
          <w:rPr>
            <w:webHidden/>
          </w:rPr>
          <w:tab/>
        </w:r>
        <w:r w:rsidR="0052700C">
          <w:rPr>
            <w:webHidden/>
          </w:rPr>
          <w:fldChar w:fldCharType="begin"/>
        </w:r>
        <w:r w:rsidR="0052700C">
          <w:rPr>
            <w:webHidden/>
          </w:rPr>
          <w:instrText xml:space="preserve"> PAGEREF _Toc438885754 \h </w:instrText>
        </w:r>
        <w:r w:rsidR="0052700C">
          <w:rPr>
            <w:webHidden/>
          </w:rPr>
        </w:r>
        <w:r w:rsidR="0052700C">
          <w:rPr>
            <w:webHidden/>
          </w:rPr>
          <w:fldChar w:fldCharType="separate"/>
        </w:r>
        <w:r w:rsidR="00EE734F">
          <w:rPr>
            <w:webHidden/>
          </w:rPr>
          <w:t>7</w:t>
        </w:r>
        <w:r w:rsidR="0052700C">
          <w:rPr>
            <w:webHidden/>
          </w:rPr>
          <w:fldChar w:fldCharType="end"/>
        </w:r>
      </w:hyperlink>
    </w:p>
    <w:p w14:paraId="20268EF6" w14:textId="77777777" w:rsidR="0052700C" w:rsidRDefault="003550DE">
      <w:pPr>
        <w:pStyle w:val="22"/>
        <w:ind w:left="480"/>
        <w:rPr>
          <w:rFonts w:asciiTheme="minorHAnsi" w:eastAsiaTheme="minorEastAsia" w:hAnsiTheme="minorHAnsi" w:cstheme="minorBidi"/>
          <w:kern w:val="0"/>
          <w:lang w:eastAsia="en-US"/>
        </w:rPr>
      </w:pPr>
      <w:hyperlink w:anchor="_Toc438885755" w:history="1">
        <w:r w:rsidR="0052700C" w:rsidRPr="00D87A69">
          <w:rPr>
            <w:rStyle w:val="a7"/>
          </w:rPr>
          <w:t xml:space="preserve">2.3 </w:t>
        </w:r>
        <w:r w:rsidR="0052700C" w:rsidRPr="00D87A69">
          <w:rPr>
            <w:rStyle w:val="a7"/>
            <w:rFonts w:hint="eastAsia"/>
          </w:rPr>
          <w:t>测度学习相关领域</w:t>
        </w:r>
        <w:r w:rsidR="0052700C">
          <w:rPr>
            <w:webHidden/>
          </w:rPr>
          <w:tab/>
        </w:r>
        <w:r w:rsidR="0052700C">
          <w:rPr>
            <w:webHidden/>
          </w:rPr>
          <w:fldChar w:fldCharType="begin"/>
        </w:r>
        <w:r w:rsidR="0052700C">
          <w:rPr>
            <w:webHidden/>
          </w:rPr>
          <w:instrText xml:space="preserve"> PAGEREF _Toc438885755 \h </w:instrText>
        </w:r>
        <w:r w:rsidR="0052700C">
          <w:rPr>
            <w:webHidden/>
          </w:rPr>
        </w:r>
        <w:r w:rsidR="0052700C">
          <w:rPr>
            <w:webHidden/>
          </w:rPr>
          <w:fldChar w:fldCharType="separate"/>
        </w:r>
        <w:r w:rsidR="00EE734F">
          <w:rPr>
            <w:webHidden/>
          </w:rPr>
          <w:t>8</w:t>
        </w:r>
        <w:r w:rsidR="0052700C">
          <w:rPr>
            <w:webHidden/>
          </w:rPr>
          <w:fldChar w:fldCharType="end"/>
        </w:r>
      </w:hyperlink>
    </w:p>
    <w:p w14:paraId="024739CE" w14:textId="77777777" w:rsidR="0052700C" w:rsidRDefault="003550DE">
      <w:pPr>
        <w:pStyle w:val="10"/>
        <w:rPr>
          <w:rFonts w:asciiTheme="minorHAnsi" w:eastAsiaTheme="minorEastAsia" w:hAnsiTheme="minorHAnsi" w:cstheme="minorBidi"/>
          <w:kern w:val="0"/>
          <w:lang w:eastAsia="en-US"/>
        </w:rPr>
      </w:pPr>
      <w:hyperlink w:anchor="_Toc438885756" w:history="1">
        <w:r w:rsidR="0052700C" w:rsidRPr="00D87A69">
          <w:rPr>
            <w:rStyle w:val="a7"/>
          </w:rPr>
          <w:t xml:space="preserve">3 </w:t>
        </w:r>
        <w:r w:rsidR="0052700C" w:rsidRPr="00D87A69">
          <w:rPr>
            <w:rStyle w:val="a7"/>
            <w:rFonts w:hint="eastAsia"/>
          </w:rPr>
          <w:t>近似相似度测度学习</w:t>
        </w:r>
        <w:r w:rsidR="0052700C">
          <w:rPr>
            <w:webHidden/>
          </w:rPr>
          <w:tab/>
        </w:r>
        <w:r w:rsidR="0052700C">
          <w:rPr>
            <w:webHidden/>
          </w:rPr>
          <w:fldChar w:fldCharType="begin"/>
        </w:r>
        <w:r w:rsidR="0052700C">
          <w:rPr>
            <w:webHidden/>
          </w:rPr>
          <w:instrText xml:space="preserve"> PAGEREF _Toc438885756 \h </w:instrText>
        </w:r>
        <w:r w:rsidR="0052700C">
          <w:rPr>
            <w:webHidden/>
          </w:rPr>
        </w:r>
        <w:r w:rsidR="0052700C">
          <w:rPr>
            <w:webHidden/>
          </w:rPr>
          <w:fldChar w:fldCharType="separate"/>
        </w:r>
        <w:r w:rsidR="00EE734F">
          <w:rPr>
            <w:webHidden/>
          </w:rPr>
          <w:t>10</w:t>
        </w:r>
        <w:r w:rsidR="0052700C">
          <w:rPr>
            <w:webHidden/>
          </w:rPr>
          <w:fldChar w:fldCharType="end"/>
        </w:r>
      </w:hyperlink>
    </w:p>
    <w:p w14:paraId="01813D6D" w14:textId="77777777" w:rsidR="0052700C" w:rsidRDefault="003550DE">
      <w:pPr>
        <w:pStyle w:val="22"/>
        <w:ind w:left="480"/>
        <w:rPr>
          <w:rFonts w:asciiTheme="minorHAnsi" w:eastAsiaTheme="minorEastAsia" w:hAnsiTheme="minorHAnsi" w:cstheme="minorBidi"/>
          <w:kern w:val="0"/>
          <w:lang w:eastAsia="en-US"/>
        </w:rPr>
      </w:pPr>
      <w:hyperlink w:anchor="_Toc438885757" w:history="1">
        <w:r w:rsidR="0052700C" w:rsidRPr="00D87A69">
          <w:rPr>
            <w:rStyle w:val="a7"/>
          </w:rPr>
          <w:t xml:space="preserve">3.1 </w:t>
        </w:r>
        <w:r w:rsidR="0052700C" w:rsidRPr="00D87A69">
          <w:rPr>
            <w:rStyle w:val="a7"/>
            <w:rFonts w:hint="eastAsia"/>
          </w:rPr>
          <w:t>相似度测度学习</w:t>
        </w:r>
        <w:r w:rsidR="0052700C">
          <w:rPr>
            <w:webHidden/>
          </w:rPr>
          <w:tab/>
        </w:r>
        <w:r w:rsidR="0052700C">
          <w:rPr>
            <w:webHidden/>
          </w:rPr>
          <w:fldChar w:fldCharType="begin"/>
        </w:r>
        <w:r w:rsidR="0052700C">
          <w:rPr>
            <w:webHidden/>
          </w:rPr>
          <w:instrText xml:space="preserve"> PAGEREF _Toc438885757 \h </w:instrText>
        </w:r>
        <w:r w:rsidR="0052700C">
          <w:rPr>
            <w:webHidden/>
          </w:rPr>
        </w:r>
        <w:r w:rsidR="0052700C">
          <w:rPr>
            <w:webHidden/>
          </w:rPr>
          <w:fldChar w:fldCharType="separate"/>
        </w:r>
        <w:r w:rsidR="00EE734F">
          <w:rPr>
            <w:webHidden/>
          </w:rPr>
          <w:t>10</w:t>
        </w:r>
        <w:r w:rsidR="0052700C">
          <w:rPr>
            <w:webHidden/>
          </w:rPr>
          <w:fldChar w:fldCharType="end"/>
        </w:r>
      </w:hyperlink>
    </w:p>
    <w:p w14:paraId="561E2ACF" w14:textId="77777777" w:rsidR="0052700C" w:rsidRDefault="003550DE">
      <w:pPr>
        <w:pStyle w:val="32"/>
        <w:ind w:left="960"/>
        <w:rPr>
          <w:rFonts w:asciiTheme="minorHAnsi" w:eastAsiaTheme="minorEastAsia" w:hAnsiTheme="minorHAnsi" w:cstheme="minorBidi"/>
          <w:kern w:val="0"/>
          <w:lang w:eastAsia="en-US"/>
        </w:rPr>
      </w:pPr>
      <w:hyperlink w:anchor="_Toc438885758" w:history="1">
        <w:r w:rsidR="0052700C" w:rsidRPr="00D87A69">
          <w:rPr>
            <w:rStyle w:val="a7"/>
          </w:rPr>
          <w:t xml:space="preserve">3.1.1 </w:t>
        </w:r>
        <w:r w:rsidR="0052700C" w:rsidRPr="00D87A69">
          <w:rPr>
            <w:rStyle w:val="a7"/>
            <w:rFonts w:hint="eastAsia"/>
          </w:rPr>
          <w:t>余弦距离</w:t>
        </w:r>
        <w:r w:rsidR="0052700C">
          <w:rPr>
            <w:webHidden/>
          </w:rPr>
          <w:tab/>
        </w:r>
        <w:r w:rsidR="0052700C">
          <w:rPr>
            <w:webHidden/>
          </w:rPr>
          <w:fldChar w:fldCharType="begin"/>
        </w:r>
        <w:r w:rsidR="0052700C">
          <w:rPr>
            <w:webHidden/>
          </w:rPr>
          <w:instrText xml:space="preserve"> PAGEREF _Toc438885758 \h </w:instrText>
        </w:r>
        <w:r w:rsidR="0052700C">
          <w:rPr>
            <w:webHidden/>
          </w:rPr>
        </w:r>
        <w:r w:rsidR="0052700C">
          <w:rPr>
            <w:webHidden/>
          </w:rPr>
          <w:fldChar w:fldCharType="separate"/>
        </w:r>
        <w:r w:rsidR="00EE734F">
          <w:rPr>
            <w:webHidden/>
          </w:rPr>
          <w:t>10</w:t>
        </w:r>
        <w:r w:rsidR="0052700C">
          <w:rPr>
            <w:webHidden/>
          </w:rPr>
          <w:fldChar w:fldCharType="end"/>
        </w:r>
      </w:hyperlink>
    </w:p>
    <w:p w14:paraId="5E5D181D" w14:textId="77777777" w:rsidR="0052700C" w:rsidRDefault="003550DE">
      <w:pPr>
        <w:pStyle w:val="32"/>
        <w:ind w:left="960"/>
        <w:rPr>
          <w:rFonts w:asciiTheme="minorHAnsi" w:eastAsiaTheme="minorEastAsia" w:hAnsiTheme="minorHAnsi" w:cstheme="minorBidi"/>
          <w:kern w:val="0"/>
          <w:lang w:eastAsia="en-US"/>
        </w:rPr>
      </w:pPr>
      <w:hyperlink w:anchor="_Toc438885759" w:history="1">
        <w:r w:rsidR="0052700C" w:rsidRPr="00D87A69">
          <w:rPr>
            <w:rStyle w:val="a7"/>
          </w:rPr>
          <w:t xml:space="preserve">3.1.2 </w:t>
        </w:r>
        <w:r w:rsidR="0052700C" w:rsidRPr="00D87A69">
          <w:rPr>
            <w:rStyle w:val="a7"/>
            <w:rFonts w:hint="eastAsia"/>
          </w:rPr>
          <w:t>余弦相似度测度学习理论</w:t>
        </w:r>
        <w:r w:rsidR="0052700C">
          <w:rPr>
            <w:webHidden/>
          </w:rPr>
          <w:tab/>
        </w:r>
        <w:r w:rsidR="0052700C">
          <w:rPr>
            <w:webHidden/>
          </w:rPr>
          <w:fldChar w:fldCharType="begin"/>
        </w:r>
        <w:r w:rsidR="0052700C">
          <w:rPr>
            <w:webHidden/>
          </w:rPr>
          <w:instrText xml:space="preserve"> PAGEREF _Toc438885759 \h </w:instrText>
        </w:r>
        <w:r w:rsidR="0052700C">
          <w:rPr>
            <w:webHidden/>
          </w:rPr>
        </w:r>
        <w:r w:rsidR="0052700C">
          <w:rPr>
            <w:webHidden/>
          </w:rPr>
          <w:fldChar w:fldCharType="separate"/>
        </w:r>
        <w:r w:rsidR="00EE734F">
          <w:rPr>
            <w:webHidden/>
          </w:rPr>
          <w:t>11</w:t>
        </w:r>
        <w:r w:rsidR="0052700C">
          <w:rPr>
            <w:webHidden/>
          </w:rPr>
          <w:fldChar w:fldCharType="end"/>
        </w:r>
      </w:hyperlink>
    </w:p>
    <w:p w14:paraId="3473043A" w14:textId="77777777" w:rsidR="0052700C" w:rsidRDefault="003550DE">
      <w:pPr>
        <w:pStyle w:val="32"/>
        <w:ind w:left="960"/>
        <w:rPr>
          <w:rFonts w:asciiTheme="minorHAnsi" w:eastAsiaTheme="minorEastAsia" w:hAnsiTheme="minorHAnsi" w:cstheme="minorBidi"/>
          <w:kern w:val="0"/>
          <w:lang w:eastAsia="en-US"/>
        </w:rPr>
      </w:pPr>
      <w:hyperlink w:anchor="_Toc438885760" w:history="1">
        <w:r w:rsidR="0052700C" w:rsidRPr="00D87A69">
          <w:rPr>
            <w:rStyle w:val="a7"/>
          </w:rPr>
          <w:t xml:space="preserve">3.1.3 </w:t>
        </w:r>
        <w:r w:rsidR="0052700C" w:rsidRPr="00D87A69">
          <w:rPr>
            <w:rStyle w:val="a7"/>
            <w:rFonts w:hint="eastAsia"/>
          </w:rPr>
          <w:t>缺陷</w:t>
        </w:r>
        <w:r w:rsidR="0052700C">
          <w:rPr>
            <w:webHidden/>
          </w:rPr>
          <w:tab/>
        </w:r>
        <w:r w:rsidR="0052700C">
          <w:rPr>
            <w:webHidden/>
          </w:rPr>
          <w:fldChar w:fldCharType="begin"/>
        </w:r>
        <w:r w:rsidR="0052700C">
          <w:rPr>
            <w:webHidden/>
          </w:rPr>
          <w:instrText xml:space="preserve"> PAGEREF _Toc438885760 \h </w:instrText>
        </w:r>
        <w:r w:rsidR="0052700C">
          <w:rPr>
            <w:webHidden/>
          </w:rPr>
        </w:r>
        <w:r w:rsidR="0052700C">
          <w:rPr>
            <w:webHidden/>
          </w:rPr>
          <w:fldChar w:fldCharType="separate"/>
        </w:r>
        <w:r w:rsidR="00EE734F">
          <w:rPr>
            <w:webHidden/>
          </w:rPr>
          <w:t>12</w:t>
        </w:r>
        <w:r w:rsidR="0052700C">
          <w:rPr>
            <w:webHidden/>
          </w:rPr>
          <w:fldChar w:fldCharType="end"/>
        </w:r>
      </w:hyperlink>
    </w:p>
    <w:p w14:paraId="3B75E9EE" w14:textId="77777777" w:rsidR="0052700C" w:rsidRDefault="003550DE">
      <w:pPr>
        <w:pStyle w:val="22"/>
        <w:ind w:left="480"/>
        <w:rPr>
          <w:rFonts w:asciiTheme="minorHAnsi" w:eastAsiaTheme="minorEastAsia" w:hAnsiTheme="minorHAnsi" w:cstheme="minorBidi"/>
          <w:kern w:val="0"/>
          <w:lang w:eastAsia="en-US"/>
        </w:rPr>
      </w:pPr>
      <w:hyperlink w:anchor="_Toc438885761" w:history="1">
        <w:r w:rsidR="0052700C" w:rsidRPr="00D87A69">
          <w:rPr>
            <w:rStyle w:val="a7"/>
          </w:rPr>
          <w:t xml:space="preserve">3.2 </w:t>
        </w:r>
        <w:r w:rsidR="0052700C" w:rsidRPr="00D87A69">
          <w:rPr>
            <w:rStyle w:val="a7"/>
            <w:rFonts w:hint="eastAsia"/>
          </w:rPr>
          <w:t>近似余弦相似度测度学习</w:t>
        </w:r>
        <w:r w:rsidR="0052700C">
          <w:rPr>
            <w:webHidden/>
          </w:rPr>
          <w:tab/>
        </w:r>
        <w:r w:rsidR="0052700C">
          <w:rPr>
            <w:webHidden/>
          </w:rPr>
          <w:fldChar w:fldCharType="begin"/>
        </w:r>
        <w:r w:rsidR="0052700C">
          <w:rPr>
            <w:webHidden/>
          </w:rPr>
          <w:instrText xml:space="preserve"> PAGEREF _Toc438885761 \h </w:instrText>
        </w:r>
        <w:r w:rsidR="0052700C">
          <w:rPr>
            <w:webHidden/>
          </w:rPr>
        </w:r>
        <w:r w:rsidR="0052700C">
          <w:rPr>
            <w:webHidden/>
          </w:rPr>
          <w:fldChar w:fldCharType="separate"/>
        </w:r>
        <w:r w:rsidR="00EE734F">
          <w:rPr>
            <w:webHidden/>
          </w:rPr>
          <w:t>12</w:t>
        </w:r>
        <w:r w:rsidR="0052700C">
          <w:rPr>
            <w:webHidden/>
          </w:rPr>
          <w:fldChar w:fldCharType="end"/>
        </w:r>
      </w:hyperlink>
    </w:p>
    <w:p w14:paraId="359C2687" w14:textId="77777777" w:rsidR="0052700C" w:rsidRDefault="003550DE">
      <w:pPr>
        <w:pStyle w:val="32"/>
        <w:ind w:left="960"/>
        <w:rPr>
          <w:rFonts w:asciiTheme="minorHAnsi" w:eastAsiaTheme="minorEastAsia" w:hAnsiTheme="minorHAnsi" w:cstheme="minorBidi"/>
          <w:kern w:val="0"/>
          <w:lang w:eastAsia="en-US"/>
        </w:rPr>
      </w:pPr>
      <w:hyperlink w:anchor="_Toc438885762" w:history="1">
        <w:r w:rsidR="0052700C" w:rsidRPr="00D87A69">
          <w:rPr>
            <w:rStyle w:val="a7"/>
          </w:rPr>
          <w:t xml:space="preserve">3.2.1 </w:t>
        </w:r>
        <w:r w:rsidR="0052700C" w:rsidRPr="00D87A69">
          <w:rPr>
            <w:rStyle w:val="a7"/>
            <w:rFonts w:hint="eastAsia"/>
          </w:rPr>
          <w:t>理论</w:t>
        </w:r>
        <w:r w:rsidR="0052700C">
          <w:rPr>
            <w:webHidden/>
          </w:rPr>
          <w:tab/>
        </w:r>
        <w:r w:rsidR="0052700C">
          <w:rPr>
            <w:webHidden/>
          </w:rPr>
          <w:fldChar w:fldCharType="begin"/>
        </w:r>
        <w:r w:rsidR="0052700C">
          <w:rPr>
            <w:webHidden/>
          </w:rPr>
          <w:instrText xml:space="preserve"> PAGEREF _Toc438885762 \h </w:instrText>
        </w:r>
        <w:r w:rsidR="0052700C">
          <w:rPr>
            <w:webHidden/>
          </w:rPr>
        </w:r>
        <w:r w:rsidR="0052700C">
          <w:rPr>
            <w:webHidden/>
          </w:rPr>
          <w:fldChar w:fldCharType="separate"/>
        </w:r>
        <w:r w:rsidR="00EE734F">
          <w:rPr>
            <w:webHidden/>
          </w:rPr>
          <w:t>12</w:t>
        </w:r>
        <w:r w:rsidR="0052700C">
          <w:rPr>
            <w:webHidden/>
          </w:rPr>
          <w:fldChar w:fldCharType="end"/>
        </w:r>
      </w:hyperlink>
    </w:p>
    <w:p w14:paraId="427EE56E" w14:textId="77777777" w:rsidR="0052700C" w:rsidRDefault="003550DE">
      <w:pPr>
        <w:pStyle w:val="32"/>
        <w:ind w:left="960"/>
        <w:rPr>
          <w:rFonts w:asciiTheme="minorHAnsi" w:eastAsiaTheme="minorEastAsia" w:hAnsiTheme="minorHAnsi" w:cstheme="minorBidi"/>
          <w:kern w:val="0"/>
          <w:lang w:eastAsia="en-US"/>
        </w:rPr>
      </w:pPr>
      <w:hyperlink w:anchor="_Toc438885763" w:history="1">
        <w:r w:rsidR="0052700C" w:rsidRPr="00D87A69">
          <w:rPr>
            <w:rStyle w:val="a7"/>
          </w:rPr>
          <w:t xml:space="preserve">3.2.2 </w:t>
        </w:r>
        <w:r w:rsidR="0052700C" w:rsidRPr="00D87A69">
          <w:rPr>
            <w:rStyle w:val="a7"/>
            <w:rFonts w:hint="eastAsia"/>
          </w:rPr>
          <w:t>算法复杂度分析</w:t>
        </w:r>
        <w:r w:rsidR="0052700C">
          <w:rPr>
            <w:webHidden/>
          </w:rPr>
          <w:tab/>
        </w:r>
        <w:r w:rsidR="0052700C">
          <w:rPr>
            <w:webHidden/>
          </w:rPr>
          <w:fldChar w:fldCharType="begin"/>
        </w:r>
        <w:r w:rsidR="0052700C">
          <w:rPr>
            <w:webHidden/>
          </w:rPr>
          <w:instrText xml:space="preserve"> PAGEREF _Toc438885763 \h </w:instrText>
        </w:r>
        <w:r w:rsidR="0052700C">
          <w:rPr>
            <w:webHidden/>
          </w:rPr>
        </w:r>
        <w:r w:rsidR="0052700C">
          <w:rPr>
            <w:webHidden/>
          </w:rPr>
          <w:fldChar w:fldCharType="separate"/>
        </w:r>
        <w:r w:rsidR="00EE734F">
          <w:rPr>
            <w:webHidden/>
          </w:rPr>
          <w:t>13</w:t>
        </w:r>
        <w:r w:rsidR="0052700C">
          <w:rPr>
            <w:webHidden/>
          </w:rPr>
          <w:fldChar w:fldCharType="end"/>
        </w:r>
      </w:hyperlink>
    </w:p>
    <w:p w14:paraId="19348561" w14:textId="77777777" w:rsidR="0052700C" w:rsidRDefault="003550DE">
      <w:pPr>
        <w:pStyle w:val="22"/>
        <w:ind w:left="480"/>
        <w:rPr>
          <w:rFonts w:asciiTheme="minorHAnsi" w:eastAsiaTheme="minorEastAsia" w:hAnsiTheme="minorHAnsi" w:cstheme="minorBidi"/>
          <w:kern w:val="0"/>
          <w:lang w:eastAsia="en-US"/>
        </w:rPr>
      </w:pPr>
      <w:hyperlink w:anchor="_Toc438885764" w:history="1">
        <w:r w:rsidR="0052700C" w:rsidRPr="00D87A69">
          <w:rPr>
            <w:rStyle w:val="a7"/>
          </w:rPr>
          <w:t xml:space="preserve">3.3 </w:t>
        </w:r>
        <w:r w:rsidR="0052700C" w:rsidRPr="00D87A69">
          <w:rPr>
            <w:rStyle w:val="a7"/>
            <w:rFonts w:hint="eastAsia"/>
          </w:rPr>
          <w:t>实验</w:t>
        </w:r>
        <w:r w:rsidR="0052700C">
          <w:rPr>
            <w:webHidden/>
          </w:rPr>
          <w:tab/>
        </w:r>
        <w:r w:rsidR="0052700C">
          <w:rPr>
            <w:webHidden/>
          </w:rPr>
          <w:fldChar w:fldCharType="begin"/>
        </w:r>
        <w:r w:rsidR="0052700C">
          <w:rPr>
            <w:webHidden/>
          </w:rPr>
          <w:instrText xml:space="preserve"> PAGEREF _Toc438885764 \h </w:instrText>
        </w:r>
        <w:r w:rsidR="0052700C">
          <w:rPr>
            <w:webHidden/>
          </w:rPr>
        </w:r>
        <w:r w:rsidR="0052700C">
          <w:rPr>
            <w:webHidden/>
          </w:rPr>
          <w:fldChar w:fldCharType="separate"/>
        </w:r>
        <w:r w:rsidR="00EE734F">
          <w:rPr>
            <w:webHidden/>
          </w:rPr>
          <w:t>15</w:t>
        </w:r>
        <w:r w:rsidR="0052700C">
          <w:rPr>
            <w:webHidden/>
          </w:rPr>
          <w:fldChar w:fldCharType="end"/>
        </w:r>
      </w:hyperlink>
    </w:p>
    <w:p w14:paraId="0EED9A9B" w14:textId="77777777" w:rsidR="0052700C" w:rsidRDefault="003550DE">
      <w:pPr>
        <w:pStyle w:val="32"/>
        <w:ind w:left="960"/>
        <w:rPr>
          <w:rFonts w:asciiTheme="minorHAnsi" w:eastAsiaTheme="minorEastAsia" w:hAnsiTheme="minorHAnsi" w:cstheme="minorBidi"/>
          <w:kern w:val="0"/>
          <w:lang w:eastAsia="en-US"/>
        </w:rPr>
      </w:pPr>
      <w:hyperlink w:anchor="_Toc438885765" w:history="1">
        <w:r w:rsidR="0052700C" w:rsidRPr="00D87A69">
          <w:rPr>
            <w:rStyle w:val="a7"/>
          </w:rPr>
          <w:t>3.3.1 UCI</w:t>
        </w:r>
        <w:r w:rsidR="0052700C" w:rsidRPr="00D87A69">
          <w:rPr>
            <w:rStyle w:val="a7"/>
            <w:rFonts w:hint="eastAsia"/>
          </w:rPr>
          <w:t>数据集分类</w:t>
        </w:r>
        <w:r w:rsidR="0052700C">
          <w:rPr>
            <w:webHidden/>
          </w:rPr>
          <w:tab/>
        </w:r>
        <w:r w:rsidR="0052700C">
          <w:rPr>
            <w:webHidden/>
          </w:rPr>
          <w:fldChar w:fldCharType="begin"/>
        </w:r>
        <w:r w:rsidR="0052700C">
          <w:rPr>
            <w:webHidden/>
          </w:rPr>
          <w:instrText xml:space="preserve"> PAGEREF _Toc438885765 \h </w:instrText>
        </w:r>
        <w:r w:rsidR="0052700C">
          <w:rPr>
            <w:webHidden/>
          </w:rPr>
        </w:r>
        <w:r w:rsidR="0052700C">
          <w:rPr>
            <w:webHidden/>
          </w:rPr>
          <w:fldChar w:fldCharType="separate"/>
        </w:r>
        <w:r w:rsidR="00EE734F">
          <w:rPr>
            <w:webHidden/>
          </w:rPr>
          <w:t>15</w:t>
        </w:r>
        <w:r w:rsidR="0052700C">
          <w:rPr>
            <w:webHidden/>
          </w:rPr>
          <w:fldChar w:fldCharType="end"/>
        </w:r>
      </w:hyperlink>
    </w:p>
    <w:p w14:paraId="4C50E0E8" w14:textId="77777777" w:rsidR="0052700C" w:rsidRDefault="003550DE">
      <w:pPr>
        <w:pStyle w:val="32"/>
        <w:ind w:left="960"/>
        <w:rPr>
          <w:rFonts w:asciiTheme="minorHAnsi" w:eastAsiaTheme="minorEastAsia" w:hAnsiTheme="minorHAnsi" w:cstheme="minorBidi"/>
          <w:kern w:val="0"/>
          <w:lang w:eastAsia="en-US"/>
        </w:rPr>
      </w:pPr>
      <w:hyperlink w:anchor="_Toc438885766" w:history="1">
        <w:r w:rsidR="0052700C" w:rsidRPr="00D87A69">
          <w:rPr>
            <w:rStyle w:val="a7"/>
          </w:rPr>
          <w:t>3.3.2 LFW</w:t>
        </w:r>
        <w:r w:rsidR="0052700C" w:rsidRPr="00D87A69">
          <w:rPr>
            <w:rStyle w:val="a7"/>
            <w:rFonts w:hint="eastAsia"/>
          </w:rPr>
          <w:t>人脸验证数据集分类</w:t>
        </w:r>
        <w:r w:rsidR="0052700C">
          <w:rPr>
            <w:webHidden/>
          </w:rPr>
          <w:tab/>
        </w:r>
        <w:r w:rsidR="0052700C">
          <w:rPr>
            <w:webHidden/>
          </w:rPr>
          <w:fldChar w:fldCharType="begin"/>
        </w:r>
        <w:r w:rsidR="0052700C">
          <w:rPr>
            <w:webHidden/>
          </w:rPr>
          <w:instrText xml:space="preserve"> PAGEREF _Toc438885766 \h </w:instrText>
        </w:r>
        <w:r w:rsidR="0052700C">
          <w:rPr>
            <w:webHidden/>
          </w:rPr>
        </w:r>
        <w:r w:rsidR="0052700C">
          <w:rPr>
            <w:webHidden/>
          </w:rPr>
          <w:fldChar w:fldCharType="separate"/>
        </w:r>
        <w:r w:rsidR="00EE734F">
          <w:rPr>
            <w:webHidden/>
          </w:rPr>
          <w:t>17</w:t>
        </w:r>
        <w:r w:rsidR="0052700C">
          <w:rPr>
            <w:webHidden/>
          </w:rPr>
          <w:fldChar w:fldCharType="end"/>
        </w:r>
      </w:hyperlink>
    </w:p>
    <w:p w14:paraId="55D111C0" w14:textId="77777777" w:rsidR="0052700C" w:rsidRDefault="003550DE">
      <w:pPr>
        <w:pStyle w:val="22"/>
        <w:ind w:left="480"/>
        <w:rPr>
          <w:rFonts w:asciiTheme="minorHAnsi" w:eastAsiaTheme="minorEastAsia" w:hAnsiTheme="minorHAnsi" w:cstheme="minorBidi"/>
          <w:kern w:val="0"/>
          <w:lang w:eastAsia="en-US"/>
        </w:rPr>
      </w:pPr>
      <w:hyperlink w:anchor="_Toc438885767" w:history="1">
        <w:r w:rsidR="0052700C" w:rsidRPr="00D87A69">
          <w:rPr>
            <w:rStyle w:val="a7"/>
          </w:rPr>
          <w:t xml:space="preserve">3.4 </w:t>
        </w:r>
        <w:r w:rsidR="0052700C" w:rsidRPr="00D87A69">
          <w:rPr>
            <w:rStyle w:val="a7"/>
            <w:rFonts w:hint="eastAsia"/>
          </w:rPr>
          <w:t>结论</w:t>
        </w:r>
        <w:r w:rsidR="0052700C">
          <w:rPr>
            <w:webHidden/>
          </w:rPr>
          <w:tab/>
        </w:r>
        <w:r w:rsidR="0052700C">
          <w:rPr>
            <w:webHidden/>
          </w:rPr>
          <w:fldChar w:fldCharType="begin"/>
        </w:r>
        <w:r w:rsidR="0052700C">
          <w:rPr>
            <w:webHidden/>
          </w:rPr>
          <w:instrText xml:space="preserve"> PAGEREF _Toc438885767 \h </w:instrText>
        </w:r>
        <w:r w:rsidR="0052700C">
          <w:rPr>
            <w:webHidden/>
          </w:rPr>
        </w:r>
        <w:r w:rsidR="0052700C">
          <w:rPr>
            <w:webHidden/>
          </w:rPr>
          <w:fldChar w:fldCharType="separate"/>
        </w:r>
        <w:r w:rsidR="00EE734F">
          <w:rPr>
            <w:webHidden/>
          </w:rPr>
          <w:t>19</w:t>
        </w:r>
        <w:r w:rsidR="0052700C">
          <w:rPr>
            <w:webHidden/>
          </w:rPr>
          <w:fldChar w:fldCharType="end"/>
        </w:r>
      </w:hyperlink>
    </w:p>
    <w:p w14:paraId="50A2DB0D" w14:textId="77777777" w:rsidR="0052700C" w:rsidRDefault="003550DE">
      <w:pPr>
        <w:pStyle w:val="10"/>
        <w:rPr>
          <w:rFonts w:asciiTheme="minorHAnsi" w:eastAsiaTheme="minorEastAsia" w:hAnsiTheme="minorHAnsi" w:cstheme="minorBidi"/>
          <w:kern w:val="0"/>
          <w:lang w:eastAsia="en-US"/>
        </w:rPr>
      </w:pPr>
      <w:hyperlink w:anchor="_Toc438885768" w:history="1">
        <w:r w:rsidR="0052700C" w:rsidRPr="00D87A69">
          <w:rPr>
            <w:rStyle w:val="a7"/>
          </w:rPr>
          <w:t xml:space="preserve">4 </w:t>
        </w:r>
        <w:r w:rsidR="0052700C" w:rsidRPr="00D87A69">
          <w:rPr>
            <w:rStyle w:val="a7"/>
            <w:rFonts w:hint="eastAsia"/>
          </w:rPr>
          <w:t>深度测度学习</w:t>
        </w:r>
        <w:r w:rsidR="0052700C">
          <w:rPr>
            <w:webHidden/>
          </w:rPr>
          <w:tab/>
        </w:r>
        <w:r w:rsidR="0052700C">
          <w:rPr>
            <w:webHidden/>
          </w:rPr>
          <w:fldChar w:fldCharType="begin"/>
        </w:r>
        <w:r w:rsidR="0052700C">
          <w:rPr>
            <w:webHidden/>
          </w:rPr>
          <w:instrText xml:space="preserve"> PAGEREF _Toc438885768 \h </w:instrText>
        </w:r>
        <w:r w:rsidR="0052700C">
          <w:rPr>
            <w:webHidden/>
          </w:rPr>
        </w:r>
        <w:r w:rsidR="0052700C">
          <w:rPr>
            <w:webHidden/>
          </w:rPr>
          <w:fldChar w:fldCharType="separate"/>
        </w:r>
        <w:r w:rsidR="00EE734F">
          <w:rPr>
            <w:webHidden/>
          </w:rPr>
          <w:t>20</w:t>
        </w:r>
        <w:r w:rsidR="0052700C">
          <w:rPr>
            <w:webHidden/>
          </w:rPr>
          <w:fldChar w:fldCharType="end"/>
        </w:r>
      </w:hyperlink>
    </w:p>
    <w:p w14:paraId="12BA5592" w14:textId="77777777" w:rsidR="0052700C" w:rsidRDefault="003550DE">
      <w:pPr>
        <w:pStyle w:val="22"/>
        <w:ind w:left="480"/>
        <w:rPr>
          <w:rFonts w:asciiTheme="minorHAnsi" w:eastAsiaTheme="minorEastAsia" w:hAnsiTheme="minorHAnsi" w:cstheme="minorBidi"/>
          <w:kern w:val="0"/>
          <w:lang w:eastAsia="en-US"/>
        </w:rPr>
      </w:pPr>
      <w:hyperlink w:anchor="_Toc438885769" w:history="1">
        <w:r w:rsidR="0052700C" w:rsidRPr="00D87A69">
          <w:rPr>
            <w:rStyle w:val="a7"/>
          </w:rPr>
          <w:t xml:space="preserve">4.1 </w:t>
        </w:r>
        <w:r w:rsidR="0052700C" w:rsidRPr="00D87A69">
          <w:rPr>
            <w:rStyle w:val="a7"/>
            <w:rFonts w:hint="eastAsia"/>
          </w:rPr>
          <w:t>深度学习简介</w:t>
        </w:r>
        <w:r w:rsidR="0052700C">
          <w:rPr>
            <w:webHidden/>
          </w:rPr>
          <w:tab/>
        </w:r>
        <w:r w:rsidR="0052700C">
          <w:rPr>
            <w:webHidden/>
          </w:rPr>
          <w:fldChar w:fldCharType="begin"/>
        </w:r>
        <w:r w:rsidR="0052700C">
          <w:rPr>
            <w:webHidden/>
          </w:rPr>
          <w:instrText xml:space="preserve"> PAGEREF _Toc438885769 \h </w:instrText>
        </w:r>
        <w:r w:rsidR="0052700C">
          <w:rPr>
            <w:webHidden/>
          </w:rPr>
        </w:r>
        <w:r w:rsidR="0052700C">
          <w:rPr>
            <w:webHidden/>
          </w:rPr>
          <w:fldChar w:fldCharType="separate"/>
        </w:r>
        <w:r w:rsidR="00EE734F">
          <w:rPr>
            <w:webHidden/>
          </w:rPr>
          <w:t>20</w:t>
        </w:r>
        <w:r w:rsidR="0052700C">
          <w:rPr>
            <w:webHidden/>
          </w:rPr>
          <w:fldChar w:fldCharType="end"/>
        </w:r>
      </w:hyperlink>
    </w:p>
    <w:p w14:paraId="11717F55" w14:textId="77777777" w:rsidR="0052700C" w:rsidRDefault="003550DE">
      <w:pPr>
        <w:pStyle w:val="22"/>
        <w:ind w:left="480"/>
        <w:rPr>
          <w:rFonts w:asciiTheme="minorHAnsi" w:eastAsiaTheme="minorEastAsia" w:hAnsiTheme="minorHAnsi" w:cstheme="minorBidi"/>
          <w:kern w:val="0"/>
          <w:lang w:eastAsia="en-US"/>
        </w:rPr>
      </w:pPr>
      <w:hyperlink w:anchor="_Toc438885770" w:history="1">
        <w:r w:rsidR="0052700C" w:rsidRPr="00D87A69">
          <w:rPr>
            <w:rStyle w:val="a7"/>
          </w:rPr>
          <w:t xml:space="preserve">4.2 </w:t>
        </w:r>
        <w:r w:rsidR="0052700C" w:rsidRPr="00D87A69">
          <w:rPr>
            <w:rStyle w:val="a7"/>
            <w:rFonts w:hint="eastAsia"/>
          </w:rPr>
          <w:t>深度测度学习</w:t>
        </w:r>
        <w:r w:rsidR="0052700C">
          <w:rPr>
            <w:webHidden/>
          </w:rPr>
          <w:tab/>
        </w:r>
        <w:r w:rsidR="0052700C">
          <w:rPr>
            <w:webHidden/>
          </w:rPr>
          <w:fldChar w:fldCharType="begin"/>
        </w:r>
        <w:r w:rsidR="0052700C">
          <w:rPr>
            <w:webHidden/>
          </w:rPr>
          <w:instrText xml:space="preserve"> PAGEREF _Toc438885770 \h </w:instrText>
        </w:r>
        <w:r w:rsidR="0052700C">
          <w:rPr>
            <w:webHidden/>
          </w:rPr>
        </w:r>
        <w:r w:rsidR="0052700C">
          <w:rPr>
            <w:webHidden/>
          </w:rPr>
          <w:fldChar w:fldCharType="separate"/>
        </w:r>
        <w:r w:rsidR="00EE734F">
          <w:rPr>
            <w:webHidden/>
          </w:rPr>
          <w:t>20</w:t>
        </w:r>
        <w:r w:rsidR="0052700C">
          <w:rPr>
            <w:webHidden/>
          </w:rPr>
          <w:fldChar w:fldCharType="end"/>
        </w:r>
      </w:hyperlink>
    </w:p>
    <w:p w14:paraId="4A2EA9AF" w14:textId="77777777" w:rsidR="0052700C" w:rsidRDefault="003550DE">
      <w:pPr>
        <w:pStyle w:val="32"/>
        <w:ind w:left="960"/>
        <w:rPr>
          <w:rFonts w:asciiTheme="minorHAnsi" w:eastAsiaTheme="minorEastAsia" w:hAnsiTheme="minorHAnsi" w:cstheme="minorBidi"/>
          <w:kern w:val="0"/>
          <w:lang w:eastAsia="en-US"/>
        </w:rPr>
      </w:pPr>
      <w:hyperlink w:anchor="_Toc438885771" w:history="1">
        <w:r w:rsidR="0052700C" w:rsidRPr="00D87A69">
          <w:rPr>
            <w:rStyle w:val="a7"/>
          </w:rPr>
          <w:t xml:space="preserve">4.2.1 </w:t>
        </w:r>
        <w:r w:rsidR="0052700C" w:rsidRPr="00D87A69">
          <w:rPr>
            <w:rStyle w:val="a7"/>
            <w:rFonts w:hint="eastAsia"/>
          </w:rPr>
          <w:t>深度测度学习理论</w:t>
        </w:r>
        <w:r w:rsidR="0052700C">
          <w:rPr>
            <w:webHidden/>
          </w:rPr>
          <w:tab/>
        </w:r>
        <w:r w:rsidR="0052700C">
          <w:rPr>
            <w:webHidden/>
          </w:rPr>
          <w:fldChar w:fldCharType="begin"/>
        </w:r>
        <w:r w:rsidR="0052700C">
          <w:rPr>
            <w:webHidden/>
          </w:rPr>
          <w:instrText xml:space="preserve"> PAGEREF _Toc438885771 \h </w:instrText>
        </w:r>
        <w:r w:rsidR="0052700C">
          <w:rPr>
            <w:webHidden/>
          </w:rPr>
        </w:r>
        <w:r w:rsidR="0052700C">
          <w:rPr>
            <w:webHidden/>
          </w:rPr>
          <w:fldChar w:fldCharType="separate"/>
        </w:r>
        <w:r w:rsidR="00EE734F">
          <w:rPr>
            <w:webHidden/>
          </w:rPr>
          <w:t>21</w:t>
        </w:r>
        <w:r w:rsidR="0052700C">
          <w:rPr>
            <w:webHidden/>
          </w:rPr>
          <w:fldChar w:fldCharType="end"/>
        </w:r>
      </w:hyperlink>
    </w:p>
    <w:p w14:paraId="7B307530" w14:textId="77777777" w:rsidR="0052700C" w:rsidRDefault="003550DE">
      <w:pPr>
        <w:pStyle w:val="32"/>
        <w:ind w:left="960"/>
        <w:rPr>
          <w:rFonts w:asciiTheme="minorHAnsi" w:eastAsiaTheme="minorEastAsia" w:hAnsiTheme="minorHAnsi" w:cstheme="minorBidi"/>
          <w:kern w:val="0"/>
          <w:lang w:eastAsia="en-US"/>
        </w:rPr>
      </w:pPr>
      <w:hyperlink w:anchor="_Toc438885772" w:history="1">
        <w:r w:rsidR="0052700C" w:rsidRPr="00D87A69">
          <w:rPr>
            <w:rStyle w:val="a7"/>
          </w:rPr>
          <w:t xml:space="preserve">4.2.2 </w:t>
        </w:r>
        <w:r w:rsidR="0052700C" w:rsidRPr="00D87A69">
          <w:rPr>
            <w:rStyle w:val="a7"/>
            <w:rFonts w:hint="eastAsia"/>
          </w:rPr>
          <w:t>混合深度测度学习</w:t>
        </w:r>
        <w:r w:rsidR="0052700C">
          <w:rPr>
            <w:webHidden/>
          </w:rPr>
          <w:tab/>
        </w:r>
        <w:r w:rsidR="0052700C">
          <w:rPr>
            <w:webHidden/>
          </w:rPr>
          <w:fldChar w:fldCharType="begin"/>
        </w:r>
        <w:r w:rsidR="0052700C">
          <w:rPr>
            <w:webHidden/>
          </w:rPr>
          <w:instrText xml:space="preserve"> PAGEREF _Toc438885772 \h </w:instrText>
        </w:r>
        <w:r w:rsidR="0052700C">
          <w:rPr>
            <w:webHidden/>
          </w:rPr>
        </w:r>
        <w:r w:rsidR="0052700C">
          <w:rPr>
            <w:webHidden/>
          </w:rPr>
          <w:fldChar w:fldCharType="separate"/>
        </w:r>
        <w:r w:rsidR="00EE734F">
          <w:rPr>
            <w:webHidden/>
          </w:rPr>
          <w:t>23</w:t>
        </w:r>
        <w:r w:rsidR="0052700C">
          <w:rPr>
            <w:webHidden/>
          </w:rPr>
          <w:fldChar w:fldCharType="end"/>
        </w:r>
      </w:hyperlink>
    </w:p>
    <w:p w14:paraId="0D0CB1BE" w14:textId="77777777" w:rsidR="0052700C" w:rsidRDefault="003550DE">
      <w:pPr>
        <w:pStyle w:val="22"/>
        <w:ind w:left="480"/>
        <w:rPr>
          <w:rFonts w:asciiTheme="minorHAnsi" w:eastAsiaTheme="minorEastAsia" w:hAnsiTheme="minorHAnsi" w:cstheme="minorBidi"/>
          <w:kern w:val="0"/>
          <w:lang w:eastAsia="en-US"/>
        </w:rPr>
      </w:pPr>
      <w:hyperlink w:anchor="_Toc438885773" w:history="1">
        <w:r w:rsidR="0052700C" w:rsidRPr="00D87A69">
          <w:rPr>
            <w:rStyle w:val="a7"/>
          </w:rPr>
          <w:t xml:space="preserve">4.3 </w:t>
        </w:r>
        <w:r w:rsidR="0052700C" w:rsidRPr="00D87A69">
          <w:rPr>
            <w:rStyle w:val="a7"/>
            <w:rFonts w:hint="eastAsia"/>
          </w:rPr>
          <w:t>实验</w:t>
        </w:r>
        <w:r w:rsidR="0052700C">
          <w:rPr>
            <w:webHidden/>
          </w:rPr>
          <w:tab/>
        </w:r>
        <w:r w:rsidR="0052700C">
          <w:rPr>
            <w:webHidden/>
          </w:rPr>
          <w:fldChar w:fldCharType="begin"/>
        </w:r>
        <w:r w:rsidR="0052700C">
          <w:rPr>
            <w:webHidden/>
          </w:rPr>
          <w:instrText xml:space="preserve"> PAGEREF _Toc438885773 \h </w:instrText>
        </w:r>
        <w:r w:rsidR="0052700C">
          <w:rPr>
            <w:webHidden/>
          </w:rPr>
        </w:r>
        <w:r w:rsidR="0052700C">
          <w:rPr>
            <w:webHidden/>
          </w:rPr>
          <w:fldChar w:fldCharType="separate"/>
        </w:r>
        <w:r w:rsidR="00EE734F">
          <w:rPr>
            <w:webHidden/>
          </w:rPr>
          <w:t>25</w:t>
        </w:r>
        <w:r w:rsidR="0052700C">
          <w:rPr>
            <w:webHidden/>
          </w:rPr>
          <w:fldChar w:fldCharType="end"/>
        </w:r>
      </w:hyperlink>
    </w:p>
    <w:p w14:paraId="3B0B90E1" w14:textId="77777777" w:rsidR="0052700C" w:rsidRDefault="003550DE">
      <w:pPr>
        <w:pStyle w:val="32"/>
        <w:ind w:left="960"/>
        <w:rPr>
          <w:rFonts w:asciiTheme="minorHAnsi" w:eastAsiaTheme="minorEastAsia" w:hAnsiTheme="minorHAnsi" w:cstheme="minorBidi"/>
          <w:kern w:val="0"/>
          <w:lang w:eastAsia="en-US"/>
        </w:rPr>
      </w:pPr>
      <w:hyperlink w:anchor="_Toc438885774" w:history="1">
        <w:r w:rsidR="0052700C" w:rsidRPr="00D87A69">
          <w:rPr>
            <w:rStyle w:val="a7"/>
          </w:rPr>
          <w:t>4.3.1 UCI</w:t>
        </w:r>
        <w:r w:rsidR="0052700C" w:rsidRPr="00D87A69">
          <w:rPr>
            <w:rStyle w:val="a7"/>
            <w:rFonts w:hint="eastAsia"/>
          </w:rPr>
          <w:t>数据集分类</w:t>
        </w:r>
        <w:r w:rsidR="0052700C">
          <w:rPr>
            <w:webHidden/>
          </w:rPr>
          <w:tab/>
        </w:r>
        <w:r w:rsidR="0052700C">
          <w:rPr>
            <w:webHidden/>
          </w:rPr>
          <w:fldChar w:fldCharType="begin"/>
        </w:r>
        <w:r w:rsidR="0052700C">
          <w:rPr>
            <w:webHidden/>
          </w:rPr>
          <w:instrText xml:space="preserve"> PAGEREF _Toc438885774 \h </w:instrText>
        </w:r>
        <w:r w:rsidR="0052700C">
          <w:rPr>
            <w:webHidden/>
          </w:rPr>
        </w:r>
        <w:r w:rsidR="0052700C">
          <w:rPr>
            <w:webHidden/>
          </w:rPr>
          <w:fldChar w:fldCharType="separate"/>
        </w:r>
        <w:r w:rsidR="00EE734F">
          <w:rPr>
            <w:webHidden/>
          </w:rPr>
          <w:t>25</w:t>
        </w:r>
        <w:r w:rsidR="0052700C">
          <w:rPr>
            <w:webHidden/>
          </w:rPr>
          <w:fldChar w:fldCharType="end"/>
        </w:r>
      </w:hyperlink>
    </w:p>
    <w:p w14:paraId="45C1CCD2" w14:textId="77777777" w:rsidR="0052700C" w:rsidRDefault="003550DE">
      <w:pPr>
        <w:pStyle w:val="32"/>
        <w:ind w:left="960"/>
        <w:rPr>
          <w:rFonts w:asciiTheme="minorHAnsi" w:eastAsiaTheme="minorEastAsia" w:hAnsiTheme="minorHAnsi" w:cstheme="minorBidi"/>
          <w:kern w:val="0"/>
          <w:lang w:eastAsia="en-US"/>
        </w:rPr>
      </w:pPr>
      <w:hyperlink w:anchor="_Toc438885775" w:history="1">
        <w:r w:rsidR="0052700C" w:rsidRPr="00D87A69">
          <w:rPr>
            <w:rStyle w:val="a7"/>
          </w:rPr>
          <w:t>4.3.2 LFW</w:t>
        </w:r>
        <w:r w:rsidR="0052700C" w:rsidRPr="00D87A69">
          <w:rPr>
            <w:rStyle w:val="a7"/>
            <w:rFonts w:hint="eastAsia"/>
          </w:rPr>
          <w:t>人脸验证数据集分类</w:t>
        </w:r>
        <w:r w:rsidR="0052700C">
          <w:rPr>
            <w:webHidden/>
          </w:rPr>
          <w:tab/>
        </w:r>
        <w:r w:rsidR="0052700C">
          <w:rPr>
            <w:webHidden/>
          </w:rPr>
          <w:fldChar w:fldCharType="begin"/>
        </w:r>
        <w:r w:rsidR="0052700C">
          <w:rPr>
            <w:webHidden/>
          </w:rPr>
          <w:instrText xml:space="preserve"> PAGEREF _Toc438885775 \h </w:instrText>
        </w:r>
        <w:r w:rsidR="0052700C">
          <w:rPr>
            <w:webHidden/>
          </w:rPr>
        </w:r>
        <w:r w:rsidR="0052700C">
          <w:rPr>
            <w:webHidden/>
          </w:rPr>
          <w:fldChar w:fldCharType="separate"/>
        </w:r>
        <w:r w:rsidR="00EE734F">
          <w:rPr>
            <w:webHidden/>
          </w:rPr>
          <w:t>26</w:t>
        </w:r>
        <w:r w:rsidR="0052700C">
          <w:rPr>
            <w:webHidden/>
          </w:rPr>
          <w:fldChar w:fldCharType="end"/>
        </w:r>
      </w:hyperlink>
    </w:p>
    <w:p w14:paraId="36DB8043" w14:textId="77777777" w:rsidR="0052700C" w:rsidRDefault="003550DE">
      <w:pPr>
        <w:pStyle w:val="22"/>
        <w:ind w:left="480"/>
        <w:rPr>
          <w:rFonts w:asciiTheme="minorHAnsi" w:eastAsiaTheme="minorEastAsia" w:hAnsiTheme="minorHAnsi" w:cstheme="minorBidi"/>
          <w:kern w:val="0"/>
          <w:lang w:eastAsia="en-US"/>
        </w:rPr>
      </w:pPr>
      <w:hyperlink w:anchor="_Toc438885776" w:history="1">
        <w:r w:rsidR="0052700C" w:rsidRPr="00D87A69">
          <w:rPr>
            <w:rStyle w:val="a7"/>
          </w:rPr>
          <w:t xml:space="preserve">4.4 </w:t>
        </w:r>
        <w:r w:rsidR="0052700C" w:rsidRPr="00D87A69">
          <w:rPr>
            <w:rStyle w:val="a7"/>
            <w:rFonts w:hint="eastAsia"/>
          </w:rPr>
          <w:t>结论</w:t>
        </w:r>
        <w:r w:rsidR="0052700C">
          <w:rPr>
            <w:webHidden/>
          </w:rPr>
          <w:tab/>
        </w:r>
        <w:r w:rsidR="0052700C">
          <w:rPr>
            <w:webHidden/>
          </w:rPr>
          <w:fldChar w:fldCharType="begin"/>
        </w:r>
        <w:r w:rsidR="0052700C">
          <w:rPr>
            <w:webHidden/>
          </w:rPr>
          <w:instrText xml:space="preserve"> PAGEREF _Toc438885776 \h </w:instrText>
        </w:r>
        <w:r w:rsidR="0052700C">
          <w:rPr>
            <w:webHidden/>
          </w:rPr>
        </w:r>
        <w:r w:rsidR="0052700C">
          <w:rPr>
            <w:webHidden/>
          </w:rPr>
          <w:fldChar w:fldCharType="separate"/>
        </w:r>
        <w:r w:rsidR="00EE734F">
          <w:rPr>
            <w:webHidden/>
          </w:rPr>
          <w:t>29</w:t>
        </w:r>
        <w:r w:rsidR="0052700C">
          <w:rPr>
            <w:webHidden/>
          </w:rPr>
          <w:fldChar w:fldCharType="end"/>
        </w:r>
      </w:hyperlink>
    </w:p>
    <w:p w14:paraId="1DD45A5E" w14:textId="77777777" w:rsidR="0052700C" w:rsidRDefault="003550DE">
      <w:pPr>
        <w:pStyle w:val="10"/>
        <w:rPr>
          <w:rFonts w:asciiTheme="minorHAnsi" w:eastAsiaTheme="minorEastAsia" w:hAnsiTheme="minorHAnsi" w:cstheme="minorBidi"/>
          <w:kern w:val="0"/>
          <w:lang w:eastAsia="en-US"/>
        </w:rPr>
      </w:pPr>
      <w:hyperlink w:anchor="_Toc438885777" w:history="1">
        <w:r w:rsidR="0052700C" w:rsidRPr="00D87A69">
          <w:rPr>
            <w:rStyle w:val="a7"/>
          </w:rPr>
          <w:t xml:space="preserve">5 </w:t>
        </w:r>
        <w:r w:rsidR="0052700C" w:rsidRPr="00D87A69">
          <w:rPr>
            <w:rStyle w:val="a7"/>
            <w:rFonts w:hint="eastAsia"/>
          </w:rPr>
          <w:t>测度学习在图像检索中的应用</w:t>
        </w:r>
        <w:r w:rsidR="0052700C">
          <w:rPr>
            <w:webHidden/>
          </w:rPr>
          <w:tab/>
        </w:r>
        <w:r w:rsidR="0052700C">
          <w:rPr>
            <w:webHidden/>
          </w:rPr>
          <w:fldChar w:fldCharType="begin"/>
        </w:r>
        <w:r w:rsidR="0052700C">
          <w:rPr>
            <w:webHidden/>
          </w:rPr>
          <w:instrText xml:space="preserve"> PAGEREF _Toc438885777 \h </w:instrText>
        </w:r>
        <w:r w:rsidR="0052700C">
          <w:rPr>
            <w:webHidden/>
          </w:rPr>
        </w:r>
        <w:r w:rsidR="0052700C">
          <w:rPr>
            <w:webHidden/>
          </w:rPr>
          <w:fldChar w:fldCharType="separate"/>
        </w:r>
        <w:r w:rsidR="00EE734F">
          <w:rPr>
            <w:webHidden/>
          </w:rPr>
          <w:t>30</w:t>
        </w:r>
        <w:r w:rsidR="0052700C">
          <w:rPr>
            <w:webHidden/>
          </w:rPr>
          <w:fldChar w:fldCharType="end"/>
        </w:r>
      </w:hyperlink>
    </w:p>
    <w:p w14:paraId="769B7B52" w14:textId="77777777" w:rsidR="0052700C" w:rsidRDefault="003550DE">
      <w:pPr>
        <w:pStyle w:val="22"/>
        <w:ind w:left="480"/>
        <w:rPr>
          <w:rFonts w:asciiTheme="minorHAnsi" w:eastAsiaTheme="minorEastAsia" w:hAnsiTheme="minorHAnsi" w:cstheme="minorBidi"/>
          <w:kern w:val="0"/>
          <w:lang w:eastAsia="en-US"/>
        </w:rPr>
      </w:pPr>
      <w:hyperlink w:anchor="_Toc438885778" w:history="1">
        <w:r w:rsidR="0052700C" w:rsidRPr="00D87A69">
          <w:rPr>
            <w:rStyle w:val="a7"/>
          </w:rPr>
          <w:t xml:space="preserve">5.1 </w:t>
        </w:r>
        <w:r w:rsidR="0052700C" w:rsidRPr="00D87A69">
          <w:rPr>
            <w:rStyle w:val="a7"/>
            <w:rFonts w:hint="eastAsia"/>
          </w:rPr>
          <w:t>图像检索概述</w:t>
        </w:r>
        <w:r w:rsidR="0052700C">
          <w:rPr>
            <w:webHidden/>
          </w:rPr>
          <w:tab/>
        </w:r>
        <w:r w:rsidR="0052700C">
          <w:rPr>
            <w:webHidden/>
          </w:rPr>
          <w:fldChar w:fldCharType="begin"/>
        </w:r>
        <w:r w:rsidR="0052700C">
          <w:rPr>
            <w:webHidden/>
          </w:rPr>
          <w:instrText xml:space="preserve"> PAGEREF _Toc438885778 \h </w:instrText>
        </w:r>
        <w:r w:rsidR="0052700C">
          <w:rPr>
            <w:webHidden/>
          </w:rPr>
        </w:r>
        <w:r w:rsidR="0052700C">
          <w:rPr>
            <w:webHidden/>
          </w:rPr>
          <w:fldChar w:fldCharType="separate"/>
        </w:r>
        <w:r w:rsidR="00EE734F">
          <w:rPr>
            <w:webHidden/>
          </w:rPr>
          <w:t>30</w:t>
        </w:r>
        <w:r w:rsidR="0052700C">
          <w:rPr>
            <w:webHidden/>
          </w:rPr>
          <w:fldChar w:fldCharType="end"/>
        </w:r>
      </w:hyperlink>
    </w:p>
    <w:p w14:paraId="45D6FB50" w14:textId="77777777" w:rsidR="0052700C" w:rsidRDefault="003550DE">
      <w:pPr>
        <w:pStyle w:val="22"/>
        <w:ind w:left="480"/>
        <w:rPr>
          <w:rFonts w:asciiTheme="minorHAnsi" w:eastAsiaTheme="minorEastAsia" w:hAnsiTheme="minorHAnsi" w:cstheme="minorBidi"/>
          <w:kern w:val="0"/>
          <w:lang w:eastAsia="en-US"/>
        </w:rPr>
      </w:pPr>
      <w:hyperlink w:anchor="_Toc438885779" w:history="1">
        <w:r w:rsidR="0052700C" w:rsidRPr="00D87A69">
          <w:rPr>
            <w:rStyle w:val="a7"/>
          </w:rPr>
          <w:t xml:space="preserve">5.2 </w:t>
        </w:r>
        <w:r w:rsidR="0052700C" w:rsidRPr="00D87A69">
          <w:rPr>
            <w:rStyle w:val="a7"/>
            <w:rFonts w:hint="eastAsia"/>
          </w:rPr>
          <w:t>基于测度学习的图像检索算法框架</w:t>
        </w:r>
        <w:r w:rsidR="0052700C">
          <w:rPr>
            <w:webHidden/>
          </w:rPr>
          <w:tab/>
        </w:r>
        <w:r w:rsidR="0052700C">
          <w:rPr>
            <w:webHidden/>
          </w:rPr>
          <w:fldChar w:fldCharType="begin"/>
        </w:r>
        <w:r w:rsidR="0052700C">
          <w:rPr>
            <w:webHidden/>
          </w:rPr>
          <w:instrText xml:space="preserve"> PAGEREF _Toc438885779 \h </w:instrText>
        </w:r>
        <w:r w:rsidR="0052700C">
          <w:rPr>
            <w:webHidden/>
          </w:rPr>
        </w:r>
        <w:r w:rsidR="0052700C">
          <w:rPr>
            <w:webHidden/>
          </w:rPr>
          <w:fldChar w:fldCharType="separate"/>
        </w:r>
        <w:r w:rsidR="00EE734F">
          <w:rPr>
            <w:webHidden/>
          </w:rPr>
          <w:t>30</w:t>
        </w:r>
        <w:r w:rsidR="0052700C">
          <w:rPr>
            <w:webHidden/>
          </w:rPr>
          <w:fldChar w:fldCharType="end"/>
        </w:r>
      </w:hyperlink>
    </w:p>
    <w:p w14:paraId="63741616" w14:textId="77777777" w:rsidR="0052700C" w:rsidRDefault="003550DE">
      <w:pPr>
        <w:pStyle w:val="32"/>
        <w:ind w:left="960"/>
        <w:rPr>
          <w:rFonts w:asciiTheme="minorHAnsi" w:eastAsiaTheme="minorEastAsia" w:hAnsiTheme="minorHAnsi" w:cstheme="minorBidi"/>
          <w:kern w:val="0"/>
          <w:lang w:eastAsia="en-US"/>
        </w:rPr>
      </w:pPr>
      <w:hyperlink w:anchor="_Toc438885780" w:history="1">
        <w:r w:rsidR="0052700C" w:rsidRPr="00D87A69">
          <w:rPr>
            <w:rStyle w:val="a7"/>
          </w:rPr>
          <w:t xml:space="preserve">5.2.1 </w:t>
        </w:r>
        <w:r w:rsidR="0052700C" w:rsidRPr="00D87A69">
          <w:rPr>
            <w:rStyle w:val="a7"/>
            <w:rFonts w:hint="eastAsia"/>
          </w:rPr>
          <w:t>费舍尔特征</w:t>
        </w:r>
        <w:r w:rsidR="0052700C">
          <w:rPr>
            <w:webHidden/>
          </w:rPr>
          <w:tab/>
        </w:r>
        <w:r w:rsidR="0052700C">
          <w:rPr>
            <w:webHidden/>
          </w:rPr>
          <w:fldChar w:fldCharType="begin"/>
        </w:r>
        <w:r w:rsidR="0052700C">
          <w:rPr>
            <w:webHidden/>
          </w:rPr>
          <w:instrText xml:space="preserve"> PAGEREF _Toc438885780 \h </w:instrText>
        </w:r>
        <w:r w:rsidR="0052700C">
          <w:rPr>
            <w:webHidden/>
          </w:rPr>
        </w:r>
        <w:r w:rsidR="0052700C">
          <w:rPr>
            <w:webHidden/>
          </w:rPr>
          <w:fldChar w:fldCharType="separate"/>
        </w:r>
        <w:r w:rsidR="00EE734F">
          <w:rPr>
            <w:webHidden/>
          </w:rPr>
          <w:t>31</w:t>
        </w:r>
        <w:r w:rsidR="0052700C">
          <w:rPr>
            <w:webHidden/>
          </w:rPr>
          <w:fldChar w:fldCharType="end"/>
        </w:r>
      </w:hyperlink>
    </w:p>
    <w:p w14:paraId="778024A7" w14:textId="77777777" w:rsidR="0052700C" w:rsidRDefault="003550DE">
      <w:pPr>
        <w:pStyle w:val="32"/>
        <w:ind w:left="960"/>
        <w:rPr>
          <w:rFonts w:asciiTheme="minorHAnsi" w:eastAsiaTheme="minorEastAsia" w:hAnsiTheme="minorHAnsi" w:cstheme="minorBidi"/>
          <w:kern w:val="0"/>
          <w:lang w:eastAsia="en-US"/>
        </w:rPr>
      </w:pPr>
      <w:hyperlink w:anchor="_Toc438885781" w:history="1">
        <w:r w:rsidR="0052700C" w:rsidRPr="00D87A69">
          <w:rPr>
            <w:rStyle w:val="a7"/>
          </w:rPr>
          <w:t xml:space="preserve">5.2.2 </w:t>
        </w:r>
        <w:r w:rsidR="0052700C" w:rsidRPr="00D87A69">
          <w:rPr>
            <w:rStyle w:val="a7"/>
            <w:rFonts w:hint="eastAsia"/>
          </w:rPr>
          <w:t>最大边际测度学习算法</w:t>
        </w:r>
        <w:r w:rsidR="0052700C">
          <w:rPr>
            <w:webHidden/>
          </w:rPr>
          <w:tab/>
        </w:r>
        <w:r w:rsidR="0052700C">
          <w:rPr>
            <w:webHidden/>
          </w:rPr>
          <w:fldChar w:fldCharType="begin"/>
        </w:r>
        <w:r w:rsidR="0052700C">
          <w:rPr>
            <w:webHidden/>
          </w:rPr>
          <w:instrText xml:space="preserve"> PAGEREF _Toc438885781 \h </w:instrText>
        </w:r>
        <w:r w:rsidR="0052700C">
          <w:rPr>
            <w:webHidden/>
          </w:rPr>
        </w:r>
        <w:r w:rsidR="0052700C">
          <w:rPr>
            <w:webHidden/>
          </w:rPr>
          <w:fldChar w:fldCharType="separate"/>
        </w:r>
        <w:r w:rsidR="00EE734F">
          <w:rPr>
            <w:webHidden/>
          </w:rPr>
          <w:t>32</w:t>
        </w:r>
        <w:r w:rsidR="0052700C">
          <w:rPr>
            <w:webHidden/>
          </w:rPr>
          <w:fldChar w:fldCharType="end"/>
        </w:r>
      </w:hyperlink>
    </w:p>
    <w:p w14:paraId="0A0B12A2" w14:textId="77777777" w:rsidR="0052700C" w:rsidRDefault="003550DE">
      <w:pPr>
        <w:pStyle w:val="32"/>
        <w:ind w:left="960"/>
        <w:rPr>
          <w:rFonts w:asciiTheme="minorHAnsi" w:eastAsiaTheme="minorEastAsia" w:hAnsiTheme="minorHAnsi" w:cstheme="minorBidi"/>
          <w:kern w:val="0"/>
          <w:lang w:eastAsia="en-US"/>
        </w:rPr>
      </w:pPr>
      <w:hyperlink w:anchor="_Toc438885782" w:history="1">
        <w:r w:rsidR="0052700C" w:rsidRPr="00D87A69">
          <w:rPr>
            <w:rStyle w:val="a7"/>
          </w:rPr>
          <w:t xml:space="preserve">5.2.3 </w:t>
        </w:r>
        <w:r w:rsidR="0052700C" w:rsidRPr="00D87A69">
          <w:rPr>
            <w:rStyle w:val="a7"/>
            <w:rFonts w:hint="eastAsia"/>
          </w:rPr>
          <w:t>图像检索系统框架</w:t>
        </w:r>
        <w:r w:rsidR="0052700C">
          <w:rPr>
            <w:webHidden/>
          </w:rPr>
          <w:tab/>
        </w:r>
        <w:r w:rsidR="0052700C">
          <w:rPr>
            <w:webHidden/>
          </w:rPr>
          <w:fldChar w:fldCharType="begin"/>
        </w:r>
        <w:r w:rsidR="0052700C">
          <w:rPr>
            <w:webHidden/>
          </w:rPr>
          <w:instrText xml:space="preserve"> PAGEREF _Toc438885782 \h </w:instrText>
        </w:r>
        <w:r w:rsidR="0052700C">
          <w:rPr>
            <w:webHidden/>
          </w:rPr>
        </w:r>
        <w:r w:rsidR="0052700C">
          <w:rPr>
            <w:webHidden/>
          </w:rPr>
          <w:fldChar w:fldCharType="separate"/>
        </w:r>
        <w:r w:rsidR="00EE734F">
          <w:rPr>
            <w:webHidden/>
          </w:rPr>
          <w:t>34</w:t>
        </w:r>
        <w:r w:rsidR="0052700C">
          <w:rPr>
            <w:webHidden/>
          </w:rPr>
          <w:fldChar w:fldCharType="end"/>
        </w:r>
      </w:hyperlink>
    </w:p>
    <w:p w14:paraId="65D67CFB" w14:textId="77777777" w:rsidR="0052700C" w:rsidRDefault="003550DE">
      <w:pPr>
        <w:pStyle w:val="22"/>
        <w:ind w:left="480"/>
        <w:rPr>
          <w:rFonts w:asciiTheme="minorHAnsi" w:eastAsiaTheme="minorEastAsia" w:hAnsiTheme="minorHAnsi" w:cstheme="minorBidi"/>
          <w:kern w:val="0"/>
          <w:lang w:eastAsia="en-US"/>
        </w:rPr>
      </w:pPr>
      <w:hyperlink w:anchor="_Toc438885783" w:history="1">
        <w:r w:rsidR="0052700C" w:rsidRPr="00D87A69">
          <w:rPr>
            <w:rStyle w:val="a7"/>
          </w:rPr>
          <w:t xml:space="preserve">5.3 </w:t>
        </w:r>
        <w:r w:rsidR="0052700C" w:rsidRPr="00D87A69">
          <w:rPr>
            <w:rStyle w:val="a7"/>
            <w:rFonts w:hint="eastAsia"/>
          </w:rPr>
          <w:t>实验</w:t>
        </w:r>
        <w:r w:rsidR="0052700C">
          <w:rPr>
            <w:webHidden/>
          </w:rPr>
          <w:tab/>
        </w:r>
        <w:r w:rsidR="0052700C">
          <w:rPr>
            <w:webHidden/>
          </w:rPr>
          <w:fldChar w:fldCharType="begin"/>
        </w:r>
        <w:r w:rsidR="0052700C">
          <w:rPr>
            <w:webHidden/>
          </w:rPr>
          <w:instrText xml:space="preserve"> PAGEREF _Toc438885783 \h </w:instrText>
        </w:r>
        <w:r w:rsidR="0052700C">
          <w:rPr>
            <w:webHidden/>
          </w:rPr>
        </w:r>
        <w:r w:rsidR="0052700C">
          <w:rPr>
            <w:webHidden/>
          </w:rPr>
          <w:fldChar w:fldCharType="separate"/>
        </w:r>
        <w:r w:rsidR="00EE734F">
          <w:rPr>
            <w:webHidden/>
          </w:rPr>
          <w:t>35</w:t>
        </w:r>
        <w:r w:rsidR="0052700C">
          <w:rPr>
            <w:webHidden/>
          </w:rPr>
          <w:fldChar w:fldCharType="end"/>
        </w:r>
      </w:hyperlink>
    </w:p>
    <w:p w14:paraId="7085A8DC" w14:textId="77777777" w:rsidR="0052700C" w:rsidRDefault="003550DE">
      <w:pPr>
        <w:pStyle w:val="22"/>
        <w:ind w:left="480"/>
        <w:rPr>
          <w:rFonts w:asciiTheme="minorHAnsi" w:eastAsiaTheme="minorEastAsia" w:hAnsiTheme="minorHAnsi" w:cstheme="minorBidi"/>
          <w:kern w:val="0"/>
          <w:lang w:eastAsia="en-US"/>
        </w:rPr>
      </w:pPr>
      <w:hyperlink w:anchor="_Toc438885784" w:history="1">
        <w:r w:rsidR="0052700C" w:rsidRPr="00D87A69">
          <w:rPr>
            <w:rStyle w:val="a7"/>
          </w:rPr>
          <w:t xml:space="preserve">5.4 </w:t>
        </w:r>
        <w:r w:rsidR="0052700C" w:rsidRPr="00D87A69">
          <w:rPr>
            <w:rStyle w:val="a7"/>
            <w:rFonts w:hint="eastAsia"/>
          </w:rPr>
          <w:t>结论</w:t>
        </w:r>
        <w:r w:rsidR="0052700C">
          <w:rPr>
            <w:webHidden/>
          </w:rPr>
          <w:tab/>
        </w:r>
        <w:r w:rsidR="0052700C">
          <w:rPr>
            <w:webHidden/>
          </w:rPr>
          <w:fldChar w:fldCharType="begin"/>
        </w:r>
        <w:r w:rsidR="0052700C">
          <w:rPr>
            <w:webHidden/>
          </w:rPr>
          <w:instrText xml:space="preserve"> PAGEREF _Toc438885784 \h </w:instrText>
        </w:r>
        <w:r w:rsidR="0052700C">
          <w:rPr>
            <w:webHidden/>
          </w:rPr>
        </w:r>
        <w:r w:rsidR="0052700C">
          <w:rPr>
            <w:webHidden/>
          </w:rPr>
          <w:fldChar w:fldCharType="separate"/>
        </w:r>
        <w:r w:rsidR="00EE734F">
          <w:rPr>
            <w:webHidden/>
          </w:rPr>
          <w:t>37</w:t>
        </w:r>
        <w:r w:rsidR="0052700C">
          <w:rPr>
            <w:webHidden/>
          </w:rPr>
          <w:fldChar w:fldCharType="end"/>
        </w:r>
      </w:hyperlink>
    </w:p>
    <w:p w14:paraId="52ABED8B" w14:textId="77777777" w:rsidR="0052700C" w:rsidRDefault="003550DE">
      <w:pPr>
        <w:pStyle w:val="10"/>
        <w:rPr>
          <w:rFonts w:asciiTheme="minorHAnsi" w:eastAsiaTheme="minorEastAsia" w:hAnsiTheme="minorHAnsi" w:cstheme="minorBidi"/>
          <w:kern w:val="0"/>
          <w:lang w:eastAsia="en-US"/>
        </w:rPr>
      </w:pPr>
      <w:hyperlink w:anchor="_Toc438885785" w:history="1">
        <w:r w:rsidR="0052700C" w:rsidRPr="00D87A69">
          <w:rPr>
            <w:rStyle w:val="a7"/>
          </w:rPr>
          <w:t xml:space="preserve">6 </w:t>
        </w:r>
        <w:r w:rsidR="0052700C" w:rsidRPr="00D87A69">
          <w:rPr>
            <w:rStyle w:val="a7"/>
            <w:rFonts w:hint="eastAsia"/>
          </w:rPr>
          <w:t>结论</w:t>
        </w:r>
        <w:r w:rsidR="0052700C">
          <w:rPr>
            <w:webHidden/>
          </w:rPr>
          <w:tab/>
        </w:r>
        <w:r w:rsidR="0052700C">
          <w:rPr>
            <w:webHidden/>
          </w:rPr>
          <w:fldChar w:fldCharType="begin"/>
        </w:r>
        <w:r w:rsidR="0052700C">
          <w:rPr>
            <w:webHidden/>
          </w:rPr>
          <w:instrText xml:space="preserve"> PAGEREF _Toc438885785 \h </w:instrText>
        </w:r>
        <w:r w:rsidR="0052700C">
          <w:rPr>
            <w:webHidden/>
          </w:rPr>
        </w:r>
        <w:r w:rsidR="0052700C">
          <w:rPr>
            <w:webHidden/>
          </w:rPr>
          <w:fldChar w:fldCharType="separate"/>
        </w:r>
        <w:r w:rsidR="00EE734F">
          <w:rPr>
            <w:webHidden/>
          </w:rPr>
          <w:t>38</w:t>
        </w:r>
        <w:r w:rsidR="0052700C">
          <w:rPr>
            <w:webHidden/>
          </w:rPr>
          <w:fldChar w:fldCharType="end"/>
        </w:r>
      </w:hyperlink>
    </w:p>
    <w:p w14:paraId="28C4BD72" w14:textId="77777777" w:rsidR="0052700C" w:rsidRDefault="003550DE">
      <w:pPr>
        <w:pStyle w:val="10"/>
        <w:rPr>
          <w:rFonts w:asciiTheme="minorHAnsi" w:eastAsiaTheme="minorEastAsia" w:hAnsiTheme="minorHAnsi" w:cstheme="minorBidi"/>
          <w:kern w:val="0"/>
          <w:lang w:eastAsia="en-US"/>
        </w:rPr>
      </w:pPr>
      <w:hyperlink w:anchor="_Toc438885786" w:history="1">
        <w:r w:rsidR="0052700C" w:rsidRPr="00D87A69">
          <w:rPr>
            <w:rStyle w:val="a7"/>
            <w:rFonts w:hint="eastAsia"/>
          </w:rPr>
          <w:t>参考文献</w:t>
        </w:r>
        <w:r w:rsidR="0052700C">
          <w:rPr>
            <w:webHidden/>
          </w:rPr>
          <w:tab/>
        </w:r>
        <w:r w:rsidR="0052700C">
          <w:rPr>
            <w:webHidden/>
          </w:rPr>
          <w:fldChar w:fldCharType="begin"/>
        </w:r>
        <w:r w:rsidR="0052700C">
          <w:rPr>
            <w:webHidden/>
          </w:rPr>
          <w:instrText xml:space="preserve"> PAGEREF _Toc438885786 \h </w:instrText>
        </w:r>
        <w:r w:rsidR="0052700C">
          <w:rPr>
            <w:webHidden/>
          </w:rPr>
        </w:r>
        <w:r w:rsidR="0052700C">
          <w:rPr>
            <w:webHidden/>
          </w:rPr>
          <w:fldChar w:fldCharType="separate"/>
        </w:r>
        <w:r w:rsidR="00EE734F">
          <w:rPr>
            <w:webHidden/>
          </w:rPr>
          <w:t>39</w:t>
        </w:r>
        <w:r w:rsidR="0052700C">
          <w:rPr>
            <w:webHidden/>
          </w:rPr>
          <w:fldChar w:fldCharType="end"/>
        </w:r>
      </w:hyperlink>
    </w:p>
    <w:p w14:paraId="1EA490FD" w14:textId="77777777" w:rsidR="0052700C" w:rsidRDefault="003550DE">
      <w:pPr>
        <w:pStyle w:val="10"/>
        <w:rPr>
          <w:rFonts w:asciiTheme="minorHAnsi" w:eastAsiaTheme="minorEastAsia" w:hAnsiTheme="minorHAnsi" w:cstheme="minorBidi"/>
          <w:kern w:val="0"/>
          <w:lang w:eastAsia="en-US"/>
        </w:rPr>
      </w:pPr>
      <w:hyperlink w:anchor="_Toc438885787" w:history="1">
        <w:r w:rsidR="0052700C" w:rsidRPr="00D87A69">
          <w:rPr>
            <w:rStyle w:val="a7"/>
            <w:rFonts w:hint="eastAsia"/>
          </w:rPr>
          <w:t>作者简历及在学研究成果</w:t>
        </w:r>
        <w:r w:rsidR="0052700C">
          <w:rPr>
            <w:webHidden/>
          </w:rPr>
          <w:tab/>
        </w:r>
        <w:r w:rsidR="0052700C">
          <w:rPr>
            <w:webHidden/>
          </w:rPr>
          <w:fldChar w:fldCharType="begin"/>
        </w:r>
        <w:r w:rsidR="0052700C">
          <w:rPr>
            <w:webHidden/>
          </w:rPr>
          <w:instrText xml:space="preserve"> PAGEREF _Toc438885787 \h </w:instrText>
        </w:r>
        <w:r w:rsidR="0052700C">
          <w:rPr>
            <w:webHidden/>
          </w:rPr>
        </w:r>
        <w:r w:rsidR="0052700C">
          <w:rPr>
            <w:webHidden/>
          </w:rPr>
          <w:fldChar w:fldCharType="separate"/>
        </w:r>
        <w:r w:rsidR="00EE734F">
          <w:rPr>
            <w:webHidden/>
          </w:rPr>
          <w:t>45</w:t>
        </w:r>
        <w:r w:rsidR="0052700C">
          <w:rPr>
            <w:webHidden/>
          </w:rPr>
          <w:fldChar w:fldCharType="end"/>
        </w:r>
      </w:hyperlink>
    </w:p>
    <w:p w14:paraId="2A5AF3D5" w14:textId="77777777" w:rsidR="0052700C" w:rsidRDefault="003550DE">
      <w:pPr>
        <w:pStyle w:val="10"/>
        <w:rPr>
          <w:rFonts w:asciiTheme="minorHAnsi" w:eastAsiaTheme="minorEastAsia" w:hAnsiTheme="minorHAnsi" w:cstheme="minorBidi"/>
          <w:kern w:val="0"/>
          <w:lang w:eastAsia="en-US"/>
        </w:rPr>
      </w:pPr>
      <w:hyperlink w:anchor="_Toc438885788" w:history="1">
        <w:r w:rsidR="0052700C" w:rsidRPr="00D87A69">
          <w:rPr>
            <w:rStyle w:val="a7"/>
            <w:rFonts w:hint="eastAsia"/>
          </w:rPr>
          <w:t>独创性说明</w:t>
        </w:r>
        <w:r w:rsidR="0052700C">
          <w:rPr>
            <w:webHidden/>
          </w:rPr>
          <w:tab/>
        </w:r>
        <w:r w:rsidR="0052700C">
          <w:rPr>
            <w:webHidden/>
          </w:rPr>
          <w:fldChar w:fldCharType="begin"/>
        </w:r>
        <w:r w:rsidR="0052700C">
          <w:rPr>
            <w:webHidden/>
          </w:rPr>
          <w:instrText xml:space="preserve"> PAGEREF _Toc438885788 \h </w:instrText>
        </w:r>
        <w:r w:rsidR="0052700C">
          <w:rPr>
            <w:webHidden/>
          </w:rPr>
        </w:r>
        <w:r w:rsidR="0052700C">
          <w:rPr>
            <w:webHidden/>
          </w:rPr>
          <w:fldChar w:fldCharType="separate"/>
        </w:r>
        <w:r w:rsidR="00EE734F">
          <w:rPr>
            <w:webHidden/>
          </w:rPr>
          <w:t>47</w:t>
        </w:r>
        <w:r w:rsidR="0052700C">
          <w:rPr>
            <w:webHidden/>
          </w:rPr>
          <w:fldChar w:fldCharType="end"/>
        </w:r>
      </w:hyperlink>
    </w:p>
    <w:p w14:paraId="7E48F583" w14:textId="77777777" w:rsidR="0052700C" w:rsidRDefault="003550DE">
      <w:pPr>
        <w:pStyle w:val="10"/>
        <w:rPr>
          <w:rFonts w:asciiTheme="minorHAnsi" w:eastAsiaTheme="minorEastAsia" w:hAnsiTheme="minorHAnsi" w:cstheme="minorBidi"/>
          <w:kern w:val="0"/>
          <w:lang w:eastAsia="en-US"/>
        </w:rPr>
      </w:pPr>
      <w:hyperlink w:anchor="_Toc438885789" w:history="1">
        <w:r w:rsidR="0052700C" w:rsidRPr="00D87A69">
          <w:rPr>
            <w:rStyle w:val="a7"/>
            <w:rFonts w:hint="eastAsia"/>
          </w:rPr>
          <w:t>关于论文使用授权的说明</w:t>
        </w:r>
        <w:r w:rsidR="0052700C">
          <w:rPr>
            <w:webHidden/>
          </w:rPr>
          <w:tab/>
        </w:r>
        <w:r w:rsidR="0052700C">
          <w:rPr>
            <w:webHidden/>
          </w:rPr>
          <w:fldChar w:fldCharType="begin"/>
        </w:r>
        <w:r w:rsidR="0052700C">
          <w:rPr>
            <w:webHidden/>
          </w:rPr>
          <w:instrText xml:space="preserve"> PAGEREF _Toc438885789 \h </w:instrText>
        </w:r>
        <w:r w:rsidR="0052700C">
          <w:rPr>
            <w:webHidden/>
          </w:rPr>
        </w:r>
        <w:r w:rsidR="0052700C">
          <w:rPr>
            <w:webHidden/>
          </w:rPr>
          <w:fldChar w:fldCharType="separate"/>
        </w:r>
        <w:r w:rsidR="00EE734F">
          <w:rPr>
            <w:webHidden/>
          </w:rPr>
          <w:t>47</w:t>
        </w:r>
        <w:r w:rsidR="0052700C">
          <w:rPr>
            <w:webHidden/>
          </w:rPr>
          <w:fldChar w:fldCharType="end"/>
        </w:r>
      </w:hyperlink>
    </w:p>
    <w:p w14:paraId="4FFF9933" w14:textId="77777777" w:rsidR="0052700C" w:rsidRDefault="003550DE">
      <w:pPr>
        <w:pStyle w:val="10"/>
        <w:rPr>
          <w:rFonts w:asciiTheme="minorHAnsi" w:eastAsiaTheme="minorEastAsia" w:hAnsiTheme="minorHAnsi" w:cstheme="minorBidi"/>
          <w:kern w:val="0"/>
          <w:lang w:eastAsia="en-US"/>
        </w:rPr>
      </w:pPr>
      <w:hyperlink w:anchor="_Toc438885790" w:history="1">
        <w:r w:rsidR="0052700C" w:rsidRPr="00D87A69">
          <w:rPr>
            <w:rStyle w:val="a7"/>
            <w:rFonts w:hint="eastAsia"/>
          </w:rPr>
          <w:t>学位论文数据集</w:t>
        </w:r>
        <w:r w:rsidR="0052700C">
          <w:rPr>
            <w:webHidden/>
          </w:rPr>
          <w:tab/>
        </w:r>
        <w:r w:rsidR="0052700C">
          <w:rPr>
            <w:webHidden/>
          </w:rPr>
          <w:fldChar w:fldCharType="begin"/>
        </w:r>
        <w:r w:rsidR="0052700C">
          <w:rPr>
            <w:webHidden/>
          </w:rPr>
          <w:instrText xml:space="preserve"> PAGEREF _Toc438885790 \h </w:instrText>
        </w:r>
        <w:r w:rsidR="0052700C">
          <w:rPr>
            <w:webHidden/>
          </w:rPr>
        </w:r>
        <w:r w:rsidR="0052700C">
          <w:rPr>
            <w:webHidden/>
          </w:rPr>
          <w:fldChar w:fldCharType="separate"/>
        </w:r>
        <w:r w:rsidR="00EE734F">
          <w:rPr>
            <w:webHidden/>
          </w:rPr>
          <w:t>49</w:t>
        </w:r>
        <w:r w:rsidR="0052700C">
          <w:rPr>
            <w:webHidden/>
          </w:rPr>
          <w:fldChar w:fldCharType="end"/>
        </w:r>
      </w:hyperlink>
    </w:p>
    <w:p w14:paraId="69B8E3E5" w14:textId="77777777" w:rsidR="00846C10" w:rsidRDefault="00C26C69" w:rsidP="00C26C69">
      <w:r>
        <w:fldChar w:fldCharType="end"/>
      </w:r>
    </w:p>
    <w:p w14:paraId="64FF08D6" w14:textId="77777777" w:rsidR="00136CC7" w:rsidRPr="00136CC7" w:rsidRDefault="00136CC7" w:rsidP="00A5572B">
      <w:pPr>
        <w:pStyle w:val="u5"/>
        <w:spacing w:before="24" w:after="24"/>
        <w:ind w:firstLineChars="83" w:firstLine="199"/>
        <w:sectPr w:rsidR="00136CC7" w:rsidRPr="00136CC7" w:rsidSect="00E35DE5">
          <w:type w:val="oddPage"/>
          <w:pgSz w:w="11906" w:h="16838" w:code="9"/>
          <w:pgMar w:top="1701" w:right="1701" w:bottom="1134" w:left="1701" w:header="851" w:footer="992" w:gutter="567"/>
          <w:pgNumType w:fmt="upperRoman"/>
          <w:cols w:space="425"/>
          <w:docGrid w:linePitch="312"/>
        </w:sectPr>
      </w:pPr>
      <w:bookmarkStart w:id="7" w:name="_Toc533927362"/>
    </w:p>
    <w:p w14:paraId="20D1AE7A" w14:textId="77777777" w:rsidR="00C37647" w:rsidRDefault="00122287" w:rsidP="00E35DE5">
      <w:pPr>
        <w:pStyle w:val="u1"/>
        <w:pageBreakBefore w:val="0"/>
      </w:pPr>
      <w:bookmarkStart w:id="8" w:name="_Toc438885747"/>
      <w:bookmarkEnd w:id="7"/>
      <w:r>
        <w:rPr>
          <w:rFonts w:hint="eastAsia"/>
        </w:rPr>
        <w:lastRenderedPageBreak/>
        <w:t>引言</w:t>
      </w:r>
      <w:bookmarkEnd w:id="8"/>
    </w:p>
    <w:p w14:paraId="271F41D5" w14:textId="77777777" w:rsidR="006A2F74" w:rsidRDefault="006A2F74" w:rsidP="006A2F74">
      <w:pPr>
        <w:pStyle w:val="u5"/>
        <w:spacing w:before="24" w:after="24"/>
        <w:ind w:firstLine="480"/>
      </w:pPr>
      <w:r w:rsidRPr="00F031DF">
        <w:rPr>
          <w:rFonts w:hint="eastAsia"/>
        </w:rPr>
        <w:t>二十一世纪以来，人类进入了一个全面的信息时代。随着科学技术的发展和进步，信息在人类生活中的地位和作用越发的突显，人类对信息质量的要求也越来越高。因此，如何高质量的传递、储存和处理信息成为了人类亟待解决的问题</w:t>
      </w:r>
      <w:r>
        <w:rPr>
          <w:rFonts w:hint="eastAsia"/>
        </w:rPr>
        <w:t>。</w:t>
      </w:r>
    </w:p>
    <w:p w14:paraId="752D551A" w14:textId="747A8FD5" w:rsidR="006A2F74" w:rsidRDefault="006A2F74" w:rsidP="006A2F74">
      <w:pPr>
        <w:pStyle w:val="u5"/>
        <w:spacing w:before="24" w:after="24"/>
        <w:ind w:firstLine="480"/>
      </w:pPr>
      <w:r>
        <w:rPr>
          <w:rFonts w:hint="eastAsia"/>
        </w:rPr>
        <w:t>在机器学习、模式识别、数据挖掘等领域，选</w:t>
      </w:r>
      <w:r w:rsidRPr="00385DFE">
        <w:rPr>
          <w:rFonts w:hint="eastAsia"/>
          <w:bCs/>
        </w:rPr>
        <w:t>择</w:t>
      </w:r>
      <w:r w:rsidRPr="00385DFE">
        <w:rPr>
          <w:bCs/>
        </w:rPr>
        <w:t>合适的测量准则</w:t>
      </w:r>
      <w:r w:rsidRPr="00385DFE">
        <w:rPr>
          <w:rFonts w:hint="eastAsia"/>
          <w:bCs/>
        </w:rPr>
        <w:t>衡量数据</w:t>
      </w:r>
      <w:r w:rsidRPr="00385DFE">
        <w:rPr>
          <w:bCs/>
        </w:rPr>
        <w:t>特征之间的</w:t>
      </w:r>
      <w:r w:rsidRPr="00385DFE">
        <w:rPr>
          <w:rFonts w:hint="eastAsia"/>
          <w:bCs/>
        </w:rPr>
        <w:t>距离</w:t>
      </w:r>
      <w:r w:rsidRPr="00385DFE">
        <w:rPr>
          <w:bCs/>
        </w:rPr>
        <w:t>或者</w:t>
      </w:r>
      <w:r w:rsidRPr="00385DFE">
        <w:rPr>
          <w:rFonts w:hint="eastAsia"/>
          <w:bCs/>
        </w:rPr>
        <w:t>相似度通常</w:t>
      </w:r>
      <w:r w:rsidRPr="00385DFE">
        <w:rPr>
          <w:bCs/>
        </w:rPr>
        <w:t>对解决问题</w:t>
      </w:r>
      <w:r w:rsidRPr="00385DFE">
        <w:rPr>
          <w:rFonts w:hint="eastAsia"/>
          <w:bCs/>
        </w:rPr>
        <w:t>起</w:t>
      </w:r>
      <w:r>
        <w:rPr>
          <w:rFonts w:hint="eastAsia"/>
          <w:bCs/>
        </w:rPr>
        <w:t>重要</w:t>
      </w:r>
      <w:r w:rsidRPr="00385DFE">
        <w:rPr>
          <w:bCs/>
        </w:rPr>
        <w:t>的作用</w:t>
      </w:r>
      <w:r>
        <w:rPr>
          <w:rFonts w:hint="eastAsia"/>
          <w:bCs/>
        </w:rPr>
        <w:t>。例如，</w:t>
      </w:r>
      <w:r>
        <w:rPr>
          <w:bCs/>
        </w:rPr>
        <w:t>K</w:t>
      </w:r>
      <w:r w:rsidRPr="00385DFE">
        <w:rPr>
          <w:rFonts w:hint="eastAsia"/>
          <w:bCs/>
        </w:rPr>
        <w:t>邻近</w:t>
      </w:r>
      <w:r w:rsidRPr="00385DFE">
        <w:rPr>
          <w:bCs/>
        </w:rPr>
        <w:t>算法</w:t>
      </w:r>
      <w:r w:rsidRPr="00385DFE">
        <w:rPr>
          <w:rFonts w:hint="eastAsia"/>
          <w:bCs/>
        </w:rPr>
        <w:t>(</w:t>
      </w:r>
      <w:r>
        <w:rPr>
          <w:bCs/>
        </w:rPr>
        <w:t>K</w:t>
      </w:r>
      <w:r w:rsidRPr="00385DFE">
        <w:rPr>
          <w:bCs/>
        </w:rPr>
        <w:t>-Nearest Neighbor, kNN</w:t>
      </w:r>
      <w:r w:rsidRPr="00385DFE">
        <w:rPr>
          <w:rFonts w:hint="eastAsia"/>
          <w:bCs/>
        </w:rPr>
        <w:t>)</w:t>
      </w:r>
      <w:r w:rsidR="00714A44">
        <w:rPr>
          <w:bCs/>
          <w:vertAlign w:val="superscript"/>
        </w:rPr>
        <w:fldChar w:fldCharType="begin"/>
      </w:r>
      <w:r w:rsidR="00714A44">
        <w:rPr>
          <w:bCs/>
        </w:rPr>
        <w:instrText xml:space="preserve"> </w:instrText>
      </w:r>
      <w:r w:rsidR="00714A44">
        <w:rPr>
          <w:rFonts w:hint="eastAsia"/>
          <w:bCs/>
        </w:rPr>
        <w:instrText>REF _Ref434942508 \r \h</w:instrText>
      </w:r>
      <w:r w:rsidR="00714A44">
        <w:rPr>
          <w:bCs/>
        </w:rPr>
        <w:instrText xml:space="preserve"> </w:instrText>
      </w:r>
      <w:r w:rsidR="00714A44">
        <w:rPr>
          <w:bCs/>
          <w:vertAlign w:val="superscript"/>
        </w:rPr>
        <w:instrText xml:space="preserve"> \* MERGEFORMAT </w:instrText>
      </w:r>
      <w:r w:rsidR="00714A44">
        <w:rPr>
          <w:bCs/>
          <w:vertAlign w:val="superscript"/>
        </w:rPr>
      </w:r>
      <w:r w:rsidR="00714A44">
        <w:rPr>
          <w:bCs/>
          <w:vertAlign w:val="superscript"/>
        </w:rPr>
        <w:fldChar w:fldCharType="separate"/>
      </w:r>
      <w:r w:rsidR="00EE734F" w:rsidRPr="00EE734F">
        <w:rPr>
          <w:bCs/>
          <w:vertAlign w:val="superscript"/>
        </w:rPr>
        <w:t>[1]</w:t>
      </w:r>
      <w:r w:rsidR="00EE734F">
        <w:rPr>
          <w:bCs/>
        </w:rPr>
        <w:t xml:space="preserve"> </w:t>
      </w:r>
      <w:r w:rsidR="00714A44">
        <w:rPr>
          <w:bCs/>
          <w:vertAlign w:val="superscript"/>
        </w:rPr>
        <w:fldChar w:fldCharType="end"/>
      </w:r>
      <w:r w:rsidRPr="00385DFE">
        <w:rPr>
          <w:rFonts w:hint="eastAsia"/>
          <w:bCs/>
        </w:rPr>
        <w:t>通常</w:t>
      </w:r>
      <w:r w:rsidRPr="00385DFE">
        <w:rPr>
          <w:bCs/>
        </w:rPr>
        <w:t>选择欧几里得距离</w:t>
      </w:r>
      <w:r w:rsidRPr="00385DFE">
        <w:rPr>
          <w:rFonts w:hint="eastAsia"/>
          <w:bCs/>
        </w:rPr>
        <w:t>计算</w:t>
      </w:r>
      <w:r w:rsidRPr="00385DFE">
        <w:rPr>
          <w:bCs/>
        </w:rPr>
        <w:t>邻近元素；</w:t>
      </w:r>
      <w:r>
        <w:rPr>
          <w:rFonts w:hint="eastAsia"/>
          <w:bCs/>
        </w:rPr>
        <w:t>K</w:t>
      </w:r>
      <w:r>
        <w:rPr>
          <w:rFonts w:hint="eastAsia"/>
          <w:bCs/>
        </w:rPr>
        <w:t>均值</w:t>
      </w:r>
      <w:r w:rsidRPr="00385DFE">
        <w:rPr>
          <w:bCs/>
        </w:rPr>
        <w:t>算法</w:t>
      </w:r>
      <w:r>
        <w:rPr>
          <w:rFonts w:hint="eastAsia"/>
          <w:bCs/>
        </w:rPr>
        <w:t>(K</w:t>
      </w:r>
      <w:r w:rsidRPr="00385DFE">
        <w:rPr>
          <w:bCs/>
        </w:rPr>
        <w:t>-means</w:t>
      </w:r>
      <w:r>
        <w:rPr>
          <w:rFonts w:hint="eastAsia"/>
          <w:bCs/>
        </w:rPr>
        <w:t>)</w:t>
      </w:r>
      <w:r w:rsidR="00714A44" w:rsidRPr="00714A44">
        <w:rPr>
          <w:bCs/>
          <w:vertAlign w:val="superscript"/>
        </w:rPr>
        <w:fldChar w:fldCharType="begin"/>
      </w:r>
      <w:r w:rsidR="00714A44" w:rsidRPr="00714A44">
        <w:rPr>
          <w:bCs/>
          <w:vertAlign w:val="superscript"/>
        </w:rPr>
        <w:instrText xml:space="preserve"> </w:instrText>
      </w:r>
      <w:r w:rsidR="00714A44" w:rsidRPr="00714A44">
        <w:rPr>
          <w:rFonts w:hint="eastAsia"/>
          <w:bCs/>
          <w:vertAlign w:val="superscript"/>
        </w:rPr>
        <w:instrText>REF _Ref434942514 \r \h</w:instrText>
      </w:r>
      <w:r w:rsidR="00714A44" w:rsidRPr="00714A44">
        <w:rPr>
          <w:bCs/>
          <w:vertAlign w:val="superscript"/>
        </w:rPr>
        <w:instrText xml:space="preserve">  \* MERGEFORMAT </w:instrText>
      </w:r>
      <w:r w:rsidR="00714A44" w:rsidRPr="00714A44">
        <w:rPr>
          <w:bCs/>
          <w:vertAlign w:val="superscript"/>
        </w:rPr>
      </w:r>
      <w:r w:rsidR="00714A44" w:rsidRPr="00714A44">
        <w:rPr>
          <w:bCs/>
          <w:vertAlign w:val="superscript"/>
        </w:rPr>
        <w:fldChar w:fldCharType="separate"/>
      </w:r>
      <w:r w:rsidR="00EE734F">
        <w:rPr>
          <w:bCs/>
          <w:vertAlign w:val="superscript"/>
        </w:rPr>
        <w:t xml:space="preserve">[2] </w:t>
      </w:r>
      <w:r w:rsidR="00714A44" w:rsidRPr="00714A44">
        <w:rPr>
          <w:bCs/>
          <w:vertAlign w:val="superscript"/>
        </w:rPr>
        <w:fldChar w:fldCharType="end"/>
      </w:r>
      <w:r w:rsidRPr="00385DFE">
        <w:rPr>
          <w:bCs/>
        </w:rPr>
        <w:t>基于数据</w:t>
      </w:r>
      <w:r w:rsidRPr="00385DFE">
        <w:rPr>
          <w:rFonts w:hint="eastAsia"/>
          <w:bCs/>
        </w:rPr>
        <w:t>特征</w:t>
      </w:r>
      <w:r w:rsidRPr="00385DFE">
        <w:rPr>
          <w:bCs/>
        </w:rPr>
        <w:t>之间的距离度量进行</w:t>
      </w:r>
      <w:r w:rsidRPr="00385DFE">
        <w:rPr>
          <w:rFonts w:hint="eastAsia"/>
          <w:bCs/>
        </w:rPr>
        <w:t>聚类</w:t>
      </w:r>
      <w:r w:rsidRPr="00385DFE">
        <w:rPr>
          <w:bCs/>
        </w:rPr>
        <w:t>分析</w:t>
      </w:r>
      <w:r w:rsidRPr="00385DFE">
        <w:rPr>
          <w:rFonts w:hint="eastAsia"/>
          <w:bCs/>
        </w:rPr>
        <w:t>。此外在</w:t>
      </w:r>
      <w:r w:rsidRPr="00385DFE">
        <w:rPr>
          <w:bCs/>
        </w:rPr>
        <w:t>信息检索领域，</w:t>
      </w:r>
      <w:r w:rsidRPr="00385DFE">
        <w:rPr>
          <w:rFonts w:hint="eastAsia"/>
          <w:bCs/>
        </w:rPr>
        <w:t>搜索算法也是</w:t>
      </w:r>
      <w:r w:rsidRPr="00385DFE">
        <w:rPr>
          <w:bCs/>
        </w:rPr>
        <w:t>基于</w:t>
      </w:r>
      <w:r w:rsidRPr="00385DFE">
        <w:rPr>
          <w:rFonts w:hint="eastAsia"/>
          <w:bCs/>
        </w:rPr>
        <w:t>查询</w:t>
      </w:r>
      <w:r w:rsidRPr="00385DFE">
        <w:rPr>
          <w:bCs/>
        </w:rPr>
        <w:t>关键字与</w:t>
      </w:r>
      <w:r w:rsidRPr="00385DFE">
        <w:rPr>
          <w:rFonts w:hint="eastAsia"/>
          <w:bCs/>
        </w:rPr>
        <w:t>数据库</w:t>
      </w:r>
      <w:r>
        <w:rPr>
          <w:bCs/>
        </w:rPr>
        <w:t>中相关</w:t>
      </w:r>
      <w:r>
        <w:rPr>
          <w:rFonts w:hint="eastAsia"/>
          <w:bCs/>
        </w:rPr>
        <w:t>词条</w:t>
      </w:r>
      <w:r w:rsidRPr="00385DFE">
        <w:rPr>
          <w:bCs/>
        </w:rPr>
        <w:t>的</w:t>
      </w:r>
      <w:r w:rsidRPr="00385DFE">
        <w:rPr>
          <w:rFonts w:hint="eastAsia"/>
          <w:bCs/>
        </w:rPr>
        <w:t>相似度进行</w:t>
      </w:r>
      <w:r w:rsidRPr="00385DFE">
        <w:rPr>
          <w:bCs/>
        </w:rPr>
        <w:t>排序。</w:t>
      </w:r>
      <w:r w:rsidRPr="00385DFE">
        <w:rPr>
          <w:rFonts w:hint="eastAsia"/>
          <w:bCs/>
        </w:rPr>
        <w:t>然而</w:t>
      </w:r>
      <w:r>
        <w:rPr>
          <w:bCs/>
        </w:rPr>
        <w:t>在实际系统中，仅仅使用</w:t>
      </w:r>
      <w:r>
        <w:rPr>
          <w:rFonts w:hint="eastAsia"/>
          <w:bCs/>
        </w:rPr>
        <w:t>欧几里得</w:t>
      </w:r>
      <w:r w:rsidRPr="00385DFE">
        <w:rPr>
          <w:bCs/>
        </w:rPr>
        <w:t>距离或者</w:t>
      </w:r>
      <w:r w:rsidRPr="00385DFE">
        <w:rPr>
          <w:rFonts w:hint="eastAsia"/>
          <w:bCs/>
        </w:rPr>
        <w:t>余弦距离</w:t>
      </w:r>
      <w:r w:rsidRPr="00385DFE">
        <w:rPr>
          <w:bCs/>
        </w:rPr>
        <w:t>度量</w:t>
      </w:r>
      <w:r>
        <w:rPr>
          <w:bCs/>
        </w:rPr>
        <w:t>数据</w:t>
      </w:r>
      <w:r w:rsidRPr="00385DFE">
        <w:rPr>
          <w:bCs/>
        </w:rPr>
        <w:t>特征向量</w:t>
      </w:r>
      <w:r>
        <w:rPr>
          <w:rFonts w:hint="eastAsia"/>
          <w:bCs/>
        </w:rPr>
        <w:t>之间的相关度往往很难表示数据之间本征特征关系。</w:t>
      </w:r>
      <w:r w:rsidRPr="00385DFE">
        <w:rPr>
          <w:rFonts w:hint="eastAsia"/>
          <w:bCs/>
        </w:rPr>
        <w:t>因此</w:t>
      </w:r>
      <w:r w:rsidRPr="00385DFE">
        <w:rPr>
          <w:bCs/>
        </w:rPr>
        <w:t>选择合适的测量准则对特征</w:t>
      </w:r>
      <w:r w:rsidRPr="00385DFE">
        <w:rPr>
          <w:rFonts w:hint="eastAsia"/>
          <w:bCs/>
        </w:rPr>
        <w:t>向量</w:t>
      </w:r>
      <w:r w:rsidRPr="00385DFE">
        <w:rPr>
          <w:bCs/>
        </w:rPr>
        <w:t>进行合理</w:t>
      </w:r>
      <w:r w:rsidRPr="00385DFE">
        <w:rPr>
          <w:rFonts w:hint="eastAsia"/>
          <w:bCs/>
        </w:rPr>
        <w:t>有效</w:t>
      </w:r>
      <w:r w:rsidRPr="00385DFE">
        <w:rPr>
          <w:bCs/>
        </w:rPr>
        <w:t>的度量便成为了机器学习领域的一个重要课题</w:t>
      </w:r>
      <w:r w:rsidRPr="00385DFE">
        <w:rPr>
          <w:rFonts w:hint="eastAsia"/>
          <w:bCs/>
        </w:rPr>
        <w:t>。</w:t>
      </w:r>
      <w:r>
        <w:rPr>
          <w:rFonts w:hint="eastAsia"/>
        </w:rPr>
        <w:t>但是在解决特定问题时，我们通常很难人工设计出合理有效的度量准则，因此</w:t>
      </w:r>
      <w:r>
        <w:rPr>
          <w:rFonts w:hint="eastAsia"/>
        </w:rPr>
        <w:t>2002</w:t>
      </w:r>
      <w:r>
        <w:rPr>
          <w:rFonts w:hint="eastAsia"/>
        </w:rPr>
        <w:t>年卡内基梅隆大学的</w:t>
      </w:r>
      <w:r>
        <w:rPr>
          <w:rFonts w:hint="eastAsia"/>
        </w:rPr>
        <w:t>Eric Xing</w:t>
      </w:r>
      <w:r>
        <w:rPr>
          <w:rFonts w:hint="eastAsia"/>
        </w:rPr>
        <w:t>教授提出了测度学习</w:t>
      </w:r>
      <w:r>
        <w:rPr>
          <w:rFonts w:hint="eastAsia"/>
        </w:rPr>
        <w:t>(Metric Learning)</w:t>
      </w:r>
      <w:r w:rsidRPr="007D77DD">
        <w:rPr>
          <w:vertAlign w:val="superscript"/>
        </w:rPr>
        <w:fldChar w:fldCharType="begin"/>
      </w:r>
      <w:r w:rsidRPr="007D77DD">
        <w:rPr>
          <w:vertAlign w:val="superscript"/>
        </w:rPr>
        <w:instrText xml:space="preserve"> REF </w:instrText>
      </w:r>
      <w:r w:rsidRPr="007D77DD">
        <w:rPr>
          <w:rFonts w:hint="eastAsia"/>
          <w:vertAlign w:val="superscript"/>
        </w:rPr>
        <w:instrText>_Ref397790216 \r \h</w:instrText>
      </w:r>
      <w:r w:rsidRPr="007D77DD">
        <w:rPr>
          <w:vertAlign w:val="superscript"/>
        </w:rPr>
        <w:instrText xml:space="preserve"> </w:instrText>
      </w:r>
      <w:r w:rsidRPr="007D77DD">
        <w:rPr>
          <w:vertAlign w:val="superscript"/>
        </w:rPr>
      </w:r>
      <w:r w:rsidRPr="007D77DD">
        <w:rPr>
          <w:vertAlign w:val="superscript"/>
        </w:rPr>
        <w:fldChar w:fldCharType="separate"/>
      </w:r>
      <w:r w:rsidR="00EE734F">
        <w:rPr>
          <w:vertAlign w:val="superscript"/>
        </w:rPr>
        <w:t xml:space="preserve">[2] </w:t>
      </w:r>
      <w:r w:rsidRPr="007D77DD">
        <w:rPr>
          <w:vertAlign w:val="superscript"/>
        </w:rPr>
        <w:fldChar w:fldCharType="end"/>
      </w:r>
      <w:r>
        <w:rPr>
          <w:rFonts w:hint="eastAsia"/>
        </w:rPr>
        <w:t>。测度学习的目标是根据数据之间的关系学习一个有效的度量准则，以此解决实际系统中数据之间相关性计算、分析等问题。传统的测度学习方法大多基于半正定优化问题</w:t>
      </w:r>
      <w:r>
        <w:rPr>
          <w:rFonts w:hint="eastAsia"/>
        </w:rPr>
        <w:t>(Semi-Definite Programming, SDP)</w:t>
      </w:r>
      <w:r>
        <w:rPr>
          <w:rFonts w:hint="eastAsia"/>
        </w:rPr>
        <w:t>。随着大数据的发展，海量数据和高维特征成为机器学习在实际系统应用的主流，但是由于传统的</w:t>
      </w:r>
      <w:r>
        <w:rPr>
          <w:rFonts w:hint="eastAsia"/>
        </w:rPr>
        <w:t>SDP</w:t>
      </w:r>
      <w:r>
        <w:rPr>
          <w:rFonts w:hint="eastAsia"/>
        </w:rPr>
        <w:t>问题优化求解时需要应用的特征根分解算法</w:t>
      </w:r>
      <w:r>
        <w:rPr>
          <w:rFonts w:hint="eastAsia"/>
        </w:rPr>
        <w:t xml:space="preserve">(Eigenvalue Decomposition) </w:t>
      </w:r>
      <w:r>
        <w:rPr>
          <w:rFonts w:hint="eastAsia"/>
        </w:rPr>
        <w:t>的算法复杂度为</w:t>
      </w:r>
      <w:r>
        <w:rPr>
          <w:rFonts w:hint="eastAsia"/>
        </w:rPr>
        <w:t>O(n</w:t>
      </w:r>
      <w:r w:rsidRPr="00253A58">
        <w:rPr>
          <w:rFonts w:hint="eastAsia"/>
          <w:vertAlign w:val="superscript"/>
        </w:rPr>
        <w:t>3</w:t>
      </w:r>
      <w:r>
        <w:rPr>
          <w:rFonts w:hint="eastAsia"/>
        </w:rPr>
        <w:t>)</w:t>
      </w:r>
      <w:r>
        <w:rPr>
          <w:rFonts w:hint="eastAsia"/>
        </w:rPr>
        <w:t>，所以当特征向量维度过高时求解的时间成本和空间成本都会大幅增加。</w:t>
      </w:r>
    </w:p>
    <w:p w14:paraId="6726C6A5" w14:textId="77777777" w:rsidR="006A2F74" w:rsidRDefault="006A2F74" w:rsidP="00A97340">
      <w:pPr>
        <w:pStyle w:val="u5"/>
        <w:spacing w:before="24" w:after="24"/>
        <w:ind w:firstLine="480"/>
      </w:pPr>
      <w:r>
        <w:rPr>
          <w:rFonts w:hint="eastAsia"/>
        </w:rPr>
        <w:t>本文针对传统测度学习</w:t>
      </w:r>
      <w:r>
        <w:rPr>
          <w:rFonts w:hint="eastAsia"/>
        </w:rPr>
        <w:t>SDP</w:t>
      </w:r>
      <w:r>
        <w:rPr>
          <w:rFonts w:hint="eastAsia"/>
        </w:rPr>
        <w:t>问题优化求解高维特征向量的劣势，利用随机梯度下降算法</w:t>
      </w:r>
      <w:r>
        <w:rPr>
          <w:rFonts w:hint="eastAsia"/>
        </w:rPr>
        <w:t>(</w:t>
      </w:r>
      <w:r>
        <w:t xml:space="preserve">Stochastic </w:t>
      </w:r>
      <w:r>
        <w:rPr>
          <w:rFonts w:hint="eastAsia"/>
        </w:rPr>
        <w:t>G</w:t>
      </w:r>
      <w:r>
        <w:t xml:space="preserve">radient </w:t>
      </w:r>
      <w:r>
        <w:rPr>
          <w:rFonts w:hint="eastAsia"/>
        </w:rPr>
        <w:t>D</w:t>
      </w:r>
      <w:r w:rsidRPr="00CF1282">
        <w:t>escent</w:t>
      </w:r>
      <w:r>
        <w:rPr>
          <w:rFonts w:hint="eastAsia"/>
        </w:rPr>
        <w:t>, SGD)</w:t>
      </w:r>
      <w:r>
        <w:rPr>
          <w:rFonts w:hint="eastAsia"/>
        </w:rPr>
        <w:t>和深度学习</w:t>
      </w:r>
      <w:r>
        <w:rPr>
          <w:rFonts w:hint="eastAsia"/>
        </w:rPr>
        <w:t>(Deep Learning, DL)</w:t>
      </w:r>
      <w:r>
        <w:rPr>
          <w:rFonts w:hint="eastAsia"/>
        </w:rPr>
        <w:t>层次结构的思想</w:t>
      </w:r>
      <w:r>
        <w:rPr>
          <w:rFonts w:hint="eastAsia"/>
        </w:rPr>
        <w:t>,</w:t>
      </w:r>
      <w:r w:rsidRPr="00CF1282">
        <w:rPr>
          <w:rFonts w:hint="eastAsia"/>
        </w:rPr>
        <w:t xml:space="preserve"> </w:t>
      </w:r>
      <w:r>
        <w:rPr>
          <w:rFonts w:hint="eastAsia"/>
        </w:rPr>
        <w:t>对测度学习优化过程进行改进，并在人脸识别、图像检索等实际应用上进行测试。解决大数据高维特征的测度学习优化问题，可以有效的适应当前机器学习和模式识别领域发展的趋势，为理论算法在计算机视觉实际系统中的应用提供可能。</w:t>
      </w:r>
    </w:p>
    <w:p w14:paraId="559FA00D" w14:textId="253910F0" w:rsidR="00B74E21" w:rsidRDefault="007B52B9" w:rsidP="007B52B9">
      <w:pPr>
        <w:pStyle w:val="u5"/>
        <w:spacing w:before="24" w:after="24"/>
        <w:ind w:firstLine="480"/>
      </w:pPr>
      <w:r>
        <w:t>本论文主体由四部分组成</w:t>
      </w:r>
      <w:r>
        <w:rPr>
          <w:rFonts w:hint="eastAsia"/>
        </w:rPr>
        <w:t>，</w:t>
      </w:r>
      <w:r>
        <w:t>第二章主要综述了测度学习近年来的发展</w:t>
      </w:r>
      <w:r>
        <w:rPr>
          <w:rFonts w:hint="eastAsia"/>
        </w:rPr>
        <w:t>；</w:t>
      </w:r>
      <w:r>
        <w:t>第三章介绍了余弦相似度测度学习的优势和不足</w:t>
      </w:r>
      <w:r>
        <w:rPr>
          <w:rFonts w:hint="eastAsia"/>
        </w:rPr>
        <w:t>，</w:t>
      </w:r>
      <w:r>
        <w:t>并提出了近似余弦相似度测度学习理论</w:t>
      </w:r>
      <w:r>
        <w:rPr>
          <w:rFonts w:hint="eastAsia"/>
        </w:rPr>
        <w:t>；</w:t>
      </w:r>
      <w:r>
        <w:t>第四章主要借鉴深度学习的优势</w:t>
      </w:r>
      <w:r>
        <w:rPr>
          <w:rFonts w:hint="eastAsia"/>
        </w:rPr>
        <w:t>，</w:t>
      </w:r>
      <w:r>
        <w:t>提出了深度测度学习理论</w:t>
      </w:r>
      <w:r>
        <w:rPr>
          <w:rFonts w:hint="eastAsia"/>
        </w:rPr>
        <w:t>；第五章</w:t>
      </w:r>
      <w:r w:rsidR="00911561">
        <w:rPr>
          <w:rFonts w:hint="eastAsia"/>
        </w:rPr>
        <w:t>具体阐述了测度学习在图像索引中的应用</w:t>
      </w:r>
      <w:r>
        <w:rPr>
          <w:rFonts w:hint="eastAsia"/>
        </w:rPr>
        <w:t>。</w:t>
      </w:r>
    </w:p>
    <w:p w14:paraId="67CBF314" w14:textId="77777777" w:rsidR="00F30C6D" w:rsidRDefault="006A2F74" w:rsidP="001B7EDE">
      <w:pPr>
        <w:pStyle w:val="u1"/>
      </w:pPr>
      <w:bookmarkStart w:id="9" w:name="_Toc438885748"/>
      <w:r>
        <w:lastRenderedPageBreak/>
        <w:t>文献综述</w:t>
      </w:r>
      <w:bookmarkEnd w:id="9"/>
    </w:p>
    <w:p w14:paraId="163936BC" w14:textId="77777777" w:rsidR="00F30C6D" w:rsidRDefault="006A2F74" w:rsidP="001B7EDE">
      <w:pPr>
        <w:pStyle w:val="u2"/>
      </w:pPr>
      <w:bookmarkStart w:id="10" w:name="_Toc438885749"/>
      <w:r>
        <w:rPr>
          <w:rFonts w:hint="eastAsia"/>
        </w:rPr>
        <w:t>测度学习</w:t>
      </w:r>
      <w:r>
        <w:t>的发展背景</w:t>
      </w:r>
      <w:bookmarkEnd w:id="10"/>
    </w:p>
    <w:p w14:paraId="2BF5966D" w14:textId="77777777" w:rsidR="006A2F74" w:rsidRDefault="006A2F74" w:rsidP="006A2F74">
      <w:pPr>
        <w:pStyle w:val="u5"/>
        <w:spacing w:before="24" w:after="24"/>
        <w:ind w:firstLine="480"/>
      </w:pPr>
      <w:r w:rsidRPr="00C66875">
        <w:rPr>
          <w:rFonts w:hint="eastAsia"/>
        </w:rPr>
        <w:t>图像信息作为人们获取信息的重要来源，有着作用距离远、传输速度快、存储信息量大等其他形式的信息不具备的优点。图像信息的重要性无可置否，但是在实际应用中，我们所关心的往往不是图像所搭载的全部信息，只是其中的一部分信息，这时我们就需要进行对图像进行处理分析，以此来实现我们最终目的。所谓图像处理，就是利用计算机对图像进行分析，达到所需要的结果。图像处理主要包括图像压缩，增强和复原，匹配、描述和识别这几个部分，常见的图像处理方法有图像编码、图像复原、图像分割和图像分析等。</w:t>
      </w:r>
    </w:p>
    <w:p w14:paraId="07989C0F" w14:textId="77777777" w:rsidR="006A2F74" w:rsidRDefault="006A2F74" w:rsidP="006A2F74">
      <w:pPr>
        <w:pStyle w:val="u5"/>
        <w:spacing w:before="24" w:after="24"/>
        <w:ind w:firstLineChars="0" w:firstLine="0"/>
        <w:rPr>
          <w:noProof/>
        </w:rPr>
      </w:pPr>
      <w:r w:rsidRPr="00D8491B">
        <w:rPr>
          <w:noProof/>
        </w:rPr>
        <w:drawing>
          <wp:inline distT="0" distB="0" distL="0" distR="0" wp14:anchorId="234A30BD" wp14:editId="0ED3B60D">
            <wp:extent cx="4990465" cy="1833880"/>
            <wp:effectExtent l="0" t="0" r="635" b="0"/>
            <wp:docPr id="2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465" cy="1833880"/>
                    </a:xfrm>
                    <a:prstGeom prst="rect">
                      <a:avLst/>
                    </a:prstGeom>
                    <a:noFill/>
                    <a:ln>
                      <a:noFill/>
                    </a:ln>
                  </pic:spPr>
                </pic:pic>
              </a:graphicData>
            </a:graphic>
          </wp:inline>
        </w:drawing>
      </w:r>
    </w:p>
    <w:p w14:paraId="04A7915E" w14:textId="77777777" w:rsidR="006A2F74" w:rsidRDefault="006A2F74" w:rsidP="006A2F74">
      <w:pPr>
        <w:pStyle w:val="ub"/>
        <w:spacing w:before="120" w:after="360"/>
      </w:pPr>
      <w:bookmarkStart w:id="11" w:name="_Ref434941074"/>
      <w:bookmarkStart w:id="12" w:name="_Ref434941065"/>
      <w:bookmarkStart w:id="13" w:name="_Toc435116569"/>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2</w:t>
      </w:r>
      <w:r>
        <w:fldChar w:fldCharType="end"/>
      </w:r>
      <w:r>
        <w:t>-</w:t>
      </w:r>
      <w:r>
        <w:fldChar w:fldCharType="begin"/>
      </w:r>
      <w:r>
        <w:instrText xml:space="preserve"> SEQ </w:instrText>
      </w:r>
      <w:r>
        <w:instrText>图</w:instrText>
      </w:r>
      <w:r>
        <w:instrText xml:space="preserve"> \* Arabic \r 1 \* MERGEFORMAT </w:instrText>
      </w:r>
      <w:r>
        <w:fldChar w:fldCharType="separate"/>
      </w:r>
      <w:r w:rsidR="00EE734F">
        <w:rPr>
          <w:noProof/>
        </w:rPr>
        <w:t>1</w:t>
      </w:r>
      <w:r>
        <w:fldChar w:fldCharType="end"/>
      </w:r>
      <w:bookmarkEnd w:id="11"/>
      <w:r>
        <w:rPr>
          <w:rFonts w:hint="eastAsia"/>
        </w:rPr>
        <w:t xml:space="preserve">  </w:t>
      </w:r>
      <w:r>
        <w:rPr>
          <w:rFonts w:hint="eastAsia"/>
        </w:rPr>
        <w:t>测度学习在人脸识别系统中的应用</w:t>
      </w:r>
      <w:bookmarkEnd w:id="12"/>
      <w:bookmarkEnd w:id="13"/>
    </w:p>
    <w:p w14:paraId="2B80732E" w14:textId="7AD1CFC9" w:rsidR="006A2F74" w:rsidRPr="006A2F74" w:rsidRDefault="006A2F74" w:rsidP="006A2F74">
      <w:pPr>
        <w:pStyle w:val="u5"/>
        <w:spacing w:before="24" w:after="24"/>
        <w:ind w:firstLine="480"/>
      </w:pPr>
      <w:r w:rsidRPr="00C66875">
        <w:rPr>
          <w:rFonts w:hint="eastAsia"/>
        </w:rPr>
        <w:t>图像检索和人脸识别问题是计算机视觉发展和研究的重要领域，而在处理图像检索以及人脸识别问题时，人们发现通过特征提取</w:t>
      </w:r>
      <w:r>
        <w:rPr>
          <w:rFonts w:hint="eastAsia"/>
        </w:rPr>
        <w:t>的方法提取图像特征往往在高维空间中呈现非线性或某种流形分布。如</w:t>
      </w:r>
      <w:r w:rsidR="00506AD6">
        <w:fldChar w:fldCharType="begin"/>
      </w:r>
      <w:r w:rsidR="00506AD6">
        <w:instrText xml:space="preserve"> </w:instrText>
      </w:r>
      <w:r w:rsidR="00506AD6">
        <w:rPr>
          <w:rFonts w:hint="eastAsia"/>
        </w:rPr>
        <w:instrText>REF _Ref434941074</w:instrText>
      </w:r>
      <w:r w:rsidR="00506AD6">
        <w:instrText xml:space="preserve"> </w:instrText>
      </w:r>
      <w:r w:rsidR="00506AD6">
        <w:fldChar w:fldCharType="separate"/>
      </w:r>
      <w:r w:rsidR="00EE734F">
        <w:rPr>
          <w:rFonts w:hint="eastAsia"/>
        </w:rPr>
        <w:t>图</w:t>
      </w:r>
      <w:r w:rsidR="00EE734F">
        <w:rPr>
          <w:rFonts w:hint="eastAsia"/>
        </w:rPr>
        <w:t xml:space="preserve"> </w:t>
      </w:r>
      <w:r w:rsidR="00EE734F">
        <w:rPr>
          <w:noProof/>
        </w:rPr>
        <w:t>2</w:t>
      </w:r>
      <w:r w:rsidR="00EE734F">
        <w:t>-</w:t>
      </w:r>
      <w:r w:rsidR="00EE734F">
        <w:rPr>
          <w:noProof/>
        </w:rPr>
        <w:t>1</w:t>
      </w:r>
      <w:r w:rsidR="00506AD6">
        <w:fldChar w:fldCharType="end"/>
      </w:r>
      <w:r w:rsidRPr="00C66875">
        <w:rPr>
          <w:rFonts w:hint="eastAsia"/>
        </w:rPr>
        <w:t>左图所示，由于姿态、光照、背景拍摄环境的影响，在高维空间中，同一个人的人脸照片特征分布可能距离较远，而不同人的特征距离则相对较近，这就导致我们使用</w:t>
      </w:r>
      <w:r>
        <w:rPr>
          <w:rFonts w:hint="eastAsia"/>
        </w:rPr>
        <w:t>K</w:t>
      </w:r>
      <w:r w:rsidRPr="00C66875">
        <w:rPr>
          <w:rFonts w:hint="eastAsia"/>
        </w:rPr>
        <w:t>NN</w:t>
      </w:r>
      <w:r w:rsidRPr="00C66875">
        <w:rPr>
          <w:rFonts w:hint="eastAsia"/>
        </w:rPr>
        <w:t>或者</w:t>
      </w:r>
      <w:r>
        <w:rPr>
          <w:rFonts w:hint="eastAsia"/>
        </w:rPr>
        <w:t>K</w:t>
      </w:r>
      <w:r w:rsidRPr="00C66875">
        <w:rPr>
          <w:rFonts w:hint="eastAsia"/>
        </w:rPr>
        <w:t>-means</w:t>
      </w:r>
      <w:r w:rsidRPr="00C66875">
        <w:rPr>
          <w:rFonts w:hint="eastAsia"/>
        </w:rPr>
        <w:t>算法进行特征分类时很难获得良好的分类效果。在</w:t>
      </w:r>
      <w:r w:rsidRPr="00C66875">
        <w:rPr>
          <w:rFonts w:hint="eastAsia"/>
        </w:rPr>
        <w:t>2002</w:t>
      </w:r>
      <w:r w:rsidRPr="00C66875">
        <w:rPr>
          <w:rFonts w:hint="eastAsia"/>
        </w:rPr>
        <w:t>年</w:t>
      </w:r>
      <w:r w:rsidRPr="00C66875">
        <w:rPr>
          <w:rFonts w:hint="eastAsia"/>
        </w:rPr>
        <w:t>NIPS</w:t>
      </w:r>
      <w:r w:rsidRPr="00C66875">
        <w:rPr>
          <w:rFonts w:hint="eastAsia"/>
        </w:rPr>
        <w:t>会议上，</w:t>
      </w:r>
      <w:r w:rsidRPr="00C66875">
        <w:rPr>
          <w:rFonts w:hint="eastAsia"/>
        </w:rPr>
        <w:t>Eric Xing</w:t>
      </w:r>
      <w:r>
        <w:rPr>
          <w:rFonts w:hint="eastAsia"/>
        </w:rPr>
        <w:t>提出在衡量数据之间距离时</w:t>
      </w:r>
      <w:r w:rsidRPr="00C66875">
        <w:rPr>
          <w:rFonts w:hint="eastAsia"/>
        </w:rPr>
        <w:t>不能简单使用特征向量之间的欧式距离或余弦距离进行表征，因为在高维空间中同类特征并非呈现线性分布。基于这一特性，</w:t>
      </w:r>
      <w:r w:rsidRPr="00C66875">
        <w:rPr>
          <w:rFonts w:hint="eastAsia"/>
        </w:rPr>
        <w:t>Eric Xing</w:t>
      </w:r>
      <w:r w:rsidRPr="00C66875">
        <w:rPr>
          <w:rFonts w:hint="eastAsia"/>
        </w:rPr>
        <w:t>提出了测度学习的概念，即通过现有标定数据的统计特性，学习一个合适的评价数据样</w:t>
      </w:r>
      <w:r>
        <w:rPr>
          <w:rFonts w:hint="eastAsia"/>
        </w:rPr>
        <w:t>本间距离的测量准则，减小同类数据距离，增大不同类数据间距离，如</w:t>
      </w:r>
      <w:r w:rsidR="00506AD6">
        <w:fldChar w:fldCharType="begin"/>
      </w:r>
      <w:r w:rsidR="00506AD6">
        <w:instrText xml:space="preserve"> </w:instrText>
      </w:r>
      <w:r w:rsidR="00506AD6">
        <w:rPr>
          <w:rFonts w:hint="eastAsia"/>
        </w:rPr>
        <w:instrText>REF _Ref434941074</w:instrText>
      </w:r>
      <w:r w:rsidR="00506AD6">
        <w:instrText xml:space="preserve"> </w:instrText>
      </w:r>
      <w:r w:rsidR="00506AD6">
        <w:fldChar w:fldCharType="separate"/>
      </w:r>
      <w:r w:rsidR="00EE734F">
        <w:rPr>
          <w:rFonts w:hint="eastAsia"/>
        </w:rPr>
        <w:t>图</w:t>
      </w:r>
      <w:r w:rsidR="00EE734F">
        <w:rPr>
          <w:rFonts w:hint="eastAsia"/>
        </w:rPr>
        <w:t xml:space="preserve"> </w:t>
      </w:r>
      <w:r w:rsidR="00EE734F">
        <w:rPr>
          <w:noProof/>
        </w:rPr>
        <w:t>2</w:t>
      </w:r>
      <w:r w:rsidR="00EE734F">
        <w:t>-</w:t>
      </w:r>
      <w:r w:rsidR="00EE734F">
        <w:rPr>
          <w:noProof/>
        </w:rPr>
        <w:t>1</w:t>
      </w:r>
      <w:r w:rsidR="00506AD6">
        <w:fldChar w:fldCharType="end"/>
      </w:r>
      <w:r w:rsidRPr="00C66875">
        <w:rPr>
          <w:rFonts w:hint="eastAsia"/>
        </w:rPr>
        <w:t>右图所示，经过测度学习投影，使得</w:t>
      </w:r>
      <w:r>
        <w:rPr>
          <w:rFonts w:hint="eastAsia"/>
        </w:rPr>
        <w:t>K</w:t>
      </w:r>
      <w:r w:rsidRPr="00C66875">
        <w:rPr>
          <w:rFonts w:hint="eastAsia"/>
        </w:rPr>
        <w:t>NN</w:t>
      </w:r>
      <w:r w:rsidRPr="00C66875">
        <w:rPr>
          <w:rFonts w:hint="eastAsia"/>
        </w:rPr>
        <w:t>或者</w:t>
      </w:r>
      <w:r>
        <w:rPr>
          <w:rFonts w:hint="eastAsia"/>
        </w:rPr>
        <w:t>K</w:t>
      </w:r>
      <w:r w:rsidRPr="00C66875">
        <w:rPr>
          <w:rFonts w:hint="eastAsia"/>
        </w:rPr>
        <w:t>-means</w:t>
      </w:r>
      <w:r w:rsidRPr="00C66875">
        <w:rPr>
          <w:rFonts w:hint="eastAsia"/>
        </w:rPr>
        <w:t>算法在处理高维复杂数据分类问题上更为有效。</w:t>
      </w:r>
    </w:p>
    <w:p w14:paraId="79CF6FBE" w14:textId="77777777" w:rsidR="001B7EDE" w:rsidRDefault="006A2F74" w:rsidP="001B7EDE">
      <w:pPr>
        <w:pStyle w:val="u2"/>
      </w:pPr>
      <w:bookmarkStart w:id="14" w:name="_Toc438885750"/>
      <w:r>
        <w:rPr>
          <w:rFonts w:hint="eastAsia"/>
        </w:rPr>
        <w:lastRenderedPageBreak/>
        <w:t>测度学习</w:t>
      </w:r>
      <w:bookmarkEnd w:id="14"/>
    </w:p>
    <w:p w14:paraId="25FEC988" w14:textId="2D591CD6" w:rsidR="005B7BB2" w:rsidRDefault="005B7BB2" w:rsidP="005B7BB2">
      <w:pPr>
        <w:pStyle w:val="u5"/>
        <w:spacing w:before="24" w:after="24"/>
        <w:ind w:firstLine="480"/>
      </w:pPr>
      <w:r>
        <w:rPr>
          <w:rFonts w:hint="eastAsia"/>
        </w:rPr>
        <w:t>最早的测度学习相关工作的研究可以追溯的上个世纪八十到九十年代</w:t>
      </w:r>
      <w:r w:rsidR="003550DE">
        <w:fldChar w:fldCharType="begin"/>
      </w:r>
      <w:r w:rsidR="003550DE">
        <w:instrText xml:space="preserve"> REF _Ref434941796 \r  \* MERGEFORMAT </w:instrText>
      </w:r>
      <w:r w:rsidR="003550DE">
        <w:fldChar w:fldCharType="separate"/>
      </w:r>
      <w:r w:rsidR="00EE734F" w:rsidRPr="00EE734F">
        <w:rPr>
          <w:vertAlign w:val="superscript"/>
        </w:rPr>
        <w:t>[3]</w:t>
      </w:r>
      <w:r w:rsidR="00EE734F">
        <w:t xml:space="preserve"> </w:t>
      </w:r>
      <w:r w:rsidR="003550DE">
        <w:fldChar w:fldCharType="end"/>
      </w:r>
      <w:r w:rsidRPr="00D54E48">
        <w:rPr>
          <w:vertAlign w:val="superscript"/>
        </w:rPr>
        <w:fldChar w:fldCharType="begin"/>
      </w:r>
      <w:r w:rsidRPr="00D54E48">
        <w:rPr>
          <w:vertAlign w:val="superscript"/>
        </w:rPr>
        <w:instrText xml:space="preserve"> REF _Ref305830058 \r \h </w:instrText>
      </w:r>
      <w:r w:rsidRPr="00D54E48">
        <w:rPr>
          <w:vertAlign w:val="superscript"/>
        </w:rPr>
      </w:r>
      <w:r w:rsidRPr="00D54E48">
        <w:rPr>
          <w:vertAlign w:val="superscript"/>
        </w:rPr>
        <w:fldChar w:fldCharType="separate"/>
      </w:r>
      <w:r w:rsidR="00EE734F">
        <w:rPr>
          <w:vertAlign w:val="superscript"/>
        </w:rPr>
        <w:t xml:space="preserve">[5] </w:t>
      </w:r>
      <w:r w:rsidRPr="00D54E48">
        <w:rPr>
          <w:vertAlign w:val="superscript"/>
        </w:rPr>
        <w:fldChar w:fldCharType="end"/>
      </w:r>
      <w:r w:rsidRPr="00D54E48">
        <w:rPr>
          <w:vertAlign w:val="superscript"/>
        </w:rPr>
        <w:fldChar w:fldCharType="begin"/>
      </w:r>
      <w:r w:rsidRPr="00D54E48">
        <w:rPr>
          <w:vertAlign w:val="superscript"/>
        </w:rPr>
        <w:instrText xml:space="preserve"> REF _Ref305830060 \r \h </w:instrText>
      </w:r>
      <w:r w:rsidRPr="00D54E48">
        <w:rPr>
          <w:vertAlign w:val="superscript"/>
        </w:rPr>
        <w:fldChar w:fldCharType="separate"/>
      </w:r>
      <w:r w:rsidR="00EE734F">
        <w:rPr>
          <w:rFonts w:hint="eastAsia"/>
          <w:b/>
          <w:bCs/>
          <w:vertAlign w:val="superscript"/>
        </w:rPr>
        <w:t>错误</w:t>
      </w:r>
      <w:r w:rsidR="00EE734F">
        <w:rPr>
          <w:rFonts w:hint="eastAsia"/>
          <w:b/>
          <w:bCs/>
          <w:vertAlign w:val="superscript"/>
        </w:rPr>
        <w:t>!</w:t>
      </w:r>
      <w:r w:rsidR="00EE734F">
        <w:rPr>
          <w:rFonts w:hint="eastAsia"/>
          <w:b/>
          <w:bCs/>
          <w:vertAlign w:val="superscript"/>
        </w:rPr>
        <w:t>未找到引用源。</w:t>
      </w:r>
      <w:r w:rsidRPr="00D54E48">
        <w:rPr>
          <w:vertAlign w:val="superscript"/>
        </w:rPr>
        <w:fldChar w:fldCharType="end"/>
      </w:r>
      <w:r>
        <w:rPr>
          <w:rFonts w:hint="eastAsia"/>
        </w:rPr>
        <w:t>，然而卡内基梅隆大学的</w:t>
      </w:r>
      <w:r>
        <w:rPr>
          <w:rFonts w:hint="eastAsia"/>
        </w:rPr>
        <w:t>Eric Xing</w:t>
      </w:r>
      <w:r>
        <w:rPr>
          <w:rFonts w:hint="eastAsia"/>
        </w:rPr>
        <w:t>教授于</w:t>
      </w:r>
      <w:r>
        <w:rPr>
          <w:rFonts w:hint="eastAsia"/>
        </w:rPr>
        <w:t>2002</w:t>
      </w:r>
      <w:r>
        <w:rPr>
          <w:rFonts w:hint="eastAsia"/>
        </w:rPr>
        <w:t>年在</w:t>
      </w:r>
      <w:r>
        <w:rPr>
          <w:rFonts w:hint="eastAsia"/>
        </w:rPr>
        <w:t>NIPS</w:t>
      </w:r>
      <w:r>
        <w:rPr>
          <w:rFonts w:hint="eastAsia"/>
        </w:rPr>
        <w:t>会议上发表的论文</w:t>
      </w:r>
      <w:r w:rsidR="00A569BE" w:rsidRPr="00A569BE">
        <w:rPr>
          <w:vertAlign w:val="superscript"/>
        </w:rPr>
        <w:fldChar w:fldCharType="begin"/>
      </w:r>
      <w:r w:rsidR="00A569BE" w:rsidRPr="00A569BE">
        <w:rPr>
          <w:vertAlign w:val="superscript"/>
        </w:rPr>
        <w:instrText xml:space="preserve"> </w:instrText>
      </w:r>
      <w:r w:rsidR="00A569BE" w:rsidRPr="00A569BE">
        <w:rPr>
          <w:rFonts w:hint="eastAsia"/>
          <w:vertAlign w:val="superscript"/>
        </w:rPr>
        <w:instrText>REF _Ref434941765 \r</w:instrText>
      </w:r>
      <w:r w:rsidR="00A569BE" w:rsidRPr="00A569BE">
        <w:rPr>
          <w:vertAlign w:val="superscript"/>
        </w:rPr>
        <w:instrText xml:space="preserve">  \* MERGEFORMAT </w:instrText>
      </w:r>
      <w:r w:rsidR="00A569BE" w:rsidRPr="00A569BE">
        <w:rPr>
          <w:vertAlign w:val="superscript"/>
        </w:rPr>
        <w:fldChar w:fldCharType="separate"/>
      </w:r>
      <w:r w:rsidR="00EE734F">
        <w:rPr>
          <w:rFonts w:hint="eastAsia"/>
          <w:b/>
          <w:bCs/>
          <w:vertAlign w:val="superscript"/>
        </w:rPr>
        <w:t>错误</w:t>
      </w:r>
      <w:r w:rsidR="00EE734F">
        <w:rPr>
          <w:rFonts w:hint="eastAsia"/>
          <w:b/>
          <w:bCs/>
          <w:vertAlign w:val="superscript"/>
        </w:rPr>
        <w:t>!</w:t>
      </w:r>
      <w:r w:rsidR="00EE734F">
        <w:rPr>
          <w:rFonts w:hint="eastAsia"/>
          <w:b/>
          <w:bCs/>
          <w:vertAlign w:val="superscript"/>
        </w:rPr>
        <w:t>未找到引用源。</w:t>
      </w:r>
      <w:r w:rsidR="00A569BE" w:rsidRPr="00A569BE">
        <w:rPr>
          <w:vertAlign w:val="superscript"/>
        </w:rPr>
        <w:fldChar w:fldCharType="end"/>
      </w:r>
      <w:r>
        <w:rPr>
          <w:rFonts w:hint="eastAsia"/>
        </w:rPr>
        <w:t>则被认为是测度学习领域的先驱工作。</w:t>
      </w:r>
    </w:p>
    <w:p w14:paraId="3A862379" w14:textId="77777777" w:rsidR="005B7BB2" w:rsidRDefault="005B7BB2" w:rsidP="005B7BB2">
      <w:pPr>
        <w:pStyle w:val="u5"/>
        <w:spacing w:before="24" w:after="24"/>
        <w:ind w:firstLine="480"/>
      </w:pPr>
      <w:r w:rsidRPr="009367C9">
        <w:rPr>
          <w:rFonts w:hint="eastAsia"/>
        </w:rPr>
        <w:t>测度学习目的是寻找一个合适的投影矩阵，表征高维空间中不同类特征，增加类间</w:t>
      </w:r>
      <w:r w:rsidRPr="00C869EB">
        <w:rPr>
          <w:rFonts w:hint="eastAsia"/>
        </w:rPr>
        <w:t>距离、减小类内距离以此简化分类问题。因此，我们定义</w:t>
      </w:r>
    </w:p>
    <w:p w14:paraId="470BB438" w14:textId="49B6012B" w:rsidR="005B7BB2" w:rsidRPr="009367C9" w:rsidRDefault="003550DE" w:rsidP="005B7BB2">
      <w:pPr>
        <w:pStyle w:val="aff8"/>
        <w:spacing w:before="10" w:after="10"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r>
                <m:rPr>
                  <m:scr m:val="script"/>
                  <m:sty m:val="p"/>
                </m:rPr>
                <w:rPr>
                  <w:rFonts w:ascii="Cambria Math" w:eastAsia="宋体" w:hAnsi="Cambria Math" w:cs="宋体"/>
                </w:rPr>
                <m:t>S={</m:t>
              </m:r>
              <m:d>
                <m:dPr>
                  <m:ctrlPr>
                    <w:rPr>
                      <w:rFonts w:ascii="Cambria Math" w:eastAsia="宋体" w:hAnsi="Cambria Math" w:cs="宋体"/>
                    </w:rPr>
                  </m:ctrlPr>
                </m:dPr>
                <m:e>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w:rPr>
                  <w:rFonts w:ascii="Cambria Math" w:eastAsia="宋体" w:hAnsi="Cambria Math" w:cs="宋体"/>
                </w:rPr>
                <m:t xml:space="preserve"> </m:t>
              </m:r>
              <m:r>
                <m:rPr>
                  <m:sty m:val="p"/>
                </m:rPr>
                <w:rPr>
                  <w:rFonts w:ascii="Cambria Math" w:eastAsia="宋体" w:hAnsi="Cambria Math" w:cs="宋体"/>
                </w:rPr>
                <m:t>and</m:t>
              </m:r>
              <m: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 xml:space="preserve"> should be similar}</m:t>
              </m:r>
            </m:e>
          </m:mr>
          <m:mr>
            <m:e>
              <m:r>
                <m:rPr>
                  <m:scr m:val="script"/>
                  <m:sty m:val="p"/>
                </m:rPr>
                <w:rPr>
                  <w:rFonts w:ascii="Cambria Math" w:eastAsia="宋体" w:hAnsi="Cambria Math" w:cs="宋体"/>
                </w:rPr>
                <m:t>D={</m:t>
              </m:r>
              <m:d>
                <m:dPr>
                  <m:ctrlPr>
                    <w:rPr>
                      <w:rFonts w:ascii="Cambria Math" w:eastAsia="宋体" w:hAnsi="Cambria Math" w:cs="宋体"/>
                    </w:rPr>
                  </m:ctrlPr>
                </m:dPr>
                <m:e>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 xml:space="preserve"> and</m:t>
              </m:r>
              <m:r>
                <w:rPr>
                  <w:rFonts w:ascii="Cambria Math" w:eastAsia="宋体" w:hAnsi="Cambria Math" w:cs="宋体"/>
                </w:rPr>
                <m:t xml:space="preserve"> </m:t>
              </m:r>
              <m:sSub>
                <m:sSubPr>
                  <m:ctrlPr>
                    <w:rPr>
                      <w:rFonts w:ascii="Cambria Math" w:eastAsia="宋体" w:hAnsi="Cambria Math" w:cs="宋体"/>
                      <w:i/>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 xml:space="preserve"> should be dissimilar}</m:t>
              </m:r>
            </m:e>
          </m:mr>
        </m:m>
      </m:oMath>
      <w:r w:rsidR="005B7BB2" w:rsidRPr="00B83C06">
        <w:rPr>
          <w:rFonts w:ascii="Times New Roman" w:eastAsia="宋体" w:hAnsi="Times New Roman" w:cs="宋体" w:hint="eastAsia"/>
        </w:rPr>
        <w:t xml:space="preserve">            </w:t>
      </w:r>
      <w:r w:rsidR="005B7BB2" w:rsidRPr="00B83C06">
        <w:rPr>
          <w:rFonts w:ascii="Times New Roman" w:eastAsia="宋体" w:hAnsi="Times New Roman" w:cs="宋体"/>
        </w:rPr>
        <w:fldChar w:fldCharType="begin"/>
      </w:r>
      <w:r w:rsidR="005B7BB2" w:rsidRPr="00B83C06">
        <w:rPr>
          <w:rFonts w:ascii="Times New Roman" w:eastAsia="宋体" w:hAnsi="Times New Roman" w:cs="宋体"/>
        </w:rPr>
        <w:instrText xml:space="preserve"> EQ </w:instrText>
      </w:r>
      <w:r w:rsidR="005B7BB2" w:rsidRPr="00B83C06">
        <w:rPr>
          <w:rFonts w:ascii="Times New Roman" w:eastAsia="宋体" w:hAnsi="Times New Roman" w:cs="宋体"/>
        </w:rPr>
        <w:fldChar w:fldCharType="end"/>
      </w:r>
      <w:r w:rsidR="005B7BB2" w:rsidRPr="009367C9">
        <w:rPr>
          <w:rFonts w:ascii="Times New Roman" w:eastAsia="宋体" w:hAnsi="Times New Roman" w:cs="宋体"/>
        </w:rPr>
        <w:t>(</w:t>
      </w:r>
      <w:r w:rsidR="005B7BB2">
        <w:rPr>
          <w:rFonts w:ascii="Times New Roman" w:eastAsia="宋体" w:hAnsi="Times New Roman" w:cs="宋体"/>
        </w:rPr>
        <w:t>2-</w:t>
      </w:r>
      <w:r w:rsidR="005B7BB2" w:rsidRPr="009367C9">
        <w:rPr>
          <w:rFonts w:ascii="Times New Roman" w:eastAsia="宋体" w:hAnsi="Times New Roman" w:cs="宋体"/>
        </w:rPr>
        <w:t>1)</w:t>
      </w:r>
      <w:r w:rsidR="005B7BB2" w:rsidRPr="009367C9">
        <w:rPr>
          <w:rFonts w:ascii="Times New Roman" w:eastAsia="宋体" w:hAnsi="Times New Roman" w:cs="宋体" w:hint="eastAsia"/>
        </w:rPr>
        <w:t xml:space="preserve"> </w:t>
      </w:r>
    </w:p>
    <w:p w14:paraId="270DAB53" w14:textId="77777777" w:rsidR="005B7BB2" w:rsidRDefault="005B7BB2" w:rsidP="005B7BB2">
      <w:pPr>
        <w:pStyle w:val="aff8"/>
        <w:spacing w:before="10" w:after="10" w:line="312" w:lineRule="auto"/>
        <w:jc w:val="both"/>
        <w:rPr>
          <w:rFonts w:ascii="Times New Roman" w:eastAsia="宋体" w:hAnsi="Times New Roman" w:cs="宋体"/>
        </w:rPr>
      </w:pPr>
      <w:r w:rsidRPr="009367C9">
        <w:rPr>
          <w:rFonts w:ascii="Times New Roman" w:eastAsia="宋体" w:hAnsi="Times New Roman" w:cs="宋体" w:hint="eastAsia"/>
        </w:rPr>
        <w:t>其中集合</w:t>
      </w:r>
      <m:oMath>
        <m:r>
          <m:rPr>
            <m:scr m:val="script"/>
            <m:sty m:val="p"/>
          </m:rPr>
          <w:rPr>
            <w:rFonts w:ascii="Cambria Math" w:eastAsia="宋体" w:hAnsi="Cambria Math" w:cs="宋体"/>
          </w:rPr>
          <m:t>S</m:t>
        </m:r>
      </m:oMath>
      <w:r w:rsidRPr="009367C9">
        <w:rPr>
          <w:rFonts w:ascii="Times New Roman" w:eastAsia="宋体" w:hAnsi="Times New Roman" w:cs="宋体" w:hint="eastAsia"/>
        </w:rPr>
        <w:t>表示同类数据构成集合，集合</w:t>
      </w:r>
      <m:oMath>
        <m:r>
          <m:rPr>
            <m:scr m:val="script"/>
            <m:sty m:val="p"/>
          </m:rPr>
          <w:rPr>
            <w:rFonts w:ascii="Cambria Math" w:eastAsia="宋体" w:hAnsi="Cambria Math" w:cs="宋体"/>
          </w:rPr>
          <m:t>D</m:t>
        </m:r>
      </m:oMath>
      <w:r w:rsidRPr="009367C9">
        <w:rPr>
          <w:rFonts w:ascii="Times New Roman" w:eastAsia="宋体" w:hAnsi="Times New Roman" w:cs="宋体" w:hint="eastAsia"/>
        </w:rPr>
        <w:t>表示不同类数据构成集合。因此，我们可以简单的将测度学习目标函数定义为</w:t>
      </w:r>
    </w:p>
    <w:p w14:paraId="527266F8" w14:textId="5FC720F3" w:rsidR="005B7BB2" w:rsidRPr="00B83C06" w:rsidRDefault="003550DE" w:rsidP="005B7BB2">
      <w:pPr>
        <w:spacing w:before="10" w:after="10" w:line="312" w:lineRule="auto"/>
        <w:jc w:val="right"/>
        <w:rPr>
          <w:rFonts w:cs="宋体"/>
          <w:szCs w:val="20"/>
        </w:rPr>
      </w:pPr>
      <m:oMath>
        <m:func>
          <m:funcPr>
            <m:ctrlPr>
              <w:rPr>
                <w:rFonts w:ascii="Cambria Math" w:hAnsi="Cambria Math" w:cs="宋体"/>
                <w:szCs w:val="20"/>
              </w:rPr>
            </m:ctrlPr>
          </m:funcPr>
          <m:fName>
            <m:limLow>
              <m:limLowPr>
                <m:ctrlPr>
                  <w:rPr>
                    <w:rFonts w:ascii="Cambria Math" w:hAnsi="Cambria Math" w:cs="宋体"/>
                    <w:szCs w:val="20"/>
                  </w:rPr>
                </m:ctrlPr>
              </m:limLowPr>
              <m:e>
                <m:r>
                  <m:rPr>
                    <m:sty m:val="p"/>
                  </m:rPr>
                  <w:rPr>
                    <w:rFonts w:ascii="Cambria Math" w:hAnsi="Cambria Math" w:cs="宋体"/>
                    <w:szCs w:val="20"/>
                  </w:rPr>
                  <m:t>min</m:t>
                </m:r>
              </m:e>
              <m:lim>
                <m:r>
                  <w:rPr>
                    <w:rFonts w:ascii="Cambria Math" w:hAnsi="Cambria Math" w:cs="宋体"/>
                    <w:szCs w:val="20"/>
                  </w:rPr>
                  <m:t>M</m:t>
                </m:r>
              </m:lim>
            </m:limLow>
          </m:fName>
          <m:e>
            <w:bookmarkStart w:id="15" w:name="OLE_LINK7"/>
            <m:r>
              <m:rPr>
                <m:scr m:val="script"/>
                <m:sty m:val="p"/>
              </m:rPr>
              <w:rPr>
                <w:rFonts w:ascii="Cambria Math" w:hAnsi="Cambria Math" w:cs="宋体"/>
                <w:szCs w:val="20"/>
              </w:rPr>
              <m:t>L</m:t>
            </m:r>
            <m:d>
              <m:dPr>
                <m:ctrlPr>
                  <w:rPr>
                    <w:rFonts w:ascii="Cambria Math" w:hAnsi="Cambria Math" w:cs="宋体"/>
                    <w:szCs w:val="20"/>
                  </w:rPr>
                </m:ctrlPr>
              </m:dPr>
              <m:e>
                <m:r>
                  <w:rPr>
                    <w:rFonts w:ascii="Cambria Math" w:hAnsi="Cambria Math" w:cs="宋体"/>
                    <w:szCs w:val="20"/>
                  </w:rPr>
                  <m:t>M</m:t>
                </m:r>
                <m:r>
                  <m:rPr>
                    <m:scr m:val="script"/>
                    <m:sty m:val="p"/>
                  </m:rPr>
                  <w:rPr>
                    <w:rFonts w:ascii="Cambria Math" w:hAnsi="Cambria Math" w:cs="宋体"/>
                    <w:szCs w:val="20"/>
                  </w:rPr>
                  <m:t>,S,D,R</m:t>
                </m:r>
              </m:e>
            </m:d>
            <w:bookmarkEnd w:id="15"/>
            <m:r>
              <m:rPr>
                <m:sty m:val="p"/>
              </m:rPr>
              <w:rPr>
                <w:rFonts w:ascii="Cambria Math" w:hAnsi="Cambria Math" w:cs="宋体"/>
                <w:szCs w:val="20"/>
              </w:rPr>
              <m:t>+</m:t>
            </m:r>
            <m:r>
              <w:rPr>
                <w:rFonts w:ascii="Cambria Math" w:hAnsi="Cambria Math" w:cs="宋体"/>
                <w:szCs w:val="20"/>
              </w:rPr>
              <m:t>λ</m:t>
            </m:r>
            <m:r>
              <m:rPr>
                <m:sty m:val="p"/>
              </m:rPr>
              <w:rPr>
                <w:rFonts w:ascii="Cambria Math" w:hAnsi="Cambria Math" w:cs="宋体"/>
                <w:szCs w:val="20"/>
              </w:rPr>
              <m:t>R(</m:t>
            </m:r>
            <m:r>
              <w:rPr>
                <w:rFonts w:ascii="Cambria Math" w:hAnsi="Cambria Math" w:cs="宋体"/>
                <w:szCs w:val="20"/>
              </w:rPr>
              <m:t>M</m:t>
            </m:r>
            <m:r>
              <m:rPr>
                <m:sty m:val="p"/>
              </m:rPr>
              <w:rPr>
                <w:rFonts w:ascii="Cambria Math" w:hAnsi="Cambria Math" w:cs="宋体"/>
                <w:szCs w:val="20"/>
              </w:rPr>
              <m:t>)</m:t>
            </m:r>
          </m:e>
        </m:func>
      </m:oMath>
      <w:r w:rsidR="005B7BB2">
        <w:rPr>
          <w:rFonts w:cs="宋体" w:hint="eastAsia"/>
          <w:szCs w:val="20"/>
        </w:rPr>
        <w:t xml:space="preserve">                   (2-</w:t>
      </w:r>
      <w:r w:rsidR="005B7BB2" w:rsidRPr="00B83C06">
        <w:rPr>
          <w:rFonts w:cs="宋体" w:hint="eastAsia"/>
          <w:szCs w:val="20"/>
        </w:rPr>
        <w:t>2)</w:t>
      </w:r>
    </w:p>
    <w:p w14:paraId="09E50D71" w14:textId="3063A459" w:rsidR="005B7BB2" w:rsidRDefault="005B7BB2" w:rsidP="00BD727D">
      <w:pPr>
        <w:spacing w:before="10" w:after="10" w:line="312" w:lineRule="auto"/>
        <w:jc w:val="both"/>
        <w:rPr>
          <w:rFonts w:cs="宋体"/>
          <w:szCs w:val="20"/>
          <w:lang w:eastAsia="zh-CN"/>
        </w:rPr>
      </w:pPr>
      <w:r w:rsidRPr="00B83C06">
        <w:rPr>
          <w:rFonts w:cs="宋体" w:hint="eastAsia"/>
          <w:szCs w:val="20"/>
        </w:rPr>
        <w:t>其中</w:t>
      </w:r>
      <m:oMath>
        <m:r>
          <m:rPr>
            <m:sty m:val="p"/>
          </m:rPr>
          <w:rPr>
            <w:rFonts w:ascii="Cambria Math" w:hAnsi="Cambria Math" w:cs="宋体"/>
            <w:szCs w:val="20"/>
          </w:rPr>
          <m:t>M</m:t>
        </m:r>
      </m:oMath>
      <w:r w:rsidRPr="00B83C06">
        <w:rPr>
          <w:rFonts w:cs="宋体" w:hint="eastAsia"/>
          <w:szCs w:val="20"/>
        </w:rPr>
        <w:t>表示</w:t>
      </w:r>
      <w:r w:rsidRPr="00B83C06">
        <w:rPr>
          <w:rFonts w:cs="宋体"/>
          <w:szCs w:val="20"/>
        </w:rPr>
        <w:t>测度学习投影矩阵，</w:t>
      </w:r>
      <m:oMath>
        <m:r>
          <m:rPr>
            <m:scr m:val="script"/>
            <m:sty m:val="p"/>
          </m:rPr>
          <w:rPr>
            <w:rFonts w:ascii="Cambria Math" w:hAnsi="Cambria Math" w:cs="宋体"/>
            <w:szCs w:val="20"/>
          </w:rPr>
          <m:t>R</m:t>
        </m:r>
      </m:oMath>
      <w:r w:rsidRPr="00B83C06">
        <w:rPr>
          <w:rFonts w:cs="宋体" w:hint="eastAsia"/>
          <w:szCs w:val="20"/>
        </w:rPr>
        <w:t>表示</w:t>
      </w:r>
      <w:r w:rsidRPr="00B83C06">
        <w:rPr>
          <w:rFonts w:cs="宋体" w:hint="eastAsia"/>
          <w:szCs w:val="20"/>
        </w:rPr>
        <w:t>M</w:t>
      </w:r>
      <w:r w:rsidRPr="00B83C06">
        <w:rPr>
          <w:rFonts w:cs="宋体" w:hint="eastAsia"/>
          <w:szCs w:val="20"/>
        </w:rPr>
        <w:t>的</w:t>
      </w:r>
      <w:r w:rsidRPr="00B83C06">
        <w:rPr>
          <w:rFonts w:cs="宋体"/>
          <w:szCs w:val="20"/>
        </w:rPr>
        <w:t>相关约束项，</w:t>
      </w:r>
      <m:oMath>
        <m:r>
          <m:rPr>
            <m:scr m:val="script"/>
            <m:sty m:val="p"/>
          </m:rPr>
          <w:rPr>
            <w:rFonts w:ascii="Cambria Math" w:hAnsi="Cambria Math" w:cs="宋体"/>
            <w:szCs w:val="20"/>
          </w:rPr>
          <m:t>L</m:t>
        </m:r>
        <m:d>
          <m:dPr>
            <m:ctrlPr>
              <w:rPr>
                <w:rFonts w:ascii="Cambria Math" w:hAnsi="Cambria Math" w:cs="宋体"/>
                <w:szCs w:val="20"/>
              </w:rPr>
            </m:ctrlPr>
          </m:dPr>
          <m:e>
            <m:r>
              <m:rPr>
                <m:sty m:val="p"/>
              </m:rPr>
              <w:rPr>
                <w:rFonts w:ascii="Cambria Math" w:hAnsi="Cambria Math" w:cs="宋体"/>
                <w:szCs w:val="20"/>
              </w:rPr>
              <m:t>M,</m:t>
            </m:r>
            <m:r>
              <m:rPr>
                <m:scr m:val="script"/>
                <m:sty m:val="p"/>
              </m:rPr>
              <w:rPr>
                <w:rFonts w:ascii="Cambria Math" w:hAnsi="Cambria Math" w:cs="宋体"/>
                <w:szCs w:val="20"/>
              </w:rPr>
              <m:t>S,D,R</m:t>
            </m:r>
          </m:e>
        </m:d>
      </m:oMath>
      <w:r w:rsidRPr="00B83C06">
        <w:rPr>
          <w:rFonts w:cs="宋体" w:hint="eastAsia"/>
          <w:szCs w:val="20"/>
        </w:rPr>
        <w:t>为</w:t>
      </w:r>
      <w:r w:rsidRPr="00B83C06">
        <w:rPr>
          <w:rFonts w:cs="宋体"/>
          <w:szCs w:val="20"/>
        </w:rPr>
        <w:t>损失函数</w:t>
      </w:r>
      <w:r w:rsidRPr="00B83C06">
        <w:rPr>
          <w:rFonts w:cs="宋体" w:hint="eastAsia"/>
          <w:szCs w:val="20"/>
        </w:rPr>
        <w:t>(</w:t>
      </w:r>
      <w:r w:rsidRPr="00B83C06">
        <w:rPr>
          <w:rFonts w:cs="宋体"/>
          <w:szCs w:val="20"/>
        </w:rPr>
        <w:t>loss function</w:t>
      </w:r>
      <w:r w:rsidRPr="00B83C06">
        <w:rPr>
          <w:rFonts w:cs="宋体" w:hint="eastAsia"/>
          <w:szCs w:val="20"/>
        </w:rPr>
        <w:t>)</w:t>
      </w:r>
      <w:r w:rsidRPr="00B83C06">
        <w:rPr>
          <w:rFonts w:cs="宋体" w:hint="eastAsia"/>
          <w:szCs w:val="20"/>
        </w:rPr>
        <w:t>，</w:t>
      </w:r>
      <m:oMath>
        <m:r>
          <m:rPr>
            <m:sty m:val="p"/>
          </m:rPr>
          <w:rPr>
            <w:rFonts w:ascii="Cambria Math" w:hAnsi="Cambria Math" w:cs="宋体"/>
            <w:szCs w:val="20"/>
          </w:rPr>
          <m:t>R(</m:t>
        </m:r>
        <m:r>
          <w:rPr>
            <w:rFonts w:ascii="Cambria Math" w:hAnsi="Cambria Math" w:cs="宋体"/>
            <w:szCs w:val="20"/>
          </w:rPr>
          <m:t>M</m:t>
        </m:r>
        <m:r>
          <m:rPr>
            <m:sty m:val="p"/>
          </m:rPr>
          <w:rPr>
            <w:rFonts w:ascii="Cambria Math" w:cs="宋体" w:hint="eastAsia"/>
            <w:szCs w:val="20"/>
          </w:rPr>
          <m:t>)</m:t>
        </m:r>
      </m:oMath>
      <w:r>
        <w:rPr>
          <w:rFonts w:cs="宋体" w:hint="eastAsia"/>
          <w:szCs w:val="20"/>
        </w:rPr>
        <w:t>为</w:t>
      </w:r>
      <w:r w:rsidRPr="00B83C06">
        <w:rPr>
          <w:rFonts w:cs="宋体" w:hint="eastAsia"/>
          <w:szCs w:val="20"/>
        </w:rPr>
        <w:t>正则项</w:t>
      </w:r>
      <w:r w:rsidRPr="00B83C06">
        <w:rPr>
          <w:rFonts w:cs="宋体" w:hint="eastAsia"/>
          <w:szCs w:val="20"/>
        </w:rPr>
        <w:t>(</w:t>
      </w:r>
      <w:r w:rsidRPr="00B83C06">
        <w:rPr>
          <w:rFonts w:cs="宋体"/>
          <w:szCs w:val="20"/>
        </w:rPr>
        <w:t>regularization</w:t>
      </w:r>
      <w:r w:rsidRPr="00B83C06">
        <w:rPr>
          <w:rFonts w:cs="宋体" w:hint="eastAsia"/>
          <w:szCs w:val="20"/>
        </w:rPr>
        <w:t>)</w:t>
      </w:r>
      <w:r w:rsidRPr="00B83C06">
        <w:rPr>
          <w:rFonts w:cs="宋体" w:hint="eastAsia"/>
          <w:szCs w:val="20"/>
        </w:rPr>
        <w:t>，</w:t>
      </w:r>
      <m:oMath>
        <m:r>
          <m:rPr>
            <m:sty m:val="p"/>
          </m:rPr>
          <w:rPr>
            <w:rFonts w:ascii="Cambria Math" w:hAnsi="Cambria Math" w:cs="宋体"/>
            <w:szCs w:val="20"/>
          </w:rPr>
          <m:t>λ</m:t>
        </m:r>
      </m:oMath>
      <w:r w:rsidRPr="00B83C06">
        <w:rPr>
          <w:rFonts w:cs="宋体" w:hint="eastAsia"/>
          <w:szCs w:val="20"/>
        </w:rPr>
        <w:t>为</w:t>
      </w:r>
      <w:r w:rsidRPr="00B83C06">
        <w:rPr>
          <w:rFonts w:cs="宋体"/>
          <w:szCs w:val="20"/>
        </w:rPr>
        <w:t>常数</w:t>
      </w:r>
      <w:r w:rsidRPr="00B83C06">
        <w:rPr>
          <w:rFonts w:cs="宋体" w:hint="eastAsia"/>
          <w:szCs w:val="20"/>
        </w:rPr>
        <w:t>。</w:t>
      </w:r>
      <w:r w:rsidRPr="00B83C06">
        <w:rPr>
          <w:rFonts w:cs="宋体" w:hint="eastAsia"/>
          <w:szCs w:val="20"/>
          <w:lang w:eastAsia="zh-CN"/>
        </w:rPr>
        <w:t>不同的</w:t>
      </w:r>
      <w:r w:rsidRPr="00B83C06">
        <w:rPr>
          <w:rFonts w:cs="宋体"/>
          <w:szCs w:val="20"/>
          <w:lang w:eastAsia="zh-CN"/>
        </w:rPr>
        <w:t>测度学习方法</w:t>
      </w:r>
      <w:r w:rsidRPr="00B83C06">
        <w:rPr>
          <w:rFonts w:cs="宋体" w:hint="eastAsia"/>
          <w:szCs w:val="20"/>
          <w:lang w:eastAsia="zh-CN"/>
        </w:rPr>
        <w:t>会</w:t>
      </w:r>
      <w:r w:rsidRPr="00B83C06">
        <w:rPr>
          <w:rFonts w:cs="宋体"/>
          <w:szCs w:val="20"/>
          <w:lang w:eastAsia="zh-CN"/>
        </w:rPr>
        <w:t>选择</w:t>
      </w:r>
      <w:r>
        <w:rPr>
          <w:rFonts w:cs="宋体" w:hint="eastAsia"/>
          <w:szCs w:val="20"/>
          <w:lang w:eastAsia="zh-CN"/>
        </w:rPr>
        <w:t>不同</w:t>
      </w:r>
      <w:r w:rsidRPr="00B83C06">
        <w:rPr>
          <w:rFonts w:cs="宋体"/>
          <w:szCs w:val="20"/>
          <w:lang w:eastAsia="zh-CN"/>
        </w:rPr>
        <w:t>的距离表示方法、损失函数、正则项</w:t>
      </w:r>
      <w:r w:rsidRPr="00B83C06">
        <w:rPr>
          <w:rFonts w:cs="宋体" w:hint="eastAsia"/>
          <w:szCs w:val="20"/>
          <w:lang w:eastAsia="zh-CN"/>
        </w:rPr>
        <w:t>。</w:t>
      </w:r>
      <w:r w:rsidRPr="00B83C06">
        <w:rPr>
          <w:rFonts w:cs="宋体"/>
          <w:szCs w:val="20"/>
          <w:lang w:eastAsia="zh-CN"/>
        </w:rPr>
        <w:t>在</w:t>
      </w:r>
      <w:r w:rsidRPr="00B83C06">
        <w:rPr>
          <w:rFonts w:cs="宋体" w:hint="eastAsia"/>
          <w:szCs w:val="20"/>
          <w:lang w:eastAsia="zh-CN"/>
        </w:rPr>
        <w:t>经过</w:t>
      </w:r>
      <w:r w:rsidRPr="00B83C06">
        <w:rPr>
          <w:rFonts w:cs="宋体"/>
          <w:szCs w:val="20"/>
          <w:lang w:eastAsia="zh-CN"/>
        </w:rPr>
        <w:t>测度学习</w:t>
      </w:r>
      <w:r w:rsidRPr="00B83C06">
        <w:rPr>
          <w:rFonts w:cs="宋体" w:hint="eastAsia"/>
          <w:szCs w:val="20"/>
          <w:lang w:eastAsia="zh-CN"/>
        </w:rPr>
        <w:t>后</w:t>
      </w:r>
      <w:r w:rsidRPr="00B83C06">
        <w:rPr>
          <w:rFonts w:cs="宋体"/>
          <w:szCs w:val="20"/>
          <w:lang w:eastAsia="zh-CN"/>
        </w:rPr>
        <w:t>，</w:t>
      </w:r>
      <w:r w:rsidRPr="00B83C06">
        <w:rPr>
          <w:rFonts w:cs="宋体" w:hint="eastAsia"/>
          <w:szCs w:val="20"/>
          <w:lang w:eastAsia="zh-CN"/>
        </w:rPr>
        <w:t>通过</w:t>
      </w:r>
      <w:r w:rsidRPr="00B83C06">
        <w:rPr>
          <w:rFonts w:cs="宋体"/>
          <w:szCs w:val="20"/>
          <w:lang w:eastAsia="zh-CN"/>
        </w:rPr>
        <w:t>投影矩阵</w:t>
      </w:r>
      <w:bookmarkStart w:id="16" w:name="OLE_LINK8"/>
      <w:bookmarkStart w:id="17" w:name="OLE_LINK9"/>
      <w:r w:rsidRPr="00B83C06">
        <w:rPr>
          <w:rFonts w:cs="宋体" w:hint="eastAsia"/>
          <w:szCs w:val="20"/>
          <w:lang w:eastAsia="zh-CN"/>
        </w:rPr>
        <w:t>M</w:t>
      </w:r>
      <w:bookmarkEnd w:id="16"/>
      <w:bookmarkEnd w:id="17"/>
      <w:r w:rsidRPr="00B83C06">
        <w:rPr>
          <w:rFonts w:cs="宋体" w:hint="eastAsia"/>
          <w:szCs w:val="20"/>
          <w:lang w:eastAsia="zh-CN"/>
        </w:rPr>
        <w:t>对</w:t>
      </w:r>
      <w:r w:rsidRPr="00B83C06">
        <w:rPr>
          <w:rFonts w:cs="宋体"/>
          <w:szCs w:val="20"/>
          <w:lang w:eastAsia="zh-CN"/>
        </w:rPr>
        <w:t>特征进行映射，我们可以更好的使用</w:t>
      </w:r>
      <w:r w:rsidRPr="00B83C06">
        <w:rPr>
          <w:rFonts w:cs="宋体"/>
          <w:szCs w:val="20"/>
          <w:lang w:eastAsia="zh-CN"/>
        </w:rPr>
        <w:t>k-means</w:t>
      </w:r>
      <w:r w:rsidRPr="00B83C06">
        <w:rPr>
          <w:rFonts w:cs="宋体" w:hint="eastAsia"/>
          <w:szCs w:val="20"/>
          <w:lang w:eastAsia="zh-CN"/>
        </w:rPr>
        <w:t>、</w:t>
      </w:r>
      <w:r w:rsidRPr="00B83C06">
        <w:rPr>
          <w:rFonts w:cs="宋体"/>
          <w:szCs w:val="20"/>
          <w:lang w:eastAsia="zh-CN"/>
        </w:rPr>
        <w:t>kNN</w:t>
      </w:r>
      <w:r w:rsidRPr="00B83C06">
        <w:rPr>
          <w:rFonts w:cs="宋体" w:hint="eastAsia"/>
          <w:szCs w:val="20"/>
          <w:lang w:eastAsia="zh-CN"/>
        </w:rPr>
        <w:t>、</w:t>
      </w:r>
      <w:r w:rsidRPr="00B83C06">
        <w:rPr>
          <w:rFonts w:cs="宋体" w:hint="eastAsia"/>
          <w:szCs w:val="20"/>
          <w:lang w:eastAsia="zh-CN"/>
        </w:rPr>
        <w:t>SVM</w:t>
      </w:r>
      <w:r w:rsidRPr="00B83C06">
        <w:rPr>
          <w:rFonts w:cs="宋体" w:hint="eastAsia"/>
          <w:szCs w:val="20"/>
          <w:lang w:eastAsia="zh-CN"/>
        </w:rPr>
        <w:t>等</w:t>
      </w:r>
      <w:r w:rsidRPr="00B83C06">
        <w:rPr>
          <w:rFonts w:cs="宋体"/>
          <w:szCs w:val="20"/>
          <w:lang w:eastAsia="zh-CN"/>
        </w:rPr>
        <w:t>分类器对数据进行进一步的分析。</w:t>
      </w:r>
    </w:p>
    <w:p w14:paraId="33415742" w14:textId="77777777" w:rsidR="005B7BB2" w:rsidRPr="00B83C06" w:rsidRDefault="005B7BB2" w:rsidP="00BD727D">
      <w:pPr>
        <w:spacing w:before="10" w:after="10" w:line="312" w:lineRule="auto"/>
        <w:ind w:firstLine="420"/>
        <w:jc w:val="both"/>
        <w:rPr>
          <w:rFonts w:cs="宋体"/>
          <w:szCs w:val="20"/>
        </w:rPr>
      </w:pPr>
      <w:r w:rsidRPr="00B83C06">
        <w:rPr>
          <w:rFonts w:cs="宋体" w:hint="eastAsia"/>
          <w:szCs w:val="20"/>
          <w:lang w:eastAsia="zh-CN"/>
        </w:rPr>
        <w:t>我们</w:t>
      </w:r>
      <w:r w:rsidRPr="00B83C06">
        <w:rPr>
          <w:rFonts w:cs="宋体"/>
          <w:szCs w:val="20"/>
          <w:lang w:eastAsia="zh-CN"/>
        </w:rPr>
        <w:t>可以根据</w:t>
      </w:r>
      <w:r w:rsidRPr="00B83C06">
        <w:rPr>
          <w:rFonts w:cs="宋体" w:hint="eastAsia"/>
          <w:szCs w:val="20"/>
          <w:lang w:eastAsia="zh-CN"/>
        </w:rPr>
        <w:t>学习方式、距离</w:t>
      </w:r>
      <w:r w:rsidRPr="00B83C06">
        <w:rPr>
          <w:rFonts w:cs="宋体"/>
          <w:szCs w:val="20"/>
          <w:lang w:eastAsia="zh-CN"/>
        </w:rPr>
        <w:t>表示的形式、优化求解方法、</w:t>
      </w:r>
      <w:r w:rsidRPr="00B83C06">
        <w:rPr>
          <w:rFonts w:cs="宋体" w:hint="eastAsia"/>
          <w:szCs w:val="20"/>
          <w:lang w:eastAsia="zh-CN"/>
        </w:rPr>
        <w:t>是否</w:t>
      </w:r>
      <w:r w:rsidRPr="00B83C06">
        <w:rPr>
          <w:rFonts w:cs="宋体"/>
          <w:szCs w:val="20"/>
          <w:lang w:eastAsia="zh-CN"/>
        </w:rPr>
        <w:t>降维等特性对各种测度学习算法进行分类</w:t>
      </w:r>
      <w:r w:rsidRPr="00B83C06">
        <w:rPr>
          <w:rFonts w:cs="宋体" w:hint="eastAsia"/>
          <w:szCs w:val="20"/>
          <w:lang w:eastAsia="zh-CN"/>
        </w:rPr>
        <w:t>。</w:t>
      </w:r>
      <w:r w:rsidRPr="00B83C06">
        <w:rPr>
          <w:rFonts w:cs="宋体" w:hint="eastAsia"/>
          <w:szCs w:val="20"/>
        </w:rPr>
        <w:t>根据</w:t>
      </w:r>
      <w:r w:rsidRPr="00B83C06">
        <w:rPr>
          <w:rFonts w:cs="宋体"/>
          <w:szCs w:val="20"/>
        </w:rPr>
        <w:t>测度学习的学习方式</w:t>
      </w:r>
      <w:r w:rsidRPr="00B83C06">
        <w:rPr>
          <w:rFonts w:cs="宋体" w:hint="eastAsia"/>
          <w:szCs w:val="20"/>
        </w:rPr>
        <w:t>可以将</w:t>
      </w:r>
      <w:r w:rsidRPr="00B83C06">
        <w:rPr>
          <w:rFonts w:cs="宋体"/>
          <w:szCs w:val="20"/>
        </w:rPr>
        <w:t>其</w:t>
      </w:r>
      <w:r w:rsidRPr="00B83C06">
        <w:rPr>
          <w:rFonts w:cs="宋体" w:hint="eastAsia"/>
          <w:szCs w:val="20"/>
        </w:rPr>
        <w:t>分为</w:t>
      </w:r>
      <w:r w:rsidRPr="00B83C06">
        <w:rPr>
          <w:rFonts w:cs="宋体"/>
          <w:szCs w:val="20"/>
        </w:rPr>
        <w:t>监督学习</w:t>
      </w:r>
      <w:r w:rsidRPr="00B83C06">
        <w:rPr>
          <w:rFonts w:cs="宋体" w:hint="eastAsia"/>
          <w:szCs w:val="20"/>
        </w:rPr>
        <w:t>(</w:t>
      </w:r>
      <w:r w:rsidRPr="00B83C06">
        <w:rPr>
          <w:rFonts w:cs="宋体"/>
          <w:szCs w:val="20"/>
        </w:rPr>
        <w:t>fully supervised</w:t>
      </w:r>
      <w:r w:rsidRPr="00B83C06">
        <w:rPr>
          <w:rFonts w:cs="宋体" w:hint="eastAsia"/>
          <w:szCs w:val="20"/>
        </w:rPr>
        <w:t>)</w:t>
      </w:r>
      <w:r w:rsidRPr="00B83C06">
        <w:rPr>
          <w:rFonts w:cs="宋体" w:hint="eastAsia"/>
          <w:szCs w:val="20"/>
        </w:rPr>
        <w:t>、弱</w:t>
      </w:r>
      <w:r w:rsidRPr="00B83C06">
        <w:rPr>
          <w:rFonts w:cs="宋体"/>
          <w:szCs w:val="20"/>
        </w:rPr>
        <w:t>监督学习</w:t>
      </w:r>
      <w:r w:rsidRPr="00B83C06">
        <w:rPr>
          <w:rFonts w:cs="宋体" w:hint="eastAsia"/>
          <w:szCs w:val="20"/>
        </w:rPr>
        <w:t>(</w:t>
      </w:r>
      <w:r w:rsidRPr="00B83C06">
        <w:rPr>
          <w:rFonts w:cs="宋体"/>
          <w:szCs w:val="20"/>
        </w:rPr>
        <w:t>weakly supervised</w:t>
      </w:r>
      <w:r w:rsidRPr="00B83C06">
        <w:rPr>
          <w:rFonts w:cs="宋体" w:hint="eastAsia"/>
          <w:szCs w:val="20"/>
        </w:rPr>
        <w:t>)</w:t>
      </w:r>
      <w:r w:rsidRPr="00B83C06">
        <w:rPr>
          <w:rFonts w:cs="宋体" w:hint="eastAsia"/>
          <w:szCs w:val="20"/>
        </w:rPr>
        <w:t>以及半</w:t>
      </w:r>
      <w:r w:rsidRPr="00B83C06">
        <w:rPr>
          <w:rFonts w:cs="宋体"/>
          <w:szCs w:val="20"/>
        </w:rPr>
        <w:t>监督学习</w:t>
      </w:r>
      <w:r w:rsidRPr="00B83C06">
        <w:rPr>
          <w:rFonts w:cs="宋体" w:hint="eastAsia"/>
          <w:szCs w:val="20"/>
        </w:rPr>
        <w:t>(</w:t>
      </w:r>
      <w:r w:rsidRPr="00B83C06">
        <w:rPr>
          <w:rFonts w:cs="宋体"/>
          <w:szCs w:val="20"/>
        </w:rPr>
        <w:t>semi-supervised</w:t>
      </w:r>
      <w:r w:rsidRPr="00B83C06">
        <w:rPr>
          <w:rFonts w:cs="宋体" w:hint="eastAsia"/>
          <w:szCs w:val="20"/>
        </w:rPr>
        <w:t>)</w:t>
      </w:r>
      <w:r w:rsidRPr="00B83C06">
        <w:rPr>
          <w:rFonts w:cs="宋体" w:hint="eastAsia"/>
          <w:szCs w:val="20"/>
        </w:rPr>
        <w:t>。</w:t>
      </w:r>
    </w:p>
    <w:p w14:paraId="6CBD4315" w14:textId="77777777" w:rsidR="005B7BB2" w:rsidRPr="00B83C06" w:rsidRDefault="005B7BB2" w:rsidP="0085031D">
      <w:pPr>
        <w:pStyle w:val="afff9"/>
        <w:numPr>
          <w:ilvl w:val="0"/>
          <w:numId w:val="19"/>
        </w:numPr>
        <w:spacing w:before="24" w:after="24" w:line="312" w:lineRule="auto"/>
        <w:ind w:firstLineChars="0"/>
        <w:rPr>
          <w:rFonts w:cs="宋体"/>
          <w:sz w:val="24"/>
          <w:szCs w:val="20"/>
        </w:rPr>
      </w:pPr>
      <w:r w:rsidRPr="00B83C06">
        <w:rPr>
          <w:rFonts w:cs="宋体" w:hint="eastAsia"/>
          <w:sz w:val="24"/>
          <w:szCs w:val="20"/>
        </w:rPr>
        <w:t>监督学习</w:t>
      </w:r>
    </w:p>
    <w:p w14:paraId="33C3811A"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定义训练数据集</w:t>
      </w:r>
      <m:oMath>
        <m:sSubSup>
          <m:sSubSupPr>
            <m:ctrlPr>
              <w:rPr>
                <w:rFonts w:ascii="Cambria Math" w:hAnsi="Cambria Math" w:cs="宋体"/>
                <w:sz w:val="24"/>
                <w:szCs w:val="20"/>
              </w:rPr>
            </m:ctrlPr>
          </m:sSubSupPr>
          <m:e>
            <m:r>
              <m:rPr>
                <m:sty m:val="p"/>
              </m:rPr>
              <w:rPr>
                <w:rFonts w:ascii="Cambria Math" w:hAnsi="Cambria Math" w:cs="宋体"/>
                <w:sz w:val="24"/>
                <w:szCs w:val="20"/>
              </w:rPr>
              <m:t>{</m:t>
            </m:r>
            <m:sSub>
              <m:sSubPr>
                <m:ctrlPr>
                  <w:rPr>
                    <w:rFonts w:ascii="Cambria Math" w:hAnsi="Cambria Math" w:cs="宋体"/>
                    <w:sz w:val="24"/>
                    <w:szCs w:val="20"/>
                  </w:rPr>
                </m:ctrlPr>
              </m:sSubPr>
              <m:e>
                <m:r>
                  <m:rPr>
                    <m:sty m:val="p"/>
                  </m:rPr>
                  <w:rPr>
                    <w:rFonts w:ascii="Cambria Math" w:hAnsi="Cambria Math" w:cs="宋体"/>
                    <w:sz w:val="24"/>
                    <w:szCs w:val="20"/>
                  </w:rPr>
                  <m:t>z</m:t>
                </m:r>
              </m:e>
              <m:sub>
                <m:r>
                  <m:rPr>
                    <m:sty m:val="p"/>
                  </m:rPr>
                  <w:rPr>
                    <w:rFonts w:ascii="Cambria Math" w:hAnsi="Cambria Math" w:cs="宋体"/>
                    <w:sz w:val="24"/>
                    <w:szCs w:val="20"/>
                  </w:rPr>
                  <m:t>i</m:t>
                </m:r>
              </m:sub>
            </m:sSub>
            <m:r>
              <m:rPr>
                <m:sty m:val="p"/>
              </m:rPr>
              <w:rPr>
                <w:rFonts w:ascii="Cambria Math" w:hAnsi="Cambria Math" w:cs="宋体"/>
                <w:sz w:val="24"/>
                <w:szCs w:val="20"/>
              </w:rPr>
              <m:t>=(</m:t>
            </m:r>
            <m:sSub>
              <m:sSubPr>
                <m:ctrlPr>
                  <w:rPr>
                    <w:rFonts w:ascii="Cambria Math" w:hAnsi="Cambria Math" w:cs="宋体"/>
                    <w:sz w:val="24"/>
                    <w:szCs w:val="20"/>
                  </w:rPr>
                </m:ctrlPr>
              </m:sSubPr>
              <m:e>
                <m:r>
                  <m:rPr>
                    <m:sty m:val="p"/>
                  </m:rPr>
                  <w:rPr>
                    <w:rFonts w:ascii="Cambria Math" w:hAnsi="Cambria Math" w:cs="宋体"/>
                    <w:sz w:val="24"/>
                    <w:szCs w:val="20"/>
                  </w:rPr>
                  <m:t>x</m:t>
                </m:r>
              </m:e>
              <m:sub>
                <m:r>
                  <m:rPr>
                    <m:sty m:val="p"/>
                  </m:rPr>
                  <w:rPr>
                    <w:rFonts w:ascii="Cambria Math" w:hAnsi="Cambria Math" w:cs="宋体"/>
                    <w:sz w:val="24"/>
                    <w:szCs w:val="20"/>
                  </w:rPr>
                  <m:t>i</m:t>
                </m:r>
              </m:sub>
            </m:sSub>
            <m:r>
              <m:rPr>
                <m:sty m:val="p"/>
              </m:rPr>
              <w:rPr>
                <w:rFonts w:ascii="Cambria Math" w:hAnsi="Cambria Math" w:cs="宋体"/>
                <w:sz w:val="24"/>
                <w:szCs w:val="20"/>
              </w:rPr>
              <m:t>,</m:t>
            </m:r>
            <m:sSub>
              <m:sSubPr>
                <m:ctrlPr>
                  <w:rPr>
                    <w:rFonts w:ascii="Cambria Math" w:hAnsi="Cambria Math" w:cs="宋体"/>
                    <w:sz w:val="24"/>
                    <w:szCs w:val="20"/>
                  </w:rPr>
                </m:ctrlPr>
              </m:sSubPr>
              <m:e>
                <m:r>
                  <m:rPr>
                    <m:sty m:val="p"/>
                  </m:rPr>
                  <w:rPr>
                    <w:rFonts w:ascii="Cambria Math" w:hAnsi="Cambria Math" w:cs="宋体"/>
                    <w:sz w:val="24"/>
                    <w:szCs w:val="20"/>
                  </w:rPr>
                  <m:t>y</m:t>
                </m:r>
              </m:e>
              <m:sub>
                <m:r>
                  <m:rPr>
                    <m:sty m:val="p"/>
                  </m:rPr>
                  <w:rPr>
                    <w:rFonts w:ascii="Cambria Math" w:hAnsi="Cambria Math" w:cs="宋体"/>
                    <w:sz w:val="24"/>
                    <w:szCs w:val="20"/>
                  </w:rPr>
                  <m:t>i</m:t>
                </m:r>
              </m:sub>
            </m:sSub>
            <m:r>
              <m:rPr>
                <m:sty m:val="p"/>
              </m:rPr>
              <w:rPr>
                <w:rFonts w:ascii="Cambria Math" w:hAnsi="Cambria Math" w:cs="宋体"/>
                <w:sz w:val="24"/>
                <w:szCs w:val="20"/>
              </w:rPr>
              <m:t>)}</m:t>
            </m:r>
          </m:e>
          <m:sub>
            <m:r>
              <m:rPr>
                <m:sty m:val="p"/>
              </m:rPr>
              <w:rPr>
                <w:rFonts w:ascii="Cambria Math" w:hAnsi="Cambria Math" w:cs="宋体"/>
                <w:sz w:val="24"/>
                <w:szCs w:val="20"/>
              </w:rPr>
              <m:t>i=1</m:t>
            </m:r>
          </m:sub>
          <m:sup>
            <m:r>
              <m:rPr>
                <m:sty m:val="p"/>
              </m:rPr>
              <w:rPr>
                <w:rFonts w:ascii="Cambria Math" w:hAnsi="Cambria Math" w:cs="宋体"/>
                <w:sz w:val="24"/>
                <w:szCs w:val="20"/>
              </w:rPr>
              <m:t>n</m:t>
            </m:r>
          </m:sup>
        </m:sSubSup>
        <m:r>
          <m:rPr>
            <m:sty m:val="p"/>
          </m:rPr>
          <w:rPr>
            <w:rFonts w:ascii="Cambria Math" w:hAnsi="Cambria Math" w:cs="宋体" w:hint="eastAsia"/>
            <w:sz w:val="24"/>
            <w:szCs w:val="20"/>
          </w:rPr>
          <m:t>,</m:t>
        </m:r>
        <m:r>
          <m:rPr>
            <m:sty m:val="p"/>
          </m:rPr>
          <w:rPr>
            <w:rFonts w:ascii="Cambria Math" w:hAnsi="Cambria Math" w:cs="宋体"/>
            <w:sz w:val="24"/>
            <w:szCs w:val="20"/>
          </w:rPr>
          <m:t xml:space="preserve"> </m:t>
        </m:r>
        <m:sSub>
          <m:sSubPr>
            <m:ctrlPr>
              <w:rPr>
                <w:rFonts w:ascii="Cambria Math" w:hAnsi="Cambria Math" w:cs="宋体"/>
                <w:sz w:val="24"/>
                <w:szCs w:val="20"/>
              </w:rPr>
            </m:ctrlPr>
          </m:sSubPr>
          <m:e>
            <m:r>
              <m:rPr>
                <m:sty m:val="p"/>
              </m:rPr>
              <w:rPr>
                <w:rFonts w:ascii="Cambria Math" w:hAnsi="Cambria Math" w:cs="宋体"/>
                <w:sz w:val="24"/>
                <w:szCs w:val="20"/>
              </w:rPr>
              <m:t>z</m:t>
            </m:r>
          </m:e>
          <m:sub>
            <m:r>
              <m:rPr>
                <m:sty m:val="p"/>
              </m:rPr>
              <w:rPr>
                <w:rFonts w:ascii="Cambria Math" w:hAnsi="Cambria Math" w:cs="宋体"/>
                <w:sz w:val="24"/>
                <w:szCs w:val="20"/>
              </w:rPr>
              <m:t>i</m:t>
            </m:r>
          </m:sub>
        </m:sSub>
        <m:r>
          <m:rPr>
            <m:scr m:val="script"/>
            <m:sty m:val="p"/>
          </m:rPr>
          <w:rPr>
            <w:rFonts w:ascii="Cambria Math" w:hAnsi="Cambria Math" w:cs="宋体"/>
            <w:sz w:val="24"/>
            <w:szCs w:val="20"/>
          </w:rPr>
          <m:t>∈Z=X×Y</m:t>
        </m:r>
      </m:oMath>
      <w:r w:rsidRPr="00B83C06">
        <w:rPr>
          <w:rFonts w:cs="宋体" w:hint="eastAsia"/>
          <w:sz w:val="24"/>
          <w:szCs w:val="20"/>
        </w:rPr>
        <w:t>，其中特征向量</w:t>
      </w:r>
      <m:oMath>
        <m:sSub>
          <m:sSubPr>
            <m:ctrlPr>
              <w:rPr>
                <w:rFonts w:ascii="Cambria Math" w:hAnsi="Cambria Math" w:cs="宋体"/>
                <w:sz w:val="24"/>
                <w:szCs w:val="20"/>
              </w:rPr>
            </m:ctrlPr>
          </m:sSubPr>
          <m:e>
            <m:r>
              <m:rPr>
                <m:sty m:val="p"/>
              </m:rPr>
              <w:rPr>
                <w:rFonts w:ascii="Cambria Math" w:hAnsi="Cambria Math" w:cs="宋体"/>
                <w:sz w:val="24"/>
                <w:szCs w:val="20"/>
              </w:rPr>
              <m:t>x</m:t>
            </m:r>
          </m:e>
          <m:sub>
            <m:r>
              <m:rPr>
                <m:sty m:val="p"/>
              </m:rPr>
              <w:rPr>
                <w:rFonts w:ascii="Cambria Math" w:hAnsi="Cambria Math" w:cs="宋体"/>
                <w:sz w:val="24"/>
                <w:szCs w:val="20"/>
              </w:rPr>
              <m:t>i</m:t>
            </m:r>
          </m:sub>
        </m:sSub>
        <m:r>
          <m:rPr>
            <m:scr m:val="script"/>
            <m:sty m:val="p"/>
          </m:rPr>
          <w:rPr>
            <w:rFonts w:ascii="Cambria Math" w:hAnsi="Cambria Math" w:cs="宋体"/>
            <w:sz w:val="24"/>
            <w:szCs w:val="20"/>
          </w:rPr>
          <m:t>∈X⊆</m:t>
        </m:r>
        <w:bookmarkStart w:id="18" w:name="OLE_LINK5"/>
        <w:bookmarkStart w:id="19" w:name="OLE_LINK6"/>
        <m:sSup>
          <m:sSupPr>
            <m:ctrlPr>
              <w:rPr>
                <w:rFonts w:ascii="Cambria Math" w:hAnsi="Cambria Math" w:cs="宋体"/>
                <w:sz w:val="24"/>
                <w:szCs w:val="20"/>
              </w:rPr>
            </m:ctrlPr>
          </m:sSupPr>
          <m:e>
            <m:r>
              <m:rPr>
                <m:scr m:val="double-struck"/>
                <m:sty m:val="p"/>
              </m:rPr>
              <w:rPr>
                <w:rFonts w:ascii="Cambria Math" w:hAnsi="Cambria Math" w:cs="宋体"/>
                <w:sz w:val="24"/>
                <w:szCs w:val="20"/>
              </w:rPr>
              <m:t>R</m:t>
            </m:r>
          </m:e>
          <m:sup>
            <m:r>
              <m:rPr>
                <m:sty m:val="p"/>
              </m:rPr>
              <w:rPr>
                <w:rFonts w:ascii="Cambria Math" w:hAnsi="Cambria Math" w:cs="宋体"/>
                <w:sz w:val="24"/>
                <w:szCs w:val="20"/>
              </w:rPr>
              <m:t>d</m:t>
            </m:r>
          </m:sup>
        </m:sSup>
      </m:oMath>
      <w:bookmarkEnd w:id="18"/>
      <w:bookmarkEnd w:id="19"/>
      <w:r w:rsidRPr="00B83C06">
        <w:rPr>
          <w:rFonts w:cs="宋体" w:hint="eastAsia"/>
          <w:sz w:val="24"/>
          <w:szCs w:val="20"/>
        </w:rPr>
        <w:t>、</w:t>
      </w:r>
      <w:r w:rsidRPr="00B83C06">
        <w:rPr>
          <w:rFonts w:cs="宋体"/>
          <w:sz w:val="24"/>
          <w:szCs w:val="20"/>
        </w:rPr>
        <w:t>标签</w:t>
      </w:r>
      <m:oMath>
        <m:sSub>
          <m:sSubPr>
            <m:ctrlPr>
              <w:rPr>
                <w:rFonts w:ascii="Cambria Math" w:hAnsi="Cambria Math" w:cs="宋体"/>
                <w:sz w:val="24"/>
                <w:szCs w:val="20"/>
              </w:rPr>
            </m:ctrlPr>
          </m:sSubPr>
          <m:e>
            <m:r>
              <m:rPr>
                <m:sty m:val="p"/>
              </m:rPr>
              <w:rPr>
                <w:rFonts w:ascii="Cambria Math" w:hAnsi="Cambria Math" w:cs="宋体"/>
                <w:sz w:val="24"/>
                <w:szCs w:val="20"/>
              </w:rPr>
              <m:t>y</m:t>
            </m:r>
          </m:e>
          <m:sub>
            <m:r>
              <m:rPr>
                <m:sty m:val="p"/>
              </m:rPr>
              <w:rPr>
                <w:rFonts w:ascii="Cambria Math" w:hAnsi="Cambria Math" w:cs="宋体"/>
                <w:sz w:val="24"/>
                <w:szCs w:val="20"/>
              </w:rPr>
              <m:t>i</m:t>
            </m:r>
          </m:sub>
        </m:sSub>
        <m:r>
          <m:rPr>
            <m:scr m:val="script"/>
            <m:sty m:val="p"/>
          </m:rPr>
          <w:rPr>
            <w:rFonts w:ascii="Cambria Math" w:hAnsi="Cambria Math" w:cs="宋体"/>
            <w:sz w:val="24"/>
            <w:szCs w:val="20"/>
          </w:rPr>
          <m:t>∈Y⊆</m:t>
        </m:r>
        <m:sSup>
          <m:sSupPr>
            <m:ctrlPr>
              <w:rPr>
                <w:rFonts w:ascii="Cambria Math" w:hAnsi="Cambria Math" w:cs="宋体"/>
                <w:sz w:val="24"/>
                <w:szCs w:val="20"/>
              </w:rPr>
            </m:ctrlPr>
          </m:sSupPr>
          <m:e>
            <m:r>
              <m:rPr>
                <m:scr m:val="double-struck"/>
                <m:sty m:val="p"/>
              </m:rPr>
              <w:rPr>
                <w:rFonts w:ascii="Cambria Math" w:hAnsi="Cambria Math" w:cs="宋体"/>
                <w:sz w:val="24"/>
                <w:szCs w:val="20"/>
              </w:rPr>
              <m:t>R</m:t>
            </m:r>
          </m:e>
          <m:sup/>
        </m:sSup>
      </m:oMath>
      <w:r w:rsidRPr="00B83C06">
        <w:rPr>
          <w:rFonts w:cs="宋体" w:hint="eastAsia"/>
          <w:sz w:val="24"/>
          <w:szCs w:val="20"/>
        </w:rPr>
        <w:t>。监督学习是</w:t>
      </w:r>
      <w:r w:rsidRPr="00B83C06">
        <w:rPr>
          <w:rFonts w:cs="宋体"/>
          <w:sz w:val="24"/>
          <w:szCs w:val="20"/>
        </w:rPr>
        <w:t>在明确的指导信息下进行训练的</w:t>
      </w:r>
      <w:r w:rsidRPr="00B83C06">
        <w:rPr>
          <w:rFonts w:cs="宋体" w:hint="eastAsia"/>
          <w:sz w:val="24"/>
          <w:szCs w:val="20"/>
        </w:rPr>
        <w:t>。</w:t>
      </w:r>
      <w:r w:rsidRPr="00B83C06">
        <w:rPr>
          <w:rFonts w:cs="宋体"/>
          <w:sz w:val="24"/>
          <w:szCs w:val="20"/>
        </w:rPr>
        <w:t>在训练过程中，我们根据</w:t>
      </w:r>
      <w:r w:rsidRPr="00B83C06">
        <w:rPr>
          <w:rFonts w:cs="宋体" w:hint="eastAsia"/>
          <w:sz w:val="24"/>
          <w:szCs w:val="20"/>
        </w:rPr>
        <w:t>训练数据集</w:t>
      </w:r>
      <w:r w:rsidRPr="00B83C06">
        <w:rPr>
          <w:rFonts w:cs="宋体"/>
          <w:sz w:val="24"/>
          <w:szCs w:val="20"/>
        </w:rPr>
        <w:t>的标签指导信息</w:t>
      </w:r>
      <w:r w:rsidRPr="00B83C06">
        <w:rPr>
          <w:rFonts w:cs="宋体" w:hint="eastAsia"/>
          <w:sz w:val="24"/>
          <w:szCs w:val="20"/>
        </w:rPr>
        <w:t>以及</w:t>
      </w:r>
      <m:oMath>
        <m:r>
          <m:rPr>
            <m:scr m:val="script"/>
            <m:sty m:val="p"/>
          </m:rPr>
          <w:rPr>
            <w:rFonts w:ascii="Cambria Math" w:hAnsi="Cambria Math" w:cs="宋体"/>
            <w:sz w:val="24"/>
            <w:szCs w:val="20"/>
          </w:rPr>
          <m:t>S,D,R</m:t>
        </m:r>
      </m:oMath>
      <w:r w:rsidRPr="00B83C06">
        <w:rPr>
          <w:rFonts w:cs="宋体" w:hint="eastAsia"/>
          <w:sz w:val="24"/>
          <w:szCs w:val="20"/>
        </w:rPr>
        <w:t>的</w:t>
      </w:r>
      <w:r w:rsidRPr="00B83C06">
        <w:rPr>
          <w:rFonts w:cs="宋体"/>
          <w:sz w:val="24"/>
          <w:szCs w:val="20"/>
        </w:rPr>
        <w:t>约束条件</w:t>
      </w:r>
      <w:r w:rsidRPr="00B83C06">
        <w:rPr>
          <w:rFonts w:cs="宋体" w:hint="eastAsia"/>
          <w:sz w:val="24"/>
          <w:szCs w:val="20"/>
        </w:rPr>
        <w:t>求解</w:t>
      </w:r>
      <w:r w:rsidRPr="00B83C06">
        <w:rPr>
          <w:rFonts w:cs="宋体"/>
          <w:sz w:val="24"/>
          <w:szCs w:val="20"/>
        </w:rPr>
        <w:t>投影矩阵</w:t>
      </w:r>
      <w:r w:rsidRPr="00B83C06">
        <w:rPr>
          <w:rFonts w:cs="宋体" w:hint="eastAsia"/>
          <w:sz w:val="24"/>
          <w:szCs w:val="20"/>
        </w:rPr>
        <w:t>M</w:t>
      </w:r>
      <w:r w:rsidRPr="00B83C06">
        <w:rPr>
          <w:rFonts w:cs="宋体" w:hint="eastAsia"/>
          <w:sz w:val="24"/>
          <w:szCs w:val="20"/>
        </w:rPr>
        <w:t>。</w:t>
      </w:r>
    </w:p>
    <w:p w14:paraId="6E3CA1AD" w14:textId="77777777" w:rsidR="005B7BB2" w:rsidRPr="00B83C06" w:rsidRDefault="005B7BB2" w:rsidP="0085031D">
      <w:pPr>
        <w:pStyle w:val="afff9"/>
        <w:numPr>
          <w:ilvl w:val="0"/>
          <w:numId w:val="19"/>
        </w:numPr>
        <w:spacing w:before="24" w:after="24" w:line="312" w:lineRule="auto"/>
        <w:ind w:firstLineChars="0"/>
        <w:rPr>
          <w:rFonts w:cs="宋体"/>
          <w:sz w:val="24"/>
          <w:szCs w:val="20"/>
        </w:rPr>
      </w:pPr>
      <w:r w:rsidRPr="00B83C06">
        <w:rPr>
          <w:rFonts w:cs="宋体" w:hint="eastAsia"/>
          <w:sz w:val="24"/>
          <w:szCs w:val="20"/>
        </w:rPr>
        <w:t>弱监督学习</w:t>
      </w:r>
    </w:p>
    <w:p w14:paraId="271364E2"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对于</w:t>
      </w:r>
      <w:r w:rsidRPr="00B83C06">
        <w:rPr>
          <w:rFonts w:cs="宋体"/>
          <w:sz w:val="24"/>
          <w:szCs w:val="20"/>
        </w:rPr>
        <w:t>弱监督学习，</w:t>
      </w:r>
      <w:r w:rsidRPr="00B83C06">
        <w:rPr>
          <w:rFonts w:cs="宋体" w:hint="eastAsia"/>
          <w:sz w:val="24"/>
          <w:szCs w:val="20"/>
        </w:rPr>
        <w:t>其</w:t>
      </w:r>
      <w:r w:rsidRPr="00B83C06">
        <w:rPr>
          <w:rFonts w:cs="宋体"/>
          <w:sz w:val="24"/>
          <w:szCs w:val="20"/>
        </w:rPr>
        <w:t>训练数据集没有明确的标签</w:t>
      </w:r>
      <w:r w:rsidRPr="00B83C06">
        <w:rPr>
          <w:rFonts w:cs="宋体" w:hint="eastAsia"/>
          <w:sz w:val="24"/>
          <w:szCs w:val="20"/>
        </w:rPr>
        <w:t>指导</w:t>
      </w:r>
      <w:r w:rsidRPr="00B83C06">
        <w:rPr>
          <w:rFonts w:cs="宋体"/>
          <w:sz w:val="24"/>
          <w:szCs w:val="20"/>
        </w:rPr>
        <w:t>信息，</w:t>
      </w:r>
      <w:r w:rsidRPr="00B83C06">
        <w:rPr>
          <w:rFonts w:cs="宋体" w:hint="eastAsia"/>
          <w:sz w:val="24"/>
          <w:szCs w:val="20"/>
        </w:rPr>
        <w:t>我们</w:t>
      </w:r>
      <w:r w:rsidRPr="00B83C06">
        <w:rPr>
          <w:rFonts w:cs="宋体"/>
          <w:sz w:val="24"/>
          <w:szCs w:val="20"/>
        </w:rPr>
        <w:t>通过数据集只能获得边缘信息，</w:t>
      </w:r>
      <w:r w:rsidRPr="00B83C06">
        <w:rPr>
          <w:rFonts w:cs="宋体" w:hint="eastAsia"/>
          <w:sz w:val="24"/>
          <w:szCs w:val="20"/>
        </w:rPr>
        <w:t>例如</w:t>
      </w:r>
      <w:r w:rsidRPr="00B83C06">
        <w:rPr>
          <w:rFonts w:cs="宋体"/>
          <w:sz w:val="24"/>
          <w:szCs w:val="20"/>
        </w:rPr>
        <w:t>搜索</w:t>
      </w:r>
      <w:r w:rsidRPr="00B83C06">
        <w:rPr>
          <w:rFonts w:cs="宋体" w:hint="eastAsia"/>
          <w:sz w:val="24"/>
          <w:szCs w:val="20"/>
        </w:rPr>
        <w:t>引擎中</w:t>
      </w:r>
      <w:r w:rsidRPr="00B83C06">
        <w:rPr>
          <w:rFonts w:cs="宋体"/>
          <w:sz w:val="24"/>
          <w:szCs w:val="20"/>
        </w:rPr>
        <w:t>用户的点击信息</w:t>
      </w:r>
      <w:r w:rsidRPr="00B83C06">
        <w:rPr>
          <w:rFonts w:cs="宋体" w:hint="eastAsia"/>
          <w:sz w:val="24"/>
          <w:szCs w:val="20"/>
        </w:rPr>
        <w:t>、</w:t>
      </w:r>
      <w:r w:rsidRPr="00B83C06">
        <w:rPr>
          <w:rFonts w:cs="宋体"/>
          <w:sz w:val="24"/>
          <w:szCs w:val="20"/>
        </w:rPr>
        <w:t>文章引用信息等</w:t>
      </w:r>
      <w:r w:rsidRPr="00B83C06">
        <w:rPr>
          <w:rFonts w:cs="宋体" w:hint="eastAsia"/>
          <w:sz w:val="24"/>
          <w:szCs w:val="20"/>
        </w:rPr>
        <w:t>。</w:t>
      </w:r>
    </w:p>
    <w:p w14:paraId="2E11EF78" w14:textId="77777777" w:rsidR="005B7BB2" w:rsidRPr="00B83C06" w:rsidRDefault="005B7BB2" w:rsidP="0085031D">
      <w:pPr>
        <w:pStyle w:val="afff9"/>
        <w:numPr>
          <w:ilvl w:val="0"/>
          <w:numId w:val="19"/>
        </w:numPr>
        <w:spacing w:before="24" w:after="24" w:line="312" w:lineRule="auto"/>
        <w:ind w:firstLineChars="0"/>
        <w:rPr>
          <w:rFonts w:cs="宋体"/>
          <w:sz w:val="24"/>
          <w:szCs w:val="20"/>
        </w:rPr>
      </w:pPr>
      <w:r w:rsidRPr="00B83C06">
        <w:rPr>
          <w:rFonts w:cs="宋体" w:hint="eastAsia"/>
          <w:sz w:val="24"/>
          <w:szCs w:val="20"/>
        </w:rPr>
        <w:t>半监督学习</w:t>
      </w:r>
    </w:p>
    <w:p w14:paraId="011C9F5F"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对于</w:t>
      </w:r>
      <w:r w:rsidRPr="00B83C06">
        <w:rPr>
          <w:rFonts w:cs="宋体"/>
          <w:sz w:val="24"/>
          <w:szCs w:val="20"/>
        </w:rPr>
        <w:t>半监督学习</w:t>
      </w:r>
      <w:r w:rsidRPr="00B83C06">
        <w:rPr>
          <w:rFonts w:cs="宋体" w:hint="eastAsia"/>
          <w:sz w:val="24"/>
          <w:szCs w:val="20"/>
        </w:rPr>
        <w:t>，</w:t>
      </w:r>
      <w:r w:rsidRPr="00B83C06">
        <w:rPr>
          <w:rFonts w:cs="宋体"/>
          <w:sz w:val="24"/>
          <w:szCs w:val="20"/>
        </w:rPr>
        <w:t>其训练数据集分为两部分，一部分是包含有标签</w:t>
      </w:r>
      <w:r w:rsidRPr="00B83C06">
        <w:rPr>
          <w:rFonts w:cs="宋体" w:hint="eastAsia"/>
          <w:sz w:val="24"/>
          <w:szCs w:val="20"/>
        </w:rPr>
        <w:t>的</w:t>
      </w:r>
      <w:r w:rsidRPr="00B83C06">
        <w:rPr>
          <w:rFonts w:cs="宋体"/>
          <w:sz w:val="24"/>
          <w:szCs w:val="20"/>
        </w:rPr>
        <w:t>数据项，另外一部分是未标定数据集。</w:t>
      </w:r>
      <w:r w:rsidRPr="00B83C06">
        <w:rPr>
          <w:rFonts w:cs="宋体" w:hint="eastAsia"/>
          <w:sz w:val="24"/>
          <w:szCs w:val="20"/>
        </w:rPr>
        <w:t>在互联网</w:t>
      </w:r>
      <w:r w:rsidRPr="00B83C06">
        <w:rPr>
          <w:rFonts w:cs="宋体"/>
          <w:sz w:val="24"/>
          <w:szCs w:val="20"/>
        </w:rPr>
        <w:t>大数据时代，大部分数据都是未标定数据，因而在</w:t>
      </w:r>
      <w:r w:rsidRPr="00B83C06">
        <w:rPr>
          <w:rFonts w:cs="宋体" w:hint="eastAsia"/>
          <w:sz w:val="24"/>
          <w:szCs w:val="20"/>
        </w:rPr>
        <w:t>各种工业系统</w:t>
      </w:r>
      <w:r w:rsidRPr="00B83C06">
        <w:rPr>
          <w:rFonts w:cs="宋体"/>
          <w:sz w:val="24"/>
          <w:szCs w:val="20"/>
        </w:rPr>
        <w:t>应用测度学习时通常采用半监督学习方法</w:t>
      </w:r>
      <w:r w:rsidRPr="00B83C06">
        <w:rPr>
          <w:rFonts w:cs="宋体" w:hint="eastAsia"/>
          <w:sz w:val="24"/>
          <w:szCs w:val="20"/>
        </w:rPr>
        <w:t>进行</w:t>
      </w:r>
      <w:r w:rsidRPr="00B83C06">
        <w:rPr>
          <w:rFonts w:cs="宋体"/>
          <w:sz w:val="24"/>
          <w:szCs w:val="20"/>
        </w:rPr>
        <w:t>训练，该种训练方法在充分利用数据的</w:t>
      </w:r>
      <w:r w:rsidRPr="00B83C06">
        <w:rPr>
          <w:rFonts w:cs="宋体" w:hint="eastAsia"/>
          <w:sz w:val="24"/>
          <w:szCs w:val="20"/>
        </w:rPr>
        <w:t>同时</w:t>
      </w:r>
      <w:r w:rsidRPr="00B83C06">
        <w:rPr>
          <w:rFonts w:cs="宋体"/>
          <w:sz w:val="24"/>
          <w:szCs w:val="20"/>
        </w:rPr>
        <w:t>，也可以防止</w:t>
      </w:r>
      <w:r w:rsidRPr="00B83C06">
        <w:rPr>
          <w:rFonts w:cs="宋体" w:hint="eastAsia"/>
          <w:sz w:val="24"/>
          <w:szCs w:val="20"/>
        </w:rPr>
        <w:t>标签信息</w:t>
      </w:r>
      <w:r w:rsidRPr="00B83C06">
        <w:rPr>
          <w:rFonts w:cs="宋体"/>
          <w:sz w:val="24"/>
          <w:szCs w:val="20"/>
        </w:rPr>
        <w:t>货边缘</w:t>
      </w:r>
      <w:r w:rsidRPr="00B83C06">
        <w:rPr>
          <w:rFonts w:cs="宋体"/>
          <w:sz w:val="24"/>
          <w:szCs w:val="20"/>
        </w:rPr>
        <w:lastRenderedPageBreak/>
        <w:t>信息不足而导致的模型过拟合现象。</w:t>
      </w:r>
    </w:p>
    <w:p w14:paraId="421AABA5" w14:textId="77777777" w:rsidR="005B7BB2" w:rsidRPr="00B83C06" w:rsidRDefault="005B7BB2" w:rsidP="00BD727D">
      <w:pPr>
        <w:spacing w:before="10" w:after="10" w:line="312" w:lineRule="auto"/>
        <w:ind w:firstLine="420"/>
        <w:jc w:val="both"/>
        <w:rPr>
          <w:rFonts w:cs="宋体"/>
          <w:szCs w:val="20"/>
        </w:rPr>
      </w:pPr>
      <w:r w:rsidRPr="00B83C06">
        <w:rPr>
          <w:rFonts w:cs="宋体" w:hint="eastAsia"/>
          <w:szCs w:val="20"/>
        </w:rPr>
        <w:t>根据</w:t>
      </w:r>
      <w:r w:rsidRPr="00B83C06">
        <w:rPr>
          <w:rFonts w:cs="宋体"/>
          <w:szCs w:val="20"/>
        </w:rPr>
        <w:t>距离表示形式可以分为</w:t>
      </w:r>
      <w:r w:rsidRPr="00B83C06">
        <w:rPr>
          <w:rFonts w:cs="宋体" w:hint="eastAsia"/>
          <w:szCs w:val="20"/>
        </w:rPr>
        <w:t>线性</w:t>
      </w:r>
      <w:r w:rsidRPr="00B83C06">
        <w:rPr>
          <w:rFonts w:cs="宋体"/>
          <w:szCs w:val="20"/>
        </w:rPr>
        <w:t>距离</w:t>
      </w:r>
      <w:r w:rsidRPr="00B83C06">
        <w:rPr>
          <w:rFonts w:cs="宋体" w:hint="eastAsia"/>
          <w:szCs w:val="20"/>
        </w:rPr>
        <w:t>(</w:t>
      </w:r>
      <w:r w:rsidRPr="00B83C06">
        <w:rPr>
          <w:rFonts w:cs="宋体"/>
          <w:szCs w:val="20"/>
        </w:rPr>
        <w:t>linear metrics</w:t>
      </w:r>
      <w:r w:rsidRPr="00B83C06">
        <w:rPr>
          <w:rFonts w:cs="宋体" w:hint="eastAsia"/>
          <w:szCs w:val="20"/>
        </w:rPr>
        <w:t>)</w:t>
      </w:r>
      <w:r w:rsidRPr="00B83C06">
        <w:rPr>
          <w:rFonts w:cs="宋体"/>
          <w:szCs w:val="20"/>
        </w:rPr>
        <w:t>、非线性距离</w:t>
      </w:r>
      <w:r w:rsidRPr="00B83C06">
        <w:rPr>
          <w:rFonts w:cs="宋体" w:hint="eastAsia"/>
          <w:szCs w:val="20"/>
        </w:rPr>
        <w:t>(</w:t>
      </w:r>
      <w:r w:rsidRPr="00B83C06">
        <w:rPr>
          <w:rFonts w:cs="宋体"/>
          <w:szCs w:val="20"/>
        </w:rPr>
        <w:t>nonlinear metrics</w:t>
      </w:r>
      <w:r w:rsidRPr="00B83C06">
        <w:rPr>
          <w:rFonts w:cs="宋体" w:hint="eastAsia"/>
          <w:szCs w:val="20"/>
        </w:rPr>
        <w:t>)</w:t>
      </w:r>
      <w:r w:rsidRPr="00B83C06">
        <w:rPr>
          <w:rFonts w:cs="宋体"/>
          <w:szCs w:val="20"/>
        </w:rPr>
        <w:t>和局部距离</w:t>
      </w:r>
      <w:r w:rsidRPr="00B83C06">
        <w:rPr>
          <w:rFonts w:cs="宋体" w:hint="eastAsia"/>
          <w:szCs w:val="20"/>
        </w:rPr>
        <w:t>(</w:t>
      </w:r>
      <w:r w:rsidRPr="00B83C06">
        <w:rPr>
          <w:rFonts w:cs="宋体"/>
          <w:szCs w:val="20"/>
        </w:rPr>
        <w:t>local metrics</w:t>
      </w:r>
      <w:r w:rsidRPr="00B83C06">
        <w:rPr>
          <w:rFonts w:cs="宋体" w:hint="eastAsia"/>
          <w:szCs w:val="20"/>
        </w:rPr>
        <w:t>)</w:t>
      </w:r>
      <w:r w:rsidRPr="00B83C06">
        <w:rPr>
          <w:rFonts w:cs="宋体" w:hint="eastAsia"/>
          <w:szCs w:val="20"/>
        </w:rPr>
        <w:t>。</w:t>
      </w:r>
    </w:p>
    <w:p w14:paraId="1437B243" w14:textId="77777777" w:rsidR="005B7BB2" w:rsidRPr="00B83C06" w:rsidRDefault="005B7BB2" w:rsidP="0085031D">
      <w:pPr>
        <w:pStyle w:val="afff9"/>
        <w:numPr>
          <w:ilvl w:val="0"/>
          <w:numId w:val="20"/>
        </w:numPr>
        <w:spacing w:before="24" w:after="24" w:line="312" w:lineRule="auto"/>
        <w:ind w:left="420" w:firstLineChars="0"/>
        <w:rPr>
          <w:rFonts w:cs="宋体"/>
          <w:sz w:val="24"/>
          <w:szCs w:val="20"/>
        </w:rPr>
      </w:pPr>
      <w:r w:rsidRPr="00B83C06">
        <w:rPr>
          <w:rFonts w:cs="宋体" w:hint="eastAsia"/>
          <w:sz w:val="24"/>
          <w:szCs w:val="20"/>
        </w:rPr>
        <w:t>线性</w:t>
      </w:r>
      <w:r w:rsidRPr="00B83C06">
        <w:rPr>
          <w:rFonts w:cs="宋体"/>
          <w:sz w:val="24"/>
          <w:szCs w:val="20"/>
        </w:rPr>
        <w:t>距离</w:t>
      </w:r>
    </w:p>
    <w:p w14:paraId="37BE60B3"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线性</w:t>
      </w:r>
      <w:r w:rsidRPr="00B83C06">
        <w:rPr>
          <w:rFonts w:cs="宋体"/>
          <w:sz w:val="24"/>
          <w:szCs w:val="20"/>
        </w:rPr>
        <w:t>距离</w:t>
      </w:r>
      <w:r w:rsidRPr="00B83C06">
        <w:rPr>
          <w:rFonts w:cs="宋体" w:hint="eastAsia"/>
          <w:sz w:val="24"/>
          <w:szCs w:val="20"/>
        </w:rPr>
        <w:t>(</w:t>
      </w:r>
      <w:r w:rsidRPr="00B83C06">
        <w:rPr>
          <w:rFonts w:cs="宋体" w:hint="eastAsia"/>
          <w:sz w:val="24"/>
          <w:szCs w:val="20"/>
        </w:rPr>
        <w:t>例如</w:t>
      </w:r>
      <w:r w:rsidRPr="00B83C06">
        <w:rPr>
          <w:rFonts w:cs="宋体"/>
          <w:sz w:val="24"/>
          <w:szCs w:val="20"/>
        </w:rPr>
        <w:t>欧氏距离</w:t>
      </w:r>
      <w:r w:rsidRPr="00B83C06">
        <w:rPr>
          <w:rFonts w:cs="宋体" w:hint="eastAsia"/>
          <w:sz w:val="24"/>
          <w:szCs w:val="20"/>
        </w:rPr>
        <w:t>)</w:t>
      </w:r>
      <w:r w:rsidRPr="00B83C06">
        <w:rPr>
          <w:rFonts w:cs="宋体" w:hint="eastAsia"/>
          <w:sz w:val="24"/>
          <w:szCs w:val="20"/>
        </w:rPr>
        <w:t>通常</w:t>
      </w:r>
      <w:r w:rsidRPr="00B83C06">
        <w:rPr>
          <w:rFonts w:cs="宋体"/>
          <w:sz w:val="24"/>
          <w:szCs w:val="20"/>
        </w:rPr>
        <w:t>表现形式简单，</w:t>
      </w:r>
      <w:r w:rsidRPr="00B83C06">
        <w:rPr>
          <w:rFonts w:cs="宋体" w:hint="eastAsia"/>
          <w:sz w:val="24"/>
          <w:szCs w:val="20"/>
        </w:rPr>
        <w:t>但</w:t>
      </w:r>
      <w:r w:rsidRPr="00B83C06">
        <w:rPr>
          <w:rFonts w:cs="宋体"/>
          <w:sz w:val="24"/>
          <w:szCs w:val="20"/>
        </w:rPr>
        <w:t>由于其损失函数为凸函数，因此在进行优化求解时可以直接通过梯度下降算法求解全局最优解</w:t>
      </w:r>
      <w:r w:rsidRPr="00B83C06">
        <w:rPr>
          <w:rFonts w:cs="宋体" w:hint="eastAsia"/>
          <w:sz w:val="24"/>
          <w:szCs w:val="20"/>
        </w:rPr>
        <w:t>。</w:t>
      </w:r>
    </w:p>
    <w:p w14:paraId="1D907AE3" w14:textId="77777777" w:rsidR="005B7BB2" w:rsidRPr="00B83C06" w:rsidRDefault="005B7BB2" w:rsidP="0085031D">
      <w:pPr>
        <w:pStyle w:val="afff9"/>
        <w:numPr>
          <w:ilvl w:val="0"/>
          <w:numId w:val="20"/>
        </w:numPr>
        <w:spacing w:before="24" w:after="24" w:line="312" w:lineRule="auto"/>
        <w:ind w:left="420" w:firstLineChars="0"/>
        <w:rPr>
          <w:rFonts w:cs="宋体"/>
          <w:sz w:val="24"/>
          <w:szCs w:val="20"/>
        </w:rPr>
      </w:pPr>
      <w:r w:rsidRPr="00B83C06">
        <w:rPr>
          <w:rFonts w:cs="宋体" w:hint="eastAsia"/>
          <w:sz w:val="24"/>
          <w:szCs w:val="20"/>
        </w:rPr>
        <w:t>非线性距离</w:t>
      </w:r>
    </w:p>
    <w:p w14:paraId="4AC7115C" w14:textId="77777777" w:rsidR="005B7BB2" w:rsidRPr="00B83C06" w:rsidRDefault="005B7BB2" w:rsidP="005B7BB2">
      <w:pPr>
        <w:pStyle w:val="afff9"/>
        <w:spacing w:before="24" w:after="24" w:line="312" w:lineRule="auto"/>
        <w:ind w:firstLineChars="0"/>
        <w:rPr>
          <w:rFonts w:cs="宋体"/>
          <w:sz w:val="24"/>
          <w:szCs w:val="20"/>
        </w:rPr>
      </w:pPr>
      <w:r w:rsidRPr="00B83C06">
        <w:rPr>
          <w:rFonts w:cs="宋体" w:hint="eastAsia"/>
          <w:sz w:val="24"/>
          <w:szCs w:val="20"/>
        </w:rPr>
        <w:t>非线性距离</w:t>
      </w:r>
      <w:r w:rsidRPr="00B83C06">
        <w:rPr>
          <w:rFonts w:cs="宋体" w:hint="eastAsia"/>
          <w:sz w:val="24"/>
          <w:szCs w:val="20"/>
        </w:rPr>
        <w:t>(</w:t>
      </w:r>
      <w:r w:rsidRPr="00B83C06">
        <w:rPr>
          <w:rFonts w:cs="宋体" w:hint="eastAsia"/>
          <w:sz w:val="24"/>
          <w:szCs w:val="20"/>
        </w:rPr>
        <w:t>例如</w:t>
      </w:r>
      <m:oMath>
        <m:sSup>
          <m:sSupPr>
            <m:ctrlPr>
              <w:rPr>
                <w:rFonts w:ascii="Cambria Math" w:hAnsi="Cambria Math" w:cs="宋体"/>
                <w:sz w:val="24"/>
                <w:szCs w:val="20"/>
              </w:rPr>
            </m:ctrlPr>
          </m:sSupPr>
          <m:e>
            <m:r>
              <m:rPr>
                <m:sty m:val="p"/>
              </m:rPr>
              <w:rPr>
                <w:rFonts w:ascii="Cambria Math" w:hAnsi="Cambria Math" w:cs="宋体"/>
                <w:sz w:val="24"/>
                <w:szCs w:val="20"/>
              </w:rPr>
              <m:t>χ</m:t>
            </m:r>
          </m:e>
          <m:sup>
            <m:r>
              <m:rPr>
                <m:sty m:val="p"/>
              </m:rPr>
              <w:rPr>
                <w:rFonts w:ascii="Cambria Math" w:hAnsi="Cambria Math" w:cs="宋体"/>
                <w:sz w:val="24"/>
                <w:szCs w:val="20"/>
              </w:rPr>
              <m:t>2</m:t>
            </m:r>
          </m:sup>
        </m:sSup>
      </m:oMath>
      <w:r w:rsidRPr="00B83C06">
        <w:rPr>
          <w:rFonts w:cs="宋体" w:hint="eastAsia"/>
          <w:sz w:val="24"/>
          <w:szCs w:val="20"/>
        </w:rPr>
        <w:t>距离</w:t>
      </w:r>
      <w:r w:rsidRPr="00B83C06">
        <w:rPr>
          <w:rFonts w:cs="宋体" w:hint="eastAsia"/>
          <w:sz w:val="24"/>
          <w:szCs w:val="20"/>
        </w:rPr>
        <w:t>)</w:t>
      </w:r>
      <w:r w:rsidRPr="00B83C06">
        <w:rPr>
          <w:rFonts w:cs="宋体" w:hint="eastAsia"/>
          <w:sz w:val="24"/>
          <w:szCs w:val="20"/>
        </w:rPr>
        <w:t>，</w:t>
      </w:r>
      <w:r w:rsidRPr="00B83C06">
        <w:rPr>
          <w:rFonts w:cs="宋体"/>
          <w:sz w:val="24"/>
          <w:szCs w:val="20"/>
        </w:rPr>
        <w:t>其目标函数非凸，</w:t>
      </w:r>
      <w:r w:rsidRPr="00B83C06">
        <w:rPr>
          <w:rFonts w:cs="宋体" w:hint="eastAsia"/>
          <w:sz w:val="24"/>
          <w:szCs w:val="20"/>
        </w:rPr>
        <w:t>因而其</w:t>
      </w:r>
      <w:r w:rsidRPr="00B83C06">
        <w:rPr>
          <w:rFonts w:cs="宋体"/>
          <w:sz w:val="24"/>
          <w:szCs w:val="20"/>
        </w:rPr>
        <w:t>求解投影矩阵为局部最优解，</w:t>
      </w:r>
      <w:r w:rsidRPr="00B83C06">
        <w:rPr>
          <w:rFonts w:cs="宋体" w:hint="eastAsia"/>
          <w:sz w:val="24"/>
          <w:szCs w:val="20"/>
        </w:rPr>
        <w:t>求解</w:t>
      </w:r>
      <w:r w:rsidRPr="00B83C06">
        <w:rPr>
          <w:rFonts w:cs="宋体"/>
          <w:sz w:val="24"/>
          <w:szCs w:val="20"/>
        </w:rPr>
        <w:t>难度较大并且容易过拟合。</w:t>
      </w:r>
    </w:p>
    <w:p w14:paraId="51F1C76B" w14:textId="77777777" w:rsidR="005B7BB2" w:rsidRPr="00B83C06" w:rsidRDefault="005B7BB2" w:rsidP="00BD727D">
      <w:pPr>
        <w:spacing w:before="10" w:after="10" w:line="312" w:lineRule="auto"/>
        <w:ind w:firstLine="420"/>
        <w:jc w:val="both"/>
        <w:rPr>
          <w:rFonts w:cs="宋体"/>
          <w:szCs w:val="20"/>
          <w:lang w:eastAsia="zh-CN"/>
        </w:rPr>
      </w:pPr>
      <w:r w:rsidRPr="00B83C06">
        <w:rPr>
          <w:rFonts w:cs="宋体" w:hint="eastAsia"/>
          <w:szCs w:val="20"/>
          <w:lang w:eastAsia="zh-CN"/>
        </w:rPr>
        <w:t>测度学习</w:t>
      </w:r>
      <w:r w:rsidRPr="00B83C06">
        <w:rPr>
          <w:rFonts w:cs="宋体"/>
          <w:szCs w:val="20"/>
          <w:lang w:eastAsia="zh-CN"/>
        </w:rPr>
        <w:t>的</w:t>
      </w:r>
      <w:r w:rsidRPr="00B83C06">
        <w:rPr>
          <w:rFonts w:cs="宋体" w:hint="eastAsia"/>
          <w:szCs w:val="20"/>
          <w:lang w:eastAsia="zh-CN"/>
        </w:rPr>
        <w:t>优化方法根据</w:t>
      </w:r>
      <w:r w:rsidRPr="00B83C06">
        <w:rPr>
          <w:rFonts w:cs="宋体"/>
          <w:szCs w:val="20"/>
          <w:lang w:eastAsia="zh-CN"/>
        </w:rPr>
        <w:t>目标函数的不同分为凸优化方法和非凸优化方法</w:t>
      </w:r>
      <w:r w:rsidRPr="00B83C06">
        <w:rPr>
          <w:rFonts w:cs="宋体" w:hint="eastAsia"/>
          <w:szCs w:val="20"/>
          <w:lang w:eastAsia="zh-CN"/>
        </w:rPr>
        <w:t>。</w:t>
      </w:r>
      <w:r w:rsidRPr="00B83C06">
        <w:rPr>
          <w:rFonts w:cs="宋体"/>
          <w:szCs w:val="20"/>
          <w:lang w:eastAsia="zh-CN"/>
        </w:rPr>
        <w:t>对于</w:t>
      </w:r>
      <w:r w:rsidRPr="00B83C06">
        <w:rPr>
          <w:rFonts w:cs="宋体" w:hint="eastAsia"/>
          <w:szCs w:val="20"/>
          <w:lang w:eastAsia="zh-CN"/>
        </w:rPr>
        <w:t>目标函数</w:t>
      </w:r>
      <w:r w:rsidRPr="00B83C06">
        <w:rPr>
          <w:rFonts w:cs="宋体"/>
          <w:szCs w:val="20"/>
          <w:lang w:eastAsia="zh-CN"/>
        </w:rPr>
        <w:t>为凸函数的问题，</w:t>
      </w:r>
      <w:r w:rsidRPr="00B83C06">
        <w:rPr>
          <w:rFonts w:cs="宋体" w:hint="eastAsia"/>
          <w:szCs w:val="20"/>
          <w:lang w:eastAsia="zh-CN"/>
        </w:rPr>
        <w:t>采用</w:t>
      </w:r>
      <w:r w:rsidRPr="00B83C06">
        <w:rPr>
          <w:rFonts w:cs="宋体"/>
          <w:szCs w:val="20"/>
          <w:lang w:eastAsia="zh-CN"/>
        </w:rPr>
        <w:t>凸优化方法，求解的投影矩阵为全局最优解</w:t>
      </w:r>
      <w:r w:rsidRPr="00B83C06">
        <w:rPr>
          <w:rFonts w:cs="宋体" w:hint="eastAsia"/>
          <w:szCs w:val="20"/>
          <w:lang w:eastAsia="zh-CN"/>
        </w:rPr>
        <w:t>(</w:t>
      </w:r>
      <w:r w:rsidRPr="00B83C06">
        <w:rPr>
          <w:rFonts w:cs="宋体"/>
          <w:szCs w:val="20"/>
          <w:lang w:eastAsia="zh-CN"/>
        </w:rPr>
        <w:t>global optimum</w:t>
      </w:r>
      <w:r w:rsidRPr="00B83C06">
        <w:rPr>
          <w:rFonts w:cs="宋体" w:hint="eastAsia"/>
          <w:szCs w:val="20"/>
          <w:lang w:eastAsia="zh-CN"/>
        </w:rPr>
        <w:t>)</w:t>
      </w:r>
      <w:r w:rsidRPr="00B83C06">
        <w:rPr>
          <w:rFonts w:cs="宋体"/>
          <w:szCs w:val="20"/>
          <w:lang w:eastAsia="zh-CN"/>
        </w:rPr>
        <w:t>；对于目标函数非</w:t>
      </w:r>
      <w:r w:rsidRPr="00B83C06">
        <w:rPr>
          <w:rFonts w:cs="宋体" w:hint="eastAsia"/>
          <w:szCs w:val="20"/>
          <w:lang w:eastAsia="zh-CN"/>
        </w:rPr>
        <w:t>凸</w:t>
      </w:r>
      <w:r w:rsidRPr="00B83C06">
        <w:rPr>
          <w:rFonts w:cs="宋体"/>
          <w:szCs w:val="20"/>
          <w:lang w:eastAsia="zh-CN"/>
        </w:rPr>
        <w:t>的问题，</w:t>
      </w:r>
      <w:r w:rsidRPr="00B83C06">
        <w:rPr>
          <w:rFonts w:cs="宋体" w:hint="eastAsia"/>
          <w:szCs w:val="20"/>
          <w:lang w:eastAsia="zh-CN"/>
        </w:rPr>
        <w:t>最终</w:t>
      </w:r>
      <w:r w:rsidRPr="00B83C06">
        <w:rPr>
          <w:rFonts w:cs="宋体"/>
          <w:szCs w:val="20"/>
          <w:lang w:eastAsia="zh-CN"/>
        </w:rPr>
        <w:t>求解的投影矩阵为局部最优解</w:t>
      </w:r>
      <w:r w:rsidRPr="00B83C06">
        <w:rPr>
          <w:rFonts w:cs="宋体" w:hint="eastAsia"/>
          <w:szCs w:val="20"/>
          <w:lang w:eastAsia="zh-CN"/>
        </w:rPr>
        <w:t>(</w:t>
      </w:r>
      <w:r w:rsidRPr="00B83C06">
        <w:rPr>
          <w:rFonts w:cs="宋体"/>
          <w:szCs w:val="20"/>
          <w:lang w:eastAsia="zh-CN"/>
        </w:rPr>
        <w:t>local optimum)</w:t>
      </w:r>
      <w:r w:rsidRPr="00B83C06">
        <w:rPr>
          <w:rFonts w:cs="宋体"/>
          <w:szCs w:val="20"/>
          <w:lang w:eastAsia="zh-CN"/>
        </w:rPr>
        <w:t>。</w:t>
      </w:r>
    </w:p>
    <w:p w14:paraId="437C3B46" w14:textId="77777777" w:rsidR="00FF09E8" w:rsidRPr="00806D03" w:rsidRDefault="005B7BB2" w:rsidP="005B7BB2">
      <w:pPr>
        <w:pStyle w:val="u5"/>
        <w:spacing w:before="24" w:after="24"/>
        <w:ind w:firstLine="480"/>
      </w:pPr>
      <w:r w:rsidRPr="00B83C06">
        <w:rPr>
          <w:rFonts w:hint="eastAsia"/>
        </w:rPr>
        <w:t>此外</w:t>
      </w:r>
      <w:r w:rsidRPr="00B83C06">
        <w:t>，不同的测度学习算法根据是否</w:t>
      </w:r>
      <w:r w:rsidRPr="00B83C06">
        <w:rPr>
          <w:rFonts w:hint="eastAsia"/>
        </w:rPr>
        <w:t>降维</w:t>
      </w:r>
      <w:r w:rsidRPr="00B83C06">
        <w:t>也可以进一步分类</w:t>
      </w:r>
      <w:r w:rsidRPr="00B83C06">
        <w:rPr>
          <w:rFonts w:hint="eastAsia"/>
        </w:rPr>
        <w:t>。</w:t>
      </w:r>
      <w:r w:rsidRPr="00B83C06">
        <w:t>一些</w:t>
      </w:r>
      <w:r w:rsidRPr="00B83C06">
        <w:rPr>
          <w:rFonts w:hint="eastAsia"/>
        </w:rPr>
        <w:t>测度学习</w:t>
      </w:r>
      <w:r w:rsidRPr="00B83C06">
        <w:t>算法</w:t>
      </w:r>
      <w:r w:rsidRPr="00B83C06">
        <w:rPr>
          <w:rFonts w:hint="eastAsia"/>
        </w:rPr>
        <w:t>通过</w:t>
      </w:r>
      <w:r w:rsidRPr="00B83C06">
        <w:t>将数据特征投影到新的</w:t>
      </w:r>
      <w:r w:rsidRPr="00B83C06">
        <w:rPr>
          <w:rFonts w:hint="eastAsia"/>
        </w:rPr>
        <w:t>低维</w:t>
      </w:r>
      <w:r w:rsidRPr="00B83C06">
        <w:t>特征空间</w:t>
      </w:r>
      <w:r w:rsidRPr="00B83C06">
        <w:rPr>
          <w:rFonts w:hint="eastAsia"/>
        </w:rPr>
        <w:t>获得</w:t>
      </w:r>
      <w:r w:rsidRPr="00B83C06">
        <w:t>更紧致的特征已达到更好的分类效果和更快的计算速度</w:t>
      </w:r>
      <w:r w:rsidRPr="00B83C06">
        <w:rPr>
          <w:rFonts w:hint="eastAsia"/>
        </w:rPr>
        <w:t>。</w:t>
      </w:r>
    </w:p>
    <w:p w14:paraId="0FFAB962" w14:textId="77777777" w:rsidR="002C6850" w:rsidRDefault="005B7BB2" w:rsidP="002C6850">
      <w:pPr>
        <w:pStyle w:val="u3"/>
      </w:pPr>
      <w:bookmarkStart w:id="20" w:name="_Toc438885751"/>
      <w:r>
        <w:rPr>
          <w:rFonts w:hint="eastAsia"/>
        </w:rPr>
        <w:t>马氏距离</w:t>
      </w:r>
      <w:bookmarkEnd w:id="20"/>
    </w:p>
    <w:p w14:paraId="20A6ACFC" w14:textId="77777777" w:rsidR="00E12B36" w:rsidRPr="00D645EE" w:rsidRDefault="00E12B36" w:rsidP="00E12B36">
      <w:pPr>
        <w:spacing w:line="312" w:lineRule="auto"/>
        <w:ind w:firstLine="420"/>
        <w:rPr>
          <w:rFonts w:cs="宋体"/>
          <w:szCs w:val="20"/>
        </w:rPr>
      </w:pPr>
      <w:r w:rsidRPr="00D645EE">
        <w:rPr>
          <w:rFonts w:cs="宋体" w:hint="eastAsia"/>
          <w:szCs w:val="20"/>
        </w:rPr>
        <w:t>所谓马氏距离</w:t>
      </w:r>
      <w:r>
        <w:rPr>
          <w:rFonts w:cs="宋体" w:hint="eastAsia"/>
          <w:szCs w:val="20"/>
        </w:rPr>
        <w:t>(</w:t>
      </w:r>
      <w:r w:rsidRPr="00D645EE">
        <w:rPr>
          <w:rFonts w:cs="宋体"/>
          <w:szCs w:val="20"/>
        </w:rPr>
        <w:t>Malahanobis</w:t>
      </w:r>
      <w:r>
        <w:rPr>
          <w:rFonts w:cs="宋体" w:hint="eastAsia"/>
          <w:szCs w:val="20"/>
        </w:rPr>
        <w:t xml:space="preserve"> Distance)</w:t>
      </w:r>
      <w:r w:rsidRPr="00D645EE">
        <w:rPr>
          <w:rFonts w:cs="宋体"/>
          <w:szCs w:val="20"/>
        </w:rPr>
        <w:t>，</w:t>
      </w:r>
      <w:r w:rsidRPr="00D645EE">
        <w:rPr>
          <w:rFonts w:cs="宋体" w:hint="eastAsia"/>
          <w:szCs w:val="20"/>
        </w:rPr>
        <w:t>其定义为</w:t>
      </w:r>
    </w:p>
    <w:bookmarkStart w:id="21" w:name="_Ref397787456"/>
    <w:bookmarkStart w:id="22" w:name="_Ref397787448"/>
    <w:p w14:paraId="354704DB" w14:textId="77777777" w:rsidR="00E12B36" w:rsidRPr="00D645EE" w:rsidRDefault="003550DE" w:rsidP="00E12B36">
      <w:pPr>
        <w:pStyle w:val="aff8"/>
        <w:spacing w:line="312" w:lineRule="auto"/>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e>
        </m:d>
        <m:r>
          <m:rPr>
            <m:sty m:val="p"/>
          </m:rPr>
          <w:rPr>
            <w:rFonts w:ascii="Cambria Math" w:eastAsia="宋体" w:hAnsi="Cambria Math" w:cs="宋体"/>
          </w:rPr>
          <m:t>=</m:t>
        </m:r>
        <m:rad>
          <m:radPr>
            <m:degHide m:val="1"/>
            <m:ctrlPr>
              <w:rPr>
                <w:rFonts w:ascii="Cambria Math" w:eastAsia="宋体" w:hAnsi="Cambria Math" w:cs="宋体"/>
              </w:rPr>
            </m:ctrlPr>
          </m:radPr>
          <m:deg/>
          <m:e>
            <m:sSup>
              <m:sSupPr>
                <m:ctrlPr>
                  <w:rPr>
                    <w:rFonts w:ascii="Cambria Math" w:eastAsia="宋体" w:hAnsi="Cambria Math" w:cs="宋体"/>
                  </w:rPr>
                </m:ctrlPr>
              </m:sSupPr>
              <m:e>
                <m:r>
                  <m:rPr>
                    <m:sty m:val="p"/>
                  </m:rPr>
                  <w:rPr>
                    <w:rFonts w:ascii="Cambria Math" w:eastAsia="宋体" w:hAnsi="Cambria Math" w:cs="宋体"/>
                  </w:rPr>
                  <m:t>(</m:t>
                </m:r>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r>
                  <m:rPr>
                    <m:sty m:val="p"/>
                  </m:rPr>
                  <w:rPr>
                    <w:rFonts w:ascii="Cambria Math" w:eastAsia="宋体" w:hAnsi="Cambria Math" w:cs="宋体"/>
                  </w:rPr>
                  <m:t>)</m:t>
                </m:r>
              </m:e>
              <m:sup>
                <m:r>
                  <w:rPr>
                    <w:rFonts w:ascii="Cambria Math" w:eastAsia="宋体" w:hAnsi="Cambria Math" w:cs="宋体"/>
                  </w:rPr>
                  <m:t>T</m:t>
                </m:r>
              </m:sup>
            </m:sSup>
            <m:sSup>
              <m:sSupPr>
                <m:ctrlPr>
                  <w:rPr>
                    <w:rFonts w:ascii="Cambria Math" w:eastAsia="宋体" w:hAnsi="Cambria Math" w:cs="宋体"/>
                  </w:rPr>
                </m:ctrlPr>
              </m:sSupPr>
              <m:e>
                <m:r>
                  <w:rPr>
                    <w:rFonts w:ascii="Cambria Math" w:eastAsia="宋体" w:hAnsi="Cambria Math" w:cs="宋体"/>
                  </w:rPr>
                  <m:t>M</m:t>
                </m:r>
              </m:e>
              <m:sup>
                <m:r>
                  <m:rPr>
                    <m:sty m:val="p"/>
                  </m:rPr>
                  <w:rPr>
                    <w:rFonts w:ascii="Cambria Math" w:eastAsia="宋体" w:hAnsi="Cambria Math" w:cs="宋体"/>
                  </w:rPr>
                  <m:t>-1</m:t>
                </m:r>
              </m:sup>
            </m:sSup>
            <m:r>
              <m:rPr>
                <m:sty m:val="p"/>
              </m:rPr>
              <w:rPr>
                <w:rFonts w:ascii="Cambria Math" w:eastAsia="宋体" w:hAnsi="Cambria Math" w:cs="宋体"/>
              </w:rPr>
              <m:t>(</m:t>
            </m:r>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r>
              <m:rPr>
                <m:sty m:val="p"/>
              </m:rPr>
              <w:rPr>
                <w:rFonts w:ascii="Cambria Math" w:eastAsia="宋体" w:hAnsi="Cambria Math" w:cs="宋体"/>
              </w:rPr>
              <m:t>)</m:t>
            </m:r>
          </m:e>
        </m:rad>
      </m:oMath>
      <w:r w:rsidR="00E12B36">
        <w:rPr>
          <w:rFonts w:ascii="Times New Roman" w:eastAsia="宋体" w:hAnsi="Times New Roman" w:cs="宋体" w:hint="eastAsia"/>
        </w:rPr>
        <w:t xml:space="preserve">             (2-3)</w:t>
      </w:r>
      <w:r w:rsidR="00E12B36" w:rsidRPr="00D645EE">
        <w:rPr>
          <w:rFonts w:ascii="Times New Roman" w:eastAsia="宋体" w:hAnsi="Times New Roman" w:cs="宋体"/>
        </w:rPr>
        <w:t xml:space="preserve">         </w:t>
      </w:r>
      <w:bookmarkEnd w:id="21"/>
      <w:bookmarkEnd w:id="22"/>
    </w:p>
    <w:p w14:paraId="00922013" w14:textId="77777777" w:rsidR="00E12B36" w:rsidRDefault="00E12B36" w:rsidP="004E42CE">
      <w:pPr>
        <w:spacing w:line="312" w:lineRule="auto"/>
        <w:jc w:val="both"/>
        <w:rPr>
          <w:rFonts w:cs="宋体"/>
          <w:szCs w:val="20"/>
          <w:lang w:eastAsia="zh-CN"/>
        </w:rPr>
      </w:pPr>
      <w:r w:rsidRPr="00D645EE">
        <w:rPr>
          <w:rFonts w:cs="宋体" w:hint="eastAsia"/>
          <w:szCs w:val="20"/>
        </w:rPr>
        <w:t>其中</w:t>
      </w:r>
      <m:oMath>
        <m:r>
          <m:rPr>
            <m:sty m:val="p"/>
          </m:rPr>
          <w:rPr>
            <w:rFonts w:ascii="Cambria Math" w:hAnsi="Cambria Math" w:cs="宋体"/>
            <w:szCs w:val="20"/>
          </w:rPr>
          <m:t>x, y</m:t>
        </m:r>
      </m:oMath>
      <w:r w:rsidRPr="00D645EE">
        <w:rPr>
          <w:rFonts w:cs="宋体" w:hint="eastAsia"/>
          <w:szCs w:val="20"/>
        </w:rPr>
        <w:t>为特征向量</w:t>
      </w:r>
      <w:r w:rsidRPr="00D645EE">
        <w:rPr>
          <w:rFonts w:cs="宋体"/>
          <w:szCs w:val="20"/>
        </w:rPr>
        <w:t>，</w:t>
      </w:r>
      <m:oMath>
        <m:r>
          <m:rPr>
            <m:sty m:val="p"/>
          </m:rPr>
          <w:rPr>
            <w:rFonts w:ascii="Cambria Math" w:hAnsi="Cambria Math" w:cs="宋体"/>
            <w:szCs w:val="20"/>
          </w:rPr>
          <m:t>M∈</m:t>
        </m:r>
        <w:bookmarkStart w:id="23" w:name="OLE_LINK2"/>
        <m:sSubSup>
          <m:sSubSupPr>
            <m:ctrlPr>
              <w:rPr>
                <w:rFonts w:ascii="Cambria Math" w:hAnsi="Cambria Math" w:cs="宋体"/>
                <w:szCs w:val="20"/>
              </w:rPr>
            </m:ctrlPr>
          </m:sSubSupPr>
          <m:e>
            <m:r>
              <m:rPr>
                <m:scr m:val="double-struck"/>
                <m:sty m:val="p"/>
              </m:rPr>
              <w:rPr>
                <w:rFonts w:ascii="Cambria Math" w:hAnsi="Cambria Math" w:cs="宋体"/>
                <w:szCs w:val="20"/>
              </w:rPr>
              <m:t>S</m:t>
            </m:r>
          </m:e>
          <m:sub>
            <m:r>
              <m:rPr>
                <m:sty m:val="p"/>
              </m:rPr>
              <w:rPr>
                <w:rFonts w:ascii="Cambria Math" w:hAnsi="Cambria Math" w:cs="宋体"/>
                <w:szCs w:val="20"/>
              </w:rPr>
              <m:t>+</m:t>
            </m:r>
          </m:sub>
          <m:sup>
            <m:r>
              <m:rPr>
                <m:sty m:val="p"/>
              </m:rPr>
              <w:rPr>
                <w:rFonts w:ascii="Cambria Math" w:hAnsi="Cambria Math" w:cs="宋体"/>
                <w:szCs w:val="20"/>
              </w:rPr>
              <m:t>d</m:t>
            </m:r>
          </m:sup>
        </m:sSubSup>
      </m:oMath>
      <w:bookmarkEnd w:id="23"/>
      <w:r w:rsidRPr="00D645EE">
        <w:rPr>
          <w:rFonts w:cs="宋体" w:hint="eastAsia"/>
          <w:szCs w:val="20"/>
        </w:rPr>
        <w:t>，</w:t>
      </w:r>
      <w:bookmarkStart w:id="24" w:name="OLE_LINK3"/>
      <w:bookmarkStart w:id="25" w:name="OLE_LINK4"/>
      <m:oMath>
        <m:sSubSup>
          <m:sSubSupPr>
            <m:ctrlPr>
              <w:rPr>
                <w:rFonts w:ascii="Cambria Math" w:hAnsi="Cambria Math" w:cs="宋体"/>
                <w:szCs w:val="20"/>
              </w:rPr>
            </m:ctrlPr>
          </m:sSubSupPr>
          <m:e>
            <m:r>
              <m:rPr>
                <m:scr m:val="double-struck"/>
                <m:sty m:val="p"/>
              </m:rPr>
              <w:rPr>
                <w:rFonts w:ascii="Cambria Math" w:hAnsi="Cambria Math" w:cs="宋体"/>
                <w:szCs w:val="20"/>
              </w:rPr>
              <m:t>S</m:t>
            </m:r>
          </m:e>
          <m:sub>
            <m:r>
              <m:rPr>
                <m:sty m:val="p"/>
              </m:rPr>
              <w:rPr>
                <w:rFonts w:ascii="Cambria Math" w:hAnsi="Cambria Math" w:cs="宋体"/>
                <w:szCs w:val="20"/>
              </w:rPr>
              <m:t>+</m:t>
            </m:r>
          </m:sub>
          <m:sup>
            <m:r>
              <m:rPr>
                <m:sty m:val="p"/>
              </m:rPr>
              <w:rPr>
                <w:rFonts w:ascii="Cambria Math" w:hAnsi="Cambria Math" w:cs="宋体"/>
                <w:szCs w:val="20"/>
              </w:rPr>
              <m:t>d</m:t>
            </m:r>
          </m:sup>
        </m:sSubSup>
      </m:oMath>
      <w:bookmarkEnd w:id="24"/>
      <w:bookmarkEnd w:id="25"/>
      <w:r w:rsidRPr="00D645EE">
        <w:rPr>
          <w:rFonts w:cs="宋体" w:hint="eastAsia"/>
          <w:szCs w:val="20"/>
        </w:rPr>
        <w:t>表示</w:t>
      </w:r>
      <m:oMath>
        <m:r>
          <m:rPr>
            <m:sty m:val="p"/>
          </m:rPr>
          <w:rPr>
            <w:rFonts w:ascii="Cambria Math" w:hAnsi="Cambria Math" w:cs="宋体"/>
            <w:szCs w:val="20"/>
          </w:rPr>
          <m:t>d×d</m:t>
        </m:r>
      </m:oMath>
      <w:r w:rsidRPr="00D645EE">
        <w:rPr>
          <w:rFonts w:cs="宋体" w:hint="eastAsia"/>
          <w:szCs w:val="20"/>
        </w:rPr>
        <w:t>维</w:t>
      </w:r>
      <w:r w:rsidRPr="00D645EE">
        <w:rPr>
          <w:rFonts w:cs="宋体"/>
          <w:szCs w:val="20"/>
        </w:rPr>
        <w:t>空间上</w:t>
      </w:r>
      <w:r w:rsidRPr="00D645EE">
        <w:rPr>
          <w:rFonts w:cs="宋体" w:hint="eastAsia"/>
          <w:szCs w:val="20"/>
        </w:rPr>
        <w:t>对称</w:t>
      </w:r>
      <w:r w:rsidRPr="00D645EE">
        <w:rPr>
          <w:rFonts w:cs="宋体"/>
          <w:szCs w:val="20"/>
        </w:rPr>
        <w:t>半正定</w:t>
      </w:r>
      <w:r w:rsidRPr="00D645EE">
        <w:rPr>
          <w:rFonts w:cs="宋体" w:hint="eastAsia"/>
          <w:szCs w:val="20"/>
        </w:rPr>
        <w:t>(</w:t>
      </w:r>
      <w:r w:rsidRPr="00D645EE">
        <w:rPr>
          <w:rFonts w:cs="宋体"/>
          <w:szCs w:val="20"/>
        </w:rPr>
        <w:t>symmetric positive semi-definite</w:t>
      </w:r>
      <w:r w:rsidRPr="00D645EE">
        <w:rPr>
          <w:rFonts w:cs="宋体" w:hint="eastAsia"/>
          <w:szCs w:val="20"/>
        </w:rPr>
        <w:t>)</w:t>
      </w:r>
      <w:r w:rsidRPr="00D645EE">
        <w:rPr>
          <w:rFonts w:cs="宋体" w:hint="eastAsia"/>
          <w:szCs w:val="20"/>
        </w:rPr>
        <w:t>锥所围成</w:t>
      </w:r>
      <w:r w:rsidRPr="00D645EE">
        <w:rPr>
          <w:rFonts w:cs="宋体"/>
          <w:szCs w:val="20"/>
        </w:rPr>
        <w:t>的空间，如</w:t>
      </w:r>
      <w:r w:rsidR="002E63A2" w:rsidRPr="002E63A2">
        <w:rPr>
          <w:rFonts w:cs="宋体"/>
          <w:szCs w:val="20"/>
        </w:rPr>
        <w:fldChar w:fldCharType="begin"/>
      </w:r>
      <w:r w:rsidR="002E63A2">
        <w:rPr>
          <w:rFonts w:cs="宋体"/>
          <w:szCs w:val="20"/>
        </w:rPr>
        <w:instrText xml:space="preserve"> REF _Ref432082357 \h  \* MERGEFORMAT </w:instrText>
      </w:r>
      <w:r w:rsidR="002E63A2" w:rsidRPr="002E63A2">
        <w:rPr>
          <w:rFonts w:cs="宋体"/>
          <w:szCs w:val="20"/>
        </w:rPr>
      </w:r>
      <w:r w:rsidR="002E63A2" w:rsidRPr="002E63A2">
        <w:rPr>
          <w:rFonts w:cs="宋体"/>
          <w:szCs w:val="20"/>
        </w:rPr>
        <w:fldChar w:fldCharType="separate"/>
      </w:r>
      <w:r w:rsidR="00EE734F" w:rsidRPr="00EE734F">
        <w:rPr>
          <w:rFonts w:cs="宋体" w:hint="eastAsia"/>
          <w:szCs w:val="20"/>
        </w:rPr>
        <w:t>图</w:t>
      </w:r>
      <w:r w:rsidR="00EE734F" w:rsidRPr="00EE734F">
        <w:rPr>
          <w:rFonts w:cs="宋体" w:hint="eastAsia"/>
          <w:szCs w:val="20"/>
        </w:rPr>
        <w:t xml:space="preserve"> </w:t>
      </w:r>
      <w:r w:rsidR="00EE734F" w:rsidRPr="00EE734F">
        <w:rPr>
          <w:rFonts w:cs="宋体"/>
          <w:szCs w:val="20"/>
        </w:rPr>
        <w:t>2-2</w:t>
      </w:r>
      <w:r w:rsidR="002E63A2" w:rsidRPr="002E63A2">
        <w:rPr>
          <w:rFonts w:cs="宋体"/>
          <w:szCs w:val="20"/>
        </w:rPr>
        <w:fldChar w:fldCharType="end"/>
      </w:r>
      <w:r w:rsidRPr="00D645EE">
        <w:rPr>
          <w:rFonts w:cs="宋体" w:hint="eastAsia"/>
          <w:szCs w:val="20"/>
        </w:rPr>
        <w:t>所示</w:t>
      </w:r>
      <w:r w:rsidRPr="00D645EE">
        <w:rPr>
          <w:rFonts w:cs="宋体"/>
          <w:szCs w:val="20"/>
        </w:rPr>
        <w:t>。</w:t>
      </w:r>
      <w:r w:rsidRPr="00D645EE">
        <w:rPr>
          <w:rFonts w:cs="宋体" w:hint="eastAsia"/>
          <w:szCs w:val="20"/>
          <w:lang w:eastAsia="zh-CN"/>
        </w:rPr>
        <w:t>当</w:t>
      </w:r>
      <m:oMath>
        <m:r>
          <m:rPr>
            <m:sty m:val="p"/>
          </m:rPr>
          <w:rPr>
            <w:rFonts w:ascii="Cambria Math" w:hAnsi="Cambria Math" w:cs="宋体"/>
            <w:szCs w:val="20"/>
            <w:lang w:eastAsia="zh-CN"/>
          </w:rPr>
          <m:t>M</m:t>
        </m:r>
      </m:oMath>
      <w:r w:rsidRPr="00D645EE">
        <w:rPr>
          <w:rFonts w:cs="宋体" w:hint="eastAsia"/>
          <w:szCs w:val="20"/>
          <w:lang w:eastAsia="zh-CN"/>
        </w:rPr>
        <w:t>为单位矩阵</w:t>
      </w:r>
      <w:r w:rsidRPr="00D645EE">
        <w:rPr>
          <w:rFonts w:cs="宋体"/>
          <w:szCs w:val="20"/>
          <w:lang w:eastAsia="zh-CN"/>
        </w:rPr>
        <w:t>时，马氏距离</w:t>
      </w:r>
      <m:oMath>
        <m:sSub>
          <m:sSubPr>
            <m:ctrlPr>
              <w:rPr>
                <w:rFonts w:ascii="Cambria Math" w:hAnsi="Cambria Math" w:cs="宋体"/>
                <w:szCs w:val="20"/>
              </w:rPr>
            </m:ctrlPr>
          </m:sSubPr>
          <m:e>
            <m:r>
              <m:rPr>
                <m:sty m:val="p"/>
              </m:rPr>
              <w:rPr>
                <w:rFonts w:ascii="Cambria Math" w:hAnsi="Cambria Math" w:cs="宋体"/>
                <w:szCs w:val="20"/>
                <w:lang w:eastAsia="zh-CN"/>
              </w:rPr>
              <m:t>d</m:t>
            </m:r>
          </m:e>
          <m:sub>
            <m:r>
              <m:rPr>
                <m:sty m:val="p"/>
              </m:rPr>
              <w:rPr>
                <w:rFonts w:ascii="Cambria Math" w:hAnsi="Cambria Math" w:cs="宋体"/>
                <w:szCs w:val="20"/>
                <w:lang w:eastAsia="zh-CN"/>
              </w:rPr>
              <m:t>M</m:t>
            </m:r>
          </m:sub>
        </m:sSub>
      </m:oMath>
      <w:r w:rsidRPr="00D645EE">
        <w:rPr>
          <w:rFonts w:cs="宋体" w:hint="eastAsia"/>
          <w:szCs w:val="20"/>
          <w:lang w:eastAsia="zh-CN"/>
        </w:rPr>
        <w:t>即为欧几里得距离</w:t>
      </w:r>
      <w:r w:rsidRPr="00D645EE">
        <w:rPr>
          <w:rFonts w:cs="宋体"/>
          <w:szCs w:val="20"/>
          <w:lang w:eastAsia="zh-CN"/>
        </w:rPr>
        <w:t>。</w:t>
      </w:r>
    </w:p>
    <w:p w14:paraId="00E53C91" w14:textId="77777777" w:rsidR="00FF09E8" w:rsidRDefault="00E12B36" w:rsidP="00E12B36">
      <w:pPr>
        <w:pStyle w:val="u5"/>
        <w:spacing w:before="24" w:after="24"/>
        <w:ind w:firstLineChars="0" w:firstLine="0"/>
        <w:jc w:val="center"/>
      </w:pPr>
      <w:r w:rsidRPr="00015DF0">
        <w:rPr>
          <w:noProof/>
        </w:rPr>
        <w:drawing>
          <wp:inline distT="0" distB="0" distL="0" distR="0" wp14:anchorId="5B562555" wp14:editId="6AFBCED6">
            <wp:extent cx="3148141" cy="1937288"/>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8061" cy="1974161"/>
                    </a:xfrm>
                    <a:prstGeom prst="rect">
                      <a:avLst/>
                    </a:prstGeom>
                  </pic:spPr>
                </pic:pic>
              </a:graphicData>
            </a:graphic>
          </wp:inline>
        </w:drawing>
      </w:r>
    </w:p>
    <w:p w14:paraId="75513AF9" w14:textId="77777777" w:rsidR="00E12B36" w:rsidRDefault="00E12B36" w:rsidP="00E12B36">
      <w:pPr>
        <w:pStyle w:val="u5"/>
        <w:spacing w:before="24" w:after="24"/>
        <w:ind w:firstLineChars="0" w:firstLine="0"/>
        <w:jc w:val="center"/>
      </w:pPr>
    </w:p>
    <w:p w14:paraId="485065EB" w14:textId="77777777" w:rsidR="00E12B36" w:rsidRDefault="00E12B36" w:rsidP="00E12B36">
      <w:pPr>
        <w:pStyle w:val="ub"/>
        <w:spacing w:before="120" w:after="360"/>
        <w:rPr>
          <w:bCs/>
          <w:sz w:val="20"/>
        </w:rPr>
      </w:pPr>
      <w:bookmarkStart w:id="26" w:name="_Ref432082357"/>
      <w:bookmarkStart w:id="27" w:name="_Toc43511657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2</w:t>
      </w:r>
      <w:r>
        <w:fldChar w:fldCharType="end"/>
      </w:r>
      <w:r>
        <w:t>-</w:t>
      </w:r>
      <w:r>
        <w:fldChar w:fldCharType="begin"/>
      </w:r>
      <w:r>
        <w:instrText xml:space="preserve"> SEQ </w:instrText>
      </w:r>
      <w:r>
        <w:instrText>图</w:instrText>
      </w:r>
      <w:r>
        <w:instrText xml:space="preserve"> \* Arabic \n \* MERGEFORMAT </w:instrText>
      </w:r>
      <w:r>
        <w:fldChar w:fldCharType="separate"/>
      </w:r>
      <w:r w:rsidR="00EE734F">
        <w:rPr>
          <w:noProof/>
        </w:rPr>
        <w:t>2</w:t>
      </w:r>
      <w:r>
        <w:fldChar w:fldCharType="end"/>
      </w:r>
      <w:bookmarkEnd w:id="26"/>
      <w:r>
        <w:t xml:space="preserve">  </w:t>
      </w:r>
      <m:oMath>
        <m:r>
          <m:rPr>
            <m:sty m:val="b"/>
          </m:rPr>
          <w:rPr>
            <w:rFonts w:ascii="Cambria Math" w:hAnsi="Cambria Math"/>
            <w:sz w:val="20"/>
          </w:rPr>
          <m:t>2×2</m:t>
        </m:r>
      </m:oMath>
      <w:r w:rsidRPr="00015DF0">
        <w:rPr>
          <w:rFonts w:hint="eastAsia"/>
          <w:sz w:val="20"/>
        </w:rPr>
        <w:t>对称半正定</w:t>
      </w:r>
      <w:r w:rsidRPr="00015DF0">
        <w:rPr>
          <w:sz w:val="20"/>
        </w:rPr>
        <w:t>矩阵</w:t>
      </w:r>
      <m:oMath>
        <m:d>
          <m:dPr>
            <m:begChr m:val="["/>
            <m:endChr m:val="]"/>
            <m:ctrlPr>
              <w:rPr>
                <w:rFonts w:ascii="Cambria Math" w:hAnsi="Cambria Math"/>
                <w:bCs/>
                <w:sz w:val="20"/>
              </w:rPr>
            </m:ctrlPr>
          </m:dPr>
          <m:e>
            <m:m>
              <m:mPr>
                <m:mcs>
                  <m:mc>
                    <m:mcPr>
                      <m:count m:val="2"/>
                      <m:mcJc m:val="center"/>
                    </m:mcPr>
                  </m:mc>
                </m:mcs>
                <m:ctrlPr>
                  <w:rPr>
                    <w:rFonts w:ascii="Cambria Math" w:hAnsi="Cambria Math"/>
                    <w:bCs/>
                    <w:i/>
                    <w:sz w:val="20"/>
                  </w:rPr>
                </m:ctrlPr>
              </m:mPr>
              <m:mr>
                <m:e>
                  <m:r>
                    <m:rPr>
                      <m:sty m:val="bi"/>
                    </m:rPr>
                    <w:rPr>
                      <w:rFonts w:ascii="Cambria Math" w:hAnsi="Cambria Math"/>
                      <w:sz w:val="20"/>
                    </w:rPr>
                    <m:t>α</m:t>
                  </m:r>
                </m:e>
                <m:e>
                  <m:r>
                    <m:rPr>
                      <m:sty m:val="bi"/>
                    </m:rPr>
                    <w:rPr>
                      <w:rFonts w:ascii="Cambria Math" w:hAnsi="Cambria Math"/>
                      <w:sz w:val="20"/>
                    </w:rPr>
                    <m:t>β</m:t>
                  </m:r>
                </m:e>
              </m:mr>
              <m:mr>
                <m:e>
                  <m:r>
                    <m:rPr>
                      <m:sty m:val="bi"/>
                    </m:rPr>
                    <w:rPr>
                      <w:rFonts w:ascii="Cambria Math" w:hAnsi="Cambria Math"/>
                      <w:sz w:val="20"/>
                    </w:rPr>
                    <m:t>β</m:t>
                  </m:r>
                </m:e>
                <m:e>
                  <m:r>
                    <m:rPr>
                      <m:sty m:val="bi"/>
                    </m:rPr>
                    <w:rPr>
                      <w:rFonts w:ascii="Cambria Math" w:hAnsi="Cambria Math"/>
                      <w:sz w:val="20"/>
                    </w:rPr>
                    <m:t>γ</m:t>
                  </m:r>
                </m:e>
              </m:mr>
            </m:m>
          </m:e>
        </m:d>
      </m:oMath>
      <w:r w:rsidRPr="00015DF0">
        <w:rPr>
          <w:rFonts w:hint="eastAsia"/>
          <w:sz w:val="20"/>
        </w:rPr>
        <w:t>所表征的</w:t>
      </w:r>
      <w:r w:rsidRPr="00015DF0">
        <w:rPr>
          <w:sz w:val="20"/>
        </w:rPr>
        <w:t>空间</w:t>
      </w:r>
      <m:oMath>
        <m:sSubSup>
          <m:sSubSupPr>
            <m:ctrlPr>
              <w:rPr>
                <w:rFonts w:ascii="Cambria Math" w:hAnsi="Cambria Math"/>
                <w:bCs/>
                <w:i/>
                <w:sz w:val="20"/>
              </w:rPr>
            </m:ctrlPr>
          </m:sSubSupPr>
          <m:e>
            <m:r>
              <m:rPr>
                <m:scr m:val="double-struck"/>
                <m:sty m:val="bi"/>
              </m:rPr>
              <w:rPr>
                <w:rFonts w:ascii="Cambria Math" w:hAnsi="Cambria Math"/>
                <w:sz w:val="20"/>
              </w:rPr>
              <m:t>S</m:t>
            </m:r>
          </m:e>
          <m:sub>
            <m:r>
              <m:rPr>
                <m:sty m:val="bi"/>
              </m:rPr>
              <w:rPr>
                <w:rFonts w:ascii="Cambria Math" w:hAnsi="Cambria Math"/>
                <w:sz w:val="20"/>
              </w:rPr>
              <m:t>+</m:t>
            </m:r>
          </m:sub>
          <m:sup>
            <m:r>
              <m:rPr>
                <m:sty m:val="bi"/>
              </m:rPr>
              <w:rPr>
                <w:rFonts w:ascii="Cambria Math" w:hAnsi="Cambria Math"/>
                <w:sz w:val="20"/>
              </w:rPr>
              <m:t>2</m:t>
            </m:r>
          </m:sup>
        </m:sSubSup>
      </m:oMath>
      <w:bookmarkEnd w:id="27"/>
    </w:p>
    <w:p w14:paraId="4F62B279" w14:textId="77777777" w:rsidR="002E63A2" w:rsidRPr="00D645EE" w:rsidRDefault="002E63A2" w:rsidP="004E42CE">
      <w:pPr>
        <w:spacing w:line="312" w:lineRule="auto"/>
        <w:ind w:firstLine="420"/>
        <w:jc w:val="both"/>
        <w:rPr>
          <w:rFonts w:cs="宋体"/>
          <w:szCs w:val="20"/>
          <w:lang w:eastAsia="zh-CN"/>
        </w:rPr>
      </w:pPr>
      <m:oMath>
        <m:r>
          <m:rPr>
            <m:sty m:val="p"/>
          </m:rPr>
          <w:rPr>
            <w:rFonts w:ascii="Cambria Math" w:hAnsi="Cambria Math" w:cs="宋体"/>
            <w:szCs w:val="20"/>
            <w:lang w:eastAsia="zh-CN"/>
          </w:rPr>
          <w:lastRenderedPageBreak/>
          <m:t>M</m:t>
        </m:r>
      </m:oMath>
      <w:r w:rsidRPr="00D645EE">
        <w:rPr>
          <w:rFonts w:cs="宋体" w:hint="eastAsia"/>
          <w:szCs w:val="20"/>
          <w:lang w:eastAsia="zh-CN"/>
        </w:rPr>
        <w:t>为</w:t>
      </w:r>
      <w:r w:rsidRPr="00D645EE">
        <w:rPr>
          <w:rFonts w:cs="宋体"/>
          <w:szCs w:val="20"/>
          <w:lang w:eastAsia="zh-CN"/>
        </w:rPr>
        <w:t>半正定矩阵可以确保马氏距离有如下性质</w:t>
      </w:r>
    </w:p>
    <w:p w14:paraId="1865BE73" w14:textId="77777777" w:rsidR="002E63A2" w:rsidRPr="00D645EE" w:rsidRDefault="002E63A2" w:rsidP="0085031D">
      <w:pPr>
        <w:pStyle w:val="afff9"/>
        <w:numPr>
          <w:ilvl w:val="0"/>
          <w:numId w:val="21"/>
        </w:numPr>
        <w:spacing w:before="24" w:after="24" w:line="312" w:lineRule="auto"/>
        <w:ind w:firstLineChars="0"/>
        <w:rPr>
          <w:rFonts w:cs="宋体"/>
          <w:sz w:val="24"/>
          <w:szCs w:val="20"/>
        </w:rPr>
      </w:pPr>
      <w:r w:rsidRPr="00D645EE">
        <w:rPr>
          <w:rFonts w:cs="宋体" w:hint="eastAsia"/>
          <w:sz w:val="24"/>
          <w:szCs w:val="20"/>
        </w:rPr>
        <w:t>非负性：</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x,y</m:t>
            </m:r>
          </m:e>
        </m:d>
        <m:r>
          <w:rPr>
            <w:rFonts w:ascii="Cambria Math" w:hAnsi="Cambria Math" w:cs="宋体"/>
            <w:sz w:val="24"/>
            <w:szCs w:val="20"/>
          </w:rPr>
          <m:t>≥0</m:t>
        </m:r>
      </m:oMath>
    </w:p>
    <w:p w14:paraId="12480A3C" w14:textId="77777777" w:rsidR="002E63A2" w:rsidRPr="006B057E" w:rsidRDefault="002E63A2" w:rsidP="0085031D">
      <w:pPr>
        <w:pStyle w:val="afff9"/>
        <w:numPr>
          <w:ilvl w:val="0"/>
          <w:numId w:val="21"/>
        </w:numPr>
        <w:spacing w:before="24" w:after="24" w:line="312" w:lineRule="auto"/>
        <w:ind w:firstLineChars="0"/>
        <w:rPr>
          <w:rFonts w:cs="宋体"/>
          <w:i/>
          <w:sz w:val="24"/>
          <w:szCs w:val="20"/>
        </w:rPr>
      </w:pPr>
      <w:r w:rsidRPr="00D645EE">
        <w:rPr>
          <w:rFonts w:cs="宋体" w:hint="eastAsia"/>
          <w:sz w:val="24"/>
          <w:szCs w:val="20"/>
        </w:rPr>
        <w:t>同一性：</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x,x</m:t>
            </m:r>
          </m:e>
        </m:d>
        <m:r>
          <w:rPr>
            <w:rFonts w:ascii="Cambria Math" w:hAnsi="Cambria Math" w:cs="宋体"/>
            <w:sz w:val="24"/>
            <w:szCs w:val="20"/>
          </w:rPr>
          <m:t>=0</m:t>
        </m:r>
      </m:oMath>
    </w:p>
    <w:p w14:paraId="70BD6C12" w14:textId="77777777" w:rsidR="002E63A2" w:rsidRPr="00D645EE" w:rsidRDefault="002E63A2" w:rsidP="0085031D">
      <w:pPr>
        <w:pStyle w:val="afff9"/>
        <w:numPr>
          <w:ilvl w:val="0"/>
          <w:numId w:val="21"/>
        </w:numPr>
        <w:spacing w:before="24" w:after="24" w:line="312" w:lineRule="auto"/>
        <w:ind w:firstLineChars="0"/>
        <w:rPr>
          <w:rFonts w:cs="宋体"/>
          <w:sz w:val="24"/>
          <w:szCs w:val="20"/>
        </w:rPr>
      </w:pPr>
      <w:r w:rsidRPr="00D645EE">
        <w:rPr>
          <w:rFonts w:cs="宋体" w:hint="eastAsia"/>
          <w:sz w:val="24"/>
          <w:szCs w:val="20"/>
        </w:rPr>
        <w:t>对称性：</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x,y</m:t>
            </m:r>
          </m:e>
        </m:d>
        <m:r>
          <w:rPr>
            <w:rFonts w:ascii="Cambria Math" w:cs="宋体"/>
            <w:sz w:val="24"/>
            <w:szCs w:val="20"/>
          </w:rPr>
          <m:t>=</m:t>
        </m:r>
        <m:sSub>
          <m:sSubPr>
            <m:ctrlPr>
              <w:rPr>
                <w:rFonts w:ascii="Cambria Math" w:hAnsi="Cambria Math" w:cs="宋体"/>
                <w:i/>
                <w:sz w:val="24"/>
                <w:szCs w:val="20"/>
              </w:rPr>
            </m:ctrlPr>
          </m:sSubPr>
          <m:e>
            <m:r>
              <w:rPr>
                <w:rFonts w:ascii="Cambria Math" w:cs="宋体"/>
                <w:sz w:val="24"/>
                <w:szCs w:val="20"/>
              </w:rPr>
              <m:t>d</m:t>
            </m:r>
          </m:e>
          <m:sub>
            <m:r>
              <w:rPr>
                <w:rFonts w:ascii="Cambria Math" w:cs="宋体"/>
                <w:sz w:val="24"/>
                <w:szCs w:val="20"/>
              </w:rPr>
              <m:t>M</m:t>
            </m:r>
          </m:sub>
        </m:sSub>
        <m:d>
          <m:dPr>
            <m:ctrlPr>
              <w:rPr>
                <w:rFonts w:ascii="Cambria Math" w:hAnsi="Cambria Math" w:cs="宋体"/>
                <w:i/>
                <w:sz w:val="24"/>
                <w:szCs w:val="20"/>
              </w:rPr>
            </m:ctrlPr>
          </m:dPr>
          <m:e>
            <m:r>
              <w:rPr>
                <w:rFonts w:ascii="Cambria Math" w:cs="宋体"/>
                <w:sz w:val="24"/>
                <w:szCs w:val="20"/>
              </w:rPr>
              <m:t>y,x</m:t>
            </m:r>
          </m:e>
        </m:d>
      </m:oMath>
    </w:p>
    <w:p w14:paraId="2DE7EB4C" w14:textId="77777777" w:rsidR="002E63A2" w:rsidRPr="00D645EE" w:rsidRDefault="002E63A2" w:rsidP="0085031D">
      <w:pPr>
        <w:pStyle w:val="afff9"/>
        <w:numPr>
          <w:ilvl w:val="0"/>
          <w:numId w:val="21"/>
        </w:numPr>
        <w:spacing w:before="24" w:after="24" w:line="312" w:lineRule="auto"/>
        <w:ind w:firstLineChars="0"/>
        <w:rPr>
          <w:rFonts w:cs="宋体"/>
          <w:sz w:val="24"/>
          <w:szCs w:val="20"/>
        </w:rPr>
      </w:pPr>
      <w:r w:rsidRPr="00D645EE">
        <w:rPr>
          <w:rFonts w:cs="宋体" w:hint="eastAsia"/>
          <w:sz w:val="24"/>
          <w:szCs w:val="20"/>
        </w:rPr>
        <w:t>三角不等关系：</w:t>
      </w:r>
      <m:oMath>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x,z</m:t>
            </m:r>
          </m:e>
        </m:d>
        <m:r>
          <w:rPr>
            <w:rFonts w:ascii="Cambria Math" w:hAnsi="Cambria Math" w:cs="宋体"/>
            <w:sz w:val="24"/>
            <w:szCs w:val="20"/>
          </w:rPr>
          <m:t>≤</m:t>
        </m:r>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x,y</m:t>
            </m:r>
          </m:e>
        </m:d>
        <m:r>
          <w:rPr>
            <w:rFonts w:ascii="Cambria Math" w:hAnsi="Cambria Math" w:cs="宋体"/>
            <w:sz w:val="24"/>
            <w:szCs w:val="20"/>
          </w:rPr>
          <m:t>+</m:t>
        </m:r>
        <m:sSub>
          <m:sSubPr>
            <m:ctrlPr>
              <w:rPr>
                <w:rFonts w:ascii="Cambria Math" w:hAnsi="Cambria Math" w:cs="宋体"/>
                <w:i/>
                <w:sz w:val="24"/>
                <w:szCs w:val="20"/>
              </w:rPr>
            </m:ctrlPr>
          </m:sSubPr>
          <m:e>
            <m:r>
              <w:rPr>
                <w:rFonts w:ascii="Cambria Math" w:hAnsi="Cambria Math" w:cs="宋体"/>
                <w:sz w:val="24"/>
                <w:szCs w:val="20"/>
              </w:rPr>
              <m:t>d</m:t>
            </m:r>
          </m:e>
          <m:sub>
            <m:r>
              <w:rPr>
                <w:rFonts w:ascii="Cambria Math" w:hAnsi="Cambria Math" w:cs="宋体"/>
                <w:sz w:val="24"/>
                <w:szCs w:val="20"/>
              </w:rPr>
              <m:t>M</m:t>
            </m:r>
          </m:sub>
        </m:sSub>
        <m:d>
          <m:dPr>
            <m:ctrlPr>
              <w:rPr>
                <w:rFonts w:ascii="Cambria Math" w:hAnsi="Cambria Math" w:cs="宋体"/>
                <w:i/>
                <w:sz w:val="24"/>
                <w:szCs w:val="20"/>
              </w:rPr>
            </m:ctrlPr>
          </m:dPr>
          <m:e>
            <m:r>
              <w:rPr>
                <w:rFonts w:ascii="Cambria Math" w:hAnsi="Cambria Math" w:cs="宋体"/>
                <w:sz w:val="24"/>
                <w:szCs w:val="20"/>
              </w:rPr>
              <m:t>y,z</m:t>
            </m:r>
          </m:e>
        </m:d>
      </m:oMath>
    </w:p>
    <w:p w14:paraId="353A86B8" w14:textId="77777777" w:rsidR="002E63A2" w:rsidRPr="00D645EE" w:rsidRDefault="002E63A2" w:rsidP="004E42CE">
      <w:pPr>
        <w:spacing w:line="312" w:lineRule="auto"/>
        <w:jc w:val="both"/>
        <w:rPr>
          <w:rFonts w:cs="宋体"/>
          <w:szCs w:val="20"/>
          <w:lang w:eastAsia="zh-CN"/>
        </w:rPr>
      </w:pPr>
      <w:r w:rsidRPr="00D645EE">
        <w:rPr>
          <w:rFonts w:cs="宋体" w:hint="eastAsia"/>
          <w:szCs w:val="20"/>
          <w:lang w:eastAsia="zh-CN"/>
        </w:rPr>
        <w:t>此外，</w:t>
      </w:r>
      <w:r w:rsidRPr="00D645EE">
        <w:rPr>
          <w:rFonts w:cs="宋体"/>
          <w:szCs w:val="20"/>
          <w:lang w:eastAsia="zh-CN"/>
        </w:rPr>
        <w:t>因为</w:t>
      </w:r>
      <w:r w:rsidRPr="00D645EE">
        <w:rPr>
          <w:rFonts w:cs="宋体" w:hint="eastAsia"/>
          <w:szCs w:val="20"/>
          <w:lang w:eastAsia="zh-CN"/>
        </w:rPr>
        <w:t>M</w:t>
      </w:r>
      <w:r w:rsidRPr="00D645EE">
        <w:rPr>
          <w:rFonts w:cs="宋体" w:hint="eastAsia"/>
          <w:szCs w:val="20"/>
          <w:lang w:eastAsia="zh-CN"/>
        </w:rPr>
        <w:t>为对称</w:t>
      </w:r>
      <w:r w:rsidRPr="00D645EE">
        <w:rPr>
          <w:rFonts w:cs="宋体"/>
          <w:szCs w:val="20"/>
          <w:lang w:eastAsia="zh-CN"/>
        </w:rPr>
        <w:t>半正定矩阵</w:t>
      </w:r>
      <w:r w:rsidRPr="00D645EE">
        <w:rPr>
          <w:rFonts w:cs="宋体" w:hint="eastAsia"/>
          <w:szCs w:val="20"/>
          <w:lang w:eastAsia="zh-CN"/>
        </w:rPr>
        <w:t>，</w:t>
      </w:r>
      <w:r w:rsidRPr="00D645EE">
        <w:rPr>
          <w:rFonts w:cs="宋体"/>
          <w:szCs w:val="20"/>
          <w:lang w:eastAsia="zh-CN"/>
        </w:rPr>
        <w:t>因为我们可以将</w:t>
      </w:r>
      <w:r w:rsidRPr="00D645EE">
        <w:rPr>
          <w:rFonts w:cs="宋体" w:hint="eastAsia"/>
          <w:szCs w:val="20"/>
          <w:lang w:eastAsia="zh-CN"/>
        </w:rPr>
        <w:t>M</w:t>
      </w:r>
      <w:r w:rsidRPr="00D645EE">
        <w:rPr>
          <w:rFonts w:cs="宋体" w:hint="eastAsia"/>
          <w:szCs w:val="20"/>
          <w:lang w:eastAsia="zh-CN"/>
        </w:rPr>
        <w:t>表示为</w:t>
      </w:r>
      <m:oMath>
        <m:r>
          <m:rPr>
            <m:sty m:val="p"/>
          </m:rPr>
          <w:rPr>
            <w:rFonts w:ascii="Cambria Math" w:hAnsi="Cambria Math" w:cs="宋体"/>
            <w:szCs w:val="20"/>
            <w:lang w:eastAsia="zh-CN"/>
          </w:rPr>
          <m:t>M</m:t>
        </m:r>
        <m:r>
          <w:rPr>
            <w:rFonts w:ascii="Cambria Math" w:hAnsi="Cambria Math" w:cs="宋体"/>
            <w:szCs w:val="20"/>
            <w:lang w:eastAsia="zh-CN"/>
          </w:rPr>
          <m:t>=</m:t>
        </m:r>
        <m:sSup>
          <m:sSupPr>
            <m:ctrlPr>
              <w:rPr>
                <w:rFonts w:ascii="Cambria Math" w:hAnsi="Cambria Math" w:cs="宋体"/>
                <w:i/>
                <w:szCs w:val="20"/>
              </w:rPr>
            </m:ctrlPr>
          </m:sSupPr>
          <m:e>
            <m:r>
              <w:rPr>
                <w:rFonts w:ascii="Cambria Math" w:hAnsi="Cambria Math" w:cs="宋体"/>
                <w:szCs w:val="20"/>
                <w:lang w:eastAsia="zh-CN"/>
              </w:rPr>
              <m:t>L</m:t>
            </m:r>
          </m:e>
          <m:sup>
            <m:r>
              <w:rPr>
                <w:rFonts w:ascii="Cambria Math" w:hAnsi="Cambria Math" w:cs="宋体"/>
                <w:szCs w:val="20"/>
                <w:lang w:eastAsia="zh-CN"/>
              </w:rPr>
              <m:t>T</m:t>
            </m:r>
          </m:sup>
        </m:sSup>
        <m:r>
          <w:rPr>
            <w:rFonts w:ascii="Cambria Math" w:hAnsi="Cambria Math" w:cs="宋体"/>
            <w:szCs w:val="20"/>
            <w:lang w:eastAsia="zh-CN"/>
          </w:rPr>
          <m:t>L</m:t>
        </m:r>
        <m:r>
          <w:rPr>
            <w:rFonts w:ascii="Cambria Math" w:hAnsi="Cambria Math" w:cs="宋体" w:hint="eastAsia"/>
            <w:szCs w:val="20"/>
            <w:lang w:eastAsia="zh-CN"/>
          </w:rPr>
          <m:t>,</m:t>
        </m:r>
        <m:r>
          <w:rPr>
            <w:rFonts w:ascii="Cambria Math" w:hAnsi="Cambria Math" w:cs="宋体"/>
            <w:szCs w:val="20"/>
            <w:lang w:eastAsia="zh-CN"/>
          </w:rPr>
          <m:t xml:space="preserve"> L∈</m:t>
        </m:r>
        <m:sSup>
          <m:sSupPr>
            <m:ctrlPr>
              <w:rPr>
                <w:rFonts w:ascii="Cambria Math" w:hAnsi="Cambria Math" w:cs="宋体"/>
                <w:szCs w:val="20"/>
              </w:rPr>
            </m:ctrlPr>
          </m:sSupPr>
          <m:e>
            <m:r>
              <m:rPr>
                <m:scr m:val="double-struck"/>
                <m:sty m:val="p"/>
              </m:rPr>
              <w:rPr>
                <w:rFonts w:ascii="Cambria Math" w:hAnsi="Cambria Math" w:cs="宋体"/>
                <w:szCs w:val="20"/>
                <w:lang w:eastAsia="zh-CN"/>
              </w:rPr>
              <m:t>R</m:t>
            </m:r>
          </m:e>
          <m:sup>
            <m:r>
              <w:rPr>
                <w:rFonts w:ascii="Cambria Math" w:hAnsi="Cambria Math" w:cs="宋体"/>
                <w:szCs w:val="20"/>
                <w:lang w:eastAsia="zh-CN"/>
              </w:rPr>
              <m:t>k×d</m:t>
            </m:r>
          </m:sup>
        </m:sSup>
      </m:oMath>
      <w:r w:rsidRPr="00D645EE">
        <w:rPr>
          <w:rFonts w:cs="宋体" w:hint="eastAsia"/>
          <w:szCs w:val="20"/>
          <w:lang w:eastAsia="zh-CN"/>
        </w:rPr>
        <w:t>，则</w:t>
      </w:r>
      <w:r w:rsidRPr="00D645EE">
        <w:rPr>
          <w:rFonts w:cs="宋体"/>
          <w:szCs w:val="20"/>
          <w:lang w:eastAsia="zh-CN"/>
        </w:rPr>
        <w:t>马氏距离</w:t>
      </w:r>
      <w:r w:rsidRPr="00D645EE">
        <w:rPr>
          <w:rFonts w:cs="宋体" w:hint="eastAsia"/>
          <w:szCs w:val="20"/>
          <w:lang w:eastAsia="zh-CN"/>
        </w:rPr>
        <w:t>可</w:t>
      </w:r>
      <w:r w:rsidRPr="00D645EE">
        <w:rPr>
          <w:rFonts w:cs="宋体"/>
          <w:szCs w:val="20"/>
          <w:lang w:eastAsia="zh-CN"/>
        </w:rPr>
        <w:t>表示为</w:t>
      </w:r>
    </w:p>
    <w:p w14:paraId="214F1EF5" w14:textId="77777777" w:rsidR="002E63A2" w:rsidRPr="00D645EE" w:rsidRDefault="003550DE" w:rsidP="002E63A2">
      <w:pPr>
        <w:pStyle w:val="aff8"/>
        <w:spacing w:line="312" w:lineRule="auto"/>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e>
        </m:d>
        <m:r>
          <m:rPr>
            <m:sty m:val="p"/>
          </m:rPr>
          <w:rPr>
            <w:rFonts w:ascii="Cambria Math" w:eastAsia="宋体" w:hAnsi="Cambria Math" w:cs="宋体"/>
          </w:rPr>
          <m:t>=</m:t>
        </m:r>
        <m:rad>
          <m:radPr>
            <m:degHide m:val="1"/>
            <m:ctrlPr>
              <w:rPr>
                <w:rFonts w:ascii="Cambria Math" w:eastAsia="宋体" w:hAnsi="Cambria Math" w:cs="宋体"/>
              </w:rPr>
            </m:ctrlPr>
          </m:radPr>
          <m:deg/>
          <m:e>
            <m:sSup>
              <m:sSupPr>
                <m:ctrlPr>
                  <w:rPr>
                    <w:rFonts w:ascii="Cambria Math" w:eastAsia="宋体" w:hAnsi="Cambria Math" w:cs="宋体"/>
                  </w:rPr>
                </m:ctrlPr>
              </m:sSupPr>
              <m:e>
                <m:r>
                  <m:rPr>
                    <m:sty m:val="p"/>
                  </m:rPr>
                  <w:rPr>
                    <w:rFonts w:ascii="Cambria Math" w:eastAsia="宋体" w:hAnsi="Cambria Math" w:cs="宋体"/>
                  </w:rPr>
                  <m:t>(</m:t>
                </m:r>
                <m:r>
                  <w:rPr>
                    <w:rFonts w:ascii="Cambria Math" w:eastAsia="宋体" w:hAnsi="Cambria Math" w:cs="宋体"/>
                  </w:rPr>
                  <m:t>Lx</m:t>
                </m:r>
                <m:r>
                  <m:rPr>
                    <m:sty m:val="p"/>
                  </m:rPr>
                  <w:rPr>
                    <w:rFonts w:ascii="Cambria Math" w:eastAsia="宋体" w:hAnsi="Cambria Math" w:cs="宋体"/>
                  </w:rPr>
                  <m:t>-</m:t>
                </m:r>
                <m:r>
                  <w:rPr>
                    <w:rFonts w:ascii="Cambria Math" w:eastAsia="宋体" w:hAnsi="Cambria Math" w:cs="宋体"/>
                  </w:rPr>
                  <m:t>Ly</m:t>
                </m:r>
                <m:r>
                  <m:rPr>
                    <m:sty m:val="p"/>
                  </m:rPr>
                  <w:rPr>
                    <w:rFonts w:ascii="Cambria Math" w:eastAsia="宋体" w:hAnsi="Cambria Math" w:cs="宋体"/>
                  </w:rPr>
                  <m:t>)</m:t>
                </m:r>
              </m:e>
              <m:sup>
                <m:r>
                  <w:rPr>
                    <w:rFonts w:ascii="Cambria Math" w:eastAsia="宋体" w:hAnsi="Cambria Math" w:cs="宋体"/>
                  </w:rPr>
                  <m:t>T</m:t>
                </m:r>
              </m:sup>
            </m:sSup>
            <m:r>
              <m:rPr>
                <m:sty m:val="p"/>
              </m:rPr>
              <w:rPr>
                <w:rFonts w:ascii="Cambria Math" w:eastAsia="宋体" w:hAnsi="Cambria Math" w:cs="宋体"/>
              </w:rPr>
              <m:t>(</m:t>
            </m:r>
            <m:r>
              <w:rPr>
                <w:rFonts w:ascii="Cambria Math" w:eastAsia="宋体" w:hAnsi="Cambria Math" w:cs="宋体"/>
              </w:rPr>
              <m:t>Lx</m:t>
            </m:r>
            <m:r>
              <m:rPr>
                <m:sty m:val="p"/>
              </m:rPr>
              <w:rPr>
                <w:rFonts w:ascii="Cambria Math" w:eastAsia="宋体" w:hAnsi="Cambria Math" w:cs="宋体"/>
              </w:rPr>
              <m:t>-</m:t>
            </m:r>
            <m:r>
              <w:rPr>
                <w:rFonts w:ascii="Cambria Math" w:eastAsia="宋体" w:hAnsi="Cambria Math" w:cs="宋体"/>
              </w:rPr>
              <m:t>Ly</m:t>
            </m:r>
            <m:r>
              <m:rPr>
                <m:sty m:val="p"/>
              </m:rPr>
              <w:rPr>
                <w:rFonts w:ascii="Cambria Math" w:eastAsia="宋体" w:hAnsi="Cambria Math" w:cs="宋体"/>
              </w:rPr>
              <m:t>)</m:t>
            </m:r>
          </m:e>
        </m:rad>
      </m:oMath>
      <w:r w:rsidR="002E63A2">
        <w:rPr>
          <w:rFonts w:ascii="Times New Roman" w:eastAsia="宋体" w:hAnsi="Times New Roman" w:cs="宋体" w:hint="eastAsia"/>
        </w:rPr>
        <w:t xml:space="preserve">             (2-4)</w:t>
      </w:r>
      <w:r w:rsidR="002E63A2" w:rsidRPr="00D645EE">
        <w:rPr>
          <w:rFonts w:ascii="Times New Roman" w:eastAsia="宋体" w:hAnsi="Times New Roman" w:cs="宋体"/>
        </w:rPr>
        <w:t xml:space="preserve">                 </w:t>
      </w:r>
    </w:p>
    <w:p w14:paraId="736355DF" w14:textId="77777777" w:rsidR="002E63A2" w:rsidRPr="00D645EE" w:rsidRDefault="002E63A2" w:rsidP="004E42CE">
      <w:pPr>
        <w:spacing w:line="312" w:lineRule="auto"/>
        <w:jc w:val="both"/>
        <w:rPr>
          <w:rFonts w:cs="宋体"/>
          <w:szCs w:val="20"/>
          <w:lang w:eastAsia="zh-CN"/>
        </w:rPr>
      </w:pPr>
      <w:r w:rsidRPr="00D645EE">
        <w:rPr>
          <w:rFonts w:cs="宋体" w:hint="eastAsia"/>
          <w:szCs w:val="20"/>
          <w:lang w:eastAsia="zh-CN"/>
        </w:rPr>
        <w:t>如果</w:t>
      </w:r>
      <w:r w:rsidRPr="00D645EE">
        <w:rPr>
          <w:rFonts w:cs="宋体" w:hint="eastAsia"/>
          <w:szCs w:val="20"/>
          <w:lang w:eastAsia="zh-CN"/>
        </w:rPr>
        <w:t>M</w:t>
      </w:r>
      <w:r w:rsidRPr="00D645EE">
        <w:rPr>
          <w:rFonts w:cs="宋体" w:hint="eastAsia"/>
          <w:szCs w:val="20"/>
          <w:lang w:eastAsia="zh-CN"/>
        </w:rPr>
        <w:t>为低秩矩阵，</w:t>
      </w:r>
      <w:r w:rsidRPr="00D645EE">
        <w:rPr>
          <w:rFonts w:cs="宋体"/>
          <w:szCs w:val="20"/>
          <w:lang w:eastAsia="zh-CN"/>
        </w:rPr>
        <w:t>即</w:t>
      </w:r>
      <m:oMath>
        <m:r>
          <w:rPr>
            <w:rFonts w:ascii="Cambria Math" w:hAnsi="Cambria Math" w:cs="宋体"/>
            <w:szCs w:val="20"/>
            <w:lang w:eastAsia="zh-CN"/>
          </w:rPr>
          <m:t>rank</m:t>
        </m:r>
        <m:d>
          <m:dPr>
            <m:ctrlPr>
              <w:rPr>
                <w:rFonts w:ascii="Cambria Math" w:hAnsi="Cambria Math" w:cs="宋体"/>
                <w:szCs w:val="20"/>
              </w:rPr>
            </m:ctrlPr>
          </m:dPr>
          <m:e>
            <m:r>
              <m:rPr>
                <m:sty m:val="p"/>
              </m:rPr>
              <w:rPr>
                <w:rFonts w:ascii="Cambria Math" w:hAnsi="Cambria Math" w:cs="宋体"/>
                <w:szCs w:val="20"/>
                <w:lang w:eastAsia="zh-CN"/>
              </w:rPr>
              <m:t>M</m:t>
            </m:r>
          </m:e>
        </m:d>
        <m:r>
          <m:rPr>
            <m:sty m:val="p"/>
          </m:rPr>
          <w:rPr>
            <w:rFonts w:ascii="Cambria Math" w:hAnsi="Cambria Math" w:cs="宋体"/>
            <w:szCs w:val="20"/>
            <w:lang w:eastAsia="zh-CN"/>
          </w:rPr>
          <m:t>=</m:t>
        </m:r>
        <m:r>
          <w:rPr>
            <w:rFonts w:ascii="Cambria Math" w:hAnsi="Cambria Math" w:cs="宋体"/>
            <w:szCs w:val="20"/>
            <w:lang w:eastAsia="zh-CN"/>
          </w:rPr>
          <m:t>r&lt;d</m:t>
        </m:r>
      </m:oMath>
      <w:r w:rsidRPr="00D645EE">
        <w:rPr>
          <w:rFonts w:cs="宋体" w:hint="eastAsia"/>
          <w:szCs w:val="20"/>
          <w:lang w:eastAsia="zh-CN"/>
        </w:rPr>
        <w:t>，则矩阵</w:t>
      </w:r>
      <w:r w:rsidRPr="00D645EE">
        <w:rPr>
          <w:rFonts w:cs="宋体" w:hint="eastAsia"/>
          <w:szCs w:val="20"/>
          <w:lang w:eastAsia="zh-CN"/>
        </w:rPr>
        <w:t>M</w:t>
      </w:r>
      <w:r w:rsidRPr="00D645EE">
        <w:rPr>
          <w:rFonts w:cs="宋体" w:hint="eastAsia"/>
          <w:szCs w:val="20"/>
          <w:lang w:eastAsia="zh-CN"/>
        </w:rPr>
        <w:t>相当于</w:t>
      </w:r>
      <w:r w:rsidRPr="00D645EE">
        <w:rPr>
          <w:rFonts w:cs="宋体"/>
          <w:szCs w:val="20"/>
          <w:lang w:eastAsia="zh-CN"/>
        </w:rPr>
        <w:t>将</w:t>
      </w:r>
      <w:r w:rsidRPr="00D645EE">
        <w:rPr>
          <w:rFonts w:cs="宋体" w:hint="eastAsia"/>
          <w:szCs w:val="20"/>
          <w:lang w:eastAsia="zh-CN"/>
        </w:rPr>
        <w:t>原特征</w:t>
      </w:r>
      <w:r w:rsidRPr="00D645EE">
        <w:rPr>
          <w:rFonts w:cs="宋体"/>
          <w:szCs w:val="20"/>
          <w:lang w:eastAsia="zh-CN"/>
        </w:rPr>
        <w:t>向量映射</w:t>
      </w:r>
      <w:r w:rsidRPr="00D645EE">
        <w:rPr>
          <w:rFonts w:cs="宋体" w:hint="eastAsia"/>
          <w:szCs w:val="20"/>
          <w:lang w:eastAsia="zh-CN"/>
        </w:rPr>
        <w:t>到</w:t>
      </w:r>
      <w:r w:rsidRPr="00D645EE">
        <w:rPr>
          <w:rFonts w:cs="宋体"/>
          <w:szCs w:val="20"/>
          <w:lang w:eastAsia="zh-CN"/>
        </w:rPr>
        <w:t>一个低维空间</w:t>
      </w:r>
      <w:r w:rsidRPr="00D645EE">
        <w:rPr>
          <w:rFonts w:cs="宋体" w:hint="eastAsia"/>
          <w:szCs w:val="20"/>
          <w:lang w:eastAsia="zh-CN"/>
        </w:rPr>
        <w:t>，这将</w:t>
      </w:r>
      <w:r w:rsidRPr="00D645EE">
        <w:rPr>
          <w:rFonts w:cs="宋体"/>
          <w:szCs w:val="20"/>
          <w:lang w:eastAsia="zh-CN"/>
        </w:rPr>
        <w:t>保证我们获得更紧致的特征向量从而减小距离计算时的时间和空间复杂度</w:t>
      </w:r>
      <w:r w:rsidRPr="00D645EE">
        <w:rPr>
          <w:rFonts w:cs="宋体" w:hint="eastAsia"/>
          <w:szCs w:val="20"/>
          <w:lang w:eastAsia="zh-CN"/>
        </w:rPr>
        <w:t>、</w:t>
      </w:r>
      <w:r w:rsidRPr="00D645EE">
        <w:rPr>
          <w:rFonts w:cs="宋体"/>
          <w:szCs w:val="20"/>
          <w:lang w:eastAsia="zh-CN"/>
        </w:rPr>
        <w:t>较小存储特征向量所用的</w:t>
      </w:r>
      <w:r w:rsidRPr="00D645EE">
        <w:rPr>
          <w:rFonts w:cs="宋体" w:hint="eastAsia"/>
          <w:szCs w:val="20"/>
          <w:lang w:eastAsia="zh-CN"/>
        </w:rPr>
        <w:t>空间以及</w:t>
      </w:r>
      <w:r w:rsidRPr="00D645EE">
        <w:rPr>
          <w:rFonts w:cs="宋体"/>
          <w:szCs w:val="20"/>
          <w:lang w:eastAsia="zh-CN"/>
        </w:rPr>
        <w:t>获取更好的分类效果。</w:t>
      </w:r>
    </w:p>
    <w:p w14:paraId="44E2470B" w14:textId="77777777" w:rsidR="00E12B36" w:rsidRPr="00A47C84" w:rsidRDefault="002E63A2" w:rsidP="004E42CE">
      <w:pPr>
        <w:spacing w:line="312" w:lineRule="auto"/>
        <w:ind w:firstLine="420"/>
        <w:jc w:val="both"/>
        <w:rPr>
          <w:rFonts w:cs="宋体"/>
          <w:szCs w:val="20"/>
          <w:lang w:eastAsia="zh-CN"/>
        </w:rPr>
      </w:pPr>
      <w:r w:rsidRPr="00D645EE">
        <w:rPr>
          <w:rFonts w:cs="宋体" w:hint="eastAsia"/>
          <w:szCs w:val="20"/>
          <w:lang w:eastAsia="zh-CN"/>
        </w:rPr>
        <w:t>在</w:t>
      </w:r>
      <w:r w:rsidRPr="00D645EE">
        <w:rPr>
          <w:rFonts w:cs="宋体"/>
          <w:szCs w:val="20"/>
          <w:lang w:eastAsia="zh-CN"/>
        </w:rPr>
        <w:t>测度学习求解</w:t>
      </w:r>
      <w:r w:rsidRPr="00D645EE">
        <w:rPr>
          <w:rFonts w:cs="宋体" w:hint="eastAsia"/>
          <w:szCs w:val="20"/>
          <w:lang w:eastAsia="zh-CN"/>
        </w:rPr>
        <w:t>马氏距离</w:t>
      </w:r>
      <w:r w:rsidRPr="00D645EE">
        <w:rPr>
          <w:rFonts w:cs="宋体"/>
          <w:szCs w:val="20"/>
          <w:lang w:eastAsia="zh-CN"/>
        </w:rPr>
        <w:t>中，</w:t>
      </w:r>
      <w:r w:rsidRPr="00D645EE">
        <w:rPr>
          <w:rFonts w:cs="宋体" w:hint="eastAsia"/>
          <w:szCs w:val="20"/>
          <w:lang w:eastAsia="zh-CN"/>
        </w:rPr>
        <w:t>要保证投影矩阵</w:t>
      </w:r>
      <w:r w:rsidRPr="00D645EE">
        <w:rPr>
          <w:rFonts w:cs="宋体" w:hint="eastAsia"/>
          <w:szCs w:val="20"/>
          <w:lang w:eastAsia="zh-CN"/>
        </w:rPr>
        <w:t>M</w:t>
      </w:r>
      <w:r w:rsidRPr="00D645EE">
        <w:rPr>
          <w:rFonts w:cs="宋体" w:hint="eastAsia"/>
          <w:szCs w:val="20"/>
          <w:lang w:eastAsia="zh-CN"/>
        </w:rPr>
        <w:t>始终</w:t>
      </w:r>
      <w:r w:rsidRPr="00D645EE">
        <w:rPr>
          <w:rFonts w:cs="宋体"/>
          <w:szCs w:val="20"/>
          <w:lang w:eastAsia="zh-CN"/>
        </w:rPr>
        <w:t>满足</w:t>
      </w:r>
      <w:r w:rsidRPr="00D645EE">
        <w:rPr>
          <w:rFonts w:cs="宋体" w:hint="eastAsia"/>
          <w:szCs w:val="20"/>
          <w:lang w:eastAsia="zh-CN"/>
        </w:rPr>
        <w:t>对称半正定</w:t>
      </w:r>
      <w:r w:rsidRPr="00D645EE">
        <w:rPr>
          <w:rFonts w:cs="宋体"/>
          <w:szCs w:val="20"/>
          <w:lang w:eastAsia="zh-CN"/>
        </w:rPr>
        <w:t>约束，</w:t>
      </w:r>
      <w:r w:rsidRPr="00D645EE">
        <w:rPr>
          <w:rFonts w:cs="宋体" w:hint="eastAsia"/>
          <w:szCs w:val="20"/>
          <w:lang w:eastAsia="zh-CN"/>
        </w:rPr>
        <w:t>最有效</w:t>
      </w:r>
      <w:r w:rsidRPr="00D645EE">
        <w:rPr>
          <w:rFonts w:cs="宋体"/>
          <w:szCs w:val="20"/>
          <w:lang w:eastAsia="zh-CN"/>
        </w:rPr>
        <w:t>的办法是使用投影梯度法</w:t>
      </w:r>
      <w:r w:rsidRPr="00D645EE">
        <w:rPr>
          <w:rFonts w:cs="宋体" w:hint="eastAsia"/>
          <w:szCs w:val="20"/>
          <w:lang w:eastAsia="zh-CN"/>
        </w:rPr>
        <w:t>(</w:t>
      </w:r>
      <w:r>
        <w:rPr>
          <w:rFonts w:cs="宋体" w:hint="eastAsia"/>
          <w:szCs w:val="20"/>
          <w:lang w:eastAsia="zh-CN"/>
        </w:rPr>
        <w:t>P</w:t>
      </w:r>
      <w:r>
        <w:rPr>
          <w:rFonts w:cs="宋体"/>
          <w:szCs w:val="20"/>
          <w:lang w:eastAsia="zh-CN"/>
        </w:rPr>
        <w:t xml:space="preserve">rojection </w:t>
      </w:r>
      <w:r>
        <w:rPr>
          <w:rFonts w:cs="宋体" w:hint="eastAsia"/>
          <w:szCs w:val="20"/>
          <w:lang w:eastAsia="zh-CN"/>
        </w:rPr>
        <w:t>G</w:t>
      </w:r>
      <w:r>
        <w:rPr>
          <w:rFonts w:cs="宋体"/>
          <w:szCs w:val="20"/>
          <w:lang w:eastAsia="zh-CN"/>
        </w:rPr>
        <w:t xml:space="preserve">radient </w:t>
      </w:r>
      <w:r>
        <w:rPr>
          <w:rFonts w:cs="宋体" w:hint="eastAsia"/>
          <w:szCs w:val="20"/>
          <w:lang w:eastAsia="zh-CN"/>
        </w:rPr>
        <w:t>M</w:t>
      </w:r>
      <w:r w:rsidRPr="00D645EE">
        <w:rPr>
          <w:rFonts w:cs="宋体"/>
          <w:szCs w:val="20"/>
          <w:lang w:eastAsia="zh-CN"/>
        </w:rPr>
        <w:t>ethod</w:t>
      </w:r>
      <w:r w:rsidRPr="00D645EE">
        <w:rPr>
          <w:rFonts w:cs="宋体" w:hint="eastAsia"/>
          <w:szCs w:val="20"/>
          <w:lang w:eastAsia="zh-CN"/>
        </w:rPr>
        <w:t>)</w:t>
      </w:r>
      <w:r w:rsidRPr="00D645EE">
        <w:rPr>
          <w:rFonts w:cs="宋体" w:hint="eastAsia"/>
          <w:szCs w:val="20"/>
          <w:lang w:eastAsia="zh-CN"/>
        </w:rPr>
        <w:t>，</w:t>
      </w:r>
      <w:r w:rsidRPr="00D645EE">
        <w:rPr>
          <w:rFonts w:cs="宋体"/>
          <w:szCs w:val="20"/>
          <w:lang w:eastAsia="zh-CN"/>
        </w:rPr>
        <w:t>该种方法</w:t>
      </w:r>
      <w:r w:rsidRPr="00D645EE">
        <w:rPr>
          <w:rFonts w:cs="宋体" w:hint="eastAsia"/>
          <w:szCs w:val="20"/>
          <w:lang w:eastAsia="zh-CN"/>
        </w:rPr>
        <w:t>通过</w:t>
      </w:r>
      <w:r w:rsidRPr="00D645EE">
        <w:rPr>
          <w:rFonts w:cs="宋体"/>
          <w:szCs w:val="20"/>
          <w:lang w:eastAsia="zh-CN"/>
        </w:rPr>
        <w:t>将负</w:t>
      </w:r>
      <w:r w:rsidRPr="00D645EE">
        <w:rPr>
          <w:rFonts w:cs="宋体" w:hint="eastAsia"/>
          <w:szCs w:val="20"/>
          <w:lang w:eastAsia="zh-CN"/>
        </w:rPr>
        <w:t>特征向量</w:t>
      </w:r>
      <w:r w:rsidRPr="00D645EE">
        <w:rPr>
          <w:rFonts w:cs="宋体"/>
          <w:szCs w:val="20"/>
          <w:lang w:eastAsia="zh-CN"/>
        </w:rPr>
        <w:t>置零</w:t>
      </w:r>
      <w:r w:rsidRPr="00D645EE">
        <w:rPr>
          <w:rFonts w:cs="宋体" w:hint="eastAsia"/>
          <w:szCs w:val="20"/>
          <w:lang w:eastAsia="zh-CN"/>
        </w:rPr>
        <w:t>，</w:t>
      </w:r>
      <w:r w:rsidRPr="00D645EE">
        <w:rPr>
          <w:rFonts w:cs="宋体"/>
          <w:szCs w:val="20"/>
          <w:lang w:eastAsia="zh-CN"/>
        </w:rPr>
        <w:t>保证每次将计算的梯度</w:t>
      </w:r>
      <w:r w:rsidRPr="00D645EE">
        <w:rPr>
          <w:rFonts w:cs="宋体" w:hint="eastAsia"/>
          <w:szCs w:val="20"/>
          <w:lang w:eastAsia="zh-CN"/>
        </w:rPr>
        <w:t>均</w:t>
      </w:r>
      <w:r w:rsidRPr="00D645EE">
        <w:rPr>
          <w:rFonts w:cs="宋体"/>
          <w:szCs w:val="20"/>
          <w:lang w:eastAsia="zh-CN"/>
        </w:rPr>
        <w:t>可投影到</w:t>
      </w:r>
      <w:r w:rsidRPr="00D645EE">
        <w:rPr>
          <w:rFonts w:cs="宋体" w:hint="eastAsia"/>
          <w:szCs w:val="20"/>
          <w:lang w:eastAsia="zh-CN"/>
        </w:rPr>
        <w:t>一个</w:t>
      </w:r>
      <w:r w:rsidRPr="00D645EE">
        <w:rPr>
          <w:rFonts w:cs="宋体"/>
          <w:szCs w:val="20"/>
          <w:lang w:eastAsia="zh-CN"/>
        </w:rPr>
        <w:t>对称半正定锥</w:t>
      </w:r>
      <w:r w:rsidRPr="00D645EE">
        <w:rPr>
          <w:rFonts w:cs="宋体" w:hint="eastAsia"/>
          <w:szCs w:val="20"/>
          <w:lang w:eastAsia="zh-CN"/>
        </w:rPr>
        <w:t>所围成</w:t>
      </w:r>
      <w:r w:rsidRPr="00D645EE">
        <w:rPr>
          <w:rFonts w:cs="宋体"/>
          <w:szCs w:val="20"/>
          <w:lang w:eastAsia="zh-CN"/>
        </w:rPr>
        <w:t>的求解空间内</w:t>
      </w:r>
      <w:r w:rsidRPr="00D645EE">
        <w:rPr>
          <w:rFonts w:cs="宋体" w:hint="eastAsia"/>
          <w:szCs w:val="20"/>
          <w:lang w:eastAsia="zh-CN"/>
        </w:rPr>
        <w:t>。但是由于</w:t>
      </w:r>
      <w:r w:rsidRPr="00D645EE">
        <w:rPr>
          <w:rFonts w:cs="宋体"/>
          <w:szCs w:val="20"/>
          <w:lang w:eastAsia="zh-CN"/>
        </w:rPr>
        <w:t>投影梯度</w:t>
      </w:r>
      <w:r w:rsidRPr="00D645EE">
        <w:rPr>
          <w:rFonts w:cs="宋体" w:hint="eastAsia"/>
          <w:szCs w:val="20"/>
          <w:lang w:eastAsia="zh-CN"/>
        </w:rPr>
        <w:t>法的</w:t>
      </w:r>
      <w:r w:rsidRPr="00D645EE">
        <w:rPr>
          <w:rFonts w:cs="宋体"/>
          <w:szCs w:val="20"/>
          <w:lang w:eastAsia="zh-CN"/>
        </w:rPr>
        <w:t>时间复杂度为</w:t>
      </w:r>
      <m:oMath>
        <m:r>
          <w:rPr>
            <w:rFonts w:ascii="Cambria Math" w:hAnsi="Cambria Math" w:cs="宋体" w:hint="eastAsia"/>
            <w:szCs w:val="20"/>
            <w:lang w:eastAsia="zh-CN"/>
          </w:rPr>
          <m:t>O</m:t>
        </m:r>
        <m:r>
          <m:rPr>
            <m:sty m:val="p"/>
          </m:rPr>
          <w:rPr>
            <w:rFonts w:ascii="Cambria Math" w:hAnsi="Cambria Math" w:cs="宋体" w:hint="eastAsia"/>
            <w:szCs w:val="20"/>
            <w:lang w:eastAsia="zh-CN"/>
          </w:rPr>
          <m:t>(</m:t>
        </m:r>
        <m:sSup>
          <m:sSupPr>
            <m:ctrlPr>
              <w:rPr>
                <w:rFonts w:ascii="Cambria Math" w:hAnsi="Cambria Math" w:cs="宋体"/>
                <w:szCs w:val="20"/>
              </w:rPr>
            </m:ctrlPr>
          </m:sSupPr>
          <m:e>
            <m:r>
              <w:rPr>
                <w:rFonts w:ascii="Cambria Math" w:hAnsi="Cambria Math" w:cs="宋体"/>
                <w:szCs w:val="20"/>
                <w:lang w:eastAsia="zh-CN"/>
              </w:rPr>
              <m:t>d</m:t>
            </m:r>
          </m:e>
          <m:sup>
            <m:r>
              <m:rPr>
                <m:sty m:val="p"/>
              </m:rPr>
              <w:rPr>
                <w:rFonts w:ascii="Cambria Math" w:hAnsi="Cambria Math" w:cs="宋体"/>
                <w:szCs w:val="20"/>
                <w:lang w:eastAsia="zh-CN"/>
              </w:rPr>
              <m:t>3</m:t>
            </m:r>
          </m:sup>
        </m:sSup>
        <m:r>
          <m:rPr>
            <m:sty m:val="p"/>
          </m:rPr>
          <w:rPr>
            <w:rFonts w:ascii="Cambria Math" w:hAnsi="Cambria Math" w:cs="宋体" w:hint="eastAsia"/>
            <w:szCs w:val="20"/>
            <w:lang w:eastAsia="zh-CN"/>
          </w:rPr>
          <m:t>)</m:t>
        </m:r>
      </m:oMath>
      <w:r w:rsidRPr="00D645EE">
        <w:rPr>
          <w:rFonts w:cs="宋体" w:hint="eastAsia"/>
          <w:szCs w:val="20"/>
          <w:lang w:eastAsia="zh-CN"/>
        </w:rPr>
        <w:t>，</w:t>
      </w:r>
      <w:r w:rsidRPr="00D645EE">
        <w:rPr>
          <w:rFonts w:cs="宋体"/>
          <w:szCs w:val="20"/>
          <w:lang w:eastAsia="zh-CN"/>
        </w:rPr>
        <w:t>因此</w:t>
      </w:r>
      <w:r w:rsidRPr="00D645EE">
        <w:rPr>
          <w:rFonts w:cs="宋体" w:hint="eastAsia"/>
          <w:szCs w:val="20"/>
          <w:lang w:eastAsia="zh-CN"/>
        </w:rPr>
        <w:t>当</w:t>
      </w:r>
      <w:r w:rsidRPr="00D645EE">
        <w:rPr>
          <w:rFonts w:cs="宋体"/>
          <w:szCs w:val="20"/>
          <w:lang w:eastAsia="zh-CN"/>
        </w:rPr>
        <w:t>特征向量维度</w:t>
      </w:r>
      <w:r w:rsidRPr="00B35729">
        <w:rPr>
          <w:rFonts w:cs="宋体"/>
          <w:i/>
          <w:szCs w:val="20"/>
          <w:lang w:eastAsia="zh-CN"/>
        </w:rPr>
        <w:t>d</w:t>
      </w:r>
      <w:r w:rsidRPr="00D645EE">
        <w:rPr>
          <w:rFonts w:cs="宋体" w:hint="eastAsia"/>
          <w:szCs w:val="20"/>
          <w:lang w:eastAsia="zh-CN"/>
        </w:rPr>
        <w:t>过大</w:t>
      </w:r>
      <w:r w:rsidRPr="00D645EE">
        <w:rPr>
          <w:rFonts w:cs="宋体"/>
          <w:szCs w:val="20"/>
          <w:lang w:eastAsia="zh-CN"/>
        </w:rPr>
        <w:t>时</w:t>
      </w:r>
      <w:r w:rsidRPr="00D645EE">
        <w:rPr>
          <w:rFonts w:cs="宋体" w:hint="eastAsia"/>
          <w:szCs w:val="20"/>
          <w:lang w:eastAsia="zh-CN"/>
        </w:rPr>
        <w:t>，投影梯度法</w:t>
      </w:r>
      <w:r w:rsidRPr="00D645EE">
        <w:rPr>
          <w:rFonts w:cs="宋体"/>
          <w:szCs w:val="20"/>
          <w:lang w:eastAsia="zh-CN"/>
        </w:rPr>
        <w:t>的计算复杂度</w:t>
      </w:r>
      <w:r w:rsidRPr="00D645EE">
        <w:rPr>
          <w:rFonts w:cs="宋体" w:hint="eastAsia"/>
          <w:szCs w:val="20"/>
          <w:lang w:eastAsia="zh-CN"/>
        </w:rPr>
        <w:t>增加。</w:t>
      </w:r>
      <w:r w:rsidRPr="00D645EE">
        <w:rPr>
          <w:rFonts w:cs="宋体"/>
          <w:szCs w:val="20"/>
          <w:lang w:eastAsia="zh-CN"/>
        </w:rPr>
        <w:t>此外</w:t>
      </w:r>
      <w:r w:rsidRPr="00D645EE">
        <w:rPr>
          <w:rFonts w:cs="宋体" w:hint="eastAsia"/>
          <w:szCs w:val="20"/>
          <w:lang w:eastAsia="zh-CN"/>
        </w:rPr>
        <w:t>，由于优化</w:t>
      </w:r>
      <w:r w:rsidRPr="00D645EE">
        <w:rPr>
          <w:rFonts w:cs="宋体"/>
          <w:szCs w:val="20"/>
          <w:lang w:eastAsia="zh-CN"/>
        </w:rPr>
        <w:t>低秩矩阵约束为</w:t>
      </w:r>
      <w:r w:rsidRPr="00D645EE">
        <w:rPr>
          <w:rFonts w:cs="宋体" w:hint="eastAsia"/>
          <w:szCs w:val="20"/>
          <w:lang w:eastAsia="zh-CN"/>
        </w:rPr>
        <w:t>NP</w:t>
      </w:r>
      <w:r w:rsidRPr="00D645EE">
        <w:rPr>
          <w:rFonts w:cs="宋体" w:hint="eastAsia"/>
          <w:szCs w:val="20"/>
          <w:lang w:eastAsia="zh-CN"/>
        </w:rPr>
        <w:t>问题</w:t>
      </w:r>
      <w:r w:rsidRPr="00D645EE">
        <w:rPr>
          <w:rFonts w:cs="宋体"/>
          <w:szCs w:val="20"/>
          <w:lang w:eastAsia="zh-CN"/>
        </w:rPr>
        <w:t>，因此</w:t>
      </w:r>
      <w:r w:rsidRPr="00D645EE">
        <w:rPr>
          <w:rFonts w:cs="宋体" w:hint="eastAsia"/>
          <w:szCs w:val="20"/>
          <w:lang w:eastAsia="zh-CN"/>
        </w:rPr>
        <w:t>如何</w:t>
      </w:r>
      <w:r w:rsidRPr="00D645EE">
        <w:rPr>
          <w:rFonts w:cs="宋体"/>
          <w:szCs w:val="20"/>
          <w:lang w:eastAsia="zh-CN"/>
        </w:rPr>
        <w:t>学习一个低秩</w:t>
      </w:r>
      <w:r w:rsidRPr="00D645EE">
        <w:rPr>
          <w:rFonts w:cs="宋体" w:hint="eastAsia"/>
          <w:szCs w:val="20"/>
          <w:lang w:eastAsia="zh-CN"/>
        </w:rPr>
        <w:t>投影</w:t>
      </w:r>
      <w:r w:rsidRPr="00D645EE">
        <w:rPr>
          <w:rFonts w:cs="宋体"/>
          <w:szCs w:val="20"/>
          <w:lang w:eastAsia="zh-CN"/>
        </w:rPr>
        <w:t>矩阵代替满秩矩阵</w:t>
      </w:r>
      <w:r w:rsidRPr="00D645EE">
        <w:rPr>
          <w:rFonts w:cs="宋体" w:hint="eastAsia"/>
          <w:szCs w:val="20"/>
          <w:lang w:eastAsia="zh-CN"/>
        </w:rPr>
        <w:t>达到</w:t>
      </w:r>
      <w:r w:rsidRPr="00D645EE">
        <w:rPr>
          <w:rFonts w:cs="宋体"/>
          <w:szCs w:val="20"/>
          <w:lang w:eastAsia="zh-CN"/>
        </w:rPr>
        <w:t>更好的分类效果，也是</w:t>
      </w:r>
      <w:r w:rsidRPr="00D645EE">
        <w:rPr>
          <w:rFonts w:cs="宋体" w:hint="eastAsia"/>
          <w:szCs w:val="20"/>
          <w:lang w:eastAsia="zh-CN"/>
        </w:rPr>
        <w:t>测度学习</w:t>
      </w:r>
      <w:r w:rsidRPr="00D645EE">
        <w:rPr>
          <w:rFonts w:cs="宋体"/>
          <w:szCs w:val="20"/>
          <w:lang w:eastAsia="zh-CN"/>
        </w:rPr>
        <w:t>中亟需解决的问题。</w:t>
      </w:r>
    </w:p>
    <w:p w14:paraId="37CC54BA" w14:textId="77777777" w:rsidR="002C6850" w:rsidRDefault="00A47C84" w:rsidP="002C6850">
      <w:pPr>
        <w:pStyle w:val="u3"/>
      </w:pPr>
      <w:bookmarkStart w:id="28" w:name="_Toc438885752"/>
      <w:r>
        <w:rPr>
          <w:rFonts w:hint="eastAsia"/>
        </w:rPr>
        <w:t>线性</w:t>
      </w:r>
      <w:r>
        <w:t>测度学习</w:t>
      </w:r>
      <w:bookmarkEnd w:id="28"/>
    </w:p>
    <w:p w14:paraId="34DB3458" w14:textId="77777777" w:rsidR="00A47C84" w:rsidRPr="00134EED" w:rsidRDefault="00A47C84" w:rsidP="004E42CE">
      <w:pPr>
        <w:spacing w:line="312" w:lineRule="auto"/>
        <w:ind w:firstLine="420"/>
        <w:jc w:val="both"/>
        <w:rPr>
          <w:rFonts w:cs="宋体"/>
          <w:szCs w:val="20"/>
          <w:lang w:eastAsia="zh-CN"/>
        </w:rPr>
      </w:pPr>
      <w:r w:rsidRPr="00134EED">
        <w:rPr>
          <w:rFonts w:cs="宋体" w:hint="eastAsia"/>
          <w:szCs w:val="20"/>
          <w:lang w:eastAsia="zh-CN"/>
        </w:rPr>
        <w:t>线性</w:t>
      </w:r>
      <w:r w:rsidRPr="00134EED">
        <w:rPr>
          <w:rFonts w:cs="宋体"/>
          <w:szCs w:val="20"/>
          <w:lang w:eastAsia="zh-CN"/>
        </w:rPr>
        <w:t>测度学习通常基于</w:t>
      </w:r>
      <w:r w:rsidRPr="00134EED">
        <w:rPr>
          <w:rFonts w:cs="宋体" w:hint="eastAsia"/>
          <w:szCs w:val="20"/>
          <w:lang w:eastAsia="zh-CN"/>
        </w:rPr>
        <w:t>马氏距离表达式</w:t>
      </w:r>
      <w:r w:rsidRPr="00134EED">
        <w:rPr>
          <w:rFonts w:cs="宋体"/>
          <w:szCs w:val="20"/>
          <w:lang w:eastAsia="zh-CN"/>
        </w:rPr>
        <w:t>，求解对称半正定投影矩阵</w:t>
      </w:r>
      <w:r w:rsidRPr="00134EED">
        <w:rPr>
          <w:rFonts w:cs="宋体" w:hint="eastAsia"/>
          <w:szCs w:val="20"/>
          <w:lang w:eastAsia="zh-CN"/>
        </w:rPr>
        <w:t>M</w:t>
      </w:r>
      <w:r w:rsidRPr="00134EED">
        <w:rPr>
          <w:rFonts w:cs="宋体" w:hint="eastAsia"/>
          <w:szCs w:val="20"/>
          <w:lang w:eastAsia="zh-CN"/>
        </w:rPr>
        <w:t>。</w:t>
      </w:r>
    </w:p>
    <w:p w14:paraId="5873E677" w14:textId="77777777" w:rsidR="00A47C84" w:rsidRPr="00134EED" w:rsidRDefault="00A47C84" w:rsidP="00BD727D">
      <w:pPr>
        <w:spacing w:line="312" w:lineRule="auto"/>
        <w:jc w:val="both"/>
        <w:rPr>
          <w:rFonts w:cs="宋体"/>
          <w:szCs w:val="20"/>
          <w:lang w:eastAsia="zh-CN"/>
        </w:rPr>
      </w:pPr>
      <w:r w:rsidRPr="00134EED">
        <w:rPr>
          <w:rFonts w:cs="宋体" w:hint="eastAsia"/>
          <w:szCs w:val="20"/>
          <w:lang w:eastAsia="zh-CN"/>
        </w:rPr>
        <w:t>最早提出</w:t>
      </w:r>
      <w:r w:rsidRPr="00134EED">
        <w:rPr>
          <w:rFonts w:cs="宋体"/>
          <w:szCs w:val="20"/>
          <w:lang w:eastAsia="zh-CN"/>
        </w:rPr>
        <w:t>测度距离，并将马氏距离应用在测度距离求解的</w:t>
      </w:r>
      <w:r w:rsidRPr="00134EED">
        <w:rPr>
          <w:rFonts w:cs="宋体" w:hint="eastAsia"/>
          <w:szCs w:val="20"/>
          <w:lang w:eastAsia="zh-CN"/>
        </w:rPr>
        <w:t>方法</w:t>
      </w:r>
      <w:r w:rsidRPr="00134EED">
        <w:rPr>
          <w:rFonts w:cs="宋体"/>
          <w:szCs w:val="20"/>
          <w:lang w:eastAsia="zh-CN"/>
        </w:rPr>
        <w:t>是</w:t>
      </w:r>
      <w:r w:rsidRPr="00134EED">
        <w:rPr>
          <w:rFonts w:cs="宋体" w:hint="eastAsia"/>
          <w:szCs w:val="20"/>
          <w:lang w:eastAsia="zh-CN"/>
        </w:rPr>
        <w:t>E</w:t>
      </w:r>
      <w:r w:rsidRPr="00134EED">
        <w:rPr>
          <w:rFonts w:cs="宋体"/>
          <w:szCs w:val="20"/>
          <w:lang w:eastAsia="zh-CN"/>
        </w:rPr>
        <w:t>ric Xing</w:t>
      </w:r>
      <w:r w:rsidRPr="00134EED">
        <w:rPr>
          <w:rFonts w:cs="宋体"/>
          <w:szCs w:val="20"/>
          <w:vertAlign w:val="superscript"/>
        </w:rPr>
        <w:fldChar w:fldCharType="begin"/>
      </w:r>
      <w:r w:rsidRPr="00134EED">
        <w:rPr>
          <w:rFonts w:cs="宋体"/>
          <w:szCs w:val="20"/>
          <w:vertAlign w:val="superscript"/>
          <w:lang w:eastAsia="zh-CN"/>
        </w:rPr>
        <w:instrText xml:space="preserve"> REF _Ref397790216 \r \h  \* MERGEFORMAT </w:instrText>
      </w:r>
      <w:r w:rsidRPr="00134EED">
        <w:rPr>
          <w:rFonts w:cs="宋体"/>
          <w:szCs w:val="20"/>
          <w:vertAlign w:val="superscript"/>
        </w:rPr>
      </w:r>
      <w:r w:rsidRPr="00134EED">
        <w:rPr>
          <w:rFonts w:cs="宋体"/>
          <w:szCs w:val="20"/>
          <w:vertAlign w:val="superscript"/>
        </w:rPr>
        <w:fldChar w:fldCharType="separate"/>
      </w:r>
      <w:r w:rsidR="00EE734F">
        <w:rPr>
          <w:rFonts w:cs="宋体"/>
          <w:szCs w:val="20"/>
          <w:vertAlign w:val="superscript"/>
          <w:lang w:eastAsia="zh-CN"/>
        </w:rPr>
        <w:t xml:space="preserve">[2] </w:t>
      </w:r>
      <w:r w:rsidRPr="00134EED">
        <w:rPr>
          <w:rFonts w:cs="宋体"/>
          <w:szCs w:val="20"/>
          <w:vertAlign w:val="superscript"/>
        </w:rPr>
        <w:fldChar w:fldCharType="end"/>
      </w:r>
      <w:r w:rsidRPr="00134EED">
        <w:rPr>
          <w:rFonts w:cs="宋体" w:hint="eastAsia"/>
          <w:szCs w:val="20"/>
          <w:lang w:eastAsia="zh-CN"/>
        </w:rPr>
        <w:t>，他</w:t>
      </w:r>
      <w:r w:rsidRPr="00134EED">
        <w:rPr>
          <w:rFonts w:cs="宋体"/>
          <w:szCs w:val="20"/>
          <w:lang w:eastAsia="zh-CN"/>
        </w:rPr>
        <w:t>提出的测度学习算法基于</w:t>
      </w:r>
      <w:r w:rsidRPr="00134EED">
        <w:rPr>
          <w:rFonts w:cs="宋体" w:hint="eastAsia"/>
          <w:szCs w:val="20"/>
          <w:lang w:eastAsia="zh-CN"/>
        </w:rPr>
        <w:t>无</w:t>
      </w:r>
      <w:r w:rsidRPr="00134EED">
        <w:rPr>
          <w:rFonts w:cs="宋体"/>
          <w:szCs w:val="20"/>
          <w:lang w:eastAsia="zh-CN"/>
        </w:rPr>
        <w:t>正则项的凸优化目标函数</w:t>
      </w:r>
    </w:p>
    <w:p w14:paraId="715D3C8B" w14:textId="050FE611" w:rsidR="00A47C84" w:rsidRPr="00134EED" w:rsidRDefault="003550DE"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func>
                <m:funcPr>
                  <m:ctrlPr>
                    <w:rPr>
                      <w:rFonts w:ascii="Cambria Math" w:eastAsia="宋体" w:hAnsi="Cambria Math" w:cs="宋体"/>
                    </w:rPr>
                  </m:ctrlPr>
                </m:funcPr>
                <m:fName>
                  <m:limLow>
                    <m:limLowPr>
                      <m:ctrlPr>
                        <w:rPr>
                          <w:rFonts w:ascii="Cambria Math" w:eastAsia="宋体" w:hAnsi="Cambria Math" w:cs="宋体"/>
                        </w:rPr>
                      </m:ctrlPr>
                    </m:limLowPr>
                    <m:e>
                      <m:r>
                        <m:rPr>
                          <m:sty m:val="p"/>
                        </m:rPr>
                        <w:rPr>
                          <w:rFonts w:ascii="Cambria Math" w:eastAsia="宋体" w:hAnsi="Cambria Math" w:cs="宋体"/>
                        </w:rPr>
                        <m:t>max</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nary>
                    <m:naryPr>
                      <m:chr m:val="∑"/>
                      <m:limLoc m:val="undOvr"/>
                      <m:supHide m:val="1"/>
                      <m:ctrlPr>
                        <w:rPr>
                          <w:rFonts w:ascii="Cambria Math" w:eastAsia="宋体" w:hAnsi="Cambria Math" w:cs="宋体"/>
                        </w:rPr>
                      </m:ctrlPr>
                    </m:naryPr>
                    <m: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D</m:t>
                      </m:r>
                    </m:sub>
                    <m:sup/>
                    <m:e>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e>
                  </m:nary>
                </m:e>
              </m:func>
            </m:e>
          </m:mr>
          <m:mr>
            <m:e>
              <m:r>
                <m:rPr>
                  <m:sty m:val="p"/>
                </m:rPr>
                <w:rPr>
                  <w:rFonts w:ascii="Cambria Math" w:eastAsia="宋体" w:hAnsi="Cambria Math" w:cs="宋体"/>
                </w:rPr>
                <m:t xml:space="preserve">s.t. </m:t>
              </m:r>
              <m:nary>
                <m:naryPr>
                  <m:chr m:val="∑"/>
                  <m:limLoc m:val="undOvr"/>
                  <m:supHide m:val="1"/>
                  <m:ctrlPr>
                    <w:rPr>
                      <w:rFonts w:ascii="Cambria Math" w:eastAsia="宋体" w:hAnsi="Cambria Math" w:cs="宋体"/>
                    </w:rPr>
                  </m:ctrlPr>
                </m:naryPr>
                <m: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S</m:t>
                  </m:r>
                </m:sub>
                <m:sup/>
                <m:e>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M</m:t>
                      </m:r>
                    </m:sub>
                  </m:s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≤1</m:t>
                  </m:r>
                </m:e>
              </m:nary>
            </m:e>
          </m:mr>
        </m:m>
      </m:oMath>
      <w:r w:rsidR="00A47C84" w:rsidRPr="00134EED">
        <w:rPr>
          <w:rFonts w:ascii="Times New Roman" w:eastAsia="宋体" w:hAnsi="Times New Roman" w:cs="宋体"/>
        </w:rPr>
        <w:t xml:space="preserve">                    (</w:t>
      </w:r>
      <w:r w:rsidR="00A47C84">
        <w:rPr>
          <w:rFonts w:ascii="Times New Roman" w:eastAsia="宋体" w:hAnsi="Times New Roman" w:cs="宋体" w:hint="eastAsia"/>
        </w:rPr>
        <w:t>2-5</w:t>
      </w:r>
      <w:r w:rsidR="00A47C84" w:rsidRPr="00134EED">
        <w:rPr>
          <w:rFonts w:ascii="Times New Roman" w:eastAsia="宋体" w:hAnsi="Times New Roman" w:cs="宋体"/>
        </w:rPr>
        <w:t>)</w:t>
      </w:r>
    </w:p>
    <w:p w14:paraId="20E88E1E" w14:textId="77777777" w:rsidR="00A47C84" w:rsidRPr="00134EED" w:rsidRDefault="00A47C84" w:rsidP="004E42CE">
      <w:pPr>
        <w:spacing w:line="312" w:lineRule="auto"/>
        <w:jc w:val="both"/>
        <w:rPr>
          <w:rFonts w:cs="宋体"/>
          <w:szCs w:val="20"/>
          <w:lang w:eastAsia="zh-CN"/>
        </w:rPr>
      </w:pPr>
      <w:r w:rsidRPr="00134EED">
        <w:rPr>
          <w:rFonts w:cs="宋体" w:hint="eastAsia"/>
          <w:szCs w:val="20"/>
          <w:lang w:eastAsia="zh-CN"/>
        </w:rPr>
        <w:t>Eric X</w:t>
      </w:r>
      <w:r w:rsidRPr="00134EED">
        <w:rPr>
          <w:rFonts w:cs="宋体"/>
          <w:szCs w:val="20"/>
          <w:lang w:eastAsia="zh-CN"/>
        </w:rPr>
        <w:t>ing</w:t>
      </w:r>
      <w:r w:rsidRPr="00134EED">
        <w:rPr>
          <w:rFonts w:cs="宋体"/>
          <w:szCs w:val="20"/>
          <w:lang w:eastAsia="zh-CN"/>
        </w:rPr>
        <w:t>通过</w:t>
      </w:r>
      <w:r w:rsidRPr="00134EED">
        <w:rPr>
          <w:rFonts w:cs="宋体" w:hint="eastAsia"/>
          <w:szCs w:val="20"/>
          <w:lang w:eastAsia="zh-CN"/>
        </w:rPr>
        <w:t>在</w:t>
      </w:r>
      <w:r w:rsidRPr="00134EED">
        <w:rPr>
          <w:rFonts w:cs="宋体"/>
          <w:szCs w:val="20"/>
          <w:lang w:eastAsia="zh-CN"/>
        </w:rPr>
        <w:t>梯度下降算法中使用</w:t>
      </w:r>
      <w:r w:rsidRPr="00134EED">
        <w:rPr>
          <w:rFonts w:cs="宋体" w:hint="eastAsia"/>
          <w:szCs w:val="20"/>
          <w:lang w:eastAsia="zh-CN"/>
        </w:rPr>
        <w:t>投影梯度法</w:t>
      </w:r>
      <w:r w:rsidRPr="00134EED">
        <w:rPr>
          <w:rFonts w:cs="宋体"/>
          <w:szCs w:val="20"/>
          <w:lang w:eastAsia="zh-CN"/>
        </w:rPr>
        <w:t>保证</w:t>
      </w:r>
      <w:r w:rsidRPr="00134EED">
        <w:rPr>
          <w:rFonts w:cs="宋体" w:hint="eastAsia"/>
          <w:szCs w:val="20"/>
          <w:lang w:eastAsia="zh-CN"/>
        </w:rPr>
        <w:t>M</w:t>
      </w:r>
      <w:r w:rsidRPr="00134EED">
        <w:rPr>
          <w:rFonts w:cs="宋体" w:hint="eastAsia"/>
          <w:szCs w:val="20"/>
          <w:lang w:eastAsia="zh-CN"/>
        </w:rPr>
        <w:t>的对称半正定</w:t>
      </w:r>
      <w:r w:rsidRPr="00134EED">
        <w:rPr>
          <w:rFonts w:cs="宋体"/>
          <w:szCs w:val="20"/>
          <w:lang w:eastAsia="zh-CN"/>
        </w:rPr>
        <w:t>特性，求解投影矩阵</w:t>
      </w:r>
      <w:r w:rsidRPr="00134EED">
        <w:rPr>
          <w:rFonts w:cs="宋体" w:hint="eastAsia"/>
          <w:szCs w:val="20"/>
          <w:lang w:eastAsia="zh-CN"/>
        </w:rPr>
        <w:t>M</w:t>
      </w:r>
      <w:r w:rsidRPr="00134EED">
        <w:rPr>
          <w:rFonts w:cs="宋体" w:hint="eastAsia"/>
          <w:szCs w:val="20"/>
          <w:lang w:eastAsia="zh-CN"/>
        </w:rPr>
        <w:t>。</w:t>
      </w:r>
    </w:p>
    <w:p w14:paraId="14A0E4DA" w14:textId="03CB57DE" w:rsidR="00A47C84" w:rsidRPr="00134EED" w:rsidRDefault="00A47C84" w:rsidP="004E42CE">
      <w:pPr>
        <w:spacing w:line="312" w:lineRule="auto"/>
        <w:jc w:val="both"/>
        <w:rPr>
          <w:rFonts w:cs="宋体"/>
          <w:szCs w:val="20"/>
          <w:lang w:eastAsia="zh-CN"/>
        </w:rPr>
      </w:pPr>
      <w:r w:rsidRPr="00134EED">
        <w:rPr>
          <w:rFonts w:cs="宋体"/>
          <w:szCs w:val="20"/>
          <w:lang w:eastAsia="zh-CN"/>
        </w:rPr>
        <w:tab/>
      </w:r>
      <w:r w:rsidRPr="00134EED">
        <w:rPr>
          <w:rFonts w:cs="宋体"/>
          <w:szCs w:val="20"/>
        </w:rPr>
        <w:t>Weinberger</w:t>
      </w:r>
      <w:r w:rsidRPr="00134EED">
        <w:rPr>
          <w:rFonts w:cs="宋体" w:hint="eastAsia"/>
          <w:szCs w:val="20"/>
        </w:rPr>
        <w:t>等人</w:t>
      </w:r>
      <w:r w:rsidRPr="00134EED">
        <w:rPr>
          <w:rFonts w:cs="宋体"/>
          <w:szCs w:val="20"/>
        </w:rPr>
        <w:t>提出的</w:t>
      </w:r>
      <w:r w:rsidRPr="00134EED">
        <w:rPr>
          <w:rFonts w:cs="宋体" w:hint="eastAsia"/>
          <w:szCs w:val="20"/>
        </w:rPr>
        <w:t>最大</w:t>
      </w:r>
      <w:r w:rsidRPr="00134EED">
        <w:rPr>
          <w:rFonts w:cs="宋体"/>
          <w:szCs w:val="20"/>
        </w:rPr>
        <w:t>边缘最邻近算法</w:t>
      </w:r>
      <w:r w:rsidRPr="00134EED">
        <w:rPr>
          <w:rFonts w:cs="宋体" w:hint="eastAsia"/>
          <w:szCs w:val="20"/>
        </w:rPr>
        <w:t>(</w:t>
      </w:r>
      <w:r w:rsidRPr="00134EED">
        <w:rPr>
          <w:rFonts w:cs="宋体"/>
          <w:szCs w:val="20"/>
        </w:rPr>
        <w:t>Large Margin Nearest Neighbors, LMNN</w:t>
      </w:r>
      <w:r w:rsidRPr="00134EED">
        <w:rPr>
          <w:rFonts w:cs="宋体" w:hint="eastAsia"/>
          <w:szCs w:val="20"/>
        </w:rPr>
        <w:t>)</w:t>
      </w:r>
      <w:r w:rsidR="00B17626" w:rsidRPr="00B17626">
        <w:rPr>
          <w:rFonts w:cs="宋体"/>
          <w:szCs w:val="20"/>
          <w:vertAlign w:val="superscript"/>
        </w:rPr>
        <w:fldChar w:fldCharType="begin"/>
      </w:r>
      <w:r w:rsidR="00B17626" w:rsidRPr="00B17626">
        <w:rPr>
          <w:rFonts w:cs="宋体"/>
          <w:szCs w:val="20"/>
          <w:vertAlign w:val="superscript"/>
        </w:rPr>
        <w:instrText xml:space="preserve"> </w:instrText>
      </w:r>
      <w:r w:rsidR="00B17626" w:rsidRPr="00B17626">
        <w:rPr>
          <w:rFonts w:cs="宋体" w:hint="eastAsia"/>
          <w:szCs w:val="20"/>
          <w:vertAlign w:val="superscript"/>
        </w:rPr>
        <w:instrText>REF _Ref434941859 \r</w:instrText>
      </w:r>
      <w:r w:rsidR="00B17626" w:rsidRPr="00B17626">
        <w:rPr>
          <w:rFonts w:cs="宋体"/>
          <w:szCs w:val="20"/>
          <w:vertAlign w:val="superscript"/>
        </w:rPr>
        <w:instrText xml:space="preserve">  \* MERGEFORMAT </w:instrText>
      </w:r>
      <w:r w:rsidR="00B17626" w:rsidRPr="00B17626">
        <w:rPr>
          <w:rFonts w:cs="宋体"/>
          <w:szCs w:val="20"/>
          <w:vertAlign w:val="superscript"/>
        </w:rPr>
        <w:fldChar w:fldCharType="separate"/>
      </w:r>
      <w:r w:rsidR="00EE734F">
        <w:rPr>
          <w:rFonts w:cs="宋体"/>
          <w:szCs w:val="20"/>
          <w:vertAlign w:val="superscript"/>
        </w:rPr>
        <w:t xml:space="preserve">[6] </w:t>
      </w:r>
      <w:r w:rsidR="00B17626" w:rsidRPr="00B17626">
        <w:rPr>
          <w:rFonts w:cs="宋体"/>
          <w:szCs w:val="20"/>
          <w:vertAlign w:val="superscript"/>
        </w:rPr>
        <w:fldChar w:fldCharType="end"/>
      </w:r>
      <w:r w:rsidRPr="00134EED">
        <w:rPr>
          <w:rFonts w:cs="宋体"/>
          <w:szCs w:val="20"/>
          <w:vertAlign w:val="superscript"/>
        </w:rPr>
        <w:fldChar w:fldCharType="begin"/>
      </w:r>
      <w:r w:rsidRPr="00134EED">
        <w:rPr>
          <w:rFonts w:cs="宋体"/>
          <w:szCs w:val="20"/>
          <w:vertAlign w:val="superscript"/>
        </w:rPr>
        <w:instrText xml:space="preserve"> REF _Ref397791335 \r \h  \* MERGEFORMAT </w:instrText>
      </w:r>
      <w:r w:rsidRPr="00134EED">
        <w:rPr>
          <w:rFonts w:cs="宋体"/>
          <w:szCs w:val="20"/>
          <w:vertAlign w:val="superscript"/>
        </w:rPr>
      </w:r>
      <w:r w:rsidRPr="00134EED">
        <w:rPr>
          <w:rFonts w:cs="宋体"/>
          <w:szCs w:val="20"/>
          <w:vertAlign w:val="superscript"/>
        </w:rPr>
        <w:fldChar w:fldCharType="separate"/>
      </w:r>
      <w:r w:rsidR="00EE734F">
        <w:rPr>
          <w:rFonts w:cs="宋体"/>
          <w:szCs w:val="20"/>
          <w:vertAlign w:val="superscript"/>
        </w:rPr>
        <w:t xml:space="preserve">[8] </w:t>
      </w:r>
      <w:r w:rsidRPr="00134EED">
        <w:rPr>
          <w:rFonts w:cs="宋体"/>
          <w:szCs w:val="20"/>
          <w:vertAlign w:val="superscript"/>
        </w:rPr>
        <w:fldChar w:fldCharType="end"/>
      </w:r>
      <w:r w:rsidRPr="00134EED">
        <w:rPr>
          <w:rFonts w:cs="宋体"/>
          <w:szCs w:val="20"/>
          <w:vertAlign w:val="superscript"/>
        </w:rPr>
        <w:fldChar w:fldCharType="begin"/>
      </w:r>
      <w:r w:rsidRPr="00134EED">
        <w:rPr>
          <w:rFonts w:cs="宋体"/>
          <w:szCs w:val="20"/>
          <w:vertAlign w:val="superscript"/>
        </w:rPr>
        <w:instrText xml:space="preserve"> REF _Ref397791336 \r \h  \* MERGEFORMAT </w:instrText>
      </w:r>
      <w:r w:rsidRPr="00134EED">
        <w:rPr>
          <w:rFonts w:cs="宋体"/>
          <w:szCs w:val="20"/>
          <w:vertAlign w:val="superscript"/>
        </w:rPr>
      </w:r>
      <w:r w:rsidRPr="00134EED">
        <w:rPr>
          <w:rFonts w:cs="宋体"/>
          <w:szCs w:val="20"/>
          <w:vertAlign w:val="superscript"/>
        </w:rPr>
        <w:fldChar w:fldCharType="separate"/>
      </w:r>
      <w:r w:rsidR="00EE734F">
        <w:rPr>
          <w:rFonts w:cs="宋体"/>
          <w:szCs w:val="20"/>
          <w:vertAlign w:val="superscript"/>
        </w:rPr>
        <w:t xml:space="preserve">[9] </w:t>
      </w:r>
      <w:r w:rsidRPr="00134EED">
        <w:rPr>
          <w:rFonts w:cs="宋体"/>
          <w:szCs w:val="20"/>
          <w:vertAlign w:val="superscript"/>
        </w:rPr>
        <w:fldChar w:fldCharType="end"/>
      </w:r>
      <w:r w:rsidRPr="00134EED">
        <w:rPr>
          <w:rFonts w:cs="宋体" w:hint="eastAsia"/>
          <w:szCs w:val="20"/>
          <w:lang w:eastAsia="zh-CN"/>
        </w:rPr>
        <w:t>是线性测度学习</w:t>
      </w:r>
      <w:r w:rsidRPr="00134EED">
        <w:rPr>
          <w:rFonts w:cs="宋体"/>
          <w:szCs w:val="20"/>
          <w:lang w:eastAsia="zh-CN"/>
        </w:rPr>
        <w:t>算法中应用相当</w:t>
      </w:r>
      <w:r w:rsidRPr="00134EED">
        <w:rPr>
          <w:rFonts w:cs="宋体" w:hint="eastAsia"/>
          <w:szCs w:val="20"/>
          <w:lang w:eastAsia="zh-CN"/>
        </w:rPr>
        <w:t>广泛</w:t>
      </w:r>
      <w:r w:rsidRPr="00134EED">
        <w:rPr>
          <w:rFonts w:cs="宋体"/>
          <w:szCs w:val="20"/>
          <w:lang w:eastAsia="zh-CN"/>
        </w:rPr>
        <w:t>的算法之一</w:t>
      </w:r>
      <w:r w:rsidRPr="00134EED">
        <w:rPr>
          <w:rFonts w:cs="宋体" w:hint="eastAsia"/>
          <w:szCs w:val="20"/>
          <w:lang w:eastAsia="zh-CN"/>
        </w:rPr>
        <w:t>。</w:t>
      </w:r>
      <w:r w:rsidRPr="00134EED">
        <w:rPr>
          <w:rFonts w:cs="宋体" w:hint="eastAsia"/>
          <w:szCs w:val="20"/>
          <w:lang w:eastAsia="zh-CN"/>
        </w:rPr>
        <w:t>LMNN</w:t>
      </w:r>
      <w:r w:rsidRPr="00134EED">
        <w:rPr>
          <w:rFonts w:cs="宋体" w:hint="eastAsia"/>
          <w:szCs w:val="20"/>
          <w:lang w:eastAsia="zh-CN"/>
        </w:rPr>
        <w:t>算法</w:t>
      </w:r>
      <w:r w:rsidRPr="00134EED">
        <w:rPr>
          <w:rFonts w:cs="宋体"/>
          <w:szCs w:val="20"/>
          <w:lang w:eastAsia="zh-CN"/>
        </w:rPr>
        <w:t>其优化目标函数为</w:t>
      </w:r>
    </w:p>
    <w:p w14:paraId="7B782B66" w14:textId="69B484DC" w:rsidR="00A47C84" w:rsidRPr="00134EED" w:rsidRDefault="003550DE"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func>
                <m:funcPr>
                  <m:ctrlPr>
                    <w:rPr>
                      <w:rFonts w:ascii="Cambria Math" w:eastAsia="宋体" w:hAnsi="Cambria Math" w:cs="宋体"/>
                    </w:rPr>
                  </m:ctrlPr>
                </m:funcPr>
                <m:fName>
                  <m:limLow>
                    <m:limLowPr>
                      <m:ctrlPr>
                        <w:rPr>
                          <w:rFonts w:ascii="Cambria Math" w:eastAsia="宋体" w:hAnsi="Cambria Math" w:cs="宋体"/>
                        </w:rPr>
                      </m:ctrlPr>
                    </m:limLowPr>
                    <m:e>
                      <m:r>
                        <m:rPr>
                          <m:sty m:val="p"/>
                        </m:rPr>
                        <w:rPr>
                          <w:rFonts w:ascii="Cambria Math" w:eastAsia="宋体" w:hAnsi="Cambria Math" w:cs="宋体"/>
                        </w:rPr>
                        <m:t>min</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d>
                    <m:dPr>
                      <m:ctrlPr>
                        <w:rPr>
                          <w:rFonts w:ascii="Cambria Math" w:eastAsia="宋体" w:hAnsi="Cambria Math" w:cs="宋体"/>
                        </w:rPr>
                      </m:ctrlPr>
                    </m:dPr>
                    <m:e>
                      <m:r>
                        <m:rPr>
                          <m:sty m:val="p"/>
                        </m:rPr>
                        <w:rPr>
                          <w:rFonts w:ascii="Cambria Math" w:eastAsia="宋体" w:hAnsi="Cambria Math" w:cs="宋体"/>
                        </w:rPr>
                        <m:t>1-</m:t>
                      </m:r>
                      <m:r>
                        <w:rPr>
                          <w:rFonts w:ascii="Cambria Math" w:eastAsia="宋体" w:hAnsi="Cambria Math" w:cs="宋体"/>
                        </w:rPr>
                        <m:t>μ</m:t>
                      </m:r>
                    </m:e>
                  </m:d>
                  <m:nary>
                    <m:naryPr>
                      <m:chr m:val="∑"/>
                      <m:limLoc m:val="undOvr"/>
                      <m:supHide m:val="1"/>
                      <m:ctrlPr>
                        <w:rPr>
                          <w:rFonts w:ascii="Cambria Math" w:eastAsia="宋体" w:hAnsi="Cambria Math" w:cs="宋体"/>
                        </w:rPr>
                      </m:ctrlPr>
                    </m:naryPr>
                    <m:sub>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S</m:t>
                      </m:r>
                    </m:sub>
                    <m:sup/>
                    <m:e>
                      <m:sSubSup>
                        <m:sSubSupPr>
                          <m:ctrlPr>
                            <w:rPr>
                              <w:rFonts w:ascii="Cambria Math" w:eastAsia="宋体" w:hAnsi="Cambria Math" w:cs="宋体"/>
                            </w:rPr>
                          </m:ctrlPr>
                        </m:sSubSupPr>
                        <m:e>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e>
                  </m:nary>
                  <m:r>
                    <m:rPr>
                      <m:sty m:val="p"/>
                    </m:rPr>
                    <w:rPr>
                      <w:rFonts w:ascii="Cambria Math" w:eastAsia="宋体" w:hAnsi="Cambria Math" w:cs="宋体"/>
                    </w:rPr>
                    <m:t>+</m:t>
                  </m:r>
                  <w:bookmarkStart w:id="29" w:name="OLE_LINK10"/>
                  <w:bookmarkStart w:id="30" w:name="OLE_LINK11"/>
                  <m:r>
                    <w:rPr>
                      <w:rFonts w:ascii="Cambria Math" w:eastAsia="宋体" w:hAnsi="Cambria Math" w:cs="宋体"/>
                    </w:rPr>
                    <m:t>μ</m:t>
                  </m:r>
                  <w:bookmarkEnd w:id="29"/>
                  <w:bookmarkEnd w:id="30"/>
                  <m:nary>
                    <m:naryPr>
                      <m:chr m:val="∑"/>
                      <m:limLoc m:val="undOvr"/>
                      <m:supHide m:val="1"/>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m:t>
                      </m:r>
                      <m:r>
                        <w:rPr>
                          <w:rFonts w:ascii="Cambria Math" w:eastAsia="宋体" w:hAnsi="Cambria Math" w:cs="宋体"/>
                        </w:rPr>
                        <m:t>j</m:t>
                      </m:r>
                      <m:r>
                        <m:rPr>
                          <m:sty m:val="p"/>
                        </m:rPr>
                        <w:rPr>
                          <w:rFonts w:ascii="Cambria Math" w:eastAsia="宋体" w:hAnsi="Cambria Math" w:cs="宋体"/>
                        </w:rPr>
                        <m:t>,</m:t>
                      </m:r>
                      <m:r>
                        <w:rPr>
                          <w:rFonts w:ascii="Cambria Math" w:eastAsia="宋体" w:hAnsi="Cambria Math" w:cs="宋体"/>
                        </w:rPr>
                        <m:t>k</m:t>
                      </m:r>
                    </m:sub>
                    <m:sup/>
                    <m:e>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ijk</m:t>
                          </m:r>
                        </m:sub>
                      </m:sSub>
                    </m:e>
                  </m:nary>
                </m:e>
              </m:func>
            </m:e>
          </m:mr>
          <m:mr>
            <m:e>
              <m:r>
                <m:rPr>
                  <m:sty m:val="p"/>
                </m:rPr>
                <w:rPr>
                  <w:rFonts w:ascii="Cambria Math" w:eastAsia="宋体" w:hAnsi="Cambria Math" w:cs="宋体"/>
                </w:rPr>
                <m:t>s.t.</m:t>
              </m:r>
              <m:r>
                <w:rPr>
                  <w:rFonts w:ascii="Cambria Math" w:eastAsia="宋体" w:hAnsi="Cambria Math" w:cs="宋体"/>
                </w:rPr>
                <m:t xml:space="preserve"> </m:t>
              </m:r>
              <m:r>
                <m:rPr>
                  <m:sty m:val="p"/>
                </m:rPr>
                <w:rPr>
                  <w:rFonts w:ascii="Cambria Math" w:eastAsia="宋体" w:hAnsi="Cambria Math" w:cs="宋体"/>
                </w:rPr>
                <m:t xml:space="preserve"> </m:t>
              </m:r>
              <m:sSubSup>
                <m:sSubSupPr>
                  <m:ctrlPr>
                    <w:rPr>
                      <w:rFonts w:ascii="Cambria Math" w:eastAsia="宋体" w:hAnsi="Cambria Math" w:cs="宋体"/>
                    </w:rPr>
                  </m:ctrlPr>
                </m:sSubSupPr>
                <m:e>
                  <m:r>
                    <m:rPr>
                      <m:sty m:val="p"/>
                    </m:rPr>
                    <w:rPr>
                      <w:rFonts w:ascii="Cambria Math" w:eastAsia="宋体" w:hAnsi="Cambria Math" w:cs="宋体"/>
                    </w:rPr>
                    <m:t xml:space="preserve"> </m:t>
                  </m:r>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k</m:t>
                      </m:r>
                    </m:sub>
                  </m:sSub>
                </m:e>
              </m:d>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≥1-</m:t>
              </m:r>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ijk</m:t>
                  </m:r>
                </m:sub>
              </m:sSub>
            </m:e>
          </m:mr>
        </m:m>
      </m:oMath>
      <w:r w:rsidR="00A47C84" w:rsidRPr="00134EED">
        <w:rPr>
          <w:rFonts w:ascii="Times New Roman" w:eastAsia="宋体" w:hAnsi="Times New Roman" w:cs="宋体"/>
        </w:rPr>
        <w:t xml:space="preserve">  </w:t>
      </w:r>
      <w:r w:rsidR="00A47C84">
        <w:rPr>
          <w:rFonts w:ascii="Times New Roman" w:eastAsia="宋体" w:hAnsi="Times New Roman" w:cs="宋体"/>
        </w:rPr>
        <w:t xml:space="preserve">       </w:t>
      </w:r>
      <w:r w:rsidR="00A47C84" w:rsidRPr="00134EED">
        <w:rPr>
          <w:rFonts w:ascii="Times New Roman" w:eastAsia="宋体" w:hAnsi="Times New Roman" w:cs="宋体"/>
        </w:rPr>
        <w:t>(</w:t>
      </w:r>
      <w:r w:rsidR="00A47C84">
        <w:rPr>
          <w:rFonts w:ascii="Times New Roman" w:eastAsia="宋体" w:hAnsi="Times New Roman" w:cs="宋体" w:hint="eastAsia"/>
        </w:rPr>
        <w:t>2-6</w:t>
      </w:r>
      <w:r w:rsidR="00A47C84" w:rsidRPr="00134EED">
        <w:rPr>
          <w:rFonts w:ascii="Times New Roman" w:eastAsia="宋体" w:hAnsi="Times New Roman" w:cs="宋体"/>
        </w:rPr>
        <w:t>)</w:t>
      </w:r>
    </w:p>
    <w:p w14:paraId="4C25EEB3" w14:textId="77777777" w:rsidR="00A47C84" w:rsidRPr="00134EED" w:rsidRDefault="00A47C84" w:rsidP="004E42CE">
      <w:pPr>
        <w:spacing w:line="312" w:lineRule="auto"/>
        <w:jc w:val="both"/>
        <w:rPr>
          <w:rFonts w:cs="宋体"/>
          <w:szCs w:val="20"/>
        </w:rPr>
      </w:pPr>
      <w:r w:rsidRPr="00134EED">
        <w:rPr>
          <w:rFonts w:cs="宋体" w:hint="eastAsia"/>
          <w:szCs w:val="20"/>
        </w:rPr>
        <w:lastRenderedPageBreak/>
        <w:t>其中</w:t>
      </w:r>
      <m:oMath>
        <m:r>
          <m:rPr>
            <m:sty m:val="p"/>
          </m:rPr>
          <w:rPr>
            <w:rFonts w:ascii="Cambria Math" w:hAnsi="Cambria Math" w:cs="宋体"/>
            <w:szCs w:val="20"/>
          </w:rPr>
          <m:t>μ∈</m:t>
        </m:r>
        <m:r>
          <m:rPr>
            <m:sty m:val="p"/>
          </m:rPr>
          <w:rPr>
            <w:rFonts w:ascii="Cambria Math" w:cs="宋体" w:hint="eastAsia"/>
            <w:szCs w:val="20"/>
          </w:rPr>
          <m:t>[</m:t>
        </m:r>
        <m:r>
          <m:rPr>
            <m:sty m:val="p"/>
          </m:rPr>
          <w:rPr>
            <w:rFonts w:ascii="Cambria Math" w:cs="宋体"/>
            <w:szCs w:val="20"/>
          </w:rPr>
          <m:t>0,1]</m:t>
        </m:r>
      </m:oMath>
      <w:r w:rsidRPr="00134EED">
        <w:rPr>
          <w:rFonts w:cs="宋体" w:hint="eastAsia"/>
          <w:szCs w:val="20"/>
        </w:rPr>
        <w:t>。</w:t>
      </w:r>
      <w:r w:rsidRPr="00134EED">
        <w:rPr>
          <w:rFonts w:cs="宋体" w:hint="eastAsia"/>
          <w:szCs w:val="20"/>
        </w:rPr>
        <w:t>LMNN</w:t>
      </w:r>
      <w:r w:rsidRPr="00134EED">
        <w:rPr>
          <w:rFonts w:cs="宋体" w:hint="eastAsia"/>
          <w:szCs w:val="20"/>
        </w:rPr>
        <w:t>与</w:t>
      </w:r>
      <w:r w:rsidRPr="00134EED">
        <w:rPr>
          <w:rFonts w:cs="宋体" w:hint="eastAsia"/>
          <w:szCs w:val="20"/>
        </w:rPr>
        <w:t>SVM</w:t>
      </w:r>
      <w:r w:rsidRPr="00134EED">
        <w:rPr>
          <w:rFonts w:cs="宋体" w:hint="eastAsia"/>
          <w:szCs w:val="20"/>
        </w:rPr>
        <w:t>类似</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_Ref397794735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EE734F">
        <w:rPr>
          <w:rFonts w:cs="宋体"/>
          <w:szCs w:val="20"/>
          <w:vertAlign w:val="superscript"/>
        </w:rPr>
        <w:t xml:space="preserve">[10] </w:t>
      </w:r>
      <w:r w:rsidRPr="00134EED">
        <w:rPr>
          <w:rFonts w:cs="宋体"/>
          <w:szCs w:val="20"/>
          <w:vertAlign w:val="superscript"/>
        </w:rPr>
        <w:fldChar w:fldCharType="end"/>
      </w:r>
      <w:r w:rsidRPr="00134EED">
        <w:rPr>
          <w:rFonts w:cs="宋体" w:hint="eastAsia"/>
          <w:szCs w:val="20"/>
        </w:rPr>
        <w:t>，使用</w:t>
      </w:r>
      <w:r w:rsidRPr="00134EED">
        <w:rPr>
          <w:rFonts w:cs="宋体"/>
          <w:szCs w:val="20"/>
        </w:rPr>
        <w:t>hinge loss</w:t>
      </w:r>
      <w:r w:rsidRPr="00134EED">
        <w:rPr>
          <w:rFonts w:cs="宋体"/>
          <w:szCs w:val="20"/>
        </w:rPr>
        <w:t>作为</w:t>
      </w:r>
      <w:r w:rsidRPr="00134EED">
        <w:rPr>
          <w:rFonts w:cs="宋体" w:hint="eastAsia"/>
          <w:szCs w:val="20"/>
        </w:rPr>
        <w:t>损失函数</w:t>
      </w:r>
      <w:r w:rsidRPr="00134EED">
        <w:rPr>
          <w:rFonts w:cs="宋体"/>
          <w:szCs w:val="20"/>
        </w:rPr>
        <w:t>，</w:t>
      </w:r>
      <w:r w:rsidRPr="00134EED">
        <w:rPr>
          <w:rFonts w:cs="宋体" w:hint="eastAsia"/>
          <w:szCs w:val="20"/>
        </w:rPr>
        <w:t>因而</w:t>
      </w:r>
      <w:r w:rsidRPr="00134EED">
        <w:rPr>
          <w:rFonts w:cs="宋体"/>
          <w:szCs w:val="20"/>
        </w:rPr>
        <w:t>在求解</w:t>
      </w:r>
      <w:r w:rsidRPr="00134EED">
        <w:rPr>
          <w:rFonts w:cs="宋体" w:hint="eastAsia"/>
          <w:szCs w:val="20"/>
        </w:rPr>
        <w:t>LMNN</w:t>
      </w:r>
      <w:r w:rsidRPr="00134EED">
        <w:rPr>
          <w:rFonts w:cs="宋体" w:hint="eastAsia"/>
          <w:szCs w:val="20"/>
        </w:rPr>
        <w:t>时</w:t>
      </w:r>
      <w:r w:rsidRPr="00134EED">
        <w:rPr>
          <w:rFonts w:cs="宋体"/>
          <w:szCs w:val="20"/>
        </w:rPr>
        <w:t>，可以采用</w:t>
      </w:r>
      <w:r w:rsidRPr="00134EED">
        <w:rPr>
          <w:rFonts w:cs="宋体" w:hint="eastAsia"/>
          <w:szCs w:val="20"/>
        </w:rPr>
        <w:t>传统</w:t>
      </w:r>
      <w:r w:rsidRPr="00134EED">
        <w:rPr>
          <w:rFonts w:cs="宋体"/>
          <w:szCs w:val="20"/>
        </w:rPr>
        <w:t>的梯度下降</w:t>
      </w:r>
      <w:r w:rsidRPr="00134EED">
        <w:rPr>
          <w:rFonts w:cs="宋体" w:hint="eastAsia"/>
          <w:szCs w:val="20"/>
        </w:rPr>
        <w:t>法</w:t>
      </w:r>
      <w:r w:rsidRPr="00134EED">
        <w:rPr>
          <w:rFonts w:cs="宋体" w:hint="eastAsia"/>
          <w:szCs w:val="20"/>
        </w:rPr>
        <w:t>(</w:t>
      </w:r>
      <w:r w:rsidRPr="00134EED">
        <w:rPr>
          <w:rFonts w:cs="宋体"/>
          <w:szCs w:val="20"/>
        </w:rPr>
        <w:t>gradient descent method</w:t>
      </w:r>
      <w:r w:rsidRPr="00134EED">
        <w:rPr>
          <w:rFonts w:cs="宋体" w:hint="eastAsia"/>
          <w:szCs w:val="20"/>
        </w:rPr>
        <w:t>)</w:t>
      </w:r>
      <w:r w:rsidRPr="00134EED">
        <w:rPr>
          <w:rFonts w:cs="宋体"/>
          <w:szCs w:val="20"/>
        </w:rPr>
        <w:t>或者</w:t>
      </w:r>
      <w:r w:rsidRPr="00134EED">
        <w:rPr>
          <w:rFonts w:cs="宋体" w:hint="eastAsia"/>
          <w:szCs w:val="20"/>
        </w:rPr>
        <w:t>基于</w:t>
      </w:r>
      <w:r w:rsidRPr="00134EED">
        <w:rPr>
          <w:rFonts w:cs="宋体"/>
          <w:szCs w:val="20"/>
        </w:rPr>
        <w:t>在线学习</w:t>
      </w:r>
      <w:r w:rsidRPr="00134EED">
        <w:rPr>
          <w:rFonts w:cs="宋体" w:hint="eastAsia"/>
          <w:szCs w:val="20"/>
        </w:rPr>
        <w:t>(</w:t>
      </w:r>
      <w:r w:rsidRPr="00134EED">
        <w:rPr>
          <w:rFonts w:cs="宋体"/>
          <w:szCs w:val="20"/>
        </w:rPr>
        <w:t>online learning</w:t>
      </w:r>
      <w:r w:rsidRPr="00134EED">
        <w:rPr>
          <w:rFonts w:cs="宋体" w:hint="eastAsia"/>
          <w:szCs w:val="20"/>
        </w:rPr>
        <w:t>)</w:t>
      </w:r>
      <w:r w:rsidRPr="00134EED">
        <w:rPr>
          <w:rFonts w:cs="宋体" w:hint="eastAsia"/>
          <w:szCs w:val="20"/>
        </w:rPr>
        <w:t>的</w:t>
      </w:r>
      <w:r w:rsidRPr="00134EED">
        <w:rPr>
          <w:rFonts w:cs="宋体"/>
          <w:szCs w:val="20"/>
        </w:rPr>
        <w:t>随机梯度下降算法</w:t>
      </w:r>
      <w:r w:rsidRPr="00134EED">
        <w:rPr>
          <w:rFonts w:cs="宋体" w:hint="eastAsia"/>
          <w:szCs w:val="20"/>
        </w:rPr>
        <w:t>(</w:t>
      </w:r>
      <w:r w:rsidRPr="00134EED">
        <w:rPr>
          <w:rFonts w:cs="宋体"/>
          <w:szCs w:val="20"/>
        </w:rPr>
        <w:t>stochastic gradient descent, SGD</w:t>
      </w:r>
      <w:r w:rsidRPr="00134EED">
        <w:rPr>
          <w:rFonts w:cs="宋体" w:hint="eastAsia"/>
          <w:szCs w:val="20"/>
        </w:rPr>
        <w:t>)</w:t>
      </w:r>
      <w:r w:rsidRPr="00134EED">
        <w:rPr>
          <w:rFonts w:cs="宋体" w:hint="eastAsia"/>
          <w:szCs w:val="20"/>
        </w:rPr>
        <w:t>。</w:t>
      </w:r>
    </w:p>
    <w:p w14:paraId="66433299" w14:textId="77777777" w:rsidR="00A47C84" w:rsidRPr="00134EED" w:rsidRDefault="00A47C84" w:rsidP="004E42CE">
      <w:pPr>
        <w:spacing w:line="312" w:lineRule="auto"/>
        <w:jc w:val="both"/>
        <w:rPr>
          <w:rFonts w:cs="宋体"/>
          <w:szCs w:val="20"/>
        </w:rPr>
      </w:pPr>
      <w:r w:rsidRPr="00134EED">
        <w:rPr>
          <w:rFonts w:cs="宋体"/>
          <w:szCs w:val="20"/>
        </w:rPr>
        <w:tab/>
      </w:r>
      <w:r w:rsidRPr="00134EED">
        <w:rPr>
          <w:rFonts w:cs="宋体" w:hint="eastAsia"/>
          <w:szCs w:val="20"/>
        </w:rPr>
        <w:t>信息论</w:t>
      </w:r>
      <w:r w:rsidRPr="00134EED">
        <w:rPr>
          <w:rFonts w:cs="宋体"/>
          <w:szCs w:val="20"/>
        </w:rPr>
        <w:t>测度学习算法</w:t>
      </w:r>
      <w:r w:rsidRPr="00134EED">
        <w:rPr>
          <w:rFonts w:cs="宋体" w:hint="eastAsia"/>
          <w:szCs w:val="20"/>
        </w:rPr>
        <w:t>(</w:t>
      </w:r>
      <w:r w:rsidRPr="00134EED">
        <w:rPr>
          <w:rFonts w:cs="宋体"/>
          <w:szCs w:val="20"/>
        </w:rPr>
        <w:t>Information-Theoretic Metric Learning, ITML</w:t>
      </w:r>
      <w:r w:rsidRPr="00134EED">
        <w:rPr>
          <w:rFonts w:cs="宋体" w:hint="eastAsia"/>
          <w:szCs w:val="20"/>
        </w:rPr>
        <w:t>)</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_Ref397794963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EE734F">
        <w:rPr>
          <w:rFonts w:cs="宋体"/>
          <w:szCs w:val="20"/>
          <w:vertAlign w:val="superscript"/>
        </w:rPr>
        <w:t xml:space="preserve">[11] </w:t>
      </w:r>
      <w:r w:rsidRPr="00134EED">
        <w:rPr>
          <w:rFonts w:cs="宋体"/>
          <w:szCs w:val="20"/>
          <w:vertAlign w:val="superscript"/>
        </w:rPr>
        <w:fldChar w:fldCharType="end"/>
      </w:r>
      <w:r w:rsidRPr="00134EED">
        <w:rPr>
          <w:rFonts w:cs="宋体" w:hint="eastAsia"/>
          <w:szCs w:val="20"/>
        </w:rPr>
        <w:t>是</w:t>
      </w:r>
      <w:r w:rsidRPr="00134EED">
        <w:rPr>
          <w:rFonts w:cs="宋体"/>
          <w:szCs w:val="20"/>
        </w:rPr>
        <w:t>另一基于马氏距离测度学习的经典算法</w:t>
      </w:r>
      <w:r w:rsidRPr="00134EED">
        <w:rPr>
          <w:rFonts w:cs="宋体" w:hint="eastAsia"/>
          <w:szCs w:val="20"/>
        </w:rPr>
        <w:t>。</w:t>
      </w:r>
      <w:r w:rsidRPr="00134EED">
        <w:rPr>
          <w:rFonts w:cs="宋体"/>
          <w:szCs w:val="20"/>
        </w:rPr>
        <w:t>该算法</w:t>
      </w:r>
      <w:r w:rsidRPr="00134EED">
        <w:rPr>
          <w:rFonts w:cs="宋体" w:hint="eastAsia"/>
          <w:szCs w:val="20"/>
        </w:rPr>
        <w:t>引入对数散度</w:t>
      </w:r>
      <w:r w:rsidRPr="00134EED">
        <w:rPr>
          <w:rFonts w:cs="宋体"/>
          <w:szCs w:val="20"/>
        </w:rPr>
        <w:t>正则项</w:t>
      </w:r>
      <w:r w:rsidRPr="00134EED">
        <w:rPr>
          <w:rFonts w:cs="宋体" w:hint="eastAsia"/>
          <w:szCs w:val="20"/>
        </w:rPr>
        <w:t>(</w:t>
      </w:r>
      <w:r w:rsidRPr="00134EED">
        <w:rPr>
          <w:rFonts w:cs="宋体"/>
          <w:szCs w:val="20"/>
        </w:rPr>
        <w:t>LogDet divergence regularization</w:t>
      </w:r>
      <w:r w:rsidRPr="00134EED">
        <w:rPr>
          <w:rFonts w:cs="宋体" w:hint="eastAsia"/>
          <w:szCs w:val="20"/>
        </w:rPr>
        <w:t>)</w:t>
      </w:r>
    </w:p>
    <w:p w14:paraId="3AF9152A" w14:textId="77777777" w:rsidR="00A47C84" w:rsidRPr="00134EED" w:rsidRDefault="003550DE" w:rsidP="00A47C84">
      <w:pPr>
        <w:pStyle w:val="aff8"/>
        <w:spacing w:line="312" w:lineRule="auto"/>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ld</m:t>
            </m:r>
          </m:sub>
        </m:sSub>
        <m:d>
          <m:dPr>
            <m:ctrlPr>
              <w:rPr>
                <w:rFonts w:ascii="Cambria Math" w:eastAsia="宋体" w:hAnsi="Cambria Math" w:cs="宋体"/>
              </w:rPr>
            </m:ctrlPr>
          </m:dPr>
          <m:e>
            <m:r>
              <w:rPr>
                <w:rFonts w:ascii="Cambria Math" w:eastAsia="宋体" w:hAnsi="Cambria Math" w:cs="宋体"/>
              </w:rPr>
              <m:t>M</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M</m:t>
                </m:r>
              </m:e>
              <m:sub>
                <m:r>
                  <m:rPr>
                    <m:sty m:val="p"/>
                  </m:rPr>
                  <w:rPr>
                    <w:rFonts w:ascii="Cambria Math" w:eastAsia="宋体" w:hAnsi="Cambria Math" w:cs="宋体"/>
                  </w:rPr>
                  <m:t>0</m:t>
                </m:r>
              </m:sub>
            </m:sSub>
          </m:e>
        </m:d>
        <m:r>
          <m:rPr>
            <m:sty m:val="p"/>
          </m:rP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M</m:t>
            </m:r>
            <m:sSubSup>
              <m:sSubSupPr>
                <m:ctrlPr>
                  <w:rPr>
                    <w:rFonts w:ascii="Cambria Math" w:eastAsia="宋体" w:hAnsi="Cambria Math" w:cs="宋体"/>
                  </w:rPr>
                </m:ctrlPr>
              </m:sSubSupPr>
              <m:e>
                <m:r>
                  <w:rPr>
                    <w:rFonts w:ascii="Cambria Math" w:eastAsia="宋体" w:hAnsi="Cambria Math" w:cs="宋体"/>
                  </w:rPr>
                  <m:t>M</m:t>
                </m:r>
              </m:e>
              <m:sub>
                <m:r>
                  <m:rPr>
                    <m:sty m:val="p"/>
                  </m:rPr>
                  <w:rPr>
                    <w:rFonts w:ascii="Cambria Math" w:eastAsia="宋体" w:hAnsi="Cambria Math" w:cs="宋体"/>
                  </w:rPr>
                  <m:t>0</m:t>
                </m:r>
              </m:sub>
              <m:sup>
                <m:r>
                  <m:rPr>
                    <m:sty m:val="p"/>
                  </m:rPr>
                  <w:rPr>
                    <w:rFonts w:ascii="Cambria Math" w:eastAsia="宋体" w:hAnsi="Cambria Math" w:cs="宋体"/>
                  </w:rPr>
                  <m:t>-1</m:t>
                </m:r>
              </m:sup>
            </m:sSubSup>
          </m:e>
        </m:d>
        <m:r>
          <m:rPr>
            <m:sty m:val="p"/>
          </m:rPr>
          <w:rPr>
            <w:rFonts w:ascii="Cambria Math" w:eastAsia="宋体" w:hAnsi="Cambria Math" w:cs="宋体"/>
          </w:rPr>
          <m:t>-</m:t>
        </m:r>
        <m:func>
          <m:funcPr>
            <m:ctrlPr>
              <w:rPr>
                <w:rFonts w:ascii="Cambria Math" w:eastAsia="宋体" w:hAnsi="Cambria Math" w:cs="宋体"/>
              </w:rPr>
            </m:ctrlPr>
          </m:funcPr>
          <m:fName>
            <m:r>
              <m:rPr>
                <m:sty m:val="p"/>
              </m:rPr>
              <w:rPr>
                <w:rFonts w:ascii="Cambria Math" w:eastAsia="宋体" w:hAnsi="Cambria Math" w:cs="宋体"/>
              </w:rPr>
              <m:t>log</m:t>
            </m:r>
          </m:fName>
          <m:e>
            <m:func>
              <m:funcPr>
                <m:ctrlPr>
                  <w:rPr>
                    <w:rFonts w:ascii="Cambria Math" w:eastAsia="宋体" w:hAnsi="Cambria Math" w:cs="宋体"/>
                  </w:rPr>
                </m:ctrlPr>
              </m:funcPr>
              <m:fName>
                <m:r>
                  <m:rPr>
                    <m:sty m:val="p"/>
                  </m:rPr>
                  <w:rPr>
                    <w:rFonts w:ascii="Cambria Math" w:eastAsia="宋体" w:hAnsi="Cambria Math" w:cs="宋体"/>
                  </w:rPr>
                  <m:t>det</m:t>
                </m:r>
              </m:fName>
              <m:e>
                <m:d>
                  <m:dPr>
                    <m:ctrlPr>
                      <w:rPr>
                        <w:rFonts w:ascii="Cambria Math" w:eastAsia="宋体" w:hAnsi="Cambria Math" w:cs="宋体"/>
                      </w:rPr>
                    </m:ctrlPr>
                  </m:dPr>
                  <m:e>
                    <m:r>
                      <w:rPr>
                        <w:rFonts w:ascii="Cambria Math" w:eastAsia="宋体" w:hAnsi="Cambria Math" w:cs="宋体"/>
                      </w:rPr>
                      <m:t>M</m:t>
                    </m:r>
                    <m:sSubSup>
                      <m:sSubSupPr>
                        <m:ctrlPr>
                          <w:rPr>
                            <w:rFonts w:ascii="Cambria Math" w:eastAsia="宋体" w:hAnsi="Cambria Math" w:cs="宋体"/>
                          </w:rPr>
                        </m:ctrlPr>
                      </m:sSubSupPr>
                      <m:e>
                        <m:r>
                          <w:rPr>
                            <w:rFonts w:ascii="Cambria Math" w:eastAsia="宋体" w:hAnsi="Cambria Math" w:cs="宋体"/>
                          </w:rPr>
                          <m:t>M</m:t>
                        </m:r>
                      </m:e>
                      <m:sub>
                        <m:r>
                          <m:rPr>
                            <m:sty m:val="p"/>
                          </m:rPr>
                          <w:rPr>
                            <w:rFonts w:ascii="Cambria Math" w:eastAsia="宋体" w:hAnsi="Cambria Math" w:cs="宋体"/>
                          </w:rPr>
                          <m:t>0</m:t>
                        </m:r>
                      </m:sub>
                      <m:sup>
                        <m:r>
                          <m:rPr>
                            <m:sty m:val="p"/>
                          </m:rPr>
                          <w:rPr>
                            <w:rFonts w:ascii="Cambria Math" w:eastAsia="宋体" w:hAnsi="Cambria Math" w:cs="宋体"/>
                          </w:rPr>
                          <m:t>-1</m:t>
                        </m:r>
                      </m:sup>
                    </m:sSubSup>
                  </m:e>
                </m:d>
              </m:e>
            </m:func>
          </m:e>
        </m:func>
        <m:r>
          <m:rPr>
            <m:sty m:val="p"/>
          </m:rPr>
          <w:rPr>
            <w:rFonts w:ascii="Cambria Math" w:eastAsia="宋体" w:hAnsi="Cambria Math" w:cs="宋体"/>
          </w:rPr>
          <m:t>-</m:t>
        </m:r>
        <m:r>
          <w:rPr>
            <w:rFonts w:ascii="Cambria Math" w:eastAsia="宋体" w:hAnsi="Cambria Math" w:cs="宋体"/>
          </w:rPr>
          <m:t>d</m:t>
        </m:r>
      </m:oMath>
      <w:r w:rsidR="00A47C84" w:rsidRPr="00134EED">
        <w:rPr>
          <w:rFonts w:ascii="Times New Roman" w:eastAsia="宋体" w:hAnsi="Times New Roman" w:cs="宋体"/>
        </w:rPr>
        <w:t xml:space="preserve">          (</w:t>
      </w:r>
      <w:r w:rsidR="00A47C84">
        <w:rPr>
          <w:rFonts w:ascii="Times New Roman" w:eastAsia="宋体" w:hAnsi="Times New Roman" w:cs="宋体" w:hint="eastAsia"/>
        </w:rPr>
        <w:t>2-7</w:t>
      </w:r>
      <w:r w:rsidR="00A47C84" w:rsidRPr="00134EED">
        <w:rPr>
          <w:rFonts w:ascii="Times New Roman" w:eastAsia="宋体" w:hAnsi="Times New Roman" w:cs="宋体"/>
        </w:rPr>
        <w:t>)</w:t>
      </w:r>
    </w:p>
    <w:p w14:paraId="00ADB039" w14:textId="77777777" w:rsidR="00A47C84" w:rsidRPr="00134EED" w:rsidRDefault="00A47C84" w:rsidP="004E42CE">
      <w:pPr>
        <w:spacing w:line="312" w:lineRule="auto"/>
        <w:jc w:val="both"/>
        <w:rPr>
          <w:rFonts w:cs="宋体"/>
          <w:szCs w:val="20"/>
          <w:lang w:eastAsia="zh-CN"/>
        </w:rPr>
      </w:pPr>
      <w:r w:rsidRPr="00134EED">
        <w:rPr>
          <w:rFonts w:cs="宋体" w:hint="eastAsia"/>
          <w:szCs w:val="20"/>
          <w:lang w:eastAsia="zh-CN"/>
        </w:rPr>
        <w:t>其中</w:t>
      </w:r>
      <w:r w:rsidRPr="00134EED">
        <w:rPr>
          <w:rFonts w:cs="宋体"/>
          <w:szCs w:val="20"/>
          <w:lang w:eastAsia="zh-CN"/>
        </w:rPr>
        <w:t>d</w:t>
      </w:r>
      <w:r w:rsidRPr="00134EED">
        <w:rPr>
          <w:rFonts w:cs="宋体" w:hint="eastAsia"/>
          <w:szCs w:val="20"/>
          <w:lang w:eastAsia="zh-CN"/>
        </w:rPr>
        <w:t>为</w:t>
      </w:r>
      <w:r w:rsidRPr="00134EED">
        <w:rPr>
          <w:rFonts w:cs="宋体"/>
          <w:szCs w:val="20"/>
          <w:lang w:eastAsia="zh-CN"/>
        </w:rPr>
        <w:t>输入</w:t>
      </w:r>
      <w:r w:rsidRPr="00134EED">
        <w:rPr>
          <w:rFonts w:cs="宋体" w:hint="eastAsia"/>
          <w:szCs w:val="20"/>
          <w:lang w:eastAsia="zh-CN"/>
        </w:rPr>
        <w:t>特征</w:t>
      </w:r>
      <w:r w:rsidRPr="00134EED">
        <w:rPr>
          <w:rFonts w:cs="宋体"/>
          <w:szCs w:val="20"/>
          <w:lang w:eastAsia="zh-CN"/>
        </w:rPr>
        <w:t>向量的维度</w:t>
      </w:r>
      <w:r w:rsidRPr="00134EED">
        <w:rPr>
          <w:rFonts w:cs="宋体" w:hint="eastAsia"/>
          <w:szCs w:val="20"/>
          <w:lang w:eastAsia="zh-CN"/>
        </w:rPr>
        <w:t>，</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r w:rsidRPr="00134EED">
        <w:rPr>
          <w:rFonts w:cs="宋体" w:hint="eastAsia"/>
          <w:szCs w:val="20"/>
          <w:lang w:eastAsia="zh-CN"/>
        </w:rPr>
        <w:t>为</w:t>
      </w:r>
      <w:r w:rsidRPr="00134EED">
        <w:rPr>
          <w:rFonts w:cs="宋体"/>
          <w:szCs w:val="20"/>
          <w:lang w:eastAsia="zh-CN"/>
        </w:rPr>
        <w:t>对称半正定矩阵</w:t>
      </w:r>
      <w:r w:rsidRPr="00134EED">
        <w:rPr>
          <w:rFonts w:cs="宋体" w:hint="eastAsia"/>
          <w:szCs w:val="20"/>
          <w:lang w:eastAsia="zh-CN"/>
        </w:rPr>
        <w:t>。在实际应用</w:t>
      </w:r>
      <w:r w:rsidRPr="00134EED">
        <w:rPr>
          <w:rFonts w:cs="宋体"/>
          <w:szCs w:val="20"/>
          <w:lang w:eastAsia="zh-CN"/>
        </w:rPr>
        <w:t>中，通常</w:t>
      </w:r>
      <w:r w:rsidRPr="00134EED">
        <w:rPr>
          <w:rFonts w:cs="宋体" w:hint="eastAsia"/>
          <w:szCs w:val="20"/>
          <w:lang w:eastAsia="zh-CN"/>
        </w:rPr>
        <w:t>将</w:t>
      </w:r>
      <w:bookmarkStart w:id="31" w:name="OLE_LINK12"/>
      <w:r w:rsidRPr="00134EED">
        <w:rPr>
          <w:rFonts w:cs="宋体" w:hint="eastAsia"/>
          <w:szCs w:val="20"/>
          <w:lang w:eastAsia="zh-CN"/>
        </w:rPr>
        <w:t>先验对称半正定矩阵</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bookmarkEnd w:id="31"/>
      <w:r w:rsidRPr="00134EED">
        <w:rPr>
          <w:rFonts w:cs="宋体" w:hint="eastAsia"/>
          <w:szCs w:val="20"/>
          <w:lang w:eastAsia="zh-CN"/>
        </w:rPr>
        <w:t>为</w:t>
      </w:r>
      <w:r w:rsidRPr="00134EED">
        <w:rPr>
          <w:rFonts w:cs="宋体"/>
          <w:szCs w:val="20"/>
          <w:lang w:eastAsia="zh-CN"/>
        </w:rPr>
        <w:t>单位矩阵</w:t>
      </w:r>
      <w:r w:rsidRPr="00134EED">
        <w:rPr>
          <w:rFonts w:cs="宋体" w:hint="eastAsia"/>
          <w:szCs w:val="20"/>
          <w:lang w:eastAsia="zh-CN"/>
        </w:rPr>
        <w:t>或者训练数据</w:t>
      </w:r>
      <w:r w:rsidRPr="00134EED">
        <w:rPr>
          <w:rFonts w:cs="宋体"/>
          <w:szCs w:val="20"/>
          <w:lang w:eastAsia="zh-CN"/>
        </w:rPr>
        <w:t>的协方差矩阵</w:t>
      </w:r>
      <w:r w:rsidRPr="00134EED">
        <w:rPr>
          <w:rFonts w:cs="宋体" w:hint="eastAsia"/>
          <w:szCs w:val="20"/>
          <w:lang w:eastAsia="zh-CN"/>
        </w:rPr>
        <w:t>。单位矩阵约束</w:t>
      </w:r>
      <w:r w:rsidRPr="00134EED">
        <w:rPr>
          <w:rFonts w:cs="宋体"/>
          <w:szCs w:val="20"/>
          <w:lang w:eastAsia="zh-CN"/>
        </w:rPr>
        <w:t>可以保证学到的马氏距离</w:t>
      </w:r>
      <w:r w:rsidRPr="00134EED">
        <w:rPr>
          <w:rFonts w:cs="宋体" w:hint="eastAsia"/>
          <w:szCs w:val="20"/>
          <w:lang w:eastAsia="zh-CN"/>
        </w:rPr>
        <w:t>更</w:t>
      </w:r>
      <w:r w:rsidRPr="00134EED">
        <w:rPr>
          <w:rFonts w:cs="宋体"/>
          <w:szCs w:val="20"/>
          <w:lang w:eastAsia="zh-CN"/>
        </w:rPr>
        <w:t>接近欧氏距离，协方差矩阵约束</w:t>
      </w:r>
      <w:r w:rsidRPr="00134EED">
        <w:rPr>
          <w:rFonts w:cs="宋体" w:hint="eastAsia"/>
          <w:szCs w:val="20"/>
          <w:lang w:eastAsia="zh-CN"/>
        </w:rPr>
        <w:t>则</w:t>
      </w:r>
      <w:r w:rsidRPr="00134EED">
        <w:rPr>
          <w:rFonts w:cs="宋体"/>
          <w:szCs w:val="20"/>
          <w:lang w:eastAsia="zh-CN"/>
        </w:rPr>
        <w:t>可以保证</w:t>
      </w:r>
      <w:r w:rsidRPr="00134EED">
        <w:rPr>
          <w:rFonts w:cs="宋体" w:hint="eastAsia"/>
          <w:szCs w:val="20"/>
          <w:lang w:eastAsia="zh-CN"/>
        </w:rPr>
        <w:t>投影矩阵</w:t>
      </w:r>
      <w:r w:rsidRPr="00134EED">
        <w:rPr>
          <w:rFonts w:cs="宋体"/>
          <w:szCs w:val="20"/>
          <w:lang w:eastAsia="zh-CN"/>
        </w:rPr>
        <w:t>在训练数据集上</w:t>
      </w:r>
      <w:r w:rsidRPr="00134EED">
        <w:rPr>
          <w:rFonts w:cs="宋体" w:hint="eastAsia"/>
          <w:szCs w:val="20"/>
          <w:lang w:eastAsia="zh-CN"/>
        </w:rPr>
        <w:t>有</w:t>
      </w:r>
      <w:r w:rsidRPr="00134EED">
        <w:rPr>
          <w:rFonts w:cs="宋体"/>
          <w:szCs w:val="20"/>
          <w:lang w:eastAsia="zh-CN"/>
        </w:rPr>
        <w:t>最大类间距离。</w:t>
      </w:r>
      <w:r w:rsidRPr="00134EED">
        <w:rPr>
          <w:rFonts w:cs="宋体" w:hint="eastAsia"/>
          <w:szCs w:val="20"/>
          <w:lang w:eastAsia="zh-CN"/>
        </w:rPr>
        <w:t>对数</w:t>
      </w:r>
      <w:r w:rsidRPr="00134EED">
        <w:rPr>
          <w:rFonts w:cs="宋体"/>
          <w:szCs w:val="20"/>
          <w:lang w:eastAsia="zh-CN"/>
        </w:rPr>
        <w:t>散度正则项是根据信息论中最小化</w:t>
      </w:r>
      <w:r w:rsidRPr="00134EED">
        <w:rPr>
          <w:rFonts w:cs="宋体" w:hint="eastAsia"/>
          <w:szCs w:val="20"/>
          <w:lang w:eastAsia="zh-CN"/>
        </w:rPr>
        <w:t>两个参数</w:t>
      </w:r>
      <w:r w:rsidRPr="00134EED">
        <w:rPr>
          <w:rFonts w:cs="宋体"/>
          <w:szCs w:val="20"/>
          <w:lang w:eastAsia="zh-CN"/>
        </w:rPr>
        <w:t>分别</w:t>
      </w:r>
      <w:r w:rsidRPr="00134EED">
        <w:rPr>
          <w:rFonts w:cs="宋体" w:hint="eastAsia"/>
          <w:szCs w:val="20"/>
          <w:lang w:eastAsia="zh-CN"/>
        </w:rPr>
        <w:t>为</w:t>
      </w:r>
      <m:oMath>
        <m:r>
          <m:rPr>
            <m:sty m:val="p"/>
          </m:rPr>
          <w:rPr>
            <w:rFonts w:ascii="Cambria Math" w:hAnsi="Cambria Math" w:cs="宋体"/>
            <w:szCs w:val="20"/>
            <w:lang w:eastAsia="zh-CN"/>
          </w:rPr>
          <m:t>M</m:t>
        </m:r>
      </m:oMath>
      <w:r w:rsidRPr="00134EED">
        <w:rPr>
          <w:rFonts w:cs="宋体" w:hint="eastAsia"/>
          <w:szCs w:val="20"/>
          <w:lang w:eastAsia="zh-CN"/>
        </w:rPr>
        <w:t>和</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r w:rsidRPr="00134EED">
        <w:rPr>
          <w:rFonts w:cs="宋体" w:hint="eastAsia"/>
          <w:szCs w:val="20"/>
          <w:lang w:eastAsia="zh-CN"/>
        </w:rPr>
        <w:t>的多维高斯分布的</w:t>
      </w:r>
      <w:r w:rsidRPr="00134EED">
        <w:rPr>
          <w:rFonts w:cs="宋体" w:hint="eastAsia"/>
          <w:szCs w:val="20"/>
          <w:lang w:eastAsia="zh-CN"/>
        </w:rPr>
        <w:t>KL</w:t>
      </w:r>
      <w:r w:rsidRPr="00134EED">
        <w:rPr>
          <w:rFonts w:cs="宋体" w:hint="eastAsia"/>
          <w:szCs w:val="20"/>
          <w:lang w:eastAsia="zh-CN"/>
        </w:rPr>
        <w:t>散度</w:t>
      </w:r>
      <w:r w:rsidRPr="00134EED">
        <w:rPr>
          <w:rFonts w:cs="宋体" w:hint="eastAsia"/>
          <w:szCs w:val="20"/>
          <w:lang w:eastAsia="zh-CN"/>
        </w:rPr>
        <w:t>(</w:t>
      </w:r>
      <w:r w:rsidRPr="00134EED">
        <w:rPr>
          <w:rFonts w:cs="宋体"/>
          <w:szCs w:val="20"/>
          <w:lang w:eastAsia="zh-CN"/>
        </w:rPr>
        <w:t>KL divergence</w:t>
      </w:r>
      <w:r w:rsidRPr="00134EED">
        <w:rPr>
          <w:rFonts w:cs="宋体" w:hint="eastAsia"/>
          <w:szCs w:val="20"/>
          <w:lang w:eastAsia="zh-CN"/>
        </w:rPr>
        <w:t>)</w:t>
      </w:r>
      <w:r w:rsidRPr="00134EED">
        <w:rPr>
          <w:rFonts w:cs="宋体" w:hint="eastAsia"/>
          <w:szCs w:val="20"/>
          <w:lang w:eastAsia="zh-CN"/>
        </w:rPr>
        <w:t>获得的，</w:t>
      </w:r>
      <w:r w:rsidRPr="00134EED">
        <w:rPr>
          <w:rFonts w:cs="宋体"/>
          <w:szCs w:val="20"/>
          <w:lang w:eastAsia="zh-CN"/>
        </w:rPr>
        <w:t>其意义在于</w:t>
      </w:r>
      <w:r w:rsidRPr="00134EED">
        <w:rPr>
          <w:rFonts w:cs="宋体" w:hint="eastAsia"/>
          <w:szCs w:val="20"/>
          <w:lang w:eastAsia="zh-CN"/>
        </w:rPr>
        <w:t>传统</w:t>
      </w:r>
      <w:r w:rsidRPr="00134EED">
        <w:rPr>
          <w:rFonts w:cs="宋体"/>
          <w:szCs w:val="20"/>
          <w:lang w:eastAsia="zh-CN"/>
        </w:rPr>
        <w:t>的马氏距离测度学习中引入了概率和信息论的概念，</w:t>
      </w:r>
      <w:r w:rsidRPr="00134EED">
        <w:rPr>
          <w:rFonts w:cs="宋体" w:hint="eastAsia"/>
          <w:szCs w:val="20"/>
          <w:lang w:eastAsia="zh-CN"/>
        </w:rPr>
        <w:t>使</w:t>
      </w:r>
      <w:r w:rsidRPr="00134EED">
        <w:rPr>
          <w:rFonts w:cs="宋体"/>
          <w:szCs w:val="20"/>
          <w:lang w:eastAsia="zh-CN"/>
        </w:rPr>
        <w:t>所学的</w:t>
      </w:r>
      <w:r w:rsidRPr="00134EED">
        <w:rPr>
          <w:rFonts w:cs="宋体" w:hint="eastAsia"/>
          <w:szCs w:val="20"/>
          <w:lang w:eastAsia="zh-CN"/>
        </w:rPr>
        <w:t>投影矩阵</w:t>
      </w:r>
      <w:r w:rsidRPr="00134EED">
        <w:rPr>
          <w:rFonts w:cs="宋体"/>
          <w:szCs w:val="20"/>
          <w:lang w:eastAsia="zh-CN"/>
        </w:rPr>
        <w:t>更符合</w:t>
      </w:r>
      <w:r w:rsidRPr="00134EED">
        <w:rPr>
          <w:rFonts w:cs="宋体" w:hint="eastAsia"/>
          <w:szCs w:val="20"/>
          <w:lang w:eastAsia="zh-CN"/>
        </w:rPr>
        <w:t>某种</w:t>
      </w:r>
      <w:r w:rsidRPr="00134EED">
        <w:rPr>
          <w:rFonts w:cs="宋体"/>
          <w:szCs w:val="20"/>
          <w:lang w:eastAsia="zh-CN"/>
        </w:rPr>
        <w:t>统计学特性。</w:t>
      </w:r>
      <w:r w:rsidRPr="00134EED">
        <w:rPr>
          <w:rFonts w:cs="宋体" w:hint="eastAsia"/>
          <w:szCs w:val="20"/>
          <w:lang w:eastAsia="zh-CN"/>
        </w:rPr>
        <w:t>I</w:t>
      </w:r>
      <w:r w:rsidRPr="00134EED">
        <w:rPr>
          <w:rFonts w:cs="宋体"/>
          <w:szCs w:val="20"/>
          <w:lang w:eastAsia="zh-CN"/>
        </w:rPr>
        <w:t>TML</w:t>
      </w:r>
      <w:r w:rsidRPr="00134EED">
        <w:rPr>
          <w:rFonts w:cs="宋体" w:hint="eastAsia"/>
          <w:szCs w:val="20"/>
          <w:lang w:eastAsia="zh-CN"/>
        </w:rPr>
        <w:t>优化</w:t>
      </w:r>
      <w:r w:rsidRPr="00134EED">
        <w:rPr>
          <w:rFonts w:cs="宋体"/>
          <w:szCs w:val="20"/>
          <w:lang w:eastAsia="zh-CN"/>
        </w:rPr>
        <w:t>的目标函数</w:t>
      </w:r>
      <w:r w:rsidRPr="00134EED">
        <w:rPr>
          <w:rFonts w:cs="宋体" w:hint="eastAsia"/>
          <w:szCs w:val="20"/>
          <w:lang w:eastAsia="zh-CN"/>
        </w:rPr>
        <w:t>为</w:t>
      </w:r>
    </w:p>
    <w:p w14:paraId="224E2485" w14:textId="35A5FA1E" w:rsidR="00A47C84" w:rsidRPr="00134EED" w:rsidRDefault="003550DE"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m:func>
                <m:funcPr>
                  <m:ctrlPr>
                    <w:rPr>
                      <w:rFonts w:ascii="Cambria Math" w:eastAsia="宋体" w:hAnsi="Cambria Math" w:cs="宋体"/>
                    </w:rPr>
                  </m:ctrlPr>
                </m:funcPr>
                <m:fName>
                  <m:limLow>
                    <m:limLowPr>
                      <m:ctrlPr>
                        <w:rPr>
                          <w:rFonts w:ascii="Cambria Math" w:eastAsia="宋体" w:hAnsi="Cambria Math" w:cs="宋体"/>
                        </w:rPr>
                      </m:ctrlPr>
                    </m:limLowPr>
                    <m:e>
                      <m:r>
                        <w:rPr>
                          <w:rFonts w:ascii="Cambria Math" w:eastAsia="宋体" w:hAnsi="Cambria Math" w:cs="宋体"/>
                        </w:rPr>
                        <m:t>min</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ld</m:t>
                      </m:r>
                    </m:sub>
                  </m:sSub>
                  <m:d>
                    <m:dPr>
                      <m:ctrlPr>
                        <w:rPr>
                          <w:rFonts w:ascii="Cambria Math" w:eastAsia="宋体" w:hAnsi="Cambria Math" w:cs="宋体"/>
                        </w:rPr>
                      </m:ctrlPr>
                    </m:dPr>
                    <m:e>
                      <m:r>
                        <w:rPr>
                          <w:rFonts w:ascii="Cambria Math" w:eastAsia="宋体" w:hAnsi="Cambria Math" w:cs="宋体"/>
                        </w:rPr>
                        <m:t>M</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M</m:t>
                          </m:r>
                        </m:e>
                        <m:sub>
                          <m:r>
                            <m:rPr>
                              <m:sty m:val="p"/>
                            </m:rPr>
                            <w:rPr>
                              <w:rFonts w:ascii="Cambria Math" w:eastAsia="宋体" w:hAnsi="Cambria Math" w:cs="宋体"/>
                            </w:rPr>
                            <m:t>0</m:t>
                          </m:r>
                        </m:sub>
                      </m:sSub>
                    </m:e>
                  </m:d>
                  <m:r>
                    <m:rPr>
                      <m:sty m:val="p"/>
                    </m:rPr>
                    <w:rPr>
                      <w:rFonts w:ascii="Cambria Math" w:eastAsia="宋体" w:hAnsi="Cambria Math" w:cs="宋体"/>
                    </w:rPr>
                    <m:t>+</m:t>
                  </m:r>
                  <m:r>
                    <w:rPr>
                      <w:rFonts w:ascii="Cambria Math" w:eastAsia="宋体" w:hAnsi="Cambria Math" w:cs="宋体"/>
                    </w:rPr>
                    <m:t>γ</m:t>
                  </m:r>
                  <m:nary>
                    <m:naryPr>
                      <m:chr m:val="∑"/>
                      <m:limLoc m:val="undOvr"/>
                      <m:supHide m:val="1"/>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m:t>
                      </m:r>
                      <m:r>
                        <w:rPr>
                          <w:rFonts w:ascii="Cambria Math" w:eastAsia="宋体" w:hAnsi="Cambria Math" w:cs="宋体"/>
                        </w:rPr>
                        <m:t>j</m:t>
                      </m:r>
                    </m:sub>
                    <m:sup/>
                    <m:e>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m:t>
                          </m:r>
                        </m:sub>
                      </m:sSub>
                    </m:e>
                  </m:nary>
                </m:e>
              </m:func>
            </m:e>
          </m:mr>
          <m:mr>
            <m:e>
              <m:r>
                <m:rPr>
                  <m:sty m:val="p"/>
                </m:rPr>
                <w:rPr>
                  <w:rFonts w:ascii="Cambria Math" w:eastAsia="宋体" w:hAnsi="Times New Roman" w:cs="宋体"/>
                </w:rPr>
                <m:t>s.t</m:t>
              </m:r>
              <m:r>
                <w:rPr>
                  <w:rFonts w:ascii="Times New Roman" w:eastAsia="宋体" w:hAnsi="Times New Roman" w:cs="宋体"/>
                </w:rPr>
                <m:t>.</m:t>
              </m:r>
              <m:r>
                <m:rPr>
                  <m:sty m:val="p"/>
                </m:rPr>
                <w:rPr>
                  <w:rFonts w:ascii="Cambria Math" w:eastAsia="宋体" w:hAnsi="Cambria Math" w:cs="宋体"/>
                </w:rPr>
                <m:t xml:space="preserve">  </m:t>
              </m:r>
              <m:m>
                <m:mPr>
                  <m:mcs>
                    <m:mc>
                      <m:mcPr>
                        <m:count m:val="1"/>
                        <m:mcJc m:val="center"/>
                      </m:mcPr>
                    </m:mc>
                  </m:mcs>
                  <m:ctrlPr>
                    <w:rPr>
                      <w:rFonts w:ascii="Cambria Math" w:eastAsia="宋体" w:hAnsi="Cambria Math" w:cs="宋体"/>
                    </w:rPr>
                  </m:ctrlPr>
                </m:mPr>
                <m:mr>
                  <m:e>
                    <m:sSubSup>
                      <m:sSubSupPr>
                        <m:ctrlPr>
                          <w:rPr>
                            <w:rFonts w:ascii="Cambria Math" w:eastAsia="宋体" w:hAnsi="Cambria Math" w:cs="宋体"/>
                          </w:rPr>
                        </m:ctrlPr>
                      </m:sSubSupPr>
                      <m:e>
                        <m:r>
                          <m:rPr>
                            <m:sty m:val="p"/>
                          </m:rPr>
                          <w:rPr>
                            <w:rFonts w:ascii="Cambria Math" w:eastAsia="宋体" w:hAnsi="Cambria Math" w:cs="宋体"/>
                          </w:rPr>
                          <m:t xml:space="preserve"> </m:t>
                        </m:r>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u</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m:t>
                        </m:r>
                      </m:sub>
                    </m:sSub>
                    <m:r>
                      <m:rPr>
                        <m:sty m:val="p"/>
                      </m:rPr>
                      <w:rPr>
                        <w:rFonts w:ascii="Cambria Math" w:eastAsia="宋体" w:hAnsi="Cambria Math" w:cs="宋体"/>
                      </w:rPr>
                      <m:t xml:space="preserve">   ∀(</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m:t>
                    </m:r>
                    <m:r>
                      <w:rPr>
                        <w:rFonts w:ascii="Cambria Math" w:eastAsia="宋体" w:hAnsi="Cambria Math" w:cs="宋体"/>
                      </w:rPr>
                      <m:t>S</m:t>
                    </m:r>
                  </m:e>
                </m:mr>
                <m:mr>
                  <m:e>
                    <m:sSubSup>
                      <m:sSubSupPr>
                        <m:ctrlPr>
                          <w:rPr>
                            <w:rFonts w:ascii="Cambria Math" w:eastAsia="宋体" w:hAnsi="Cambria Math" w:cs="宋体"/>
                          </w:rPr>
                        </m:ctrlPr>
                      </m:sSubSupPr>
                      <m:e>
                        <m:r>
                          <m:rPr>
                            <m:sty m:val="p"/>
                          </m:rPr>
                          <w:rPr>
                            <w:rFonts w:ascii="Cambria Math" w:eastAsia="宋体" w:hAnsi="Cambria Math" w:cs="宋体"/>
                          </w:rPr>
                          <m:t xml:space="preserve"> </m:t>
                        </m:r>
                        <m:r>
                          <w:rPr>
                            <w:rFonts w:ascii="Cambria Math" w:eastAsia="宋体" w:hAnsi="Cambria Math" w:cs="宋体"/>
                          </w:rPr>
                          <m:t>d</m:t>
                        </m:r>
                      </m:e>
                      <m:sub>
                        <m:r>
                          <w:rPr>
                            <w:rFonts w:ascii="Cambria Math" w:eastAsia="宋体" w:hAnsi="Cambria Math" w:cs="宋体"/>
                          </w:rPr>
                          <m:t>M</m:t>
                        </m:r>
                      </m:sub>
                      <m:sup>
                        <m:r>
                          <m:rPr>
                            <m:sty m:val="p"/>
                          </m:rPr>
                          <w:rPr>
                            <w:rFonts w:ascii="Cambria Math" w:eastAsia="宋体" w:hAnsi="Cambria Math" w:cs="宋体"/>
                          </w:rPr>
                          <m:t>2</m:t>
                        </m:r>
                      </m:sup>
                    </m:sSubSup>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e>
                    </m:d>
                    <m:r>
                      <m:rPr>
                        <m:sty m:val="p"/>
                      </m:rPr>
                      <w:rPr>
                        <w:rFonts w:ascii="Cambria Math" w:eastAsia="宋体" w:hAnsi="Cambria Math" w:cs="宋体"/>
                      </w:rPr>
                      <m:t>≥</m:t>
                    </m:r>
                    <m:r>
                      <w:rPr>
                        <w:rFonts w:ascii="Cambria Math" w:eastAsia="宋体" w:hAnsi="Cambria Math" w:cs="宋体"/>
                      </w:rPr>
                      <m:t>v</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ξ</m:t>
                        </m:r>
                      </m:e>
                      <m:sub>
                        <m:r>
                          <w:rPr>
                            <w:rFonts w:ascii="Cambria Math" w:eastAsia="宋体" w:hAnsi="Cambria Math" w:cs="宋体"/>
                          </w:rPr>
                          <m:t>ij</m:t>
                        </m:r>
                      </m:sub>
                    </m:sSub>
                    <m:r>
                      <m:rPr>
                        <m:sty m:val="p"/>
                      </m:rPr>
                      <w:rPr>
                        <w:rFonts w:ascii="Cambria Math" w:eastAsia="宋体" w:hAnsi="Cambria Math" w:cs="宋体"/>
                      </w:rPr>
                      <m:t xml:space="preserve">  ∀(</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x</m:t>
                        </m:r>
                      </m:e>
                      <m:sub>
                        <m:r>
                          <w:rPr>
                            <w:rFonts w:ascii="Cambria Math" w:eastAsia="宋体" w:hAnsi="Cambria Math" w:cs="宋体"/>
                          </w:rPr>
                          <m:t>j</m:t>
                        </m:r>
                      </m:sub>
                    </m:sSub>
                    <m:r>
                      <m:rPr>
                        <m:sty m:val="p"/>
                      </m:rPr>
                      <w:rPr>
                        <w:rFonts w:ascii="Cambria Math" w:eastAsia="宋体" w:hAnsi="Cambria Math" w:cs="宋体"/>
                      </w:rPr>
                      <m:t>)∈</m:t>
                    </m:r>
                    <m:r>
                      <w:rPr>
                        <w:rFonts w:ascii="Cambria Math" w:eastAsia="宋体" w:hAnsi="Cambria Math" w:cs="宋体"/>
                      </w:rPr>
                      <m:t>D</m:t>
                    </m:r>
                  </m:e>
                </m:mr>
              </m:m>
            </m:e>
          </m:mr>
        </m:m>
      </m:oMath>
      <w:r w:rsidR="00A47C84" w:rsidRPr="00134EED">
        <w:rPr>
          <w:rFonts w:ascii="Times New Roman" w:eastAsia="宋体" w:hAnsi="Times New Roman" w:cs="宋体"/>
        </w:rPr>
        <w:tab/>
        <w:t xml:space="preserve">             (</w:t>
      </w:r>
      <w:r w:rsidR="00A47C84">
        <w:rPr>
          <w:rFonts w:ascii="Times New Roman" w:eastAsia="宋体" w:hAnsi="Times New Roman" w:cs="宋体" w:hint="eastAsia"/>
        </w:rPr>
        <w:t>2-8</w:t>
      </w:r>
      <w:r w:rsidR="00A47C84" w:rsidRPr="00134EED">
        <w:rPr>
          <w:rFonts w:ascii="Times New Roman" w:eastAsia="宋体" w:hAnsi="Times New Roman" w:cs="宋体"/>
        </w:rPr>
        <w:t>)</w:t>
      </w:r>
    </w:p>
    <w:p w14:paraId="2ADBC36F" w14:textId="77777777" w:rsidR="00A47C84" w:rsidRPr="00134EED" w:rsidRDefault="00A47C84" w:rsidP="004E42CE">
      <w:pPr>
        <w:spacing w:line="312" w:lineRule="auto"/>
        <w:jc w:val="both"/>
        <w:rPr>
          <w:rFonts w:cs="宋体"/>
          <w:szCs w:val="20"/>
          <w:lang w:eastAsia="zh-CN"/>
        </w:rPr>
      </w:pPr>
      <w:r w:rsidRPr="00134EED">
        <w:rPr>
          <w:rFonts w:cs="宋体" w:hint="eastAsia"/>
          <w:szCs w:val="20"/>
          <w:lang w:eastAsia="zh-CN"/>
        </w:rPr>
        <w:t>其中</w:t>
      </w:r>
      <m:oMath>
        <m:r>
          <m:rPr>
            <m:sty m:val="p"/>
          </m:rPr>
          <w:rPr>
            <w:rFonts w:ascii="Cambria Math" w:hAnsi="Cambria Math" w:cs="宋体"/>
            <w:szCs w:val="20"/>
            <w:lang w:eastAsia="zh-CN"/>
          </w:rPr>
          <m:t>u</m:t>
        </m:r>
        <m:r>
          <m:rPr>
            <m:sty m:val="p"/>
          </m:rPr>
          <w:rPr>
            <w:rFonts w:ascii="Cambria Math" w:cs="宋体" w:hint="eastAsia"/>
            <w:szCs w:val="20"/>
            <w:lang w:eastAsia="zh-CN"/>
          </w:rPr>
          <m:t>,</m:t>
        </m:r>
        <m:r>
          <m:rPr>
            <m:sty m:val="p"/>
          </m:rPr>
          <w:rPr>
            <w:rFonts w:ascii="Cambria Math" w:cs="宋体"/>
            <w:szCs w:val="20"/>
            <w:lang w:eastAsia="zh-CN"/>
          </w:rPr>
          <m:t>v</m:t>
        </m:r>
        <m:r>
          <m:rPr>
            <m:scr m:val="double-struck"/>
            <m:sty m:val="p"/>
          </m:rPr>
          <w:rPr>
            <w:rFonts w:ascii="Cambria Math" w:hAnsi="Cambria Math" w:cs="宋体"/>
            <w:szCs w:val="20"/>
            <w:lang w:eastAsia="zh-CN"/>
          </w:rPr>
          <m:t>∈R</m:t>
        </m:r>
      </m:oMath>
      <w:r w:rsidRPr="00134EED">
        <w:rPr>
          <w:rFonts w:cs="宋体" w:hint="eastAsia"/>
          <w:szCs w:val="20"/>
          <w:lang w:eastAsia="zh-CN"/>
        </w:rPr>
        <w:t>为</w:t>
      </w:r>
      <w:r w:rsidRPr="00134EED">
        <w:rPr>
          <w:rFonts w:cs="宋体"/>
          <w:szCs w:val="20"/>
          <w:lang w:eastAsia="zh-CN"/>
        </w:rPr>
        <w:t>截断阈值</w:t>
      </w:r>
      <w:r w:rsidRPr="00134EED">
        <w:rPr>
          <w:rFonts w:cs="宋体" w:hint="eastAsia"/>
          <w:szCs w:val="20"/>
          <w:lang w:eastAsia="zh-CN"/>
        </w:rPr>
        <w:t>。</w:t>
      </w:r>
      <w:r w:rsidRPr="00134EED">
        <w:rPr>
          <w:rFonts w:cs="宋体"/>
          <w:szCs w:val="20"/>
          <w:lang w:eastAsia="zh-CN"/>
        </w:rPr>
        <w:t>ITML</w:t>
      </w:r>
      <w:r w:rsidRPr="00134EED">
        <w:rPr>
          <w:rFonts w:cs="宋体" w:hint="eastAsia"/>
          <w:szCs w:val="20"/>
          <w:lang w:eastAsia="zh-CN"/>
        </w:rPr>
        <w:t>算法</w:t>
      </w:r>
      <w:r w:rsidRPr="00134EED">
        <w:rPr>
          <w:rFonts w:cs="宋体"/>
          <w:szCs w:val="20"/>
          <w:lang w:eastAsia="zh-CN"/>
        </w:rPr>
        <w:t>的缺陷在于</w:t>
      </w:r>
      <w:r w:rsidRPr="00134EED">
        <w:rPr>
          <w:rFonts w:cs="宋体" w:hint="eastAsia"/>
          <w:szCs w:val="20"/>
          <w:lang w:eastAsia="zh-CN"/>
        </w:rPr>
        <w:t>先验对称半正定矩阵</w:t>
      </w:r>
      <m:oMath>
        <m:sSub>
          <m:sSubPr>
            <m:ctrlPr>
              <w:rPr>
                <w:rFonts w:ascii="Cambria Math" w:hAnsi="Cambria Math" w:cs="宋体"/>
                <w:szCs w:val="20"/>
              </w:rPr>
            </m:ctrlPr>
          </m:sSubPr>
          <m:e>
            <m:r>
              <m:rPr>
                <m:sty m:val="p"/>
              </m:rPr>
              <w:rPr>
                <w:rFonts w:ascii="Cambria Math" w:hAnsi="Cambria Math" w:cs="宋体"/>
                <w:szCs w:val="20"/>
                <w:lang w:eastAsia="zh-CN"/>
              </w:rPr>
              <m:t>M</m:t>
            </m:r>
          </m:e>
          <m:sub>
            <m:r>
              <m:rPr>
                <m:sty m:val="p"/>
              </m:rPr>
              <w:rPr>
                <w:rFonts w:ascii="Cambria Math" w:hAnsi="Cambria Math" w:cs="宋体"/>
                <w:szCs w:val="20"/>
                <w:lang w:eastAsia="zh-CN"/>
              </w:rPr>
              <m:t>0</m:t>
            </m:r>
          </m:sub>
        </m:sSub>
      </m:oMath>
      <w:r w:rsidRPr="00134EED">
        <w:rPr>
          <w:rFonts w:cs="宋体" w:hint="eastAsia"/>
          <w:szCs w:val="20"/>
          <w:lang w:eastAsia="zh-CN"/>
        </w:rPr>
        <w:t>需要</w:t>
      </w:r>
      <w:r w:rsidRPr="00134EED">
        <w:rPr>
          <w:rFonts w:cs="宋体"/>
          <w:szCs w:val="20"/>
          <w:lang w:eastAsia="zh-CN"/>
        </w:rPr>
        <w:t>手工给定，并且其</w:t>
      </w:r>
      <w:r w:rsidRPr="00134EED">
        <w:rPr>
          <w:rFonts w:cs="宋体" w:hint="eastAsia"/>
          <w:szCs w:val="20"/>
          <w:lang w:eastAsia="zh-CN"/>
        </w:rPr>
        <w:t>正则</w:t>
      </w:r>
      <w:r w:rsidRPr="00134EED">
        <w:rPr>
          <w:rFonts w:cs="宋体"/>
          <w:szCs w:val="20"/>
          <w:lang w:eastAsia="zh-CN"/>
        </w:rPr>
        <w:t>项推倒假设基于高斯分布，</w:t>
      </w:r>
      <w:r w:rsidRPr="00134EED">
        <w:rPr>
          <w:rFonts w:cs="宋体" w:hint="eastAsia"/>
          <w:szCs w:val="20"/>
          <w:lang w:eastAsia="zh-CN"/>
        </w:rPr>
        <w:t>因而</w:t>
      </w:r>
      <w:r w:rsidRPr="00134EED">
        <w:rPr>
          <w:rFonts w:cs="宋体"/>
          <w:szCs w:val="20"/>
          <w:lang w:eastAsia="zh-CN"/>
        </w:rPr>
        <w:t>并非适用于各种类型的数据</w:t>
      </w:r>
      <w:r w:rsidRPr="00134EED">
        <w:rPr>
          <w:rFonts w:cs="宋体" w:hint="eastAsia"/>
          <w:szCs w:val="20"/>
          <w:lang w:eastAsia="zh-CN"/>
        </w:rPr>
        <w:t>。</w:t>
      </w:r>
    </w:p>
    <w:p w14:paraId="4BE53262" w14:textId="77777777" w:rsidR="00A47C84" w:rsidRPr="00134EED" w:rsidRDefault="00A47C84" w:rsidP="004E42CE">
      <w:pPr>
        <w:spacing w:line="312" w:lineRule="auto"/>
        <w:jc w:val="both"/>
        <w:rPr>
          <w:rFonts w:cs="宋体"/>
          <w:szCs w:val="20"/>
          <w:lang w:eastAsia="zh-CN"/>
        </w:rPr>
      </w:pPr>
      <w:r w:rsidRPr="00134EED">
        <w:rPr>
          <w:rFonts w:cs="宋体"/>
          <w:szCs w:val="20"/>
          <w:lang w:eastAsia="zh-CN"/>
        </w:rPr>
        <w:tab/>
      </w:r>
      <w:r w:rsidRPr="00134EED">
        <w:rPr>
          <w:rFonts w:cs="宋体" w:hint="eastAsia"/>
          <w:szCs w:val="20"/>
        </w:rPr>
        <w:t>随着</w:t>
      </w:r>
      <w:r w:rsidRPr="00134EED">
        <w:rPr>
          <w:rFonts w:cs="宋体"/>
          <w:szCs w:val="20"/>
        </w:rPr>
        <w:t>稀疏表示</w:t>
      </w:r>
      <w:r w:rsidRPr="00134EED">
        <w:rPr>
          <w:rFonts w:cs="宋体" w:hint="eastAsia"/>
          <w:szCs w:val="20"/>
        </w:rPr>
        <w:t>(</w:t>
      </w:r>
      <w:r w:rsidRPr="00134EED">
        <w:rPr>
          <w:rFonts w:cs="宋体"/>
          <w:szCs w:val="20"/>
        </w:rPr>
        <w:t>Sparse Representation</w:t>
      </w:r>
      <w:r w:rsidRPr="00134EED">
        <w:rPr>
          <w:rFonts w:cs="宋体" w:hint="eastAsia"/>
          <w:szCs w:val="20"/>
        </w:rPr>
        <w:t>)</w:t>
      </w:r>
      <w:r w:rsidRPr="00134EED">
        <w:rPr>
          <w:rFonts w:cs="宋体" w:hint="eastAsia"/>
          <w:szCs w:val="20"/>
        </w:rPr>
        <w:t>的</w:t>
      </w:r>
      <w:r w:rsidRPr="00134EED">
        <w:rPr>
          <w:rFonts w:cs="宋体"/>
          <w:szCs w:val="20"/>
        </w:rPr>
        <w:t>发展</w:t>
      </w:r>
      <w:r w:rsidRPr="00134EED">
        <w:rPr>
          <w:rFonts w:cs="宋体" w:hint="eastAsia"/>
          <w:szCs w:val="20"/>
        </w:rPr>
        <w:t>，在</w:t>
      </w:r>
      <w:r w:rsidRPr="00134EED">
        <w:rPr>
          <w:rFonts w:cs="宋体"/>
          <w:szCs w:val="20"/>
        </w:rPr>
        <w:t>各种机器学习问题</w:t>
      </w:r>
      <w:r w:rsidRPr="00134EED">
        <w:rPr>
          <w:rFonts w:cs="宋体" w:hint="eastAsia"/>
          <w:szCs w:val="20"/>
        </w:rPr>
        <w:t>中</w:t>
      </w:r>
      <w:r w:rsidRPr="00134EED">
        <w:rPr>
          <w:rFonts w:cs="宋体"/>
          <w:szCs w:val="20"/>
        </w:rPr>
        <w:t>引入稀疏性</w:t>
      </w:r>
      <w:r w:rsidRPr="00134EED">
        <w:rPr>
          <w:rFonts w:cs="宋体" w:hint="eastAsia"/>
          <w:szCs w:val="20"/>
        </w:rPr>
        <w:t>可以</w:t>
      </w:r>
      <w:r w:rsidRPr="00134EED">
        <w:rPr>
          <w:rFonts w:cs="宋体"/>
          <w:szCs w:val="20"/>
        </w:rPr>
        <w:t>增加机器学习系统的鲁棒性，</w:t>
      </w:r>
      <w:r w:rsidRPr="00134EED">
        <w:rPr>
          <w:rFonts w:cs="宋体" w:hint="eastAsia"/>
          <w:szCs w:val="20"/>
        </w:rPr>
        <w:t>在</w:t>
      </w:r>
      <w:r w:rsidRPr="00134EED">
        <w:rPr>
          <w:rFonts w:cs="宋体" w:hint="eastAsia"/>
          <w:szCs w:val="20"/>
        </w:rPr>
        <w:t>2009</w:t>
      </w:r>
      <w:r w:rsidRPr="00134EED">
        <w:rPr>
          <w:rFonts w:cs="宋体" w:hint="eastAsia"/>
          <w:szCs w:val="20"/>
        </w:rPr>
        <w:t>年</w:t>
      </w:r>
      <w:r w:rsidRPr="00134EED">
        <w:rPr>
          <w:rFonts w:cs="宋体" w:hint="eastAsia"/>
          <w:szCs w:val="20"/>
        </w:rPr>
        <w:t>ICML</w:t>
      </w:r>
      <w:r w:rsidRPr="00134EED">
        <w:rPr>
          <w:rFonts w:cs="宋体" w:hint="eastAsia"/>
          <w:szCs w:val="20"/>
        </w:rPr>
        <w:t>会议上</w:t>
      </w:r>
      <w:r w:rsidRPr="00134EED">
        <w:rPr>
          <w:rFonts w:cs="宋体"/>
          <w:szCs w:val="20"/>
        </w:rPr>
        <w:t>，</w:t>
      </w:r>
      <w:r w:rsidRPr="00134EED">
        <w:rPr>
          <w:rFonts w:cs="宋体" w:hint="eastAsia"/>
          <w:szCs w:val="20"/>
        </w:rPr>
        <w:t>Q</w:t>
      </w:r>
      <w:r w:rsidRPr="00134EED">
        <w:rPr>
          <w:rFonts w:cs="宋体"/>
          <w:szCs w:val="20"/>
        </w:rPr>
        <w:t>i</w:t>
      </w:r>
      <w:r w:rsidRPr="00134EED">
        <w:rPr>
          <w:rFonts w:cs="宋体"/>
          <w:szCs w:val="20"/>
        </w:rPr>
        <w:t>等人提出了稀疏距离测度学习</w:t>
      </w:r>
      <w:r w:rsidRPr="00134EED">
        <w:rPr>
          <w:rFonts w:cs="宋体" w:hint="eastAsia"/>
          <w:szCs w:val="20"/>
        </w:rPr>
        <w:t>(</w:t>
      </w:r>
      <w:r w:rsidRPr="00134EED">
        <w:rPr>
          <w:rFonts w:cs="宋体"/>
          <w:szCs w:val="20"/>
        </w:rPr>
        <w:t>Sparse Distance Metric Learning, SDML</w:t>
      </w:r>
      <w:r w:rsidRPr="00134EED">
        <w:rPr>
          <w:rFonts w:cs="宋体" w:hint="eastAsia"/>
          <w:szCs w:val="20"/>
        </w:rPr>
        <w:t>)</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_Ref397842145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EE734F">
        <w:rPr>
          <w:rFonts w:cs="宋体"/>
          <w:szCs w:val="20"/>
          <w:vertAlign w:val="superscript"/>
        </w:rPr>
        <w:t xml:space="preserve">[12] </w:t>
      </w:r>
      <w:r w:rsidRPr="00134EED">
        <w:rPr>
          <w:rFonts w:cs="宋体"/>
          <w:szCs w:val="20"/>
          <w:vertAlign w:val="superscript"/>
        </w:rPr>
        <w:fldChar w:fldCharType="end"/>
      </w:r>
      <w:r w:rsidRPr="00134EED">
        <w:rPr>
          <w:rFonts w:cs="宋体" w:hint="eastAsia"/>
          <w:szCs w:val="20"/>
          <w:lang w:eastAsia="zh-CN"/>
        </w:rPr>
        <w:t>。</w:t>
      </w:r>
      <w:r w:rsidRPr="00134EED">
        <w:rPr>
          <w:rFonts w:cs="宋体" w:hint="eastAsia"/>
          <w:szCs w:val="20"/>
          <w:lang w:eastAsia="zh-CN"/>
        </w:rPr>
        <w:t>S</w:t>
      </w:r>
      <w:r w:rsidRPr="00134EED">
        <w:rPr>
          <w:rFonts w:cs="宋体"/>
          <w:szCs w:val="20"/>
          <w:lang w:eastAsia="zh-CN"/>
        </w:rPr>
        <w:t>DML</w:t>
      </w:r>
      <w:r w:rsidRPr="00134EED">
        <w:rPr>
          <w:rFonts w:cs="宋体" w:hint="eastAsia"/>
          <w:szCs w:val="20"/>
          <w:lang w:eastAsia="zh-CN"/>
        </w:rPr>
        <w:t>的</w:t>
      </w:r>
      <w:r w:rsidRPr="00134EED">
        <w:rPr>
          <w:rFonts w:cs="宋体"/>
          <w:szCs w:val="20"/>
          <w:lang w:eastAsia="zh-CN"/>
        </w:rPr>
        <w:t>目标函数可以表示为</w:t>
      </w:r>
    </w:p>
    <w:bookmarkStart w:id="32" w:name="_Ref397849064"/>
    <w:bookmarkStart w:id="33" w:name="_Ref397849054"/>
    <w:p w14:paraId="32CAAC83" w14:textId="29FD45E7" w:rsidR="00A47C84" w:rsidRPr="00134EED" w:rsidRDefault="003550DE" w:rsidP="00A47C84">
      <w:pPr>
        <w:pStyle w:val="aff8"/>
        <w:spacing w:line="312" w:lineRule="auto"/>
        <w:jc w:val="right"/>
        <w:rPr>
          <w:rFonts w:ascii="Times New Roman" w:eastAsia="宋体" w:hAnsi="Times New Roman" w:cs="宋体"/>
        </w:rPr>
      </w:pPr>
      <m:oMath>
        <m:func>
          <m:funcPr>
            <m:ctrlPr>
              <w:rPr>
                <w:rFonts w:ascii="Cambria Math" w:eastAsia="宋体" w:hAnsi="Cambria Math" w:cs="宋体"/>
              </w:rPr>
            </m:ctrlPr>
          </m:funcPr>
          <m:fName>
            <m:limLow>
              <m:limLowPr>
                <m:ctrlPr>
                  <w:rPr>
                    <w:rFonts w:ascii="Cambria Math" w:eastAsia="宋体" w:hAnsi="Cambria Math" w:cs="宋体"/>
                  </w:rPr>
                </m:ctrlPr>
              </m:limLowPr>
              <m:e>
                <m:r>
                  <m:rPr>
                    <m:sty m:val="p"/>
                  </m:rPr>
                  <w:rPr>
                    <w:rFonts w:ascii="Cambria Math" w:eastAsia="宋体" w:hAnsi="Cambria Math" w:cs="宋体"/>
                  </w:rPr>
                  <m:t>min</m:t>
                </m:r>
              </m:e>
              <m:lim>
                <m:r>
                  <w:rPr>
                    <w:rFonts w:ascii="Cambria Math" w:eastAsia="宋体" w:hAnsi="Cambria Math" w:cs="宋体"/>
                  </w:rPr>
                  <m:t>M</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r>
              <m:rPr>
                <m:sty m:val="p"/>
              </m:rP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M</m:t>
                </m:r>
                <m:sSubSup>
                  <m:sSubSupPr>
                    <m:ctrlPr>
                      <w:rPr>
                        <w:rFonts w:ascii="Cambria Math" w:eastAsia="宋体" w:hAnsi="Cambria Math" w:cs="宋体"/>
                      </w:rPr>
                    </m:ctrlPr>
                  </m:sSubSupPr>
                  <m:e>
                    <m:r>
                      <w:rPr>
                        <w:rFonts w:ascii="Cambria Math" w:eastAsia="宋体" w:hAnsi="Cambria Math" w:cs="宋体"/>
                      </w:rPr>
                      <m:t>M</m:t>
                    </m:r>
                  </m:e>
                  <m:sub>
                    <m:r>
                      <m:rPr>
                        <m:sty m:val="p"/>
                      </m:rPr>
                      <w:rPr>
                        <w:rFonts w:ascii="Cambria Math" w:eastAsia="宋体" w:hAnsi="Cambria Math" w:cs="宋体"/>
                      </w:rPr>
                      <m:t>0</m:t>
                    </m:r>
                  </m:sub>
                  <m:sup>
                    <m:r>
                      <m:rPr>
                        <m:sty m:val="p"/>
                      </m:rPr>
                      <w:rPr>
                        <w:rFonts w:ascii="Cambria Math" w:eastAsia="宋体" w:hAnsi="Cambria Math" w:cs="宋体"/>
                      </w:rPr>
                      <m:t>-1</m:t>
                    </m:r>
                  </m:sup>
                </m:sSubSup>
              </m:e>
            </m:d>
            <m:r>
              <m:rPr>
                <m:sty m:val="p"/>
              </m:rPr>
              <w:rPr>
                <w:rFonts w:ascii="Cambria Math" w:eastAsia="宋体" w:hAnsi="Cambria Math" w:cs="宋体"/>
              </w:rPr>
              <m:t>-</m:t>
            </m:r>
            <m:func>
              <m:funcPr>
                <m:ctrlPr>
                  <w:rPr>
                    <w:rFonts w:ascii="Cambria Math" w:eastAsia="宋体" w:hAnsi="Cambria Math" w:cs="宋体"/>
                  </w:rPr>
                </m:ctrlPr>
              </m:funcPr>
              <m:fName>
                <m:r>
                  <m:rPr>
                    <m:sty m:val="p"/>
                  </m:rPr>
                  <w:rPr>
                    <w:rFonts w:ascii="Cambria Math" w:eastAsia="宋体" w:hAnsi="Cambria Math" w:cs="宋体"/>
                  </w:rPr>
                  <m:t>log</m:t>
                </m:r>
              </m:fName>
              <m:e>
                <m:func>
                  <m:funcPr>
                    <m:ctrlPr>
                      <w:rPr>
                        <w:rFonts w:ascii="Cambria Math" w:eastAsia="宋体" w:hAnsi="Cambria Math" w:cs="宋体"/>
                      </w:rPr>
                    </m:ctrlPr>
                  </m:funcPr>
                  <m:fName>
                    <m:r>
                      <m:rPr>
                        <m:sty m:val="p"/>
                      </m:rPr>
                      <w:rPr>
                        <w:rFonts w:ascii="Cambria Math" w:eastAsia="宋体" w:hAnsi="Cambria Math" w:cs="宋体"/>
                      </w:rPr>
                      <m:t>det</m:t>
                    </m:r>
                  </m:fName>
                  <m:e>
                    <m:d>
                      <m:dPr>
                        <m:ctrlPr>
                          <w:rPr>
                            <w:rFonts w:ascii="Cambria Math" w:eastAsia="宋体" w:hAnsi="Cambria Math" w:cs="宋体"/>
                          </w:rPr>
                        </m:ctrlPr>
                      </m:dPr>
                      <m:e>
                        <m:r>
                          <w:rPr>
                            <w:rFonts w:ascii="Cambria Math" w:eastAsia="宋体" w:hAnsi="Cambria Math" w:cs="宋体"/>
                          </w:rPr>
                          <m:t>M</m:t>
                        </m:r>
                      </m:e>
                    </m:d>
                  </m:e>
                </m:func>
              </m:e>
            </m:func>
          </m:e>
        </m:func>
        <m:r>
          <m:rPr>
            <m:sty m:val="p"/>
          </m:rPr>
          <w:rPr>
            <w:rFonts w:ascii="Cambria Math" w:eastAsia="宋体" w:hAnsi="Cambria Math" w:cs="宋体"/>
          </w:rPr>
          <m:t>+</m:t>
        </m:r>
        <m:r>
          <w:rPr>
            <w:rFonts w:ascii="Cambria Math" w:eastAsia="宋体" w:hAnsi="Cambria Math" w:cs="宋体"/>
          </w:rPr>
          <m:t>λ</m:t>
        </m:r>
        <w:bookmarkStart w:id="34" w:name="OLE_LINK13"/>
        <m:sSub>
          <m:sSubPr>
            <m:ctrlPr>
              <w:rPr>
                <w:rFonts w:ascii="Cambria Math" w:eastAsia="宋体" w:hAnsi="Cambria Math" w:cs="宋体"/>
              </w:rPr>
            </m:ctrlPr>
          </m:sSubPr>
          <m:e>
            <m:r>
              <m:rPr>
                <m:sty m:val="p"/>
              </m:rPr>
              <w:rPr>
                <w:rFonts w:ascii="Cambria Math" w:eastAsia="宋体" w:hAnsi="Cambria Math" w:cs="宋体"/>
              </w:rPr>
              <m:t>||</m:t>
            </m:r>
            <m:r>
              <w:rPr>
                <w:rFonts w:ascii="Cambria Math" w:eastAsia="宋体" w:hAnsi="Cambria Math" w:cs="宋体"/>
              </w:rPr>
              <m:t>M</m:t>
            </m:r>
            <m:r>
              <m:rPr>
                <m:sty m:val="p"/>
              </m:rPr>
              <w:rPr>
                <w:rFonts w:ascii="Cambria Math" w:eastAsia="宋体" w:hAnsi="Cambria Math" w:cs="宋体"/>
              </w:rPr>
              <m:t>||</m:t>
            </m:r>
          </m:e>
          <m:sub>
            <m:r>
              <m:rPr>
                <m:sty m:val="p"/>
              </m:rPr>
              <w:rPr>
                <w:rFonts w:ascii="Cambria Math" w:eastAsia="宋体" w:hAnsi="Cambria Math" w:cs="宋体"/>
              </w:rPr>
              <m:t>1,off</m:t>
            </m:r>
          </m:sub>
        </m:sSub>
        <w:bookmarkEnd w:id="34"/>
        <m:r>
          <m:rPr>
            <m:sty m:val="p"/>
          </m:rPr>
          <w:rPr>
            <w:rFonts w:ascii="Cambria Math" w:eastAsia="宋体" w:hAnsi="Cambria Math" w:cs="宋体"/>
          </w:rPr>
          <m:t>+</m:t>
        </m:r>
        <m:r>
          <w:rPr>
            <w:rFonts w:ascii="Cambria Math" w:eastAsia="宋体" w:hAnsi="Cambria Math" w:cs="宋体"/>
          </w:rPr>
          <m:t>ηL</m:t>
        </m:r>
        <m:r>
          <m:rPr>
            <m:sty m:val="p"/>
          </m:rPr>
          <w:rPr>
            <w:rFonts w:ascii="Cambria Math" w:eastAsia="宋体" w:hAnsi="Cambria Math" w:cs="宋体"/>
          </w:rPr>
          <m:t>(</m:t>
        </m:r>
        <m:r>
          <w:rPr>
            <w:rFonts w:ascii="Cambria Math" w:eastAsia="宋体" w:hAnsi="Cambria Math" w:cs="宋体"/>
          </w:rPr>
          <m:t>M</m:t>
        </m:r>
        <m:r>
          <m:rPr>
            <m:scr m:val="script"/>
            <m:sty m:val="p"/>
          </m:rPr>
          <w:rPr>
            <w:rFonts w:ascii="Cambria Math" w:eastAsia="宋体" w:hAnsi="Cambria Math" w:cs="宋体"/>
          </w:rPr>
          <m:t>,S,D)</m:t>
        </m:r>
      </m:oMath>
      <w:r w:rsidR="00A47C84" w:rsidRPr="00134EED">
        <w:rPr>
          <w:rFonts w:ascii="Times New Roman" w:eastAsia="宋体" w:hAnsi="Times New Roman" w:cs="宋体"/>
        </w:rPr>
        <w:t xml:space="preserve">    (</w:t>
      </w:r>
      <w:bookmarkStart w:id="35" w:name="_Ref397849069"/>
      <w:bookmarkEnd w:id="32"/>
      <w:r w:rsidR="00A47C84">
        <w:rPr>
          <w:rFonts w:ascii="Times New Roman" w:eastAsia="宋体" w:hAnsi="Times New Roman" w:cs="宋体" w:hint="eastAsia"/>
        </w:rPr>
        <w:t>2-9</w:t>
      </w:r>
      <w:r w:rsidR="00A47C84" w:rsidRPr="00134EED">
        <w:rPr>
          <w:rFonts w:ascii="Times New Roman" w:eastAsia="宋体" w:hAnsi="Times New Roman" w:cs="宋体"/>
        </w:rPr>
        <w:t>)</w:t>
      </w:r>
      <w:bookmarkEnd w:id="33"/>
      <w:bookmarkEnd w:id="35"/>
    </w:p>
    <w:p w14:paraId="2448E3BA" w14:textId="77777777" w:rsidR="00A47C84" w:rsidRPr="00134EED" w:rsidRDefault="00A47C84" w:rsidP="004E42CE">
      <w:pPr>
        <w:spacing w:line="312" w:lineRule="auto"/>
        <w:jc w:val="both"/>
        <w:rPr>
          <w:rFonts w:cs="宋体"/>
          <w:szCs w:val="20"/>
        </w:rPr>
      </w:pPr>
      <w:r w:rsidRPr="00134EED">
        <w:rPr>
          <w:rFonts w:cs="宋体" w:hint="eastAsia"/>
          <w:szCs w:val="20"/>
          <w:lang w:eastAsia="zh-CN"/>
        </w:rPr>
        <w:t>其中</w:t>
      </w:r>
      <m:oMath>
        <m:sSub>
          <m:sSubPr>
            <m:ctrlPr>
              <w:rPr>
                <w:rFonts w:ascii="Cambria Math" w:hAnsi="Cambria Math" w:cs="宋体"/>
                <w:szCs w:val="20"/>
              </w:rPr>
            </m:ctrlPr>
          </m:sSubPr>
          <m:e>
            <m:r>
              <m:rPr>
                <m:sty m:val="p"/>
              </m:rPr>
              <w:rPr>
                <w:rFonts w:ascii="Cambria Math" w:hAnsi="Cambria Math" w:cs="宋体"/>
                <w:szCs w:val="20"/>
                <w:lang w:eastAsia="zh-CN"/>
              </w:rPr>
              <m:t>||</m:t>
            </m:r>
            <m:r>
              <w:rPr>
                <w:rFonts w:ascii="Cambria Math" w:hAnsi="Cambria Math" w:cs="宋体"/>
                <w:szCs w:val="20"/>
                <w:lang w:eastAsia="zh-CN"/>
              </w:rPr>
              <m:t>M</m:t>
            </m:r>
            <m:r>
              <m:rPr>
                <m:sty m:val="p"/>
              </m:rPr>
              <w:rPr>
                <w:rFonts w:ascii="Cambria Math" w:hAnsi="Cambria Math" w:cs="宋体"/>
                <w:szCs w:val="20"/>
                <w:lang w:eastAsia="zh-CN"/>
              </w:rPr>
              <m:t>||</m:t>
            </m:r>
          </m:e>
          <m:sub>
            <m:r>
              <m:rPr>
                <m:sty m:val="p"/>
              </m:rPr>
              <w:rPr>
                <w:rFonts w:ascii="Cambria Math" w:hAnsi="Cambria Math" w:cs="宋体"/>
                <w:szCs w:val="20"/>
                <w:lang w:eastAsia="zh-CN"/>
              </w:rPr>
              <m:t>1</m:t>
            </m:r>
            <m:r>
              <m:rPr>
                <m:sty m:val="p"/>
              </m:rPr>
              <w:rPr>
                <w:rFonts w:ascii="Cambria Math" w:hAnsi="Cambria Math" w:cs="宋体" w:hint="eastAsia"/>
                <w:szCs w:val="20"/>
                <w:lang w:eastAsia="zh-CN"/>
              </w:rPr>
              <m:t>,</m:t>
            </m:r>
            <m:r>
              <m:rPr>
                <m:sty m:val="p"/>
              </m:rPr>
              <w:rPr>
                <w:rFonts w:ascii="Cambria Math" w:hAnsi="Cambria Math" w:cs="宋体"/>
                <w:szCs w:val="20"/>
                <w:lang w:eastAsia="zh-CN"/>
              </w:rPr>
              <m:t>off</m:t>
            </m:r>
          </m:sub>
        </m:sSub>
        <m:r>
          <m:rPr>
            <m:sty m:val="p"/>
          </m:rPr>
          <w:rPr>
            <w:rFonts w:ascii="Cambria Math" w:hAnsi="Cambria Math" w:cs="宋体"/>
            <w:szCs w:val="20"/>
            <w:lang w:eastAsia="zh-CN"/>
          </w:rPr>
          <m:t>=</m:t>
        </m:r>
        <m:nary>
          <m:naryPr>
            <m:chr m:val="∑"/>
            <m:limLoc m:val="subSup"/>
            <m:supHide m:val="1"/>
            <m:ctrlPr>
              <w:rPr>
                <w:rFonts w:ascii="Cambria Math" w:hAnsi="Cambria Math" w:cs="宋体"/>
                <w:szCs w:val="20"/>
              </w:rPr>
            </m:ctrlPr>
          </m:naryPr>
          <m:sub>
            <m:r>
              <w:rPr>
                <w:rFonts w:ascii="Cambria Math" w:hAnsi="Cambria Math" w:cs="宋体"/>
                <w:szCs w:val="20"/>
                <w:lang w:eastAsia="zh-CN"/>
              </w:rPr>
              <m:t>i</m:t>
            </m:r>
            <m:r>
              <m:rPr>
                <m:sty m:val="p"/>
              </m:rPr>
              <w:rPr>
                <w:rFonts w:ascii="Cambria Math" w:hAnsi="Cambria Math" w:cs="宋体"/>
                <w:szCs w:val="20"/>
                <w:lang w:eastAsia="zh-CN"/>
              </w:rPr>
              <m:t>≠</m:t>
            </m:r>
            <m:r>
              <w:rPr>
                <w:rFonts w:ascii="Cambria Math" w:hAnsi="Cambria Math" w:cs="宋体"/>
                <w:szCs w:val="20"/>
                <w:lang w:eastAsia="zh-CN"/>
              </w:rPr>
              <m:t>j</m:t>
            </m:r>
          </m:sub>
          <m:sup/>
          <m:e>
            <m:r>
              <m:rPr>
                <m:sty m:val="p"/>
              </m:rPr>
              <w:rPr>
                <w:rFonts w:ascii="Cambria Math" w:hAnsi="Cambria Math" w:cs="宋体"/>
                <w:szCs w:val="20"/>
                <w:lang w:eastAsia="zh-CN"/>
              </w:rPr>
              <m:t>||</m:t>
            </m:r>
            <m:sSub>
              <m:sSubPr>
                <m:ctrlPr>
                  <w:rPr>
                    <w:rFonts w:ascii="Cambria Math" w:hAnsi="Cambria Math" w:cs="宋体"/>
                    <w:szCs w:val="20"/>
                  </w:rPr>
                </m:ctrlPr>
              </m:sSubPr>
              <m:e>
                <m:r>
                  <w:rPr>
                    <w:rFonts w:ascii="Cambria Math" w:hAnsi="Cambria Math" w:cs="宋体"/>
                    <w:szCs w:val="20"/>
                    <w:lang w:eastAsia="zh-CN"/>
                  </w:rPr>
                  <m:t>M</m:t>
                </m:r>
              </m:e>
              <m:sub>
                <m:r>
                  <w:rPr>
                    <w:rFonts w:ascii="Cambria Math" w:hAnsi="Cambria Math" w:cs="宋体"/>
                    <w:szCs w:val="20"/>
                    <w:lang w:eastAsia="zh-CN"/>
                  </w:rPr>
                  <m:t>ij</m:t>
                </m:r>
              </m:sub>
            </m:sSub>
            <m:r>
              <m:rPr>
                <m:sty m:val="p"/>
              </m:rPr>
              <w:rPr>
                <w:rFonts w:ascii="Cambria Math" w:hAnsi="Cambria Math" w:cs="宋体"/>
                <w:szCs w:val="20"/>
                <w:lang w:eastAsia="zh-CN"/>
              </w:rPr>
              <m:t>||</m:t>
            </m:r>
          </m:e>
        </m:nary>
      </m:oMath>
      <w:r w:rsidRPr="00134EED">
        <w:rPr>
          <w:rFonts w:cs="宋体" w:hint="eastAsia"/>
          <w:szCs w:val="20"/>
          <w:lang w:eastAsia="zh-CN"/>
        </w:rPr>
        <w:t>为除</w:t>
      </w:r>
      <w:r w:rsidRPr="00134EED">
        <w:rPr>
          <w:rFonts w:cs="宋体"/>
          <w:szCs w:val="20"/>
          <w:lang w:eastAsia="zh-CN"/>
        </w:rPr>
        <w:t>对角线</w:t>
      </w:r>
      <w:r w:rsidRPr="00134EED">
        <w:rPr>
          <w:rFonts w:cs="宋体" w:hint="eastAsia"/>
          <w:szCs w:val="20"/>
          <w:lang w:eastAsia="zh-CN"/>
        </w:rPr>
        <w:t>元素</w:t>
      </w:r>
      <w:r w:rsidRPr="00134EED">
        <w:rPr>
          <w:rFonts w:cs="宋体"/>
          <w:szCs w:val="20"/>
          <w:lang w:eastAsia="zh-CN"/>
        </w:rPr>
        <w:t>外的</w:t>
      </w:r>
      <w:r w:rsidRPr="00134EED">
        <w:rPr>
          <w:rFonts w:cs="宋体" w:hint="eastAsia"/>
          <w:szCs w:val="20"/>
          <w:lang w:eastAsia="zh-CN"/>
        </w:rPr>
        <w:t>L</w:t>
      </w:r>
      <w:r w:rsidRPr="00134EED">
        <w:rPr>
          <w:rFonts w:cs="宋体"/>
          <w:szCs w:val="20"/>
          <w:lang w:eastAsia="zh-CN"/>
        </w:rPr>
        <w:t>-1</w:t>
      </w:r>
      <w:r w:rsidRPr="00134EED">
        <w:rPr>
          <w:rFonts w:cs="宋体" w:hint="eastAsia"/>
          <w:szCs w:val="20"/>
          <w:lang w:eastAsia="zh-CN"/>
        </w:rPr>
        <w:t>范数</w:t>
      </w:r>
      <w:r w:rsidRPr="00134EED">
        <w:rPr>
          <w:rFonts w:cs="宋体"/>
          <w:szCs w:val="20"/>
          <w:lang w:eastAsia="zh-CN"/>
        </w:rPr>
        <w:t>，</w:t>
      </w:r>
      <w:r w:rsidRPr="00134EED">
        <w:rPr>
          <w:rFonts w:cs="宋体" w:hint="eastAsia"/>
          <w:szCs w:val="20"/>
          <w:lang w:eastAsia="zh-CN"/>
        </w:rPr>
        <w:t>通过</w:t>
      </w:r>
      <w:r w:rsidRPr="00134EED">
        <w:rPr>
          <w:rFonts w:cs="宋体"/>
          <w:szCs w:val="20"/>
          <w:lang w:eastAsia="zh-CN"/>
        </w:rPr>
        <w:t>该范数约束保证</w:t>
      </w:r>
      <w:r w:rsidRPr="00134EED">
        <w:rPr>
          <w:rFonts w:cs="宋体" w:hint="eastAsia"/>
          <w:szCs w:val="20"/>
          <w:lang w:eastAsia="zh-CN"/>
        </w:rPr>
        <w:t>求解</w:t>
      </w:r>
      <w:r w:rsidRPr="00134EED">
        <w:rPr>
          <w:rFonts w:cs="宋体"/>
          <w:szCs w:val="20"/>
          <w:lang w:eastAsia="zh-CN"/>
        </w:rPr>
        <w:t>投影矩阵的稀疏性。</w:t>
      </w:r>
      <w:r w:rsidRPr="00134EED">
        <w:rPr>
          <w:rFonts w:cs="宋体" w:hint="eastAsia"/>
          <w:szCs w:val="20"/>
        </w:rPr>
        <w:t>SDML</w:t>
      </w:r>
      <w:r w:rsidRPr="00134EED">
        <w:rPr>
          <w:rFonts w:cs="宋体" w:hint="eastAsia"/>
          <w:szCs w:val="20"/>
        </w:rPr>
        <w:t>通过</w:t>
      </w:r>
      <w:r w:rsidRPr="00134EED">
        <w:rPr>
          <w:rFonts w:cs="宋体"/>
          <w:szCs w:val="20"/>
        </w:rPr>
        <w:t>引入辅助变量将</w:t>
      </w:r>
      <w:r w:rsidRPr="00134EED">
        <w:rPr>
          <w:rFonts w:cs="宋体" w:hint="eastAsia"/>
          <w:szCs w:val="20"/>
        </w:rPr>
        <w:t>目标函数</w:t>
      </w:r>
      <w:r w:rsidRPr="00134EED">
        <w:rPr>
          <w:rFonts w:cs="宋体"/>
          <w:szCs w:val="20"/>
        </w:rPr>
        <w:t>转换为半定</w:t>
      </w:r>
      <w:r w:rsidRPr="00134EED">
        <w:rPr>
          <w:rFonts w:cs="宋体" w:hint="eastAsia"/>
          <w:szCs w:val="20"/>
        </w:rPr>
        <w:t>优化</w:t>
      </w:r>
      <w:r w:rsidRPr="00134EED">
        <w:rPr>
          <w:rFonts w:cs="宋体"/>
          <w:szCs w:val="20"/>
        </w:rPr>
        <w:t>问题</w:t>
      </w:r>
      <w:r w:rsidRPr="00134EED">
        <w:rPr>
          <w:rFonts w:cs="宋体" w:hint="eastAsia"/>
          <w:szCs w:val="20"/>
        </w:rPr>
        <w:t>(</w:t>
      </w:r>
      <w:r w:rsidRPr="00134EED">
        <w:rPr>
          <w:rFonts w:cs="宋体"/>
          <w:szCs w:val="20"/>
        </w:rPr>
        <w:t>Semi-Definite Programming</w:t>
      </w:r>
      <w:r w:rsidRPr="00134EED">
        <w:rPr>
          <w:rFonts w:cs="宋体" w:hint="eastAsia"/>
          <w:szCs w:val="20"/>
        </w:rPr>
        <w:t>, SDP)</w:t>
      </w:r>
      <w:r w:rsidRPr="00134EED">
        <w:rPr>
          <w:rFonts w:cs="宋体" w:hint="eastAsia"/>
          <w:szCs w:val="20"/>
        </w:rPr>
        <w:t>使用区域</w:t>
      </w:r>
      <w:r w:rsidRPr="00134EED">
        <w:rPr>
          <w:rFonts w:cs="宋体"/>
          <w:szCs w:val="20"/>
        </w:rPr>
        <w:t>坐标</w:t>
      </w:r>
      <w:r w:rsidRPr="00134EED">
        <w:rPr>
          <w:rFonts w:cs="宋体" w:hint="eastAsia"/>
          <w:szCs w:val="20"/>
        </w:rPr>
        <w:t>下降法</w:t>
      </w:r>
      <w:r w:rsidRPr="00134EED">
        <w:rPr>
          <w:rFonts w:cs="宋体" w:hint="eastAsia"/>
          <w:szCs w:val="20"/>
        </w:rPr>
        <w:t>(</w:t>
      </w:r>
      <w:r w:rsidRPr="00134EED">
        <w:rPr>
          <w:rFonts w:cs="宋体"/>
          <w:szCs w:val="20"/>
        </w:rPr>
        <w:t>block coordinate descent</w:t>
      </w:r>
      <w:r w:rsidRPr="00134EED">
        <w:rPr>
          <w:rFonts w:cs="宋体" w:hint="eastAsia"/>
          <w:szCs w:val="20"/>
        </w:rPr>
        <w:t>)</w:t>
      </w:r>
      <w:r w:rsidRPr="00134EED">
        <w:rPr>
          <w:rFonts w:cs="宋体"/>
          <w:szCs w:val="20"/>
          <w:vertAlign w:val="superscript"/>
        </w:rPr>
        <w:fldChar w:fldCharType="begin"/>
      </w:r>
      <w:r w:rsidRPr="00134EED">
        <w:rPr>
          <w:rFonts w:cs="宋体"/>
          <w:szCs w:val="20"/>
          <w:vertAlign w:val="superscript"/>
        </w:rPr>
        <w:instrText xml:space="preserve"> </w:instrText>
      </w:r>
      <w:r w:rsidRPr="00134EED">
        <w:rPr>
          <w:rFonts w:cs="宋体" w:hint="eastAsia"/>
          <w:szCs w:val="20"/>
          <w:vertAlign w:val="superscript"/>
        </w:rPr>
        <w:instrText>REF _Ref397849336 \r \h</w:instrText>
      </w:r>
      <w:r w:rsidRPr="00134EED">
        <w:rPr>
          <w:rFonts w:cs="宋体"/>
          <w:szCs w:val="20"/>
          <w:vertAlign w:val="superscript"/>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EE734F">
        <w:rPr>
          <w:rFonts w:cs="宋体"/>
          <w:szCs w:val="20"/>
          <w:vertAlign w:val="superscript"/>
        </w:rPr>
        <w:t xml:space="preserve">[14] </w:t>
      </w:r>
      <w:r w:rsidRPr="00134EED">
        <w:rPr>
          <w:rFonts w:cs="宋体"/>
          <w:szCs w:val="20"/>
          <w:vertAlign w:val="superscript"/>
        </w:rPr>
        <w:fldChar w:fldCharType="end"/>
      </w:r>
      <w:r w:rsidRPr="00134EED">
        <w:rPr>
          <w:rFonts w:cs="宋体"/>
          <w:szCs w:val="20"/>
        </w:rPr>
        <w:t>进行求解</w:t>
      </w:r>
      <w:r w:rsidRPr="00134EED">
        <w:rPr>
          <w:rFonts w:cs="宋体" w:hint="eastAsia"/>
          <w:szCs w:val="20"/>
        </w:rPr>
        <w:t>。</w:t>
      </w:r>
    </w:p>
    <w:p w14:paraId="1B550AA6" w14:textId="77777777" w:rsidR="00A47C84" w:rsidRDefault="00A47C84" w:rsidP="00A47C84">
      <w:pPr>
        <w:pStyle w:val="u3"/>
        <w:ind w:left="2400" w:hanging="2400"/>
      </w:pPr>
      <w:bookmarkStart w:id="36" w:name="_Toc438885753"/>
      <w:r>
        <w:rPr>
          <w:rFonts w:hint="eastAsia"/>
        </w:rPr>
        <w:lastRenderedPageBreak/>
        <w:t>非线性测度学习</w:t>
      </w:r>
      <w:bookmarkEnd w:id="36"/>
    </w:p>
    <w:p w14:paraId="28863F00" w14:textId="77777777" w:rsidR="00A47C84" w:rsidRPr="00134EED" w:rsidRDefault="00A47C84" w:rsidP="00A47C84">
      <w:pPr>
        <w:spacing w:line="312" w:lineRule="auto"/>
        <w:ind w:firstLine="420"/>
        <w:rPr>
          <w:rFonts w:cs="宋体"/>
          <w:szCs w:val="20"/>
          <w:lang w:eastAsia="zh-CN"/>
        </w:rPr>
      </w:pPr>
      <w:r w:rsidRPr="00134EED">
        <w:rPr>
          <w:rFonts w:cs="宋体" w:hint="eastAsia"/>
          <w:szCs w:val="20"/>
          <w:lang w:eastAsia="zh-CN"/>
        </w:rPr>
        <w:t>非线性测度</w:t>
      </w:r>
      <w:r w:rsidRPr="00134EED">
        <w:rPr>
          <w:rFonts w:cs="宋体"/>
          <w:szCs w:val="20"/>
          <w:lang w:eastAsia="zh-CN"/>
        </w:rPr>
        <w:t>学习较</w:t>
      </w:r>
      <w:r w:rsidRPr="00134EED">
        <w:rPr>
          <w:rFonts w:cs="宋体" w:hint="eastAsia"/>
          <w:szCs w:val="20"/>
          <w:lang w:eastAsia="zh-CN"/>
        </w:rPr>
        <w:t>线性</w:t>
      </w:r>
      <w:r w:rsidRPr="00134EED">
        <w:rPr>
          <w:rFonts w:cs="宋体"/>
          <w:szCs w:val="20"/>
          <w:lang w:eastAsia="zh-CN"/>
        </w:rPr>
        <w:t>测度学习而言，</w:t>
      </w:r>
      <w:r w:rsidRPr="00134EED">
        <w:rPr>
          <w:rFonts w:cs="宋体" w:hint="eastAsia"/>
          <w:szCs w:val="20"/>
          <w:lang w:eastAsia="zh-CN"/>
        </w:rPr>
        <w:t>虽然</w:t>
      </w:r>
      <w:r w:rsidRPr="00134EED">
        <w:rPr>
          <w:rFonts w:cs="宋体"/>
          <w:szCs w:val="20"/>
          <w:lang w:eastAsia="zh-CN"/>
        </w:rPr>
        <w:t>由于其目标函数通常为非凸函数，求解投影矩阵通常为优化问题的局部最优解而非全局最优解，</w:t>
      </w:r>
      <w:r w:rsidRPr="00134EED">
        <w:rPr>
          <w:rFonts w:cs="宋体" w:hint="eastAsia"/>
          <w:szCs w:val="20"/>
          <w:lang w:eastAsia="zh-CN"/>
        </w:rPr>
        <w:t>在</w:t>
      </w:r>
      <w:r w:rsidRPr="00134EED">
        <w:rPr>
          <w:rFonts w:cs="宋体"/>
          <w:szCs w:val="20"/>
          <w:lang w:eastAsia="zh-CN"/>
        </w:rPr>
        <w:t>实际问题中容易对训练数据产生过拟合现象，</w:t>
      </w:r>
      <w:r w:rsidRPr="00134EED">
        <w:rPr>
          <w:rFonts w:cs="宋体" w:hint="eastAsia"/>
          <w:szCs w:val="20"/>
          <w:lang w:eastAsia="zh-CN"/>
        </w:rPr>
        <w:t>但</w:t>
      </w:r>
      <w:r w:rsidRPr="00134EED">
        <w:rPr>
          <w:rFonts w:cs="宋体"/>
          <w:szCs w:val="20"/>
          <w:lang w:eastAsia="zh-CN"/>
        </w:rPr>
        <w:t>因为其非线性特性因而具有比线性测度学习更</w:t>
      </w:r>
      <w:r w:rsidRPr="00134EED">
        <w:rPr>
          <w:rFonts w:cs="宋体" w:hint="eastAsia"/>
          <w:szCs w:val="20"/>
          <w:lang w:eastAsia="zh-CN"/>
        </w:rPr>
        <w:t>强</w:t>
      </w:r>
      <w:r w:rsidRPr="00134EED">
        <w:rPr>
          <w:rFonts w:cs="宋体"/>
          <w:szCs w:val="20"/>
          <w:lang w:eastAsia="zh-CN"/>
        </w:rPr>
        <w:t>的表达能力</w:t>
      </w:r>
      <w:r w:rsidRPr="00134EED">
        <w:rPr>
          <w:rFonts w:cs="宋体" w:hint="eastAsia"/>
          <w:szCs w:val="20"/>
          <w:lang w:eastAsia="zh-CN"/>
        </w:rPr>
        <w:t>，因此</w:t>
      </w:r>
      <w:r w:rsidRPr="00134EED">
        <w:rPr>
          <w:rFonts w:cs="宋体"/>
          <w:szCs w:val="20"/>
          <w:lang w:eastAsia="zh-CN"/>
        </w:rPr>
        <w:t>也被广泛应用。</w:t>
      </w:r>
    </w:p>
    <w:p w14:paraId="412B9B6C" w14:textId="77777777" w:rsidR="00A47C84" w:rsidRPr="006C0438" w:rsidRDefault="00A47C84" w:rsidP="004E42CE">
      <w:pPr>
        <w:spacing w:line="312" w:lineRule="auto"/>
        <w:ind w:firstLine="420"/>
        <w:jc w:val="both"/>
        <w:rPr>
          <w:rFonts w:cs="宋体"/>
          <w:szCs w:val="20"/>
          <w:lang w:eastAsia="zh-CN"/>
        </w:rPr>
      </w:pPr>
      <w:r w:rsidRPr="00134EED">
        <w:rPr>
          <w:rFonts w:cs="宋体" w:hint="eastAsia"/>
          <w:szCs w:val="20"/>
          <w:lang w:eastAsia="zh-CN"/>
        </w:rPr>
        <w:t>非线性</w:t>
      </w:r>
      <w:r w:rsidRPr="00134EED">
        <w:rPr>
          <w:rFonts w:cs="宋体"/>
          <w:szCs w:val="20"/>
          <w:lang w:eastAsia="zh-CN"/>
        </w:rPr>
        <w:t>测度学习通常分为两类</w:t>
      </w:r>
      <w:r w:rsidRPr="00134EED">
        <w:rPr>
          <w:rFonts w:cs="宋体" w:hint="eastAsia"/>
          <w:szCs w:val="20"/>
          <w:lang w:eastAsia="zh-CN"/>
        </w:rPr>
        <w:t>问题</w:t>
      </w:r>
      <w:r w:rsidRPr="00134EED">
        <w:rPr>
          <w:rFonts w:cs="宋体"/>
          <w:szCs w:val="20"/>
          <w:lang w:eastAsia="zh-CN"/>
        </w:rPr>
        <w:t>，一类问题</w:t>
      </w:r>
      <w:r w:rsidRPr="00134EED">
        <w:rPr>
          <w:rFonts w:cs="宋体" w:hint="eastAsia"/>
          <w:szCs w:val="20"/>
          <w:lang w:eastAsia="zh-CN"/>
        </w:rPr>
        <w:t>成为</w:t>
      </w:r>
      <w:r w:rsidRPr="00134EED">
        <w:rPr>
          <w:rFonts w:cs="宋体"/>
          <w:szCs w:val="20"/>
          <w:lang w:eastAsia="zh-CN"/>
        </w:rPr>
        <w:t>核函数</w:t>
      </w:r>
      <w:r w:rsidRPr="00134EED">
        <w:rPr>
          <w:rFonts w:cs="宋体" w:hint="eastAsia"/>
          <w:szCs w:val="20"/>
          <w:lang w:eastAsia="zh-CN"/>
        </w:rPr>
        <w:t>化</w:t>
      </w:r>
      <w:r w:rsidRPr="00134EED">
        <w:rPr>
          <w:rFonts w:cs="宋体" w:hint="eastAsia"/>
          <w:szCs w:val="20"/>
          <w:lang w:eastAsia="zh-CN"/>
        </w:rPr>
        <w:t>(</w:t>
      </w:r>
      <w:r w:rsidRPr="00134EED">
        <w:rPr>
          <w:rFonts w:cs="宋体"/>
          <w:szCs w:val="20"/>
          <w:lang w:eastAsia="zh-CN"/>
        </w:rPr>
        <w:t>kernelization</w:t>
      </w:r>
      <w:r w:rsidRPr="00134EED">
        <w:rPr>
          <w:rFonts w:cs="宋体" w:hint="eastAsia"/>
          <w:szCs w:val="20"/>
          <w:lang w:eastAsia="zh-CN"/>
        </w:rPr>
        <w:t>)</w:t>
      </w:r>
      <w:r w:rsidRPr="00134EED">
        <w:rPr>
          <w:rFonts w:cs="宋体" w:hint="eastAsia"/>
          <w:szCs w:val="20"/>
          <w:lang w:eastAsia="zh-CN"/>
        </w:rPr>
        <w:t>，该种</w:t>
      </w:r>
      <w:r w:rsidRPr="00134EED">
        <w:rPr>
          <w:rFonts w:cs="宋体"/>
          <w:szCs w:val="20"/>
          <w:lang w:eastAsia="zh-CN"/>
        </w:rPr>
        <w:t>方法</w:t>
      </w:r>
      <w:r w:rsidRPr="00134EED">
        <w:rPr>
          <w:rFonts w:cs="宋体" w:hint="eastAsia"/>
          <w:szCs w:val="20"/>
          <w:lang w:eastAsia="zh-CN"/>
        </w:rPr>
        <w:t>与</w:t>
      </w:r>
      <w:r w:rsidRPr="00134EED">
        <w:rPr>
          <w:rFonts w:cs="宋体"/>
          <w:szCs w:val="20"/>
          <w:lang w:eastAsia="zh-CN"/>
        </w:rPr>
        <w:t>核</w:t>
      </w:r>
      <w:r w:rsidRPr="00134EED">
        <w:rPr>
          <w:rFonts w:cs="宋体" w:hint="eastAsia"/>
          <w:szCs w:val="20"/>
          <w:lang w:eastAsia="zh-CN"/>
        </w:rPr>
        <w:t>函数</w:t>
      </w:r>
      <w:r w:rsidRPr="00134EED">
        <w:rPr>
          <w:rFonts w:cs="宋体"/>
          <w:szCs w:val="20"/>
          <w:lang w:eastAsia="zh-CN"/>
        </w:rPr>
        <w:t>学习方法类似，</w:t>
      </w:r>
      <w:r w:rsidRPr="00134EED">
        <w:rPr>
          <w:rFonts w:cs="宋体" w:hint="eastAsia"/>
          <w:szCs w:val="20"/>
          <w:lang w:eastAsia="zh-CN"/>
        </w:rPr>
        <w:t>其目的</w:t>
      </w:r>
      <w:r w:rsidRPr="00134EED">
        <w:rPr>
          <w:rFonts w:cs="宋体"/>
          <w:szCs w:val="20"/>
          <w:lang w:eastAsia="zh-CN"/>
        </w:rPr>
        <w:t>是</w:t>
      </w:r>
      <w:r w:rsidRPr="00134EED">
        <w:rPr>
          <w:rFonts w:cs="宋体" w:hint="eastAsia"/>
          <w:szCs w:val="20"/>
          <w:lang w:eastAsia="zh-CN"/>
        </w:rPr>
        <w:t>通过核函数</w:t>
      </w:r>
      <w:r w:rsidRPr="00134EED">
        <w:rPr>
          <w:rFonts w:cs="宋体"/>
          <w:szCs w:val="20"/>
          <w:lang w:eastAsia="zh-CN"/>
        </w:rPr>
        <w:t>映射的方法，</w:t>
      </w:r>
      <w:r w:rsidRPr="00134EED">
        <w:rPr>
          <w:rFonts w:cs="宋体" w:hint="eastAsia"/>
          <w:szCs w:val="20"/>
          <w:lang w:eastAsia="zh-CN"/>
        </w:rPr>
        <w:t>在</w:t>
      </w:r>
      <w:r w:rsidRPr="00134EED">
        <w:rPr>
          <w:rFonts w:cs="宋体"/>
          <w:szCs w:val="20"/>
          <w:lang w:eastAsia="zh-CN"/>
        </w:rPr>
        <w:t>非线性特征空间中学习线性测度</w:t>
      </w:r>
      <w:r w:rsidRPr="00134EED">
        <w:rPr>
          <w:rFonts w:cs="宋体" w:hint="eastAsia"/>
          <w:szCs w:val="20"/>
          <w:lang w:eastAsia="zh-CN"/>
        </w:rPr>
        <w:t>表示</w:t>
      </w:r>
      <w:r w:rsidRPr="00134EED">
        <w:rPr>
          <w:rFonts w:cs="宋体"/>
          <w:szCs w:val="20"/>
          <w:vertAlign w:val="superscript"/>
        </w:rPr>
        <w:fldChar w:fldCharType="begin"/>
      </w:r>
      <w:r w:rsidRPr="00134EED">
        <w:rPr>
          <w:rFonts w:cs="宋体"/>
          <w:szCs w:val="20"/>
          <w:vertAlign w:val="superscript"/>
          <w:lang w:eastAsia="zh-CN"/>
        </w:rPr>
        <w:instrText xml:space="preserve"> </w:instrText>
      </w:r>
      <w:r w:rsidRPr="00134EED">
        <w:rPr>
          <w:rFonts w:cs="宋体" w:hint="eastAsia"/>
          <w:szCs w:val="20"/>
          <w:vertAlign w:val="superscript"/>
          <w:lang w:eastAsia="zh-CN"/>
        </w:rPr>
        <w:instrText>REF _Ref397851084 \r \h</w:instrText>
      </w:r>
      <w:r w:rsidRPr="00134EED">
        <w:rPr>
          <w:rFonts w:cs="宋体"/>
          <w:szCs w:val="20"/>
          <w:vertAlign w:val="superscript"/>
          <w:lang w:eastAsia="zh-CN"/>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EE734F">
        <w:rPr>
          <w:rFonts w:cs="宋体"/>
          <w:szCs w:val="20"/>
          <w:vertAlign w:val="superscript"/>
          <w:lang w:eastAsia="zh-CN"/>
        </w:rPr>
        <w:t xml:space="preserve">[15] </w:t>
      </w:r>
      <w:r w:rsidRPr="00134EED">
        <w:rPr>
          <w:rFonts w:cs="宋体"/>
          <w:szCs w:val="20"/>
          <w:vertAlign w:val="superscript"/>
        </w:rPr>
        <w:fldChar w:fldCharType="end"/>
      </w:r>
      <w:r w:rsidRPr="00134EED">
        <w:rPr>
          <w:rFonts w:cs="宋体"/>
          <w:szCs w:val="20"/>
          <w:vertAlign w:val="superscript"/>
        </w:rPr>
        <w:fldChar w:fldCharType="begin"/>
      </w:r>
      <w:r w:rsidRPr="00134EED">
        <w:rPr>
          <w:rFonts w:cs="宋体"/>
          <w:szCs w:val="20"/>
          <w:vertAlign w:val="superscript"/>
          <w:lang w:eastAsia="zh-CN"/>
        </w:rPr>
        <w:instrText xml:space="preserve"> </w:instrText>
      </w:r>
      <w:r w:rsidRPr="00134EED">
        <w:rPr>
          <w:rFonts w:cs="宋体" w:hint="eastAsia"/>
          <w:szCs w:val="20"/>
          <w:vertAlign w:val="superscript"/>
          <w:lang w:eastAsia="zh-CN"/>
        </w:rPr>
        <w:instrText>REF _Ref397851073 \r \h</w:instrText>
      </w:r>
      <w:r w:rsidRPr="00134EED">
        <w:rPr>
          <w:rFonts w:cs="宋体"/>
          <w:szCs w:val="20"/>
          <w:vertAlign w:val="superscript"/>
          <w:lang w:eastAsia="zh-CN"/>
        </w:rPr>
        <w:instrText xml:space="preserve">  \* MERGEFORMAT </w:instrText>
      </w:r>
      <w:r w:rsidRPr="00134EED">
        <w:rPr>
          <w:rFonts w:cs="宋体"/>
          <w:szCs w:val="20"/>
          <w:vertAlign w:val="superscript"/>
        </w:rPr>
      </w:r>
      <w:r w:rsidRPr="00134EED">
        <w:rPr>
          <w:rFonts w:cs="宋体"/>
          <w:szCs w:val="20"/>
          <w:vertAlign w:val="superscript"/>
        </w:rPr>
        <w:fldChar w:fldCharType="separate"/>
      </w:r>
      <w:r w:rsidR="00EE734F">
        <w:rPr>
          <w:rFonts w:cs="宋体"/>
          <w:szCs w:val="20"/>
          <w:vertAlign w:val="superscript"/>
          <w:lang w:eastAsia="zh-CN"/>
        </w:rPr>
        <w:t xml:space="preserve">[16] </w:t>
      </w:r>
      <w:r w:rsidRPr="00134EED">
        <w:rPr>
          <w:rFonts w:cs="宋体"/>
          <w:szCs w:val="20"/>
          <w:vertAlign w:val="superscript"/>
        </w:rPr>
        <w:fldChar w:fldCharType="end"/>
      </w:r>
      <w:r w:rsidRPr="00134EED">
        <w:rPr>
          <w:rFonts w:cs="宋体" w:hint="eastAsia"/>
          <w:szCs w:val="20"/>
          <w:lang w:eastAsia="zh-CN"/>
        </w:rPr>
        <w:t>。尽管</w:t>
      </w:r>
      <w:r w:rsidRPr="00134EED">
        <w:rPr>
          <w:rFonts w:cs="宋体"/>
          <w:szCs w:val="20"/>
          <w:lang w:eastAsia="zh-CN"/>
        </w:rPr>
        <w:t>通过核函数非线性映射，</w:t>
      </w:r>
      <w:r w:rsidRPr="00134EED">
        <w:rPr>
          <w:rFonts w:cs="宋体" w:hint="eastAsia"/>
          <w:szCs w:val="20"/>
          <w:lang w:eastAsia="zh-CN"/>
        </w:rPr>
        <w:t>但是</w:t>
      </w:r>
      <w:r w:rsidRPr="00134EED">
        <w:rPr>
          <w:rFonts w:cs="宋体"/>
          <w:szCs w:val="20"/>
          <w:lang w:eastAsia="zh-CN"/>
        </w:rPr>
        <w:t>由于</w:t>
      </w:r>
      <w:r w:rsidRPr="00134EED">
        <w:rPr>
          <w:rFonts w:cs="宋体" w:hint="eastAsia"/>
          <w:szCs w:val="20"/>
          <w:lang w:eastAsia="zh-CN"/>
        </w:rPr>
        <w:t>线性</w:t>
      </w:r>
      <w:r w:rsidRPr="00134EED">
        <w:rPr>
          <w:rFonts w:cs="宋体"/>
          <w:szCs w:val="20"/>
          <w:lang w:eastAsia="zh-CN"/>
        </w:rPr>
        <w:t>测度学习</w:t>
      </w:r>
      <w:r w:rsidRPr="00134EED">
        <w:rPr>
          <w:rFonts w:cs="宋体" w:hint="eastAsia"/>
          <w:szCs w:val="20"/>
          <w:lang w:eastAsia="zh-CN"/>
        </w:rPr>
        <w:t>表达式</w:t>
      </w:r>
      <w:r w:rsidRPr="00134EED">
        <w:rPr>
          <w:rFonts w:cs="宋体"/>
          <w:szCs w:val="20"/>
          <w:lang w:eastAsia="zh-CN"/>
        </w:rPr>
        <w:t>均为</w:t>
      </w:r>
      <w:r w:rsidRPr="00134EED">
        <w:rPr>
          <w:rFonts w:cs="宋体" w:hint="eastAsia"/>
          <w:szCs w:val="20"/>
          <w:lang w:eastAsia="zh-CN"/>
        </w:rPr>
        <w:t>矩阵</w:t>
      </w:r>
      <w:r w:rsidRPr="00134EED">
        <w:rPr>
          <w:rFonts w:cs="宋体"/>
          <w:szCs w:val="20"/>
          <w:lang w:eastAsia="zh-CN"/>
        </w:rPr>
        <w:t>内积运算</w:t>
      </w:r>
      <w:r w:rsidRPr="00134EED">
        <w:rPr>
          <w:rFonts w:cs="宋体" w:hint="eastAsia"/>
          <w:szCs w:val="20"/>
          <w:lang w:eastAsia="zh-CN"/>
        </w:rPr>
        <w:t>(</w:t>
      </w:r>
      <w:r w:rsidRPr="00134EED">
        <w:rPr>
          <w:rFonts w:cs="宋体" w:hint="eastAsia"/>
          <w:szCs w:val="20"/>
          <w:lang w:eastAsia="zh-CN"/>
        </w:rPr>
        <w:t>即</w:t>
      </w:r>
      <w:r w:rsidRPr="00134EED">
        <w:rPr>
          <w:rFonts w:cs="宋体"/>
          <w:szCs w:val="20"/>
          <w:lang w:eastAsia="zh-CN"/>
        </w:rPr>
        <w:t>线性投影</w:t>
      </w:r>
      <w:r w:rsidRPr="00134EED">
        <w:rPr>
          <w:rFonts w:cs="宋体" w:hint="eastAsia"/>
          <w:szCs w:val="20"/>
          <w:lang w:eastAsia="zh-CN"/>
        </w:rPr>
        <w:t>)</w:t>
      </w:r>
      <w:r w:rsidRPr="00134EED">
        <w:rPr>
          <w:rFonts w:cs="宋体" w:hint="eastAsia"/>
          <w:szCs w:val="20"/>
          <w:lang w:eastAsia="zh-CN"/>
        </w:rPr>
        <w:t>，因此会</w:t>
      </w:r>
      <w:r w:rsidRPr="00134EED">
        <w:rPr>
          <w:rFonts w:cs="宋体"/>
          <w:szCs w:val="20"/>
          <w:lang w:eastAsia="zh-CN"/>
        </w:rPr>
        <w:t>造成导数难以求解等问题。此外</w:t>
      </w:r>
      <w:r w:rsidRPr="00134EED">
        <w:rPr>
          <w:rFonts w:cs="宋体" w:hint="eastAsia"/>
          <w:szCs w:val="20"/>
          <w:lang w:eastAsia="zh-CN"/>
        </w:rPr>
        <w:t>由于核函数</w:t>
      </w:r>
      <w:r w:rsidRPr="00134EED">
        <w:rPr>
          <w:rFonts w:cs="宋体"/>
          <w:szCs w:val="20"/>
          <w:lang w:eastAsia="zh-CN"/>
        </w:rPr>
        <w:t>映射需要</w:t>
      </w:r>
      <m:oMath>
        <m:r>
          <w:rPr>
            <w:rFonts w:ascii="Cambria Math" w:hAnsi="Cambria Math" w:cs="宋体"/>
            <w:szCs w:val="20"/>
            <w:lang w:eastAsia="zh-CN"/>
          </w:rPr>
          <m:t>n</m:t>
        </m:r>
        <m:r>
          <m:rPr>
            <m:sty m:val="p"/>
          </m:rPr>
          <w:rPr>
            <w:rFonts w:ascii="Cambria Math" w:hAnsi="Cambria Math" w:cs="宋体"/>
            <w:szCs w:val="20"/>
            <w:lang w:eastAsia="zh-CN"/>
          </w:rPr>
          <m:t>×</m:t>
        </m:r>
        <m:r>
          <w:rPr>
            <w:rFonts w:ascii="Cambria Math" w:hAnsi="Cambria Math" w:cs="宋体"/>
            <w:szCs w:val="20"/>
            <w:lang w:eastAsia="zh-CN"/>
          </w:rPr>
          <m:t>n</m:t>
        </m:r>
      </m:oMath>
      <w:r w:rsidRPr="00134EED">
        <w:rPr>
          <w:rFonts w:cs="宋体" w:hint="eastAsia"/>
          <w:szCs w:val="20"/>
          <w:lang w:eastAsia="zh-CN"/>
        </w:rPr>
        <w:t>矩阵</w:t>
      </w:r>
      <w:r w:rsidRPr="00134EED">
        <w:rPr>
          <w:rFonts w:cs="宋体"/>
          <w:szCs w:val="20"/>
          <w:lang w:eastAsia="zh-CN"/>
        </w:rPr>
        <w:t>映射原数据特征向量</w:t>
      </w:r>
      <w:r w:rsidRPr="00134EED">
        <w:rPr>
          <w:rFonts w:cs="宋体" w:hint="eastAsia"/>
          <w:szCs w:val="20"/>
          <w:lang w:eastAsia="zh-CN"/>
        </w:rPr>
        <w:t>(</w:t>
      </w:r>
      <w:r w:rsidRPr="00134EED">
        <w:rPr>
          <w:rFonts w:cs="宋体" w:hint="eastAsia"/>
          <w:szCs w:val="20"/>
          <w:lang w:eastAsia="zh-CN"/>
        </w:rPr>
        <w:t>其中</w:t>
      </w:r>
      <w:r w:rsidRPr="00134EED">
        <w:rPr>
          <w:rFonts w:cs="宋体"/>
          <w:szCs w:val="20"/>
          <w:lang w:eastAsia="zh-CN"/>
        </w:rPr>
        <w:t>n</w:t>
      </w:r>
      <w:r w:rsidRPr="00134EED">
        <w:rPr>
          <w:rFonts w:cs="宋体" w:hint="eastAsia"/>
          <w:szCs w:val="20"/>
          <w:lang w:eastAsia="zh-CN"/>
        </w:rPr>
        <w:t>为训练数据集</w:t>
      </w:r>
      <w:r w:rsidRPr="00134EED">
        <w:rPr>
          <w:rFonts w:cs="宋体"/>
          <w:szCs w:val="20"/>
          <w:lang w:eastAsia="zh-CN"/>
        </w:rPr>
        <w:t>总量</w:t>
      </w:r>
      <w:r w:rsidRPr="00134EED">
        <w:rPr>
          <w:rFonts w:cs="宋体" w:hint="eastAsia"/>
          <w:szCs w:val="20"/>
          <w:lang w:eastAsia="zh-CN"/>
        </w:rPr>
        <w:t>)</w:t>
      </w:r>
      <w:r w:rsidRPr="00134EED">
        <w:rPr>
          <w:rFonts w:cs="宋体" w:hint="eastAsia"/>
          <w:szCs w:val="20"/>
          <w:lang w:eastAsia="zh-CN"/>
        </w:rPr>
        <w:t>，</w:t>
      </w:r>
      <w:r w:rsidRPr="00134EED">
        <w:rPr>
          <w:rFonts w:cs="宋体"/>
          <w:szCs w:val="20"/>
          <w:lang w:eastAsia="zh-CN"/>
        </w:rPr>
        <w:t>因此当训练数据集过大时，</w:t>
      </w:r>
      <w:r w:rsidRPr="00134EED">
        <w:rPr>
          <w:rFonts w:cs="宋体" w:hint="eastAsia"/>
          <w:szCs w:val="20"/>
          <w:lang w:eastAsia="zh-CN"/>
        </w:rPr>
        <w:t>该</w:t>
      </w:r>
      <w:r w:rsidRPr="00134EED">
        <w:rPr>
          <w:rFonts w:cs="宋体"/>
          <w:szCs w:val="20"/>
          <w:lang w:eastAsia="zh-CN"/>
        </w:rPr>
        <w:t>优化问题将变得很难求解。</w:t>
      </w:r>
      <w:r w:rsidRPr="00134EED">
        <w:rPr>
          <w:rFonts w:cs="宋体" w:hint="eastAsia"/>
          <w:szCs w:val="20"/>
          <w:lang w:eastAsia="zh-CN"/>
        </w:rPr>
        <w:t>另一类</w:t>
      </w:r>
      <w:r w:rsidRPr="00134EED">
        <w:rPr>
          <w:rFonts w:cs="宋体"/>
          <w:szCs w:val="20"/>
          <w:lang w:eastAsia="zh-CN"/>
        </w:rPr>
        <w:t>非线性测度学习</w:t>
      </w:r>
      <w:r w:rsidRPr="00134EED">
        <w:rPr>
          <w:rFonts w:cs="宋体" w:hint="eastAsia"/>
          <w:szCs w:val="20"/>
          <w:lang w:eastAsia="zh-CN"/>
        </w:rPr>
        <w:t>目标</w:t>
      </w:r>
      <w:r w:rsidRPr="00134EED">
        <w:rPr>
          <w:rFonts w:cs="宋体"/>
          <w:szCs w:val="20"/>
          <w:lang w:eastAsia="zh-CN"/>
        </w:rPr>
        <w:t>是学习一个非线性距离。</w:t>
      </w:r>
      <w:r w:rsidRPr="00134EED">
        <w:rPr>
          <w:rFonts w:cs="宋体"/>
          <w:szCs w:val="20"/>
          <w:lang w:eastAsia="zh-CN"/>
        </w:rPr>
        <w:t>Chopra</w:t>
      </w:r>
      <w:r w:rsidRPr="00134EED">
        <w:rPr>
          <w:rFonts w:cs="宋体" w:hint="eastAsia"/>
          <w:szCs w:val="20"/>
          <w:lang w:eastAsia="zh-CN"/>
        </w:rPr>
        <w:t>提出非线性测度学习方法</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_Ref397852423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EE734F">
        <w:rPr>
          <w:rFonts w:cs="宋体"/>
          <w:szCs w:val="20"/>
          <w:vertAlign w:val="superscript"/>
          <w:lang w:eastAsia="zh-CN"/>
        </w:rPr>
        <w:t xml:space="preserve">[17] </w:t>
      </w:r>
      <w:r w:rsidRPr="006C0438">
        <w:rPr>
          <w:rFonts w:cs="宋体"/>
          <w:szCs w:val="20"/>
          <w:vertAlign w:val="superscript"/>
        </w:rPr>
        <w:fldChar w:fldCharType="end"/>
      </w:r>
      <w:r w:rsidRPr="00134EED">
        <w:rPr>
          <w:rFonts w:cs="宋体"/>
          <w:szCs w:val="20"/>
          <w:lang w:eastAsia="zh-CN"/>
        </w:rPr>
        <w:t>，</w:t>
      </w:r>
      <w:r w:rsidRPr="00134EED">
        <w:rPr>
          <w:rFonts w:cs="宋体" w:hint="eastAsia"/>
          <w:szCs w:val="20"/>
          <w:lang w:eastAsia="zh-CN"/>
        </w:rPr>
        <w:t>该</w:t>
      </w:r>
      <w:r w:rsidRPr="00134EED">
        <w:rPr>
          <w:rFonts w:cs="宋体"/>
          <w:szCs w:val="20"/>
          <w:lang w:eastAsia="zh-CN"/>
        </w:rPr>
        <w:t>方法通过学习非线性</w:t>
      </w:r>
      <w:r w:rsidRPr="00134EED">
        <w:rPr>
          <w:rFonts w:cs="宋体" w:hint="eastAsia"/>
          <w:szCs w:val="20"/>
          <w:lang w:eastAsia="zh-CN"/>
        </w:rPr>
        <w:t>映射</w:t>
      </w:r>
      <m:oMath>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m:r>
          <m:rPr>
            <m:sty m:val="p"/>
          </m:rPr>
          <w:rPr>
            <w:rFonts w:ascii="Cambria Math" w:hAnsi="Cambria Math" w:cs="宋体"/>
            <w:szCs w:val="20"/>
            <w:lang w:eastAsia="zh-CN"/>
          </w:rPr>
          <m:t>(</m:t>
        </m:r>
        <m:r>
          <w:rPr>
            <w:rFonts w:ascii="Cambria Math" w:hAnsi="Cambria Math" w:cs="宋体"/>
            <w:szCs w:val="20"/>
            <w:lang w:eastAsia="zh-CN"/>
          </w:rPr>
          <m:t>x</m:t>
        </m:r>
        <m:r>
          <m:rPr>
            <m:sty m:val="p"/>
          </m:rPr>
          <w:rPr>
            <w:rFonts w:ascii="Cambria Math" w:hAnsi="Cambria Math" w:cs="宋体"/>
            <w:szCs w:val="20"/>
            <w:lang w:eastAsia="zh-CN"/>
          </w:rPr>
          <m:t>)</m:t>
        </m:r>
      </m:oMath>
      <w:r w:rsidRPr="00134EED">
        <w:rPr>
          <w:rFonts w:cs="宋体" w:hint="eastAsia"/>
          <w:szCs w:val="20"/>
          <w:lang w:eastAsia="zh-CN"/>
        </w:rPr>
        <w:t>最小化</w:t>
      </w:r>
      <w:r w:rsidRPr="00134EED">
        <w:rPr>
          <w:rFonts w:cs="宋体" w:hint="eastAsia"/>
          <w:szCs w:val="20"/>
          <w:lang w:eastAsia="zh-CN"/>
        </w:rPr>
        <w:t>L</w:t>
      </w:r>
      <w:r>
        <w:rPr>
          <w:rFonts w:cs="宋体" w:hint="eastAsia"/>
          <w:szCs w:val="20"/>
          <w:lang w:eastAsia="zh-CN"/>
        </w:rPr>
        <w:t>1</w:t>
      </w:r>
      <w:r w:rsidRPr="00134EED">
        <w:rPr>
          <w:rFonts w:cs="宋体" w:hint="eastAsia"/>
          <w:szCs w:val="20"/>
          <w:lang w:eastAsia="zh-CN"/>
        </w:rPr>
        <w:t>距离</w:t>
      </w:r>
      <m:oMath>
        <m:sSub>
          <m:sSubPr>
            <m:ctrlPr>
              <w:rPr>
                <w:rFonts w:ascii="Cambria Math" w:hAnsi="Cambria Math" w:cs="宋体"/>
                <w:szCs w:val="20"/>
              </w:rPr>
            </m:ctrlPr>
          </m:sSubPr>
          <m:e>
            <m:r>
              <m:rPr>
                <m:sty m:val="p"/>
              </m:rPr>
              <w:rPr>
                <w:rFonts w:ascii="Cambria Math" w:hAnsi="Cambria Math" w:cs="宋体"/>
                <w:szCs w:val="20"/>
                <w:lang w:eastAsia="zh-CN"/>
              </w:rPr>
              <m:t>||</m:t>
            </m:r>
            <w:bookmarkStart w:id="37" w:name="OLE_LINK14"/>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w:bookmarkEnd w:id="37"/>
            <m:d>
              <m:dPr>
                <m:ctrlPr>
                  <w:rPr>
                    <w:rFonts w:ascii="Cambria Math" w:hAnsi="Cambria Math" w:cs="宋体"/>
                    <w:szCs w:val="20"/>
                  </w:rPr>
                </m:ctrlPr>
              </m:dPr>
              <m:e>
                <m:r>
                  <w:rPr>
                    <w:rFonts w:ascii="Cambria Math" w:hAnsi="Cambria Math" w:cs="宋体"/>
                    <w:szCs w:val="20"/>
                    <w:lang w:eastAsia="zh-CN"/>
                  </w:rPr>
                  <m:t>x</m:t>
                </m:r>
              </m:e>
            </m:d>
            <m:r>
              <m:rPr>
                <m:sty m:val="p"/>
              </m:rPr>
              <w:rPr>
                <w:rFonts w:ascii="Cambria Math" w:hAnsi="Cambria Math" w:cs="宋体"/>
                <w:szCs w:val="20"/>
                <w:lang w:eastAsia="zh-CN"/>
              </w:rPr>
              <m:t>-</m:t>
            </m:r>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m:r>
              <m:rPr>
                <m:sty m:val="p"/>
              </m:rPr>
              <w:rPr>
                <w:rFonts w:ascii="Cambria Math" w:hAnsi="Cambria Math" w:cs="宋体"/>
                <w:szCs w:val="20"/>
                <w:lang w:eastAsia="zh-CN"/>
              </w:rPr>
              <m:t>(</m:t>
            </m:r>
            <m:r>
              <w:rPr>
                <w:rFonts w:ascii="Cambria Math" w:hAnsi="Cambria Math" w:cs="宋体"/>
                <w:szCs w:val="20"/>
                <w:lang w:eastAsia="zh-CN"/>
              </w:rPr>
              <m:t>y</m:t>
            </m:r>
            <m:r>
              <m:rPr>
                <m:sty m:val="p"/>
              </m:rPr>
              <w:rPr>
                <w:rFonts w:ascii="Cambria Math" w:hAnsi="Cambria Math" w:cs="宋体"/>
                <w:szCs w:val="20"/>
                <w:lang w:eastAsia="zh-CN"/>
              </w:rPr>
              <m:t>)||</m:t>
            </m:r>
          </m:e>
          <m:sub>
            <m:r>
              <m:rPr>
                <m:sty m:val="p"/>
              </m:rPr>
              <w:rPr>
                <w:rFonts w:ascii="Cambria Math" w:hAnsi="Cambria Math" w:cs="宋体"/>
                <w:szCs w:val="20"/>
                <w:lang w:eastAsia="zh-CN"/>
              </w:rPr>
              <m:t>1</m:t>
            </m:r>
          </m:sub>
        </m:sSub>
      </m:oMath>
      <w:r w:rsidRPr="00134EED">
        <w:rPr>
          <w:rFonts w:cs="宋体" w:hint="eastAsia"/>
          <w:szCs w:val="20"/>
          <w:lang w:eastAsia="zh-CN"/>
        </w:rPr>
        <w:t>。其中</w:t>
      </w:r>
      <w:r w:rsidRPr="00134EED">
        <w:rPr>
          <w:rFonts w:cs="宋体"/>
          <w:szCs w:val="20"/>
          <w:lang w:eastAsia="zh-CN"/>
        </w:rPr>
        <w:t>非线性映射函数</w:t>
      </w:r>
      <m:oMath>
        <m:sSub>
          <m:sSubPr>
            <m:ctrlPr>
              <w:rPr>
                <w:rFonts w:ascii="Cambria Math" w:hAnsi="Cambria Math" w:cs="宋体"/>
                <w:szCs w:val="20"/>
              </w:rPr>
            </m:ctrlPr>
          </m:sSubPr>
          <m:e>
            <m:r>
              <w:rPr>
                <w:rFonts w:ascii="Cambria Math" w:hAnsi="Cambria Math" w:cs="宋体"/>
                <w:szCs w:val="20"/>
                <w:lang w:eastAsia="zh-CN"/>
              </w:rPr>
              <m:t>G</m:t>
            </m:r>
          </m:e>
          <m:sub>
            <m:r>
              <w:rPr>
                <w:rFonts w:ascii="Cambria Math" w:hAnsi="Cambria Math" w:cs="宋体"/>
                <w:szCs w:val="20"/>
                <w:lang w:eastAsia="zh-CN"/>
              </w:rPr>
              <m:t>W</m:t>
            </m:r>
          </m:sub>
        </m:sSub>
      </m:oMath>
      <w:r w:rsidRPr="00134EED">
        <w:rPr>
          <w:rFonts w:cs="宋体" w:hint="eastAsia"/>
          <w:szCs w:val="20"/>
          <w:lang w:eastAsia="zh-CN"/>
        </w:rPr>
        <w:t>并没有</w:t>
      </w:r>
      <w:r w:rsidRPr="00134EED">
        <w:rPr>
          <w:rFonts w:cs="宋体"/>
          <w:szCs w:val="20"/>
          <w:lang w:eastAsia="zh-CN"/>
        </w:rPr>
        <w:t>具体的函数形式或假设，参数</w:t>
      </w:r>
      <w:r w:rsidRPr="00134EED">
        <w:rPr>
          <w:rFonts w:cs="宋体" w:hint="eastAsia"/>
          <w:szCs w:val="20"/>
          <w:lang w:eastAsia="zh-CN"/>
        </w:rPr>
        <w:t>W</w:t>
      </w:r>
      <w:r w:rsidRPr="00134EED">
        <w:rPr>
          <w:rFonts w:cs="宋体" w:hint="eastAsia"/>
          <w:szCs w:val="20"/>
          <w:lang w:eastAsia="zh-CN"/>
        </w:rPr>
        <w:t>通过</w:t>
      </w:r>
      <w:r w:rsidRPr="00134EED">
        <w:rPr>
          <w:rFonts w:cs="宋体"/>
          <w:szCs w:val="20"/>
          <w:lang w:eastAsia="zh-CN"/>
        </w:rPr>
        <w:t>卷积神经网络</w:t>
      </w:r>
      <w:r w:rsidRPr="00134EED">
        <w:rPr>
          <w:rFonts w:cs="宋体" w:hint="eastAsia"/>
          <w:szCs w:val="20"/>
          <w:lang w:eastAsia="zh-CN"/>
        </w:rPr>
        <w:t>(</w:t>
      </w:r>
      <w:r w:rsidRPr="00134EED">
        <w:rPr>
          <w:rFonts w:cs="宋体"/>
          <w:szCs w:val="20"/>
          <w:lang w:eastAsia="zh-CN"/>
        </w:rPr>
        <w:t>convolution neural network, CNN</w:t>
      </w:r>
      <w:r w:rsidRPr="00134EED">
        <w:rPr>
          <w:rFonts w:cs="宋体" w:hint="eastAsia"/>
          <w:szCs w:val="20"/>
          <w:lang w:eastAsia="zh-CN"/>
        </w:rPr>
        <w:t>)</w:t>
      </w:r>
      <w:r w:rsidRPr="00134EED">
        <w:rPr>
          <w:rFonts w:cs="宋体" w:hint="eastAsia"/>
          <w:szCs w:val="20"/>
          <w:lang w:eastAsia="zh-CN"/>
        </w:rPr>
        <w:t>利用</w:t>
      </w:r>
      <w:r w:rsidRPr="00134EED">
        <w:rPr>
          <w:rFonts w:cs="宋体"/>
          <w:szCs w:val="20"/>
          <w:lang w:eastAsia="zh-CN"/>
        </w:rPr>
        <w:t>后向传播</w:t>
      </w:r>
      <w:r w:rsidRPr="00134EED">
        <w:rPr>
          <w:rFonts w:cs="宋体" w:hint="eastAsia"/>
          <w:szCs w:val="20"/>
          <w:lang w:eastAsia="zh-CN"/>
        </w:rPr>
        <w:t>算法</w:t>
      </w:r>
      <w:r w:rsidRPr="00134EED">
        <w:rPr>
          <w:rFonts w:cs="宋体" w:hint="eastAsia"/>
          <w:szCs w:val="20"/>
          <w:lang w:eastAsia="zh-CN"/>
        </w:rPr>
        <w:t>(</w:t>
      </w:r>
      <w:r w:rsidRPr="00134EED">
        <w:rPr>
          <w:rFonts w:cs="宋体"/>
          <w:szCs w:val="20"/>
          <w:lang w:eastAsia="zh-CN"/>
        </w:rPr>
        <w:t>back-propagation</w:t>
      </w:r>
      <w:r w:rsidRPr="00134EED">
        <w:rPr>
          <w:rFonts w:cs="宋体" w:hint="eastAsia"/>
          <w:szCs w:val="20"/>
          <w:lang w:eastAsia="zh-CN"/>
        </w:rPr>
        <w:t>, BP)</w:t>
      </w:r>
      <w:r w:rsidRPr="00134EED">
        <w:rPr>
          <w:rFonts w:cs="宋体"/>
          <w:szCs w:val="20"/>
          <w:lang w:eastAsia="zh-CN"/>
        </w:rPr>
        <w:t>与随机梯度</w:t>
      </w:r>
      <w:r w:rsidRPr="00134EED">
        <w:rPr>
          <w:rFonts w:cs="宋体" w:hint="eastAsia"/>
          <w:szCs w:val="20"/>
          <w:lang w:eastAsia="zh-CN"/>
        </w:rPr>
        <w:t>下降</w:t>
      </w:r>
      <w:r w:rsidRPr="00134EED">
        <w:rPr>
          <w:rFonts w:cs="宋体"/>
          <w:szCs w:val="20"/>
          <w:lang w:eastAsia="zh-CN"/>
        </w:rPr>
        <w:t>算法</w:t>
      </w:r>
      <w:r w:rsidRPr="00134EED">
        <w:rPr>
          <w:rFonts w:cs="宋体" w:hint="eastAsia"/>
          <w:szCs w:val="20"/>
          <w:lang w:eastAsia="zh-CN"/>
        </w:rPr>
        <w:t>(</w:t>
      </w:r>
      <w:r w:rsidRPr="00134EED">
        <w:rPr>
          <w:rFonts w:cs="宋体"/>
          <w:szCs w:val="20"/>
          <w:lang w:eastAsia="zh-CN"/>
        </w:rPr>
        <w:t>stochastic gradient descent, SGD</w:t>
      </w:r>
      <w:r w:rsidRPr="00134EED">
        <w:rPr>
          <w:rFonts w:cs="宋体" w:hint="eastAsia"/>
          <w:szCs w:val="20"/>
          <w:lang w:eastAsia="zh-CN"/>
        </w:rPr>
        <w:t>)</w:t>
      </w:r>
      <w:r w:rsidRPr="00134EED">
        <w:rPr>
          <w:rFonts w:cs="宋体" w:hint="eastAsia"/>
          <w:szCs w:val="20"/>
          <w:lang w:eastAsia="zh-CN"/>
        </w:rPr>
        <w:t>最小化</w:t>
      </w:r>
      <w:r w:rsidRPr="00134EED">
        <w:rPr>
          <w:rFonts w:cs="宋体"/>
          <w:szCs w:val="20"/>
          <w:lang w:eastAsia="zh-CN"/>
        </w:rPr>
        <w:t>损失函数学习。</w:t>
      </w:r>
    </w:p>
    <w:p w14:paraId="40F64F75" w14:textId="77777777" w:rsidR="00A47C84" w:rsidRDefault="00A47C84" w:rsidP="00A47C84">
      <w:pPr>
        <w:pStyle w:val="u3"/>
        <w:ind w:left="2400" w:hanging="2400"/>
      </w:pPr>
      <w:bookmarkStart w:id="38" w:name="_Toc438885754"/>
      <w:r>
        <w:rPr>
          <w:rFonts w:hint="eastAsia"/>
        </w:rPr>
        <w:t>结构化测度学习</w:t>
      </w:r>
      <w:bookmarkEnd w:id="38"/>
    </w:p>
    <w:p w14:paraId="44531172" w14:textId="77777777" w:rsidR="00A47C84" w:rsidRPr="006C0438" w:rsidRDefault="00A47C84" w:rsidP="00A47C84">
      <w:pPr>
        <w:spacing w:line="312" w:lineRule="auto"/>
        <w:ind w:firstLine="420"/>
        <w:rPr>
          <w:rFonts w:cs="宋体"/>
          <w:szCs w:val="20"/>
          <w:lang w:eastAsia="zh-CN"/>
        </w:rPr>
      </w:pPr>
      <w:r w:rsidRPr="006C0438">
        <w:rPr>
          <w:rFonts w:cs="宋体" w:hint="eastAsia"/>
          <w:szCs w:val="20"/>
        </w:rPr>
        <w:t>结构化</w:t>
      </w:r>
      <w:r w:rsidRPr="006C0438">
        <w:rPr>
          <w:rFonts w:cs="宋体"/>
          <w:szCs w:val="20"/>
        </w:rPr>
        <w:t>测度学习</w:t>
      </w:r>
      <w:r w:rsidRPr="006C0438">
        <w:rPr>
          <w:rFonts w:cs="宋体" w:hint="eastAsia"/>
          <w:szCs w:val="20"/>
        </w:rPr>
        <w:t>基于</w:t>
      </w:r>
      <w:r w:rsidRPr="006C0438">
        <w:rPr>
          <w:rFonts w:cs="宋体"/>
          <w:szCs w:val="20"/>
        </w:rPr>
        <w:t>结构化支持向量机</w:t>
      </w:r>
      <w:r w:rsidRPr="006C0438">
        <w:rPr>
          <w:rFonts w:cs="宋体" w:hint="eastAsia"/>
          <w:szCs w:val="20"/>
        </w:rPr>
        <w:t>(</w:t>
      </w:r>
      <w:r w:rsidRPr="006C0438">
        <w:rPr>
          <w:rFonts w:cs="宋体"/>
          <w:szCs w:val="20"/>
        </w:rPr>
        <w:t>Structural SVM</w:t>
      </w:r>
      <w:r w:rsidRPr="006C0438">
        <w:rPr>
          <w:rFonts w:cs="宋体" w:hint="eastAsia"/>
          <w:szCs w:val="20"/>
        </w:rPr>
        <w:t>)</w:t>
      </w:r>
      <w:r w:rsidRPr="006C0438">
        <w:rPr>
          <w:rFonts w:cs="宋体" w:hint="eastAsia"/>
          <w:szCs w:val="20"/>
        </w:rPr>
        <w:t>的</w:t>
      </w:r>
      <w:r w:rsidRPr="006C0438">
        <w:rPr>
          <w:rFonts w:cs="宋体"/>
          <w:szCs w:val="20"/>
        </w:rPr>
        <w:t>求解框架</w:t>
      </w:r>
      <w:r w:rsidRPr="006C0438">
        <w:rPr>
          <w:rFonts w:cs="宋体" w:hint="eastAsia"/>
          <w:szCs w:val="20"/>
        </w:rPr>
        <w:t>，</w:t>
      </w:r>
      <w:r w:rsidRPr="006C0438">
        <w:rPr>
          <w:rFonts w:cs="宋体"/>
          <w:szCs w:val="20"/>
        </w:rPr>
        <w:t>最早由</w:t>
      </w:r>
      <w:r w:rsidRPr="006C0438">
        <w:rPr>
          <w:rFonts w:cs="宋体"/>
          <w:szCs w:val="20"/>
        </w:rPr>
        <w:t>McFee</w:t>
      </w:r>
      <w:r w:rsidRPr="006C0438">
        <w:rPr>
          <w:rFonts w:cs="宋体" w:hint="eastAsia"/>
          <w:szCs w:val="20"/>
        </w:rPr>
        <w:t>在</w:t>
      </w:r>
      <w:r w:rsidRPr="006C0438">
        <w:rPr>
          <w:rFonts w:cs="宋体" w:hint="eastAsia"/>
          <w:szCs w:val="20"/>
        </w:rPr>
        <w:t>2010</w:t>
      </w:r>
      <w:r w:rsidRPr="006C0438">
        <w:rPr>
          <w:rFonts w:cs="宋体" w:hint="eastAsia"/>
          <w:szCs w:val="20"/>
        </w:rPr>
        <w:t>年</w:t>
      </w:r>
      <w:r w:rsidRPr="006C0438">
        <w:rPr>
          <w:rFonts w:cs="宋体" w:hint="eastAsia"/>
          <w:szCs w:val="20"/>
        </w:rPr>
        <w:t>ICML</w:t>
      </w:r>
      <w:r w:rsidRPr="006C0438">
        <w:rPr>
          <w:rFonts w:cs="宋体" w:hint="eastAsia"/>
          <w:szCs w:val="20"/>
        </w:rPr>
        <w:t>会议上</w:t>
      </w:r>
      <w:r w:rsidRPr="006C0438">
        <w:rPr>
          <w:rFonts w:cs="宋体"/>
          <w:szCs w:val="20"/>
        </w:rPr>
        <w:t>提出</w:t>
      </w:r>
      <w:r w:rsidRPr="006C0438">
        <w:rPr>
          <w:rFonts w:cs="宋体" w:hint="eastAsia"/>
          <w:szCs w:val="20"/>
        </w:rPr>
        <w:t>，</w:t>
      </w:r>
      <w:r w:rsidRPr="006C0438">
        <w:rPr>
          <w:rFonts w:cs="宋体"/>
          <w:szCs w:val="20"/>
        </w:rPr>
        <w:t>是用于解决信息检索中的</w:t>
      </w:r>
      <w:r w:rsidRPr="006C0438">
        <w:rPr>
          <w:rFonts w:cs="宋体" w:hint="eastAsia"/>
          <w:szCs w:val="20"/>
        </w:rPr>
        <w:t>排序</w:t>
      </w:r>
      <w:r w:rsidRPr="006C0438">
        <w:rPr>
          <w:rFonts w:cs="宋体"/>
          <w:szCs w:val="20"/>
        </w:rPr>
        <w:t>问题而提出的测度学习排序算法</w:t>
      </w:r>
      <w:r w:rsidRPr="006C0438">
        <w:rPr>
          <w:rFonts w:cs="宋体" w:hint="eastAsia"/>
          <w:szCs w:val="20"/>
        </w:rPr>
        <w:t>(</w:t>
      </w:r>
      <w:r w:rsidRPr="006C0438">
        <w:rPr>
          <w:rFonts w:cs="宋体"/>
          <w:szCs w:val="20"/>
        </w:rPr>
        <w:t>Metric Learning to Rank, MLR</w:t>
      </w:r>
      <w:r w:rsidRPr="006C0438">
        <w:rPr>
          <w:rFonts w:cs="宋体" w:hint="eastAsia"/>
          <w:szCs w:val="20"/>
        </w:rPr>
        <w:t>)</w:t>
      </w:r>
      <w:r w:rsidRPr="006C0438">
        <w:rPr>
          <w:rFonts w:cs="宋体"/>
          <w:szCs w:val="20"/>
        </w:rPr>
        <w:fldChar w:fldCharType="begin"/>
      </w:r>
      <w:r w:rsidRPr="006C0438">
        <w:rPr>
          <w:rFonts w:cs="宋体"/>
          <w:szCs w:val="20"/>
        </w:rPr>
        <w:instrText xml:space="preserve"> </w:instrText>
      </w:r>
      <w:r w:rsidRPr="006C0438">
        <w:rPr>
          <w:rFonts w:cs="宋体" w:hint="eastAsia"/>
          <w:szCs w:val="20"/>
        </w:rPr>
        <w:instrText>REF _Ref397868198 \r \h</w:instrText>
      </w:r>
      <w:r w:rsidRPr="006C0438">
        <w:rPr>
          <w:rFonts w:cs="宋体"/>
          <w:szCs w:val="20"/>
        </w:rPr>
        <w:instrText xml:space="preserve">  \* MERGEFORMAT </w:instrText>
      </w:r>
      <w:r w:rsidRPr="006C0438">
        <w:rPr>
          <w:rFonts w:cs="宋体"/>
          <w:szCs w:val="20"/>
        </w:rPr>
      </w:r>
      <w:r w:rsidRPr="006C0438">
        <w:rPr>
          <w:rFonts w:cs="宋体"/>
          <w:szCs w:val="20"/>
        </w:rPr>
        <w:fldChar w:fldCharType="separate"/>
      </w:r>
      <w:r w:rsidR="00EE734F" w:rsidRPr="00EE734F">
        <w:rPr>
          <w:rFonts w:cs="宋体"/>
          <w:szCs w:val="20"/>
          <w:vertAlign w:val="superscript"/>
        </w:rPr>
        <w:t>[18]</w:t>
      </w:r>
      <w:r w:rsidR="00EE734F">
        <w:rPr>
          <w:rFonts w:cs="宋体"/>
          <w:szCs w:val="20"/>
        </w:rPr>
        <w:t xml:space="preserve"> </w:t>
      </w:r>
      <w:r w:rsidRPr="006C0438">
        <w:rPr>
          <w:rFonts w:cs="宋体"/>
          <w:szCs w:val="20"/>
        </w:rPr>
        <w:fldChar w:fldCharType="end"/>
      </w:r>
      <w:r w:rsidRPr="006C0438">
        <w:rPr>
          <w:rFonts w:cs="宋体" w:hint="eastAsia"/>
          <w:szCs w:val="20"/>
          <w:lang w:eastAsia="zh-CN"/>
        </w:rPr>
        <w:t>。其</w:t>
      </w:r>
      <w:r w:rsidRPr="006C0438">
        <w:rPr>
          <w:rFonts w:cs="宋体"/>
          <w:szCs w:val="20"/>
          <w:lang w:eastAsia="zh-CN"/>
        </w:rPr>
        <w:t>目标函数为</w:t>
      </w:r>
    </w:p>
    <w:p w14:paraId="41D1295E" w14:textId="32479318" w:rsidR="00A47C84" w:rsidRPr="006C0438" w:rsidRDefault="003550DE" w:rsidP="00A47C84">
      <w:pPr>
        <w:pStyle w:val="aff8"/>
        <w:spacing w:line="312" w:lineRule="auto"/>
        <w:jc w:val="right"/>
        <w:rPr>
          <w:rFonts w:ascii="Times New Roman" w:eastAsia="宋体" w:hAnsi="Times New Roman" w:cs="宋体"/>
        </w:rPr>
      </w:pPr>
      <m:oMath>
        <m:m>
          <m:mPr>
            <m:mcs>
              <m:mc>
                <m:mcPr>
                  <m:count m:val="1"/>
                  <m:mcJc m:val="center"/>
                </m:mcPr>
              </m:mc>
            </m:mcs>
            <m:ctrlPr>
              <w:rPr>
                <w:rFonts w:ascii="Cambria Math" w:eastAsia="宋体" w:hAnsi="Cambria Math" w:cs="宋体"/>
              </w:rPr>
            </m:ctrlPr>
          </m:mPr>
          <m:mr>
            <m:e>
              <w:bookmarkStart w:id="39" w:name="OLE_LINK18"/>
              <w:bookmarkStart w:id="40" w:name="OLE_LINK19"/>
              <m:func>
                <m:funcPr>
                  <m:ctrlPr>
                    <w:rPr>
                      <w:rFonts w:ascii="Cambria Math" w:eastAsia="宋体" w:hAnsi="Cambria Math" w:cs="宋体"/>
                    </w:rPr>
                  </m:ctrlPr>
                </m:funcPr>
                <m:fName>
                  <m:limLow>
                    <m:limLowPr>
                      <m:ctrlPr>
                        <w:rPr>
                          <w:rFonts w:ascii="Cambria Math" w:eastAsia="宋体" w:hAnsi="Cambria Math" w:cs="宋体"/>
                        </w:rPr>
                      </m:ctrlPr>
                    </m:limLowPr>
                    <m:e>
                      <m:r>
                        <w:rPr>
                          <w:rFonts w:ascii="Cambria Math" w:eastAsia="宋体" w:hAnsi="Cambria Math" w:cs="宋体"/>
                        </w:rPr>
                        <m:t>min</m:t>
                      </m:r>
                    </m:e>
                    <m:lim>
                      <m:r>
                        <w:rPr>
                          <w:rFonts w:ascii="Cambria Math" w:eastAsia="宋体" w:hAnsi="Cambria Math" w:cs="宋体"/>
                        </w:rPr>
                        <m:t>W</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W</m:t>
                      </m:r>
                    </m:e>
                  </m:d>
                  <m:r>
                    <m:rPr>
                      <m:sty m:val="p"/>
                    </m:rPr>
                    <w:rPr>
                      <w:rFonts w:ascii="Cambria Math" w:eastAsia="宋体" w:hAnsi="Cambria Math" w:cs="宋体"/>
                    </w:rPr>
                    <m:t>+</m:t>
                  </m:r>
                  <m:r>
                    <w:rPr>
                      <w:rFonts w:ascii="Cambria Math" w:eastAsia="宋体" w:hAnsi="Cambria Math" w:cs="宋体"/>
                    </w:rPr>
                    <m:t>Cξ</m:t>
                  </m:r>
                </m:e>
              </m:func>
              <w:bookmarkEnd w:id="39"/>
              <w:bookmarkEnd w:id="40"/>
            </m:e>
          </m:mr>
          <m:mr>
            <m:e>
              <m:r>
                <m:rPr>
                  <m:sty m:val="p"/>
                </m:rPr>
                <w:rPr>
                  <w:rFonts w:ascii="Cambria Math" w:eastAsia="宋体" w:hAnsi="Times New Roman" w:cs="宋体"/>
                </w:rPr>
                <m:t>s.t.</m:t>
              </m:r>
              <m:r>
                <m:rPr>
                  <m:sty m:val="p"/>
                </m:rPr>
                <w:rPr>
                  <w:rFonts w:ascii="Cambria Math" w:eastAsia="宋体" w:hAnsi="Cambria Math" w:cs="宋体"/>
                </w:rPr>
                <m:t xml:space="preserve">  </m:t>
              </m:r>
              <m:m>
                <m:mPr>
                  <m:mcs>
                    <m:mc>
                      <m:mcPr>
                        <m:count m:val="1"/>
                        <m:mcJc m:val="center"/>
                      </m:mcPr>
                    </m:mc>
                  </m:mcs>
                  <m:ctrlPr>
                    <w:rPr>
                      <w:rFonts w:ascii="Cambria Math" w:eastAsia="宋体" w:hAnsi="Cambria Math" w:cs="宋体"/>
                    </w:rPr>
                  </m:ctrlPr>
                </m:mPr>
                <m:mr>
                  <m:e>
                    <m:r>
                      <w:rPr>
                        <w:rFonts w:ascii="Cambria Math" w:eastAsia="宋体" w:hAnsi="Cambria Math" w:cs="宋体"/>
                      </w:rPr>
                      <m:t>ξ</m:t>
                    </m:r>
                    <m:r>
                      <m:rPr>
                        <m:sty m:val="p"/>
                      </m:rPr>
                      <w:rPr>
                        <w:rFonts w:ascii="Cambria Math" w:eastAsia="宋体" w:hAnsi="Cambria Math" w:cs="宋体"/>
                      </w:rPr>
                      <m:t>≥0</m:t>
                    </m:r>
                  </m:e>
                </m:mr>
                <m:mr>
                  <m:e>
                    <m:f>
                      <m:fPr>
                        <m:ctrlPr>
                          <w:rPr>
                            <w:rFonts w:ascii="Cambria Math" w:eastAsia="宋体" w:hAnsi="Cambria Math" w:cs="宋体"/>
                          </w:rPr>
                        </m:ctrlPr>
                      </m:fPr>
                      <m:num>
                        <m:r>
                          <m:rPr>
                            <m:sty m:val="p"/>
                          </m:rPr>
                          <w:rPr>
                            <w:rFonts w:ascii="Cambria Math" w:eastAsia="宋体" w:hAnsi="Cambria Math" w:cs="宋体"/>
                          </w:rPr>
                          <m:t>1</m:t>
                        </m:r>
                      </m:num>
                      <m:den>
                        <m:r>
                          <w:rPr>
                            <w:rFonts w:ascii="Cambria Math" w:eastAsia="宋体" w:hAnsi="Cambria Math" w:cs="宋体"/>
                          </w:rPr>
                          <m:t>n</m:t>
                        </m:r>
                      </m:den>
                    </m:f>
                    <m:nary>
                      <m:naryPr>
                        <m:chr m:val="∑"/>
                        <m:limLoc m:val="undOvr"/>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=1</m:t>
                        </m:r>
                      </m:sub>
                      <m:sup>
                        <m:r>
                          <w:rPr>
                            <w:rFonts w:ascii="Cambria Math" w:eastAsia="宋体" w:hAnsi="Cambria Math" w:cs="宋体"/>
                          </w:rPr>
                          <m:t>n</m:t>
                        </m:r>
                      </m:sup>
                      <m:e>
                        <m:sSub>
                          <m:sSubPr>
                            <m:ctrlPr>
                              <w:rPr>
                                <w:rFonts w:ascii="Cambria Math" w:eastAsia="宋体" w:hAnsi="Cambria Math" w:cs="宋体"/>
                              </w:rPr>
                            </m:ctrlPr>
                          </m:sSubPr>
                          <m:e>
                            <m:d>
                              <m:dPr>
                                <m:begChr m:val="〈"/>
                                <m:endChr m:val="〉"/>
                                <m:ctrlPr>
                                  <w:rPr>
                                    <w:rFonts w:ascii="Cambria Math" w:eastAsia="宋体" w:hAnsi="Cambria Math" w:cs="宋体"/>
                                  </w:rPr>
                                </m:ctrlPr>
                              </m:dPr>
                              <m:e>
                                <m:r>
                                  <w:rPr>
                                    <w:rFonts w:ascii="Cambria Math" w:eastAsia="宋体" w:hAnsi="Cambria Math" w:cs="宋体"/>
                                  </w:rPr>
                                  <m:t>W</m:t>
                                </m:r>
                                <m:r>
                                  <m:rPr>
                                    <m:sty m:val="p"/>
                                  </m:rPr>
                                  <w:rPr>
                                    <w:rFonts w:ascii="Cambria Math" w:eastAsia="宋体" w:hAnsi="Cambria Math" w:cs="宋体"/>
                                  </w:rPr>
                                  <m:t>,</m:t>
                                </m:r>
                                <m:r>
                                  <w:rPr>
                                    <w:rFonts w:ascii="Cambria Math" w:eastAsia="宋体" w:hAnsi="Cambria Math" w:cs="宋体"/>
                                  </w:rPr>
                                  <m:t>δψ</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r>
                                  <m:rPr>
                                    <m:sty m:val="p"/>
                                  </m:rPr>
                                  <w:rPr>
                                    <w:rFonts w:ascii="Cambria Math" w:eastAsia="宋体" w:hAnsi="Cambria Math" w:cs="宋体"/>
                                  </w:rPr>
                                  <m:t>)</m:t>
                                </m:r>
                              </m:e>
                            </m:d>
                          </m:e>
                          <m:sub>
                            <m:r>
                              <w:rPr>
                                <w:rFonts w:ascii="Cambria Math" w:eastAsia="宋体" w:hAnsi="Cambria Math" w:cs="宋体"/>
                              </w:rPr>
                              <m:t>F</m:t>
                            </m:r>
                          </m:sub>
                        </m:sSub>
                        <m:r>
                          <m:rPr>
                            <m:sty m:val="p"/>
                          </m:rPr>
                          <w:rPr>
                            <w:rFonts w:ascii="Cambria Math" w:eastAsia="宋体" w:hAnsi="Cambria Math" w:cs="宋体"/>
                          </w:rPr>
                          <m:t>≥</m:t>
                        </m:r>
                        <m:f>
                          <m:fPr>
                            <m:ctrlPr>
                              <w:rPr>
                                <w:rFonts w:ascii="Cambria Math" w:eastAsia="宋体" w:hAnsi="Cambria Math" w:cs="宋体"/>
                              </w:rPr>
                            </m:ctrlPr>
                          </m:fPr>
                          <m:num>
                            <m:r>
                              <m:rPr>
                                <m:sty m:val="p"/>
                              </m:rPr>
                              <w:rPr>
                                <w:rFonts w:ascii="Cambria Math" w:eastAsia="宋体" w:hAnsi="Cambria Math" w:cs="宋体"/>
                              </w:rPr>
                              <m:t>1</m:t>
                            </m:r>
                          </m:num>
                          <m:den>
                            <m:r>
                              <w:rPr>
                                <w:rFonts w:ascii="Cambria Math" w:eastAsia="宋体" w:hAnsi="Cambria Math" w:cs="宋体"/>
                              </w:rPr>
                              <m:t>n</m:t>
                            </m:r>
                          </m:den>
                        </m:f>
                        <m:nary>
                          <m:naryPr>
                            <m:chr m:val="∑"/>
                            <m:limLoc m:val="undOvr"/>
                            <m:ctrlPr>
                              <w:rPr>
                                <w:rFonts w:ascii="Cambria Math" w:eastAsia="宋体" w:hAnsi="Cambria Math" w:cs="宋体"/>
                              </w:rPr>
                            </m:ctrlPr>
                          </m:naryPr>
                          <m:sub>
                            <m:r>
                              <w:rPr>
                                <w:rFonts w:ascii="Cambria Math" w:eastAsia="宋体" w:hAnsi="Cambria Math" w:cs="宋体"/>
                              </w:rPr>
                              <m:t>i</m:t>
                            </m:r>
                            <m:r>
                              <m:rPr>
                                <m:sty m:val="p"/>
                              </m:rPr>
                              <w:rPr>
                                <w:rFonts w:ascii="Cambria Math" w:eastAsia="宋体" w:hAnsi="Cambria Math" w:cs="宋体"/>
                              </w:rPr>
                              <m:t>=1</m:t>
                            </m:r>
                          </m:sub>
                          <m:sup>
                            <m:r>
                              <w:rPr>
                                <w:rFonts w:ascii="Cambria Math" w:eastAsia="宋体" w:hAnsi="Cambria Math" w:cs="宋体"/>
                              </w:rPr>
                              <m:t>n</m:t>
                            </m:r>
                          </m:sup>
                          <m:e>
                            <m:r>
                              <m:rPr>
                                <m:sty m:val="p"/>
                              </m:rPr>
                              <w:rPr>
                                <w:rFonts w:ascii="Cambria Math" w:eastAsia="宋体" w:hAnsi="Cambria Math" w:cs="宋体"/>
                              </w:rPr>
                              <m:t>Δ</m:t>
                            </m:r>
                            <m:d>
                              <m:dPr>
                                <m:ctrlPr>
                                  <w:rPr>
                                    <w:rFonts w:ascii="Cambria Math" w:eastAsia="宋体" w:hAnsi="Cambria Math" w:cs="宋体"/>
                                  </w:rPr>
                                </m:ctrlPr>
                              </m:dPr>
                              <m:e>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e>
                            </m:d>
                            <m:r>
                              <m:rPr>
                                <m:sty m:val="p"/>
                              </m:rPr>
                              <w:rPr>
                                <w:rFonts w:ascii="Cambria Math" w:eastAsia="宋体" w:hAnsi="Cambria Math" w:cs="宋体"/>
                              </w:rPr>
                              <m:t>-</m:t>
                            </m:r>
                            <m:r>
                              <w:rPr>
                                <w:rFonts w:ascii="Cambria Math" w:eastAsia="宋体" w:hAnsi="Cambria Math" w:cs="宋体"/>
                              </w:rPr>
                              <m:t>ξ</m:t>
                            </m:r>
                          </m:e>
                        </m:nary>
                      </m:e>
                    </m:nary>
                  </m:e>
                </m:mr>
              </m:m>
            </m:e>
          </m:mr>
        </m:m>
      </m:oMath>
      <w:r w:rsidR="00A47C84" w:rsidRPr="006C0438">
        <w:rPr>
          <w:rFonts w:ascii="Times New Roman" w:eastAsia="宋体" w:hAnsi="Times New Roman" w:cs="宋体" w:hint="eastAsia"/>
        </w:rPr>
        <w:t xml:space="preserve">  </w:t>
      </w:r>
      <w:r w:rsidR="00A47C84" w:rsidRPr="006C0438">
        <w:rPr>
          <w:rFonts w:ascii="Times New Roman" w:eastAsia="宋体" w:hAnsi="Times New Roman" w:cs="宋体"/>
        </w:rPr>
        <w:t xml:space="preserve">    (</w:t>
      </w:r>
      <w:r w:rsidR="00A47C84">
        <w:rPr>
          <w:rFonts w:ascii="Times New Roman" w:eastAsia="宋体" w:hAnsi="Times New Roman" w:cs="宋体" w:hint="eastAsia"/>
        </w:rPr>
        <w:t>2-10</w:t>
      </w:r>
      <w:r w:rsidR="00A47C84" w:rsidRPr="006C0438">
        <w:rPr>
          <w:rFonts w:ascii="Times New Roman" w:eastAsia="宋体" w:hAnsi="Times New Roman" w:cs="宋体"/>
        </w:rPr>
        <w:t>)</w:t>
      </w:r>
    </w:p>
    <w:p w14:paraId="102CC4A8" w14:textId="77777777" w:rsidR="00A47C84" w:rsidRPr="006C0438" w:rsidRDefault="00A47C84" w:rsidP="00A47C84">
      <w:pPr>
        <w:spacing w:line="312" w:lineRule="auto"/>
        <w:rPr>
          <w:rFonts w:cs="宋体"/>
          <w:szCs w:val="20"/>
        </w:rPr>
      </w:pPr>
      <w:r w:rsidRPr="006C0438">
        <w:rPr>
          <w:rFonts w:cs="宋体" w:hint="eastAsia"/>
          <w:szCs w:val="20"/>
        </w:rPr>
        <w:t>其中</w:t>
      </w:r>
    </w:p>
    <w:p w14:paraId="20811BC7" w14:textId="77777777" w:rsidR="00A47C84" w:rsidRPr="006C0438" w:rsidRDefault="00A47C84" w:rsidP="00A47C84">
      <w:pPr>
        <w:pStyle w:val="aff8"/>
        <w:spacing w:line="312" w:lineRule="auto"/>
        <w:jc w:val="right"/>
        <w:rPr>
          <w:rFonts w:ascii="Times New Roman" w:eastAsia="宋体" w:hAnsi="Times New Roman" w:cs="宋体"/>
        </w:rPr>
      </w:pPr>
      <m:oMath>
        <m:r>
          <w:rPr>
            <w:rFonts w:ascii="Cambria Math" w:eastAsia="宋体" w:hAnsi="Cambria Math" w:cs="宋体"/>
          </w:rPr>
          <m:t>δψ</m:t>
        </m:r>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e>
        </m:d>
        <m:r>
          <m:rPr>
            <m:sty m:val="p"/>
          </m:rPr>
          <w:rPr>
            <w:rFonts w:ascii="Cambria Math" w:eastAsia="宋体" w:hAnsi="Cambria Math" w:cs="宋体"/>
          </w:rPr>
          <m:t>=</m:t>
        </m:r>
        <w:bookmarkStart w:id="41" w:name="OLE_LINK17"/>
        <m:r>
          <w:rPr>
            <w:rFonts w:ascii="Cambria Math" w:eastAsia="宋体" w:hAnsi="Cambria Math" w:cs="宋体"/>
          </w:rPr>
          <m:t>ψ</m:t>
        </m:r>
        <m:d>
          <m:dPr>
            <m:ctrlPr>
              <w:rPr>
                <w:rFonts w:ascii="Cambria Math" w:eastAsia="宋体" w:hAnsi="Cambria Math" w:cs="宋体"/>
              </w:rPr>
            </m:ctrlPr>
          </m:dPr>
          <m:e>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Sup>
              <m:sSubSupPr>
                <m:ctrlPr>
                  <w:rPr>
                    <w:rFonts w:ascii="Cambria Math" w:eastAsia="宋体" w:hAnsi="Cambria Math" w:cs="宋体"/>
                  </w:rPr>
                </m:ctrlPr>
              </m:sSubSupPr>
              <m:e>
                <m:r>
                  <w:rPr>
                    <w:rFonts w:ascii="Cambria Math" w:eastAsia="宋体" w:hAnsi="Cambria Math" w:cs="宋体"/>
                  </w:rPr>
                  <m:t>y</m:t>
                </m:r>
              </m:e>
              <m:sub>
                <m:r>
                  <w:rPr>
                    <w:rFonts w:ascii="Cambria Math" w:eastAsia="宋体" w:hAnsi="Cambria Math" w:cs="宋体"/>
                  </w:rPr>
                  <m:t>i</m:t>
                </m:r>
              </m:sub>
              <m:sup>
                <m:r>
                  <m:rPr>
                    <m:sty m:val="p"/>
                  </m:rPr>
                  <w:rPr>
                    <w:rFonts w:ascii="Cambria Math" w:eastAsia="宋体" w:hAnsi="Cambria Math" w:cs="宋体"/>
                  </w:rPr>
                  <m:t>*</m:t>
                </m:r>
              </m:sup>
            </m:sSubSup>
          </m:e>
        </m:d>
        <w:bookmarkEnd w:id="41"/>
        <m:r>
          <m:rPr>
            <m:sty m:val="p"/>
          </m:rPr>
          <w:rPr>
            <w:rFonts w:ascii="Cambria Math" w:eastAsia="宋体" w:hAnsi="Cambria Math" w:cs="宋体"/>
          </w:rPr>
          <m:t>-</m:t>
        </m:r>
        <m:r>
          <w:rPr>
            <w:rFonts w:ascii="Cambria Math" w:eastAsia="宋体" w:hAnsi="Cambria Math" w:cs="宋体"/>
          </w:rPr>
          <m:t>ψ</m:t>
        </m:r>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q</m:t>
            </m:r>
          </m:e>
          <m:sub>
            <m:r>
              <w:rPr>
                <w:rFonts w:ascii="Cambria Math" w:eastAsia="宋体" w:hAnsi="Cambria Math" w:cs="宋体"/>
              </w:rPr>
              <m:t>i</m:t>
            </m:r>
          </m:sub>
        </m:sSub>
        <m:r>
          <m:rPr>
            <m:sty m:val="p"/>
          </m:rPr>
          <w:rPr>
            <w:rFonts w:ascii="Cambria Math" w:eastAsia="宋体" w:hAnsi="Cambria Math" w:cs="宋体"/>
          </w:rPr>
          <m:t>,</m:t>
        </m:r>
        <m:sSub>
          <m:sSubPr>
            <m:ctrlPr>
              <w:rPr>
                <w:rFonts w:ascii="Cambria Math" w:eastAsia="宋体" w:hAnsi="Cambria Math" w:cs="宋体"/>
              </w:rPr>
            </m:ctrlPr>
          </m:sSubPr>
          <m:e>
            <m:r>
              <w:rPr>
                <w:rFonts w:ascii="Cambria Math" w:eastAsia="宋体" w:hAnsi="Cambria Math" w:cs="宋体"/>
              </w:rPr>
              <m:t>y</m:t>
            </m:r>
          </m:e>
          <m:sub>
            <m:r>
              <w:rPr>
                <w:rFonts w:ascii="Cambria Math" w:eastAsia="宋体" w:hAnsi="Cambria Math" w:cs="宋体"/>
              </w:rPr>
              <m:t>i</m:t>
            </m:r>
          </m:sub>
        </m:sSub>
        <m:r>
          <m:rPr>
            <m:sty m:val="p"/>
          </m:rPr>
          <w:rPr>
            <w:rFonts w:ascii="Cambria Math" w:eastAsia="宋体" w:hAnsi="Cambria Math" w:cs="宋体"/>
          </w:rPr>
          <m:t>)</m:t>
        </m:r>
      </m:oMath>
      <w:r w:rsidRPr="006C0438">
        <w:rPr>
          <w:rFonts w:ascii="Times New Roman" w:eastAsia="宋体" w:hAnsi="Times New Roman" w:cs="宋体"/>
        </w:rPr>
        <w:t xml:space="preserve">           (</w:t>
      </w:r>
      <w:r>
        <w:rPr>
          <w:rFonts w:ascii="Times New Roman" w:eastAsia="宋体" w:hAnsi="Times New Roman" w:cs="宋体"/>
        </w:rPr>
        <w:t>2-</w:t>
      </w:r>
      <w:r>
        <w:rPr>
          <w:rFonts w:ascii="Times New Roman" w:eastAsia="宋体" w:hAnsi="Times New Roman" w:cs="宋体" w:hint="eastAsia"/>
        </w:rPr>
        <w:t>11</w:t>
      </w:r>
      <w:r w:rsidRPr="006C0438">
        <w:rPr>
          <w:rFonts w:ascii="Times New Roman" w:eastAsia="宋体" w:hAnsi="Times New Roman" w:cs="宋体"/>
        </w:rPr>
        <w:t>)</w:t>
      </w:r>
    </w:p>
    <w:p w14:paraId="1413645B" w14:textId="77777777" w:rsidR="00A47C84" w:rsidRPr="006C0438" w:rsidRDefault="003550DE" w:rsidP="00A47C84">
      <w:pPr>
        <w:spacing w:line="312" w:lineRule="auto"/>
        <w:rPr>
          <w:rFonts w:cs="宋体"/>
          <w:szCs w:val="20"/>
          <w:lang w:eastAsia="zh-CN"/>
        </w:rPr>
      </w:pPr>
      <m:oMath>
        <m:sSubSup>
          <m:sSubSupPr>
            <m:ctrlPr>
              <w:rPr>
                <w:rFonts w:ascii="Cambria Math" w:hAnsi="Cambria Math" w:cs="宋体"/>
                <w:szCs w:val="20"/>
              </w:rPr>
            </m:ctrlPr>
          </m:sSubSupPr>
          <m:e>
            <m:r>
              <m:rPr>
                <m:sty m:val="p"/>
              </m:rPr>
              <w:rPr>
                <w:rFonts w:ascii="Cambria Math" w:hAnsi="Cambria Math" w:cs="宋体"/>
                <w:szCs w:val="20"/>
                <w:lang w:eastAsia="zh-CN"/>
              </w:rPr>
              <m:t>y</m:t>
            </m:r>
          </m:e>
          <m:sub>
            <m:r>
              <m:rPr>
                <m:sty m:val="p"/>
              </m:rPr>
              <w:rPr>
                <w:rFonts w:ascii="Cambria Math" w:hAnsi="Cambria Math" w:cs="宋体"/>
                <w:szCs w:val="20"/>
                <w:lang w:eastAsia="zh-CN"/>
              </w:rPr>
              <m:t>i</m:t>
            </m:r>
          </m:sub>
          <m:sup>
            <m:r>
              <m:rPr>
                <m:sty m:val="p"/>
              </m:rPr>
              <w:rPr>
                <w:rFonts w:ascii="Cambria Math" w:hAnsi="Cambria Math" w:cs="宋体"/>
                <w:szCs w:val="20"/>
                <w:lang w:eastAsia="zh-CN"/>
              </w:rPr>
              <m:t>*</m:t>
            </m:r>
          </m:sup>
        </m:sSubSup>
        <m:r>
          <m:rPr>
            <m:sty m:val="p"/>
          </m:rPr>
          <w:rPr>
            <w:rFonts w:ascii="Cambria Math" w:hAnsi="Cambria Math" w:cs="宋体"/>
            <w:szCs w:val="20"/>
            <w:lang w:eastAsia="zh-CN"/>
          </w:rPr>
          <m:t>,</m:t>
        </m:r>
        <m:sSub>
          <m:sSubPr>
            <m:ctrlPr>
              <w:rPr>
                <w:rFonts w:ascii="Cambria Math" w:hAnsi="Cambria Math" w:cs="宋体"/>
                <w:szCs w:val="20"/>
              </w:rPr>
            </m:ctrlPr>
          </m:sSubPr>
          <m:e>
            <m:r>
              <m:rPr>
                <m:sty m:val="p"/>
              </m:rPr>
              <w:rPr>
                <w:rFonts w:ascii="Cambria Math" w:hAnsi="Cambria Math" w:cs="宋体"/>
                <w:szCs w:val="20"/>
                <w:lang w:eastAsia="zh-CN"/>
              </w:rPr>
              <m:t>y</m:t>
            </m:r>
          </m:e>
          <m:sub>
            <m:r>
              <m:rPr>
                <m:sty m:val="p"/>
              </m:rPr>
              <w:rPr>
                <w:rFonts w:ascii="Cambria Math" w:hAnsi="Cambria Math" w:cs="宋体"/>
                <w:szCs w:val="20"/>
                <w:lang w:eastAsia="zh-CN"/>
              </w:rPr>
              <m:t>i</m:t>
            </m:r>
          </m:sub>
        </m:sSub>
      </m:oMath>
      <w:r w:rsidR="00A47C84" w:rsidRPr="006C0438">
        <w:rPr>
          <w:rFonts w:cs="宋体" w:hint="eastAsia"/>
          <w:szCs w:val="20"/>
          <w:lang w:eastAsia="zh-CN"/>
        </w:rPr>
        <w:t>分别为</w:t>
      </w:r>
      <w:r w:rsidR="00A47C84" w:rsidRPr="006C0438">
        <w:rPr>
          <w:rFonts w:cs="宋体"/>
          <w:szCs w:val="20"/>
          <w:lang w:eastAsia="zh-CN"/>
        </w:rPr>
        <w:t>重排序标签</w:t>
      </w:r>
      <w:r w:rsidR="00A47C84" w:rsidRPr="006C0438">
        <w:rPr>
          <w:rFonts w:cs="宋体" w:hint="eastAsia"/>
          <w:szCs w:val="20"/>
          <w:lang w:eastAsia="zh-CN"/>
        </w:rPr>
        <w:t>以及</w:t>
      </w:r>
      <w:r w:rsidR="00A47C84" w:rsidRPr="006C0438">
        <w:rPr>
          <w:rFonts w:cs="宋体"/>
          <w:szCs w:val="20"/>
          <w:lang w:eastAsia="zh-CN"/>
        </w:rPr>
        <w:t>原标签</w:t>
      </w:r>
      <w:r w:rsidR="00A47C84" w:rsidRPr="006C0438">
        <w:rPr>
          <w:rFonts w:cs="宋体" w:hint="eastAsia"/>
          <w:szCs w:val="20"/>
          <w:lang w:eastAsia="zh-CN"/>
        </w:rPr>
        <w:t>，</w:t>
      </w:r>
      <m:oMath>
        <m:r>
          <m:rPr>
            <m:sty m:val="p"/>
          </m:rPr>
          <w:rPr>
            <w:rFonts w:ascii="Cambria Math" w:hAnsi="Cambria Math" w:cs="宋体"/>
            <w:szCs w:val="20"/>
          </w:rPr>
          <m:t>ψ</m:t>
        </m:r>
        <m:d>
          <m:dPr>
            <m:ctrlPr>
              <w:rPr>
                <w:rFonts w:ascii="Cambria Math" w:hAnsi="Cambria Math" w:cs="宋体"/>
                <w:szCs w:val="20"/>
              </w:rPr>
            </m:ctrlPr>
          </m:dPr>
          <m:e>
            <m:r>
              <m:rPr>
                <m:sty m:val="p"/>
              </m:rPr>
              <w:rPr>
                <w:rFonts w:ascii="Cambria Math" w:hAnsi="Cambria Math" w:cs="宋体"/>
                <w:szCs w:val="20"/>
                <w:lang w:eastAsia="zh-CN"/>
              </w:rPr>
              <m:t>q,y</m:t>
            </m:r>
          </m:e>
        </m:d>
      </m:oMath>
      <w:r w:rsidR="00A47C84" w:rsidRPr="006C0438">
        <w:rPr>
          <w:rFonts w:cs="宋体" w:hint="eastAsia"/>
          <w:szCs w:val="20"/>
          <w:lang w:eastAsia="zh-CN"/>
        </w:rPr>
        <w:t>为</w:t>
      </w:r>
      <w:r w:rsidR="00A47C84" w:rsidRPr="006C0438">
        <w:rPr>
          <w:rFonts w:cs="宋体"/>
          <w:szCs w:val="20"/>
          <w:lang w:eastAsia="zh-CN"/>
        </w:rPr>
        <w:t>排序函数</w:t>
      </w:r>
      <w:r w:rsidR="00A47C84" w:rsidRPr="006C0438">
        <w:rPr>
          <w:rFonts w:cs="宋体" w:hint="eastAsia"/>
          <w:szCs w:val="20"/>
          <w:lang w:eastAsia="zh-CN"/>
        </w:rPr>
        <w:t>。</w:t>
      </w:r>
      <w:r w:rsidR="00A47C84" w:rsidRPr="006C0438">
        <w:rPr>
          <w:rFonts w:cs="宋体"/>
          <w:szCs w:val="20"/>
          <w:lang w:eastAsia="zh-CN"/>
        </w:rPr>
        <w:t>该</w:t>
      </w:r>
      <w:r w:rsidR="00A47C84" w:rsidRPr="006C0438">
        <w:rPr>
          <w:rFonts w:cs="宋体" w:hint="eastAsia"/>
          <w:szCs w:val="20"/>
          <w:lang w:eastAsia="zh-CN"/>
        </w:rPr>
        <w:t>优化</w:t>
      </w:r>
      <w:r w:rsidR="00A47C84" w:rsidRPr="006C0438">
        <w:rPr>
          <w:rFonts w:cs="宋体"/>
          <w:szCs w:val="20"/>
          <w:lang w:eastAsia="zh-CN"/>
        </w:rPr>
        <w:t>问题通过割平面</w:t>
      </w:r>
      <w:r w:rsidR="00A47C84" w:rsidRPr="006C0438">
        <w:rPr>
          <w:rFonts w:cs="宋体" w:hint="eastAsia"/>
          <w:szCs w:val="20"/>
          <w:lang w:eastAsia="zh-CN"/>
        </w:rPr>
        <w:t>(</w:t>
      </w:r>
      <w:r w:rsidR="00A47C84" w:rsidRPr="006C0438">
        <w:rPr>
          <w:rFonts w:cs="宋体"/>
          <w:szCs w:val="20"/>
          <w:lang w:eastAsia="zh-CN"/>
        </w:rPr>
        <w:t>cut plane method</w:t>
      </w:r>
      <w:r w:rsidR="00A47C84" w:rsidRPr="006C0438">
        <w:rPr>
          <w:rFonts w:cs="宋体" w:hint="eastAsia"/>
          <w:szCs w:val="20"/>
          <w:lang w:eastAsia="zh-CN"/>
        </w:rPr>
        <w:t>)</w:t>
      </w:r>
      <w:r w:rsidR="00A47C84" w:rsidRPr="006C0438">
        <w:rPr>
          <w:rFonts w:cs="宋体" w:hint="eastAsia"/>
          <w:szCs w:val="20"/>
          <w:lang w:eastAsia="zh-CN"/>
        </w:rPr>
        <w:t>进行</w:t>
      </w:r>
      <w:r w:rsidR="00A47C84" w:rsidRPr="006C0438">
        <w:rPr>
          <w:rFonts w:cs="宋体"/>
          <w:szCs w:val="20"/>
          <w:lang w:eastAsia="zh-CN"/>
        </w:rPr>
        <w:t>优化求解。</w:t>
      </w:r>
    </w:p>
    <w:p w14:paraId="46FDC057" w14:textId="77777777" w:rsidR="00A47C84" w:rsidRPr="006C0438" w:rsidRDefault="00A47C84" w:rsidP="00A47C84">
      <w:pPr>
        <w:spacing w:line="312" w:lineRule="auto"/>
        <w:rPr>
          <w:rFonts w:cs="宋体"/>
          <w:szCs w:val="20"/>
          <w:lang w:eastAsia="zh-CN"/>
        </w:rPr>
      </w:pPr>
      <w:r w:rsidRPr="006C0438">
        <w:rPr>
          <w:rFonts w:cs="宋体"/>
          <w:szCs w:val="20"/>
          <w:lang w:eastAsia="zh-CN"/>
        </w:rPr>
        <w:tab/>
      </w:r>
      <w:r w:rsidRPr="006C0438">
        <w:rPr>
          <w:rFonts w:cs="宋体" w:hint="eastAsia"/>
          <w:szCs w:val="20"/>
          <w:lang w:eastAsia="zh-CN"/>
        </w:rPr>
        <w:t>由于</w:t>
      </w:r>
      <w:r w:rsidRPr="006C0438">
        <w:rPr>
          <w:rFonts w:cs="宋体"/>
          <w:szCs w:val="20"/>
          <w:lang w:eastAsia="zh-CN"/>
        </w:rPr>
        <w:t>测度学习容易受</w:t>
      </w:r>
      <w:r w:rsidRPr="006C0438">
        <w:rPr>
          <w:rFonts w:cs="宋体" w:hint="eastAsia"/>
          <w:szCs w:val="20"/>
          <w:lang w:eastAsia="zh-CN"/>
        </w:rPr>
        <w:t>噪声</w:t>
      </w:r>
      <w:r w:rsidRPr="006C0438">
        <w:rPr>
          <w:rFonts w:cs="宋体"/>
          <w:szCs w:val="20"/>
          <w:lang w:eastAsia="zh-CN"/>
        </w:rPr>
        <w:t>数据影响，</w:t>
      </w:r>
      <w:r w:rsidRPr="006C0438">
        <w:rPr>
          <w:rFonts w:cs="宋体" w:hint="eastAsia"/>
          <w:szCs w:val="20"/>
          <w:lang w:eastAsia="zh-CN"/>
        </w:rPr>
        <w:t>因而</w:t>
      </w:r>
      <w:r w:rsidRPr="006C0438">
        <w:rPr>
          <w:rFonts w:cs="宋体"/>
          <w:szCs w:val="20"/>
          <w:lang w:eastAsia="zh-CN"/>
        </w:rPr>
        <w:t>McFee</w:t>
      </w:r>
      <w:r w:rsidRPr="006C0438">
        <w:rPr>
          <w:rFonts w:cs="宋体" w:hint="eastAsia"/>
          <w:szCs w:val="20"/>
          <w:lang w:eastAsia="zh-CN"/>
        </w:rPr>
        <w:t>在</w:t>
      </w:r>
      <w:r w:rsidRPr="006C0438">
        <w:rPr>
          <w:rFonts w:cs="宋体" w:hint="eastAsia"/>
          <w:szCs w:val="20"/>
          <w:lang w:eastAsia="zh-CN"/>
        </w:rPr>
        <w:t>2013</w:t>
      </w:r>
      <w:r w:rsidRPr="006C0438">
        <w:rPr>
          <w:rFonts w:cs="宋体" w:hint="eastAsia"/>
          <w:szCs w:val="20"/>
          <w:lang w:eastAsia="zh-CN"/>
        </w:rPr>
        <w:t>年</w:t>
      </w:r>
      <w:r w:rsidRPr="006C0438">
        <w:rPr>
          <w:rFonts w:cs="宋体" w:hint="eastAsia"/>
          <w:szCs w:val="20"/>
          <w:lang w:eastAsia="zh-CN"/>
        </w:rPr>
        <w:t>ICML</w:t>
      </w:r>
      <w:r w:rsidRPr="006C0438">
        <w:rPr>
          <w:rFonts w:cs="宋体" w:hint="eastAsia"/>
          <w:szCs w:val="20"/>
          <w:lang w:eastAsia="zh-CN"/>
        </w:rPr>
        <w:t>上</w:t>
      </w:r>
      <w:r w:rsidRPr="006C0438">
        <w:rPr>
          <w:rFonts w:cs="宋体"/>
          <w:szCs w:val="20"/>
          <w:lang w:eastAsia="zh-CN"/>
        </w:rPr>
        <w:t>基于</w:t>
      </w:r>
      <w:r w:rsidRPr="006C0438">
        <w:rPr>
          <w:rFonts w:cs="宋体" w:hint="eastAsia"/>
          <w:szCs w:val="20"/>
          <w:lang w:eastAsia="zh-CN"/>
        </w:rPr>
        <w:t>MLR</w:t>
      </w:r>
      <w:r w:rsidRPr="006C0438">
        <w:rPr>
          <w:rFonts w:cs="宋体" w:hint="eastAsia"/>
          <w:szCs w:val="20"/>
          <w:lang w:eastAsia="zh-CN"/>
        </w:rPr>
        <w:t>算法</w:t>
      </w:r>
      <w:r w:rsidRPr="006C0438">
        <w:rPr>
          <w:rFonts w:cs="宋体"/>
          <w:szCs w:val="20"/>
          <w:lang w:eastAsia="zh-CN"/>
        </w:rPr>
        <w:t>又提出了鲁棒</w:t>
      </w:r>
      <w:r w:rsidRPr="006C0438">
        <w:rPr>
          <w:rFonts w:cs="宋体" w:hint="eastAsia"/>
          <w:szCs w:val="20"/>
          <w:lang w:eastAsia="zh-CN"/>
        </w:rPr>
        <w:t>性</w:t>
      </w:r>
      <w:r w:rsidRPr="006C0438">
        <w:rPr>
          <w:rFonts w:cs="宋体"/>
          <w:szCs w:val="20"/>
          <w:lang w:eastAsia="zh-CN"/>
        </w:rPr>
        <w:t>结构化测度学习</w:t>
      </w:r>
      <w:r w:rsidRPr="006C0438">
        <w:rPr>
          <w:rFonts w:cs="宋体" w:hint="eastAsia"/>
          <w:szCs w:val="20"/>
          <w:lang w:eastAsia="zh-CN"/>
        </w:rPr>
        <w:t>(</w:t>
      </w:r>
      <w:r w:rsidRPr="006C0438">
        <w:rPr>
          <w:rFonts w:cs="宋体"/>
          <w:szCs w:val="20"/>
          <w:lang w:eastAsia="zh-CN"/>
        </w:rPr>
        <w:t>Robust Structural Metric Learning to Rank, R-MLR</w:t>
      </w:r>
      <w:r w:rsidRPr="006C0438">
        <w:rPr>
          <w:rFonts w:cs="宋体" w:hint="eastAsia"/>
          <w:szCs w:val="20"/>
          <w:lang w:eastAsia="zh-CN"/>
        </w:rPr>
        <w:t>)</w:t>
      </w:r>
      <w:r w:rsidRPr="006C0438">
        <w:rPr>
          <w:rFonts w:cs="宋体"/>
          <w:szCs w:val="20"/>
        </w:rPr>
        <w:fldChar w:fldCharType="begin"/>
      </w:r>
      <w:r w:rsidRPr="006C0438">
        <w:rPr>
          <w:rFonts w:cs="宋体"/>
          <w:szCs w:val="20"/>
          <w:lang w:eastAsia="zh-CN"/>
        </w:rPr>
        <w:instrText xml:space="preserve"> </w:instrText>
      </w:r>
      <w:r w:rsidRPr="006C0438">
        <w:rPr>
          <w:rFonts w:cs="宋体" w:hint="eastAsia"/>
          <w:szCs w:val="20"/>
          <w:lang w:eastAsia="zh-CN"/>
        </w:rPr>
        <w:instrText>REF _Ref397872759 \r \h</w:instrText>
      </w:r>
      <w:r w:rsidRPr="006C0438">
        <w:rPr>
          <w:rFonts w:cs="宋体"/>
          <w:szCs w:val="20"/>
          <w:lang w:eastAsia="zh-CN"/>
        </w:rPr>
        <w:instrText xml:space="preserve">  \* MERGEFORMAT </w:instrText>
      </w:r>
      <w:r w:rsidRPr="006C0438">
        <w:rPr>
          <w:rFonts w:cs="宋体"/>
          <w:szCs w:val="20"/>
        </w:rPr>
      </w:r>
      <w:r w:rsidRPr="006C0438">
        <w:rPr>
          <w:rFonts w:cs="宋体"/>
          <w:szCs w:val="20"/>
        </w:rPr>
        <w:fldChar w:fldCharType="separate"/>
      </w:r>
      <w:r w:rsidR="00EE734F" w:rsidRPr="00EE734F">
        <w:rPr>
          <w:rFonts w:cs="宋体"/>
          <w:szCs w:val="20"/>
          <w:vertAlign w:val="superscript"/>
          <w:lang w:eastAsia="zh-CN"/>
        </w:rPr>
        <w:t>[19]</w:t>
      </w:r>
      <w:r w:rsidR="00EE734F">
        <w:rPr>
          <w:rFonts w:cs="宋体"/>
          <w:szCs w:val="20"/>
          <w:lang w:eastAsia="zh-CN"/>
        </w:rPr>
        <w:t xml:space="preserve"> </w:t>
      </w:r>
      <w:r w:rsidRPr="006C0438">
        <w:rPr>
          <w:rFonts w:cs="宋体"/>
          <w:szCs w:val="20"/>
        </w:rPr>
        <w:fldChar w:fldCharType="end"/>
      </w:r>
      <w:r w:rsidRPr="006C0438">
        <w:rPr>
          <w:rFonts w:cs="宋体" w:hint="eastAsia"/>
          <w:szCs w:val="20"/>
          <w:lang w:eastAsia="zh-CN"/>
        </w:rPr>
        <w:t>，其</w:t>
      </w:r>
      <w:r w:rsidRPr="006C0438">
        <w:rPr>
          <w:rFonts w:cs="宋体"/>
          <w:szCs w:val="20"/>
          <w:lang w:eastAsia="zh-CN"/>
        </w:rPr>
        <w:t>目标函数</w:t>
      </w:r>
      <w:r w:rsidRPr="006C0438">
        <w:rPr>
          <w:rFonts w:cs="宋体" w:hint="eastAsia"/>
          <w:szCs w:val="20"/>
          <w:lang w:eastAsia="zh-CN"/>
        </w:rPr>
        <w:t>为</w:t>
      </w:r>
    </w:p>
    <w:p w14:paraId="0FC895D0" w14:textId="77777777" w:rsidR="00A47C84" w:rsidRPr="006C0438" w:rsidRDefault="003550DE" w:rsidP="00A47C84">
      <w:pPr>
        <w:pStyle w:val="aff8"/>
        <w:spacing w:line="312" w:lineRule="auto"/>
        <w:jc w:val="right"/>
        <w:rPr>
          <w:rFonts w:ascii="Times New Roman" w:eastAsia="宋体" w:hAnsi="Times New Roman" w:cs="宋体"/>
        </w:rPr>
      </w:pPr>
      <m:oMath>
        <m:func>
          <m:funcPr>
            <m:ctrlPr>
              <w:rPr>
                <w:rFonts w:ascii="Cambria Math" w:eastAsia="宋体" w:hAnsi="Cambria Math" w:cs="宋体"/>
              </w:rPr>
            </m:ctrlPr>
          </m:funcPr>
          <m:fName>
            <m:limLow>
              <m:limLowPr>
                <m:ctrlPr>
                  <w:rPr>
                    <w:rFonts w:ascii="Cambria Math" w:eastAsia="宋体" w:hAnsi="Cambria Math" w:cs="宋体"/>
                  </w:rPr>
                </m:ctrlPr>
              </m:limLowPr>
              <m:e>
                <m:r>
                  <w:rPr>
                    <w:rFonts w:ascii="Cambria Math" w:eastAsia="宋体" w:hAnsi="Cambria Math" w:cs="宋体"/>
                  </w:rPr>
                  <m:t>min</m:t>
                </m:r>
              </m:e>
              <m:lim>
                <m:r>
                  <w:rPr>
                    <w:rFonts w:ascii="Cambria Math" w:eastAsia="宋体" w:hAnsi="Cambria Math" w:cs="宋体"/>
                  </w:rPr>
                  <m:t>W</m:t>
                </m:r>
                <m:r>
                  <m:rPr>
                    <m:sty m:val="p"/>
                  </m:rPr>
                  <w:rPr>
                    <w:rFonts w:ascii="Cambria Math" w:eastAsia="宋体" w:hAnsi="Cambria Math" w:cs="宋体"/>
                  </w:rPr>
                  <m:t>∈</m:t>
                </m:r>
                <m:sSubSup>
                  <m:sSubSupPr>
                    <m:ctrlPr>
                      <w:rPr>
                        <w:rFonts w:ascii="Cambria Math" w:eastAsia="宋体" w:hAnsi="Cambria Math" w:cs="宋体"/>
                      </w:rPr>
                    </m:ctrlPr>
                  </m:sSubSupPr>
                  <m:e>
                    <m:r>
                      <m:rPr>
                        <m:scr m:val="double-struck"/>
                        <m:sty m:val="p"/>
                      </m:rPr>
                      <w:rPr>
                        <w:rFonts w:ascii="Cambria Math" w:eastAsia="宋体" w:hAnsi="Cambria Math" w:cs="宋体"/>
                      </w:rPr>
                      <m:t>S</m:t>
                    </m:r>
                  </m:e>
                  <m:sub>
                    <m:r>
                      <m:rPr>
                        <m:sty m:val="p"/>
                      </m:rPr>
                      <w:rPr>
                        <w:rFonts w:ascii="Cambria Math" w:eastAsia="宋体" w:hAnsi="Cambria Math" w:cs="宋体"/>
                      </w:rPr>
                      <m:t>+</m:t>
                    </m:r>
                  </m:sub>
                  <m:sup>
                    <m:r>
                      <w:rPr>
                        <w:rFonts w:ascii="Cambria Math" w:eastAsia="宋体" w:hAnsi="Cambria Math" w:cs="宋体"/>
                      </w:rPr>
                      <m:t>d</m:t>
                    </m:r>
                  </m:sup>
                </m:sSubSup>
              </m:lim>
            </m:limLow>
          </m:fName>
          <m:e>
            <m:r>
              <w:rPr>
                <w:rFonts w:ascii="Cambria Math" w:eastAsia="宋体" w:hAnsi="Cambria Math" w:cs="宋体"/>
              </w:rPr>
              <m:t>tr</m:t>
            </m:r>
            <m:d>
              <m:dPr>
                <m:ctrlPr>
                  <w:rPr>
                    <w:rFonts w:ascii="Cambria Math" w:eastAsia="宋体" w:hAnsi="Cambria Math" w:cs="宋体"/>
                  </w:rPr>
                </m:ctrlPr>
              </m:dPr>
              <m:e>
                <m:r>
                  <w:rPr>
                    <w:rFonts w:ascii="Cambria Math" w:eastAsia="宋体" w:hAnsi="Cambria Math" w:cs="宋体"/>
                  </w:rPr>
                  <m:t>W</m:t>
                </m:r>
              </m:e>
            </m:d>
            <m:r>
              <m:rPr>
                <m:sty m:val="p"/>
              </m:rPr>
              <w:rPr>
                <w:rFonts w:ascii="Cambria Math" w:eastAsia="宋体" w:hAnsi="Cambria Math" w:cs="宋体"/>
              </w:rPr>
              <m:t>+</m:t>
            </m:r>
            <m:sSub>
              <m:sSubPr>
                <m:ctrlPr>
                  <w:rPr>
                    <w:rFonts w:ascii="Cambria Math" w:eastAsia="宋体" w:hAnsi="Cambria Math" w:cs="宋体"/>
                  </w:rPr>
                </m:ctrlPr>
              </m:sSubPr>
              <m:e>
                <m:r>
                  <m:rPr>
                    <m:sty m:val="p"/>
                  </m:rPr>
                  <w:rPr>
                    <w:rFonts w:ascii="Cambria Math" w:eastAsia="宋体" w:hAnsi="Cambria Math" w:cs="宋体"/>
                  </w:rPr>
                  <m:t>||</m:t>
                </m:r>
                <m:r>
                  <w:rPr>
                    <w:rFonts w:ascii="Cambria Math" w:eastAsia="宋体" w:hAnsi="Cambria Math" w:cs="宋体"/>
                  </w:rPr>
                  <m:t>W</m:t>
                </m:r>
                <m:r>
                  <m:rPr>
                    <m:sty m:val="p"/>
                  </m:rPr>
                  <w:rPr>
                    <w:rFonts w:ascii="Cambria Math" w:eastAsia="宋体" w:hAnsi="Cambria Math" w:cs="宋体"/>
                  </w:rPr>
                  <m:t>||</m:t>
                </m:r>
              </m:e>
              <m:sub>
                <m:r>
                  <m:rPr>
                    <m:sty m:val="p"/>
                  </m:rPr>
                  <w:rPr>
                    <w:rFonts w:ascii="Cambria Math" w:eastAsia="宋体" w:hAnsi="Cambria Math" w:cs="宋体"/>
                  </w:rPr>
                  <m:t>2,1</m:t>
                </m:r>
              </m:sub>
            </m:sSub>
            <m:r>
              <m:rPr>
                <m:sty m:val="p"/>
              </m:rPr>
              <w:rPr>
                <w:rFonts w:ascii="Cambria Math" w:eastAsia="宋体" w:hAnsi="Cambria Math" w:cs="宋体"/>
              </w:rPr>
              <m:t>+</m:t>
            </m:r>
            <m:r>
              <w:rPr>
                <w:rFonts w:ascii="Cambria Math" w:eastAsia="宋体" w:hAnsi="Cambria Math" w:cs="宋体"/>
              </w:rPr>
              <m:t>Cξ</m:t>
            </m:r>
          </m:e>
        </m:func>
      </m:oMath>
      <w:r w:rsidR="00A47C84" w:rsidRPr="006C0438">
        <w:rPr>
          <w:rFonts w:ascii="Times New Roman" w:eastAsia="宋体" w:hAnsi="Times New Roman" w:cs="宋体"/>
        </w:rPr>
        <w:t xml:space="preserve">             (</w:t>
      </w:r>
      <w:r w:rsidR="00A47C84">
        <w:rPr>
          <w:rFonts w:ascii="Times New Roman" w:eastAsia="宋体" w:hAnsi="Times New Roman" w:cs="宋体" w:hint="eastAsia"/>
        </w:rPr>
        <w:t>2-12</w:t>
      </w:r>
      <w:r w:rsidR="00A47C84" w:rsidRPr="006C0438">
        <w:rPr>
          <w:rFonts w:ascii="Times New Roman" w:eastAsia="宋体" w:hAnsi="Times New Roman" w:cs="宋体"/>
        </w:rPr>
        <w:t>)</w:t>
      </w:r>
    </w:p>
    <w:p w14:paraId="1D27F5A0" w14:textId="77777777" w:rsidR="00FF09E8" w:rsidRPr="00A47C84" w:rsidRDefault="00A47C84" w:rsidP="00A47C84">
      <w:pPr>
        <w:spacing w:line="312" w:lineRule="auto"/>
        <w:rPr>
          <w:rFonts w:cs="宋体"/>
          <w:szCs w:val="20"/>
          <w:lang w:eastAsia="zh-CN"/>
        </w:rPr>
      </w:pPr>
      <w:r w:rsidRPr="006C0438">
        <w:rPr>
          <w:rFonts w:cs="宋体" w:hint="eastAsia"/>
          <w:szCs w:val="20"/>
          <w:lang w:eastAsia="zh-CN"/>
        </w:rPr>
        <w:t>其中</w:t>
      </w:r>
      <m:oMath>
        <m:sSub>
          <m:sSubPr>
            <m:ctrlPr>
              <w:rPr>
                <w:rFonts w:ascii="Cambria Math" w:hAnsi="Cambria Math" w:cs="宋体"/>
                <w:szCs w:val="20"/>
              </w:rPr>
            </m:ctrlPr>
          </m:sSubPr>
          <m:e>
            <m:r>
              <m:rPr>
                <m:sty m:val="p"/>
              </m:rPr>
              <w:rPr>
                <w:rFonts w:ascii="Cambria Math" w:hAnsi="Cambria Math" w:cs="宋体"/>
                <w:szCs w:val="20"/>
                <w:lang w:eastAsia="zh-CN"/>
              </w:rPr>
              <m:t>||</m:t>
            </m:r>
            <m:r>
              <w:rPr>
                <w:rFonts w:ascii="Cambria Math" w:hAnsi="Cambria Math" w:cs="宋体"/>
                <w:szCs w:val="20"/>
                <w:lang w:eastAsia="zh-CN"/>
              </w:rPr>
              <m:t>W</m:t>
            </m:r>
            <m:r>
              <m:rPr>
                <m:sty m:val="p"/>
              </m:rPr>
              <w:rPr>
                <w:rFonts w:ascii="Cambria Math" w:hAnsi="Cambria Math" w:cs="宋体"/>
                <w:szCs w:val="20"/>
                <w:lang w:eastAsia="zh-CN"/>
              </w:rPr>
              <m:t>||</m:t>
            </m:r>
          </m:e>
          <m:sub>
            <m:r>
              <m:rPr>
                <m:sty m:val="p"/>
              </m:rPr>
              <w:rPr>
                <w:rFonts w:ascii="Cambria Math" w:hAnsi="Cambria Math" w:cs="宋体"/>
                <w:szCs w:val="20"/>
                <w:lang w:eastAsia="zh-CN"/>
              </w:rPr>
              <m:t>2</m:t>
            </m:r>
            <m:r>
              <m:rPr>
                <m:sty m:val="p"/>
              </m:rPr>
              <w:rPr>
                <w:rFonts w:ascii="Cambria Math" w:hAnsi="Cambria Math" w:cs="宋体" w:hint="eastAsia"/>
                <w:szCs w:val="20"/>
                <w:lang w:eastAsia="zh-CN"/>
              </w:rPr>
              <m:t>,</m:t>
            </m:r>
            <m:r>
              <m:rPr>
                <m:sty m:val="p"/>
              </m:rPr>
              <w:rPr>
                <w:rFonts w:ascii="Cambria Math" w:hAnsi="Cambria Math" w:cs="宋体"/>
                <w:szCs w:val="20"/>
                <w:lang w:eastAsia="zh-CN"/>
              </w:rPr>
              <m:t>1</m:t>
            </m:r>
          </m:sub>
        </m:sSub>
        <m:r>
          <m:rPr>
            <m:sty m:val="p"/>
          </m:rPr>
          <w:rPr>
            <w:rFonts w:ascii="Cambria Math" w:cs="宋体"/>
            <w:szCs w:val="20"/>
            <w:lang w:eastAsia="zh-CN"/>
          </w:rPr>
          <m:t>=</m:t>
        </m:r>
        <m:nary>
          <m:naryPr>
            <m:chr m:val="∑"/>
            <m:limLoc m:val="subSup"/>
            <m:ctrlPr>
              <w:rPr>
                <w:rFonts w:ascii="Cambria Math" w:hAnsi="Cambria Math" w:cs="宋体"/>
                <w:szCs w:val="20"/>
              </w:rPr>
            </m:ctrlPr>
          </m:naryPr>
          <m:sub>
            <m:r>
              <w:rPr>
                <w:rFonts w:ascii="Cambria Math" w:cs="宋体"/>
                <w:szCs w:val="20"/>
                <w:lang w:eastAsia="zh-CN"/>
              </w:rPr>
              <m:t>i</m:t>
            </m:r>
            <m:r>
              <m:rPr>
                <m:sty m:val="p"/>
              </m:rPr>
              <w:rPr>
                <w:rFonts w:ascii="Cambria Math" w:cs="宋体"/>
                <w:szCs w:val="20"/>
                <w:lang w:eastAsia="zh-CN"/>
              </w:rPr>
              <m:t>=1</m:t>
            </m:r>
          </m:sub>
          <m:sup>
            <m:r>
              <w:rPr>
                <w:rFonts w:ascii="Cambria Math" w:cs="宋体"/>
                <w:szCs w:val="20"/>
                <w:lang w:eastAsia="zh-CN"/>
              </w:rPr>
              <m:t>d</m:t>
            </m:r>
          </m:sup>
          <m:e>
            <m:sSub>
              <m:sSubPr>
                <m:ctrlPr>
                  <w:rPr>
                    <w:rFonts w:ascii="Cambria Math" w:hAnsi="Cambria Math" w:cs="宋体"/>
                    <w:szCs w:val="20"/>
                  </w:rPr>
                </m:ctrlPr>
              </m:sSubPr>
              <m:e>
                <m:r>
                  <m:rPr>
                    <m:sty m:val="p"/>
                  </m:rPr>
                  <w:rPr>
                    <w:rFonts w:ascii="Cambria Math" w:cs="宋体"/>
                    <w:szCs w:val="20"/>
                    <w:lang w:eastAsia="zh-CN"/>
                  </w:rPr>
                  <m:t>||</m:t>
                </m:r>
                <m:sSub>
                  <m:sSubPr>
                    <m:ctrlPr>
                      <w:rPr>
                        <w:rFonts w:ascii="Cambria Math" w:hAnsi="Cambria Math" w:cs="宋体"/>
                        <w:szCs w:val="20"/>
                      </w:rPr>
                    </m:ctrlPr>
                  </m:sSubPr>
                  <m:e>
                    <m:r>
                      <w:rPr>
                        <w:rFonts w:ascii="Cambria Math" w:cs="宋体"/>
                        <w:szCs w:val="20"/>
                        <w:lang w:eastAsia="zh-CN"/>
                      </w:rPr>
                      <m:t>W</m:t>
                    </m:r>
                  </m:e>
                  <m:sub>
                    <m:r>
                      <w:rPr>
                        <w:rFonts w:ascii="Cambria Math" w:cs="宋体"/>
                        <w:szCs w:val="20"/>
                        <w:lang w:eastAsia="zh-CN"/>
                      </w:rPr>
                      <m:t>i</m:t>
                    </m:r>
                    <m:r>
                      <m:rPr>
                        <m:sty m:val="p"/>
                      </m:rPr>
                      <w:rPr>
                        <w:rFonts w:ascii="Cambria Math" w:hAnsi="Cambria Math" w:cs="宋体"/>
                        <w:szCs w:val="20"/>
                        <w:lang w:eastAsia="zh-CN"/>
                      </w:rPr>
                      <m:t>∙</m:t>
                    </m:r>
                  </m:sub>
                </m:sSub>
                <m:r>
                  <m:rPr>
                    <m:sty m:val="p"/>
                  </m:rPr>
                  <w:rPr>
                    <w:rFonts w:ascii="Cambria Math" w:cs="宋体"/>
                    <w:szCs w:val="20"/>
                    <w:lang w:eastAsia="zh-CN"/>
                  </w:rPr>
                  <m:t>||</m:t>
                </m:r>
              </m:e>
              <m:sub>
                <m:r>
                  <m:rPr>
                    <m:sty m:val="p"/>
                  </m:rPr>
                  <w:rPr>
                    <w:rFonts w:ascii="Cambria Math" w:cs="宋体"/>
                    <w:szCs w:val="20"/>
                    <w:lang w:eastAsia="zh-CN"/>
                  </w:rPr>
                  <m:t>2</m:t>
                </m:r>
              </m:sub>
            </m:sSub>
          </m:e>
        </m:nary>
      </m:oMath>
      <w:r w:rsidRPr="006C0438">
        <w:rPr>
          <w:rFonts w:cs="宋体" w:hint="eastAsia"/>
          <w:szCs w:val="20"/>
          <w:lang w:eastAsia="zh-CN"/>
        </w:rPr>
        <w:t>，</w:t>
      </w:r>
      <w:r w:rsidRPr="006C0438">
        <w:rPr>
          <w:rFonts w:cs="宋体"/>
          <w:szCs w:val="20"/>
          <w:lang w:eastAsia="zh-CN"/>
        </w:rPr>
        <w:t>即该范数表示</w:t>
      </w:r>
      <w:r w:rsidRPr="006C0438">
        <w:rPr>
          <w:rFonts w:cs="宋体" w:hint="eastAsia"/>
          <w:szCs w:val="20"/>
          <w:lang w:eastAsia="zh-CN"/>
        </w:rPr>
        <w:t>投影矩阵</w:t>
      </w:r>
      <w:r w:rsidRPr="006C0438">
        <w:rPr>
          <w:rFonts w:cs="宋体" w:hint="eastAsia"/>
          <w:szCs w:val="20"/>
          <w:lang w:eastAsia="zh-CN"/>
        </w:rPr>
        <w:t>W</w:t>
      </w:r>
      <w:r w:rsidRPr="006C0438">
        <w:rPr>
          <w:rFonts w:cs="宋体" w:hint="eastAsia"/>
          <w:szCs w:val="20"/>
          <w:lang w:eastAsia="zh-CN"/>
        </w:rPr>
        <w:t>每行</w:t>
      </w:r>
      <w:r>
        <w:rPr>
          <w:rFonts w:cs="宋体"/>
          <w:szCs w:val="20"/>
          <w:lang w:eastAsia="zh-CN"/>
        </w:rPr>
        <w:t>L</w:t>
      </w:r>
      <w:r w:rsidRPr="006C0438">
        <w:rPr>
          <w:rFonts w:cs="宋体"/>
          <w:szCs w:val="20"/>
          <w:lang w:eastAsia="zh-CN"/>
        </w:rPr>
        <w:t>2</w:t>
      </w:r>
      <w:r w:rsidRPr="006C0438">
        <w:rPr>
          <w:rFonts w:cs="宋体"/>
          <w:szCs w:val="20"/>
          <w:lang w:eastAsia="zh-CN"/>
        </w:rPr>
        <w:t>范数</w:t>
      </w:r>
      <w:r w:rsidRPr="006C0438">
        <w:rPr>
          <w:rFonts w:cs="宋体" w:hint="eastAsia"/>
          <w:szCs w:val="20"/>
          <w:lang w:eastAsia="zh-CN"/>
        </w:rPr>
        <w:t>求和</w:t>
      </w:r>
      <w:r w:rsidRPr="006C0438">
        <w:rPr>
          <w:rFonts w:cs="宋体"/>
          <w:szCs w:val="20"/>
          <w:lang w:eastAsia="zh-CN"/>
        </w:rPr>
        <w:t>。</w:t>
      </w:r>
      <w:r w:rsidRPr="006C0438">
        <w:rPr>
          <w:rFonts w:cs="宋体" w:hint="eastAsia"/>
          <w:szCs w:val="20"/>
          <w:lang w:eastAsia="zh-CN"/>
        </w:rPr>
        <w:t>由于</w:t>
      </w:r>
      <w:r w:rsidRPr="006C0438">
        <w:rPr>
          <w:rFonts w:cs="宋体"/>
          <w:szCs w:val="20"/>
          <w:lang w:eastAsia="zh-CN"/>
        </w:rPr>
        <w:t>结构化支持向量机</w:t>
      </w:r>
      <w:r w:rsidRPr="006C0438">
        <w:rPr>
          <w:rFonts w:cs="宋体" w:hint="eastAsia"/>
          <w:szCs w:val="20"/>
          <w:lang w:eastAsia="zh-CN"/>
        </w:rPr>
        <w:t>割平面优化</w:t>
      </w:r>
      <w:r w:rsidRPr="006C0438">
        <w:rPr>
          <w:rFonts w:cs="宋体"/>
          <w:szCs w:val="20"/>
          <w:lang w:eastAsia="zh-CN"/>
        </w:rPr>
        <w:t>求解问题的方法</w:t>
      </w:r>
      <w:r w:rsidRPr="006C0438">
        <w:rPr>
          <w:rFonts w:cs="宋体" w:hint="eastAsia"/>
          <w:szCs w:val="20"/>
          <w:lang w:eastAsia="zh-CN"/>
        </w:rPr>
        <w:t>的</w:t>
      </w:r>
      <w:r w:rsidRPr="006C0438">
        <w:rPr>
          <w:rFonts w:cs="宋体"/>
          <w:szCs w:val="20"/>
          <w:lang w:eastAsia="zh-CN"/>
        </w:rPr>
        <w:t>算法复杂度为</w:t>
      </w:r>
      <m:oMath>
        <m:r>
          <w:rPr>
            <w:rFonts w:ascii="Cambria Math" w:hAnsi="Cambria Math" w:cs="宋体"/>
            <w:szCs w:val="20"/>
            <w:lang w:eastAsia="zh-CN"/>
          </w:rPr>
          <m:t>O</m:t>
        </m:r>
        <m:r>
          <m:rPr>
            <m:sty m:val="p"/>
          </m:rPr>
          <w:rPr>
            <w:rFonts w:ascii="Cambria Math" w:hAnsi="Cambria Math" w:cs="宋体" w:hint="eastAsia"/>
            <w:szCs w:val="20"/>
            <w:lang w:eastAsia="zh-CN"/>
          </w:rPr>
          <m:t>(</m:t>
        </m:r>
        <m:sSup>
          <m:sSupPr>
            <m:ctrlPr>
              <w:rPr>
                <w:rFonts w:ascii="Cambria Math" w:hAnsi="Cambria Math" w:cs="宋体"/>
                <w:szCs w:val="20"/>
              </w:rPr>
            </m:ctrlPr>
          </m:sSupPr>
          <m:e>
            <m:r>
              <w:rPr>
                <w:rFonts w:ascii="Cambria Math" w:hAnsi="Cambria Math" w:cs="宋体"/>
                <w:szCs w:val="20"/>
                <w:lang w:eastAsia="zh-CN"/>
              </w:rPr>
              <m:t>d</m:t>
            </m:r>
          </m:e>
          <m:sup>
            <m:r>
              <m:rPr>
                <m:sty m:val="p"/>
              </m:rPr>
              <w:rPr>
                <w:rFonts w:ascii="Cambria Math" w:hAnsi="Cambria Math" w:cs="宋体"/>
                <w:szCs w:val="20"/>
                <w:lang w:eastAsia="zh-CN"/>
              </w:rPr>
              <m:t>3</m:t>
            </m:r>
          </m:sup>
        </m:sSup>
        <m:r>
          <m:rPr>
            <m:sty m:val="p"/>
          </m:rPr>
          <w:rPr>
            <w:rFonts w:ascii="Cambria Math" w:hAnsi="Cambria Math" w:cs="宋体"/>
            <w:szCs w:val="20"/>
            <w:lang w:eastAsia="zh-CN"/>
          </w:rPr>
          <m:t>)</m:t>
        </m:r>
      </m:oMath>
      <w:r w:rsidRPr="006C0438">
        <w:rPr>
          <w:rFonts w:cs="宋体" w:hint="eastAsia"/>
          <w:szCs w:val="20"/>
          <w:lang w:eastAsia="zh-CN"/>
        </w:rPr>
        <w:t>，</w:t>
      </w:r>
      <w:r w:rsidRPr="006C0438">
        <w:rPr>
          <w:rFonts w:cs="宋体"/>
          <w:szCs w:val="20"/>
          <w:lang w:eastAsia="zh-CN"/>
        </w:rPr>
        <w:t>因此</w:t>
      </w:r>
      <w:r w:rsidRPr="006C0438">
        <w:rPr>
          <w:rFonts w:cs="宋体"/>
          <w:szCs w:val="20"/>
          <w:lang w:eastAsia="zh-CN"/>
        </w:rPr>
        <w:t>McFee</w:t>
      </w:r>
      <w:r w:rsidRPr="006C0438">
        <w:rPr>
          <w:rFonts w:cs="宋体" w:hint="eastAsia"/>
          <w:szCs w:val="20"/>
          <w:lang w:eastAsia="zh-CN"/>
        </w:rPr>
        <w:t>将</w:t>
      </w:r>
      <w:r w:rsidRPr="006C0438">
        <w:rPr>
          <w:rFonts w:cs="宋体"/>
          <w:szCs w:val="20"/>
          <w:lang w:eastAsia="zh-CN"/>
        </w:rPr>
        <w:t>原优化问题分解为三个子优化问题并引入拉格朗日乘子进行求解。</w:t>
      </w:r>
    </w:p>
    <w:p w14:paraId="2106C348" w14:textId="77777777" w:rsidR="002C6850" w:rsidRDefault="00A47C84" w:rsidP="002C6850">
      <w:pPr>
        <w:pStyle w:val="u2"/>
      </w:pPr>
      <w:bookmarkStart w:id="42" w:name="_Toc438885755"/>
      <w:r>
        <w:rPr>
          <w:rFonts w:hint="eastAsia"/>
        </w:rPr>
        <w:t>测度学习</w:t>
      </w:r>
      <w:r>
        <w:t>相关领域</w:t>
      </w:r>
      <w:bookmarkEnd w:id="42"/>
    </w:p>
    <w:p w14:paraId="1B7E77ED" w14:textId="5B29F9BE" w:rsidR="00A47C84" w:rsidRPr="006C0438" w:rsidRDefault="00A47C84" w:rsidP="004E42CE">
      <w:pPr>
        <w:spacing w:line="312" w:lineRule="auto"/>
        <w:ind w:firstLine="420"/>
        <w:jc w:val="both"/>
        <w:rPr>
          <w:rFonts w:cs="宋体"/>
          <w:szCs w:val="20"/>
          <w:lang w:eastAsia="zh-CN"/>
        </w:rPr>
      </w:pPr>
      <w:r w:rsidRPr="006C0438">
        <w:rPr>
          <w:rFonts w:cs="宋体" w:hint="eastAsia"/>
          <w:szCs w:val="20"/>
          <w:lang w:eastAsia="zh-CN"/>
        </w:rPr>
        <w:t>测度学习作为</w:t>
      </w:r>
      <w:r w:rsidRPr="006C0438">
        <w:rPr>
          <w:rFonts w:cs="宋体"/>
          <w:szCs w:val="20"/>
          <w:lang w:eastAsia="zh-CN"/>
        </w:rPr>
        <w:t>机器学习领域的一个重要分支，在计算机视觉、</w:t>
      </w:r>
      <w:r w:rsidRPr="006C0438">
        <w:rPr>
          <w:rFonts w:cs="宋体" w:hint="eastAsia"/>
          <w:szCs w:val="20"/>
          <w:lang w:eastAsia="zh-CN"/>
        </w:rPr>
        <w:t>信息</w:t>
      </w:r>
      <w:r w:rsidRPr="006C0438">
        <w:rPr>
          <w:rFonts w:cs="宋体"/>
          <w:szCs w:val="20"/>
          <w:lang w:eastAsia="zh-CN"/>
        </w:rPr>
        <w:t>检索</w:t>
      </w:r>
      <w:r w:rsidRPr="006C0438">
        <w:rPr>
          <w:rFonts w:cs="宋体" w:hint="eastAsia"/>
          <w:szCs w:val="20"/>
          <w:lang w:eastAsia="zh-CN"/>
        </w:rPr>
        <w:t>等</w:t>
      </w:r>
      <w:r w:rsidRPr="006C0438">
        <w:rPr>
          <w:rFonts w:cs="宋体"/>
          <w:szCs w:val="20"/>
          <w:lang w:eastAsia="zh-CN"/>
        </w:rPr>
        <w:t>领域扮演</w:t>
      </w:r>
      <w:r w:rsidRPr="006C0438">
        <w:rPr>
          <w:rFonts w:cs="宋体" w:hint="eastAsia"/>
          <w:szCs w:val="20"/>
          <w:lang w:eastAsia="zh-CN"/>
        </w:rPr>
        <w:t>着</w:t>
      </w:r>
      <w:r w:rsidRPr="006C0438">
        <w:rPr>
          <w:rFonts w:cs="宋体"/>
          <w:szCs w:val="20"/>
          <w:lang w:eastAsia="zh-CN"/>
        </w:rPr>
        <w:t>重要角色。</w:t>
      </w:r>
      <w:r w:rsidRPr="006C0438">
        <w:rPr>
          <w:rFonts w:cs="宋体" w:hint="eastAsia"/>
          <w:szCs w:val="20"/>
          <w:lang w:eastAsia="zh-CN"/>
        </w:rPr>
        <w:t>对于</w:t>
      </w:r>
      <w:r w:rsidRPr="006C0438">
        <w:rPr>
          <w:rFonts w:cs="宋体"/>
          <w:szCs w:val="20"/>
          <w:lang w:eastAsia="zh-CN"/>
        </w:rPr>
        <w:t>计算机视觉问题，一个合适的</w:t>
      </w:r>
      <w:r w:rsidRPr="006C0438">
        <w:rPr>
          <w:rFonts w:cs="宋体" w:hint="eastAsia"/>
          <w:szCs w:val="20"/>
          <w:lang w:eastAsia="zh-CN"/>
        </w:rPr>
        <w:t>测度</w:t>
      </w:r>
      <w:r w:rsidRPr="006C0438">
        <w:rPr>
          <w:rFonts w:cs="宋体"/>
          <w:szCs w:val="20"/>
          <w:lang w:eastAsia="zh-CN"/>
        </w:rPr>
        <w:t>投影矩</w:t>
      </w:r>
      <w:r w:rsidRPr="006C0438">
        <w:rPr>
          <w:rFonts w:cs="宋体" w:hint="eastAsia"/>
          <w:szCs w:val="20"/>
          <w:lang w:eastAsia="zh-CN"/>
        </w:rPr>
        <w:t>可以</w:t>
      </w:r>
      <w:r w:rsidRPr="006C0438">
        <w:rPr>
          <w:rFonts w:cs="宋体"/>
          <w:szCs w:val="20"/>
          <w:lang w:eastAsia="zh-CN"/>
        </w:rPr>
        <w:t>有效</w:t>
      </w:r>
      <w:r w:rsidRPr="006C0438">
        <w:rPr>
          <w:rFonts w:cs="宋体" w:hint="eastAsia"/>
          <w:szCs w:val="20"/>
          <w:lang w:eastAsia="zh-CN"/>
        </w:rPr>
        <w:t>的表示</w:t>
      </w:r>
      <w:r w:rsidRPr="006C0438">
        <w:rPr>
          <w:rFonts w:cs="宋体"/>
          <w:szCs w:val="20"/>
          <w:lang w:eastAsia="zh-CN"/>
        </w:rPr>
        <w:t>和处理从</w:t>
      </w:r>
      <w:r w:rsidRPr="006C0438">
        <w:rPr>
          <w:rFonts w:cs="宋体" w:hint="eastAsia"/>
          <w:szCs w:val="20"/>
          <w:lang w:eastAsia="zh-CN"/>
        </w:rPr>
        <w:t>图像</w:t>
      </w:r>
      <w:r w:rsidRPr="006C0438">
        <w:rPr>
          <w:rFonts w:cs="宋体"/>
          <w:szCs w:val="20"/>
          <w:lang w:eastAsia="zh-CN"/>
        </w:rPr>
        <w:t>和视频中</w:t>
      </w:r>
      <w:r w:rsidRPr="006C0438">
        <w:rPr>
          <w:rFonts w:cs="宋体" w:hint="eastAsia"/>
          <w:szCs w:val="20"/>
          <w:lang w:eastAsia="zh-CN"/>
        </w:rPr>
        <w:t>通过词袋模型</w:t>
      </w:r>
      <w:r w:rsidRPr="006C0438">
        <w:rPr>
          <w:rFonts w:cs="宋体" w:hint="eastAsia"/>
          <w:szCs w:val="20"/>
          <w:lang w:eastAsia="zh-CN"/>
        </w:rPr>
        <w:t>(</w:t>
      </w:r>
      <w:r w:rsidRPr="006C0438">
        <w:rPr>
          <w:rFonts w:cs="宋体"/>
          <w:szCs w:val="20"/>
          <w:lang w:eastAsia="zh-CN"/>
        </w:rPr>
        <w:t>Bags-of-Visual-Words, BoVW</w:t>
      </w:r>
      <w:r w:rsidRPr="006C0438">
        <w:rPr>
          <w:rFonts w:cs="宋体" w:hint="eastAsia"/>
          <w:szCs w:val="20"/>
          <w:lang w:eastAsia="zh-CN"/>
        </w:rPr>
        <w:t>)</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_Ref397597548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EE734F">
        <w:rPr>
          <w:rFonts w:cs="宋体"/>
          <w:szCs w:val="20"/>
          <w:vertAlign w:val="superscript"/>
          <w:lang w:eastAsia="zh-CN"/>
        </w:rPr>
        <w:t xml:space="preserve">[13] </w:t>
      </w:r>
      <w:r w:rsidRPr="006C0438">
        <w:rPr>
          <w:rFonts w:cs="宋体"/>
          <w:szCs w:val="20"/>
          <w:vertAlign w:val="superscript"/>
        </w:rPr>
        <w:fldChar w:fldCharType="end"/>
      </w:r>
      <w:r w:rsidRPr="006C0438">
        <w:rPr>
          <w:rFonts w:cs="宋体" w:hint="eastAsia"/>
          <w:szCs w:val="20"/>
          <w:lang w:eastAsia="zh-CN"/>
        </w:rPr>
        <w:t>或者卷积神经网络</w:t>
      </w:r>
      <w:r w:rsidRPr="006C0438">
        <w:rPr>
          <w:rFonts w:cs="宋体" w:hint="eastAsia"/>
          <w:szCs w:val="20"/>
          <w:lang w:eastAsia="zh-CN"/>
        </w:rPr>
        <w:t>(</w:t>
      </w:r>
      <w:r w:rsidRPr="006C0438">
        <w:rPr>
          <w:rFonts w:cs="宋体"/>
          <w:szCs w:val="20"/>
          <w:lang w:eastAsia="zh-CN"/>
        </w:rPr>
        <w:t>Convolution Neural Network, CNN</w:t>
      </w:r>
      <w:r w:rsidRPr="006C0438">
        <w:rPr>
          <w:rFonts w:cs="宋体" w:hint="eastAsia"/>
          <w:szCs w:val="20"/>
          <w:lang w:eastAsia="zh-CN"/>
        </w:rPr>
        <w:t>)</w:t>
      </w:r>
      <w:r w:rsidR="00570CD5" w:rsidRPr="00532A12">
        <w:rPr>
          <w:rFonts w:cs="宋体"/>
          <w:szCs w:val="20"/>
          <w:vertAlign w:val="superscript"/>
        </w:rPr>
        <w:fldChar w:fldCharType="begin"/>
      </w:r>
      <w:r w:rsidR="00570CD5" w:rsidRPr="00532A12">
        <w:rPr>
          <w:rFonts w:cs="宋体"/>
          <w:szCs w:val="20"/>
          <w:vertAlign w:val="superscript"/>
          <w:lang w:eastAsia="zh-CN"/>
        </w:rPr>
        <w:instrText xml:space="preserve"> </w:instrText>
      </w:r>
      <w:r w:rsidR="00570CD5" w:rsidRPr="00532A12">
        <w:rPr>
          <w:rFonts w:cs="宋体" w:hint="eastAsia"/>
          <w:szCs w:val="20"/>
          <w:vertAlign w:val="superscript"/>
          <w:lang w:eastAsia="zh-CN"/>
        </w:rPr>
        <w:instrText>REF _Ref434941969 \r</w:instrText>
      </w:r>
      <w:r w:rsidR="00570CD5" w:rsidRPr="00532A12">
        <w:rPr>
          <w:rFonts w:cs="宋体"/>
          <w:szCs w:val="20"/>
          <w:vertAlign w:val="superscript"/>
          <w:lang w:eastAsia="zh-CN"/>
        </w:rPr>
        <w:instrText xml:space="preserve"> </w:instrText>
      </w:r>
      <w:r w:rsidR="00532A12" w:rsidRPr="00532A12">
        <w:rPr>
          <w:rFonts w:cs="宋体"/>
          <w:szCs w:val="20"/>
          <w:vertAlign w:val="superscript"/>
          <w:lang w:eastAsia="zh-CN"/>
        </w:rPr>
        <w:instrText xml:space="preserve"> \* MERGEFORMAT </w:instrText>
      </w:r>
      <w:r w:rsidR="00570CD5" w:rsidRPr="00532A12">
        <w:rPr>
          <w:rFonts w:cs="宋体"/>
          <w:szCs w:val="20"/>
          <w:vertAlign w:val="superscript"/>
        </w:rPr>
        <w:fldChar w:fldCharType="separate"/>
      </w:r>
      <w:r w:rsidR="00EE734F">
        <w:rPr>
          <w:rFonts w:cs="宋体"/>
          <w:szCs w:val="20"/>
          <w:vertAlign w:val="superscript"/>
          <w:lang w:eastAsia="zh-CN"/>
        </w:rPr>
        <w:t xml:space="preserve">[20] </w:t>
      </w:r>
      <w:r w:rsidR="00570CD5" w:rsidRPr="00532A12">
        <w:rPr>
          <w:rFonts w:cs="宋体"/>
          <w:szCs w:val="20"/>
          <w:vertAlign w:val="superscript"/>
        </w:rPr>
        <w:fldChar w:fldCharType="end"/>
      </w:r>
      <w:r w:rsidRPr="006C0438">
        <w:rPr>
          <w:rFonts w:cs="宋体" w:hint="eastAsia"/>
          <w:szCs w:val="20"/>
          <w:lang w:eastAsia="zh-CN"/>
        </w:rPr>
        <w:t>等</w:t>
      </w:r>
      <w:r w:rsidRPr="006C0438">
        <w:rPr>
          <w:rFonts w:cs="宋体"/>
          <w:szCs w:val="20"/>
          <w:lang w:eastAsia="zh-CN"/>
        </w:rPr>
        <w:t>特征提取算法提取出的</w:t>
      </w:r>
      <w:r w:rsidRPr="006C0438">
        <w:rPr>
          <w:rFonts w:cs="宋体" w:hint="eastAsia"/>
          <w:szCs w:val="20"/>
          <w:lang w:eastAsia="zh-CN"/>
        </w:rPr>
        <w:t>特征</w:t>
      </w:r>
      <w:r w:rsidRPr="006C0438">
        <w:rPr>
          <w:rFonts w:cs="宋体"/>
          <w:szCs w:val="20"/>
          <w:lang w:eastAsia="zh-CN"/>
        </w:rPr>
        <w:t>向量</w:t>
      </w:r>
      <w:r w:rsidRPr="006C0438">
        <w:rPr>
          <w:rFonts w:cs="宋体" w:hint="eastAsia"/>
          <w:szCs w:val="20"/>
          <w:lang w:eastAsia="zh-CN"/>
        </w:rPr>
        <w:t>。近年来</w:t>
      </w:r>
      <w:r w:rsidRPr="006C0438">
        <w:rPr>
          <w:rFonts w:cs="宋体"/>
          <w:szCs w:val="20"/>
          <w:lang w:eastAsia="zh-CN"/>
        </w:rPr>
        <w:t>，测度学习在大规模数据</w:t>
      </w:r>
      <w:r w:rsidRPr="006C0438">
        <w:rPr>
          <w:rFonts w:cs="宋体" w:hint="eastAsia"/>
          <w:szCs w:val="20"/>
          <w:lang w:eastAsia="zh-CN"/>
        </w:rPr>
        <w:t>计算机视觉</w:t>
      </w:r>
      <w:r w:rsidRPr="006C0438">
        <w:rPr>
          <w:rFonts w:cs="宋体"/>
          <w:szCs w:val="20"/>
          <w:lang w:eastAsia="zh-CN"/>
        </w:rPr>
        <w:t>系统中被广泛应用</w:t>
      </w:r>
      <w:r w:rsidRPr="006C0438">
        <w:rPr>
          <w:rFonts w:cs="宋体" w:hint="eastAsia"/>
          <w:szCs w:val="20"/>
          <w:lang w:eastAsia="zh-CN"/>
        </w:rPr>
        <w:t>，</w:t>
      </w:r>
      <w:r w:rsidRPr="006C0438">
        <w:rPr>
          <w:rFonts w:cs="宋体"/>
          <w:szCs w:val="20"/>
          <w:lang w:eastAsia="zh-CN"/>
        </w:rPr>
        <w:t>其应用</w:t>
      </w:r>
      <w:r w:rsidRPr="006C0438">
        <w:rPr>
          <w:rFonts w:cs="宋体" w:hint="eastAsia"/>
          <w:szCs w:val="20"/>
          <w:lang w:eastAsia="zh-CN"/>
        </w:rPr>
        <w:t>方面涉及</w:t>
      </w:r>
      <w:r w:rsidRPr="006C0438">
        <w:rPr>
          <w:rFonts w:cs="宋体"/>
          <w:szCs w:val="20"/>
          <w:lang w:eastAsia="zh-CN"/>
        </w:rPr>
        <w:t>图像</w:t>
      </w:r>
      <w:r w:rsidRPr="006C0438">
        <w:rPr>
          <w:rFonts w:cs="宋体" w:hint="eastAsia"/>
          <w:szCs w:val="20"/>
          <w:lang w:eastAsia="zh-CN"/>
        </w:rPr>
        <w:t>分类</w:t>
      </w:r>
      <w:r w:rsidRPr="006C0438">
        <w:rPr>
          <w:rFonts w:cs="宋体" w:hint="eastAsia"/>
          <w:szCs w:val="20"/>
          <w:lang w:eastAsia="zh-CN"/>
        </w:rPr>
        <w:t>(</w:t>
      </w:r>
      <w:r w:rsidRPr="006C0438">
        <w:rPr>
          <w:rFonts w:cs="宋体"/>
          <w:szCs w:val="20"/>
          <w:lang w:eastAsia="zh-CN"/>
        </w:rPr>
        <w:t>image classification</w:t>
      </w:r>
      <w:r w:rsidRPr="006C0438">
        <w:rPr>
          <w:rFonts w:cs="宋体" w:hint="eastAsia"/>
          <w:szCs w:val="20"/>
          <w:lang w:eastAsia="zh-CN"/>
        </w:rPr>
        <w:t>)</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_Ref397598174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EE734F">
        <w:rPr>
          <w:rFonts w:cs="宋体"/>
          <w:szCs w:val="20"/>
          <w:vertAlign w:val="superscript"/>
          <w:lang w:eastAsia="zh-CN"/>
        </w:rPr>
        <w:t xml:space="preserve">[20] </w:t>
      </w:r>
      <w:r w:rsidRPr="006C0438">
        <w:rPr>
          <w:rFonts w:cs="宋体"/>
          <w:szCs w:val="20"/>
          <w:vertAlign w:val="superscript"/>
        </w:rPr>
        <w:fldChar w:fldCharType="end"/>
      </w:r>
      <w:r w:rsidRPr="006C0438">
        <w:rPr>
          <w:rFonts w:cs="宋体" w:hint="eastAsia"/>
          <w:szCs w:val="20"/>
          <w:lang w:eastAsia="zh-CN"/>
        </w:rPr>
        <w:t>、目标</w:t>
      </w:r>
      <w:r w:rsidRPr="006C0438">
        <w:rPr>
          <w:rFonts w:cs="宋体"/>
          <w:szCs w:val="20"/>
          <w:lang w:eastAsia="zh-CN"/>
        </w:rPr>
        <w:t>检测</w:t>
      </w:r>
      <w:r w:rsidRPr="006C0438">
        <w:rPr>
          <w:rFonts w:cs="宋体" w:hint="eastAsia"/>
          <w:szCs w:val="20"/>
          <w:lang w:eastAsia="zh-CN"/>
        </w:rPr>
        <w:t>(</w:t>
      </w:r>
      <w:r w:rsidRPr="006C0438">
        <w:rPr>
          <w:rFonts w:cs="宋体"/>
          <w:szCs w:val="20"/>
          <w:lang w:eastAsia="zh-CN"/>
        </w:rPr>
        <w:t>object recognition</w:t>
      </w:r>
      <w:r w:rsidRPr="006C0438">
        <w:rPr>
          <w:rFonts w:cs="宋体" w:hint="eastAsia"/>
          <w:szCs w:val="20"/>
          <w:lang w:eastAsia="zh-CN"/>
        </w:rPr>
        <w:t>)</w:t>
      </w:r>
      <w:r w:rsidRPr="006C0438">
        <w:rPr>
          <w:rFonts w:cs="宋体"/>
          <w:szCs w:val="20"/>
          <w:vertAlign w:val="superscript"/>
        </w:rPr>
        <w:fldChar w:fldCharType="begin"/>
      </w:r>
      <w:r w:rsidRPr="006C0438">
        <w:rPr>
          <w:rFonts w:cs="宋体"/>
          <w:szCs w:val="20"/>
          <w:vertAlign w:val="superscript"/>
          <w:lang w:eastAsia="zh-CN"/>
        </w:rPr>
        <w:instrText xml:space="preserve"> </w:instrText>
      </w:r>
      <w:r w:rsidRPr="006C0438">
        <w:rPr>
          <w:rFonts w:cs="宋体" w:hint="eastAsia"/>
          <w:szCs w:val="20"/>
          <w:vertAlign w:val="superscript"/>
          <w:lang w:eastAsia="zh-CN"/>
        </w:rPr>
        <w:instrText>REF _Ref397598178 \r \h</w:instrText>
      </w:r>
      <w:r w:rsidRPr="006C0438">
        <w:rPr>
          <w:rFonts w:cs="宋体"/>
          <w:szCs w:val="20"/>
          <w:vertAlign w:val="superscript"/>
          <w:lang w:eastAsia="zh-CN"/>
        </w:rPr>
        <w:instrText xml:space="preserve">  \* MERGEFORMAT </w:instrText>
      </w:r>
      <w:r w:rsidRPr="006C0438">
        <w:rPr>
          <w:rFonts w:cs="宋体"/>
          <w:szCs w:val="20"/>
          <w:vertAlign w:val="superscript"/>
        </w:rPr>
      </w:r>
      <w:r w:rsidRPr="006C0438">
        <w:rPr>
          <w:rFonts w:cs="宋体"/>
          <w:szCs w:val="20"/>
          <w:vertAlign w:val="superscript"/>
        </w:rPr>
        <w:fldChar w:fldCharType="separate"/>
      </w:r>
      <w:r w:rsidR="00EE734F">
        <w:rPr>
          <w:rFonts w:cs="宋体"/>
          <w:szCs w:val="20"/>
          <w:vertAlign w:val="superscript"/>
          <w:lang w:eastAsia="zh-CN"/>
        </w:rPr>
        <w:t xml:space="preserve">[21] </w:t>
      </w:r>
      <w:r w:rsidRPr="006C0438">
        <w:rPr>
          <w:rFonts w:cs="宋体"/>
          <w:szCs w:val="20"/>
          <w:vertAlign w:val="superscript"/>
        </w:rPr>
        <w:fldChar w:fldCharType="end"/>
      </w:r>
      <w:r w:rsidRPr="006C0438">
        <w:rPr>
          <w:rFonts w:cs="宋体"/>
          <w:szCs w:val="20"/>
          <w:vertAlign w:val="superscript"/>
        </w:rPr>
        <w:fldChar w:fldCharType="begin"/>
      </w:r>
      <w:r w:rsidRPr="006C0438">
        <w:rPr>
          <w:rFonts w:cs="宋体"/>
          <w:szCs w:val="20"/>
          <w:vertAlign w:val="superscript"/>
          <w:lang w:eastAsia="zh-CN"/>
        </w:rPr>
        <w:instrText xml:space="preserve"> REF _Ref397598179 \r \h  \* MERGEFORMAT </w:instrText>
      </w:r>
      <w:r w:rsidRPr="006C0438">
        <w:rPr>
          <w:rFonts w:cs="宋体"/>
          <w:szCs w:val="20"/>
          <w:vertAlign w:val="superscript"/>
        </w:rPr>
      </w:r>
      <w:r w:rsidRPr="006C0438">
        <w:rPr>
          <w:rFonts w:cs="宋体"/>
          <w:szCs w:val="20"/>
          <w:vertAlign w:val="superscript"/>
        </w:rPr>
        <w:fldChar w:fldCharType="separate"/>
      </w:r>
      <w:r w:rsidR="00EE734F">
        <w:rPr>
          <w:rFonts w:cs="宋体"/>
          <w:szCs w:val="20"/>
          <w:vertAlign w:val="superscript"/>
          <w:lang w:eastAsia="zh-CN"/>
        </w:rPr>
        <w:t xml:space="preserve">[23] </w:t>
      </w:r>
      <w:r w:rsidRPr="006C0438">
        <w:rPr>
          <w:rFonts w:cs="宋体"/>
          <w:szCs w:val="20"/>
          <w:vertAlign w:val="superscript"/>
        </w:rPr>
        <w:fldChar w:fldCharType="end"/>
      </w:r>
      <w:r w:rsidRPr="006C0438">
        <w:rPr>
          <w:rFonts w:cs="宋体" w:hint="eastAsia"/>
          <w:szCs w:val="20"/>
          <w:lang w:eastAsia="zh-CN"/>
        </w:rPr>
        <w:t>、</w:t>
      </w:r>
      <w:r w:rsidRPr="006C0438">
        <w:rPr>
          <w:rFonts w:cs="宋体"/>
          <w:szCs w:val="20"/>
          <w:lang w:eastAsia="zh-CN"/>
        </w:rPr>
        <w:t>人脸识别</w:t>
      </w:r>
      <w:r w:rsidRPr="006C0438">
        <w:rPr>
          <w:rFonts w:cs="宋体" w:hint="eastAsia"/>
          <w:szCs w:val="20"/>
          <w:lang w:eastAsia="zh-CN"/>
        </w:rPr>
        <w:t>(</w:t>
      </w:r>
      <w:r w:rsidRPr="006C0438">
        <w:rPr>
          <w:rFonts w:cs="宋体"/>
          <w:szCs w:val="20"/>
          <w:lang w:eastAsia="zh-CN"/>
        </w:rPr>
        <w:t>face recognition</w:t>
      </w:r>
      <w:r w:rsidRPr="006C0438">
        <w:rPr>
          <w:rFonts w:cs="宋体" w:hint="eastAsia"/>
          <w:szCs w:val="20"/>
          <w:lang w:eastAsia="zh-CN"/>
        </w:rPr>
        <w:t>)</w:t>
      </w:r>
      <w:r w:rsidR="00570CD5" w:rsidRPr="00570CD5">
        <w:rPr>
          <w:rFonts w:cs="宋体"/>
          <w:szCs w:val="20"/>
          <w:vertAlign w:val="superscript"/>
        </w:rPr>
        <w:fldChar w:fldCharType="begin"/>
      </w:r>
      <w:r w:rsidR="00570CD5" w:rsidRPr="00570CD5">
        <w:rPr>
          <w:rFonts w:cs="宋体"/>
          <w:szCs w:val="20"/>
          <w:vertAlign w:val="superscript"/>
          <w:lang w:eastAsia="zh-CN"/>
        </w:rPr>
        <w:instrText xml:space="preserve"> </w:instrText>
      </w:r>
      <w:r w:rsidR="00570CD5" w:rsidRPr="00570CD5">
        <w:rPr>
          <w:rFonts w:cs="宋体" w:hint="eastAsia"/>
          <w:szCs w:val="20"/>
          <w:vertAlign w:val="superscript"/>
          <w:lang w:eastAsia="zh-CN"/>
        </w:rPr>
        <w:instrText>REF _Ref434941987 \r</w:instrText>
      </w:r>
      <w:r w:rsidR="00570CD5" w:rsidRPr="00570CD5">
        <w:rPr>
          <w:rFonts w:cs="宋体"/>
          <w:szCs w:val="20"/>
          <w:vertAlign w:val="superscript"/>
          <w:lang w:eastAsia="zh-CN"/>
        </w:rPr>
        <w:instrText xml:space="preserve">  \* MERGEFORMAT </w:instrText>
      </w:r>
      <w:r w:rsidR="00570CD5" w:rsidRPr="00570CD5">
        <w:rPr>
          <w:rFonts w:cs="宋体"/>
          <w:szCs w:val="20"/>
          <w:vertAlign w:val="superscript"/>
        </w:rPr>
        <w:fldChar w:fldCharType="separate"/>
      </w:r>
      <w:r w:rsidR="00EE734F">
        <w:rPr>
          <w:rFonts w:cs="宋体"/>
          <w:szCs w:val="20"/>
          <w:vertAlign w:val="superscript"/>
          <w:lang w:eastAsia="zh-CN"/>
        </w:rPr>
        <w:t xml:space="preserve">[24] </w:t>
      </w:r>
      <w:r w:rsidR="00570CD5" w:rsidRPr="00570CD5">
        <w:rPr>
          <w:rFonts w:cs="宋体"/>
          <w:szCs w:val="20"/>
          <w:vertAlign w:val="superscript"/>
        </w:rPr>
        <w:fldChar w:fldCharType="end"/>
      </w:r>
      <w:r w:rsidRPr="006C0438">
        <w:rPr>
          <w:rFonts w:cs="宋体" w:hint="eastAsia"/>
          <w:szCs w:val="20"/>
          <w:lang w:eastAsia="zh-CN"/>
        </w:rPr>
        <w:t>、</w:t>
      </w:r>
      <w:r w:rsidRPr="006C0438">
        <w:rPr>
          <w:rFonts w:cs="宋体"/>
          <w:szCs w:val="20"/>
          <w:lang w:eastAsia="zh-CN"/>
        </w:rPr>
        <w:t>目标跟踪</w:t>
      </w:r>
      <w:r w:rsidRPr="006C0438">
        <w:rPr>
          <w:rFonts w:cs="宋体" w:hint="eastAsia"/>
          <w:szCs w:val="20"/>
          <w:lang w:eastAsia="zh-CN"/>
        </w:rPr>
        <w:t>(</w:t>
      </w:r>
      <w:r w:rsidRPr="006C0438">
        <w:rPr>
          <w:rFonts w:cs="宋体"/>
          <w:szCs w:val="20"/>
          <w:lang w:eastAsia="zh-CN"/>
        </w:rPr>
        <w:t>visual tracking</w:t>
      </w:r>
      <w:r w:rsidRPr="006C0438">
        <w:rPr>
          <w:rFonts w:cs="宋体" w:hint="eastAsia"/>
          <w:szCs w:val="20"/>
          <w:lang w:eastAsia="zh-CN"/>
        </w:rPr>
        <w:t>)</w:t>
      </w:r>
      <w:r w:rsidRPr="009E50E2">
        <w:rPr>
          <w:rFonts w:cs="宋体"/>
          <w:szCs w:val="20"/>
          <w:vertAlign w:val="superscript"/>
        </w:rPr>
        <w:fldChar w:fldCharType="begin"/>
      </w:r>
      <w:r w:rsidRPr="009E50E2">
        <w:rPr>
          <w:rFonts w:cs="宋体"/>
          <w:szCs w:val="20"/>
          <w:vertAlign w:val="superscript"/>
          <w:lang w:eastAsia="zh-CN"/>
        </w:rPr>
        <w:instrText xml:space="preserve"> </w:instrText>
      </w:r>
      <w:r w:rsidRPr="009E50E2">
        <w:rPr>
          <w:rFonts w:cs="宋体" w:hint="eastAsia"/>
          <w:szCs w:val="20"/>
          <w:vertAlign w:val="superscript"/>
          <w:lang w:eastAsia="zh-CN"/>
        </w:rPr>
        <w:instrText>REF _Ref397598187 \r \h</w:instrText>
      </w:r>
      <w:r w:rsidRPr="009E50E2">
        <w:rPr>
          <w:rFonts w:cs="宋体"/>
          <w:szCs w:val="20"/>
          <w:vertAlign w:val="superscript"/>
          <w:lang w:eastAsia="zh-CN"/>
        </w:rPr>
        <w:instrText xml:space="preserve">  \* MERGEFORMAT </w:instrText>
      </w:r>
      <w:r w:rsidRPr="009E50E2">
        <w:rPr>
          <w:rFonts w:cs="宋体"/>
          <w:szCs w:val="20"/>
          <w:vertAlign w:val="superscript"/>
        </w:rPr>
      </w:r>
      <w:r w:rsidRPr="009E50E2">
        <w:rPr>
          <w:rFonts w:cs="宋体"/>
          <w:szCs w:val="20"/>
          <w:vertAlign w:val="superscript"/>
        </w:rPr>
        <w:fldChar w:fldCharType="separate"/>
      </w:r>
      <w:r w:rsidR="00EE734F">
        <w:rPr>
          <w:rFonts w:cs="宋体"/>
          <w:szCs w:val="20"/>
          <w:vertAlign w:val="superscript"/>
          <w:lang w:eastAsia="zh-CN"/>
        </w:rPr>
        <w:t xml:space="preserve">[25] </w:t>
      </w:r>
      <w:r w:rsidRPr="009E50E2">
        <w:rPr>
          <w:rFonts w:cs="宋体"/>
          <w:szCs w:val="20"/>
          <w:vertAlign w:val="superscript"/>
        </w:rPr>
        <w:fldChar w:fldCharType="end"/>
      </w:r>
      <w:r w:rsidRPr="006C0438">
        <w:rPr>
          <w:rFonts w:cs="宋体" w:hint="eastAsia"/>
          <w:szCs w:val="20"/>
          <w:lang w:eastAsia="zh-CN"/>
        </w:rPr>
        <w:t>以及</w:t>
      </w:r>
      <w:r w:rsidRPr="006C0438">
        <w:rPr>
          <w:rFonts w:cs="宋体"/>
          <w:szCs w:val="20"/>
          <w:lang w:eastAsia="zh-CN"/>
        </w:rPr>
        <w:t>图像检索与标注</w:t>
      </w:r>
      <w:r w:rsidRPr="006C0438">
        <w:rPr>
          <w:rFonts w:cs="宋体" w:hint="eastAsia"/>
          <w:szCs w:val="20"/>
          <w:lang w:eastAsia="zh-CN"/>
        </w:rPr>
        <w:t>(</w:t>
      </w:r>
      <w:r w:rsidRPr="006C0438">
        <w:rPr>
          <w:rFonts w:cs="宋体"/>
          <w:szCs w:val="20"/>
          <w:lang w:eastAsia="zh-CN"/>
        </w:rPr>
        <w:t>image retrieval and annotation</w:t>
      </w:r>
      <w:r w:rsidRPr="006C0438">
        <w:rPr>
          <w:rFonts w:cs="宋体" w:hint="eastAsia"/>
          <w:szCs w:val="20"/>
          <w:lang w:eastAsia="zh-CN"/>
        </w:rPr>
        <w:t>)</w:t>
      </w:r>
      <w:r w:rsidRPr="009E50E2">
        <w:rPr>
          <w:rFonts w:cs="宋体"/>
          <w:szCs w:val="20"/>
          <w:vertAlign w:val="superscript"/>
        </w:rPr>
        <w:fldChar w:fldCharType="begin"/>
      </w:r>
      <w:r w:rsidRPr="009E50E2">
        <w:rPr>
          <w:rFonts w:cs="宋体"/>
          <w:szCs w:val="20"/>
          <w:vertAlign w:val="superscript"/>
          <w:lang w:eastAsia="zh-CN"/>
        </w:rPr>
        <w:instrText xml:space="preserve"> </w:instrText>
      </w:r>
      <w:r w:rsidRPr="009E50E2">
        <w:rPr>
          <w:rFonts w:cs="宋体" w:hint="eastAsia"/>
          <w:szCs w:val="20"/>
          <w:vertAlign w:val="superscript"/>
          <w:lang w:eastAsia="zh-CN"/>
        </w:rPr>
        <w:instrText>REF _Ref397598191 \r \h</w:instrText>
      </w:r>
      <w:r w:rsidRPr="009E50E2">
        <w:rPr>
          <w:rFonts w:cs="宋体"/>
          <w:szCs w:val="20"/>
          <w:vertAlign w:val="superscript"/>
          <w:lang w:eastAsia="zh-CN"/>
        </w:rPr>
        <w:instrText xml:space="preserve">  \* MERGEFORMAT </w:instrText>
      </w:r>
      <w:r w:rsidRPr="009E50E2">
        <w:rPr>
          <w:rFonts w:cs="宋体"/>
          <w:szCs w:val="20"/>
          <w:vertAlign w:val="superscript"/>
        </w:rPr>
      </w:r>
      <w:r w:rsidRPr="009E50E2">
        <w:rPr>
          <w:rFonts w:cs="宋体"/>
          <w:szCs w:val="20"/>
          <w:vertAlign w:val="superscript"/>
        </w:rPr>
        <w:fldChar w:fldCharType="separate"/>
      </w:r>
      <w:r w:rsidR="00EE734F">
        <w:rPr>
          <w:rFonts w:cs="宋体"/>
          <w:szCs w:val="20"/>
          <w:vertAlign w:val="superscript"/>
          <w:lang w:eastAsia="zh-CN"/>
        </w:rPr>
        <w:t xml:space="preserve">[26] </w:t>
      </w:r>
      <w:r w:rsidRPr="009E50E2">
        <w:rPr>
          <w:rFonts w:cs="宋体"/>
          <w:szCs w:val="20"/>
          <w:vertAlign w:val="superscript"/>
        </w:rPr>
        <w:fldChar w:fldCharType="end"/>
      </w:r>
      <w:r w:rsidRPr="006C0438">
        <w:rPr>
          <w:rFonts w:cs="宋体" w:hint="eastAsia"/>
          <w:szCs w:val="20"/>
          <w:lang w:eastAsia="zh-CN"/>
        </w:rPr>
        <w:t>等</w:t>
      </w:r>
      <w:r w:rsidRPr="006C0438">
        <w:rPr>
          <w:rFonts w:cs="宋体"/>
          <w:szCs w:val="20"/>
          <w:lang w:eastAsia="zh-CN"/>
        </w:rPr>
        <w:t>领域</w:t>
      </w:r>
      <w:r w:rsidRPr="006C0438">
        <w:rPr>
          <w:rFonts w:cs="宋体" w:hint="eastAsia"/>
          <w:szCs w:val="20"/>
          <w:lang w:eastAsia="zh-CN"/>
        </w:rPr>
        <w:t>。对于信息检索问题</w:t>
      </w:r>
      <w:r w:rsidRPr="006C0438">
        <w:rPr>
          <w:rFonts w:cs="宋体"/>
          <w:szCs w:val="20"/>
          <w:lang w:eastAsia="zh-CN"/>
        </w:rPr>
        <w:t>，</w:t>
      </w:r>
      <w:r w:rsidRPr="006C0438">
        <w:rPr>
          <w:rFonts w:cs="宋体" w:hint="eastAsia"/>
          <w:szCs w:val="20"/>
          <w:lang w:eastAsia="zh-CN"/>
        </w:rPr>
        <w:t>大多数</w:t>
      </w:r>
      <w:r w:rsidRPr="006C0438">
        <w:rPr>
          <w:rFonts w:cs="宋体"/>
          <w:szCs w:val="20"/>
          <w:lang w:eastAsia="zh-CN"/>
        </w:rPr>
        <w:t>信息检索系统</w:t>
      </w:r>
      <w:r w:rsidRPr="006C0438">
        <w:rPr>
          <w:rFonts w:cs="宋体" w:hint="eastAsia"/>
          <w:szCs w:val="20"/>
          <w:lang w:eastAsia="zh-CN"/>
        </w:rPr>
        <w:t>都是</w:t>
      </w:r>
      <w:r w:rsidRPr="006C0438">
        <w:rPr>
          <w:rFonts w:cs="宋体"/>
          <w:szCs w:val="20"/>
          <w:lang w:eastAsia="zh-CN"/>
        </w:rPr>
        <w:t>通过计算特征向量之间的相似性进行检索</w:t>
      </w:r>
      <w:r w:rsidRPr="006C0438">
        <w:rPr>
          <w:rFonts w:cs="宋体" w:hint="eastAsia"/>
          <w:szCs w:val="20"/>
          <w:lang w:eastAsia="zh-CN"/>
        </w:rPr>
        <w:t>结果</w:t>
      </w:r>
      <w:r w:rsidRPr="006C0438">
        <w:rPr>
          <w:rFonts w:cs="宋体"/>
          <w:szCs w:val="20"/>
          <w:lang w:eastAsia="zh-CN"/>
        </w:rPr>
        <w:t>的</w:t>
      </w:r>
      <w:r w:rsidRPr="006C0438">
        <w:rPr>
          <w:rFonts w:cs="宋体" w:hint="eastAsia"/>
          <w:szCs w:val="20"/>
          <w:lang w:eastAsia="zh-CN"/>
        </w:rPr>
        <w:t>查找</w:t>
      </w:r>
      <w:r w:rsidRPr="006C0438">
        <w:rPr>
          <w:rFonts w:cs="宋体"/>
          <w:szCs w:val="20"/>
          <w:lang w:eastAsia="zh-CN"/>
        </w:rPr>
        <w:t>和排序的，因此，选择合理的</w:t>
      </w:r>
      <w:r w:rsidRPr="006C0438">
        <w:rPr>
          <w:rFonts w:cs="宋体" w:hint="eastAsia"/>
          <w:szCs w:val="20"/>
          <w:lang w:eastAsia="zh-CN"/>
        </w:rPr>
        <w:t>相似性</w:t>
      </w:r>
      <w:r w:rsidRPr="006C0438">
        <w:rPr>
          <w:rFonts w:cs="宋体"/>
          <w:szCs w:val="20"/>
          <w:lang w:eastAsia="zh-CN"/>
        </w:rPr>
        <w:t>计算准则</w:t>
      </w:r>
      <w:r w:rsidRPr="006C0438">
        <w:rPr>
          <w:rFonts w:cs="宋体" w:hint="eastAsia"/>
          <w:szCs w:val="20"/>
          <w:lang w:eastAsia="zh-CN"/>
        </w:rPr>
        <w:t>对信息检索系统</w:t>
      </w:r>
      <w:r w:rsidRPr="006C0438">
        <w:rPr>
          <w:rFonts w:cs="宋体"/>
          <w:szCs w:val="20"/>
          <w:lang w:eastAsia="zh-CN"/>
        </w:rPr>
        <w:t>的准确率和召回率均有很大的提升</w:t>
      </w:r>
      <w:r w:rsidRPr="006C0438">
        <w:rPr>
          <w:rFonts w:cs="宋体" w:hint="eastAsia"/>
          <w:szCs w:val="20"/>
          <w:lang w:eastAsia="zh-CN"/>
        </w:rPr>
        <w:t>。</w:t>
      </w:r>
    </w:p>
    <w:p w14:paraId="5DCB7F9C" w14:textId="00DE0108" w:rsidR="00A47C84" w:rsidRPr="006C0438" w:rsidRDefault="00A47C84" w:rsidP="004E42CE">
      <w:pPr>
        <w:spacing w:line="312" w:lineRule="auto"/>
        <w:ind w:firstLine="420"/>
        <w:jc w:val="both"/>
        <w:rPr>
          <w:rFonts w:cs="宋体"/>
          <w:szCs w:val="20"/>
        </w:rPr>
      </w:pPr>
      <w:r w:rsidRPr="006C0438">
        <w:rPr>
          <w:rFonts w:cs="宋体" w:hint="eastAsia"/>
          <w:szCs w:val="20"/>
          <w:lang w:eastAsia="zh-CN"/>
        </w:rPr>
        <w:t>测度学习</w:t>
      </w:r>
      <w:r w:rsidRPr="006C0438">
        <w:rPr>
          <w:rFonts w:cs="宋体"/>
          <w:szCs w:val="20"/>
          <w:lang w:eastAsia="zh-CN"/>
        </w:rPr>
        <w:t>作为机器学习领域内的一个重要分支，</w:t>
      </w:r>
      <w:r w:rsidRPr="006C0438">
        <w:rPr>
          <w:rFonts w:cs="宋体" w:hint="eastAsia"/>
          <w:szCs w:val="20"/>
          <w:lang w:eastAsia="zh-CN"/>
        </w:rPr>
        <w:t>与</w:t>
      </w:r>
      <w:r w:rsidRPr="006C0438">
        <w:rPr>
          <w:rFonts w:cs="宋体"/>
          <w:szCs w:val="20"/>
          <w:lang w:eastAsia="zh-CN"/>
        </w:rPr>
        <w:t>其他机器学习问题</w:t>
      </w:r>
      <w:r w:rsidRPr="006C0438">
        <w:rPr>
          <w:rFonts w:cs="宋体" w:hint="eastAsia"/>
          <w:szCs w:val="20"/>
          <w:lang w:eastAsia="zh-CN"/>
        </w:rPr>
        <w:t>如核方法</w:t>
      </w:r>
      <w:r w:rsidRPr="006C0438">
        <w:rPr>
          <w:rFonts w:cs="宋体" w:hint="eastAsia"/>
          <w:szCs w:val="20"/>
          <w:lang w:eastAsia="zh-CN"/>
        </w:rPr>
        <w:t>(</w:t>
      </w:r>
      <w:r w:rsidRPr="006C0438">
        <w:rPr>
          <w:rFonts w:cs="宋体"/>
          <w:szCs w:val="20"/>
          <w:lang w:eastAsia="zh-CN"/>
        </w:rPr>
        <w:t>kernel learning</w:t>
      </w:r>
      <w:r w:rsidRPr="006C0438">
        <w:rPr>
          <w:rFonts w:cs="宋体" w:hint="eastAsia"/>
          <w:szCs w:val="20"/>
          <w:lang w:eastAsia="zh-CN"/>
        </w:rPr>
        <w:t>)</w:t>
      </w:r>
      <w:r w:rsidRPr="009E50E2">
        <w:rPr>
          <w:rFonts w:cs="宋体"/>
          <w:szCs w:val="20"/>
          <w:vertAlign w:val="superscript"/>
        </w:rPr>
        <w:fldChar w:fldCharType="begin"/>
      </w:r>
      <w:r w:rsidRPr="009E50E2">
        <w:rPr>
          <w:rFonts w:cs="宋体"/>
          <w:szCs w:val="20"/>
          <w:vertAlign w:val="superscript"/>
          <w:lang w:eastAsia="zh-CN"/>
        </w:rPr>
        <w:instrText xml:space="preserve"> </w:instrText>
      </w:r>
      <w:r w:rsidRPr="009E50E2">
        <w:rPr>
          <w:rFonts w:cs="宋体" w:hint="eastAsia"/>
          <w:szCs w:val="20"/>
          <w:vertAlign w:val="superscript"/>
          <w:lang w:eastAsia="zh-CN"/>
        </w:rPr>
        <w:instrText>REF _Ref397613942 \r \h</w:instrText>
      </w:r>
      <w:r w:rsidRPr="009E50E2">
        <w:rPr>
          <w:rFonts w:cs="宋体"/>
          <w:szCs w:val="20"/>
          <w:vertAlign w:val="superscript"/>
          <w:lang w:eastAsia="zh-CN"/>
        </w:rPr>
        <w:instrText xml:space="preserve">  \* MERGEFORMAT </w:instrText>
      </w:r>
      <w:r w:rsidRPr="009E50E2">
        <w:rPr>
          <w:rFonts w:cs="宋体"/>
          <w:szCs w:val="20"/>
          <w:vertAlign w:val="superscript"/>
        </w:rPr>
      </w:r>
      <w:r w:rsidRPr="009E50E2">
        <w:rPr>
          <w:rFonts w:cs="宋体"/>
          <w:szCs w:val="20"/>
          <w:vertAlign w:val="superscript"/>
        </w:rPr>
        <w:fldChar w:fldCharType="separate"/>
      </w:r>
      <w:r w:rsidR="00EE734F">
        <w:rPr>
          <w:rFonts w:cs="宋体"/>
          <w:szCs w:val="20"/>
          <w:vertAlign w:val="superscript"/>
          <w:lang w:eastAsia="zh-CN"/>
        </w:rPr>
        <w:t xml:space="preserve">[27] </w:t>
      </w:r>
      <w:r w:rsidRPr="009E50E2">
        <w:rPr>
          <w:rFonts w:cs="宋体"/>
          <w:szCs w:val="20"/>
          <w:vertAlign w:val="superscript"/>
        </w:rPr>
        <w:fldChar w:fldCharType="end"/>
      </w:r>
      <w:r>
        <w:rPr>
          <w:rFonts w:cs="宋体"/>
          <w:szCs w:val="20"/>
          <w:vertAlign w:val="superscript"/>
        </w:rPr>
        <w:fldChar w:fldCharType="begin"/>
      </w:r>
      <w:r>
        <w:rPr>
          <w:rFonts w:cs="宋体"/>
          <w:szCs w:val="20"/>
          <w:vertAlign w:val="superscript"/>
          <w:lang w:eastAsia="zh-CN"/>
        </w:rPr>
        <w:instrText xml:space="preserve"> REF _Ref305790276 \r \h </w:instrText>
      </w:r>
      <w:r>
        <w:rPr>
          <w:rFonts w:cs="宋体"/>
          <w:szCs w:val="20"/>
          <w:vertAlign w:val="superscript"/>
        </w:rPr>
        <w:fldChar w:fldCharType="separate"/>
      </w:r>
      <w:r w:rsidR="00EE734F">
        <w:rPr>
          <w:rFonts w:cs="宋体" w:hint="eastAsia"/>
          <w:b/>
          <w:bCs/>
          <w:szCs w:val="20"/>
          <w:vertAlign w:val="superscript"/>
          <w:lang w:eastAsia="zh-CN"/>
        </w:rPr>
        <w:t>错误</w:t>
      </w:r>
      <w:r w:rsidR="00EE734F">
        <w:rPr>
          <w:rFonts w:cs="宋体" w:hint="eastAsia"/>
          <w:b/>
          <w:bCs/>
          <w:szCs w:val="20"/>
          <w:vertAlign w:val="superscript"/>
          <w:lang w:eastAsia="zh-CN"/>
        </w:rPr>
        <w:t>!</w:t>
      </w:r>
      <w:r w:rsidR="00EE734F">
        <w:rPr>
          <w:rFonts w:cs="宋体" w:hint="eastAsia"/>
          <w:b/>
          <w:bCs/>
          <w:szCs w:val="20"/>
          <w:vertAlign w:val="superscript"/>
          <w:lang w:eastAsia="zh-CN"/>
        </w:rPr>
        <w:t>未找到引用源。</w:t>
      </w:r>
      <w:r>
        <w:rPr>
          <w:rFonts w:cs="宋体"/>
          <w:szCs w:val="20"/>
          <w:vertAlign w:val="superscript"/>
        </w:rPr>
        <w:fldChar w:fldCharType="end"/>
      </w:r>
      <w:r w:rsidRPr="006C0438">
        <w:rPr>
          <w:rFonts w:cs="宋体" w:hint="eastAsia"/>
          <w:szCs w:val="20"/>
        </w:rPr>
        <w:t>、</w:t>
      </w:r>
      <w:r w:rsidRPr="006C0438">
        <w:rPr>
          <w:rFonts w:cs="宋体"/>
          <w:szCs w:val="20"/>
        </w:rPr>
        <w:t>降维</w:t>
      </w:r>
      <w:r w:rsidRPr="006C0438">
        <w:rPr>
          <w:rFonts w:cs="宋体" w:hint="eastAsia"/>
          <w:szCs w:val="20"/>
        </w:rPr>
        <w:t>问题</w:t>
      </w:r>
      <w:r w:rsidRPr="006C0438">
        <w:rPr>
          <w:rFonts w:cs="宋体" w:hint="eastAsia"/>
          <w:szCs w:val="20"/>
        </w:rPr>
        <w:t>(</w:t>
      </w:r>
      <w:r w:rsidRPr="006C0438">
        <w:rPr>
          <w:rFonts w:cs="宋体"/>
          <w:szCs w:val="20"/>
        </w:rPr>
        <w:t>dimensionality reduction</w:t>
      </w:r>
      <w:r w:rsidRPr="006C0438">
        <w:rPr>
          <w:rFonts w:cs="宋体" w:hint="eastAsia"/>
          <w:szCs w:val="20"/>
        </w:rPr>
        <w:t>)</w:t>
      </w:r>
      <w:r w:rsidR="00570CD5" w:rsidRPr="00570CD5">
        <w:rPr>
          <w:rFonts w:cs="宋体"/>
          <w:szCs w:val="20"/>
          <w:vertAlign w:val="superscript"/>
        </w:rPr>
        <w:fldChar w:fldCharType="begin"/>
      </w:r>
      <w:r w:rsidR="00570CD5" w:rsidRPr="00570CD5">
        <w:rPr>
          <w:rFonts w:cs="宋体"/>
          <w:szCs w:val="20"/>
          <w:vertAlign w:val="superscript"/>
        </w:rPr>
        <w:instrText xml:space="preserve"> </w:instrText>
      </w:r>
      <w:r w:rsidR="00570CD5" w:rsidRPr="00570CD5">
        <w:rPr>
          <w:rFonts w:cs="宋体" w:hint="eastAsia"/>
          <w:szCs w:val="20"/>
          <w:vertAlign w:val="superscript"/>
        </w:rPr>
        <w:instrText>REF _Ref434942018 \r</w:instrText>
      </w:r>
      <w:r w:rsidR="00570CD5" w:rsidRPr="00570CD5">
        <w:rPr>
          <w:rFonts w:cs="宋体"/>
          <w:szCs w:val="20"/>
          <w:vertAlign w:val="superscript"/>
        </w:rPr>
        <w:instrText xml:space="preserve">  \* MERGEFORMAT </w:instrText>
      </w:r>
      <w:r w:rsidR="00570CD5" w:rsidRPr="00570CD5">
        <w:rPr>
          <w:rFonts w:cs="宋体"/>
          <w:szCs w:val="20"/>
          <w:vertAlign w:val="superscript"/>
        </w:rPr>
        <w:fldChar w:fldCharType="separate"/>
      </w:r>
      <w:r w:rsidR="00EE734F">
        <w:rPr>
          <w:rFonts w:cs="宋体"/>
          <w:szCs w:val="20"/>
          <w:vertAlign w:val="superscript"/>
        </w:rPr>
        <w:t xml:space="preserve">[28] </w:t>
      </w:r>
      <w:r w:rsidR="00570CD5" w:rsidRPr="00570CD5">
        <w:rPr>
          <w:rFonts w:cs="宋体"/>
          <w:szCs w:val="20"/>
          <w:vertAlign w:val="superscript"/>
        </w:rPr>
        <w:fldChar w:fldCharType="end"/>
      </w:r>
      <w:r w:rsidRPr="006C0438">
        <w:rPr>
          <w:rFonts w:cs="宋体" w:hint="eastAsia"/>
          <w:szCs w:val="20"/>
        </w:rPr>
        <w:t>有</w:t>
      </w:r>
      <w:r w:rsidRPr="006C0438">
        <w:rPr>
          <w:rFonts w:cs="宋体"/>
          <w:szCs w:val="20"/>
        </w:rPr>
        <w:t>密切的</w:t>
      </w:r>
      <w:r w:rsidRPr="006C0438">
        <w:rPr>
          <w:rFonts w:cs="宋体" w:hint="eastAsia"/>
          <w:szCs w:val="20"/>
        </w:rPr>
        <w:t>联系和</w:t>
      </w:r>
      <w:r w:rsidRPr="006C0438">
        <w:rPr>
          <w:rFonts w:cs="宋体"/>
          <w:szCs w:val="20"/>
        </w:rPr>
        <w:t>区别。</w:t>
      </w:r>
    </w:p>
    <w:p w14:paraId="62EB6C92" w14:textId="77777777" w:rsidR="00A47C84" w:rsidRPr="006C0438" w:rsidRDefault="00A47C84" w:rsidP="004E42CE">
      <w:pPr>
        <w:spacing w:line="312" w:lineRule="auto"/>
        <w:ind w:firstLine="420"/>
        <w:jc w:val="both"/>
        <w:rPr>
          <w:rFonts w:cs="宋体"/>
          <w:szCs w:val="20"/>
          <w:lang w:eastAsia="zh-CN"/>
        </w:rPr>
      </w:pPr>
      <w:r w:rsidRPr="006C0438">
        <w:rPr>
          <w:rFonts w:cs="宋体" w:hint="eastAsia"/>
          <w:szCs w:val="20"/>
        </w:rPr>
        <w:t>核方法</w:t>
      </w:r>
      <w:r w:rsidRPr="006C0438">
        <w:rPr>
          <w:rFonts w:cs="宋体"/>
          <w:szCs w:val="20"/>
        </w:rPr>
        <w:t>通常都是无参的</w:t>
      </w:r>
      <w:r w:rsidRPr="006C0438">
        <w:rPr>
          <w:rFonts w:cs="宋体" w:hint="eastAsia"/>
          <w:szCs w:val="20"/>
        </w:rPr>
        <w:t>(</w:t>
      </w:r>
      <w:r w:rsidRPr="006C0438">
        <w:rPr>
          <w:rFonts w:cs="宋体"/>
          <w:szCs w:val="20"/>
        </w:rPr>
        <w:t>nonparamteric</w:t>
      </w:r>
      <w:r w:rsidRPr="006C0438">
        <w:rPr>
          <w:rFonts w:cs="宋体" w:hint="eastAsia"/>
          <w:szCs w:val="20"/>
        </w:rPr>
        <w:t>)</w:t>
      </w:r>
      <w:r w:rsidRPr="006C0438">
        <w:rPr>
          <w:rFonts w:cs="宋体" w:hint="eastAsia"/>
          <w:szCs w:val="20"/>
        </w:rPr>
        <w:t>。核方法是通过</w:t>
      </w:r>
      <w:r w:rsidRPr="006C0438">
        <w:rPr>
          <w:rFonts w:cs="宋体"/>
          <w:szCs w:val="20"/>
        </w:rPr>
        <w:t>数据本身的统计特性</w:t>
      </w:r>
      <w:r w:rsidRPr="006C0438">
        <w:rPr>
          <w:rFonts w:cs="宋体" w:hint="eastAsia"/>
          <w:szCs w:val="20"/>
        </w:rPr>
        <w:t>，在</w:t>
      </w:r>
      <w:r w:rsidRPr="006C0438">
        <w:rPr>
          <w:rFonts w:cs="宋体"/>
          <w:szCs w:val="20"/>
        </w:rPr>
        <w:t>没有对</w:t>
      </w:r>
      <w:r w:rsidRPr="006C0438">
        <w:rPr>
          <w:rFonts w:cs="宋体" w:hint="eastAsia"/>
          <w:szCs w:val="20"/>
        </w:rPr>
        <w:t>核</w:t>
      </w:r>
      <w:r w:rsidRPr="006C0438">
        <w:rPr>
          <w:rFonts w:cs="宋体"/>
          <w:szCs w:val="20"/>
        </w:rPr>
        <w:t>函数附加任何约束条件下</w:t>
      </w:r>
      <w:r w:rsidRPr="006C0438">
        <w:rPr>
          <w:rFonts w:cs="宋体" w:hint="eastAsia"/>
          <w:szCs w:val="20"/>
        </w:rPr>
        <w:t>，利用产生式</w:t>
      </w:r>
      <w:r w:rsidRPr="006C0438">
        <w:rPr>
          <w:rFonts w:cs="宋体"/>
          <w:szCs w:val="20"/>
        </w:rPr>
        <w:t>模型</w:t>
      </w:r>
      <w:r w:rsidRPr="006C0438">
        <w:rPr>
          <w:rFonts w:cs="宋体" w:hint="eastAsia"/>
          <w:szCs w:val="20"/>
        </w:rPr>
        <w:t>(</w:t>
      </w:r>
      <w:r w:rsidRPr="006C0438">
        <w:rPr>
          <w:rFonts w:cs="宋体"/>
          <w:szCs w:val="20"/>
        </w:rPr>
        <w:t>generative model</w:t>
      </w:r>
      <w:r w:rsidRPr="006C0438">
        <w:rPr>
          <w:rFonts w:cs="宋体" w:hint="eastAsia"/>
          <w:szCs w:val="20"/>
        </w:rPr>
        <w:t>)</w:t>
      </w:r>
      <w:r w:rsidRPr="006C0438">
        <w:rPr>
          <w:rFonts w:cs="宋体"/>
          <w:szCs w:val="20"/>
        </w:rPr>
        <w:t>的方法生成核矩阵</w:t>
      </w:r>
      <w:r w:rsidRPr="006C0438">
        <w:rPr>
          <w:rFonts w:cs="宋体" w:hint="eastAsia"/>
          <w:szCs w:val="20"/>
        </w:rPr>
        <w:t>(</w:t>
      </w:r>
      <w:r w:rsidRPr="006C0438">
        <w:rPr>
          <w:rFonts w:cs="宋体"/>
          <w:szCs w:val="20"/>
        </w:rPr>
        <w:t>kernel matrix</w:t>
      </w:r>
      <w:r w:rsidRPr="006C0438">
        <w:rPr>
          <w:rFonts w:cs="宋体" w:hint="eastAsia"/>
          <w:szCs w:val="20"/>
        </w:rPr>
        <w:t>)</w:t>
      </w:r>
      <w:r w:rsidRPr="006C0438">
        <w:rPr>
          <w:rFonts w:cs="宋体" w:hint="eastAsia"/>
          <w:szCs w:val="20"/>
        </w:rPr>
        <w:t>，</w:t>
      </w:r>
      <w:r w:rsidRPr="006C0438">
        <w:rPr>
          <w:rFonts w:cs="宋体"/>
          <w:szCs w:val="20"/>
        </w:rPr>
        <w:t>实现数据映射</w:t>
      </w:r>
      <w:r w:rsidRPr="006C0438">
        <w:rPr>
          <w:rFonts w:cs="宋体" w:hint="eastAsia"/>
          <w:szCs w:val="20"/>
        </w:rPr>
        <w:t>。</w:t>
      </w:r>
      <w:r w:rsidRPr="006C0438">
        <w:rPr>
          <w:rFonts w:cs="宋体" w:hint="eastAsia"/>
          <w:szCs w:val="20"/>
          <w:lang w:eastAsia="zh-CN"/>
        </w:rPr>
        <w:t>因此</w:t>
      </w:r>
      <w:r w:rsidRPr="006C0438">
        <w:rPr>
          <w:rFonts w:cs="宋体"/>
          <w:szCs w:val="20"/>
          <w:lang w:eastAsia="zh-CN"/>
        </w:rPr>
        <w:t>核方法通常受限于数据</w:t>
      </w:r>
      <w:r w:rsidRPr="006C0438">
        <w:rPr>
          <w:rFonts w:cs="宋体" w:hint="eastAsia"/>
          <w:szCs w:val="20"/>
          <w:lang w:eastAsia="zh-CN"/>
        </w:rPr>
        <w:t>分布类型，</w:t>
      </w:r>
      <w:r w:rsidRPr="006C0438">
        <w:rPr>
          <w:rFonts w:cs="宋体"/>
          <w:szCs w:val="20"/>
          <w:lang w:eastAsia="zh-CN"/>
        </w:rPr>
        <w:t>对于未知或者与训练数据分布不相符的测试数据集，核方法所学的投影矩阵很难</w:t>
      </w:r>
      <w:r w:rsidRPr="006C0438">
        <w:rPr>
          <w:rFonts w:cs="宋体" w:hint="eastAsia"/>
          <w:szCs w:val="20"/>
          <w:lang w:eastAsia="zh-CN"/>
        </w:rPr>
        <w:t>达到</w:t>
      </w:r>
      <w:r w:rsidRPr="006C0438">
        <w:rPr>
          <w:rFonts w:cs="宋体"/>
          <w:szCs w:val="20"/>
          <w:lang w:eastAsia="zh-CN"/>
        </w:rPr>
        <w:t>较好的分类或聚类效果</w:t>
      </w:r>
      <w:r w:rsidRPr="006C0438">
        <w:rPr>
          <w:rFonts w:cs="宋体" w:hint="eastAsia"/>
          <w:szCs w:val="20"/>
          <w:lang w:eastAsia="zh-CN"/>
        </w:rPr>
        <w:t>。不同于</w:t>
      </w:r>
      <w:r w:rsidRPr="006C0438">
        <w:rPr>
          <w:rFonts w:cs="宋体"/>
          <w:szCs w:val="20"/>
          <w:lang w:eastAsia="zh-CN"/>
        </w:rPr>
        <w:t>核方法，</w:t>
      </w:r>
      <w:r w:rsidRPr="006C0438">
        <w:rPr>
          <w:rFonts w:cs="宋体" w:hint="eastAsia"/>
          <w:szCs w:val="20"/>
          <w:lang w:eastAsia="zh-CN"/>
        </w:rPr>
        <w:t>多核学习</w:t>
      </w:r>
      <w:r w:rsidRPr="006C0438">
        <w:rPr>
          <w:rFonts w:cs="宋体"/>
          <w:szCs w:val="20"/>
          <w:lang w:eastAsia="zh-CN"/>
        </w:rPr>
        <w:t>方法</w:t>
      </w:r>
      <w:r w:rsidRPr="006C0438">
        <w:rPr>
          <w:rFonts w:cs="宋体" w:hint="eastAsia"/>
          <w:szCs w:val="20"/>
          <w:lang w:eastAsia="zh-CN"/>
        </w:rPr>
        <w:t>(</w:t>
      </w:r>
      <w:r w:rsidRPr="006C0438">
        <w:rPr>
          <w:rFonts w:cs="宋体"/>
          <w:szCs w:val="20"/>
          <w:lang w:eastAsia="zh-CN"/>
        </w:rPr>
        <w:t>multiple kernel learning</w:t>
      </w:r>
      <w:r w:rsidRPr="006C0438">
        <w:rPr>
          <w:rFonts w:cs="宋体" w:hint="eastAsia"/>
          <w:szCs w:val="20"/>
          <w:lang w:eastAsia="zh-CN"/>
        </w:rPr>
        <w:t>)</w:t>
      </w:r>
      <w:r w:rsidRPr="006C0438">
        <w:rPr>
          <w:rFonts w:cs="宋体" w:hint="eastAsia"/>
          <w:szCs w:val="20"/>
          <w:lang w:eastAsia="zh-CN"/>
        </w:rPr>
        <w:t>是一种</w:t>
      </w:r>
      <w:r w:rsidRPr="006C0438">
        <w:rPr>
          <w:rFonts w:cs="宋体"/>
          <w:szCs w:val="20"/>
          <w:lang w:eastAsia="zh-CN"/>
        </w:rPr>
        <w:t>有参模型，</w:t>
      </w:r>
      <w:r w:rsidRPr="006C0438">
        <w:rPr>
          <w:rFonts w:cs="宋体" w:hint="eastAsia"/>
          <w:szCs w:val="20"/>
          <w:lang w:eastAsia="zh-CN"/>
        </w:rPr>
        <w:t>该方法</w:t>
      </w:r>
      <w:r w:rsidRPr="006C0438">
        <w:rPr>
          <w:rFonts w:cs="宋体"/>
          <w:szCs w:val="20"/>
          <w:lang w:eastAsia="zh-CN"/>
        </w:rPr>
        <w:t>通过学习预先定义的核函数中的超参数</w:t>
      </w:r>
      <w:r w:rsidRPr="006C0438">
        <w:rPr>
          <w:rFonts w:cs="宋体" w:hint="eastAsia"/>
          <w:szCs w:val="20"/>
          <w:lang w:eastAsia="zh-CN"/>
        </w:rPr>
        <w:t>投影</w:t>
      </w:r>
      <w:r w:rsidRPr="006C0438">
        <w:rPr>
          <w:rFonts w:cs="宋体"/>
          <w:szCs w:val="20"/>
          <w:lang w:eastAsia="zh-CN"/>
        </w:rPr>
        <w:t>表征特征</w:t>
      </w:r>
      <w:r w:rsidRPr="006C0438">
        <w:rPr>
          <w:rFonts w:cs="宋体" w:hint="eastAsia"/>
          <w:szCs w:val="20"/>
          <w:lang w:eastAsia="zh-CN"/>
        </w:rPr>
        <w:t>。但是</w:t>
      </w:r>
      <w:r w:rsidRPr="006C0438">
        <w:rPr>
          <w:rFonts w:cs="宋体"/>
          <w:szCs w:val="20"/>
          <w:lang w:eastAsia="zh-CN"/>
        </w:rPr>
        <w:t>由于</w:t>
      </w:r>
      <w:r w:rsidRPr="006C0438">
        <w:rPr>
          <w:rFonts w:cs="宋体" w:hint="eastAsia"/>
          <w:szCs w:val="20"/>
          <w:lang w:eastAsia="zh-CN"/>
        </w:rPr>
        <w:t>核函数</w:t>
      </w:r>
      <w:r w:rsidRPr="006C0438">
        <w:rPr>
          <w:rFonts w:cs="宋体"/>
          <w:szCs w:val="20"/>
          <w:lang w:eastAsia="zh-CN"/>
        </w:rPr>
        <w:t>中超参数是根据先验知识</w:t>
      </w:r>
      <w:r w:rsidRPr="006C0438">
        <w:rPr>
          <w:rFonts w:cs="宋体" w:hint="eastAsia"/>
          <w:szCs w:val="20"/>
          <w:lang w:eastAsia="zh-CN"/>
        </w:rPr>
        <w:t>设定</w:t>
      </w:r>
      <w:r w:rsidRPr="006C0438">
        <w:rPr>
          <w:rFonts w:cs="宋体"/>
          <w:szCs w:val="20"/>
          <w:lang w:eastAsia="zh-CN"/>
        </w:rPr>
        <w:t>，因此该方法</w:t>
      </w:r>
      <w:r w:rsidRPr="006C0438">
        <w:rPr>
          <w:rFonts w:cs="宋体" w:hint="eastAsia"/>
          <w:szCs w:val="20"/>
          <w:lang w:eastAsia="zh-CN"/>
        </w:rPr>
        <w:t>在</w:t>
      </w:r>
      <w:r w:rsidRPr="006C0438">
        <w:rPr>
          <w:rFonts w:cs="宋体"/>
          <w:szCs w:val="20"/>
          <w:lang w:eastAsia="zh-CN"/>
        </w:rPr>
        <w:t>应用上比核方法更受限制</w:t>
      </w:r>
      <w:r w:rsidRPr="006C0438">
        <w:rPr>
          <w:rFonts w:cs="宋体" w:hint="eastAsia"/>
          <w:szCs w:val="20"/>
          <w:lang w:eastAsia="zh-CN"/>
        </w:rPr>
        <w:t>。而对于</w:t>
      </w:r>
      <w:r w:rsidRPr="006C0438">
        <w:rPr>
          <w:rFonts w:cs="宋体"/>
          <w:szCs w:val="20"/>
          <w:lang w:eastAsia="zh-CN"/>
        </w:rPr>
        <w:t>测度学习问题，通常都是有参问题</w:t>
      </w:r>
      <w:r w:rsidRPr="006C0438">
        <w:rPr>
          <w:rFonts w:cs="宋体" w:hint="eastAsia"/>
          <w:szCs w:val="20"/>
          <w:lang w:eastAsia="zh-CN"/>
        </w:rPr>
        <w:t>(</w:t>
      </w:r>
      <w:r w:rsidRPr="006C0438">
        <w:rPr>
          <w:rFonts w:cs="宋体"/>
          <w:szCs w:val="20"/>
          <w:lang w:eastAsia="zh-CN"/>
        </w:rPr>
        <w:t>parametric problem</w:t>
      </w:r>
      <w:r w:rsidRPr="006C0438">
        <w:rPr>
          <w:rFonts w:cs="宋体" w:hint="eastAsia"/>
          <w:szCs w:val="20"/>
          <w:lang w:eastAsia="zh-CN"/>
        </w:rPr>
        <w:t>)</w:t>
      </w:r>
      <w:r w:rsidRPr="006C0438">
        <w:rPr>
          <w:rFonts w:cs="宋体"/>
          <w:szCs w:val="20"/>
          <w:lang w:eastAsia="zh-CN"/>
        </w:rPr>
        <w:t>的研究</w:t>
      </w:r>
      <w:r w:rsidRPr="006C0438">
        <w:rPr>
          <w:rFonts w:cs="宋体" w:hint="eastAsia"/>
          <w:szCs w:val="20"/>
          <w:lang w:eastAsia="zh-CN"/>
        </w:rPr>
        <w:t>(</w:t>
      </w:r>
      <w:r w:rsidRPr="006C0438">
        <w:rPr>
          <w:rFonts w:cs="宋体" w:hint="eastAsia"/>
          <w:szCs w:val="20"/>
          <w:lang w:eastAsia="zh-CN"/>
        </w:rPr>
        <w:t>即通常</w:t>
      </w:r>
      <w:r w:rsidRPr="006C0438">
        <w:rPr>
          <w:rFonts w:cs="宋体"/>
          <w:szCs w:val="20"/>
          <w:lang w:eastAsia="zh-CN"/>
        </w:rPr>
        <w:t>我们需要学习一个</w:t>
      </w:r>
      <w:r w:rsidRPr="006C0438">
        <w:rPr>
          <w:rFonts w:cs="宋体" w:hint="eastAsia"/>
          <w:szCs w:val="20"/>
          <w:lang w:eastAsia="zh-CN"/>
        </w:rPr>
        <w:t>参数</w:t>
      </w:r>
      <w:r w:rsidRPr="006C0438">
        <w:rPr>
          <w:rFonts w:cs="宋体"/>
          <w:szCs w:val="20"/>
          <w:lang w:eastAsia="zh-CN"/>
        </w:rPr>
        <w:t>矩阵表征</w:t>
      </w:r>
      <w:r w:rsidRPr="006C0438">
        <w:rPr>
          <w:rFonts w:cs="宋体" w:hint="eastAsia"/>
          <w:szCs w:val="20"/>
          <w:lang w:eastAsia="zh-CN"/>
        </w:rPr>
        <w:t>特征</w:t>
      </w:r>
      <w:r w:rsidRPr="006C0438">
        <w:rPr>
          <w:rFonts w:cs="宋体" w:hint="eastAsia"/>
          <w:szCs w:val="20"/>
          <w:lang w:eastAsia="zh-CN"/>
        </w:rPr>
        <w:t>)</w:t>
      </w:r>
      <w:r w:rsidRPr="006C0438">
        <w:rPr>
          <w:rFonts w:cs="宋体" w:hint="eastAsia"/>
          <w:szCs w:val="20"/>
          <w:lang w:eastAsia="zh-CN"/>
        </w:rPr>
        <w:t>，但是</w:t>
      </w:r>
      <w:r w:rsidRPr="006C0438">
        <w:rPr>
          <w:rFonts w:cs="宋体"/>
          <w:szCs w:val="20"/>
          <w:lang w:eastAsia="zh-CN"/>
        </w:rPr>
        <w:t>其参数</w:t>
      </w:r>
      <w:r w:rsidRPr="006C0438">
        <w:rPr>
          <w:rFonts w:cs="宋体" w:hint="eastAsia"/>
          <w:szCs w:val="20"/>
          <w:lang w:eastAsia="zh-CN"/>
        </w:rPr>
        <w:t>投影</w:t>
      </w:r>
      <w:r w:rsidRPr="006C0438">
        <w:rPr>
          <w:rFonts w:cs="宋体"/>
          <w:szCs w:val="20"/>
          <w:lang w:eastAsia="zh-CN"/>
        </w:rPr>
        <w:t>矩阵的求解</w:t>
      </w:r>
      <w:r w:rsidRPr="006C0438">
        <w:rPr>
          <w:rFonts w:cs="宋体" w:hint="eastAsia"/>
          <w:szCs w:val="20"/>
          <w:lang w:eastAsia="zh-CN"/>
        </w:rPr>
        <w:t>通常</w:t>
      </w:r>
      <w:r w:rsidRPr="006C0438">
        <w:rPr>
          <w:rFonts w:cs="宋体"/>
          <w:szCs w:val="20"/>
          <w:lang w:eastAsia="zh-CN"/>
        </w:rPr>
        <w:t>只要求投影矩阵半正定</w:t>
      </w:r>
      <w:r w:rsidRPr="006C0438">
        <w:rPr>
          <w:rFonts w:cs="宋体" w:hint="eastAsia"/>
          <w:szCs w:val="20"/>
          <w:lang w:eastAsia="zh-CN"/>
        </w:rPr>
        <w:t>，</w:t>
      </w:r>
      <w:r w:rsidRPr="006C0438">
        <w:rPr>
          <w:rFonts w:cs="宋体"/>
          <w:szCs w:val="20"/>
          <w:lang w:eastAsia="zh-CN"/>
        </w:rPr>
        <w:t>因此其在实际系统中</w:t>
      </w:r>
      <w:r w:rsidRPr="006C0438">
        <w:rPr>
          <w:rFonts w:cs="宋体" w:hint="eastAsia"/>
          <w:szCs w:val="20"/>
          <w:lang w:eastAsia="zh-CN"/>
        </w:rPr>
        <w:t>比起</w:t>
      </w:r>
      <w:r w:rsidRPr="006C0438">
        <w:rPr>
          <w:rFonts w:cs="宋体"/>
          <w:szCs w:val="20"/>
          <w:lang w:eastAsia="zh-CN"/>
        </w:rPr>
        <w:t>核方法和多核方法具有更好的适应性和灵活性。</w:t>
      </w:r>
    </w:p>
    <w:p w14:paraId="7CB10244" w14:textId="77777777" w:rsidR="00FF09E8" w:rsidRDefault="00A47C84" w:rsidP="00A47C84">
      <w:pPr>
        <w:pStyle w:val="u5"/>
        <w:spacing w:before="24" w:after="24"/>
        <w:ind w:firstLine="480"/>
      </w:pPr>
      <w:r w:rsidRPr="00385DFE">
        <w:rPr>
          <w:rFonts w:hint="eastAsia"/>
        </w:rPr>
        <w:t>对于特征</w:t>
      </w:r>
      <w:r w:rsidRPr="00385DFE">
        <w:t>降维问题，通常分为监督</w:t>
      </w:r>
      <w:r w:rsidRPr="00385DFE">
        <w:rPr>
          <w:rFonts w:hint="eastAsia"/>
        </w:rPr>
        <w:t>降维</w:t>
      </w:r>
      <w:r w:rsidRPr="00385DFE">
        <w:rPr>
          <w:rFonts w:hint="eastAsia"/>
        </w:rPr>
        <w:t>(</w:t>
      </w:r>
      <w:r w:rsidRPr="00385DFE">
        <w:t xml:space="preserve">supervised dimensionality </w:t>
      </w:r>
      <w:r w:rsidRPr="00385DFE">
        <w:lastRenderedPageBreak/>
        <w:t>reduction</w:t>
      </w:r>
      <w:r w:rsidRPr="00385DFE">
        <w:rPr>
          <w:rFonts w:hint="eastAsia"/>
        </w:rPr>
        <w:t>)</w:t>
      </w:r>
      <w:r w:rsidRPr="00385DFE">
        <w:t>与无监督降维</w:t>
      </w:r>
      <w:r w:rsidRPr="00385DFE">
        <w:rPr>
          <w:rFonts w:hint="eastAsia"/>
        </w:rPr>
        <w:t>(</w:t>
      </w:r>
      <w:r w:rsidRPr="00385DFE">
        <w:t>unsupervised dimensionality reduction</w:t>
      </w:r>
      <w:r w:rsidRPr="00385DFE">
        <w:rPr>
          <w:rFonts w:hint="eastAsia"/>
        </w:rPr>
        <w:t>)</w:t>
      </w:r>
      <w:r w:rsidRPr="00385DFE">
        <w:rPr>
          <w:rFonts w:hint="eastAsia"/>
        </w:rPr>
        <w:t>。</w:t>
      </w:r>
      <w:r w:rsidRPr="00385DFE">
        <w:t>对于</w:t>
      </w:r>
      <w:r w:rsidRPr="00385DFE">
        <w:rPr>
          <w:rFonts w:hint="eastAsia"/>
        </w:rPr>
        <w:t>监督学习</w:t>
      </w:r>
      <w:r w:rsidRPr="00385DFE">
        <w:t>降维问题，其目标通常是寻找</w:t>
      </w:r>
      <w:r w:rsidRPr="00385DFE">
        <w:rPr>
          <w:rFonts w:hint="eastAsia"/>
        </w:rPr>
        <w:t>一个</w:t>
      </w:r>
      <w:r w:rsidRPr="00385DFE">
        <w:t>低维</w:t>
      </w:r>
      <w:r w:rsidRPr="00385DFE">
        <w:rPr>
          <w:rFonts w:hint="eastAsia"/>
        </w:rPr>
        <w:t>表征</w:t>
      </w:r>
      <w:r w:rsidRPr="00385DFE">
        <w:t>空间，</w:t>
      </w:r>
      <w:r w:rsidRPr="00385DFE">
        <w:rPr>
          <w:rFonts w:hint="eastAsia"/>
        </w:rPr>
        <w:t>可以</w:t>
      </w:r>
      <w:r w:rsidRPr="00385DFE">
        <w:t>最大化不同标签数据之间的空间距离分布。</w:t>
      </w:r>
      <w:r w:rsidRPr="00385DFE">
        <w:rPr>
          <w:rFonts w:hint="eastAsia"/>
        </w:rPr>
        <w:t>对于</w:t>
      </w:r>
      <w:r w:rsidRPr="00385DFE">
        <w:t>无监督学习降维问题</w:t>
      </w:r>
      <w:r w:rsidRPr="00385DFE">
        <w:rPr>
          <w:rFonts w:hint="eastAsia"/>
        </w:rPr>
        <w:t>，又称为流形学习</w:t>
      </w:r>
      <w:r w:rsidRPr="00385DFE">
        <w:rPr>
          <w:rFonts w:hint="eastAsia"/>
        </w:rPr>
        <w:t>(</w:t>
      </w:r>
      <w:r w:rsidRPr="00385DFE">
        <w:t>manifold learning</w:t>
      </w:r>
      <w:r w:rsidRPr="00385DFE">
        <w:rPr>
          <w:rFonts w:hint="eastAsia"/>
        </w:rPr>
        <w:t>)</w:t>
      </w:r>
      <w:r w:rsidRPr="00385DFE">
        <w:rPr>
          <w:rFonts w:hint="eastAsia"/>
        </w:rPr>
        <w:t>，其</w:t>
      </w:r>
      <w:r w:rsidRPr="00385DFE">
        <w:t>通常认为数据</w:t>
      </w:r>
      <w:r w:rsidRPr="00385DFE">
        <w:rPr>
          <w:rFonts w:hint="eastAsia"/>
        </w:rPr>
        <w:t>在</w:t>
      </w:r>
      <w:r w:rsidRPr="00385DFE">
        <w:t>低维空间中呈某种</w:t>
      </w:r>
      <w:r w:rsidRPr="00385DFE">
        <w:rPr>
          <w:rFonts w:hint="eastAsia"/>
        </w:rPr>
        <w:t>流形</w:t>
      </w:r>
      <w:r w:rsidRPr="00385DFE">
        <w:t>分布</w:t>
      </w:r>
      <w:r w:rsidRPr="00385DFE">
        <w:rPr>
          <w:rFonts w:hint="eastAsia"/>
        </w:rPr>
        <w:t>，通过线性或</w:t>
      </w:r>
      <w:r w:rsidRPr="00385DFE">
        <w:t>非线性映射可以</w:t>
      </w:r>
      <w:r w:rsidRPr="00385DFE">
        <w:rPr>
          <w:rFonts w:hint="eastAsia"/>
        </w:rPr>
        <w:t>在</w:t>
      </w:r>
      <w:r w:rsidRPr="00385DFE">
        <w:t>保持原有数据</w:t>
      </w:r>
      <w:r w:rsidRPr="00385DFE">
        <w:rPr>
          <w:rFonts w:hint="eastAsia"/>
        </w:rPr>
        <w:t>统计特征</w:t>
      </w:r>
      <w:r w:rsidRPr="00385DFE">
        <w:t>(</w:t>
      </w:r>
      <w:r w:rsidRPr="00385DFE">
        <w:rPr>
          <w:rFonts w:hint="eastAsia"/>
        </w:rPr>
        <w:t>方差、</w:t>
      </w:r>
      <w:r w:rsidRPr="00385DFE">
        <w:t>距离等</w:t>
      </w:r>
      <w:r w:rsidRPr="00385DFE">
        <w:t>)</w:t>
      </w:r>
      <w:r w:rsidRPr="00385DFE">
        <w:rPr>
          <w:rFonts w:hint="eastAsia"/>
        </w:rPr>
        <w:t>不变</w:t>
      </w:r>
      <w:r w:rsidRPr="00385DFE">
        <w:t>并</w:t>
      </w:r>
      <w:r w:rsidRPr="00385DFE">
        <w:rPr>
          <w:rFonts w:hint="eastAsia"/>
        </w:rPr>
        <w:t>投影</w:t>
      </w:r>
      <w:r w:rsidRPr="00385DFE">
        <w:t>特征</w:t>
      </w:r>
      <w:r w:rsidRPr="00385DFE">
        <w:rPr>
          <w:rFonts w:hint="eastAsia"/>
        </w:rPr>
        <w:t>是数据</w:t>
      </w:r>
      <w:r w:rsidRPr="00385DFE">
        <w:t>具有</w:t>
      </w:r>
      <w:r w:rsidRPr="00385DFE">
        <w:rPr>
          <w:rFonts w:hint="eastAsia"/>
        </w:rPr>
        <w:t>不再</w:t>
      </w:r>
      <w:r w:rsidRPr="00385DFE">
        <w:t>具有复杂的流形分布特性。</w:t>
      </w:r>
      <w:r w:rsidRPr="00385DFE">
        <w:rPr>
          <w:rFonts w:hint="eastAsia"/>
        </w:rPr>
        <w:t>相较</w:t>
      </w:r>
      <w:r w:rsidRPr="00385DFE">
        <w:t>各种特征</w:t>
      </w:r>
      <w:r w:rsidRPr="00385DFE">
        <w:rPr>
          <w:rFonts w:hint="eastAsia"/>
        </w:rPr>
        <w:t>降维</w:t>
      </w:r>
      <w:r w:rsidRPr="00385DFE">
        <w:t>算法，</w:t>
      </w:r>
      <w:r w:rsidRPr="00385DFE">
        <w:rPr>
          <w:rFonts w:hint="eastAsia"/>
        </w:rPr>
        <w:t>一些</w:t>
      </w:r>
      <w:r w:rsidRPr="00385DFE">
        <w:t>测度学习</w:t>
      </w:r>
      <w:r w:rsidRPr="006C0438">
        <w:t>通过构造新的低维特征空间</w:t>
      </w:r>
      <w:r w:rsidRPr="00385DFE">
        <w:rPr>
          <w:rFonts w:hint="eastAsia"/>
        </w:rPr>
        <w:t>映射</w:t>
      </w:r>
      <w:r w:rsidRPr="00385DFE">
        <w:t>原数据特征向量</w:t>
      </w:r>
      <w:r w:rsidRPr="00385DFE">
        <w:rPr>
          <w:rFonts w:hint="eastAsia"/>
        </w:rPr>
        <w:t>，</w:t>
      </w:r>
      <w:r w:rsidRPr="006C0438">
        <w:rPr>
          <w:rFonts w:hint="eastAsia"/>
        </w:rPr>
        <w:t>减小类内</w:t>
      </w:r>
      <w:r w:rsidRPr="006C0438">
        <w:t>距离</w:t>
      </w:r>
      <w:r w:rsidRPr="006C0438">
        <w:rPr>
          <w:rFonts w:hint="eastAsia"/>
        </w:rPr>
        <w:t>、</w:t>
      </w:r>
      <w:r w:rsidRPr="006C0438">
        <w:t>增大类间距离</w:t>
      </w:r>
      <w:r w:rsidRPr="00385DFE">
        <w:rPr>
          <w:rFonts w:hint="eastAsia"/>
        </w:rPr>
        <w:t>，</w:t>
      </w:r>
      <w:r w:rsidRPr="00385DFE">
        <w:t>其目的与降维</w:t>
      </w:r>
      <w:r w:rsidRPr="00385DFE">
        <w:rPr>
          <w:rFonts w:hint="eastAsia"/>
        </w:rPr>
        <w:t>算法</w:t>
      </w:r>
      <w:r w:rsidRPr="00385DFE">
        <w:t>异曲同工</w:t>
      </w:r>
      <w:r>
        <w:rPr>
          <w:rFonts w:hint="eastAsia"/>
        </w:rPr>
        <w:t>。</w:t>
      </w:r>
    </w:p>
    <w:p w14:paraId="2DB0D3C1" w14:textId="77777777" w:rsidR="001B7EDE" w:rsidRDefault="00503C9F" w:rsidP="00903F1D">
      <w:pPr>
        <w:pStyle w:val="u1"/>
      </w:pPr>
      <w:bookmarkStart w:id="43" w:name="_Toc438885756"/>
      <w:r>
        <w:rPr>
          <w:rFonts w:hint="eastAsia"/>
        </w:rPr>
        <w:lastRenderedPageBreak/>
        <w:t>近似相似度</w:t>
      </w:r>
      <w:r>
        <w:t>测度学习</w:t>
      </w:r>
      <w:bookmarkEnd w:id="43"/>
    </w:p>
    <w:p w14:paraId="73B86010" w14:textId="77777777" w:rsidR="00503C9F" w:rsidRDefault="00503C9F" w:rsidP="00503C9F">
      <w:pPr>
        <w:pStyle w:val="u2"/>
      </w:pPr>
      <w:bookmarkStart w:id="44" w:name="_Toc438885757"/>
      <w:r>
        <w:rPr>
          <w:rFonts w:hint="eastAsia"/>
        </w:rPr>
        <w:t>相似度测度学习</w:t>
      </w:r>
      <w:bookmarkEnd w:id="44"/>
    </w:p>
    <w:p w14:paraId="034A3490" w14:textId="77777777" w:rsidR="00503C9F" w:rsidRPr="00F044B1" w:rsidRDefault="00503C9F" w:rsidP="00503C9F">
      <w:pPr>
        <w:pStyle w:val="u3"/>
        <w:ind w:left="2400" w:hanging="2400"/>
      </w:pPr>
      <w:bookmarkStart w:id="45" w:name="_Toc438885758"/>
      <w:r>
        <w:rPr>
          <w:rFonts w:hint="eastAsia"/>
        </w:rPr>
        <w:t>余弦距离</w:t>
      </w:r>
      <w:bookmarkEnd w:id="45"/>
    </w:p>
    <w:p w14:paraId="50CF1768" w14:textId="77777777" w:rsidR="00503C9F" w:rsidRDefault="00503C9F" w:rsidP="00503C9F">
      <w:pPr>
        <w:pStyle w:val="u5"/>
        <w:spacing w:before="24" w:after="24"/>
        <w:ind w:firstLine="480"/>
      </w:pPr>
      <w:r>
        <w:rPr>
          <w:rFonts w:hint="eastAsia"/>
        </w:rPr>
        <w:t>欧几里得距离是我们经常衡量数据之间相关性的距离准则之一，除此之外，余弦相似度</w:t>
      </w:r>
      <w:r>
        <w:rPr>
          <w:rFonts w:hint="eastAsia"/>
        </w:rPr>
        <w:t>(Cosine Similarity)</w:t>
      </w:r>
      <w:r>
        <w:rPr>
          <w:rFonts w:hint="eastAsia"/>
        </w:rPr>
        <w:t>也是我们经常用来衡量数据之间关系的重要指标。</w:t>
      </w:r>
    </w:p>
    <w:p w14:paraId="33C1D93C" w14:textId="77777777" w:rsidR="00503C9F" w:rsidRDefault="00503C9F" w:rsidP="00503C9F">
      <w:pPr>
        <w:pStyle w:val="u5"/>
        <w:spacing w:before="24" w:after="24"/>
        <w:ind w:firstLine="480"/>
      </w:pPr>
      <w:r>
        <w:t>首先</w:t>
      </w:r>
      <w:r w:rsidR="001952F4">
        <w:rPr>
          <w:rFonts w:hint="eastAsia"/>
        </w:rPr>
        <w:t>根据</w:t>
      </w:r>
      <w:r>
        <w:t>定义余弦距离为</w:t>
      </w:r>
    </w:p>
    <w:p w14:paraId="2EB7A538" w14:textId="77777777" w:rsidR="00503C9F" w:rsidRPr="00FB4E8C" w:rsidRDefault="003550DE" w:rsidP="00FB4E8C">
      <w:pPr>
        <w:pStyle w:val="aff8"/>
        <w:wordWrap w:val="0"/>
        <w:jc w:val="right"/>
        <w:rPr>
          <w:rFonts w:ascii="Times New Roman" w:eastAsia="宋体" w:hAnsi="Times New Roman" w:cs="宋体"/>
        </w:rPr>
      </w:pPr>
      <m:oMath>
        <m:sSub>
          <m:sSubPr>
            <m:ctrlPr>
              <w:rPr>
                <w:rFonts w:ascii="Cambria Math" w:eastAsia="宋体" w:hAnsi="Cambria Math" w:cs="宋体"/>
              </w:rPr>
            </m:ctrlPr>
          </m:sSubPr>
          <m:e>
            <m:r>
              <w:rPr>
                <w:rFonts w:ascii="Cambria Math" w:eastAsia="宋体" w:hAnsi="Cambria Math" w:cs="宋体"/>
              </w:rPr>
              <m:t>d</m:t>
            </m:r>
          </m:e>
          <m:sub>
            <m:r>
              <w:rPr>
                <w:rFonts w:ascii="Cambria Math" w:eastAsia="宋体" w:hAnsi="Cambria Math" w:cs="宋体"/>
              </w:rPr>
              <m:t>S</m:t>
            </m:r>
          </m:sub>
        </m:sSub>
        <m:d>
          <m:dPr>
            <m:ctrlPr>
              <w:rPr>
                <w:rFonts w:ascii="Cambria Math" w:eastAsia="宋体" w:hAnsi="Cambria Math" w:cs="宋体"/>
              </w:rPr>
            </m:ctrlPr>
          </m:dPr>
          <m:e>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e>
        </m:d>
        <m:r>
          <m:rPr>
            <m:sty m:val="p"/>
          </m:rPr>
          <w:rPr>
            <w:rFonts w:ascii="Cambria Math" w:eastAsia="宋体" w:hAnsi="Cambria Math" w:cs="宋体"/>
          </w:rPr>
          <m:t>=</m:t>
        </m:r>
        <m:f>
          <m:fPr>
            <m:ctrlPr>
              <w:rPr>
                <w:rFonts w:ascii="Cambria Math" w:eastAsia="宋体" w:hAnsi="Cambria Math" w:cs="宋体"/>
              </w:rPr>
            </m:ctrlPr>
          </m:fPr>
          <m:num>
            <m:sSup>
              <m:sSupPr>
                <m:ctrlPr>
                  <w:rPr>
                    <w:rFonts w:ascii="Cambria Math" w:eastAsia="宋体" w:hAnsi="Cambria Math" w:cs="宋体"/>
                  </w:rPr>
                </m:ctrlPr>
              </m:sSupPr>
              <m:e>
                <m:r>
                  <w:rPr>
                    <w:rFonts w:ascii="Cambria Math" w:eastAsia="宋体" w:hAnsi="Cambria Math" w:cs="宋体"/>
                  </w:rPr>
                  <m:t>x</m:t>
                </m:r>
              </m:e>
              <m:sup>
                <m:r>
                  <w:rPr>
                    <w:rFonts w:ascii="Cambria Math" w:eastAsia="宋体" w:hAnsi="Cambria Math" w:cs="宋体"/>
                  </w:rPr>
                  <m:t>T</m:t>
                </m:r>
              </m:sup>
            </m:sSup>
            <m:r>
              <w:rPr>
                <w:rFonts w:ascii="Cambria Math" w:eastAsia="宋体" w:hAnsi="Cambria Math" w:cs="宋体"/>
              </w:rPr>
              <m:t>y</m:t>
            </m:r>
          </m:num>
          <m:den>
            <m:r>
              <m:rPr>
                <m:sty m:val="p"/>
              </m:rPr>
              <w:rPr>
                <w:rFonts w:ascii="Cambria Math" w:eastAsia="宋体" w:hAnsi="Cambria Math" w:cs="宋体"/>
              </w:rPr>
              <m:t>||</m:t>
            </m:r>
            <m:r>
              <w:rPr>
                <w:rFonts w:ascii="Cambria Math" w:eastAsia="宋体" w:hAnsi="Cambria Math" w:cs="宋体"/>
              </w:rPr>
              <m:t>x</m:t>
            </m:r>
            <m:r>
              <m:rPr>
                <m:sty m:val="p"/>
              </m:rPr>
              <w:rPr>
                <w:rFonts w:ascii="Cambria Math" w:eastAsia="宋体" w:hAnsi="Cambria Math" w:cs="宋体"/>
              </w:rPr>
              <m:t>||∙||</m:t>
            </m:r>
            <m:r>
              <w:rPr>
                <w:rFonts w:ascii="Cambria Math" w:eastAsia="宋体" w:hAnsi="Cambria Math" w:cs="宋体"/>
              </w:rPr>
              <m:t>y</m:t>
            </m:r>
            <m:r>
              <m:rPr>
                <m:sty m:val="p"/>
              </m:rPr>
              <w:rPr>
                <w:rFonts w:ascii="Cambria Math" w:eastAsia="宋体" w:hAnsi="Cambria Math" w:cs="宋体"/>
              </w:rPr>
              <m:t>||</m:t>
            </m:r>
          </m:den>
        </m:f>
      </m:oMath>
      <w:r w:rsidR="00503C9F" w:rsidRPr="00D176A5">
        <w:rPr>
          <w:rFonts w:ascii="Times New Roman" w:eastAsia="宋体" w:hAnsi="Times New Roman" w:cs="宋体"/>
        </w:rPr>
        <w:t xml:space="preserve">                      (</w:t>
      </w:r>
      <w:r w:rsidR="00F86059">
        <w:rPr>
          <w:rFonts w:ascii="Times New Roman" w:eastAsia="宋体" w:hAnsi="Times New Roman" w:cs="宋体"/>
        </w:rPr>
        <w:t>3-</w:t>
      </w:r>
      <w:r w:rsidR="00503C9F">
        <w:rPr>
          <w:rFonts w:ascii="Times New Roman" w:eastAsia="宋体" w:hAnsi="Times New Roman" w:cs="宋体"/>
        </w:rPr>
        <w:t>1</w:t>
      </w:r>
      <w:r w:rsidR="00503C9F" w:rsidRPr="00D176A5">
        <w:rPr>
          <w:rFonts w:ascii="Times New Roman" w:eastAsia="宋体" w:hAnsi="Times New Roman" w:cs="宋体"/>
        </w:rPr>
        <w:t>)</w:t>
      </w:r>
    </w:p>
    <w:p w14:paraId="564A27B0" w14:textId="77777777" w:rsidR="00503C9F" w:rsidRDefault="00503C9F" w:rsidP="00503C9F">
      <w:pPr>
        <w:pStyle w:val="u5"/>
        <w:spacing w:before="24" w:after="24"/>
        <w:ind w:firstLineChars="0" w:firstLine="0"/>
        <w:jc w:val="center"/>
      </w:pPr>
      <w:r>
        <w:rPr>
          <w:rFonts w:hint="eastAsia"/>
          <w:noProof/>
        </w:rPr>
        <w:drawing>
          <wp:inline distT="0" distB="0" distL="0" distR="0" wp14:anchorId="2D5DD07B" wp14:editId="593AD7D5">
            <wp:extent cx="3439236" cy="3525649"/>
            <wp:effectExtent l="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0715215243625.png"/>
                    <pic:cNvPicPr/>
                  </pic:nvPicPr>
                  <pic:blipFill>
                    <a:blip r:embed="rId19">
                      <a:extLst>
                        <a:ext uri="{28A0092B-C50C-407E-A947-70E740481C1C}">
                          <a14:useLocalDpi xmlns:a14="http://schemas.microsoft.com/office/drawing/2010/main" val="0"/>
                        </a:ext>
                      </a:extLst>
                    </a:blip>
                    <a:stretch>
                      <a:fillRect/>
                    </a:stretch>
                  </pic:blipFill>
                  <pic:spPr>
                    <a:xfrm>
                      <a:off x="0" y="0"/>
                      <a:ext cx="3442101" cy="3528586"/>
                    </a:xfrm>
                    <a:prstGeom prst="rect">
                      <a:avLst/>
                    </a:prstGeom>
                  </pic:spPr>
                </pic:pic>
              </a:graphicData>
            </a:graphic>
          </wp:inline>
        </w:drawing>
      </w:r>
    </w:p>
    <w:p w14:paraId="75E17CAD" w14:textId="77777777" w:rsidR="00503C9F" w:rsidRDefault="00503C9F" w:rsidP="00503C9F">
      <w:pPr>
        <w:pStyle w:val="ub"/>
        <w:spacing w:before="120" w:after="360"/>
      </w:pPr>
      <w:bookmarkStart w:id="46" w:name="_Ref432086891"/>
      <w:bookmarkStart w:id="47" w:name="_Toc43511657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EE734F">
        <w:rPr>
          <w:noProof/>
        </w:rPr>
        <w:t>1</w:t>
      </w:r>
      <w:r>
        <w:fldChar w:fldCharType="end"/>
      </w:r>
      <w:bookmarkEnd w:id="46"/>
      <w:r>
        <w:rPr>
          <w:rFonts w:hint="eastAsia"/>
        </w:rPr>
        <w:t xml:space="preserve">  </w:t>
      </w:r>
      <w:r>
        <w:rPr>
          <w:rFonts w:hint="eastAsia"/>
        </w:rPr>
        <w:t>欧氏距离与余弦距离示意</w:t>
      </w:r>
      <w:bookmarkEnd w:id="47"/>
    </w:p>
    <w:p w14:paraId="6678EEB5" w14:textId="77777777" w:rsidR="00503C9F" w:rsidRPr="00503C9F" w:rsidRDefault="001272C6" w:rsidP="00C2621E">
      <w:pPr>
        <w:pStyle w:val="u5"/>
        <w:spacing w:before="24" w:after="24"/>
        <w:ind w:firstLineChars="0" w:firstLine="420"/>
      </w:pPr>
      <w:r>
        <w:t>如</w:t>
      </w:r>
      <w:r>
        <w:fldChar w:fldCharType="begin"/>
      </w:r>
      <w:r>
        <w:instrText xml:space="preserve"> REF _Ref432086891 \h </w:instrText>
      </w:r>
      <w:r>
        <w:fldChar w:fldCharType="separate"/>
      </w:r>
      <w:r w:rsidR="00EE734F">
        <w:rPr>
          <w:rFonts w:hint="eastAsia"/>
        </w:rPr>
        <w:t>图</w:t>
      </w:r>
      <w:r w:rsidR="00EE734F">
        <w:rPr>
          <w:rFonts w:hint="eastAsia"/>
        </w:rPr>
        <w:t xml:space="preserve"> </w:t>
      </w:r>
      <w:r w:rsidR="00EE734F">
        <w:rPr>
          <w:noProof/>
        </w:rPr>
        <w:t>3</w:t>
      </w:r>
      <w:r w:rsidR="00EE734F">
        <w:t>-</w:t>
      </w:r>
      <w:r w:rsidR="00EE734F">
        <w:rPr>
          <w:noProof/>
        </w:rPr>
        <w:t>1</w:t>
      </w:r>
      <w:r>
        <w:fldChar w:fldCharType="end"/>
      </w:r>
      <w:r>
        <w:rPr>
          <w:rFonts w:hint="eastAsia"/>
        </w:rPr>
        <w:t>，</w:t>
      </w:r>
      <w:r>
        <w:t>欧氏距离衡量空间中两点之间的距离</w:t>
      </w:r>
      <w:r>
        <w:rPr>
          <w:rFonts w:hint="eastAsia"/>
        </w:rPr>
        <w:t>，</w:t>
      </w:r>
      <w:r>
        <w:t>余弦距离衡量空间中两个向量之间</w:t>
      </w:r>
      <w:r w:rsidR="00F86059">
        <w:t>方向上的差异</w:t>
      </w:r>
      <w:r w:rsidR="00220CF9">
        <w:t>。</w:t>
      </w:r>
      <w:r w:rsidR="00F86059">
        <w:t>由于余弦距离更加</w:t>
      </w:r>
      <w:r w:rsidR="00F86059">
        <w:rPr>
          <w:rFonts w:hint="eastAsia"/>
        </w:rPr>
        <w:t>注重维度之间的差异性，因此其</w:t>
      </w:r>
      <w:r w:rsidR="00F86059">
        <w:t>可以有效的规避个体相同认知中不同程度的差异表现</w:t>
      </w:r>
      <w:r w:rsidR="00F86059">
        <w:rPr>
          <w:rFonts w:hint="eastAsia"/>
        </w:rPr>
        <w:t>，而</w:t>
      </w:r>
      <w:r w:rsidR="00F86059">
        <w:t>欧氏距离更加注重数值上的差异</w:t>
      </w:r>
      <w:r w:rsidR="00F86059">
        <w:rPr>
          <w:rFonts w:hint="eastAsia"/>
        </w:rPr>
        <w:t>，</w:t>
      </w:r>
      <w:r w:rsidR="001952F4">
        <w:rPr>
          <w:rFonts w:hint="eastAsia"/>
        </w:rPr>
        <w:t>衡量的是两个向量之间的相同程度。</w:t>
      </w:r>
      <w:r w:rsidR="00F86059">
        <w:t>根据公式</w:t>
      </w:r>
      <w:r w:rsidR="00F86059">
        <w:rPr>
          <w:rFonts w:hint="eastAsia"/>
        </w:rPr>
        <w:t>(</w:t>
      </w:r>
      <w:r w:rsidR="00F86059">
        <w:t>3-2</w:t>
      </w:r>
      <w:r w:rsidR="00F86059">
        <w:rPr>
          <w:rFonts w:hint="eastAsia"/>
        </w:rPr>
        <w:t>)</w:t>
      </w:r>
      <w:r w:rsidR="00F86059">
        <w:rPr>
          <w:rFonts w:hint="eastAsia"/>
        </w:rPr>
        <w:t>我们可以发现，当对特征向量进行归一化处理后，欧氏距离等价于余弦距离。</w:t>
      </w:r>
      <w:r w:rsidR="001952F4">
        <w:rPr>
          <w:rFonts w:hint="eastAsia"/>
        </w:rPr>
        <w:t>此时我们可以认为在一个归一化超球面上，欧氏距离表示的是球面上两点的直线距离，余弦距离表示的是球面上两点的球面距离，本质上相同。</w:t>
      </w:r>
    </w:p>
    <w:p w14:paraId="486A8B51" w14:textId="77777777" w:rsidR="001952F4" w:rsidRPr="001952F4" w:rsidRDefault="003550DE" w:rsidP="001952F4">
      <w:pPr>
        <w:pStyle w:val="u5"/>
        <w:wordWrap w:val="0"/>
        <w:spacing w:before="24" w:after="24"/>
        <w:ind w:firstLine="480"/>
        <w:jc w:val="right"/>
      </w:pPr>
      <m:oMath>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E</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e>
          </m:mr>
          <m:mr>
            <m:e>
              <m:r>
                <w:rPr>
                  <w:rFonts w:ascii="Cambria Math" w:hAnsi="Cambria Math"/>
                </w:rPr>
                <m:t xml:space="preserve"> </m:t>
              </m:r>
            </m:e>
          </m:mr>
          <m:mr>
            <m:e>
              <m:r>
                <w:rPr>
                  <w:rFonts w:ascii="Cambria Math" w:hAnsi="Cambria Math"/>
                </w:rPr>
                <m:t xml:space="preserve"> </m:t>
              </m:r>
            </m:e>
          </m:mr>
        </m:m>
        <m:m>
          <m:mPr>
            <m:mcs>
              <m:mc>
                <m:mcPr>
                  <m:count m:val="1"/>
                  <m:mcJc m:val="center"/>
                </m:mcPr>
              </m:mc>
            </m:mcs>
            <m:ctrlPr>
              <w:rPr>
                <w:rFonts w:ascii="Cambria Math" w:hAnsi="Cambria Math"/>
                <w:i/>
              </w:rPr>
            </m:ctrlPr>
          </m:mPr>
          <m:mr>
            <m:e>
              <m:r>
                <w:rPr>
                  <w:rFonts w:ascii="Cambria Math" w:hAnsi="Cambria Math"/>
                </w:rPr>
                <m:t xml:space="preserve">   =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 xml:space="preserve"> </m:t>
                  </m:r>
                </m:e>
              </m:rad>
              <m:r>
                <w:rPr>
                  <w:rFonts w:ascii="Cambria Math" w:hAnsi="Cambria Math"/>
                </w:rPr>
                <m:t xml:space="preserve">                 </m:t>
              </m:r>
            </m:e>
          </m:mr>
          <m:mr>
            <m:e>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-2x∙y</m:t>
                  </m:r>
                </m:e>
              </m:rad>
              <m:r>
                <w:rPr>
                  <w:rFonts w:ascii="Cambria Math" w:hAnsi="Cambria Math"/>
                </w:rPr>
                <m:t xml:space="preserve">    </m:t>
              </m:r>
            </m:e>
          </m:mr>
          <m:mr>
            <m:e>
              <m:r>
                <w:rPr>
                  <w:rFonts w:ascii="Cambria Math" w:hAnsi="Cambria Math"/>
                </w:rPr>
                <m:t xml:space="preserve">  =</m:t>
              </m:r>
              <m:rad>
                <m:radPr>
                  <m:degHide m:val="1"/>
                  <m:ctrlPr>
                    <w:rPr>
                      <w:rFonts w:ascii="Cambria Math" w:hAnsi="Cambria Math"/>
                      <w:i/>
                    </w:rPr>
                  </m:ctrlPr>
                </m:radPr>
                <m:deg/>
                <m:e>
                  <m:r>
                    <w:rPr>
                      <w:rFonts w:ascii="Cambria Math" w:hAnsi="Cambria Math"/>
                    </w:rPr>
                    <m:t>2-2</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rad>
              <m:r>
                <w:rPr>
                  <w:rFonts w:ascii="Cambria Math" w:hAnsi="Cambria Math"/>
                </w:rPr>
                <m:t xml:space="preserve">          </m:t>
              </m:r>
            </m:e>
          </m:mr>
        </m:m>
      </m:oMath>
      <w:r w:rsidR="00FB4E8C">
        <w:rPr>
          <w:rFonts w:hint="eastAsia"/>
        </w:rPr>
        <w:t xml:space="preserve">  </w:t>
      </w:r>
      <w:r w:rsidR="00FB4E8C">
        <w:t xml:space="preserve">               </w:t>
      </w:r>
      <w:r w:rsidR="00FB4E8C">
        <w:rPr>
          <w:rFonts w:hint="eastAsia"/>
        </w:rPr>
        <w:t>(</w:t>
      </w:r>
      <w:r w:rsidR="00FB4E8C">
        <w:t>3-2</w:t>
      </w:r>
      <w:r w:rsidR="00FB4E8C">
        <w:rPr>
          <w:rFonts w:hint="eastAsia"/>
        </w:rPr>
        <w:t>)</w:t>
      </w:r>
    </w:p>
    <w:p w14:paraId="3A6F7C0A" w14:textId="77777777" w:rsidR="00FB4E8C" w:rsidRPr="001952F4" w:rsidRDefault="00FB4E8C" w:rsidP="00FB4E8C">
      <w:pPr>
        <w:pStyle w:val="u5"/>
        <w:spacing w:before="24" w:after="24"/>
        <w:ind w:firstLine="480"/>
      </w:pPr>
      <w:r>
        <w:rPr>
          <w:rFonts w:hint="eastAsia"/>
        </w:rPr>
        <w:t>根据余弦距离的</w:t>
      </w:r>
      <w:r>
        <w:t>表达式我们可以发现</w:t>
      </w:r>
      <m:oMath>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-1,1]</m:t>
        </m:r>
      </m:oMath>
      <w:r>
        <w:rPr>
          <w:rFonts w:hint="eastAsia"/>
        </w:rPr>
        <w:t>，而欧氏距离</w:t>
      </w:r>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E</m:t>
            </m:r>
          </m:sub>
        </m:sSub>
        <m:r>
          <w:rPr>
            <w:rFonts w:ascii="Cambria Math" w:hAnsi="Cambria Math"/>
          </w:rPr>
          <m:t>∈[0</m:t>
        </m:r>
        <m:r>
          <w:rPr>
            <w:rFonts w:ascii="Cambria Math" w:hAnsi="Cambria Math" w:hint="eastAsia"/>
          </w:rPr>
          <m:t>,</m:t>
        </m:r>
        <m:r>
          <w:rPr>
            <w:rFonts w:ascii="Cambria Math" w:hAnsi="Cambria Math"/>
          </w:rPr>
          <m:t xml:space="preserve"> +∞</m:t>
        </m:r>
        <m:r>
          <w:rPr>
            <w:rFonts w:ascii="Cambria Math" w:hAnsi="Cambria Math" w:hint="eastAsia"/>
          </w:rPr>
          <m:t>)</m:t>
        </m:r>
      </m:oMath>
      <w:r w:rsidR="001952F4">
        <w:rPr>
          <w:rFonts w:hint="eastAsia"/>
        </w:rPr>
        <w:t>，因此余弦距离在衡量数据相关性做进一步归一化处理更为直观和方便。</w:t>
      </w:r>
    </w:p>
    <w:p w14:paraId="61F66EC3" w14:textId="77777777" w:rsidR="00503C9F" w:rsidRDefault="00503C9F" w:rsidP="00503C9F">
      <w:pPr>
        <w:pStyle w:val="u3"/>
        <w:ind w:left="2400" w:hanging="2400"/>
      </w:pPr>
      <w:bookmarkStart w:id="48" w:name="_Toc438885759"/>
      <w:r>
        <w:rPr>
          <w:rFonts w:hint="eastAsia"/>
        </w:rPr>
        <w:t>余弦相似度测度学习理论</w:t>
      </w:r>
      <w:bookmarkEnd w:id="48"/>
    </w:p>
    <w:p w14:paraId="46041498" w14:textId="77777777" w:rsidR="000578A6" w:rsidRPr="000578A6" w:rsidRDefault="000578A6" w:rsidP="000578A6">
      <w:pPr>
        <w:pStyle w:val="u5"/>
        <w:spacing w:before="24" w:after="24"/>
        <w:ind w:firstLine="480"/>
      </w:pPr>
      <w:bookmarkStart w:id="49" w:name="OLE_LINK15"/>
      <w:r w:rsidRPr="000578A6">
        <w:t>Qamar</w:t>
      </w:r>
      <w:bookmarkEnd w:id="49"/>
      <w:r w:rsidRPr="000578A6">
        <w:t xml:space="preserve"> &amp; Gaussier</w:t>
      </w:r>
      <w:r w:rsidRPr="000578A6">
        <w:rPr>
          <w:rFonts w:hint="eastAsia"/>
        </w:rPr>
        <w:t>提出</w:t>
      </w:r>
      <w:r>
        <w:rPr>
          <w:rFonts w:hint="eastAsia"/>
        </w:rPr>
        <w:t>广义</w:t>
      </w:r>
      <w:r w:rsidRPr="000578A6">
        <w:rPr>
          <w:rFonts w:hint="eastAsia"/>
        </w:rPr>
        <w:t>余弦相似度学习</w:t>
      </w:r>
      <w:r w:rsidRPr="000578A6">
        <w:t>方法</w:t>
      </w:r>
      <w:r w:rsidRPr="000578A6">
        <w:rPr>
          <w:rFonts w:hint="eastAsia"/>
        </w:rPr>
        <w:t>(</w:t>
      </w:r>
      <w:r>
        <w:t xml:space="preserve">Generalized </w:t>
      </w:r>
      <w:r w:rsidRPr="000578A6">
        <w:t>Cosine Similarity Learning</w:t>
      </w:r>
      <w:r>
        <w:t xml:space="preserve"> Algorithm</w:t>
      </w:r>
      <w:r w:rsidRPr="000578A6">
        <w:rPr>
          <w:rFonts w:hint="eastAsia"/>
        </w:rPr>
        <w:t xml:space="preserve">, </w:t>
      </w:r>
      <w:r>
        <w:t>g</w:t>
      </w:r>
      <w:r w:rsidRPr="000578A6">
        <w:rPr>
          <w:rFonts w:hint="eastAsia"/>
        </w:rPr>
        <w:t>C</w:t>
      </w:r>
      <w:r>
        <w:t>osLA</w:t>
      </w:r>
      <w:r w:rsidRPr="000578A6">
        <w:rPr>
          <w:rFonts w:hint="eastAsia"/>
        </w:rPr>
        <w:t>)</w:t>
      </w:r>
      <w:r w:rsidR="00EF6A67" w:rsidRPr="00EF6A67">
        <w:rPr>
          <w:vertAlign w:val="superscript"/>
        </w:rPr>
        <w:t xml:space="preserve"> </w:t>
      </w:r>
      <w:r w:rsidR="00EF6A67" w:rsidRPr="00EF6A67">
        <w:rPr>
          <w:vertAlign w:val="superscript"/>
        </w:rPr>
        <w:fldChar w:fldCharType="begin"/>
      </w:r>
      <w:r w:rsidR="00EF6A67" w:rsidRPr="00EF6A67">
        <w:rPr>
          <w:vertAlign w:val="superscript"/>
        </w:rPr>
        <w:instrText xml:space="preserve"> REF _Ref432091294 \n \h </w:instrText>
      </w:r>
      <w:r w:rsidR="00EF6A67">
        <w:rPr>
          <w:vertAlign w:val="superscript"/>
        </w:rPr>
        <w:instrText xml:space="preserve"> \* MERGEFORMAT </w:instrText>
      </w:r>
      <w:r w:rsidR="00EF6A67" w:rsidRPr="00EF6A67">
        <w:rPr>
          <w:vertAlign w:val="superscript"/>
        </w:rPr>
      </w:r>
      <w:r w:rsidR="00EF6A67" w:rsidRPr="00EF6A67">
        <w:rPr>
          <w:vertAlign w:val="superscript"/>
        </w:rPr>
        <w:fldChar w:fldCharType="separate"/>
      </w:r>
      <w:r w:rsidR="00EE734F">
        <w:rPr>
          <w:vertAlign w:val="superscript"/>
        </w:rPr>
        <w:t xml:space="preserve">[30] </w:t>
      </w:r>
      <w:r w:rsidR="00EF6A67" w:rsidRPr="00EF6A67">
        <w:rPr>
          <w:vertAlign w:val="superscript"/>
        </w:rPr>
        <w:fldChar w:fldCharType="end"/>
      </w:r>
      <w:r w:rsidRPr="000578A6">
        <w:rPr>
          <w:rFonts w:hint="eastAsia"/>
        </w:rPr>
        <w:t>，其余弦</w:t>
      </w:r>
      <w:r w:rsidRPr="000578A6">
        <w:t>相似度表达式为</w:t>
      </w:r>
    </w:p>
    <w:p w14:paraId="2596D852" w14:textId="77777777" w:rsidR="00503C9F" w:rsidRPr="000578A6" w:rsidRDefault="003550DE" w:rsidP="000578A6">
      <w:pPr>
        <w:pStyle w:val="u5"/>
        <w:wordWrap w:val="0"/>
        <w:spacing w:before="24" w:after="24"/>
        <w:ind w:firstLine="480"/>
        <w:jc w:val="right"/>
      </w:pPr>
      <m:oMath>
        <m:sSub>
          <m:sSubPr>
            <m:ctrlPr>
              <w:rPr>
                <w:rFonts w:ascii="Cambria Math" w:hAnsi="Cambria Math"/>
              </w:rPr>
            </m:ctrlPr>
          </m:sSubPr>
          <m:e>
            <m:r>
              <w:rPr>
                <w:rFonts w:ascii="Cambria Math" w:hAnsi="Cambria Math"/>
              </w:rPr>
              <m:t>d</m:t>
            </m:r>
          </m:e>
          <m:sub>
            <m:r>
              <w:rPr>
                <w:rFonts w:ascii="Cambria Math" w:hAnsi="Cambria Math"/>
              </w:rPr>
              <m:t>M</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My</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Mx</m:t>
                </m:r>
              </m:e>
            </m:ra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My</m:t>
                </m:r>
              </m:e>
            </m:rad>
          </m:den>
        </m:f>
      </m:oMath>
      <w:r w:rsidR="000578A6">
        <w:rPr>
          <w:rFonts w:hint="eastAsia"/>
        </w:rPr>
        <w:t xml:space="preserve">  </w:t>
      </w:r>
      <w:r w:rsidR="000578A6">
        <w:t xml:space="preserve">                 </w:t>
      </w:r>
      <w:r w:rsidR="000578A6">
        <w:rPr>
          <w:rFonts w:hint="eastAsia"/>
        </w:rPr>
        <w:t>(</w:t>
      </w:r>
      <w:r w:rsidR="000578A6">
        <w:t>3-3</w:t>
      </w:r>
      <w:r w:rsidR="000578A6">
        <w:rPr>
          <w:rFonts w:hint="eastAsia"/>
        </w:rPr>
        <w:t>)</w:t>
      </w:r>
    </w:p>
    <w:p w14:paraId="26F5981C" w14:textId="77777777" w:rsidR="00EF6A67" w:rsidRDefault="000578A6" w:rsidP="000578A6">
      <w:pPr>
        <w:pStyle w:val="u5"/>
        <w:spacing w:before="24" w:after="24"/>
        <w:ind w:firstLineChars="0" w:firstLine="0"/>
        <w:rPr>
          <w:bCs/>
        </w:rPr>
      </w:pPr>
      <w:r>
        <w:rPr>
          <w:rFonts w:hint="eastAsia"/>
        </w:rPr>
        <w:t>其中</w:t>
      </w:r>
      <m:oMath>
        <m:r>
          <w:rPr>
            <w:rFonts w:ascii="Cambria Math" w:hAnsi="Cambria Math"/>
          </w:rPr>
          <m:t>M∈</m:t>
        </m:r>
        <m:sSubSup>
          <m:sSubSupPr>
            <m:ctrlPr>
              <w:rPr>
                <w:rFonts w:ascii="Cambria Math" w:hAnsi="Cambria Math"/>
                <w:bCs/>
                <w:i/>
              </w:rPr>
            </m:ctrlPr>
          </m:sSubSupPr>
          <m:e>
            <m:r>
              <m:rPr>
                <m:scr m:val="double-struck"/>
              </m:rPr>
              <w:rPr>
                <w:rFonts w:ascii="Cambria Math" w:hAnsi="Cambria Math"/>
              </w:rPr>
              <m:t>S</m:t>
            </m:r>
          </m:e>
          <m:sub>
            <m:r>
              <w:rPr>
                <w:rFonts w:ascii="Cambria Math" w:hAnsi="Cambria Math"/>
              </w:rPr>
              <m:t>+</m:t>
            </m:r>
          </m:sub>
          <m:sup>
            <m:r>
              <w:rPr>
                <w:rFonts w:ascii="Cambria Math" w:hAnsi="Cambria Math"/>
              </w:rPr>
              <m:t>d</m:t>
            </m:r>
          </m:sup>
        </m:sSubSup>
      </m:oMath>
      <w:r>
        <w:rPr>
          <w:rFonts w:hint="eastAsia"/>
          <w:bCs/>
        </w:rPr>
        <w:t>。当</w:t>
      </w:r>
      <w:r>
        <w:rPr>
          <w:rFonts w:hint="eastAsia"/>
          <w:bCs/>
        </w:rPr>
        <w:t>M</w:t>
      </w:r>
      <w:r>
        <w:rPr>
          <w:rFonts w:hint="eastAsia"/>
          <w:bCs/>
        </w:rPr>
        <w:t>矩阵为单位阵时该距离为余弦距离。</w:t>
      </w:r>
      <w:r w:rsidR="00EF6A67" w:rsidRPr="000E685B">
        <w:rPr>
          <w:bCs/>
        </w:rPr>
        <w:t>Qamar</w:t>
      </w:r>
      <w:r w:rsidR="00EF6A67">
        <w:rPr>
          <w:rFonts w:hint="eastAsia"/>
          <w:bCs/>
        </w:rPr>
        <w:t>使用</w:t>
      </w:r>
      <w:r w:rsidR="00EF6A67">
        <w:rPr>
          <w:rFonts w:hint="eastAsia"/>
          <w:bCs/>
        </w:rPr>
        <w:t>H</w:t>
      </w:r>
      <w:r w:rsidR="00EF6A67">
        <w:rPr>
          <w:bCs/>
        </w:rPr>
        <w:t>inge Loss</w:t>
      </w:r>
      <w:r w:rsidR="00EF6A67">
        <w:rPr>
          <w:rFonts w:hint="eastAsia"/>
          <w:bCs/>
        </w:rPr>
        <w:t>作为</w:t>
      </w:r>
      <w:r w:rsidR="00EF6A67">
        <w:rPr>
          <w:bCs/>
        </w:rPr>
        <w:t>损失函数</w:t>
      </w:r>
      <w:r w:rsidR="00EF6A67">
        <w:rPr>
          <w:rFonts w:hint="eastAsia"/>
          <w:bCs/>
        </w:rPr>
        <w:t>，基于约束</w:t>
      </w:r>
      <w:r w:rsidR="00EF6A67">
        <w:rPr>
          <w:bCs/>
        </w:rPr>
        <w:t>投影矩阵</w:t>
      </w:r>
      <w:r w:rsidR="00EF6A67">
        <w:rPr>
          <w:rFonts w:hint="eastAsia"/>
          <w:bCs/>
        </w:rPr>
        <w:t>M</w:t>
      </w:r>
      <w:r w:rsidR="00EF6A67">
        <w:rPr>
          <w:rFonts w:hint="eastAsia"/>
          <w:bCs/>
        </w:rPr>
        <w:t>具有</w:t>
      </w:r>
      <w:r w:rsidR="00EF6A67">
        <w:rPr>
          <w:bCs/>
        </w:rPr>
        <w:t>对称半正定</w:t>
      </w:r>
      <w:r w:rsidR="00EF6A67">
        <w:rPr>
          <w:rFonts w:hint="eastAsia"/>
          <w:bCs/>
        </w:rPr>
        <w:t>性质</w:t>
      </w:r>
      <w:r w:rsidR="00EF6A67">
        <w:rPr>
          <w:bCs/>
        </w:rPr>
        <w:t>，作者提出了一种基于批数据的在线学习方法</w:t>
      </w:r>
      <w:r w:rsidR="00EF6A67">
        <w:rPr>
          <w:rFonts w:hint="eastAsia"/>
          <w:bCs/>
        </w:rPr>
        <w:t>，</w:t>
      </w:r>
      <w:r w:rsidR="00EF6A67">
        <w:rPr>
          <w:bCs/>
        </w:rPr>
        <w:t>利用特征根分解求解投影矩阵</w:t>
      </w:r>
      <w:r w:rsidR="00EF6A67">
        <w:rPr>
          <w:rFonts w:hint="eastAsia"/>
          <w:bCs/>
        </w:rPr>
        <w:t>M</w:t>
      </w:r>
      <w:r w:rsidR="00EF6A67">
        <w:rPr>
          <w:rFonts w:hint="eastAsia"/>
          <w:bCs/>
        </w:rPr>
        <w:t>。</w:t>
      </w:r>
    </w:p>
    <w:p w14:paraId="36D9273D" w14:textId="77777777" w:rsidR="000578A6" w:rsidRDefault="00EF6A67" w:rsidP="00EF6A67">
      <w:pPr>
        <w:pStyle w:val="u5"/>
        <w:spacing w:before="24" w:after="24"/>
        <w:ind w:firstLine="480"/>
        <w:rPr>
          <w:bCs/>
        </w:rPr>
      </w:pPr>
      <w:r>
        <w:rPr>
          <w:rFonts w:hint="eastAsia"/>
        </w:rPr>
        <w:t>在</w:t>
      </w:r>
      <w:r>
        <w:rPr>
          <w:rFonts w:hint="eastAsia"/>
        </w:rPr>
        <w:t>2010</w:t>
      </w:r>
      <w:r>
        <w:rPr>
          <w:rFonts w:hint="eastAsia"/>
        </w:rPr>
        <w:t>年亚洲计算机视觉会议上，</w:t>
      </w:r>
      <w:r>
        <w:rPr>
          <w:bCs/>
        </w:rPr>
        <w:t>Nguyen &amp;</w:t>
      </w:r>
      <w:r w:rsidRPr="00F147BD">
        <w:rPr>
          <w:bCs/>
        </w:rPr>
        <w:t xml:space="preserve"> Bai</w:t>
      </w:r>
      <w:r>
        <w:rPr>
          <w:rFonts w:hint="eastAsia"/>
          <w:bCs/>
        </w:rPr>
        <w:t>同样</w:t>
      </w:r>
      <w:r>
        <w:rPr>
          <w:bCs/>
        </w:rPr>
        <w:t>提出了余弦相似度测度学习算法</w:t>
      </w:r>
      <w:r w:rsidR="008D128C">
        <w:rPr>
          <w:rFonts w:hint="eastAsia"/>
          <w:bCs/>
        </w:rPr>
        <w:t>(</w:t>
      </w:r>
      <w:r w:rsidR="008D128C">
        <w:rPr>
          <w:bCs/>
        </w:rPr>
        <w:t>Cosine Similarity Metric Learning, CSML</w:t>
      </w:r>
      <w:r w:rsidR="008D128C">
        <w:rPr>
          <w:rFonts w:hint="eastAsia"/>
          <w:bCs/>
        </w:rPr>
        <w:t>)</w:t>
      </w:r>
      <w:r w:rsidR="00013AE8" w:rsidRPr="00013AE8">
        <w:rPr>
          <w:bCs/>
          <w:vertAlign w:val="superscript"/>
        </w:rPr>
        <w:fldChar w:fldCharType="begin"/>
      </w:r>
      <w:r w:rsidR="00013AE8" w:rsidRPr="00013AE8">
        <w:rPr>
          <w:bCs/>
          <w:vertAlign w:val="superscript"/>
        </w:rPr>
        <w:instrText xml:space="preserve"> </w:instrText>
      </w:r>
      <w:r w:rsidR="00013AE8" w:rsidRPr="00013AE8">
        <w:rPr>
          <w:rFonts w:hint="eastAsia"/>
          <w:bCs/>
          <w:vertAlign w:val="superscript"/>
        </w:rPr>
        <w:instrText>REF _Ref432091978 \n \h</w:instrText>
      </w:r>
      <w:r w:rsidR="00013AE8" w:rsidRPr="00013AE8">
        <w:rPr>
          <w:bCs/>
          <w:vertAlign w:val="superscript"/>
        </w:rPr>
        <w:instrText xml:space="preserve"> </w:instrText>
      </w:r>
      <w:r w:rsidR="00013AE8">
        <w:rPr>
          <w:bCs/>
          <w:vertAlign w:val="superscript"/>
        </w:rPr>
        <w:instrText xml:space="preserve"> \* MERGEFORMAT </w:instrText>
      </w:r>
      <w:r w:rsidR="00013AE8" w:rsidRPr="00013AE8">
        <w:rPr>
          <w:bCs/>
          <w:vertAlign w:val="superscript"/>
        </w:rPr>
      </w:r>
      <w:r w:rsidR="00013AE8" w:rsidRPr="00013AE8">
        <w:rPr>
          <w:bCs/>
          <w:vertAlign w:val="superscript"/>
        </w:rPr>
        <w:fldChar w:fldCharType="separate"/>
      </w:r>
      <w:r w:rsidR="00EE734F">
        <w:rPr>
          <w:bCs/>
          <w:vertAlign w:val="superscript"/>
        </w:rPr>
        <w:t xml:space="preserve">[31] </w:t>
      </w:r>
      <w:r w:rsidR="00013AE8" w:rsidRPr="00013AE8">
        <w:rPr>
          <w:bCs/>
          <w:vertAlign w:val="superscript"/>
        </w:rPr>
        <w:fldChar w:fldCharType="end"/>
      </w:r>
      <w:r>
        <w:rPr>
          <w:rFonts w:hint="eastAsia"/>
          <w:bCs/>
        </w:rPr>
        <w:t>。</w:t>
      </w:r>
      <w:r>
        <w:rPr>
          <w:bCs/>
        </w:rPr>
        <w:t>与</w:t>
      </w:r>
      <w:r w:rsidRPr="00F147BD">
        <w:rPr>
          <w:bCs/>
        </w:rPr>
        <w:t>Qamar</w:t>
      </w:r>
      <w:r>
        <w:rPr>
          <w:rFonts w:hint="eastAsia"/>
          <w:bCs/>
        </w:rPr>
        <w:t>不同</w:t>
      </w:r>
      <w:r>
        <w:rPr>
          <w:bCs/>
        </w:rPr>
        <w:t>，</w:t>
      </w:r>
      <w:bookmarkStart w:id="50" w:name="OLE_LINK16"/>
      <w:r w:rsidRPr="00F147BD">
        <w:rPr>
          <w:bCs/>
        </w:rPr>
        <w:t>Nguyen</w:t>
      </w:r>
      <w:bookmarkEnd w:id="50"/>
      <w:r>
        <w:rPr>
          <w:rFonts w:hint="eastAsia"/>
          <w:bCs/>
        </w:rPr>
        <w:t>的</w:t>
      </w:r>
      <w:r>
        <w:rPr>
          <w:bCs/>
        </w:rPr>
        <w:t>优化目标函数基于相似度表达式为</w:t>
      </w:r>
    </w:p>
    <w:p w14:paraId="43C32A6C" w14:textId="77777777" w:rsidR="00EF6A67" w:rsidRPr="00EF6A67" w:rsidRDefault="003550DE" w:rsidP="00EF6A67">
      <w:pPr>
        <w:pStyle w:val="u5"/>
        <w:wordWrap w:val="0"/>
        <w:spacing w:before="24" w:after="24"/>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Wx</m:t>
                    </m:r>
                  </m:e>
                </m:d>
              </m:e>
            </m:d>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Wy</m:t>
                    </m:r>
                  </m:e>
                </m:d>
              </m:e>
            </m:d>
          </m:den>
        </m:f>
      </m:oMath>
      <w:r w:rsidR="00EF6A67">
        <w:rPr>
          <w:rFonts w:hint="eastAsia"/>
          <w:szCs w:val="24"/>
        </w:rPr>
        <w:t xml:space="preserve">  </w:t>
      </w:r>
      <w:r w:rsidR="00EF6A67">
        <w:rPr>
          <w:szCs w:val="24"/>
        </w:rPr>
        <w:t xml:space="preserve">                 </w:t>
      </w:r>
      <w:r w:rsidR="00EF6A67">
        <w:rPr>
          <w:rFonts w:hint="eastAsia"/>
          <w:szCs w:val="24"/>
        </w:rPr>
        <w:t>(</w:t>
      </w:r>
      <w:r w:rsidR="00EF6A67">
        <w:rPr>
          <w:szCs w:val="24"/>
        </w:rPr>
        <w:t>3-4</w:t>
      </w:r>
      <w:r w:rsidR="00EF6A67">
        <w:rPr>
          <w:rFonts w:hint="eastAsia"/>
          <w:szCs w:val="24"/>
        </w:rPr>
        <w:t>)</w:t>
      </w:r>
    </w:p>
    <w:p w14:paraId="313F5437" w14:textId="77777777" w:rsidR="00EF6A67" w:rsidRDefault="008D128C" w:rsidP="00EF6A67">
      <w:pPr>
        <w:pStyle w:val="u5"/>
        <w:spacing w:before="24" w:after="24"/>
        <w:ind w:firstLine="480"/>
      </w:pPr>
      <w:r>
        <w:rPr>
          <w:rFonts w:hint="eastAsia"/>
        </w:rPr>
        <w:t>根据公式</w:t>
      </w:r>
      <w:r>
        <w:rPr>
          <w:rFonts w:hint="eastAsia"/>
        </w:rPr>
        <w:t>(</w:t>
      </w:r>
      <w:r>
        <w:t>2-1</w:t>
      </w:r>
      <w:r>
        <w:rPr>
          <w:rFonts w:hint="eastAsia"/>
        </w:rPr>
        <w:t>)</w:t>
      </w:r>
      <w:r>
        <w:rPr>
          <w:rFonts w:hint="eastAsia"/>
        </w:rPr>
        <w:t>，</w:t>
      </w:r>
      <w:r>
        <w:rPr>
          <w:rFonts w:hint="eastAsia"/>
        </w:rPr>
        <w:t>Nguyen</w:t>
      </w:r>
      <w:r>
        <w:rPr>
          <w:rFonts w:hint="eastAsia"/>
        </w:rPr>
        <w:t>定义了测度学习的损失函数为</w:t>
      </w:r>
    </w:p>
    <w:p w14:paraId="658E99CB" w14:textId="77777777" w:rsidR="008D128C" w:rsidRPr="00013AE8" w:rsidRDefault="003550DE" w:rsidP="00013AE8">
      <w:pPr>
        <w:pStyle w:val="u5"/>
        <w:wordWrap w:val="0"/>
        <w:spacing w:before="24" w:after="24"/>
        <w:ind w:firstLine="480"/>
        <w:jc w:val="right"/>
      </w:pPr>
      <m:oMath>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max</m:t>
                  </m:r>
                </m:fName>
                <m:e>
                  <m:nary>
                    <m:naryPr>
                      <m:chr m:val="∑"/>
                      <m:limLoc m:val="undOvr"/>
                      <m:supHide m:val="1"/>
                      <m:ctrlPr>
                        <w:rPr>
                          <w:rFonts w:ascii="Cambria Math" w:hAnsi="Cambria Math"/>
                          <w:i/>
                        </w:rPr>
                      </m:ctrlPr>
                    </m:naryPr>
                    <m: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)∈S</m:t>
                      </m:r>
                    </m:sub>
                    <m:sup/>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j</m:t>
                              </m:r>
                            </m:sub>
                          </m:sSub>
                        </m:e>
                      </m:d>
                    </m:e>
                  </m:nary>
                </m:e>
              </m:func>
              <m:r>
                <w:rPr>
                  <w:rFonts w:ascii="Cambria Math" w:hAnsi="Cambria Math"/>
                </w:rPr>
                <m:t>-α</m:t>
              </m:r>
              <m:nary>
                <m:naryPr>
                  <m:chr m:val="∑"/>
                  <m:limLoc m:val="undOvr"/>
                  <m:supHide m:val="1"/>
                  <m:ctrlPr>
                    <w:rPr>
                      <w:rFonts w:ascii="Cambria Math" w:hAnsi="Cambria Math"/>
                      <w:i/>
                    </w:rPr>
                  </m:ctrlPr>
                </m:naryPr>
                <m: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)∈D</m:t>
                  </m:r>
                </m:sub>
                <m:sup/>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j</m:t>
                          </m:r>
                        </m:sub>
                      </m:sSub>
                    </m:e>
                  </m:d>
                </m:e>
              </m:nary>
            </m:e>
          </m:mr>
          <m:mr>
            <m:e>
              <m:r>
                <w:rPr>
                  <w:rFonts w:ascii="Cambria Math" w:hAnsi="Cambria Math"/>
                </w:rPr>
                <m:t>s.t.  h</m:t>
              </m:r>
              <m:d>
                <m:dPr>
                  <m:ctrlPr>
                    <w:rPr>
                      <w:rFonts w:ascii="Cambria Math" w:hAnsi="Cambria Math"/>
                      <w:i/>
                    </w:rPr>
                  </m:ctrlPr>
                </m:dPr>
                <m:e>
                  <m:r>
                    <w:rPr>
                      <w:rFonts w:ascii="Cambria Math" w:hAnsi="Cambria Math"/>
                    </w:rPr>
                    <m:t>W</m:t>
                  </m:r>
                </m:e>
              </m:d>
              <m:r>
                <w:rPr>
                  <w:rFonts w:ascii="Cambria Math" w:hAnsi="Cambria Math"/>
                </w:rPr>
                <m:t>=β</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e>
                <m:sup>
                  <m:r>
                    <w:rPr>
                      <w:rFonts w:ascii="Cambria Math" w:hAnsi="Cambria Math"/>
                    </w:rPr>
                    <m:t>2</m:t>
                  </m:r>
                </m:sup>
              </m:sSup>
            </m:e>
          </m:mr>
        </m:m>
      </m:oMath>
      <w:r w:rsidR="00013AE8">
        <w:rPr>
          <w:rFonts w:hint="eastAsia"/>
        </w:rPr>
        <w:t xml:space="preserve">  </w:t>
      </w:r>
      <w:r w:rsidR="00013AE8">
        <w:t xml:space="preserve">    </w:t>
      </w:r>
      <w:r w:rsidR="00013AE8">
        <w:rPr>
          <w:rFonts w:hint="eastAsia"/>
        </w:rPr>
        <w:t>(</w:t>
      </w:r>
      <w:r w:rsidR="00013AE8">
        <w:t>3-5</w:t>
      </w:r>
      <w:r w:rsidR="00013AE8">
        <w:rPr>
          <w:rFonts w:hint="eastAsia"/>
        </w:rPr>
        <w:t>)</w:t>
      </w:r>
    </w:p>
    <w:p w14:paraId="2AAEFC74" w14:textId="77777777" w:rsidR="00013AE8" w:rsidRPr="00013AE8" w:rsidRDefault="00013AE8" w:rsidP="00013AE8">
      <w:pPr>
        <w:pStyle w:val="u5"/>
        <w:spacing w:before="24" w:after="24"/>
        <w:ind w:firstLineChars="0" w:firstLine="0"/>
      </w:pPr>
      <w:r>
        <w:rPr>
          <w:rFonts w:hint="eastAsia"/>
        </w:rPr>
        <w:t>其中</w:t>
      </w:r>
      <w:r w:rsidRPr="009367C9">
        <w:rPr>
          <w:rFonts w:hint="eastAsia"/>
        </w:rPr>
        <w:t>集合</w:t>
      </w:r>
      <m:oMath>
        <m:r>
          <m:rPr>
            <m:scr m:val="script"/>
            <m:sty m:val="p"/>
          </m:rPr>
          <w:rPr>
            <w:rFonts w:ascii="Cambria Math" w:hAnsi="Cambria Math"/>
          </w:rPr>
          <m:t>S</m:t>
        </m:r>
      </m:oMath>
      <w:r w:rsidRPr="009367C9">
        <w:rPr>
          <w:rFonts w:hint="eastAsia"/>
        </w:rPr>
        <w:t>表示同类数据构成集合，集合</w:t>
      </w:r>
      <m:oMath>
        <m:r>
          <m:rPr>
            <m:scr m:val="script"/>
            <m:sty m:val="p"/>
          </m:rPr>
          <w:rPr>
            <w:rFonts w:ascii="Cambria Math" w:hAnsi="Cambria Math"/>
          </w:rPr>
          <m:t>D</m:t>
        </m:r>
      </m:oMath>
      <w:r w:rsidRPr="009367C9">
        <w:rPr>
          <w:rFonts w:hint="eastAsia"/>
        </w:rPr>
        <w:t>表示不同类数据构成集合</w:t>
      </w:r>
      <w:r>
        <w:rPr>
          <w:rFonts w:hint="eastAsia"/>
        </w:rPr>
        <w:t>，损失函数公式</w:t>
      </w:r>
      <w:r>
        <w:rPr>
          <w:rFonts w:hint="eastAsia"/>
        </w:rPr>
        <w:t>(</w:t>
      </w:r>
      <w:r>
        <w:t>3-5</w:t>
      </w:r>
      <w:r>
        <w:rPr>
          <w:rFonts w:hint="eastAsia"/>
        </w:rPr>
        <w:t>)</w:t>
      </w:r>
      <w:r>
        <w:rPr>
          <w:rFonts w:hint="eastAsia"/>
        </w:rPr>
        <w:t>通过最大化正负样本之间的距离求解投影矩阵。参数</w:t>
      </w:r>
      <m:oMath>
        <m:r>
          <w:rPr>
            <w:rFonts w:ascii="Cambria Math" w:hAnsi="Cambria Math"/>
          </w:rPr>
          <m:t>α</m:t>
        </m:r>
      </m:oMath>
      <w:r>
        <w:t>用来处理正负样本不平衡问题</w:t>
      </w:r>
      <w:r>
        <w:rPr>
          <w:rFonts w:hint="eastAsia"/>
        </w:rPr>
        <w:t>，我们可以简单的将</w:t>
      </w:r>
      <m:oMath>
        <m:r>
          <w:rPr>
            <w:rFonts w:ascii="Cambria Math" w:hAnsi="Cambria Math"/>
          </w:rPr>
          <m:t>α</m:t>
        </m:r>
      </m:oMath>
      <w:r>
        <w:t>赋值为</w:t>
      </w:r>
    </w:p>
    <w:p w14:paraId="1617C3B6" w14:textId="77777777" w:rsidR="00013AE8" w:rsidRPr="008D128C" w:rsidRDefault="00013AE8" w:rsidP="00013AE8">
      <w:pPr>
        <w:pStyle w:val="u5"/>
        <w:wordWrap w:val="0"/>
        <w:spacing w:before="24" w:after="24"/>
        <w:ind w:firstLineChars="0" w:firstLine="0"/>
        <w:jc w:val="right"/>
      </w:pPr>
      <m:oMath>
        <m:r>
          <w:rPr>
            <w:rFonts w:ascii="Cambria Math" w:hAnsi="Cambria Math"/>
          </w:rPr>
          <m:t>α</m:t>
        </m:r>
        <m:r>
          <w:rPr>
            <w:rFonts w:ascii="Cambria Math" w:hAnsi="Cambria Math" w:hint="eastAsia"/>
          </w:rPr>
          <m:t>=</m:t>
        </m:r>
        <m:f>
          <m:fPr>
            <m:ctrlPr>
              <w:rPr>
                <w:rFonts w:ascii="Cambria Math" w:hAnsi="Cambria Math"/>
                <w:i/>
              </w:rPr>
            </m:ctrlPr>
          </m:fPr>
          <m:num>
            <m:r>
              <w:rPr>
                <w:rFonts w:ascii="Cambria Math" w:hAnsi="Cambria Math" w:hint="eastAsia"/>
              </w:rPr>
              <m:t>|</m:t>
            </m:r>
            <m:r>
              <w:rPr>
                <w:rFonts w:ascii="Cambria Math" w:hAnsi="Cambria Math"/>
              </w:rPr>
              <m:t>S</m:t>
            </m:r>
            <m:r>
              <w:rPr>
                <w:rFonts w:ascii="Cambria Math" w:hAnsi="Cambria Math" w:hint="eastAsia"/>
              </w:rPr>
              <m:t>|</m:t>
            </m:r>
          </m:num>
          <m:den>
            <m:r>
              <w:rPr>
                <w:rFonts w:ascii="Cambria Math" w:hAnsi="Cambria Math" w:hint="eastAsia"/>
              </w:rPr>
              <m:t>|</m:t>
            </m:r>
            <m:r>
              <w:rPr>
                <w:rFonts w:ascii="Cambria Math" w:hAnsi="Cambria Math"/>
              </w:rPr>
              <m:t>D</m:t>
            </m:r>
            <m:r>
              <w:rPr>
                <w:rFonts w:ascii="Cambria Math" w:hAnsi="Cambria Math" w:hint="eastAsia"/>
              </w:rPr>
              <m:t>|</m:t>
            </m:r>
          </m:den>
        </m:f>
      </m:oMath>
      <w:r>
        <w:rPr>
          <w:rFonts w:hint="eastAsia"/>
        </w:rPr>
        <w:t xml:space="preserve">  </w:t>
      </w:r>
      <w:r>
        <w:t xml:space="preserve">              </w:t>
      </w:r>
      <w:r w:rsidR="00B5457F">
        <w:t xml:space="preserve"> </w:t>
      </w:r>
      <w:r>
        <w:t xml:space="preserve">         </w:t>
      </w:r>
      <w:r>
        <w:rPr>
          <w:rFonts w:hint="eastAsia"/>
        </w:rPr>
        <w:t>(</w:t>
      </w:r>
      <w:r>
        <w:t>3-6</w:t>
      </w:r>
      <w:r>
        <w:rPr>
          <w:rFonts w:hint="eastAsia"/>
        </w:rPr>
        <w:t>)</w:t>
      </w:r>
    </w:p>
    <w:p w14:paraId="28BBE13B" w14:textId="77777777" w:rsidR="008D128C" w:rsidRDefault="00013AE8" w:rsidP="00013AE8">
      <w:pPr>
        <w:pStyle w:val="u5"/>
        <w:spacing w:before="24" w:after="24"/>
        <w:ind w:firstLineChars="0" w:firstLine="0"/>
      </w:pPr>
      <w:r>
        <w:t>也可以利用交叉验证</w:t>
      </w:r>
      <w:r>
        <w:rPr>
          <w:rFonts w:hint="eastAsia"/>
        </w:rPr>
        <w:t>(</w:t>
      </w:r>
      <w:r>
        <w:t>cross validation</w:t>
      </w:r>
      <w:r>
        <w:rPr>
          <w:rFonts w:hint="eastAsia"/>
        </w:rPr>
        <w:t>)</w:t>
      </w:r>
      <w:r>
        <w:t>的方法对</w:t>
      </w:r>
      <m:oMath>
        <m:r>
          <w:rPr>
            <w:rFonts w:ascii="Cambria Math" w:hAnsi="Cambria Math"/>
          </w:rPr>
          <m:t>α</m:t>
        </m:r>
      </m:oMath>
      <w:r>
        <w:t>进行计算求解</w:t>
      </w:r>
      <w:r>
        <w:rPr>
          <w:rFonts w:hint="eastAsia"/>
        </w:rPr>
        <w:t>。</w:t>
      </w:r>
      <m:oMath>
        <m:r>
          <w:rPr>
            <w:rFonts w:ascii="Cambria Math" w:hAnsi="Cambria Math"/>
          </w:rPr>
          <m:t>h</m:t>
        </m:r>
        <m:d>
          <m:dPr>
            <m:ctrlPr>
              <w:rPr>
                <w:rFonts w:ascii="Cambria Math" w:hAnsi="Cambria Math"/>
                <w:i/>
              </w:rPr>
            </m:ctrlPr>
          </m:dPr>
          <m:e>
            <m:r>
              <w:rPr>
                <w:rFonts w:ascii="Cambria Math" w:hAnsi="Cambria Math"/>
              </w:rPr>
              <m:t>W</m:t>
            </m:r>
          </m:e>
        </m:d>
      </m:oMath>
      <w:r w:rsidR="004960C5">
        <w:t>为正则项</w:t>
      </w:r>
      <w:r w:rsidR="004960C5">
        <w:rPr>
          <w:rFonts w:hint="eastAsia"/>
        </w:rPr>
        <w:t>(</w:t>
      </w:r>
      <w:r w:rsidR="004960C5">
        <w:t>regularizer</w:t>
      </w:r>
      <w:r w:rsidR="004960C5">
        <w:rPr>
          <w:rFonts w:hint="eastAsia"/>
        </w:rPr>
        <w:t>)</w:t>
      </w:r>
      <w:r w:rsidR="004960C5">
        <w:rPr>
          <w:rFonts w:hint="eastAsia"/>
        </w:rPr>
        <w:t>，用来约束求解投影矩阵参数，抑制过拟合问题。</w:t>
      </w:r>
    </w:p>
    <w:p w14:paraId="4ABC4C2E" w14:textId="77777777" w:rsidR="004960C5" w:rsidRDefault="004960C5" w:rsidP="00013AE8">
      <w:pPr>
        <w:pStyle w:val="u5"/>
        <w:spacing w:before="24" w:after="24"/>
        <w:ind w:firstLineChars="0" w:firstLine="0"/>
      </w:pPr>
      <w:r>
        <w:tab/>
      </w:r>
      <w:r>
        <w:rPr>
          <w:rFonts w:hint="eastAsia"/>
        </w:rPr>
        <w:t>Nguyen</w:t>
      </w:r>
      <w:r>
        <w:rPr>
          <w:rFonts w:hint="eastAsia"/>
        </w:rPr>
        <w:t>使用共轭梯度法</w:t>
      </w:r>
      <w:r w:rsidR="00B5457F">
        <w:rPr>
          <w:rFonts w:hint="eastAsia"/>
        </w:rPr>
        <w:t>(</w:t>
      </w:r>
      <w:r w:rsidR="00B5457F">
        <w:t>Conjugate Gradient Descent Method, CGD</w:t>
      </w:r>
      <w:r w:rsidR="00B5457F">
        <w:rPr>
          <w:rFonts w:hint="eastAsia"/>
        </w:rPr>
        <w:t>)</w:t>
      </w:r>
      <w:r>
        <w:rPr>
          <w:rFonts w:hint="eastAsia"/>
        </w:rPr>
        <w:t>对公式</w:t>
      </w:r>
      <w:r>
        <w:rPr>
          <w:rFonts w:hint="eastAsia"/>
        </w:rPr>
        <w:t>(</w:t>
      </w:r>
      <w:r>
        <w:t>3-5</w:t>
      </w:r>
      <w:r>
        <w:rPr>
          <w:rFonts w:hint="eastAsia"/>
        </w:rPr>
        <w:t>)</w:t>
      </w:r>
      <w:r>
        <w:rPr>
          <w:rFonts w:hint="eastAsia"/>
        </w:rPr>
        <w:t>进行优化，根据公式</w:t>
      </w:r>
      <w:r>
        <w:rPr>
          <w:rFonts w:hint="eastAsia"/>
        </w:rPr>
        <w:t>(</w:t>
      </w:r>
      <w:r>
        <w:t>3</w:t>
      </w:r>
      <w:r>
        <w:rPr>
          <w:rFonts w:hint="eastAsia"/>
        </w:rPr>
        <w:t>-</w:t>
      </w:r>
      <w:r>
        <w:t>4</w:t>
      </w:r>
      <w:r>
        <w:rPr>
          <w:rFonts w:hint="eastAsia"/>
        </w:rPr>
        <w:t>)</w:t>
      </w:r>
      <w:r>
        <w:t>和</w:t>
      </w:r>
      <w:r>
        <w:rPr>
          <w:rFonts w:hint="eastAsia"/>
        </w:rPr>
        <w:t>(</w:t>
      </w:r>
      <w:r>
        <w:t>3-5</w:t>
      </w:r>
      <w:r>
        <w:rPr>
          <w:rFonts w:hint="eastAsia"/>
        </w:rPr>
        <w:t>)</w:t>
      </w:r>
      <w:r>
        <w:t>可以计算出</w:t>
      </w:r>
      <w:r w:rsidR="00B5457F">
        <w:t>余弦距离的梯度为</w:t>
      </w:r>
    </w:p>
    <w:p w14:paraId="34C35FF2" w14:textId="77777777" w:rsidR="00B5457F" w:rsidRPr="00B5457F" w:rsidRDefault="003550DE" w:rsidP="00B5457F">
      <w:pPr>
        <w:pStyle w:val="u5"/>
        <w:wordWrap w:val="0"/>
        <w:spacing w:before="24" w:after="24"/>
        <w:ind w:firstLineChars="0" w:firstLine="0"/>
        <w:jc w:val="right"/>
      </w:pPr>
      <m:oMath>
        <m:f>
          <m:fPr>
            <m:ctrlPr>
              <w:rPr>
                <w:rFonts w:ascii="Cambria Math" w:hAnsi="Cambria Math"/>
              </w:rPr>
            </m:ctrlPr>
          </m:fPr>
          <m:num>
            <m:r>
              <w:rPr>
                <w:rFonts w:ascii="Cambria Math" w:hAnsi="Cambria Math"/>
              </w:rPr>
              <m:t>∂</m:t>
            </m:r>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u(W)</m:t>
                </m:r>
              </m:num>
              <m:den>
                <m:r>
                  <w:rPr>
                    <w:rFonts w:ascii="Cambria Math" w:hAnsi="Cambria Math"/>
                  </w:rPr>
                  <m:t>v(W)</m:t>
                </m:r>
              </m:den>
            </m:f>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v(W)</m:t>
            </m:r>
          </m:den>
        </m:f>
        <m:f>
          <m:fPr>
            <m:ctrlPr>
              <w:rPr>
                <w:rFonts w:ascii="Cambria Math" w:hAnsi="Cambria Math"/>
                <w:i/>
              </w:rPr>
            </m:ctrlPr>
          </m:fPr>
          <m:num>
            <m:r>
              <w:rPr>
                <w:rFonts w:ascii="Cambria Math" w:hAnsi="Cambria Math"/>
              </w:rPr>
              <m:t>∂u(W)</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u(W)</m:t>
            </m:r>
          </m:num>
          <m:den>
            <m:sSup>
              <m:sSupPr>
                <m:ctrlPr>
                  <w:rPr>
                    <w:rFonts w:ascii="Cambria Math" w:hAnsi="Cambria Math"/>
                    <w:i/>
                  </w:rPr>
                </m:ctrlPr>
              </m:sSupPr>
              <m:e>
                <m:r>
                  <w:rPr>
                    <w:rFonts w:ascii="Cambria Math" w:hAnsi="Cambria Math"/>
                  </w:rPr>
                  <m:t>v(W)</m:t>
                </m:r>
              </m:e>
              <m:sup>
                <m:r>
                  <w:rPr>
                    <w:rFonts w:ascii="Cambria Math" w:hAnsi="Cambria Math"/>
                  </w:rPr>
                  <m:t>2</m:t>
                </m:r>
              </m:sup>
            </m:sSup>
          </m:den>
        </m:f>
        <m:f>
          <m:fPr>
            <m:ctrlPr>
              <w:rPr>
                <w:rFonts w:ascii="Cambria Math" w:hAnsi="Cambria Math"/>
                <w:i/>
              </w:rPr>
            </m:ctrlPr>
          </m:fPr>
          <m:num>
            <m:r>
              <w:rPr>
                <w:rFonts w:ascii="Cambria Math" w:hAnsi="Cambria Math"/>
              </w:rPr>
              <m:t>∂v(W)</m:t>
            </m:r>
          </m:num>
          <m:den>
            <m:r>
              <w:rPr>
                <w:rFonts w:ascii="Cambria Math" w:hAnsi="Cambria Math"/>
              </w:rPr>
              <m:t>∂u(W)</m:t>
            </m:r>
          </m:den>
        </m:f>
      </m:oMath>
      <w:r w:rsidR="00B5457F">
        <w:rPr>
          <w:rFonts w:hint="eastAsia"/>
        </w:rPr>
        <w:t xml:space="preserve">  </w:t>
      </w:r>
      <w:r w:rsidR="00B5457F">
        <w:t xml:space="preserve">        </w:t>
      </w:r>
      <w:r w:rsidR="00B5457F">
        <w:rPr>
          <w:rFonts w:hint="eastAsia"/>
        </w:rPr>
        <w:t>(</w:t>
      </w:r>
      <w:r w:rsidR="00B5457F">
        <w:t>3-7</w:t>
      </w:r>
      <w:r w:rsidR="00B5457F">
        <w:rPr>
          <w:rFonts w:hint="eastAsia"/>
        </w:rPr>
        <w:t>)</w:t>
      </w:r>
    </w:p>
    <w:p w14:paraId="46449B95" w14:textId="77777777" w:rsidR="00013AE8" w:rsidRDefault="00B5457F" w:rsidP="00B5457F">
      <w:pPr>
        <w:pStyle w:val="u5"/>
        <w:spacing w:before="24" w:after="24"/>
        <w:ind w:firstLineChars="0" w:firstLine="0"/>
      </w:pPr>
      <w:r>
        <w:rPr>
          <w:rFonts w:hint="eastAsia"/>
        </w:rPr>
        <w:t>其中</w:t>
      </w:r>
    </w:p>
    <w:p w14:paraId="511186B5" w14:textId="77777777" w:rsidR="00B5457F" w:rsidRPr="00B5457F" w:rsidRDefault="003550DE" w:rsidP="00B5457F">
      <w:pPr>
        <w:pStyle w:val="u5"/>
        <w:wordWrap w:val="0"/>
        <w:spacing w:before="24" w:after="24"/>
        <w:ind w:firstLineChars="0" w:firstLine="0"/>
        <w:jc w:val="right"/>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∂u(W)</m:t>
                      </m:r>
                    </m:num>
                    <m:den>
                      <m:r>
                        <w:rPr>
                          <w:rFonts w:ascii="Cambria Math" w:hAnsi="Cambria Math"/>
                        </w:rPr>
                        <m:t>∂W</m:t>
                      </m:r>
                    </m:den>
                  </m:f>
                  <m:r>
                    <w:rPr>
                      <w:rFonts w:ascii="Cambria Math" w:hAnsi="Cambria Math"/>
                    </w:rPr>
                    <m:t>=W</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e>
                  </m:d>
                  <m:r>
                    <w:rPr>
                      <w:rFonts w:ascii="Cambria Math" w:hAnsi="Cambria Math"/>
                    </w:rPr>
                    <m:t xml:space="preserve">                     </m:t>
                  </m:r>
                </m:e>
              </m:mr>
              <m:mr>
                <m:e>
                  <m:f>
                    <m:fPr>
                      <m:ctrlPr>
                        <w:rPr>
                          <w:rFonts w:ascii="Cambria Math" w:hAnsi="Cambria Math"/>
                          <w:i/>
                        </w:rPr>
                      </m:ctrlPr>
                    </m:fPr>
                    <m:num>
                      <m:r>
                        <w:rPr>
                          <w:rFonts w:ascii="Cambria Math" w:hAnsi="Cambria Math"/>
                        </w:rPr>
                        <m:t>∂v(W)</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||Wy||</m:t>
                      </m:r>
                    </m:num>
                    <m:den>
                      <m:r>
                        <w:rPr>
                          <w:rFonts w:ascii="Cambria Math" w:hAnsi="Cambria Math"/>
                        </w:rPr>
                        <m:t>||Wx||</m:t>
                      </m:r>
                    </m:den>
                  </m:f>
                  <m:r>
                    <w:rPr>
                      <w:rFonts w:ascii="Cambria Math" w:hAnsi="Cambria Math"/>
                    </w:rPr>
                    <m:t>Wx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f>
                    <m:fPr>
                      <m:ctrlPr>
                        <w:rPr>
                          <w:rFonts w:ascii="Cambria Math" w:hAnsi="Cambria Math"/>
                          <w:i/>
                        </w:rPr>
                      </m:ctrlPr>
                    </m:fPr>
                    <m:num>
                      <m:r>
                        <w:rPr>
                          <w:rFonts w:ascii="Cambria Math" w:hAnsi="Cambria Math"/>
                        </w:rPr>
                        <m:t>||Wx||</m:t>
                      </m:r>
                    </m:num>
                    <m:den>
                      <m:r>
                        <w:rPr>
                          <w:rFonts w:ascii="Cambria Math" w:hAnsi="Cambria Math" w:hint="eastAsia"/>
                        </w:rPr>
                        <m:t>|</m:t>
                      </m:r>
                      <m:r>
                        <w:rPr>
                          <w:rFonts w:ascii="Cambria Math" w:hAnsi="Cambria Math"/>
                        </w:rPr>
                        <m:t>|Wy|</m:t>
                      </m:r>
                      <m:r>
                        <w:rPr>
                          <w:rFonts w:ascii="Cambria Math" w:hAnsi="Cambria Math" w:hint="eastAsia"/>
                        </w:rPr>
                        <m:t>|</m:t>
                      </m:r>
                    </m:den>
                  </m:f>
                  <m:r>
                    <w:rPr>
                      <w:rFonts w:ascii="Cambria Math" w:hAnsi="Cambria Math"/>
                    </w:rPr>
                    <m:t>Wy</m:t>
                  </m:r>
                  <m:sSup>
                    <m:sSupPr>
                      <m:ctrlPr>
                        <w:rPr>
                          <w:rFonts w:ascii="Cambria Math" w:hAnsi="Cambria Math"/>
                          <w:i/>
                        </w:rPr>
                      </m:ctrlPr>
                    </m:sSupPr>
                    <m:e>
                      <m:r>
                        <w:rPr>
                          <w:rFonts w:ascii="Cambria Math" w:hAnsi="Cambria Math"/>
                        </w:rPr>
                        <m:t>y</m:t>
                      </m:r>
                    </m:e>
                    <m:sup>
                      <m:r>
                        <w:rPr>
                          <w:rFonts w:ascii="Cambria Math" w:hAnsi="Cambria Math"/>
                        </w:rPr>
                        <m:t>T</m:t>
                      </m:r>
                    </m:sup>
                  </m:sSup>
                </m:e>
              </m:mr>
            </m:m>
          </m:e>
        </m:d>
      </m:oMath>
      <w:r w:rsidR="00B5457F">
        <w:rPr>
          <w:rFonts w:hint="eastAsia"/>
        </w:rPr>
        <w:t xml:space="preserve"> </w:t>
      </w:r>
      <w:r w:rsidR="00B5457F">
        <w:t xml:space="preserve">      </w:t>
      </w:r>
      <w:r w:rsidR="00B5457F">
        <w:rPr>
          <w:rFonts w:hint="eastAsia"/>
        </w:rPr>
        <w:t>(</w:t>
      </w:r>
      <w:r w:rsidR="00B5457F">
        <w:t>3-8</w:t>
      </w:r>
      <w:r w:rsidR="00B5457F">
        <w:rPr>
          <w:rFonts w:hint="eastAsia"/>
        </w:rPr>
        <w:t>)</w:t>
      </w:r>
    </w:p>
    <w:p w14:paraId="2869B6F4" w14:textId="77777777" w:rsidR="00503C9F" w:rsidRDefault="00503C9F" w:rsidP="00503C9F">
      <w:pPr>
        <w:pStyle w:val="u3"/>
        <w:ind w:left="2400" w:hanging="2400"/>
      </w:pPr>
      <w:bookmarkStart w:id="51" w:name="_Toc438885760"/>
      <w:r>
        <w:rPr>
          <w:rFonts w:hint="eastAsia"/>
        </w:rPr>
        <w:t>缺陷</w:t>
      </w:r>
      <w:bookmarkEnd w:id="51"/>
    </w:p>
    <w:p w14:paraId="7A9C8960" w14:textId="77777777" w:rsidR="00503C9F" w:rsidRDefault="00B5457F" w:rsidP="00AD2F6F">
      <w:pPr>
        <w:pStyle w:val="u5"/>
        <w:spacing w:before="24" w:after="24"/>
        <w:ind w:firstLine="480"/>
      </w:pPr>
      <w:r>
        <w:rPr>
          <w:rFonts w:hint="eastAsia"/>
        </w:rPr>
        <w:t>根据公式</w:t>
      </w:r>
      <w:r>
        <w:rPr>
          <w:rFonts w:hint="eastAsia"/>
        </w:rPr>
        <w:t>(</w:t>
      </w:r>
      <w:r>
        <w:t>3-5</w:t>
      </w:r>
      <w:r>
        <w:rPr>
          <w:rFonts w:hint="eastAsia"/>
        </w:rPr>
        <w:t>)</w:t>
      </w:r>
      <w:r>
        <w:rPr>
          <w:rFonts w:hint="eastAsia"/>
        </w:rPr>
        <w:t>、</w:t>
      </w:r>
      <w:r>
        <w:rPr>
          <w:rFonts w:hint="eastAsia"/>
        </w:rPr>
        <w:t>(</w:t>
      </w:r>
      <w:r>
        <w:t>3-7</w:t>
      </w:r>
      <w:r>
        <w:rPr>
          <w:rFonts w:hint="eastAsia"/>
        </w:rPr>
        <w:t>)</w:t>
      </w:r>
      <w:r>
        <w:rPr>
          <w:rFonts w:hint="eastAsia"/>
        </w:rPr>
        <w:t>、</w:t>
      </w:r>
      <w:r>
        <w:rPr>
          <w:rFonts w:hint="eastAsia"/>
        </w:rPr>
        <w:t>(</w:t>
      </w:r>
      <w:r>
        <w:t>3-8</w:t>
      </w:r>
      <w:r>
        <w:rPr>
          <w:rFonts w:hint="eastAsia"/>
        </w:rPr>
        <w:t>)</w:t>
      </w:r>
      <w:r>
        <w:rPr>
          <w:rFonts w:hint="eastAsia"/>
        </w:rPr>
        <w:t>，我们可以</w:t>
      </w:r>
      <w:r w:rsidR="009E0BED">
        <w:rPr>
          <w:rFonts w:hint="eastAsia"/>
        </w:rPr>
        <w:t>得出余弦距离梯度的复杂度为</w:t>
      </w:r>
      <w:r w:rsidR="009E0BED">
        <w:rPr>
          <w:rFonts w:hint="eastAsia"/>
        </w:rPr>
        <w:t>O(</w:t>
      </w:r>
      <m:oMath>
        <m:r>
          <w:rPr>
            <w:rFonts w:ascii="Cambria Math" w:hAnsi="Cambria Math"/>
          </w:rPr>
          <m:t>s</m:t>
        </m:r>
        <m:r>
          <m:rPr>
            <m:sty m:val="p"/>
          </m:rPr>
          <w:rPr>
            <w:rFonts w:ascii="Cambria Math" w:hAnsi="Cambria Math"/>
          </w:rPr>
          <m:t>×</m:t>
        </m:r>
        <m:r>
          <w:rPr>
            <w:rFonts w:ascii="Cambria Math" w:hAnsi="Cambria Math"/>
          </w:rPr>
          <m:t>d×m</m:t>
        </m:r>
      </m:oMath>
      <w:r w:rsidR="009E0BED">
        <w:rPr>
          <w:rFonts w:hint="eastAsia"/>
        </w:rPr>
        <w:t>)</w:t>
      </w:r>
      <w:r w:rsidR="009E0BED">
        <w:rPr>
          <w:rFonts w:hint="eastAsia"/>
        </w:rPr>
        <w:t>，</w:t>
      </w:r>
      <w:r w:rsidR="009E0BED">
        <w:t>其中</w:t>
      </w:r>
      <m:oMath>
        <m:r>
          <w:rPr>
            <w:rFonts w:ascii="Cambria Math" w:hAnsi="Cambria Math"/>
          </w:rPr>
          <m:t>s</m:t>
        </m:r>
      </m:oMath>
      <w:r w:rsidR="009E0BED">
        <w:t>为训练样本的数量</w:t>
      </w:r>
      <w:r w:rsidR="009E0BED">
        <w:rPr>
          <w:rFonts w:hint="eastAsia"/>
        </w:rPr>
        <w:t>，</w:t>
      </w:r>
      <m:oMath>
        <m:r>
          <w:rPr>
            <w:rFonts w:ascii="Cambria Math" w:hAnsi="Cambria Math" w:hint="eastAsia"/>
          </w:rPr>
          <m:t>d</m:t>
        </m:r>
      </m:oMath>
      <w:r w:rsidR="009E0BED">
        <w:rPr>
          <w:rFonts w:hint="eastAsia"/>
        </w:rPr>
        <w:t>为特征向量的维度，</w:t>
      </w:r>
      <m:oMath>
        <m:r>
          <w:rPr>
            <w:rFonts w:ascii="Cambria Math" w:hAnsi="Cambria Math" w:hint="eastAsia"/>
          </w:rPr>
          <m:t>m</m:t>
        </m:r>
      </m:oMath>
      <w:r w:rsidR="009E0BED">
        <w:rPr>
          <w:rFonts w:hint="eastAsia"/>
        </w:rPr>
        <w:t>为经过测度学习投影后特征向量的维度。因此我们可以得到余弦测度学习算法的复杂度为</w:t>
      </w:r>
      <w:r w:rsidR="009E0BED">
        <w:rPr>
          <w:rFonts w:hint="eastAsia"/>
        </w:rPr>
        <w:t>O(</w:t>
      </w:r>
      <m:oMath>
        <m:r>
          <w:rPr>
            <w:rFonts w:ascii="Cambria Math" w:hAnsi="Cambria Math"/>
          </w:rPr>
          <m:t>r</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g×s×d×m</m:t>
        </m:r>
      </m:oMath>
      <w:r w:rsidR="009E0BED">
        <w:rPr>
          <w:rFonts w:hint="eastAsia"/>
        </w:rPr>
        <w:t>)</w:t>
      </w:r>
      <w:r w:rsidR="009E0BED">
        <w:rPr>
          <w:rFonts w:hint="eastAsia"/>
        </w:rPr>
        <w:t>，其中</w:t>
      </w:r>
      <m:oMath>
        <m:r>
          <w:rPr>
            <w:rFonts w:ascii="Cambria Math" w:hAnsi="Cambria Math" w:hint="eastAsia"/>
          </w:rPr>
          <m:t>r</m:t>
        </m:r>
      </m:oMath>
      <w:r w:rsidR="009E0BED">
        <w:rPr>
          <w:rFonts w:hint="eastAsia"/>
        </w:rPr>
        <w:t>为优化目标函数迭代次数，</w:t>
      </w:r>
      <w:r w:rsidR="009E0BED" w:rsidRPr="009E0BED">
        <w:rPr>
          <w:rFonts w:hint="eastAsia"/>
          <w:i/>
        </w:rPr>
        <w:t>b</w:t>
      </w:r>
      <w:r w:rsidR="009E0BED">
        <w:rPr>
          <w:rFonts w:hint="eastAsia"/>
        </w:rPr>
        <w:t>为交叉验证过程的次数，</w:t>
      </w:r>
      <w:r w:rsidR="009E0BED" w:rsidRPr="009E0BED">
        <w:rPr>
          <w:rFonts w:hint="eastAsia"/>
          <w:i/>
        </w:rPr>
        <w:t>g</w:t>
      </w:r>
      <w:r w:rsidR="009E0BED">
        <w:rPr>
          <w:rFonts w:hint="eastAsia"/>
        </w:rPr>
        <w:t>为共轭梯度法迭代的次数。</w:t>
      </w:r>
    </w:p>
    <w:p w14:paraId="624F26CD" w14:textId="77777777" w:rsidR="009E0BED" w:rsidRPr="009E0BED" w:rsidRDefault="009E0BED" w:rsidP="00AD2F6F">
      <w:pPr>
        <w:pStyle w:val="u5"/>
        <w:spacing w:before="24" w:after="24"/>
        <w:ind w:firstLine="480"/>
      </w:pPr>
      <w:r>
        <w:rPr>
          <w:rFonts w:hint="eastAsia"/>
        </w:rPr>
        <w:t>因此我们可以发现，当训练数据集的特征向量维度过高时，相似度测度学习的时间复杂度和空间复杂度会迅速增加，导致我们很难计算出测度学习所需要的投影矩阵。因此，本文提出了近似</w:t>
      </w:r>
      <w:r w:rsidR="00A34A53">
        <w:rPr>
          <w:rFonts w:hint="eastAsia"/>
        </w:rPr>
        <w:t>余弦</w:t>
      </w:r>
      <w:r>
        <w:rPr>
          <w:rFonts w:hint="eastAsia"/>
        </w:rPr>
        <w:t>相似度测度学习方法</w:t>
      </w:r>
      <w:r>
        <w:rPr>
          <w:rFonts w:hint="eastAsia"/>
        </w:rPr>
        <w:t>(</w:t>
      </w:r>
      <w:r>
        <w:t>Qusai Cosine Similarity Metric Learning, QCSML</w:t>
      </w:r>
      <w:r>
        <w:rPr>
          <w:rFonts w:hint="eastAsia"/>
        </w:rPr>
        <w:t>)</w:t>
      </w:r>
      <w:r w:rsidR="00A34A53" w:rsidRPr="00A34A53">
        <w:rPr>
          <w:vertAlign w:val="superscript"/>
        </w:rPr>
        <w:fldChar w:fldCharType="begin"/>
      </w:r>
      <w:r w:rsidR="00A34A53" w:rsidRPr="00A34A53">
        <w:rPr>
          <w:vertAlign w:val="superscript"/>
        </w:rPr>
        <w:instrText xml:space="preserve"> </w:instrText>
      </w:r>
      <w:r w:rsidR="00A34A53" w:rsidRPr="00A34A53">
        <w:rPr>
          <w:rFonts w:hint="eastAsia"/>
          <w:vertAlign w:val="superscript"/>
        </w:rPr>
        <w:instrText>REF _Ref432094533 \n \h</w:instrText>
      </w:r>
      <w:r w:rsidR="00A34A53" w:rsidRPr="00A34A53">
        <w:rPr>
          <w:vertAlign w:val="superscript"/>
        </w:rPr>
        <w:instrText xml:space="preserve"> </w:instrText>
      </w:r>
      <w:r w:rsidR="00A34A53">
        <w:rPr>
          <w:vertAlign w:val="superscript"/>
        </w:rPr>
        <w:instrText xml:space="preserve"> \* MERGEFORMAT </w:instrText>
      </w:r>
      <w:r w:rsidR="00A34A53" w:rsidRPr="00A34A53">
        <w:rPr>
          <w:vertAlign w:val="superscript"/>
        </w:rPr>
      </w:r>
      <w:r w:rsidR="00A34A53" w:rsidRPr="00A34A53">
        <w:rPr>
          <w:vertAlign w:val="superscript"/>
        </w:rPr>
        <w:fldChar w:fldCharType="separate"/>
      </w:r>
      <w:r w:rsidR="00EE734F">
        <w:rPr>
          <w:vertAlign w:val="superscript"/>
        </w:rPr>
        <w:t xml:space="preserve">[32] </w:t>
      </w:r>
      <w:r w:rsidR="00A34A53" w:rsidRPr="00A34A53">
        <w:rPr>
          <w:vertAlign w:val="superscript"/>
        </w:rPr>
        <w:fldChar w:fldCharType="end"/>
      </w:r>
      <w:r>
        <w:rPr>
          <w:rFonts w:hint="eastAsia"/>
        </w:rPr>
        <w:t>，</w:t>
      </w:r>
      <w:r>
        <w:t>以此解决相似度测度学习在处理高维特征向量所遇到的问题</w:t>
      </w:r>
      <w:r>
        <w:rPr>
          <w:rFonts w:hint="eastAsia"/>
        </w:rPr>
        <w:t>。</w:t>
      </w:r>
    </w:p>
    <w:p w14:paraId="11907B4A" w14:textId="77777777" w:rsidR="00503C9F" w:rsidRDefault="00503C9F" w:rsidP="00503C9F">
      <w:pPr>
        <w:pStyle w:val="u2"/>
      </w:pPr>
      <w:bookmarkStart w:id="52" w:name="_Ref432188321"/>
      <w:bookmarkStart w:id="53" w:name="_Toc438885761"/>
      <w:r>
        <w:rPr>
          <w:rFonts w:hint="eastAsia"/>
        </w:rPr>
        <w:t>近似</w:t>
      </w:r>
      <w:r w:rsidR="00A34A53">
        <w:rPr>
          <w:rFonts w:hint="eastAsia"/>
        </w:rPr>
        <w:t>余弦</w:t>
      </w:r>
      <w:r>
        <w:rPr>
          <w:rFonts w:hint="eastAsia"/>
        </w:rPr>
        <w:t>相似度测度学习</w:t>
      </w:r>
      <w:bookmarkEnd w:id="52"/>
      <w:bookmarkEnd w:id="53"/>
    </w:p>
    <w:p w14:paraId="6ED6802D" w14:textId="77777777" w:rsidR="00503C9F" w:rsidRDefault="00A34A53" w:rsidP="00503C9F">
      <w:pPr>
        <w:pStyle w:val="u5"/>
        <w:spacing w:before="24" w:after="24"/>
        <w:ind w:firstLine="480"/>
      </w:pPr>
      <w:r>
        <w:t>本章节主要介绍近似余弦相似度测度学习方法</w:t>
      </w:r>
      <w:r>
        <w:rPr>
          <w:rFonts w:hint="eastAsia"/>
        </w:rPr>
        <w:t>，</w:t>
      </w:r>
      <w:r>
        <w:t>引入</w:t>
      </w:r>
      <w:r>
        <w:t>hinge-loss</w:t>
      </w:r>
      <w:r>
        <w:t>作为目标函数</w:t>
      </w:r>
      <w:r>
        <w:rPr>
          <w:rFonts w:hint="eastAsia"/>
        </w:rPr>
        <w:t>，</w:t>
      </w:r>
      <w:r>
        <w:t>使用随机梯度下降进行目标函数优化</w:t>
      </w:r>
      <w:r>
        <w:rPr>
          <w:rFonts w:hint="eastAsia"/>
        </w:rPr>
        <w:t>。</w:t>
      </w:r>
    </w:p>
    <w:p w14:paraId="36002453" w14:textId="77777777" w:rsidR="00A34A53" w:rsidRDefault="00A34A53" w:rsidP="00A34A53">
      <w:pPr>
        <w:pStyle w:val="u3"/>
      </w:pPr>
      <w:bookmarkStart w:id="54" w:name="_Toc438885762"/>
      <w:r>
        <w:t>理论</w:t>
      </w:r>
      <w:bookmarkEnd w:id="54"/>
    </w:p>
    <w:p w14:paraId="3E7E663C" w14:textId="77777777" w:rsidR="00A34A53" w:rsidRDefault="00A34A53" w:rsidP="00A34A53">
      <w:pPr>
        <w:pStyle w:val="u5"/>
        <w:spacing w:before="24" w:after="24"/>
        <w:ind w:firstLine="480"/>
      </w:pPr>
      <w:r>
        <w:t>首先我们定义训练集</w:t>
      </w:r>
      <m:oMath>
        <m:r>
          <w:rPr>
            <w:rFonts w:ascii="Cambria Math" w:hAnsi="Cambria Math"/>
          </w:rPr>
          <m:t>X</m:t>
        </m:r>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w:t>
      </w:r>
      <w:r>
        <w:t>余弦相似度的定义如公式</w:t>
      </w:r>
      <w:r>
        <w:rPr>
          <w:rFonts w:hint="eastAsia"/>
        </w:rPr>
        <w:t>(</w:t>
      </w:r>
      <w:r>
        <w:t>3-4</w:t>
      </w:r>
      <w:r>
        <w:rPr>
          <w:rFonts w:hint="eastAsia"/>
        </w:rPr>
        <w:t>)</w:t>
      </w:r>
      <w:r>
        <w:rPr>
          <w:rFonts w:hint="eastAsia"/>
        </w:rPr>
        <w:t>所示，根据不等式</w:t>
      </w:r>
      <m:oMath>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rPr>
          <w:rFonts w:hint="eastAsia"/>
        </w:rPr>
        <w:t>，我们可以对余弦相似度作如下变换</w:t>
      </w:r>
      <w:r>
        <w:rPr>
          <w:rFonts w:hint="eastAsia"/>
        </w:rPr>
        <w:t>:</w:t>
      </w:r>
    </w:p>
    <w:p w14:paraId="1224DCB9" w14:textId="77777777" w:rsidR="00A34A53" w:rsidRDefault="003550DE" w:rsidP="00A34A53">
      <w:pPr>
        <w:pStyle w:val="u5"/>
        <w:wordWrap w:val="0"/>
        <w:spacing w:before="24" w:after="24"/>
        <w:ind w:firstLine="480"/>
        <w:jc w:val="right"/>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Wx</m:t>
                    </m:r>
                  </m:e>
                </m:d>
              </m:e>
            </m:d>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Wy</m:t>
                    </m:r>
                  </m:e>
                </m:d>
              </m:e>
            </m:d>
          </m:den>
        </m:f>
        <m:r>
          <m:rPr>
            <m:sty m:val="p"/>
          </m:rPr>
          <w:rPr>
            <w:rFonts w:ascii="Cambria Math" w:hAnsi="Cambria Math"/>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m:t>
                    </m:r>
                  </m:e>
                </m:d>
              </m:e>
            </m:d>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hint="eastAsia"/>
                        <w:szCs w:val="24"/>
                      </w:rPr>
                      <m:t>x</m:t>
                    </m:r>
                  </m:e>
                </m:d>
              </m:e>
            </m:d>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m:t>
                    </m:r>
                  </m:e>
                </m:d>
              </m:e>
            </m:d>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y</m:t>
                    </m:r>
                  </m:e>
                </m:d>
              </m:e>
            </m:d>
            <m:r>
              <w:rPr>
                <w:rFonts w:ascii="Cambria Math" w:hAnsi="Cambria Math" w:cs="Times New Roman"/>
                <w:szCs w:val="24"/>
              </w:rPr>
              <m:t>)</m:t>
            </m:r>
          </m:den>
        </m:f>
      </m:oMath>
      <w:r w:rsidR="00A34A53">
        <w:rPr>
          <w:rFonts w:hint="eastAsia"/>
          <w:szCs w:val="24"/>
        </w:rPr>
        <w:t xml:space="preserve"> </w:t>
      </w:r>
      <w:r w:rsidR="00A34A53">
        <w:rPr>
          <w:szCs w:val="24"/>
        </w:rPr>
        <w:t xml:space="preserve">         </w:t>
      </w:r>
      <w:r w:rsidR="00A34A53">
        <w:rPr>
          <w:rFonts w:hint="eastAsia"/>
          <w:szCs w:val="24"/>
        </w:rPr>
        <w:t>(</w:t>
      </w:r>
      <w:r w:rsidR="00A34A53">
        <w:rPr>
          <w:szCs w:val="24"/>
        </w:rPr>
        <w:t>3-9</w:t>
      </w:r>
      <w:r w:rsidR="00A34A53">
        <w:rPr>
          <w:rFonts w:hint="eastAsia"/>
          <w:szCs w:val="24"/>
        </w:rPr>
        <w:t>)</w:t>
      </w:r>
    </w:p>
    <w:p w14:paraId="2B345F47" w14:textId="77777777" w:rsidR="00A34A53" w:rsidRDefault="005761F0" w:rsidP="005761F0">
      <w:pPr>
        <w:pStyle w:val="u5"/>
        <w:spacing w:before="24" w:after="24"/>
        <w:ind w:firstLineChars="0" w:firstLine="0"/>
      </w:pPr>
      <w:r>
        <w:t>因此余弦相似度可以表示为</w:t>
      </w:r>
    </w:p>
    <w:p w14:paraId="1337F7DE" w14:textId="77777777" w:rsidR="00B45AC8" w:rsidRPr="00B45AC8" w:rsidRDefault="003550DE" w:rsidP="00B45AC8">
      <w:pPr>
        <w:pStyle w:val="u5"/>
        <w:wordWrap w:val="0"/>
        <w:spacing w:before="24" w:after="24"/>
        <w:ind w:firstLineChars="0" w:firstLine="0"/>
        <w:jc w:val="right"/>
        <w:rPr>
          <w:szCs w:val="24"/>
        </w:rPr>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m:rPr>
            <m:sty m:val="p"/>
          </m:rPr>
          <w:rPr>
            <w:rFonts w:ascii="Cambria Math" w:hAnsi="Cambria Math"/>
          </w:rPr>
          <m:t>≥</m:t>
        </m:r>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num>
          <m:den>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W</m:t>
                        </m:r>
                      </m:e>
                    </m:d>
                  </m:e>
                </m:d>
              </m:e>
              <m:sup>
                <m:r>
                  <w:rPr>
                    <w:rFonts w:ascii="Cambria Math" w:hAnsi="Cambria Math" w:cs="Times New Roman"/>
                    <w:szCs w:val="24"/>
                  </w:rPr>
                  <m:t>2</m:t>
                </m:r>
              </m:sup>
            </m:sSup>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hint="eastAsia"/>
                        <w:szCs w:val="24"/>
                      </w:rPr>
                      <m:t>x</m:t>
                    </m:r>
                  </m:e>
                </m:d>
              </m:e>
            </m:d>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y</m:t>
                    </m:r>
                  </m:e>
                </m:d>
              </m:e>
            </m:d>
          </m:den>
        </m:f>
      </m:oMath>
      <w:r w:rsidR="00B45AC8">
        <w:rPr>
          <w:rFonts w:hint="eastAsia"/>
          <w:szCs w:val="24"/>
        </w:rPr>
        <w:t xml:space="preserve">  </w:t>
      </w:r>
      <w:r w:rsidR="00B45AC8">
        <w:rPr>
          <w:szCs w:val="24"/>
        </w:rPr>
        <w:t xml:space="preserve">           </w:t>
      </w:r>
      <w:r w:rsidR="00B45AC8">
        <w:rPr>
          <w:rFonts w:hint="eastAsia"/>
          <w:szCs w:val="24"/>
        </w:rPr>
        <w:t>(</w:t>
      </w:r>
      <w:r w:rsidR="00B45AC8">
        <w:rPr>
          <w:szCs w:val="24"/>
        </w:rPr>
        <w:t>3-10</w:t>
      </w:r>
      <w:r w:rsidR="00B45AC8">
        <w:rPr>
          <w:rFonts w:hint="eastAsia"/>
          <w:szCs w:val="24"/>
        </w:rPr>
        <w:t>)</w:t>
      </w:r>
    </w:p>
    <w:p w14:paraId="652CC7A7" w14:textId="77777777" w:rsidR="00B45AC8" w:rsidRDefault="00C05BBA" w:rsidP="005761F0">
      <w:pPr>
        <w:pStyle w:val="u5"/>
        <w:spacing w:before="24" w:after="24"/>
        <w:ind w:firstLineChars="0" w:firstLine="0"/>
      </w:pPr>
      <w:r>
        <w:rPr>
          <w:rFonts w:hint="eastAsia"/>
        </w:rPr>
        <w:t>为了简化余弦距离表达式，我们可以对投影矩阵</w:t>
      </w:r>
      <w:r>
        <w:rPr>
          <w:rFonts w:hint="eastAsia"/>
        </w:rPr>
        <w:t>W</w:t>
      </w:r>
      <w:r>
        <w:rPr>
          <w:rFonts w:hint="eastAsia"/>
        </w:rPr>
        <w:t>增加先验约束，即</w:t>
      </w:r>
    </w:p>
    <w:p w14:paraId="01F440DE" w14:textId="77777777" w:rsidR="00C05BBA" w:rsidRDefault="003550DE" w:rsidP="00C05BBA">
      <w:pPr>
        <w:pStyle w:val="u5"/>
        <w:wordWrap w:val="0"/>
        <w:spacing w:before="24" w:after="24"/>
        <w:ind w:firstLineChars="0" w:firstLine="0"/>
        <w:jc w:val="right"/>
      </w:pPr>
      <m:oMath>
        <m:sSubSup>
          <m:sSubSupPr>
            <m:ctrlPr>
              <w:rPr>
                <w:rFonts w:ascii="Cambria Math" w:hAnsi="Cambria Math"/>
              </w:rPr>
            </m:ctrlPr>
          </m:sSubSupPr>
          <m:e>
            <m:r>
              <w:rPr>
                <w:rFonts w:ascii="Cambria Math" w:hAnsi="Cambria Math"/>
              </w:rPr>
              <m:t>||W||</m:t>
            </m:r>
          </m:e>
          <m:sub>
            <m:r>
              <w:rPr>
                <w:rFonts w:ascii="Cambria Math" w:hAnsi="Cambria Math"/>
              </w:rPr>
              <m:t>F</m:t>
            </m:r>
          </m:sub>
          <m:sup>
            <m:r>
              <w:rPr>
                <w:rFonts w:ascii="Cambria Math" w:hAnsi="Cambria Math"/>
              </w:rPr>
              <m:t>2</m:t>
            </m:r>
          </m:sup>
        </m:sSubSup>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2</m:t>
                    </m:r>
                  </m:sup>
                </m:sSubSup>
              </m:e>
            </m:nary>
          </m:e>
        </m:nary>
        <m:r>
          <w:rPr>
            <w:rFonts w:ascii="Cambria Math" w:hAnsi="Cambria Math"/>
          </w:rPr>
          <m:t>=1</m:t>
        </m:r>
      </m:oMath>
      <w:r w:rsidR="00C05BBA">
        <w:rPr>
          <w:rFonts w:hint="eastAsia"/>
        </w:rPr>
        <w:t xml:space="preserve">  </w:t>
      </w:r>
      <w:r w:rsidR="00C05BBA">
        <w:t xml:space="preserve">       </w:t>
      </w:r>
      <w:r w:rsidR="00C05BBA">
        <w:rPr>
          <w:rFonts w:hint="eastAsia"/>
        </w:rPr>
        <w:t>(</w:t>
      </w:r>
      <w:r w:rsidR="00C05BBA">
        <w:t>3-11</w:t>
      </w:r>
      <w:r w:rsidR="00C05BBA">
        <w:rPr>
          <w:rFonts w:hint="eastAsia"/>
        </w:rPr>
        <w:t>)</w:t>
      </w:r>
    </w:p>
    <w:p w14:paraId="1269270B" w14:textId="77777777" w:rsidR="00C05BBA" w:rsidRDefault="00C05BBA" w:rsidP="005761F0">
      <w:pPr>
        <w:pStyle w:val="u5"/>
        <w:spacing w:before="24" w:after="24"/>
        <w:ind w:firstLineChars="0" w:firstLine="0"/>
      </w:pPr>
      <w:r>
        <w:rPr>
          <w:rFonts w:hint="eastAsia"/>
        </w:rPr>
        <w:t>其中</w:t>
      </w:r>
      <m:oMath>
        <m:sSub>
          <m:sSubPr>
            <m:ctrlPr>
              <w:rPr>
                <w:rFonts w:ascii="Cambria Math" w:hAnsi="Cambria Math"/>
              </w:rPr>
            </m:ctrlPr>
          </m:sSubPr>
          <m:e>
            <m:r>
              <w:rPr>
                <w:rFonts w:ascii="Cambria Math" w:hAnsi="Cambria Math"/>
              </w:rPr>
              <m:t>||∙||</m:t>
            </m:r>
          </m:e>
          <m:sub>
            <m:r>
              <w:rPr>
                <w:rFonts w:ascii="Cambria Math" w:hAnsi="Cambria Math"/>
              </w:rPr>
              <m:t>F</m:t>
            </m:r>
          </m:sub>
        </m:sSub>
      </m:oMath>
      <w:r>
        <w:rPr>
          <w:rFonts w:hint="eastAsia"/>
        </w:rPr>
        <w:t>表示矩阵的</w:t>
      </w:r>
      <w:r>
        <w:rPr>
          <w:rFonts w:hint="eastAsia"/>
        </w:rPr>
        <w:t>F</w:t>
      </w:r>
      <w:r>
        <w:rPr>
          <w:rFonts w:hint="eastAsia"/>
        </w:rPr>
        <w:t>正则项</w:t>
      </w:r>
      <w:r>
        <w:rPr>
          <w:rFonts w:hint="eastAsia"/>
        </w:rPr>
        <w:t>(</w:t>
      </w:r>
      <w:r>
        <w:t>Frobenius norm</w:t>
      </w:r>
      <w:r>
        <w:rPr>
          <w:rFonts w:hint="eastAsia"/>
        </w:rPr>
        <w:t>)</w:t>
      </w:r>
      <w:r>
        <w:rPr>
          <w:rFonts w:hint="eastAsia"/>
        </w:rPr>
        <w:t>，</w:t>
      </w:r>
      <w:r>
        <w:rPr>
          <w:rFonts w:hint="eastAsia"/>
        </w:rPr>
        <w:t>Tr</w:t>
      </w:r>
      <w:r>
        <w:t>()</w:t>
      </w:r>
      <w:r>
        <w:t>表示矩阵的迹</w:t>
      </w:r>
      <w:r>
        <w:rPr>
          <w:rFonts w:hint="eastAsia"/>
        </w:rPr>
        <w:t>(</w:t>
      </w:r>
      <w:r>
        <w:t>trace</w:t>
      </w:r>
      <w:r>
        <w:rPr>
          <w:rFonts w:hint="eastAsia"/>
        </w:rPr>
        <w:t>)</w:t>
      </w:r>
      <w:r>
        <w:rPr>
          <w:rFonts w:hint="eastAsia"/>
        </w:rPr>
        <w:t>。同时，我们可以将训练集特征向量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进行归一化处理，即令</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hint="eastAsia"/>
          </w:rPr>
          <m:t>,</m:t>
        </m:r>
        <m:r>
          <w:rPr>
            <w:rFonts w:ascii="Cambria Math" w:hAnsi="Cambria Math"/>
          </w:rPr>
          <m:t xml:space="preserve"> i=1,…,n</m:t>
        </m:r>
      </m:oMath>
      <w:r>
        <w:rPr>
          <w:rFonts w:hint="eastAsia"/>
        </w:rPr>
        <w:t>，这样我们可以将余弦距离化简为</w:t>
      </w:r>
    </w:p>
    <w:p w14:paraId="670B92C9" w14:textId="77777777" w:rsidR="00C05BBA" w:rsidRDefault="003550DE" w:rsidP="00C05BBA">
      <w:pPr>
        <w:pStyle w:val="u5"/>
        <w:wordWrap w:val="0"/>
        <w:spacing w:before="24" w:after="24"/>
        <w:ind w:firstLineChars="0" w:firstLine="0"/>
        <w:jc w:val="right"/>
        <w:rPr>
          <w:szCs w:val="24"/>
        </w:rPr>
      </w:pPr>
      <m:oMath>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r>
              <w:rPr>
                <w:rFonts w:ascii="Cambria Math" w:hAnsi="Cambria Math" w:cs="Times New Roman"/>
                <w:szCs w:val="24"/>
              </w:rPr>
              <m:t>x,y</m:t>
            </m:r>
          </m:e>
        </m:d>
        <m:r>
          <m:rPr>
            <m:sty m:val="p"/>
          </m:rPr>
          <w:rPr>
            <w:rFonts w:ascii="Cambria Math" w:hAnsi="Cambria Math"/>
          </w:rPr>
          <m:t>≥</m:t>
        </m:r>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r>
              <w:rPr>
                <w:rFonts w:ascii="Cambria Math" w:hAnsi="Cambria Math" w:cs="Times New Roman"/>
                <w:szCs w:val="24"/>
              </w:rPr>
              <m:t>x,y</m:t>
            </m:r>
          </m:e>
        </m:d>
        <m:r>
          <m:rPr>
            <m:sty m:val="p"/>
          </m:rPr>
          <w:rPr>
            <w:rFonts w:ascii="Cambria Math" w:hAnsi="Cambria Math" w:hint="eastAsia"/>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Wx</m:t>
                </m:r>
              </m:e>
            </m:d>
          </m:e>
          <m:sup>
            <m:r>
              <w:rPr>
                <w:rFonts w:ascii="Cambria Math" w:hAnsi="Cambria Math" w:cs="Times New Roman"/>
                <w:szCs w:val="24"/>
              </w:rPr>
              <m:t>T</m:t>
            </m:r>
          </m:sup>
        </m:sSup>
        <m:d>
          <m:dPr>
            <m:ctrlPr>
              <w:rPr>
                <w:rFonts w:ascii="Cambria Math" w:hAnsi="Cambria Math" w:cs="Times New Roman"/>
                <w:i/>
                <w:szCs w:val="24"/>
              </w:rPr>
            </m:ctrlPr>
          </m:dPr>
          <m:e>
            <m:r>
              <w:rPr>
                <w:rFonts w:ascii="Cambria Math" w:hAnsi="Cambria Math" w:cs="Times New Roman"/>
                <w:szCs w:val="24"/>
              </w:rPr>
              <m:t>Wy</m:t>
            </m:r>
          </m:e>
        </m:d>
      </m:oMath>
      <w:r w:rsidR="00C05BBA">
        <w:rPr>
          <w:rFonts w:hint="eastAsia"/>
          <w:szCs w:val="24"/>
        </w:rPr>
        <w:t xml:space="preserve"> </w:t>
      </w:r>
      <w:r w:rsidR="00C05BBA">
        <w:rPr>
          <w:szCs w:val="24"/>
        </w:rPr>
        <w:t xml:space="preserve">           </w:t>
      </w:r>
      <w:r w:rsidR="00C05BBA">
        <w:rPr>
          <w:rFonts w:hint="eastAsia"/>
          <w:szCs w:val="24"/>
        </w:rPr>
        <w:t>(</w:t>
      </w:r>
      <w:r w:rsidR="00C05BBA">
        <w:rPr>
          <w:szCs w:val="24"/>
        </w:rPr>
        <w:t>3-12</w:t>
      </w:r>
      <w:r w:rsidR="00C05BBA">
        <w:rPr>
          <w:rFonts w:hint="eastAsia"/>
          <w:szCs w:val="24"/>
        </w:rPr>
        <w:t>)</w:t>
      </w:r>
    </w:p>
    <w:p w14:paraId="420B05EE" w14:textId="77777777" w:rsidR="00C05BBA" w:rsidRDefault="00AC0126" w:rsidP="00C05BBA">
      <w:pPr>
        <w:pStyle w:val="u5"/>
        <w:spacing w:before="24" w:after="24"/>
        <w:ind w:firstLineChars="0" w:firstLine="0"/>
      </w:pPr>
      <w:r>
        <w:tab/>
      </w:r>
      <w:r>
        <w:t>定义</w:t>
      </w:r>
      <m:oMath>
        <m:sSub>
          <m:sSubPr>
            <m:ctrlPr>
              <w:rPr>
                <w:rFonts w:ascii="Cambria Math" w:hAnsi="Cambria Math"/>
              </w:rPr>
            </m:ctrlPr>
          </m:sSubPr>
          <m:e>
            <m:r>
              <w:rPr>
                <w:rFonts w:ascii="Cambria Math" w:hAnsi="Cambria Math"/>
              </w:rPr>
              <m:t>y</m:t>
            </m:r>
          </m:e>
          <m:sub>
            <m:r>
              <w:rPr>
                <w:rFonts w:ascii="Cambria Math" w:hAnsi="Cambria Math"/>
              </w:rPr>
              <m:t>ij</m:t>
            </m:r>
          </m:sub>
        </m:sSub>
      </m:oMath>
      <w:r>
        <w:t>为一对训练样本</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t>的标签信息</w:t>
      </w:r>
      <w:r>
        <w:rPr>
          <w:rFonts w:hint="eastAsia"/>
        </w:rPr>
        <w:t>，则可以定义</w:t>
      </w:r>
    </w:p>
    <w:p w14:paraId="3BEF5E4B" w14:textId="77777777" w:rsidR="00AC0126" w:rsidRPr="00AC0126" w:rsidRDefault="003550DE" w:rsidP="00AC0126">
      <w:pPr>
        <w:pStyle w:val="u5"/>
        <w:wordWrap w:val="0"/>
        <w:spacing w:before="24" w:after="24"/>
        <w:ind w:firstLineChars="0" w:firstLine="0"/>
        <w:jc w:val="right"/>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hint="eastAsia"/>
                    </w:rPr>
                    <m:t>=</m:t>
                  </m:r>
                  <m:r>
                    <w:rPr>
                      <w:rFonts w:ascii="Cambria Math" w:hAnsi="Cambria Math"/>
                    </w:rPr>
                    <m:t xml:space="preserve">1      </m:t>
                  </m:r>
                  <m:r>
                    <m:rPr>
                      <m:sty m:val="p"/>
                    </m:rPr>
                    <w:rPr>
                      <w:rFonts w:ascii="Cambria Math" w:hAnsi="Cambria Math"/>
                    </w:rPr>
                    <m:t xml:space="preserve">if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 xml:space="preserve">S </m:t>
                  </m:r>
                </m:e>
              </m:mr>
              <m:m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hint="eastAsia"/>
                    </w:rPr>
                    <m:t>=</m:t>
                  </m:r>
                  <m:r>
                    <w:rPr>
                      <w:rFonts w:ascii="MS Mincho" w:hAnsi="MS Mincho" w:cs="MS Mincho"/>
                    </w:rPr>
                    <m:t>-</m:t>
                  </m:r>
                  <m:r>
                    <w:rPr>
                      <w:rFonts w:ascii="Cambria Math" w:hAnsi="Cambria Math"/>
                    </w:rPr>
                    <m:t xml:space="preserve">1  </m:t>
                  </m:r>
                  <m:r>
                    <m:rPr>
                      <m:sty m:val="p"/>
                    </m:rPr>
                    <w:rPr>
                      <w:rFonts w:ascii="Cambria Math" w:hAnsi="Cambria Math"/>
                    </w:rPr>
                    <m:t xml:space="preserve">if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D</m:t>
                  </m:r>
                </m:e>
              </m:mr>
            </m:m>
          </m:e>
        </m:d>
      </m:oMath>
      <w:r w:rsidR="00AC0126">
        <w:rPr>
          <w:rFonts w:hint="eastAsia"/>
        </w:rPr>
        <w:t xml:space="preserve">  </w:t>
      </w:r>
      <w:r w:rsidR="00AC0126">
        <w:t xml:space="preserve">         </w:t>
      </w:r>
      <w:r w:rsidR="003C0F0B">
        <w:t xml:space="preserve"> </w:t>
      </w:r>
      <w:r w:rsidR="00AC0126">
        <w:t xml:space="preserve">      </w:t>
      </w:r>
      <w:r w:rsidR="00AC0126">
        <w:rPr>
          <w:rFonts w:hint="eastAsia"/>
        </w:rPr>
        <w:t>(</w:t>
      </w:r>
      <w:r w:rsidR="00AC0126">
        <w:t>3-13</w:t>
      </w:r>
      <w:r w:rsidR="00AC0126">
        <w:rPr>
          <w:rFonts w:hint="eastAsia"/>
        </w:rPr>
        <w:t>)</w:t>
      </w:r>
    </w:p>
    <w:p w14:paraId="69012D20" w14:textId="77777777" w:rsidR="00AC0126" w:rsidRDefault="00AC0126" w:rsidP="00C05BBA">
      <w:pPr>
        <w:pStyle w:val="u5"/>
        <w:spacing w:before="24" w:after="24"/>
        <w:ind w:firstLineChars="0" w:firstLine="0"/>
      </w:pPr>
      <w:r>
        <w:t>同时</w:t>
      </w:r>
      <w:r>
        <w:rPr>
          <w:rFonts w:hint="eastAsia"/>
        </w:rPr>
        <w:t>，</w:t>
      </w:r>
      <w:r>
        <w:t>定义余弦距离的参数阈值</w:t>
      </w:r>
      <w:r w:rsidRPr="00AC0126">
        <w:rPr>
          <w:i/>
        </w:rPr>
        <w:t>b</w:t>
      </w:r>
      <w:r w:rsidRPr="00AC0126">
        <w:rPr>
          <w:rFonts w:hint="eastAsia"/>
        </w:rPr>
        <w:t>，</w:t>
      </w:r>
      <w:r>
        <w:rPr>
          <w:rFonts w:hint="eastAsia"/>
        </w:rPr>
        <w:t>以此</w:t>
      </w:r>
      <w:r>
        <w:t>区分</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t>是否属于同一类</w:t>
      </w:r>
      <w:r>
        <w:rPr>
          <w:rFonts w:hint="eastAsia"/>
        </w:rPr>
        <w:t>，</w:t>
      </w:r>
      <w:r>
        <w:t>则可以得到约束</w:t>
      </w:r>
    </w:p>
    <w:p w14:paraId="6D2D0235" w14:textId="77777777" w:rsidR="00AC0126" w:rsidRPr="00AC0126" w:rsidRDefault="003550DE" w:rsidP="00AC0126">
      <w:pPr>
        <w:pStyle w:val="u5"/>
        <w:wordWrap w:val="0"/>
        <w:spacing w:before="24" w:after="24"/>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&gt;1 </m:t>
        </m:r>
      </m:oMath>
      <w:r w:rsidR="00AC0126">
        <w:rPr>
          <w:rFonts w:hint="eastAsia"/>
        </w:rPr>
        <w:t xml:space="preserve">  </w:t>
      </w:r>
      <w:r w:rsidR="00AC0126">
        <w:t xml:space="preserve">  </w:t>
      </w:r>
      <w:r w:rsidR="00C70633">
        <w:t xml:space="preserve"> </w:t>
      </w:r>
      <w:r w:rsidR="00AC0126">
        <w:t xml:space="preserve">     </w:t>
      </w:r>
      <w:r w:rsidR="003C0F0B">
        <w:t xml:space="preserve"> </w:t>
      </w:r>
      <w:r w:rsidR="00AC0126">
        <w:t xml:space="preserve">       </w:t>
      </w:r>
      <w:r w:rsidR="00AC0126">
        <w:rPr>
          <w:rFonts w:hint="eastAsia"/>
        </w:rPr>
        <w:t>(</w:t>
      </w:r>
      <w:r w:rsidR="00AC0126">
        <w:t>3-14</w:t>
      </w:r>
      <w:r w:rsidR="00AC0126">
        <w:rPr>
          <w:rFonts w:hint="eastAsia"/>
        </w:rPr>
        <w:t>)</w:t>
      </w:r>
    </w:p>
    <w:p w14:paraId="72BAA66F" w14:textId="77777777" w:rsidR="00AC0126" w:rsidRDefault="00AC0126" w:rsidP="00C05BBA">
      <w:pPr>
        <w:pStyle w:val="u5"/>
        <w:spacing w:before="24" w:after="24"/>
        <w:ind w:firstLineChars="0" w:firstLine="0"/>
      </w:pPr>
      <w:r>
        <w:t>根据公式</w:t>
      </w:r>
      <w:r>
        <w:rPr>
          <w:rFonts w:hint="eastAsia"/>
        </w:rPr>
        <w:t>(</w:t>
      </w:r>
      <w:r>
        <w:t>3-12</w:t>
      </w:r>
      <w:r>
        <w:rPr>
          <w:rFonts w:hint="eastAsia"/>
        </w:rPr>
        <w:t>)</w:t>
      </w:r>
      <w:r>
        <w:rPr>
          <w:rFonts w:hint="eastAsia"/>
        </w:rPr>
        <w:t>和公式</w:t>
      </w:r>
      <w:r>
        <w:rPr>
          <w:rFonts w:hint="eastAsia"/>
        </w:rPr>
        <w:t>(</w:t>
      </w:r>
      <w:r>
        <w:t>3-14</w:t>
      </w:r>
      <w:r>
        <w:rPr>
          <w:rFonts w:hint="eastAsia"/>
        </w:rPr>
        <w:t>)</w:t>
      </w:r>
      <w:r>
        <w:rPr>
          <w:rFonts w:hint="eastAsia"/>
        </w:rPr>
        <w:t>，</w:t>
      </w:r>
      <w:r>
        <w:t>可以将该问题的约束条件转化为</w:t>
      </w:r>
    </w:p>
    <w:p w14:paraId="7D8FE1D6" w14:textId="77777777" w:rsidR="00AC0126" w:rsidRDefault="003550DE" w:rsidP="003C0F0B">
      <w:pPr>
        <w:pStyle w:val="u5"/>
        <w:wordWrap w:val="0"/>
        <w:spacing w:before="24" w:after="24"/>
        <w:ind w:firstLineChars="0" w:firstLine="0"/>
        <w:jc w:val="right"/>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&gt;1</m:t>
                  </m:r>
                </m:e>
              </m:mr>
              <m:mr>
                <m:e>
                  <m:sSubSup>
                    <m:sSubSupPr>
                      <m:ctrlPr>
                        <w:rPr>
                          <w:rFonts w:ascii="Cambria Math" w:hAnsi="Cambria Math"/>
                        </w:rPr>
                      </m:ctrlPr>
                    </m:sSubSupPr>
                    <m:e>
                      <m:r>
                        <w:rPr>
                          <w:rFonts w:ascii="Cambria Math" w:hAnsi="Cambria Math"/>
                        </w:rPr>
                        <m:t>||W||</m:t>
                      </m:r>
                    </m:e>
                    <m:sub>
                      <m:r>
                        <w:rPr>
                          <w:rFonts w:ascii="Cambria Math" w:hAnsi="Cambria Math"/>
                        </w:rPr>
                        <m:t>F</m:t>
                      </m:r>
                    </m:sub>
                    <m:sup>
                      <m:r>
                        <w:rPr>
                          <w:rFonts w:ascii="Cambria Math" w:hAnsi="Cambria Math"/>
                        </w:rPr>
                        <m:t>2</m:t>
                      </m:r>
                    </m:sup>
                  </m:sSubSup>
                  <m:r>
                    <w:rPr>
                      <w:rFonts w:ascii="Cambria Math" w:hAnsi="Cambria Math"/>
                    </w:rPr>
                    <m:t>=1</m:t>
                  </m:r>
                </m:e>
              </m:mr>
              <m:mr>
                <m:e>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=1, i=1,…,n</m:t>
                  </m:r>
                </m:e>
              </m:mr>
            </m:m>
          </m:e>
        </m:d>
      </m:oMath>
      <w:r w:rsidR="003C0F0B">
        <w:rPr>
          <w:rFonts w:hint="eastAsia"/>
        </w:rPr>
        <w:t xml:space="preserve"> </w:t>
      </w:r>
      <w:r w:rsidR="003C0F0B">
        <w:t xml:space="preserve">   </w:t>
      </w:r>
      <w:r w:rsidR="00C70633">
        <w:t xml:space="preserve">  </w:t>
      </w:r>
      <w:r w:rsidR="003C0F0B">
        <w:t xml:space="preserve">            </w:t>
      </w:r>
      <w:r w:rsidR="003C0F0B">
        <w:rPr>
          <w:rFonts w:hint="eastAsia"/>
        </w:rPr>
        <w:t>(</w:t>
      </w:r>
      <w:r w:rsidR="003C0F0B">
        <w:t>3-15</w:t>
      </w:r>
      <w:r w:rsidR="003C0F0B">
        <w:rPr>
          <w:rFonts w:hint="eastAsia"/>
        </w:rPr>
        <w:t>)</w:t>
      </w:r>
    </w:p>
    <w:p w14:paraId="13D7D624" w14:textId="77777777" w:rsidR="003C0F0B" w:rsidRDefault="003C0F0B" w:rsidP="003C0F0B">
      <w:pPr>
        <w:pStyle w:val="u5"/>
        <w:spacing w:before="24" w:after="24"/>
        <w:ind w:firstLineChars="0" w:firstLine="0"/>
      </w:pPr>
      <w:r>
        <w:tab/>
      </w:r>
      <w:r>
        <w:t>根据支持向量机</w:t>
      </w:r>
      <w:r>
        <w:rPr>
          <w:rFonts w:hint="eastAsia"/>
        </w:rPr>
        <w:t>(</w:t>
      </w:r>
      <w:r>
        <w:t>Support Vector Machine, SVM</w:t>
      </w:r>
      <w:r>
        <w:rPr>
          <w:rFonts w:hint="eastAsia"/>
        </w:rPr>
        <w:t>)</w:t>
      </w:r>
      <w:r w:rsidRPr="003C0F0B">
        <w:rPr>
          <w:vertAlign w:val="superscript"/>
        </w:rPr>
        <w:fldChar w:fldCharType="begin"/>
      </w:r>
      <w:r w:rsidRPr="003C0F0B">
        <w:rPr>
          <w:vertAlign w:val="superscript"/>
        </w:rPr>
        <w:instrText xml:space="preserve"> REF _Ref432153368 \r \h </w:instrText>
      </w:r>
      <w:r>
        <w:rPr>
          <w:vertAlign w:val="superscript"/>
        </w:rPr>
        <w:instrText xml:space="preserve"> \* MERGEFORMAT </w:instrText>
      </w:r>
      <w:r w:rsidRPr="003C0F0B">
        <w:rPr>
          <w:vertAlign w:val="superscript"/>
        </w:rPr>
      </w:r>
      <w:r w:rsidRPr="003C0F0B">
        <w:rPr>
          <w:vertAlign w:val="superscript"/>
        </w:rPr>
        <w:fldChar w:fldCharType="separate"/>
      </w:r>
      <w:r w:rsidR="00EE734F">
        <w:rPr>
          <w:vertAlign w:val="superscript"/>
        </w:rPr>
        <w:t xml:space="preserve">[33] </w:t>
      </w:r>
      <w:r w:rsidRPr="003C0F0B">
        <w:rPr>
          <w:vertAlign w:val="superscript"/>
        </w:rPr>
        <w:fldChar w:fldCharType="end"/>
      </w:r>
      <w:r>
        <w:t>的思想</w:t>
      </w:r>
      <w:r>
        <w:rPr>
          <w:rFonts w:hint="eastAsia"/>
        </w:rPr>
        <w:t>，</w:t>
      </w:r>
      <w:r>
        <w:t>利用</w:t>
      </w:r>
      <w:r>
        <w:t>hinge loss</w:t>
      </w:r>
      <w:r w:rsidR="00FA6A9F">
        <w:t>最大化两类问题之间的间隔</w:t>
      </w:r>
      <w:r w:rsidR="00FA6A9F">
        <w:rPr>
          <w:rFonts w:hint="eastAsia"/>
        </w:rPr>
        <w:t>，</w:t>
      </w:r>
      <w:r>
        <w:t>构建目标函数可以得到</w:t>
      </w:r>
    </w:p>
    <w:p w14:paraId="5A3EDF3F" w14:textId="77777777" w:rsidR="003C0F0B" w:rsidRDefault="003550DE" w:rsidP="003C0F0B">
      <w:pPr>
        <w:pStyle w:val="u5"/>
        <w:wordWrap w:val="0"/>
        <w:spacing w:before="24" w:after="24"/>
        <w:ind w:firstLineChars="0" w:firstLine="0"/>
        <w:jc w:val="right"/>
      </w:pPr>
      <m:oMath>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min</m:t>
                  </m:r>
                </m:fName>
                <m:e>
                  <m:nary>
                    <m:naryPr>
                      <m:chr m:val="∑"/>
                      <m:limLoc m:val="subSup"/>
                      <m:supHide m:val="1"/>
                      <m:ctrlPr>
                        <w:rPr>
                          <w:rFonts w:ascii="Cambria Math" w:hAnsi="Cambria Math"/>
                          <w:i/>
                        </w:rPr>
                      </m:ctrlPr>
                    </m:naryPr>
                    <m:sub>
                      <m:r>
                        <w:rPr>
                          <w:rFonts w:ascii="Cambria Math" w:hAnsi="Cambria Math"/>
                        </w:rPr>
                        <m:t>i,j</m:t>
                      </m:r>
                    </m:sub>
                    <m:sup/>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w:rPr>
                                  <w:rFonts w:ascii="Cambria Math" w:hAnsi="Cambria Math"/>
                                </w:rPr>
                                <m:t>, 0</m:t>
                              </m:r>
                            </m:e>
                          </m:d>
                        </m:e>
                      </m:func>
                    </m:e>
                  </m:nary>
                </m:e>
              </m:func>
            </m:e>
          </m:mr>
          <m:mr>
            <m:e>
              <m:r>
                <m:rPr>
                  <m:sty m:val="p"/>
                </m:rPr>
                <w:rPr>
                  <w:rFonts w:ascii="Cambria Math" w:hAnsi="Cambria Math"/>
                </w:rPr>
                <m:t>s.t.</m:t>
              </m:r>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∈S∪D, i=1,…,n</m:t>
                    </m:r>
                  </m:e>
                </m:mr>
                <m:mr>
                  <m:e>
                    <m:sSubSup>
                      <m:sSubSupPr>
                        <m:ctrlPr>
                          <w:rPr>
                            <w:rFonts w:ascii="Cambria Math" w:hAnsi="Cambria Math"/>
                          </w:rPr>
                        </m:ctrlPr>
                      </m:sSubSupPr>
                      <m:e>
                        <m:r>
                          <w:rPr>
                            <w:rFonts w:ascii="Cambria Math" w:hAnsi="Cambria Math"/>
                          </w:rPr>
                          <m:t>||W||</m:t>
                        </m:r>
                      </m:e>
                      <m:sub>
                        <m:r>
                          <w:rPr>
                            <w:rFonts w:ascii="Cambria Math" w:hAnsi="Cambria Math"/>
                          </w:rPr>
                          <m:t>F</m:t>
                        </m:r>
                      </m:sub>
                      <m:sup>
                        <m:r>
                          <w:rPr>
                            <w:rFonts w:ascii="Cambria Math" w:hAnsi="Cambria Math"/>
                          </w:rPr>
                          <m:t>2</m:t>
                        </m:r>
                      </m:sup>
                    </m:sSubSup>
                    <m:r>
                      <w:rPr>
                        <w:rFonts w:ascii="Cambria Math" w:hAnsi="Cambria Math"/>
                      </w:rPr>
                      <m:t>=1</m:t>
                    </m:r>
                  </m:e>
                </m:mr>
              </m:m>
            </m:e>
          </m:mr>
        </m:m>
        <m:r>
          <w:rPr>
            <w:rFonts w:ascii="Cambria Math" w:hAnsi="Cambria Math"/>
          </w:rPr>
          <m:t xml:space="preserve"> </m:t>
        </m:r>
      </m:oMath>
      <w:r w:rsidR="003C0F0B">
        <w:rPr>
          <w:rFonts w:hint="eastAsia"/>
        </w:rPr>
        <w:t xml:space="preserve"> </w:t>
      </w:r>
      <w:r w:rsidR="003C0F0B">
        <w:t xml:space="preserve">  </w:t>
      </w:r>
      <w:r w:rsidR="00C70633">
        <w:t xml:space="preserve"> </w:t>
      </w:r>
      <w:r w:rsidR="003C0F0B">
        <w:t xml:space="preserve">       </w:t>
      </w:r>
      <w:r w:rsidR="003C0F0B">
        <w:rPr>
          <w:rFonts w:hint="eastAsia"/>
        </w:rPr>
        <w:t>(</w:t>
      </w:r>
      <w:r w:rsidR="003C0F0B">
        <w:t>3-16</w:t>
      </w:r>
      <w:r w:rsidR="003C0F0B">
        <w:rPr>
          <w:rFonts w:hint="eastAsia"/>
        </w:rPr>
        <w:t>)</w:t>
      </w:r>
    </w:p>
    <w:p w14:paraId="39074842" w14:textId="77777777" w:rsidR="003C0F0B" w:rsidRDefault="004D3651" w:rsidP="003C0F0B">
      <w:pPr>
        <w:pStyle w:val="u5"/>
        <w:spacing w:before="24" w:after="24"/>
        <w:ind w:firstLineChars="0" w:firstLine="0"/>
      </w:pPr>
      <w:r>
        <w:rPr>
          <w:rFonts w:hint="eastAsia"/>
        </w:rPr>
        <w:t>对于有约束优化问题，使用拉格朗日乘子法</w:t>
      </w:r>
      <w:r>
        <w:rPr>
          <w:rFonts w:hint="eastAsia"/>
        </w:rPr>
        <w:t>(</w:t>
      </w:r>
      <w:r>
        <w:t>Lagrange Multipleier Method</w:t>
      </w:r>
      <w:r>
        <w:rPr>
          <w:rFonts w:hint="eastAsia"/>
        </w:rPr>
        <w:t>)</w:t>
      </w:r>
      <w:r>
        <w:rPr>
          <w:rFonts w:hint="eastAsia"/>
        </w:rPr>
        <w:t>转化为无约束优化进行求解，首先对训练集特征向量进行归一化处理，则原目标函数可以转化为</w:t>
      </w:r>
    </w:p>
    <w:p w14:paraId="676BD3AE" w14:textId="77777777" w:rsidR="004D3651" w:rsidRDefault="003550DE" w:rsidP="004D3651">
      <w:pPr>
        <w:pStyle w:val="u5"/>
        <w:wordWrap w:val="0"/>
        <w:spacing w:before="24" w:after="24"/>
        <w:ind w:firstLineChars="0" w:firstLine="0"/>
        <w:jc w:val="right"/>
      </w:pPr>
      <m:oMath>
        <m:func>
          <m:funcPr>
            <m:ctrlPr>
              <w:rPr>
                <w:rFonts w:ascii="Cambria Math" w:hAnsi="Cambria Math"/>
              </w:rPr>
            </m:ctrlPr>
          </m:funcPr>
          <m:fName>
            <m:r>
              <m:rPr>
                <m:sty m:val="p"/>
              </m:rPr>
              <w:rPr>
                <w:rFonts w:ascii="Cambria Math" w:hAnsi="Cambria Math"/>
              </w:rPr>
              <m:t>min</m:t>
            </m:r>
          </m:fName>
          <m:e>
            <m:nary>
              <m:naryPr>
                <m:chr m:val="∑"/>
                <m:limLoc m:val="subSup"/>
                <m:supHide m:val="1"/>
                <m:ctrlPr>
                  <w:rPr>
                    <w:rFonts w:ascii="Cambria Math" w:hAnsi="Cambria Math"/>
                    <w:i/>
                  </w:rPr>
                </m:ctrlPr>
              </m:naryPr>
              <m:sub>
                <m:r>
                  <w:rPr>
                    <w:rFonts w:ascii="Cambria Math" w:hAnsi="Cambria Math"/>
                  </w:rPr>
                  <m:t>i,j</m:t>
                </m:r>
              </m:sub>
              <m:sup/>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w:rPr>
                            <w:rFonts w:ascii="Cambria Math" w:hAnsi="Cambria Math"/>
                          </w:rPr>
                          <m:t>, 0</m:t>
                        </m:r>
                      </m:e>
                    </m:d>
                  </m:e>
                </m:func>
              </m:e>
            </m:nary>
          </m:e>
        </m:func>
        <m:r>
          <m:rPr>
            <m:sty m:val="p"/>
          </m:rPr>
          <w:rPr>
            <w:rFonts w:ascii="Cambria Math" w:hAnsi="Cambria Math" w:hint="eastAsia"/>
          </w:rPr>
          <m:t>+</m:t>
        </m:r>
        <m:r>
          <m:rPr>
            <m:sty m:val="p"/>
          </m:rPr>
          <w:rPr>
            <w:rFonts w:ascii="Cambria Math" w:hAnsi="Cambria Math"/>
          </w:rPr>
          <m:t>λ(</m:t>
        </m:r>
        <m:sSubSup>
          <m:sSubSupPr>
            <m:ctrlPr>
              <w:rPr>
                <w:rFonts w:ascii="Cambria Math" w:hAnsi="Cambria Math"/>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F</m:t>
            </m:r>
          </m:sub>
          <m:sup>
            <m:r>
              <w:rPr>
                <w:rFonts w:ascii="Cambria Math" w:hAnsi="Cambria Math"/>
              </w:rPr>
              <m:t>2</m:t>
            </m:r>
          </m:sup>
        </m:sSubSup>
        <m:r>
          <m:rPr>
            <m:sty m:val="p"/>
          </m:rPr>
          <w:rPr>
            <w:rFonts w:ascii="Cambria Math" w:hAnsi="Cambria Math"/>
          </w:rPr>
          <m:t>-1)</m:t>
        </m:r>
      </m:oMath>
      <w:r w:rsidR="004D3651">
        <w:rPr>
          <w:rFonts w:hint="eastAsia"/>
        </w:rPr>
        <w:t xml:space="preserve"> </w:t>
      </w:r>
      <w:r w:rsidR="004D3651">
        <w:t xml:space="preserve">   </w:t>
      </w:r>
      <w:r w:rsidR="004D3651">
        <w:rPr>
          <w:rFonts w:hint="eastAsia"/>
        </w:rPr>
        <w:t>(</w:t>
      </w:r>
      <w:r w:rsidR="004D3651">
        <w:t>3-17</w:t>
      </w:r>
      <w:r w:rsidR="004D3651">
        <w:rPr>
          <w:rFonts w:hint="eastAsia"/>
        </w:rPr>
        <w:t>)</w:t>
      </w:r>
    </w:p>
    <w:p w14:paraId="2EA4B3E5" w14:textId="77777777" w:rsidR="004D3651" w:rsidRPr="004D3651" w:rsidRDefault="004D3651" w:rsidP="004D3651">
      <w:pPr>
        <w:pStyle w:val="u5"/>
        <w:spacing w:before="24" w:after="24"/>
        <w:ind w:firstLineChars="0" w:firstLine="0"/>
      </w:pPr>
      <w:r>
        <w:t>其中</w:t>
      </w:r>
      <m:oMath>
        <m:r>
          <m:rPr>
            <m:sty m:val="p"/>
          </m:rPr>
          <w:rPr>
            <w:rFonts w:ascii="Cambria Math" w:hAnsi="Cambria Math"/>
          </w:rPr>
          <m:t>λ</m:t>
        </m:r>
      </m:oMath>
      <w:r>
        <w:t>为拉格朗日乘子并且满足约束条件</w:t>
      </w:r>
      <m:oMath>
        <m:r>
          <m:rPr>
            <m:sty m:val="p"/>
          </m:rPr>
          <w:rPr>
            <w:rFonts w:ascii="Cambria Math" w:hAnsi="Cambria Math"/>
          </w:rPr>
          <m:t>λ&gt;0</m:t>
        </m:r>
      </m:oMath>
      <w:r>
        <w:rPr>
          <w:rFonts w:hint="eastAsia"/>
        </w:rPr>
        <w:t>。</w:t>
      </w:r>
    </w:p>
    <w:p w14:paraId="7F96316D" w14:textId="77777777" w:rsidR="00A34A53" w:rsidRDefault="00A34A53" w:rsidP="00A34A53">
      <w:pPr>
        <w:pStyle w:val="u3"/>
      </w:pPr>
      <w:bookmarkStart w:id="55" w:name="_Toc438885763"/>
      <w:r>
        <w:t>算法复杂度分析</w:t>
      </w:r>
      <w:bookmarkEnd w:id="55"/>
    </w:p>
    <w:p w14:paraId="3FF32F9D" w14:textId="77777777" w:rsidR="00AC0126" w:rsidRDefault="00602DFF" w:rsidP="00AC0126">
      <w:pPr>
        <w:pStyle w:val="u5"/>
        <w:spacing w:before="24" w:after="24"/>
        <w:ind w:firstLine="480"/>
      </w:pPr>
      <w:r>
        <w:rPr>
          <w:rFonts w:hint="eastAsia"/>
        </w:rPr>
        <w:t>根据公式</w:t>
      </w:r>
      <w:r>
        <w:rPr>
          <w:rFonts w:hint="eastAsia"/>
        </w:rPr>
        <w:t>(</w:t>
      </w:r>
      <w:r>
        <w:t>3-17</w:t>
      </w:r>
      <w:r>
        <w:rPr>
          <w:rFonts w:hint="eastAsia"/>
        </w:rPr>
        <w:t>)</w:t>
      </w:r>
      <w:r>
        <w:rPr>
          <w:rFonts w:hint="eastAsia"/>
        </w:rPr>
        <w:t>所示，近似余弦测度学习的目标函数为凸函数，因此我们可以利用梯度下降方法去优化求解该目标函数。</w:t>
      </w:r>
    </w:p>
    <w:p w14:paraId="6F766E2D" w14:textId="0F46CA1B" w:rsidR="00602DFF" w:rsidRDefault="00602DFF" w:rsidP="00602DFF">
      <w:pPr>
        <w:pStyle w:val="u5"/>
        <w:spacing w:before="24" w:after="24"/>
        <w:ind w:firstLine="480"/>
        <w:rPr>
          <w:bCs/>
        </w:rPr>
      </w:pPr>
      <w:r>
        <w:t>为了适应高维特征向量和大数据</w:t>
      </w:r>
      <w:r>
        <w:rPr>
          <w:rFonts w:hint="eastAsia"/>
        </w:rPr>
        <w:t>，</w:t>
      </w:r>
      <w:r>
        <w:t>我们采用随机梯度下降方法</w:t>
      </w:r>
      <w:r>
        <w:rPr>
          <w:rFonts w:hint="eastAsia"/>
        </w:rPr>
        <w:t>(</w:t>
      </w:r>
      <w:r>
        <w:t>Stochastic Gradient Descent, SGD</w:t>
      </w:r>
      <w:r>
        <w:rPr>
          <w:rFonts w:hint="eastAsia"/>
        </w:rPr>
        <w:t>)</w:t>
      </w:r>
      <w:r w:rsidR="00041466" w:rsidRPr="00041466">
        <w:rPr>
          <w:vertAlign w:val="superscript"/>
        </w:rPr>
        <w:fldChar w:fldCharType="begin"/>
      </w:r>
      <w:r w:rsidR="00041466" w:rsidRPr="00041466">
        <w:rPr>
          <w:vertAlign w:val="superscript"/>
        </w:rPr>
        <w:instrText xml:space="preserve"> </w:instrText>
      </w:r>
      <w:r w:rsidR="00041466" w:rsidRPr="00041466">
        <w:rPr>
          <w:rFonts w:hint="eastAsia"/>
          <w:vertAlign w:val="superscript"/>
        </w:rPr>
        <w:instrText>REF _Ref434942074 \r</w:instrText>
      </w:r>
      <w:r w:rsidR="00041466" w:rsidRPr="00041466">
        <w:rPr>
          <w:vertAlign w:val="superscript"/>
        </w:rPr>
        <w:instrText xml:space="preserve">  \* MERGEFORMAT </w:instrText>
      </w:r>
      <w:r w:rsidR="00041466" w:rsidRPr="00041466">
        <w:rPr>
          <w:vertAlign w:val="superscript"/>
        </w:rPr>
        <w:fldChar w:fldCharType="separate"/>
      </w:r>
      <w:r w:rsidR="00EE734F">
        <w:rPr>
          <w:vertAlign w:val="superscript"/>
        </w:rPr>
        <w:t xml:space="preserve">[34] </w:t>
      </w:r>
      <w:r w:rsidR="00041466" w:rsidRPr="00041466">
        <w:rPr>
          <w:vertAlign w:val="superscript"/>
        </w:rPr>
        <w:fldChar w:fldCharType="end"/>
      </w:r>
      <w:r>
        <w:t>代替</w:t>
      </w:r>
      <w:r>
        <w:rPr>
          <w:bCs/>
        </w:rPr>
        <w:t>Nguyen</w:t>
      </w:r>
      <w:r>
        <w:rPr>
          <w:bCs/>
        </w:rPr>
        <w:t>使用的共轭梯度法</w:t>
      </w:r>
      <w:r>
        <w:rPr>
          <w:rFonts w:hint="eastAsia"/>
          <w:bCs/>
        </w:rPr>
        <w:t>。根据目标函数，我们可以得到投影矩阵的优化梯度更新公式为</w:t>
      </w:r>
    </w:p>
    <w:p w14:paraId="2D6DB3E1" w14:textId="77777777" w:rsidR="00602DFF" w:rsidRDefault="003550DE" w:rsidP="00602DFF">
      <w:pPr>
        <w:pStyle w:val="u5"/>
        <w:wordWrap w:val="0"/>
        <w:spacing w:before="24" w:after="24"/>
        <w:ind w:firstLine="480"/>
        <w:jc w:val="right"/>
      </w:p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&gt;1 </m:t>
                  </m:r>
                </m:e>
              </m:mr>
              <m:m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W</m:t>
                          </m:r>
                        </m:e>
                      </m:d>
                    </m:num>
                    <m:den>
                      <m:r>
                        <w:rPr>
                          <w:rFonts w:ascii="Cambria Math" w:hAnsi="Cambria Math"/>
                        </w:rPr>
                        <m:t>∂W</m:t>
                      </m:r>
                    </m:den>
                  </m:f>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&lt;1</m:t>
                  </m:r>
                </m:e>
              </m:mr>
            </m:m>
          </m:e>
        </m:d>
      </m:oMath>
      <w:r w:rsidR="00602DFF">
        <w:rPr>
          <w:rFonts w:hint="eastAsia"/>
        </w:rPr>
        <w:t xml:space="preserve">  </w:t>
      </w:r>
      <w:r w:rsidR="00496CAB">
        <w:t xml:space="preserve"> </w:t>
      </w:r>
      <w:r w:rsidR="00602DFF">
        <w:t xml:space="preserve">   </w:t>
      </w:r>
      <w:r w:rsidR="00602DFF">
        <w:rPr>
          <w:rFonts w:hint="eastAsia"/>
        </w:rPr>
        <w:t>(</w:t>
      </w:r>
      <w:r w:rsidR="00602DFF">
        <w:t>3-18</w:t>
      </w:r>
      <w:r w:rsidR="00602DFF">
        <w:rPr>
          <w:rFonts w:hint="eastAsia"/>
        </w:rPr>
        <w:t>)</w:t>
      </w:r>
    </w:p>
    <w:p w14:paraId="649A7835" w14:textId="77777777" w:rsidR="00602DFF" w:rsidRDefault="003E74CA" w:rsidP="003E74CA">
      <w:pPr>
        <w:pStyle w:val="u5"/>
        <w:spacing w:before="24" w:after="24"/>
        <w:ind w:firstLineChars="0" w:firstLine="0"/>
      </w:pPr>
      <w:r>
        <w:rPr>
          <w:rFonts w:hint="eastAsia"/>
        </w:rPr>
        <w:t>其中</w:t>
      </w:r>
      <m:oMath>
        <m:r>
          <w:rPr>
            <w:rFonts w:ascii="Cambria Math" w:hAnsi="Cambria Math"/>
          </w:rPr>
          <m:t>α</m:t>
        </m:r>
      </m:oMath>
      <w:r>
        <w:t>为学习率</w:t>
      </w:r>
      <w:r>
        <w:rPr>
          <w:rFonts w:hint="eastAsia"/>
        </w:rPr>
        <w:t>，</w:t>
      </w:r>
      <m:oMath>
        <m:r>
          <w:rPr>
            <w:rFonts w:ascii="Cambria Math" w:hAnsi="Cambria Math"/>
          </w:rPr>
          <m:t>f</m:t>
        </m:r>
        <m:d>
          <m:dPr>
            <m:ctrlPr>
              <w:rPr>
                <w:rFonts w:ascii="Cambria Math" w:hAnsi="Cambria Math"/>
                <w:i/>
              </w:rPr>
            </m:ctrlPr>
          </m:dPr>
          <m:e>
            <m:r>
              <w:rPr>
                <w:rFonts w:ascii="Cambria Math" w:hAnsi="Cambria Math"/>
              </w:rPr>
              <m:t>W</m:t>
            </m:r>
          </m:e>
        </m:d>
      </m:oMath>
      <w:r>
        <w:t>表示目标函数</w:t>
      </w:r>
      <w:r>
        <w:rPr>
          <w:rFonts w:hint="eastAsia"/>
        </w:rPr>
        <w:t>，</w:t>
      </w:r>
      <w:r>
        <w:t>则目标函数的梯度为</w:t>
      </w:r>
    </w:p>
    <w:p w14:paraId="15026F4F" w14:textId="77777777" w:rsidR="003E74CA" w:rsidRDefault="003550DE" w:rsidP="003E74CA">
      <w:pPr>
        <w:pStyle w:val="u5"/>
        <w:wordWrap w:val="0"/>
        <w:spacing w:before="24" w:after="24"/>
        <w:ind w:firstLineChars="0" w:firstLine="0"/>
        <w:jc w:val="right"/>
      </w:p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W</m:t>
                </m:r>
              </m:e>
            </m:d>
          </m:num>
          <m:den>
            <m:r>
              <w:rPr>
                <w:rFonts w:ascii="Cambria Math" w:hAnsi="Cambria Math"/>
              </w:rPr>
              <m:t>∂W</m:t>
            </m:r>
          </m:den>
        </m:f>
        <m:r>
          <m:rPr>
            <m:sty m:val="p"/>
          </m:rPr>
          <w:rPr>
            <w:rFonts w:ascii="Cambria Math" w:hAnsi="Cambria Math" w:hint="eastAsia"/>
          </w:rPr>
          <m:t>=</m:t>
        </m:r>
        <m:sSub>
          <m:sSubPr>
            <m:ctrlPr>
              <w:rPr>
                <w:rFonts w:ascii="Cambria Math" w:hAnsi="Cambria Math"/>
              </w:rPr>
            </m:ctrlPr>
          </m:sSubPr>
          <m:e>
            <m:r>
              <w:rPr>
                <w:rFonts w:ascii="Cambria Math" w:hAnsi="Cambria Math"/>
              </w:rPr>
              <m:t xml:space="preserve"> y</m:t>
            </m:r>
          </m:e>
          <m:sub>
            <m:r>
              <w:rPr>
                <w:rFonts w:ascii="Cambria Math" w:hAnsi="Cambria Math"/>
              </w:rPr>
              <m:t>ij</m:t>
            </m:r>
          </m:sub>
        </m:sSub>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e>
        </m:d>
        <m:r>
          <w:rPr>
            <w:rFonts w:ascii="Cambria Math" w:hAnsi="Cambria Math"/>
          </w:rPr>
          <m:t>+2λW</m:t>
        </m:r>
      </m:oMath>
      <w:r w:rsidR="003E74CA">
        <w:rPr>
          <w:rFonts w:hint="eastAsia"/>
        </w:rPr>
        <w:t xml:space="preserve"> </w:t>
      </w:r>
      <w:r w:rsidR="003E74CA">
        <w:t xml:space="preserve">           </w:t>
      </w:r>
      <w:r w:rsidR="003E74CA">
        <w:rPr>
          <w:rFonts w:hint="eastAsia"/>
        </w:rPr>
        <w:t>(</w:t>
      </w:r>
      <w:r w:rsidR="003E74CA">
        <w:t>3-19</w:t>
      </w:r>
      <w:r w:rsidR="003E74CA">
        <w:rPr>
          <w:rFonts w:hint="eastAsia"/>
        </w:rPr>
        <w:t>)</w:t>
      </w:r>
    </w:p>
    <w:p w14:paraId="1974EC50" w14:textId="77777777" w:rsidR="003E74CA" w:rsidRDefault="003E74CA" w:rsidP="003E74CA">
      <w:pPr>
        <w:pStyle w:val="u5"/>
        <w:spacing w:before="24" w:after="24"/>
        <w:ind w:firstLineChars="0" w:firstLine="0"/>
      </w:pPr>
      <w:r>
        <w:t>同时阈值</w:t>
      </w:r>
      <w:r w:rsidRPr="003E74CA">
        <w:rPr>
          <w:i/>
        </w:rPr>
        <w:t>b</w:t>
      </w:r>
      <w:r>
        <w:t>的更新公式为</w:t>
      </w:r>
    </w:p>
    <w:p w14:paraId="359A7EE6" w14:textId="77777777" w:rsidR="003E74CA" w:rsidRDefault="003550DE" w:rsidP="003E74CA">
      <w:pPr>
        <w:pStyle w:val="u5"/>
        <w:wordWrap w:val="0"/>
        <w:spacing w:before="24" w:after="24"/>
        <w:ind w:firstLineChars="0" w:firstLine="0"/>
        <w:jc w:val="right"/>
      </w:pPr>
      <m:oMath>
        <m:sSub>
          <m:sSubPr>
            <m:ctrlPr>
              <w:rPr>
                <w:rFonts w:ascii="Cambria Math" w:hAnsi="Cambria Math"/>
              </w:rPr>
            </m:ctrlPr>
          </m:sSubPr>
          <m:e>
            <m:r>
              <w:rPr>
                <w:rFonts w:ascii="Cambria Math" w:hAnsi="Cambria Math"/>
              </w:rPr>
              <m:t>b</m:t>
            </m:r>
          </m:e>
          <m:sub>
            <m:r>
              <w:rPr>
                <w:rFonts w:ascii="Cambria Math" w:hAnsi="Cambria Math"/>
              </w:rPr>
              <m:t>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 xml:space="preserve">&gt;1 </m:t>
                  </m:r>
                </m:e>
              </m:mr>
              <m:mr>
                <m:e>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r>
                    <m:rPr>
                      <m:sty m:val="p"/>
                    </m:rPr>
                    <w:rPr>
                      <w:rFonts w:ascii="Cambria Math" w:hAnsi="Cambria Math"/>
                    </w:rPr>
                    <m:t xml:space="preserve">if </m:t>
                  </m:r>
                  <m:sSub>
                    <m:sSubPr>
                      <m:ctrlPr>
                        <w:rPr>
                          <w:rFonts w:ascii="Cambria Math" w:hAnsi="Cambria Math"/>
                        </w:rPr>
                      </m:ctrlPr>
                    </m:sSubPr>
                    <m:e>
                      <m:r>
                        <w:rPr>
                          <w:rFonts w:ascii="Cambria Math" w:hAnsi="Cambria Math"/>
                        </w:rPr>
                        <m:t xml:space="preserve"> y</m:t>
                      </m:r>
                    </m:e>
                    <m:sub>
                      <m:r>
                        <w:rPr>
                          <w:rFonts w:ascii="Cambria Math" w:hAnsi="Cambria Math"/>
                        </w:rPr>
                        <m:t>ij</m:t>
                      </m:r>
                    </m:sub>
                  </m:sSub>
                  <m:d>
                    <m:dPr>
                      <m:ctrlPr>
                        <w:rPr>
                          <w:rFonts w:ascii="Cambria Math" w:hAnsi="Cambria Math"/>
                        </w:rPr>
                      </m:ctrlPr>
                    </m:dPr>
                    <m:e>
                      <m:acc>
                        <m:accPr>
                          <m:chr m:val="̃"/>
                          <m:ctrlPr>
                            <w:rPr>
                              <w:rFonts w:ascii="Cambria Math" w:hAnsi="Cambria Math" w:cs="Times New Roman"/>
                              <w:szCs w:val="24"/>
                            </w:rPr>
                          </m:ctrlPr>
                        </m:accPr>
                        <m:e>
                          <m:sSub>
                            <m:sSubPr>
                              <m:ctrlPr>
                                <w:rPr>
                                  <w:rFonts w:ascii="Cambria Math" w:hAnsi="Cambria Math" w:cs="Times New Roman"/>
                                  <w:szCs w:val="24"/>
                                </w:rPr>
                              </m:ctrlPr>
                            </m:sSubPr>
                            <m:e>
                              <m:r>
                                <w:rPr>
                                  <w:rFonts w:ascii="Cambria Math" w:hAnsi="Cambria Math" w:cs="Times New Roman"/>
                                  <w:szCs w:val="24"/>
                                </w:rPr>
                                <m:t>d</m:t>
                              </m:r>
                            </m:e>
                            <m:sub>
                              <m:r>
                                <w:rPr>
                                  <w:rFonts w:ascii="Cambria Math" w:hAnsi="Cambria Math" w:cs="Times New Roman"/>
                                  <w:szCs w:val="24"/>
                                </w:rPr>
                                <m:t>W</m:t>
                              </m:r>
                            </m:sub>
                          </m:sSub>
                        </m:e>
                      </m:acc>
                      <m:d>
                        <m:dPr>
                          <m:ctrlPr>
                            <w:rPr>
                              <w:rFonts w:ascii="Cambria Math" w:hAnsi="Cambria Math" w:cs="Times New Roman"/>
                              <w:i/>
                              <w:szCs w:val="24"/>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b</m:t>
                      </m:r>
                    </m:e>
                  </m:d>
                  <m:r>
                    <m:rPr>
                      <m:sty m:val="p"/>
                    </m:rPr>
                    <w:rPr>
                      <w:rFonts w:ascii="Cambria Math" w:hAnsi="Cambria Math"/>
                    </w:rPr>
                    <m:t>&lt;1</m:t>
                  </m:r>
                </m:e>
              </m:mr>
            </m:m>
          </m:e>
        </m:d>
      </m:oMath>
      <w:r w:rsidR="003E74CA">
        <w:rPr>
          <w:rFonts w:hint="eastAsia"/>
        </w:rPr>
        <w:t xml:space="preserve">  </w:t>
      </w:r>
      <w:r w:rsidR="003E74CA">
        <w:t xml:space="preserve">      </w:t>
      </w:r>
      <w:r w:rsidR="003E74CA">
        <w:rPr>
          <w:rFonts w:hint="eastAsia"/>
        </w:rPr>
        <w:t>(</w:t>
      </w:r>
      <w:r w:rsidR="003E74CA">
        <w:t>3-20</w:t>
      </w:r>
      <w:r w:rsidR="003E74CA">
        <w:rPr>
          <w:rFonts w:hint="eastAsia"/>
        </w:rPr>
        <w:t>)</w:t>
      </w:r>
    </w:p>
    <w:p w14:paraId="0302FC20" w14:textId="77777777" w:rsidR="004E4B88" w:rsidRDefault="004E4B88" w:rsidP="003E74CA">
      <w:pPr>
        <w:pStyle w:val="u5"/>
        <w:spacing w:before="24" w:after="24"/>
        <w:ind w:firstLineChars="0" w:firstLine="0"/>
      </w:pPr>
      <w:r>
        <w:rPr>
          <w:rFonts w:hint="eastAsia"/>
        </w:rPr>
        <w:t>其中</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t>为调整阈值</w:t>
      </w:r>
      <w:r w:rsidRPr="004E4B88">
        <w:rPr>
          <w:rFonts w:hint="eastAsia"/>
          <w:i/>
        </w:rPr>
        <w:t>b</w:t>
      </w:r>
      <w:r>
        <w:rPr>
          <w:rFonts w:hint="eastAsia"/>
        </w:rPr>
        <w:t>的偏置系数。</w:t>
      </w:r>
    </w:p>
    <w:p w14:paraId="248EFE71" w14:textId="77777777" w:rsidR="00627DE3" w:rsidRPr="00627DE3" w:rsidRDefault="00627DE3" w:rsidP="00627DE3">
      <w:pPr>
        <w:pStyle w:val="ua"/>
        <w:spacing w:before="360" w:after="120"/>
      </w:pPr>
      <w:bookmarkStart w:id="56" w:name="_Ref432171529"/>
      <w:bookmarkStart w:id="57" w:name="_Ref432171522"/>
      <w:bookmarkStart w:id="58" w:name="_Toc435116583"/>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EE734F">
        <w:rPr>
          <w:noProof/>
        </w:rPr>
        <w:t>1</w:t>
      </w:r>
      <w:r>
        <w:fldChar w:fldCharType="end"/>
      </w:r>
      <w:bookmarkEnd w:id="56"/>
      <w:r>
        <w:rPr>
          <w:rFonts w:hint="eastAsia"/>
        </w:rPr>
        <w:t xml:space="preserve">  </w:t>
      </w:r>
      <w:r>
        <w:rPr>
          <w:rFonts w:hint="eastAsia"/>
        </w:rPr>
        <w:t>近似余弦相似度优化算法流程伪代码</w:t>
      </w:r>
      <w:bookmarkEnd w:id="57"/>
      <w:bookmarkEnd w:id="58"/>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E47369" w14:paraId="2340A5C5" w14:textId="77777777" w:rsidTr="00E47369">
        <w:tc>
          <w:tcPr>
            <w:tcW w:w="7927" w:type="dxa"/>
          </w:tcPr>
          <w:p w14:paraId="1CC3EBFA" w14:textId="6DF98B4C" w:rsidR="00E47369" w:rsidRDefault="00E47369" w:rsidP="003E74CA">
            <w:pPr>
              <w:pStyle w:val="u5"/>
              <w:spacing w:before="24" w:after="24"/>
              <w:ind w:firstLineChars="0" w:firstLine="0"/>
            </w:pPr>
            <w:r>
              <w:rPr>
                <w:rFonts w:hint="eastAsia"/>
              </w:rPr>
              <w:t>算法：近似余弦相似度测度学习优化算法</w:t>
            </w:r>
          </w:p>
        </w:tc>
      </w:tr>
      <w:tr w:rsidR="00E47369" w14:paraId="10743544" w14:textId="77777777" w:rsidTr="00E47369">
        <w:tc>
          <w:tcPr>
            <w:tcW w:w="7927" w:type="dxa"/>
          </w:tcPr>
          <w:p w14:paraId="02244924" w14:textId="77777777" w:rsidR="00E47369" w:rsidRPr="00E47369" w:rsidRDefault="00E47369" w:rsidP="003E74CA">
            <w:pPr>
              <w:pStyle w:val="u5"/>
              <w:spacing w:before="24" w:after="24"/>
              <w:ind w:firstLineChars="0" w:firstLine="0"/>
            </w:pPr>
            <w:r w:rsidRPr="00E47369">
              <w:rPr>
                <w:rFonts w:hint="eastAsia"/>
                <w:b/>
              </w:rPr>
              <w:t>输入</w:t>
            </w:r>
            <w:r>
              <w:rPr>
                <w:rFonts w:hint="eastAsia"/>
              </w:rPr>
              <w:t>：训练数据</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 -1}</m:t>
              </m:r>
            </m:oMath>
          </w:p>
          <w:p w14:paraId="4516A3FF" w14:textId="77777777" w:rsidR="00E47369" w:rsidRDefault="00E47369" w:rsidP="003E74CA">
            <w:pPr>
              <w:pStyle w:val="u5"/>
              <w:spacing w:before="24" w:after="24"/>
              <w:ind w:firstLineChars="0" w:firstLine="0"/>
            </w:pPr>
            <w:r w:rsidRPr="00E47369">
              <w:rPr>
                <w:b/>
              </w:rPr>
              <w:t>输出</w:t>
            </w:r>
            <w:r>
              <w:rPr>
                <w:rFonts w:hint="eastAsia"/>
              </w:rPr>
              <w:t>：</w:t>
            </w:r>
            <w:r w:rsidR="00307E5F">
              <w:rPr>
                <w:rFonts w:hint="eastAsia"/>
              </w:rPr>
              <w:t>参数</w:t>
            </w:r>
            <m:oMath>
              <m:r>
                <w:rPr>
                  <w:rFonts w:ascii="Cambria Math" w:hAnsi="Cambria Math"/>
                </w:rPr>
                <m:t>Θ={W, b}</m:t>
              </m:r>
            </m:oMath>
          </w:p>
          <w:p w14:paraId="109E5724" w14:textId="77777777" w:rsidR="00307E5F" w:rsidRPr="00307E5F" w:rsidRDefault="00307E5F" w:rsidP="003E74CA">
            <w:pPr>
              <w:pStyle w:val="u5"/>
              <w:spacing w:before="24" w:after="24"/>
              <w:ind w:firstLineChars="0" w:firstLine="0"/>
              <w:rPr>
                <w:b/>
              </w:rPr>
            </w:pPr>
            <w:r w:rsidRPr="00307E5F">
              <w:rPr>
                <w:b/>
              </w:rPr>
              <w:t>B</w:t>
            </w:r>
            <w:r w:rsidRPr="00307E5F">
              <w:rPr>
                <w:rFonts w:hint="eastAsia"/>
                <w:b/>
              </w:rPr>
              <w:t>egin</w:t>
            </w:r>
          </w:p>
          <w:p w14:paraId="2581C0F8" w14:textId="77777777" w:rsidR="00307E5F" w:rsidRDefault="00F85FBE" w:rsidP="003E74CA">
            <w:pPr>
              <w:pStyle w:val="u5"/>
              <w:spacing w:before="24" w:after="24"/>
              <w:ind w:firstLineChars="0" w:firstLine="0"/>
            </w:pPr>
            <w:r>
              <w:rPr>
                <w:rFonts w:hint="eastAsia"/>
                <w:noProof/>
              </w:rPr>
              <mc:AlternateContent>
                <mc:Choice Requires="wpg">
                  <w:drawing>
                    <wp:anchor distT="0" distB="0" distL="114300" distR="114300" simplePos="0" relativeHeight="251656192" behindDoc="0" locked="0" layoutInCell="1" allowOverlap="1" wp14:anchorId="26D752DC" wp14:editId="669AA30E">
                      <wp:simplePos x="0" y="0"/>
                      <wp:positionH relativeFrom="column">
                        <wp:posOffset>35316</wp:posOffset>
                      </wp:positionH>
                      <wp:positionV relativeFrom="paragraph">
                        <wp:posOffset>61888</wp:posOffset>
                      </wp:positionV>
                      <wp:extent cx="667042" cy="4998720"/>
                      <wp:effectExtent l="0" t="0" r="38100" b="30480"/>
                      <wp:wrapNone/>
                      <wp:docPr id="96" name="组合 96"/>
                      <wp:cNvGraphicFramePr/>
                      <a:graphic xmlns:a="http://schemas.openxmlformats.org/drawingml/2006/main">
                        <a:graphicData uri="http://schemas.microsoft.com/office/word/2010/wordprocessingGroup">
                          <wpg:wgp>
                            <wpg:cNvGrpSpPr/>
                            <wpg:grpSpPr>
                              <a:xfrm>
                                <a:off x="0" y="0"/>
                                <a:ext cx="667042" cy="4998720"/>
                                <a:chOff x="0" y="0"/>
                                <a:chExt cx="667042" cy="4998720"/>
                              </a:xfrm>
                            </wpg:grpSpPr>
                            <wpg:grpSp>
                              <wpg:cNvPr id="77" name="组合 77"/>
                              <wpg:cNvGrpSpPr/>
                              <wpg:grpSpPr>
                                <a:xfrm>
                                  <a:off x="0" y="0"/>
                                  <a:ext cx="83127" cy="4998720"/>
                                  <a:chOff x="0" y="0"/>
                                  <a:chExt cx="136634" cy="2035503"/>
                                </a:xfrm>
                              </wpg:grpSpPr>
                              <wps:wsp>
                                <wps:cNvPr id="75" name="直接连接符 75"/>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8" name="组合 78"/>
                              <wpg:cNvGrpSpPr/>
                              <wpg:grpSpPr>
                                <a:xfrm>
                                  <a:off x="123092" y="1547446"/>
                                  <a:ext cx="116378" cy="3314008"/>
                                  <a:chOff x="0" y="0"/>
                                  <a:chExt cx="136634" cy="2035503"/>
                                </a:xfrm>
                              </wpg:grpSpPr>
                              <wps:wsp>
                                <wps:cNvPr id="79" name="直接连接符 79"/>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80"/>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1" name="组合 81"/>
                              <wpg:cNvGrpSpPr/>
                              <wpg:grpSpPr>
                                <a:xfrm>
                                  <a:off x="281354" y="1711569"/>
                                  <a:ext cx="99753" cy="3070167"/>
                                  <a:chOff x="0" y="0"/>
                                  <a:chExt cx="136634" cy="2035503"/>
                                </a:xfrm>
                              </wpg:grpSpPr>
                              <wps:wsp>
                                <wps:cNvPr id="82" name="直接连接符 82"/>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接连接符 83"/>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4" name="组合 84"/>
                              <wpg:cNvGrpSpPr/>
                              <wpg:grpSpPr>
                                <a:xfrm>
                                  <a:off x="457200" y="1951892"/>
                                  <a:ext cx="55245" cy="1235710"/>
                                  <a:chOff x="0" y="0"/>
                                  <a:chExt cx="136634" cy="2035503"/>
                                </a:xfrm>
                              </wpg:grpSpPr>
                              <wps:wsp>
                                <wps:cNvPr id="85" name="直接连接符 85"/>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7" name="组合 87"/>
                              <wpg:cNvGrpSpPr/>
                              <wpg:grpSpPr>
                                <a:xfrm>
                                  <a:off x="439615" y="3522785"/>
                                  <a:ext cx="71408" cy="1213658"/>
                                  <a:chOff x="0" y="0"/>
                                  <a:chExt cx="136634" cy="2035503"/>
                                </a:xfrm>
                              </wpg:grpSpPr>
                              <wps:wsp>
                                <wps:cNvPr id="88" name="直接连接符 88"/>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0" name="组合 90"/>
                              <wpg:cNvGrpSpPr/>
                              <wpg:grpSpPr>
                                <a:xfrm>
                                  <a:off x="621323" y="2409092"/>
                                  <a:ext cx="45719" cy="537556"/>
                                  <a:chOff x="0" y="0"/>
                                  <a:chExt cx="136634" cy="2035503"/>
                                </a:xfrm>
                              </wpg:grpSpPr>
                              <wps:wsp>
                                <wps:cNvPr id="91" name="直接连接符 91"/>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3" name="组合 93"/>
                              <wpg:cNvGrpSpPr/>
                              <wpg:grpSpPr>
                                <a:xfrm>
                                  <a:off x="597877" y="4009292"/>
                                  <a:ext cx="45719" cy="537556"/>
                                  <a:chOff x="0" y="0"/>
                                  <a:chExt cx="136634" cy="2035503"/>
                                </a:xfrm>
                              </wpg:grpSpPr>
                              <wps:wsp>
                                <wps:cNvPr id="94" name="直接连接符 94"/>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xmlns:mo="http://schemas.microsoft.com/office/mac/office/2008/main" xmlns:mv="urn:schemas-microsoft-com:mac:vml">
                  <w:pict>
                    <v:group w14:anchorId="3F89DD37" id="组合 96" o:spid="_x0000_s1026" style="position:absolute;left:0;text-align:left;margin-left:2.8pt;margin-top:4.85pt;width:52.5pt;height:393.6pt;z-index:251656192" coordsize="6670,49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">
                      <v:group id="组合 77" o:spid="_x0000_s1027" style="position:absolute;width:831;height:4998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直接连接符 75" o:spid="_x0000_s1028"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RcLcQAAADbAAAADwAAAGRycy9kb3ducmV2LnhtbESP22oCQRBE3wP+w9BC3nTW3JTVUXIh&#10;xAchePmAdqfdXdzpWWY6uvr1mYCQx6KqTlGzRecadaIQa88GRsMMFHHhbc2lgd32czABFQXZYuOZ&#10;DFwowmLeu5thbv2Z13TaSKkShGOOBiqRNtc6FhU5jEPfEifv4INDSTKU2gY8J7hr9EOWvWiHNaeF&#10;Clt6r6g4bn6cgfZrsvru4v7gr0v3KB9vwuFJjLnvd69TUEKd/Idv7aU1MH6Gvy/pB+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dFwtxAAAANsAAAAPAAAAAAAAAAAA&#10;AAAAAKECAABkcnMvZG93bnJldi54bWxQSwUGAAAAAAQABAD5AAAAkgMAAAAA&#10;" strokecolor="black [3213]">
                          <v:stroke joinstyle="miter"/>
                        </v:line>
                        <v:line id="直接连接符 76" o:spid="_x0000_s1029"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WsMAAADbAAAADwAAAGRycy9kb3ducmV2LnhtbESPUWsCMRCE3wX/Q1ihbzVXW1ROo6il&#10;1AdBtP0B62W9O3rZHMlWr/31jVDwcZiZb5j5snONulCItWcDT8MMFHHhbc2lgc+Pt8cpqCjIFhvP&#10;ZOCHIiwX/d4cc+uvfKDLUUqVIBxzNFCJtLnWsajIYRz6ljh5Zx8cSpKh1DbgNcFdo0dZNtYOa04L&#10;Fba0qaj4On47A+37dLfv4unsf7fuWV7XwuFFjHkYdKsZKKFO7uH/9tYamIzh9iX9AL3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mwlrDAAAA2wAAAA8AAAAAAAAAAAAA&#10;AAAAoQIAAGRycy9kb3ducmV2LnhtbFBLBQYAAAAABAAEAPkAAACRAwAAAAA=&#10;" strokecolor="black [3213]">
                          <v:stroke joinstyle="miter"/>
                        </v:line>
                      </v:group>
                      <v:group id="组合 78" o:spid="_x0000_s1030" style="position:absolute;left:1230;top:15474;width:1164;height:33140"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line id="直接连接符 79" o:spid="_x0000_s1031"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WKMQAAADbAAAADwAAAGRycy9kb3ducmV2LnhtbESPzWoCQRCE7wHfYWghN501CYmujpIf&#10;QjwIwZ8HaHfa3cWdnmWmo6tPnwkIORZV9RU1W3SuUScKsfZsYDTMQBEX3tZcGthtPwdjUFGQLTae&#10;ycCFIizmvbsZ5tafeU2njZQqQTjmaKASaXOtY1GRwzj0LXHyDj44lCRDqW3Ac4K7Rj9k2bN2WHNa&#10;qLCl94qK4+bHGWi/xqvvLu4P/rp0j/LxJhyexJj7fvc6BSXUyX/41l5aAy8T+PuSfoC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YoxAAAANsAAAAPAAAAAAAAAAAA&#10;AAAAAKECAABkcnMvZG93bnJldi54bWxQSwUGAAAAAAQABAD5AAAAkgMAAAAA&#10;" strokecolor="black [3213]">
                          <v:stroke joinstyle="miter"/>
                        </v:line>
                        <v:line id="直接连接符 80" o:spid="_x0000_s1032"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aPksAAAADbAAAADwAAAGRycy9kb3ducmV2LnhtbERPzWrCQBC+F3yHZQRvdVMtJaSuUhWp&#10;h0Ix+gBjdkxCs7Nhd9S0T989FHr8+P4Xq8F16kYhtp4NPE0zUMSVty3XBk7H3WMOKgqyxc4zGfim&#10;CKvl6GGBhfV3PtCtlFqlEI4FGmhE+kLrWDXkME59T5y4iw8OJcFQaxvwnsJdp2dZ9qIdtpwaGuxp&#10;01D1VV6dgf49//gc4vnif/ZuLtu1cHgWYybj4e0VlNAg/+I/994ayNP69CX9AL3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Wj5LAAAAA2wAAAA8AAAAAAAAAAAAAAAAA&#10;oQIAAGRycy9kb3ducmV2LnhtbFBLBQYAAAAABAAEAPkAAACOAwAAAAA=&#10;" strokecolor="black [3213]">
                          <v:stroke joinstyle="miter"/>
                        </v:line>
                      </v:group>
                      <v:group id="组合 81" o:spid="_x0000_s1033" style="position:absolute;left:2813;top:17115;width:998;height:30702"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line id="直接连接符 82" o:spid="_x0000_s1034"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i0fsMAAADbAAAADwAAAGRycy9kb3ducmV2LnhtbESPUWvCQBCE3wv+h2MLvtVLtUiInlKV&#10;og+C1PYHrLk1Cc3thbutxv56r1Do4zAz3zDzZe9adaEQG88GnkcZKOLS24YrA58fb085qCjIFlvP&#10;ZOBGEZaLwcMcC+uv/E6Xo1QqQTgWaKAW6QqtY1mTwzjyHXHyzj44lCRDpW3Aa4K7Vo+zbKodNpwW&#10;auxoXVP5dfx2Brptvj/08XT2Pzs3kc1KOLyIMcPH/nUGSqiX//Bfe2cN5GP4/ZJ+gF7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ItH7DAAAA2wAAAA8AAAAAAAAAAAAA&#10;AAAAoQIAAGRycy9kb3ducmV2LnhtbFBLBQYAAAAABAAEAPkAAACRAwAAAAA=&#10;" strokecolor="black [3213]">
                          <v:stroke joinstyle="miter"/>
                        </v:line>
                        <v:line id="直接连接符 83" o:spid="_x0000_s1035"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QR5cMAAADbAAAADwAAAGRycy9kb3ducmV2LnhtbESPUWvCQBCE3wX/w7FC3/SiFgnRU6ql&#10;1IeCaPsD1tyahOb2wt1W0/76XqHg4zAz3zCrTe9adaUQG88GppMMFHHpbcOVgY/3l3EOKgqyxdYz&#10;GfimCJv1cLDCwvobH+l6kkolCMcCDdQiXaF1LGtyGCe+I07exQeHkmSotA14S3DX6lmWLbTDhtNC&#10;jR3taio/T1/OQPeavx36eL74n72by/NWODyKMQ+j/mkJSqiXe/i/vbcG8jn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EEeXDAAAA2wAAAA8AAAAAAAAAAAAA&#10;AAAAoQIAAGRycy9kb3ducmV2LnhtbFBLBQYAAAAABAAEAPkAAACRAwAAAAA=&#10;" strokecolor="black [3213]">
                          <v:stroke joinstyle="miter"/>
                        </v:line>
                      </v:group>
                      <v:group id="组合 84" o:spid="_x0000_s1036" style="position:absolute;left:4572;top:19518;width:552;height:12358"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直接连接符 85" o:spid="_x0000_s1037"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EsCsMAAADbAAAADwAAAGRycy9kb3ducmV2LnhtbESPUWvCQBCE3wv9D8cW+lYvVVtC9JSq&#10;lPpQEG1/wDa3JsHcXrhbNfXXe0Khj8PMfMNM571r1YlCbDwbeB5koIhLbxuuDHx/vT/loKIgW2w9&#10;k4FfijCf3d9NsbD+zFs67aRSCcKxQAO1SFdoHcuaHMaB74iTt/fBoSQZKm0DnhPctXqYZa/aYcNp&#10;ocaOljWVh93RGeg+8s9NH3/2/rJ2I1kthMNYjHl86N8moIR6+Q//tdfWQP4Cty/pB+j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hLArDAAAA2wAAAA8AAAAAAAAAAAAA&#10;AAAAoQIAAGRycy9kb3ducmV2LnhtbFBLBQYAAAAABAAEAPkAAACRAwAAAAA=&#10;" strokecolor="black [3213]">
                          <v:stroke joinstyle="miter"/>
                        </v:line>
                        <v:line id="直接连接符 86" o:spid="_x0000_s1038"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OyfcMAAADbAAAADwAAAGRycy9kb3ducmV2LnhtbESPUWvCQBCE3wv+h2OFvtWLtUiInqIV&#10;qQ+FUvUHrLk1Ceb2wt2qaX99r1Do4zAz3zDzZe9adaMQG88GxqMMFHHpbcOVgeNh+5SDioJssfVM&#10;Br4ownIxeJhjYf2dP+m2l0olCMcCDdQiXaF1LGtyGEe+I07e2QeHkmSotA14T3DX6ucsm2qHDaeF&#10;Gjt6ram87K/OQPeWv3/08XT23zs3kc1aOLyIMY/DfjUDJdTLf/ivvbMG8in8fkk/QC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zsn3DAAAA2wAAAA8AAAAAAAAAAAAA&#10;AAAAoQIAAGRycy9kb3ducmV2LnhtbFBLBQYAAAAABAAEAPkAAACRAwAAAAA=&#10;" strokecolor="black [3213]">
                          <v:stroke joinstyle="miter"/>
                        </v:line>
                      </v:group>
                      <v:group id="组合 87" o:spid="_x0000_s1039" style="position:absolute;left:4396;top:35227;width:714;height:1213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line id="直接连接符 88" o:spid="_x0000_s1040"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CDlMAAAADbAAAADwAAAGRycy9kb3ducmV2LnhtbERPzWrCQBC+F3yHZQRvdVMtJaSuUhWp&#10;h0Ix+gBjdkxCs7Nhd9S0T989FHr8+P4Xq8F16kYhtp4NPE0zUMSVty3XBk7H3WMOKgqyxc4zGfim&#10;CKvl6GGBhfV3PtCtlFqlEI4FGmhE+kLrWDXkME59T5y4iw8OJcFQaxvwnsJdp2dZ9qIdtpwaGuxp&#10;01D1VV6dgf49//gc4vnif/ZuLtu1cHgWYybj4e0VlNAg/+I/994ayNPY9CX9AL3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gg5TAAAAA2wAAAA8AAAAAAAAAAAAAAAAA&#10;oQIAAGRycy9kb3ducmV2LnhtbFBLBQYAAAAABAAEAPkAAACOAwAAAAA=&#10;" strokecolor="black [3213]">
                          <v:stroke joinstyle="miter"/>
                        </v:line>
                        <v:line id="直接连接符 89" o:spid="_x0000_s1041"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mD8MAAADbAAAADwAAAGRycy9kb3ducmV2LnhtbESPUWvCQBCE3wv+h2OFvtWLVkqaeoq2&#10;lPpQEK0/YM2tSWhuL9xtNfXXe0Khj8PMfMPMFr1r1YlCbDwbGI8yUMSltw1XBvZf7w85qCjIFlvP&#10;ZOCXIizmg7sZFtafeUunnVQqQTgWaKAW6QqtY1mTwzjyHXHyjj44lCRDpW3Ac4K7Vk+y7Ek7bDgt&#10;1NjRa03l9+7HGeg+8s9NHw9Hf1m7R3lbCYepGHM/7JcvoIR6+Q//tdfWQP4Mty/pB+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sJg/DAAAA2wAAAA8AAAAAAAAAAAAA&#10;AAAAoQIAAGRycy9kb3ducmV2LnhtbFBLBQYAAAAABAAEAPkAAACRAwAAAAA=&#10;" strokecolor="black [3213]">
                          <v:stroke joinstyle="miter"/>
                        </v:line>
                      </v:group>
                      <v:group id="组合 90" o:spid="_x0000_s1042" style="position:absolute;left:6213;top:24090;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line id="直接连接符 91" o:spid="_x0000_s1043"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O81MQAAADbAAAADwAAAGRycy9kb3ducmV2LnhtbESPzWoCQRCE7wHfYWghtzhrDEFXRzFK&#10;iIeA+PMA7U67u7jTs8y0usnTZwKBHIuq+oqaLTrXqBuFWHs2MBxkoIgLb2suDRwP709jUFGQLTae&#10;ycAXRVjMew8zzK2/845ueylVgnDM0UAl0uZax6Iih3HgW+LknX1wKEmGUtuA9wR3jX7OslftsOa0&#10;UGFLq4qKy/7qDLQf489tF09n/71xI1m/CYcXMeax3y2noIQ6+Q//tTfWwGQIv1/SD9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zUxAAAANsAAAAPAAAAAAAAAAAA&#10;AAAAAKECAABkcnMvZG93bnJldi54bWxQSwUGAAAAAAQABAD5AAAAkgMAAAAA&#10;" strokecolor="black [3213]">
                          <v:stroke joinstyle="miter"/>
                        </v:line>
                        <v:line id="直接连接符 92" o:spid="_x0000_s1044"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Eio8MAAADbAAAADwAAAGRycy9kb3ducmV2LnhtbESPUWsCMRCE3wv+h7BC32quVsSeRtGW&#10;og+C1PYHrJf17uhlcyRbPf31Rij0cZiZb5jZonONOlGItWcDz4MMFHHhbc2lge+vj6cJqCjIFhvP&#10;ZOBCERbz3sMMc+vP/EmnvZQqQTjmaKASaXOtY1GRwzjwLXHyjj44lCRDqW3Ac4K7Rg+zbKwd1pwW&#10;KmzpraLiZ//rDLTryXbXxcPRXzfuRd5XwmEkxjz2u+UUlFAn/+G/9sYaeB3C/Uv6AX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RIqPDAAAA2wAAAA8AAAAAAAAAAAAA&#10;AAAAoQIAAGRycy9kb3ducmV2LnhtbFBLBQYAAAAABAAEAPkAAACRAwAAAAA=&#10;" strokecolor="black [3213]">
                          <v:stroke joinstyle="miter"/>
                        </v:line>
                      </v:group>
                      <v:group id="组合 93" o:spid="_x0000_s1045" style="position:absolute;left:5978;top:40092;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line id="直接连接符 94" o:spid="_x0000_s1046"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QfTMMAAADbAAAADwAAAGRycy9kb3ducmV2LnhtbESPUWsCMRCE3wv+h7BC3zRXK2JPo6il&#10;1AdB1P6A9bLeHb1sjmSr1/76piD0cZiZb5j5snONulKItWcDT8MMFHHhbc2lgY/T22AKKgqyxcYz&#10;GfimCMtF72GOufU3PtD1KKVKEI45GqhE2lzrWFTkMA59S5y8iw8OJclQahvwluCu0aMsm2iHNaeF&#10;ClvaVFR8Hr+cgfZ9utt38XzxP1v3LK9r4TAWYx773WoGSqiT//C9vbUGXsbw9yX9AL3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0H0zDAAAA2wAAAA8AAAAAAAAAAAAA&#10;AAAAoQIAAGRycy9kb3ducmV2LnhtbFBLBQYAAAAABAAEAPkAAACRAwAAAAA=&#10;" strokecolor="black [3213]">
                          <v:stroke joinstyle="miter"/>
                        </v:line>
                        <v:line id="直接连接符 95" o:spid="_x0000_s1047"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618QAAADbAAAADwAAAGRycy9kb3ducmV2LnhtbESP22oCQRBE3wP+w9BC3nTW3NDVUXIh&#10;xAchePmAdqfdXdzpWWY6uvr1mYCQx6KqTlGzRecadaIQa88GRsMMFHHhbc2lgd32czAGFQXZYuOZ&#10;DFwowmLeu5thbv2Z13TaSKkShGOOBiqRNtc6FhU5jEPfEifv4INDSTKU2gY8J7hr9EOWvWiHNaeF&#10;Clt6r6g4bn6cgfZrvPru4v7gr0v3KB9vwuFJjLnvd69TUEKd/Idv7aU1MHmGvy/pB+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eLrXxAAAANsAAAAPAAAAAAAAAAAA&#10;AAAAAKECAABkcnMvZG93bnJldi54bWxQSwUGAAAAAAQABAD5AAAAkgMAAAAA&#10;" strokecolor="black [3213]">
                          <v:stroke joinstyle="miter"/>
                        </v:line>
                      </v:group>
                    </v:group>
                  </w:pict>
                </mc:Fallback>
              </mc:AlternateContent>
            </w:r>
            <w:r w:rsidR="00307E5F">
              <w:rPr>
                <w:rFonts w:hint="eastAsia"/>
              </w:rPr>
              <w:t xml:space="preserve">  </w:t>
            </w:r>
            <w:r w:rsidR="00307E5F">
              <w:rPr>
                <w:rFonts w:hint="eastAsia"/>
              </w:rPr>
              <w:t>参数</w:t>
            </w:r>
            <m:oMath>
              <m:r>
                <w:rPr>
                  <w:rFonts w:ascii="Cambria Math" w:hAnsi="Cambria Math"/>
                </w:rPr>
                <m:t>λ, α</m:t>
              </m:r>
            </m:oMath>
            <w:r w:rsidR="00307E5F">
              <w:rPr>
                <w:rFonts w:hint="eastAsia"/>
              </w:rPr>
              <w:t>初始化</w:t>
            </w:r>
            <w:r w:rsidR="00307E5F">
              <w:rPr>
                <w:rFonts w:hint="eastAsia"/>
              </w:rPr>
              <w:t>;</w:t>
            </w:r>
          </w:p>
          <w:p w14:paraId="7DD4A91B" w14:textId="77777777" w:rsidR="00307E5F" w:rsidRPr="00307E5F" w:rsidRDefault="00307E5F" w:rsidP="003E74CA">
            <w:pPr>
              <w:pStyle w:val="u5"/>
              <w:spacing w:before="24" w:after="24"/>
              <w:ind w:firstLineChars="0" w:firstLine="0"/>
              <w:rPr>
                <w:i/>
              </w:rPr>
            </w:pPr>
            <w:r>
              <w:rPr>
                <w:rFonts w:hint="eastAsia"/>
              </w:rPr>
              <w:t xml:space="preserve">  </w:t>
            </w:r>
            <m:oMath>
              <m:sSub>
                <m:sSubPr>
                  <m:ctrlPr>
                    <w:rPr>
                      <w:rFonts w:ascii="Cambria Math" w:hAnsi="Cambria Math"/>
                      <w:i/>
                    </w:rPr>
                  </m:ctrlPr>
                </m:sSubPr>
                <m:e>
                  <m:r>
                    <w:rPr>
                      <w:rFonts w:ascii="Cambria Math" w:hAnsi="Cambria Math"/>
                    </w:rPr>
                    <m:t>W</m:t>
                  </m:r>
                </m:e>
                <m:sub>
                  <m:r>
                    <m:rPr>
                      <m:sty m:val="p"/>
                    </m:rPr>
                    <w:rPr>
                      <w:rFonts w:ascii="Cambria Math" w:hAnsi="Cambria Math"/>
                    </w:rPr>
                    <m:t>init</m:t>
                  </m:r>
                </m:sub>
              </m:sSub>
              <m:r>
                <w:rPr>
                  <w:rFonts w:ascii="Cambria Math" w:hAnsi="Cambria Math"/>
                </w:rPr>
                <m:t>=</m:t>
              </m:r>
              <m:r>
                <m:rPr>
                  <m:sty m:val="p"/>
                </m:rPr>
                <w:rPr>
                  <w:rFonts w:ascii="Cambria Math" w:hAnsi="Cambria Math"/>
                </w:rPr>
                <m:t>PCA_Whitening</m:t>
              </m:r>
              <m:r>
                <w:rPr>
                  <w:rFonts w:ascii="Cambria Math" w:hAnsi="Cambria Math"/>
                </w:rPr>
                <m:t>(X);</m:t>
              </m:r>
            </m:oMath>
          </w:p>
          <w:p w14:paraId="626867CB" w14:textId="77777777" w:rsidR="00E47369" w:rsidRDefault="00307E5F" w:rsidP="00307E5F">
            <w:pPr>
              <w:pStyle w:val="u5"/>
              <w:spacing w:before="24" w:after="24"/>
              <w:ind w:firstLineChars="0" w:firstLine="0"/>
            </w:pPr>
            <w:r>
              <w:rPr>
                <w:rFonts w:hint="eastAsia"/>
              </w:rPr>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e>
              </m:d>
              <m:r>
                <m:rPr>
                  <m:sty m:val="p"/>
                </m:rPr>
                <w:rPr>
                  <w:rFonts w:ascii="Cambria Math" w:hAnsi="Cambria Math"/>
                </w:rPr>
                <m:t>=sample</m:t>
              </m:r>
              <m:d>
                <m:dPr>
                  <m:ctrlPr>
                    <w:rPr>
                      <w:rFonts w:ascii="Cambria Math" w:hAnsi="Cambria Math"/>
                    </w:rPr>
                  </m:ctrlPr>
                </m:dPr>
                <m:e>
                  <m:r>
                    <w:rPr>
                      <w:rFonts w:ascii="Cambria Math" w:hAnsi="Cambria Math"/>
                    </w:rPr>
                    <m:t>X, y</m:t>
                  </m:r>
                </m:e>
              </m:d>
              <m:r>
                <m:rPr>
                  <m:sty m:val="p"/>
                </m:rPr>
                <w:rPr>
                  <w:rFonts w:ascii="Cambria Math" w:hAnsi="Cambria Math"/>
                </w:rPr>
                <m:t>;</m:t>
              </m:r>
            </m:oMath>
          </w:p>
          <w:p w14:paraId="5A62C1AB" w14:textId="77777777" w:rsidR="00307E5F" w:rsidRDefault="00307E5F" w:rsidP="00307E5F">
            <w:pPr>
              <w:pStyle w:val="u5"/>
              <w:spacing w:before="24" w:after="24"/>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eastAsia"/>
              </w:rPr>
              <w:t>;</w:t>
            </w:r>
          </w:p>
          <w:p w14:paraId="19AC9EAE" w14:textId="77777777" w:rsidR="00307E5F" w:rsidRDefault="00307E5F" w:rsidP="00307E5F">
            <w:pPr>
              <w:pStyle w:val="u5"/>
              <w:spacing w:before="24" w:after="24"/>
              <w:ind w:firstLineChars="0" w:firstLine="0"/>
            </w:pPr>
            <w:r>
              <w:rPr>
                <w:rFonts w:hint="eastAsia"/>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init</m:t>
                  </m:r>
                </m:sub>
              </m:sSub>
              <m:r>
                <w:rPr>
                  <w:rFonts w:ascii="Cambria Math" w:hAnsi="Cambria Math"/>
                </w:rPr>
                <m:t>=</m:t>
              </m:r>
              <m:r>
                <m:rPr>
                  <m:sty m:val="p"/>
                </m:rPr>
                <w:rPr>
                  <w:rFonts w:ascii="Cambria Math" w:hAnsi="Cambria Math"/>
                </w:rPr>
                <m:t>accuracy_best(</m:t>
              </m:r>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s</m:t>
                  </m:r>
                </m:sub>
              </m:sSub>
              <m:r>
                <m:rPr>
                  <m:sty m:val="p"/>
                </m:rPr>
                <w:rPr>
                  <w:rFonts w:ascii="Cambria Math" w:hAnsi="Cambria Math"/>
                </w:rPr>
                <m:t>)</m:t>
              </m:r>
            </m:oMath>
            <w:r>
              <w:rPr>
                <w:rFonts w:hint="eastAsia"/>
              </w:rPr>
              <w:t>;</w:t>
            </w:r>
          </w:p>
          <w:p w14:paraId="0E503FB9" w14:textId="77777777" w:rsidR="00307E5F" w:rsidRDefault="00307E5F" w:rsidP="00307E5F">
            <w:pPr>
              <w:pStyle w:val="u5"/>
              <w:spacing w:before="24" w:after="24"/>
              <w:ind w:firstLineChars="0" w:firstLine="0"/>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sidRPr="00307E5F">
              <w:rPr>
                <w:rFonts w:hint="eastAsia"/>
                <w:i/>
              </w:rPr>
              <w:t>n</w:t>
            </w:r>
            <w:r>
              <w:rPr>
                <w:i/>
              </w:rPr>
              <w:t xml:space="preserve"> </w:t>
            </w:r>
            <w:r w:rsidRPr="00307E5F">
              <w:rPr>
                <w:b/>
              </w:rPr>
              <w:t>do</w:t>
            </w:r>
          </w:p>
          <w:p w14:paraId="37A94CC3" w14:textId="77777777" w:rsidR="00307E5F" w:rsidRDefault="00307E5F" w:rsidP="00307E5F">
            <w:pPr>
              <w:pStyle w:val="u5"/>
              <w:spacing w:before="24" w:after="24"/>
              <w:ind w:firstLineChars="0" w:firstLine="480"/>
            </w:pPr>
            <w:r w:rsidRPr="00307E5F">
              <w:rPr>
                <w:b/>
              </w:rPr>
              <w:t>switch</w:t>
            </w:r>
            <w:r w:rsidRPr="00307E5F">
              <w:rPr>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i/>
              </w:rPr>
              <w:t xml:space="preserve"> </w:t>
            </w:r>
            <w:r w:rsidRPr="00307E5F">
              <w:rPr>
                <w:b/>
              </w:rPr>
              <w:t>do</w:t>
            </w:r>
          </w:p>
          <w:p w14:paraId="74F2A349" w14:textId="77777777" w:rsidR="00307E5F" w:rsidRDefault="00307E5F" w:rsidP="00307E5F">
            <w:pPr>
              <w:pStyle w:val="u5"/>
              <w:spacing w:before="24" w:after="24"/>
              <w:ind w:firstLineChars="0" w:firstLine="480"/>
            </w:pPr>
            <w:r>
              <w:t xml:space="preserve">  </w:t>
            </w:r>
            <w:r w:rsidRPr="00307E5F">
              <w:rPr>
                <w:b/>
              </w:rPr>
              <w:t xml:space="preserve">case </w:t>
            </w:r>
            <w:r>
              <w:t>1:</w:t>
            </w:r>
          </w:p>
          <w:p w14:paraId="1B6F2E8B" w14:textId="77777777" w:rsidR="00307E5F" w:rsidRDefault="00307E5F" w:rsidP="00307E5F">
            <w:pPr>
              <w:pStyle w:val="u5"/>
              <w:spacing w:before="24" w:after="24"/>
              <w:ind w:firstLineChars="0" w:firstLine="480"/>
            </w:pPr>
            <w:r>
              <w:rPr>
                <w:rFonts w:hint="eastAsia"/>
              </w:rPr>
              <w:t xml:space="preserve">    score =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∈X</m:t>
              </m:r>
            </m:oMath>
            <w:r>
              <w:rPr>
                <w:rFonts w:hint="eastAsia"/>
              </w:rPr>
              <w:t>;</w:t>
            </w:r>
          </w:p>
          <w:p w14:paraId="13594A43" w14:textId="77777777" w:rsidR="00307E5F" w:rsidRDefault="00307E5F" w:rsidP="00307E5F">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&lt;</m:t>
              </m:r>
              <m:r>
                <w:rPr>
                  <w:rFonts w:ascii="Cambria Math" w:hAnsi="Cambria Math"/>
                </w:rPr>
                <m:t>b+1</m:t>
              </m:r>
            </m:oMath>
            <w:r>
              <w:rPr>
                <w:rFonts w:hint="eastAsia"/>
              </w:rPr>
              <w:t xml:space="preserve"> </w:t>
            </w:r>
            <w:r w:rsidRPr="00307E5F">
              <w:rPr>
                <w:rFonts w:hint="eastAsia"/>
                <w:b/>
              </w:rPr>
              <w:t>then</w:t>
            </w:r>
          </w:p>
          <w:p w14:paraId="6382B5EB" w14:textId="77777777" w:rsidR="00307E5F" w:rsidRDefault="00307E5F" w:rsidP="00307E5F">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Pr>
                <w:rFonts w:hint="eastAsia"/>
              </w:rPr>
              <w:t>;</w:t>
            </w:r>
          </w:p>
          <w:p w14:paraId="2889E073" w14:textId="77777777" w:rsidR="00307E5F" w:rsidRDefault="00307E5F" w:rsidP="00307E5F">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sidR="00627DE3">
              <w:rPr>
                <w:rFonts w:hint="eastAsia"/>
              </w:rPr>
              <w:t>;</w:t>
            </w:r>
          </w:p>
          <w:p w14:paraId="4C745AB7" w14:textId="77777777" w:rsidR="00627DE3" w:rsidRPr="00627DE3" w:rsidRDefault="00627DE3" w:rsidP="00307E5F">
            <w:pPr>
              <w:pStyle w:val="u5"/>
              <w:spacing w:before="24" w:after="24"/>
              <w:ind w:firstLineChars="0" w:firstLine="480"/>
              <w:rPr>
                <w:b/>
                <w:i/>
              </w:rPr>
            </w:pPr>
            <w:r>
              <w:t xml:space="preserve">    </w:t>
            </w:r>
            <w:r w:rsidRPr="00627DE3">
              <w:rPr>
                <w:b/>
              </w:rPr>
              <w:t>break;</w:t>
            </w:r>
          </w:p>
          <w:p w14:paraId="26C90E80" w14:textId="77777777" w:rsidR="00307E5F" w:rsidRDefault="00307E5F" w:rsidP="00307E5F">
            <w:pPr>
              <w:pStyle w:val="u5"/>
              <w:spacing w:before="24" w:after="24"/>
              <w:ind w:firstLineChars="0" w:firstLine="480"/>
            </w:pPr>
            <w:r>
              <w:t xml:space="preserve">  </w:t>
            </w:r>
            <w:r w:rsidRPr="00627DE3">
              <w:rPr>
                <w:b/>
              </w:rPr>
              <w:t>case</w:t>
            </w:r>
            <w:r>
              <w:t xml:space="preserve"> -1:</w:t>
            </w:r>
          </w:p>
          <w:p w14:paraId="0A3E0D2F" w14:textId="77777777" w:rsidR="00627DE3" w:rsidRDefault="00627DE3" w:rsidP="00627DE3">
            <w:pPr>
              <w:pStyle w:val="u5"/>
              <w:spacing w:before="24" w:after="24"/>
              <w:ind w:firstLineChars="400" w:firstLine="960"/>
            </w:pPr>
            <w:r>
              <w:rPr>
                <w:rFonts w:hint="eastAsia"/>
              </w:rPr>
              <w:t xml:space="preserve">score = </w:t>
            </w: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∈X</m:t>
              </m:r>
            </m:oMath>
            <w:r>
              <w:rPr>
                <w:rFonts w:hint="eastAsia"/>
              </w:rPr>
              <w:t>;</w:t>
            </w:r>
          </w:p>
          <w:p w14:paraId="098C7EE6" w14:textId="77777777" w:rsidR="00627DE3" w:rsidRDefault="00627DE3" w:rsidP="00627DE3">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&lt;</m:t>
              </m:r>
              <m:r>
                <w:rPr>
                  <w:rFonts w:ascii="Cambria Math" w:hAnsi="Cambria Math"/>
                </w:rPr>
                <m:t>b+1</m:t>
              </m:r>
            </m:oMath>
            <w:r>
              <w:rPr>
                <w:rFonts w:hint="eastAsia"/>
              </w:rPr>
              <w:t xml:space="preserve"> </w:t>
            </w:r>
            <w:r w:rsidRPr="00307E5F">
              <w:rPr>
                <w:rFonts w:hint="eastAsia"/>
                <w:b/>
              </w:rPr>
              <w:t>then</w:t>
            </w:r>
          </w:p>
          <w:p w14:paraId="6DECE138" w14:textId="77777777" w:rsidR="00627DE3" w:rsidRDefault="00627DE3" w:rsidP="00627DE3">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Pr>
                <w:rFonts w:hint="eastAsia"/>
              </w:rPr>
              <w:t>;</w:t>
            </w:r>
          </w:p>
          <w:p w14:paraId="33890CDE" w14:textId="77777777" w:rsidR="00627DE3" w:rsidRDefault="00627DE3" w:rsidP="00627DE3">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hint="eastAsia"/>
              </w:rPr>
              <w:t>;</w:t>
            </w:r>
          </w:p>
          <w:p w14:paraId="2BBF6D4D" w14:textId="77777777" w:rsidR="00307E5F" w:rsidRPr="00627DE3" w:rsidRDefault="00627DE3" w:rsidP="00627DE3">
            <w:pPr>
              <w:pStyle w:val="u5"/>
              <w:spacing w:before="24" w:after="24"/>
              <w:ind w:firstLineChars="0" w:firstLine="480"/>
              <w:rPr>
                <w:b/>
                <w:i/>
              </w:rPr>
            </w:pPr>
            <w:r>
              <w:t xml:space="preserve">    </w:t>
            </w:r>
            <w:r w:rsidRPr="00627DE3">
              <w:rPr>
                <w:b/>
              </w:rPr>
              <w:t>break;</w:t>
            </w:r>
          </w:p>
          <w:p w14:paraId="69D0F5D7" w14:textId="77777777" w:rsidR="00307E5F" w:rsidRDefault="00307E5F" w:rsidP="00307E5F">
            <w:pPr>
              <w:pStyle w:val="u5"/>
              <w:spacing w:before="24" w:after="24"/>
              <w:ind w:firstLineChars="0" w:firstLine="0"/>
            </w:pPr>
            <w:r>
              <w:t xml:space="preserve">  </w:t>
            </w:r>
            <w:r w:rsidR="00627DE3" w:rsidRPr="00627DE3">
              <w:rPr>
                <w:b/>
              </w:rPr>
              <w:t>return</w:t>
            </w:r>
            <w:r w:rsidR="00627DE3">
              <w:t xml:space="preserve"> </w:t>
            </w:r>
            <m:oMath>
              <m:r>
                <w:rPr>
                  <w:rFonts w:ascii="Cambria Math" w:hAnsi="Cambria Math"/>
                </w:rPr>
                <m:t>Θ={W, b}</m:t>
              </m:r>
            </m:oMath>
            <w:r w:rsidR="00627DE3">
              <w:rPr>
                <w:rFonts w:hint="eastAsia"/>
              </w:rPr>
              <w:t>;</w:t>
            </w:r>
          </w:p>
        </w:tc>
      </w:tr>
    </w:tbl>
    <w:p w14:paraId="552C245B" w14:textId="77777777" w:rsidR="00E47369" w:rsidRDefault="00254869" w:rsidP="0070173B">
      <w:pPr>
        <w:pStyle w:val="u5"/>
        <w:spacing w:beforeLines="50" w:before="120" w:after="24"/>
        <w:ind w:firstLineChars="0" w:firstLine="0"/>
      </w:pPr>
      <w:r>
        <w:tab/>
      </w:r>
      <w:r w:rsidR="0070173B">
        <w:t>近似余弦相似度测度学习算法优化的具体流程如</w:t>
      </w:r>
      <w:r w:rsidR="003550DE">
        <w:fldChar w:fldCharType="begin"/>
      </w:r>
      <w:r w:rsidR="003550DE">
        <w:instrText xml:space="preserve"> REF _Ref432171529 </w:instrText>
      </w:r>
      <w:r w:rsidR="003550DE">
        <w:fldChar w:fldCharType="separate"/>
      </w:r>
      <w:r w:rsidR="00EE734F">
        <w:rPr>
          <w:rFonts w:hint="eastAsia"/>
        </w:rPr>
        <w:t>表</w:t>
      </w:r>
      <w:r w:rsidR="00EE734F">
        <w:rPr>
          <w:rFonts w:hint="eastAsia"/>
        </w:rPr>
        <w:t xml:space="preserve"> </w:t>
      </w:r>
      <w:r w:rsidR="00EE734F">
        <w:rPr>
          <w:noProof/>
        </w:rPr>
        <w:t>3</w:t>
      </w:r>
      <w:r w:rsidR="00EE734F">
        <w:t>-</w:t>
      </w:r>
      <w:r w:rsidR="00EE734F">
        <w:rPr>
          <w:noProof/>
        </w:rPr>
        <w:t>1</w:t>
      </w:r>
      <w:r w:rsidR="003550DE">
        <w:rPr>
          <w:noProof/>
        </w:rPr>
        <w:fldChar w:fldCharType="end"/>
      </w:r>
      <w:r w:rsidR="0070173B">
        <w:t>所示</w:t>
      </w:r>
      <w:r w:rsidR="0070173B">
        <w:rPr>
          <w:rFonts w:hint="eastAsia"/>
        </w:rPr>
        <w:t>，其中参数</w:t>
      </w:r>
      <m:oMath>
        <m:r>
          <w:rPr>
            <w:rFonts w:ascii="Cambria Math" w:hAnsi="Cambria Math"/>
          </w:rPr>
          <m:t>λ</m:t>
        </m:r>
        <m:r>
          <m:rPr>
            <m:sty m:val="p"/>
          </m:rPr>
          <w:rPr>
            <w:rFonts w:ascii="Cambria Math" w:hAnsi="Cambria Math"/>
          </w:rPr>
          <m:t>和</m:t>
        </m:r>
        <m:r>
          <w:rPr>
            <w:rFonts w:ascii="Cambria Math" w:hAnsi="Cambria Math"/>
          </w:rPr>
          <m:t>α</m:t>
        </m:r>
      </m:oMath>
      <w:r w:rsidR="0070173B">
        <w:t>的设置对测度学习参数优化的结果起重要的作用</w:t>
      </w:r>
      <w:r w:rsidR="0070173B">
        <w:rPr>
          <w:rFonts w:hint="eastAsia"/>
        </w:rPr>
        <w:t>。学习率</w:t>
      </w:r>
      <m:oMath>
        <m:r>
          <w:rPr>
            <w:rFonts w:ascii="Cambria Math" w:hAnsi="Cambria Math"/>
          </w:rPr>
          <m:t>α</m:t>
        </m:r>
      </m:oMath>
      <w:r w:rsidR="0070173B">
        <w:rPr>
          <w:rFonts w:hint="eastAsia"/>
        </w:rPr>
        <w:t>控制梯度下降的速度，由于通常随机梯度下降算法使用</w:t>
      </w:r>
      <w:r w:rsidR="0070173B">
        <w:rPr>
          <w:rFonts w:hint="eastAsia"/>
        </w:rPr>
        <w:t>batch</w:t>
      </w:r>
      <w:r w:rsidR="0070173B">
        <w:rPr>
          <w:rFonts w:hint="eastAsia"/>
        </w:rPr>
        <w:t>进行迭代优化，因此学习率</w:t>
      </w:r>
      <m:oMath>
        <m:r>
          <w:rPr>
            <w:rFonts w:ascii="Cambria Math" w:hAnsi="Cambria Math"/>
          </w:rPr>
          <m:t>α</m:t>
        </m:r>
      </m:oMath>
      <w:r w:rsidR="0070173B">
        <w:rPr>
          <w:rFonts w:hint="eastAsia"/>
        </w:rPr>
        <w:t>设置与其他梯度下降算法例如</w:t>
      </w:r>
      <w:r w:rsidR="0070173B">
        <w:rPr>
          <w:rFonts w:hint="eastAsia"/>
        </w:rPr>
        <w:t>L-BFGS</w:t>
      </w:r>
      <w:r w:rsidR="003550DE">
        <w:fldChar w:fldCharType="begin"/>
      </w:r>
      <w:r w:rsidR="003550DE">
        <w:instrText xml:space="preserve"> REF _Ref432171937 \r  \* MERGEFORMAT </w:instrText>
      </w:r>
      <w:r w:rsidR="003550DE">
        <w:fldChar w:fldCharType="separate"/>
      </w:r>
      <w:r w:rsidR="00EE734F" w:rsidRPr="00EE734F">
        <w:rPr>
          <w:vertAlign w:val="superscript"/>
        </w:rPr>
        <w:t>[34]</w:t>
      </w:r>
      <w:r w:rsidR="00EE734F">
        <w:t xml:space="preserve"> </w:t>
      </w:r>
      <w:r w:rsidR="003550DE">
        <w:fldChar w:fldCharType="end"/>
      </w:r>
      <w:r w:rsidR="0070173B">
        <w:rPr>
          <w:rFonts w:hint="eastAsia"/>
        </w:rPr>
        <w:t>、共轭梯度法</w:t>
      </w:r>
      <w:r w:rsidR="003550DE">
        <w:fldChar w:fldCharType="begin"/>
      </w:r>
      <w:r w:rsidR="003550DE">
        <w:instrText xml:space="preserve"> REF _Ref432091978 \r  \* MERGEFORMAT </w:instrText>
      </w:r>
      <w:r w:rsidR="003550DE">
        <w:fldChar w:fldCharType="separate"/>
      </w:r>
      <w:r w:rsidR="00EE734F" w:rsidRPr="00EE734F">
        <w:rPr>
          <w:vertAlign w:val="superscript"/>
        </w:rPr>
        <w:t>[31]</w:t>
      </w:r>
      <w:r w:rsidR="00EE734F">
        <w:t xml:space="preserve"> </w:t>
      </w:r>
      <w:r w:rsidR="003550DE">
        <w:fldChar w:fldCharType="end"/>
      </w:r>
      <w:r w:rsidR="0070173B">
        <w:rPr>
          <w:rFonts w:hint="eastAsia"/>
        </w:rPr>
        <w:t>等应该较小，</w:t>
      </w:r>
      <w:r w:rsidR="0070173B">
        <w:rPr>
          <w:rFonts w:hint="eastAsia"/>
        </w:rPr>
        <w:lastRenderedPageBreak/>
        <w:t>以此保证优化迭代的损失函数不会因为局部采样不具有显著性而产生较大波动。此外，</w:t>
      </w:r>
      <m:oMath>
        <m:r>
          <w:rPr>
            <w:rFonts w:ascii="Cambria Math" w:hAnsi="Cambria Math"/>
          </w:rPr>
          <m:t>λ</m:t>
        </m:r>
      </m:oMath>
      <w:r w:rsidR="0070173B">
        <w:rPr>
          <w:rFonts w:hint="eastAsia"/>
        </w:rPr>
        <w:t>也是优化目标函数中非常重要的参数之一。</w:t>
      </w:r>
    </w:p>
    <w:p w14:paraId="197B88CF" w14:textId="77777777" w:rsidR="0070173B" w:rsidRDefault="0070173B" w:rsidP="0070173B">
      <w:pPr>
        <w:pStyle w:val="u5"/>
        <w:spacing w:beforeLines="50" w:before="120" w:after="24"/>
        <w:ind w:firstLineChars="0" w:firstLine="0"/>
      </w:pPr>
      <w:r>
        <w:tab/>
      </w:r>
      <w:r>
        <w:t>尽管公式</w:t>
      </w:r>
      <w:r>
        <w:rPr>
          <w:rFonts w:hint="eastAsia"/>
        </w:rPr>
        <w:t>(</w:t>
      </w:r>
      <w:r>
        <w:t>3-17</w:t>
      </w:r>
      <w:r>
        <w:rPr>
          <w:rFonts w:hint="eastAsia"/>
        </w:rPr>
        <w:t>)</w:t>
      </w:r>
      <w:r>
        <w:rPr>
          <w:rFonts w:hint="eastAsia"/>
        </w:rPr>
        <w:t>所示的优化目标函数为凸函数，但是一个较好的投影矩阵初始值可以很快的是随机梯度收敛到全局最优解。本文中使用白化主成分分析</w:t>
      </w:r>
      <w:r>
        <w:rPr>
          <w:rFonts w:hint="eastAsia"/>
        </w:rPr>
        <w:t>(</w:t>
      </w:r>
      <w:r w:rsidRPr="0070173B">
        <w:t>Principal Components Analysis</w:t>
      </w:r>
      <w:r>
        <w:t xml:space="preserve"> Whitening, PCA-Whitening</w:t>
      </w:r>
      <w:r>
        <w:rPr>
          <w:rFonts w:hint="eastAsia"/>
        </w:rPr>
        <w:t>)</w:t>
      </w:r>
      <w:r>
        <w:rPr>
          <w:rFonts w:hint="eastAsia"/>
        </w:rPr>
        <w:t>和</w:t>
      </w:r>
      <w:r>
        <w:rPr>
          <w:rFonts w:hint="eastAsia"/>
        </w:rPr>
        <w:t>K</w:t>
      </w:r>
      <w:r>
        <w:rPr>
          <w:rFonts w:hint="eastAsia"/>
        </w:rPr>
        <w:t>均值</w:t>
      </w:r>
      <w:r>
        <w:rPr>
          <w:rFonts w:hint="eastAsia"/>
        </w:rPr>
        <w:t>(</w:t>
      </w:r>
      <w:r>
        <w:t>K-means</w:t>
      </w:r>
      <w:r>
        <w:rPr>
          <w:rFonts w:hint="eastAsia"/>
        </w:rPr>
        <w:t>)</w:t>
      </w:r>
      <w:r>
        <w:rPr>
          <w:rFonts w:hint="eastAsia"/>
        </w:rPr>
        <w:t>的方法初始化投影矩阵</w:t>
      </w:r>
      <w:r w:rsidRPr="0070173B">
        <w:rPr>
          <w:rFonts w:hint="eastAsia"/>
          <w:i/>
        </w:rPr>
        <w:t>M</w:t>
      </w:r>
      <w:r>
        <w:rPr>
          <w:rFonts w:hint="eastAsia"/>
        </w:rPr>
        <w:t>。</w:t>
      </w:r>
    </w:p>
    <w:p w14:paraId="333C2732" w14:textId="77777777" w:rsidR="0070173B" w:rsidRPr="007B52B9" w:rsidRDefault="0070173B" w:rsidP="0070173B">
      <w:pPr>
        <w:pStyle w:val="u5"/>
        <w:spacing w:beforeLines="50" w:before="120" w:after="24"/>
        <w:ind w:firstLineChars="0" w:firstLine="0"/>
      </w:pPr>
      <w:r>
        <w:tab/>
      </w:r>
      <w:r w:rsidR="00BA2C44">
        <w:t>根据</w:t>
      </w:r>
      <w:r w:rsidR="003550DE">
        <w:fldChar w:fldCharType="begin"/>
      </w:r>
      <w:r w:rsidR="003550DE">
        <w:instrText xml:space="preserve"> REF _Ref432171529 </w:instrText>
      </w:r>
      <w:r w:rsidR="003550DE">
        <w:fldChar w:fldCharType="separate"/>
      </w:r>
      <w:r w:rsidR="00EE734F">
        <w:rPr>
          <w:rFonts w:hint="eastAsia"/>
        </w:rPr>
        <w:t>表</w:t>
      </w:r>
      <w:r w:rsidR="00EE734F">
        <w:rPr>
          <w:rFonts w:hint="eastAsia"/>
        </w:rPr>
        <w:t xml:space="preserve"> </w:t>
      </w:r>
      <w:r w:rsidR="00EE734F">
        <w:rPr>
          <w:noProof/>
        </w:rPr>
        <w:t>3</w:t>
      </w:r>
      <w:r w:rsidR="00EE734F">
        <w:t>-</w:t>
      </w:r>
      <w:r w:rsidR="00EE734F">
        <w:rPr>
          <w:noProof/>
        </w:rPr>
        <w:t>1</w:t>
      </w:r>
      <w:r w:rsidR="003550DE">
        <w:rPr>
          <w:noProof/>
        </w:rPr>
        <w:fldChar w:fldCharType="end"/>
      </w:r>
      <w:r w:rsidR="00BA2C44">
        <w:t>可知目标函数梯度计算的复杂度为</w:t>
      </w:r>
      <w:r w:rsidR="00BA2C44">
        <w:rPr>
          <w:rFonts w:hint="eastAsia"/>
        </w:rPr>
        <w:t>O(</w:t>
      </w:r>
      <m:oMath>
        <m:r>
          <w:rPr>
            <w:rFonts w:ascii="Cambria Math" w:hAnsi="Cambria Math"/>
          </w:rPr>
          <m:t>p×d</m:t>
        </m:r>
      </m:oMath>
      <w:r w:rsidR="00BA2C44">
        <w:rPr>
          <w:rFonts w:hint="eastAsia"/>
        </w:rPr>
        <w:t>)</w:t>
      </w:r>
      <w:r w:rsidR="007B52B9">
        <w:rPr>
          <w:rFonts w:hint="eastAsia"/>
        </w:rPr>
        <w:t>，</w:t>
      </w:r>
      <w:r w:rsidR="007B52B9">
        <w:t>其中</w:t>
      </w:r>
      <m:oMath>
        <m:r>
          <w:rPr>
            <w:rFonts w:ascii="Cambria Math" w:hAnsi="Cambria Math"/>
          </w:rPr>
          <m:t>d</m:t>
        </m:r>
      </m:oMath>
      <w:r w:rsidR="007B52B9">
        <w:rPr>
          <w:rFonts w:hint="eastAsia"/>
        </w:rPr>
        <w:t>为输入特征向量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sidR="007B52B9">
        <w:rPr>
          <w:rFonts w:hint="eastAsia"/>
        </w:rPr>
        <w:t>的维度，</w:t>
      </w:r>
      <m:oMath>
        <m:r>
          <w:rPr>
            <w:rFonts w:ascii="Cambria Math" w:hAnsi="Cambria Math" w:hint="eastAsia"/>
          </w:rPr>
          <m:t>p</m:t>
        </m:r>
      </m:oMath>
      <w:r w:rsidR="007B52B9">
        <w:rPr>
          <w:rFonts w:hint="eastAsia"/>
        </w:rPr>
        <w:t>为经过投影矩阵计算输出的维度。因此近似余弦相似度测度学习的算法复杂度为</w:t>
      </w:r>
      <w:r w:rsidR="007B52B9">
        <w:rPr>
          <w:rFonts w:hint="eastAsia"/>
        </w:rPr>
        <w:t>O(</w:t>
      </w:r>
      <m:oMath>
        <m:r>
          <w:rPr>
            <w:rFonts w:ascii="Cambria Math" w:hAnsi="Cambria Math" w:hint="eastAsia"/>
          </w:rPr>
          <m:t>t</m:t>
        </m:r>
        <m:r>
          <w:rPr>
            <w:rFonts w:ascii="Cambria Math" w:hAnsi="Cambria Math"/>
          </w:rPr>
          <m:t>×p×d</m:t>
        </m:r>
      </m:oMath>
      <w:r w:rsidR="007B52B9">
        <w:rPr>
          <w:rFonts w:hint="eastAsia"/>
        </w:rPr>
        <w:t>)</w:t>
      </w:r>
      <w:r w:rsidR="007B52B9">
        <w:rPr>
          <w:rFonts w:hint="eastAsia"/>
        </w:rPr>
        <w:t>，</w:t>
      </w:r>
      <w:r w:rsidR="007B52B9">
        <w:t>较余弦相似度测度学习算法的时间复杂度</w:t>
      </w:r>
      <w:r w:rsidR="007B52B9">
        <w:rPr>
          <w:rFonts w:hint="eastAsia"/>
        </w:rPr>
        <w:t>O(</w:t>
      </w:r>
      <m:oMath>
        <m:r>
          <w:rPr>
            <w:rFonts w:ascii="Cambria Math" w:hAnsi="Cambria Math"/>
          </w:rPr>
          <m:t>r</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g×s×d×m</m:t>
        </m:r>
      </m:oMath>
      <w:r w:rsidR="007B52B9">
        <w:rPr>
          <w:rFonts w:hint="eastAsia"/>
        </w:rPr>
        <w:t>)</w:t>
      </w:r>
      <w:r w:rsidR="007B52B9">
        <w:rPr>
          <w:rFonts w:hint="eastAsia"/>
        </w:rPr>
        <w:t>大大地提高。</w:t>
      </w:r>
    </w:p>
    <w:p w14:paraId="25B87345" w14:textId="77777777" w:rsidR="00503C9F" w:rsidRPr="00901F6D" w:rsidRDefault="00503C9F" w:rsidP="009E0BED">
      <w:pPr>
        <w:pStyle w:val="u2"/>
      </w:pPr>
      <w:bookmarkStart w:id="59" w:name="_Ref432188322"/>
      <w:bookmarkStart w:id="60" w:name="_Toc438885764"/>
      <w:r>
        <w:rPr>
          <w:rFonts w:hint="eastAsia"/>
        </w:rPr>
        <w:t>实验</w:t>
      </w:r>
      <w:bookmarkEnd w:id="59"/>
      <w:bookmarkEnd w:id="60"/>
    </w:p>
    <w:p w14:paraId="302AEA32" w14:textId="77777777" w:rsidR="00503C9F" w:rsidRPr="00DF56F6" w:rsidRDefault="00A97340" w:rsidP="00A97340">
      <w:pPr>
        <w:pStyle w:val="u3"/>
      </w:pPr>
      <w:bookmarkStart w:id="61" w:name="_Toc438885765"/>
      <w:r>
        <w:rPr>
          <w:rFonts w:hint="eastAsia"/>
        </w:rPr>
        <w:t>UCI</w:t>
      </w:r>
      <w:r>
        <w:rPr>
          <w:rFonts w:hint="eastAsia"/>
        </w:rPr>
        <w:t>数据集分类</w:t>
      </w:r>
      <w:bookmarkEnd w:id="61"/>
    </w:p>
    <w:p w14:paraId="7967489E" w14:textId="77777777" w:rsidR="00503C9F" w:rsidRDefault="00DD60E4" w:rsidP="00AD2F6F">
      <w:pPr>
        <w:pStyle w:val="u5"/>
        <w:spacing w:before="24" w:after="24"/>
        <w:ind w:firstLine="480"/>
      </w:pPr>
      <w:r>
        <w:t>本章节</w:t>
      </w:r>
      <w:r w:rsidR="006305B6">
        <w:t>分别选择</w:t>
      </w:r>
      <w:r w:rsidR="006305B6">
        <w:rPr>
          <w:rFonts w:hint="eastAsia"/>
        </w:rPr>
        <w:t>Iris</w:t>
      </w:r>
      <w:r w:rsidR="006305B6">
        <w:rPr>
          <w:rStyle w:val="af9"/>
        </w:rPr>
        <w:footnoteReference w:id="1"/>
      </w:r>
      <w:r w:rsidR="006305B6">
        <w:rPr>
          <w:rFonts w:hint="eastAsia"/>
        </w:rPr>
        <w:t>、</w:t>
      </w:r>
      <w:r w:rsidR="006305B6">
        <w:rPr>
          <w:rFonts w:hint="eastAsia"/>
        </w:rPr>
        <w:t>Ionosphere</w:t>
      </w:r>
      <w:r w:rsidR="006305B6">
        <w:rPr>
          <w:rStyle w:val="af9"/>
        </w:rPr>
        <w:footnoteReference w:id="2"/>
      </w:r>
      <w:r w:rsidR="006305B6">
        <w:rPr>
          <w:rFonts w:hint="eastAsia"/>
        </w:rPr>
        <w:t>和</w:t>
      </w:r>
      <w:r w:rsidR="006305B6">
        <w:rPr>
          <w:rFonts w:hint="eastAsia"/>
        </w:rPr>
        <w:t>wine</w:t>
      </w:r>
      <w:r w:rsidR="006305B6">
        <w:rPr>
          <w:rStyle w:val="af9"/>
        </w:rPr>
        <w:footnoteReference w:id="3"/>
      </w:r>
      <w:r w:rsidR="00A97340">
        <w:t>三个</w:t>
      </w:r>
      <w:r w:rsidR="00A97340">
        <w:rPr>
          <w:rFonts w:hint="eastAsia"/>
        </w:rPr>
        <w:t>UCI</w:t>
      </w:r>
      <w:r w:rsidR="00A97340">
        <w:rPr>
          <w:rFonts w:hint="eastAsia"/>
        </w:rPr>
        <w:t>常用数据集对论文算法进行测试评估。</w:t>
      </w:r>
      <w:r w:rsidR="00DF33C6">
        <w:rPr>
          <w:rFonts w:hint="eastAsia"/>
        </w:rPr>
        <w:t>上述三个数据集的详细信息和处理方法如下</w:t>
      </w:r>
      <w:r w:rsidR="00DF33C6">
        <w:rPr>
          <w:rFonts w:hint="eastAsia"/>
        </w:rPr>
        <w:t>:</w:t>
      </w:r>
    </w:p>
    <w:p w14:paraId="0A59C80B" w14:textId="77777777" w:rsidR="00DF33C6" w:rsidRDefault="00DF33C6" w:rsidP="0085031D">
      <w:pPr>
        <w:pStyle w:val="u5"/>
        <w:numPr>
          <w:ilvl w:val="0"/>
          <w:numId w:val="22"/>
        </w:numPr>
        <w:spacing w:before="24" w:after="24"/>
        <w:ind w:firstLineChars="0"/>
      </w:pPr>
      <w:r>
        <w:rPr>
          <w:rFonts w:hint="eastAsia"/>
        </w:rPr>
        <w:t>Iris</w:t>
      </w:r>
      <w:r>
        <w:rPr>
          <w:rFonts w:hint="eastAsia"/>
        </w:rPr>
        <w:t>数据集：该数据集有</w:t>
      </w:r>
      <w:r>
        <w:rPr>
          <w:rFonts w:hint="eastAsia"/>
        </w:rPr>
        <w:t>3</w:t>
      </w:r>
      <w:r>
        <w:rPr>
          <w:rFonts w:hint="eastAsia"/>
        </w:rPr>
        <w:t>类共计</w:t>
      </w:r>
      <w:r>
        <w:rPr>
          <w:rFonts w:hint="eastAsia"/>
        </w:rPr>
        <w:t>150</w:t>
      </w:r>
      <w:r>
        <w:rPr>
          <w:rFonts w:hint="eastAsia"/>
        </w:rPr>
        <w:t>个样本组成</w:t>
      </w:r>
      <w:r>
        <w:rPr>
          <w:rFonts w:hint="eastAsia"/>
        </w:rPr>
        <w:t>(</w:t>
      </w:r>
      <w:r>
        <w:t>每类</w:t>
      </w:r>
      <w:r>
        <w:rPr>
          <w:rFonts w:hint="eastAsia"/>
        </w:rPr>
        <w:t>50</w:t>
      </w:r>
      <w:r>
        <w:rPr>
          <w:rFonts w:hint="eastAsia"/>
        </w:rPr>
        <w:t>个样本</w:t>
      </w:r>
      <w:r>
        <w:rPr>
          <w:rFonts w:hint="eastAsia"/>
        </w:rPr>
        <w:t>)</w:t>
      </w:r>
      <w:r>
        <w:rPr>
          <w:rFonts w:hint="eastAsia"/>
        </w:rPr>
        <w:t>，每个样本的特征向量维度为</w:t>
      </w:r>
      <w:r>
        <w:rPr>
          <w:rFonts w:hint="eastAsia"/>
        </w:rPr>
        <w:t>4</w:t>
      </w:r>
      <w:r>
        <w:rPr>
          <w:rFonts w:hint="eastAsia"/>
        </w:rPr>
        <w:t>维，实验中设置训练集为</w:t>
      </w:r>
      <w:r>
        <w:rPr>
          <w:rFonts w:hint="eastAsia"/>
        </w:rPr>
        <w:t>120</w:t>
      </w:r>
      <w:r>
        <w:rPr>
          <w:rFonts w:hint="eastAsia"/>
        </w:rPr>
        <w:t>个样本</w:t>
      </w:r>
      <w:r>
        <w:rPr>
          <w:rFonts w:hint="eastAsia"/>
        </w:rPr>
        <w:t>(</w:t>
      </w:r>
      <w:r>
        <w:t>每类数据</w:t>
      </w:r>
      <w:r>
        <w:rPr>
          <w:rFonts w:hint="eastAsia"/>
        </w:rPr>
        <w:t>40</w:t>
      </w:r>
      <w:r>
        <w:rPr>
          <w:rFonts w:hint="eastAsia"/>
        </w:rPr>
        <w:t>个样本</w:t>
      </w:r>
      <w:r>
        <w:rPr>
          <w:rFonts w:hint="eastAsia"/>
        </w:rPr>
        <w:t>)</w:t>
      </w:r>
      <w:r>
        <w:rPr>
          <w:rFonts w:hint="eastAsia"/>
        </w:rPr>
        <w:t>，测试集为</w:t>
      </w:r>
      <w:r>
        <w:rPr>
          <w:rFonts w:hint="eastAsia"/>
        </w:rPr>
        <w:t>30</w:t>
      </w:r>
      <w:r>
        <w:rPr>
          <w:rFonts w:hint="eastAsia"/>
        </w:rPr>
        <w:t>个样本。</w:t>
      </w:r>
    </w:p>
    <w:p w14:paraId="315BFE2D" w14:textId="77777777" w:rsidR="00DF33C6" w:rsidRDefault="00DF33C6" w:rsidP="0085031D">
      <w:pPr>
        <w:pStyle w:val="u5"/>
        <w:numPr>
          <w:ilvl w:val="0"/>
          <w:numId w:val="22"/>
        </w:numPr>
        <w:spacing w:before="24" w:after="24"/>
        <w:ind w:firstLineChars="0"/>
      </w:pPr>
      <w:r>
        <w:rPr>
          <w:rFonts w:hint="eastAsia"/>
        </w:rPr>
        <w:t>Ionosphere</w:t>
      </w:r>
      <w:r>
        <w:rPr>
          <w:rFonts w:hint="eastAsia"/>
        </w:rPr>
        <w:t>数据集：该数据集有</w:t>
      </w:r>
      <w:r>
        <w:rPr>
          <w:rFonts w:hint="eastAsia"/>
        </w:rPr>
        <w:t>2</w:t>
      </w:r>
      <w:r>
        <w:rPr>
          <w:rFonts w:hint="eastAsia"/>
        </w:rPr>
        <w:t>类共计</w:t>
      </w:r>
      <w:r>
        <w:rPr>
          <w:rFonts w:hint="eastAsia"/>
        </w:rPr>
        <w:t>351</w:t>
      </w:r>
      <w:r>
        <w:rPr>
          <w:rFonts w:hint="eastAsia"/>
        </w:rPr>
        <w:t>个样本组成，其特征向量维度为</w:t>
      </w:r>
      <w:r>
        <w:rPr>
          <w:rFonts w:hint="eastAsia"/>
        </w:rPr>
        <w:t>34</w:t>
      </w:r>
      <w:r>
        <w:rPr>
          <w:rFonts w:hint="eastAsia"/>
        </w:rPr>
        <w:t>维，实验中随机抽取</w:t>
      </w:r>
      <w:r>
        <w:rPr>
          <w:rFonts w:hint="eastAsia"/>
        </w:rPr>
        <w:t>200</w:t>
      </w:r>
      <w:r>
        <w:rPr>
          <w:rFonts w:hint="eastAsia"/>
        </w:rPr>
        <w:t>个样本为训练集，其余</w:t>
      </w:r>
      <w:r>
        <w:rPr>
          <w:rFonts w:hint="eastAsia"/>
        </w:rPr>
        <w:t>151</w:t>
      </w:r>
      <w:r>
        <w:rPr>
          <w:rFonts w:hint="eastAsia"/>
        </w:rPr>
        <w:t>个样本为测试集。</w:t>
      </w:r>
    </w:p>
    <w:p w14:paraId="3132D652" w14:textId="77777777" w:rsidR="00DF33C6" w:rsidRDefault="00DF33C6" w:rsidP="0085031D">
      <w:pPr>
        <w:pStyle w:val="u5"/>
        <w:numPr>
          <w:ilvl w:val="0"/>
          <w:numId w:val="22"/>
        </w:numPr>
        <w:spacing w:before="24" w:after="24"/>
        <w:ind w:firstLineChars="0"/>
      </w:pPr>
      <w:r>
        <w:rPr>
          <w:rFonts w:hint="eastAsia"/>
        </w:rPr>
        <w:t>Wine</w:t>
      </w:r>
      <w:r>
        <w:rPr>
          <w:rFonts w:hint="eastAsia"/>
        </w:rPr>
        <w:t>数据集：该数据集共有</w:t>
      </w:r>
      <w:r>
        <w:rPr>
          <w:rFonts w:hint="eastAsia"/>
        </w:rPr>
        <w:t>3</w:t>
      </w:r>
      <w:r>
        <w:rPr>
          <w:rFonts w:hint="eastAsia"/>
        </w:rPr>
        <w:t>类数据总计</w:t>
      </w:r>
      <w:r>
        <w:rPr>
          <w:rFonts w:hint="eastAsia"/>
        </w:rPr>
        <w:t>178</w:t>
      </w:r>
      <w:r>
        <w:rPr>
          <w:rFonts w:hint="eastAsia"/>
        </w:rPr>
        <w:t>个样本，其特征向量维度为</w:t>
      </w:r>
      <w:r>
        <w:rPr>
          <w:rFonts w:hint="eastAsia"/>
        </w:rPr>
        <w:t>13</w:t>
      </w:r>
      <w:r>
        <w:rPr>
          <w:rFonts w:hint="eastAsia"/>
        </w:rPr>
        <w:t>维。我们随机抽取</w:t>
      </w:r>
      <w:r>
        <w:rPr>
          <w:rFonts w:hint="eastAsia"/>
        </w:rPr>
        <w:t>150</w:t>
      </w:r>
      <w:r>
        <w:rPr>
          <w:rFonts w:hint="eastAsia"/>
        </w:rPr>
        <w:t>个样本作为训练集，其余</w:t>
      </w:r>
      <w:r>
        <w:rPr>
          <w:rFonts w:hint="eastAsia"/>
        </w:rPr>
        <w:t>28</w:t>
      </w:r>
      <w:r>
        <w:rPr>
          <w:rFonts w:hint="eastAsia"/>
        </w:rPr>
        <w:t>个样本作为测试集。</w:t>
      </w:r>
    </w:p>
    <w:p w14:paraId="0654D6B1" w14:textId="77777777" w:rsidR="00DF33C6" w:rsidRDefault="00BF65D1" w:rsidP="00BF65D1">
      <w:pPr>
        <w:pStyle w:val="u5"/>
        <w:spacing w:before="24" w:after="24"/>
        <w:ind w:firstLineChars="0" w:firstLine="0"/>
      </w:pPr>
      <w:r>
        <w:t>实验从分类准确率和训练速度两个方面进行评估</w:t>
      </w:r>
      <w:r>
        <w:rPr>
          <w:rFonts w:hint="eastAsia"/>
        </w:rPr>
        <w:t>，</w:t>
      </w:r>
      <w:r>
        <w:t>并与以下方法进行对比</w:t>
      </w:r>
      <w:r>
        <w:rPr>
          <w:rFonts w:hint="eastAsia"/>
        </w:rPr>
        <w:t>：</w:t>
      </w:r>
    </w:p>
    <w:p w14:paraId="7FBD020A" w14:textId="77777777" w:rsidR="00BF65D1" w:rsidRDefault="00BF65D1" w:rsidP="0085031D">
      <w:pPr>
        <w:pStyle w:val="u5"/>
        <w:numPr>
          <w:ilvl w:val="0"/>
          <w:numId w:val="23"/>
        </w:numPr>
        <w:spacing w:before="24" w:after="24"/>
        <w:ind w:firstLineChars="0"/>
      </w:pPr>
      <w:r>
        <w:rPr>
          <w:rFonts w:hint="eastAsia"/>
        </w:rPr>
        <w:t>欧氏距离</w:t>
      </w:r>
      <w:r w:rsidR="0012419B">
        <w:rPr>
          <w:rFonts w:hint="eastAsia"/>
        </w:rPr>
        <w:t>(</w:t>
      </w:r>
      <w:r w:rsidR="0012419B" w:rsidRPr="0012419B">
        <w:t>Euclidean</w:t>
      </w:r>
      <w:r w:rsidR="0012419B">
        <w:rPr>
          <w:rFonts w:hint="eastAsia"/>
        </w:rPr>
        <w:t>)</w:t>
      </w:r>
      <w:r>
        <w:rPr>
          <w:rFonts w:hint="eastAsia"/>
        </w:rPr>
        <w:t>：</w:t>
      </w:r>
      <w:r w:rsidR="0012419B">
        <w:rPr>
          <w:rFonts w:hint="eastAsia"/>
        </w:rPr>
        <w:t>欧氏距离表达式</w:t>
      </w:r>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b>
            <m:r>
              <w:rPr>
                <w:rFonts w:ascii="Cambria Math" w:hAnsi="Cambria Math"/>
              </w:rPr>
              <m:t>2</m:t>
            </m:r>
          </m:sub>
        </m:sSub>
      </m:oMath>
    </w:p>
    <w:p w14:paraId="11042D40" w14:textId="77777777" w:rsidR="0012419B" w:rsidRDefault="0012419B" w:rsidP="0085031D">
      <w:pPr>
        <w:pStyle w:val="u5"/>
        <w:numPr>
          <w:ilvl w:val="0"/>
          <w:numId w:val="23"/>
        </w:numPr>
        <w:spacing w:before="24" w:after="24"/>
        <w:ind w:firstLineChars="0"/>
      </w:pPr>
      <w:r>
        <w:rPr>
          <w:rFonts w:hint="eastAsia"/>
        </w:rPr>
        <w:t>协方差距离</w:t>
      </w:r>
      <w:r>
        <w:rPr>
          <w:rFonts w:hint="eastAsia"/>
        </w:rPr>
        <w:t>(</w:t>
      </w:r>
      <w:r>
        <w:t>InvCov</w:t>
      </w:r>
      <w:r>
        <w:rPr>
          <w:rFonts w:hint="eastAsia"/>
        </w:rPr>
        <w:t>)</w:t>
      </w:r>
      <w:r>
        <w:rPr>
          <w:rFonts w:hint="eastAsia"/>
        </w:rPr>
        <w:t>：协方差距离为特殊的马氏距离，其投影矩阵为训练</w:t>
      </w:r>
      <w:r>
        <w:rPr>
          <w:rFonts w:hint="eastAsia"/>
        </w:rPr>
        <w:lastRenderedPageBreak/>
        <w:t>集的协方差矩阵，该投影矩阵等即为对训练数据集做主成分分析求得投影矩阵。</w:t>
      </w:r>
    </w:p>
    <w:p w14:paraId="6848AE37" w14:textId="65ECEBCA" w:rsidR="0012419B" w:rsidRDefault="0012419B" w:rsidP="0085031D">
      <w:pPr>
        <w:pStyle w:val="u5"/>
        <w:numPr>
          <w:ilvl w:val="0"/>
          <w:numId w:val="23"/>
        </w:numPr>
        <w:spacing w:before="24" w:after="24"/>
        <w:ind w:firstLineChars="0"/>
      </w:pPr>
      <w:r>
        <w:rPr>
          <w:rFonts w:hint="eastAsia"/>
        </w:rPr>
        <w:t>最大近邻测度学习</w:t>
      </w:r>
      <w:r>
        <w:rPr>
          <w:rFonts w:hint="eastAsia"/>
        </w:rPr>
        <w:t>(</w:t>
      </w:r>
      <w:r>
        <w:t>LMNN</w:t>
      </w:r>
      <w:r w:rsidR="00041466">
        <w:t>)</w:t>
      </w:r>
      <w:r w:rsidRPr="0012419B">
        <w:rPr>
          <w:vertAlign w:val="superscript"/>
        </w:rPr>
        <w:fldChar w:fldCharType="begin"/>
      </w:r>
      <w:r w:rsidRPr="0012419B">
        <w:rPr>
          <w:vertAlign w:val="superscript"/>
        </w:rPr>
        <w:instrText xml:space="preserve"> REF _Ref397791335 \r </w:instrText>
      </w:r>
      <w:r>
        <w:rPr>
          <w:vertAlign w:val="superscript"/>
        </w:rPr>
        <w:instrText xml:space="preserve"> \* MERGEFORMAT </w:instrText>
      </w:r>
      <w:r w:rsidRPr="0012419B">
        <w:rPr>
          <w:vertAlign w:val="superscript"/>
        </w:rPr>
        <w:fldChar w:fldCharType="separate"/>
      </w:r>
      <w:r w:rsidR="00EE734F">
        <w:rPr>
          <w:vertAlign w:val="superscript"/>
        </w:rPr>
        <w:t xml:space="preserve">[8] </w:t>
      </w:r>
      <w:r w:rsidRPr="0012419B">
        <w:rPr>
          <w:vertAlign w:val="superscript"/>
        </w:rPr>
        <w:fldChar w:fldCharType="end"/>
      </w:r>
      <w:r>
        <w:rPr>
          <w:rFonts w:hint="eastAsia"/>
        </w:rPr>
        <w:t>：最大近邻测度学习</w:t>
      </w:r>
      <w:r>
        <w:rPr>
          <w:rFonts w:hint="eastAsia"/>
        </w:rPr>
        <w:t>(</w:t>
      </w:r>
      <w:r>
        <w:t>L</w:t>
      </w:r>
      <w:r w:rsidR="005A26DB">
        <w:t>arge Margin Nearest Neighbor Metric Learning M</w:t>
      </w:r>
      <w:r>
        <w:t>ethod, LMNN</w:t>
      </w:r>
      <w:r>
        <w:rPr>
          <w:rFonts w:hint="eastAsia"/>
        </w:rPr>
        <w:t>)</w:t>
      </w:r>
      <w:r>
        <w:t>由</w:t>
      </w:r>
      <w:r>
        <w:t>Weinberger</w:t>
      </w:r>
      <w:r>
        <w:t>提出</w:t>
      </w:r>
      <w:r>
        <w:rPr>
          <w:rFonts w:hint="eastAsia"/>
        </w:rPr>
        <w:t>，</w:t>
      </w:r>
      <w:r>
        <w:t>利用</w:t>
      </w:r>
      <w:r>
        <w:t>hinge loss</w:t>
      </w:r>
      <w:r>
        <w:t>优化欧氏距离最大间距求解投影矩阵</w:t>
      </w:r>
      <w:r>
        <w:rPr>
          <w:rFonts w:hint="eastAsia"/>
        </w:rPr>
        <w:t>。</w:t>
      </w:r>
    </w:p>
    <w:p w14:paraId="47505623" w14:textId="77777777" w:rsidR="0012419B" w:rsidRDefault="005A26DB" w:rsidP="0085031D">
      <w:pPr>
        <w:pStyle w:val="u5"/>
        <w:numPr>
          <w:ilvl w:val="0"/>
          <w:numId w:val="23"/>
        </w:numPr>
        <w:spacing w:before="24" w:after="24"/>
        <w:ind w:firstLineChars="0"/>
      </w:pPr>
      <w:r>
        <w:rPr>
          <w:rFonts w:hint="eastAsia"/>
        </w:rPr>
        <w:t>信息论测度学习</w:t>
      </w:r>
      <w:r>
        <w:rPr>
          <w:rFonts w:hint="eastAsia"/>
        </w:rPr>
        <w:t>(</w:t>
      </w:r>
      <w:r>
        <w:t>ITML</w:t>
      </w:r>
      <w:r>
        <w:rPr>
          <w:rFonts w:hint="eastAsia"/>
        </w:rPr>
        <w:t>)</w:t>
      </w:r>
      <w:r w:rsidR="003550DE">
        <w:fldChar w:fldCharType="begin"/>
      </w:r>
      <w:r w:rsidR="003550DE">
        <w:instrText xml:space="preserve"> REF _Ref397794963 \r  \* MERGEFO</w:instrText>
      </w:r>
      <w:r w:rsidR="003550DE">
        <w:instrText xml:space="preserve">RMAT </w:instrText>
      </w:r>
      <w:r w:rsidR="003550DE">
        <w:fldChar w:fldCharType="separate"/>
      </w:r>
      <w:r w:rsidR="00EE734F" w:rsidRPr="00EE734F">
        <w:rPr>
          <w:vertAlign w:val="superscript"/>
        </w:rPr>
        <w:t>[11]</w:t>
      </w:r>
      <w:r w:rsidR="00EE734F">
        <w:t xml:space="preserve"> </w:t>
      </w:r>
      <w:r w:rsidR="003550DE">
        <w:fldChar w:fldCharType="end"/>
      </w:r>
      <w:r>
        <w:rPr>
          <w:rFonts w:hint="eastAsia"/>
        </w:rPr>
        <w:t>：信息论测度学习</w:t>
      </w:r>
      <w:r>
        <w:rPr>
          <w:rFonts w:hint="eastAsia"/>
        </w:rPr>
        <w:t>(</w:t>
      </w:r>
      <w:r>
        <w:t>Information-Theoretuc Metric Learning, ITML</w:t>
      </w:r>
      <w:r>
        <w:rPr>
          <w:rFonts w:hint="eastAsia"/>
        </w:rPr>
        <w:t>)</w:t>
      </w:r>
      <w:r>
        <w:rPr>
          <w:rFonts w:hint="eastAsia"/>
        </w:rPr>
        <w:t>引入</w:t>
      </w:r>
      <w:r>
        <w:rPr>
          <w:rFonts w:hint="eastAsia"/>
        </w:rPr>
        <w:t>Log</w:t>
      </w:r>
      <w:r>
        <w:t>Det</w:t>
      </w:r>
      <w:r>
        <w:t>正则项并使用相对熵</w:t>
      </w:r>
      <w:r>
        <w:rPr>
          <w:rFonts w:hint="eastAsia"/>
        </w:rPr>
        <w:t>损失</w:t>
      </w:r>
      <w:r>
        <w:t>函数对测度学习进行优化</w:t>
      </w:r>
      <w:r>
        <w:rPr>
          <w:rFonts w:hint="eastAsia"/>
        </w:rPr>
        <w:t>。</w:t>
      </w:r>
    </w:p>
    <w:p w14:paraId="7005549A" w14:textId="77777777" w:rsidR="00A97340" w:rsidRDefault="005A26DB" w:rsidP="0085031D">
      <w:pPr>
        <w:pStyle w:val="u5"/>
        <w:numPr>
          <w:ilvl w:val="0"/>
          <w:numId w:val="23"/>
        </w:numPr>
        <w:spacing w:before="24" w:after="24"/>
        <w:ind w:firstLineChars="0"/>
      </w:pPr>
      <w:r>
        <w:t>稀疏距离测度学习</w:t>
      </w:r>
      <w:r>
        <w:rPr>
          <w:rFonts w:hint="eastAsia"/>
        </w:rPr>
        <w:t>(</w:t>
      </w:r>
      <w:r>
        <w:t>SDML</w:t>
      </w:r>
      <w:r>
        <w:rPr>
          <w:rFonts w:hint="eastAsia"/>
        </w:rPr>
        <w:t>)</w:t>
      </w:r>
      <w:r w:rsidR="003550DE">
        <w:fldChar w:fldCharType="begin"/>
      </w:r>
      <w:r w:rsidR="003550DE">
        <w:instrText xml:space="preserve"> REF _Ref397842145 \r  \* MERGEFORMAT </w:instrText>
      </w:r>
      <w:r w:rsidR="003550DE">
        <w:fldChar w:fldCharType="separate"/>
      </w:r>
      <w:r w:rsidR="00EE734F" w:rsidRPr="00EE734F">
        <w:rPr>
          <w:vertAlign w:val="superscript"/>
        </w:rPr>
        <w:t>[12]</w:t>
      </w:r>
      <w:r w:rsidR="00EE734F">
        <w:t xml:space="preserve"> </w:t>
      </w:r>
      <w:r w:rsidR="003550DE">
        <w:fldChar w:fldCharType="end"/>
      </w:r>
      <w:r>
        <w:rPr>
          <w:rFonts w:hint="eastAsia"/>
        </w:rPr>
        <w:t>：稀疏距离测度学习</w:t>
      </w:r>
      <w:r>
        <w:rPr>
          <w:rFonts w:hint="eastAsia"/>
        </w:rPr>
        <w:t>(</w:t>
      </w:r>
      <w:r>
        <w:t>Sparse Distance Metric Learning</w:t>
      </w:r>
      <w:r>
        <w:rPr>
          <w:rFonts w:hint="eastAsia"/>
        </w:rPr>
        <w:t>)</w:t>
      </w:r>
      <w:r>
        <w:rPr>
          <w:rFonts w:hint="eastAsia"/>
        </w:rPr>
        <w:t>使用</w:t>
      </w:r>
      <w:r>
        <w:rPr>
          <w:rFonts w:hint="eastAsia"/>
        </w:rPr>
        <w:t>L1</w:t>
      </w:r>
      <w:r>
        <w:rPr>
          <w:rFonts w:hint="eastAsia"/>
        </w:rPr>
        <w:t>正则项作为稀疏约束优化距离测度学习</w:t>
      </w:r>
      <w:r w:rsidR="00011DD9">
        <w:rPr>
          <w:rFonts w:hint="eastAsia"/>
        </w:rPr>
        <w:t>目标函数。</w:t>
      </w:r>
    </w:p>
    <w:p w14:paraId="178B9A9F" w14:textId="77777777" w:rsidR="00011DD9" w:rsidRPr="00011DD9" w:rsidRDefault="00011DD9" w:rsidP="00011DD9">
      <w:pPr>
        <w:pStyle w:val="ua"/>
        <w:spacing w:before="360" w:after="120"/>
      </w:pPr>
      <w:bookmarkStart w:id="62" w:name="_Ref432180174"/>
      <w:bookmarkStart w:id="63" w:name="_Ref432180169"/>
      <w:bookmarkStart w:id="64" w:name="_Toc435116584"/>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EE734F">
        <w:rPr>
          <w:noProof/>
        </w:rPr>
        <w:t>2</w:t>
      </w:r>
      <w:r>
        <w:fldChar w:fldCharType="end"/>
      </w:r>
      <w:bookmarkEnd w:id="62"/>
      <w:r>
        <w:rPr>
          <w:rFonts w:hint="eastAsia"/>
        </w:rPr>
        <w:t xml:space="preserve">  </w:t>
      </w:r>
      <w:r>
        <w:rPr>
          <w:rFonts w:hint="eastAsia"/>
        </w:rPr>
        <w:t>不同测度学习算法在</w:t>
      </w:r>
      <w:r>
        <w:rPr>
          <w:rFonts w:hint="eastAsia"/>
        </w:rPr>
        <w:t>UCI</w:t>
      </w:r>
      <w:r>
        <w:rPr>
          <w:rFonts w:hint="eastAsia"/>
        </w:rPr>
        <w:t>数据集上的分类错误率</w:t>
      </w:r>
      <w:r w:rsidR="00D407AF">
        <w:rPr>
          <w:rFonts w:hint="eastAsia"/>
        </w:rPr>
        <w:t>(</w:t>
      </w:r>
      <w:r w:rsidR="00D407AF">
        <w:t>%</w:t>
      </w:r>
      <w:r w:rsidR="00D407AF">
        <w:rPr>
          <w:rFonts w:hint="eastAsia"/>
        </w:rPr>
        <w:t>)</w:t>
      </w:r>
      <w:r>
        <w:rPr>
          <w:rFonts w:hint="eastAsia"/>
        </w:rPr>
        <w:t>比较</w:t>
      </w:r>
      <w:bookmarkEnd w:id="63"/>
      <w:bookmarkEnd w:id="64"/>
    </w:p>
    <w:tbl>
      <w:tblPr>
        <w:tblW w:w="7230" w:type="dxa"/>
        <w:tblInd w:w="567" w:type="dxa"/>
        <w:tblLook w:val="04A0" w:firstRow="1" w:lastRow="0" w:firstColumn="1" w:lastColumn="0" w:noHBand="0" w:noVBand="1"/>
      </w:tblPr>
      <w:tblGrid>
        <w:gridCol w:w="3261"/>
        <w:gridCol w:w="1239"/>
        <w:gridCol w:w="1596"/>
        <w:gridCol w:w="1134"/>
      </w:tblGrid>
      <w:tr w:rsidR="00D407AF" w:rsidRPr="00011DD9" w14:paraId="1256581A" w14:textId="77777777" w:rsidTr="00D407AF">
        <w:trPr>
          <w:trHeight w:val="270"/>
        </w:trPr>
        <w:tc>
          <w:tcPr>
            <w:tcW w:w="3261" w:type="dxa"/>
            <w:tcBorders>
              <w:top w:val="single" w:sz="8" w:space="0" w:color="auto"/>
              <w:left w:val="nil"/>
              <w:bottom w:val="single" w:sz="4" w:space="0" w:color="auto"/>
              <w:right w:val="single" w:sz="4" w:space="0" w:color="auto"/>
            </w:tcBorders>
            <w:shd w:val="clear" w:color="auto" w:fill="auto"/>
            <w:noWrap/>
            <w:vAlign w:val="center"/>
            <w:hideMark/>
          </w:tcPr>
          <w:p w14:paraId="61B79735" w14:textId="77777777" w:rsidR="00011DD9" w:rsidRPr="009A69EE" w:rsidRDefault="00011DD9" w:rsidP="00011DD9">
            <w:pPr>
              <w:rPr>
                <w:sz w:val="20"/>
                <w:szCs w:val="20"/>
                <w:lang w:eastAsia="zh-CN"/>
              </w:rPr>
            </w:pPr>
          </w:p>
        </w:tc>
        <w:tc>
          <w:tcPr>
            <w:tcW w:w="1239"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B30B71A" w14:textId="77777777" w:rsidR="00011DD9" w:rsidRPr="009A69EE" w:rsidRDefault="00011DD9" w:rsidP="00011DD9">
            <w:pPr>
              <w:jc w:val="center"/>
              <w:rPr>
                <w:color w:val="000000"/>
                <w:sz w:val="22"/>
                <w:szCs w:val="22"/>
              </w:rPr>
            </w:pPr>
            <w:r w:rsidRPr="009A69EE">
              <w:rPr>
                <w:color w:val="000000"/>
                <w:sz w:val="22"/>
                <w:szCs w:val="22"/>
              </w:rPr>
              <w:t>IRIS</w:t>
            </w:r>
          </w:p>
        </w:tc>
        <w:tc>
          <w:tcPr>
            <w:tcW w:w="1596"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6ED3B08" w14:textId="77777777" w:rsidR="00011DD9" w:rsidRPr="009A69EE" w:rsidRDefault="00011DD9" w:rsidP="00011DD9">
            <w:pPr>
              <w:jc w:val="center"/>
              <w:rPr>
                <w:color w:val="000000"/>
                <w:sz w:val="22"/>
                <w:szCs w:val="22"/>
              </w:rPr>
            </w:pPr>
            <w:r w:rsidRPr="009A69EE">
              <w:rPr>
                <w:color w:val="000000"/>
                <w:sz w:val="22"/>
                <w:szCs w:val="22"/>
              </w:rPr>
              <w:t>IONOSPHERE</w:t>
            </w:r>
          </w:p>
        </w:tc>
        <w:tc>
          <w:tcPr>
            <w:tcW w:w="1134" w:type="dxa"/>
            <w:tcBorders>
              <w:top w:val="single" w:sz="8" w:space="0" w:color="auto"/>
              <w:left w:val="single" w:sz="4" w:space="0" w:color="auto"/>
              <w:bottom w:val="single" w:sz="4" w:space="0" w:color="auto"/>
              <w:right w:val="nil"/>
            </w:tcBorders>
            <w:shd w:val="clear" w:color="auto" w:fill="auto"/>
            <w:noWrap/>
            <w:vAlign w:val="center"/>
            <w:hideMark/>
          </w:tcPr>
          <w:p w14:paraId="05FE92E7" w14:textId="77777777" w:rsidR="00011DD9" w:rsidRPr="009A69EE" w:rsidRDefault="00011DD9" w:rsidP="00011DD9">
            <w:pPr>
              <w:jc w:val="center"/>
              <w:rPr>
                <w:color w:val="000000"/>
                <w:sz w:val="22"/>
                <w:szCs w:val="22"/>
              </w:rPr>
            </w:pPr>
            <w:r w:rsidRPr="009A69EE">
              <w:rPr>
                <w:color w:val="000000"/>
                <w:sz w:val="22"/>
                <w:szCs w:val="22"/>
              </w:rPr>
              <w:t>WINE</w:t>
            </w:r>
          </w:p>
        </w:tc>
      </w:tr>
      <w:tr w:rsidR="00011DD9" w:rsidRPr="00011DD9" w14:paraId="147F3DA1" w14:textId="77777777" w:rsidTr="00D407AF">
        <w:trPr>
          <w:trHeight w:val="270"/>
        </w:trPr>
        <w:tc>
          <w:tcPr>
            <w:tcW w:w="3261" w:type="dxa"/>
            <w:tcBorders>
              <w:top w:val="single" w:sz="4" w:space="0" w:color="auto"/>
              <w:left w:val="nil"/>
              <w:bottom w:val="nil"/>
              <w:right w:val="single" w:sz="4" w:space="0" w:color="auto"/>
            </w:tcBorders>
            <w:shd w:val="clear" w:color="auto" w:fill="auto"/>
            <w:noWrap/>
            <w:vAlign w:val="center"/>
            <w:hideMark/>
          </w:tcPr>
          <w:p w14:paraId="157E890E" w14:textId="77777777" w:rsidR="00011DD9" w:rsidRPr="009A69EE" w:rsidRDefault="00011DD9" w:rsidP="00011DD9">
            <w:pPr>
              <w:jc w:val="center"/>
              <w:rPr>
                <w:color w:val="000000"/>
                <w:sz w:val="22"/>
                <w:szCs w:val="22"/>
              </w:rPr>
            </w:pPr>
            <w:r w:rsidRPr="009A69EE">
              <w:rPr>
                <w:color w:val="000000"/>
                <w:sz w:val="22"/>
                <w:szCs w:val="22"/>
              </w:rPr>
              <w:t>Euclidean</w:t>
            </w:r>
          </w:p>
        </w:tc>
        <w:tc>
          <w:tcPr>
            <w:tcW w:w="1239" w:type="dxa"/>
            <w:tcBorders>
              <w:top w:val="single" w:sz="4" w:space="0" w:color="auto"/>
              <w:left w:val="single" w:sz="4" w:space="0" w:color="auto"/>
              <w:bottom w:val="nil"/>
              <w:right w:val="single" w:sz="4" w:space="0" w:color="auto"/>
            </w:tcBorders>
            <w:shd w:val="clear" w:color="auto" w:fill="auto"/>
            <w:noWrap/>
            <w:vAlign w:val="center"/>
            <w:hideMark/>
          </w:tcPr>
          <w:p w14:paraId="325CACFD" w14:textId="77777777" w:rsidR="00011DD9" w:rsidRPr="009A69EE" w:rsidRDefault="00011DD9" w:rsidP="00011DD9">
            <w:pPr>
              <w:jc w:val="center"/>
              <w:rPr>
                <w:color w:val="000000"/>
                <w:sz w:val="22"/>
                <w:szCs w:val="22"/>
              </w:rPr>
            </w:pPr>
            <w:r w:rsidRPr="009A69EE">
              <w:rPr>
                <w:color w:val="000000"/>
                <w:sz w:val="22"/>
                <w:szCs w:val="22"/>
              </w:rPr>
              <w:t xml:space="preserve">4.00 </w:t>
            </w:r>
          </w:p>
        </w:tc>
        <w:tc>
          <w:tcPr>
            <w:tcW w:w="1596" w:type="dxa"/>
            <w:tcBorders>
              <w:top w:val="single" w:sz="4" w:space="0" w:color="auto"/>
              <w:left w:val="single" w:sz="4" w:space="0" w:color="auto"/>
              <w:bottom w:val="nil"/>
              <w:right w:val="single" w:sz="4" w:space="0" w:color="auto"/>
            </w:tcBorders>
            <w:shd w:val="clear" w:color="auto" w:fill="auto"/>
            <w:noWrap/>
            <w:vAlign w:val="center"/>
            <w:hideMark/>
          </w:tcPr>
          <w:p w14:paraId="286523A7" w14:textId="77777777" w:rsidR="00011DD9" w:rsidRPr="009A69EE" w:rsidRDefault="00011DD9" w:rsidP="00011DD9">
            <w:pPr>
              <w:jc w:val="center"/>
              <w:rPr>
                <w:color w:val="000000"/>
                <w:sz w:val="22"/>
                <w:szCs w:val="22"/>
              </w:rPr>
            </w:pPr>
            <w:r w:rsidRPr="009A69EE">
              <w:rPr>
                <w:color w:val="000000"/>
                <w:sz w:val="22"/>
                <w:szCs w:val="22"/>
              </w:rPr>
              <w:t>14.86</w:t>
            </w:r>
          </w:p>
        </w:tc>
        <w:tc>
          <w:tcPr>
            <w:tcW w:w="1134" w:type="dxa"/>
            <w:tcBorders>
              <w:top w:val="single" w:sz="4" w:space="0" w:color="auto"/>
              <w:left w:val="single" w:sz="4" w:space="0" w:color="auto"/>
              <w:bottom w:val="nil"/>
              <w:right w:val="nil"/>
            </w:tcBorders>
            <w:shd w:val="clear" w:color="auto" w:fill="auto"/>
            <w:noWrap/>
            <w:vAlign w:val="center"/>
            <w:hideMark/>
          </w:tcPr>
          <w:p w14:paraId="4B158AEB" w14:textId="77777777" w:rsidR="00011DD9" w:rsidRPr="009A69EE" w:rsidRDefault="00011DD9" w:rsidP="00011DD9">
            <w:pPr>
              <w:jc w:val="center"/>
              <w:rPr>
                <w:color w:val="000000"/>
                <w:sz w:val="22"/>
                <w:szCs w:val="22"/>
              </w:rPr>
            </w:pPr>
            <w:r w:rsidRPr="009A69EE">
              <w:rPr>
                <w:color w:val="000000"/>
                <w:sz w:val="22"/>
                <w:szCs w:val="22"/>
              </w:rPr>
              <w:t>4.5</w:t>
            </w:r>
          </w:p>
        </w:tc>
      </w:tr>
      <w:tr w:rsidR="00011DD9" w:rsidRPr="00011DD9" w14:paraId="14F739DE"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706BFE4F" w14:textId="77777777" w:rsidR="00011DD9" w:rsidRPr="009A69EE" w:rsidRDefault="00011DD9" w:rsidP="00011DD9">
            <w:pPr>
              <w:jc w:val="center"/>
              <w:rPr>
                <w:color w:val="000000"/>
                <w:sz w:val="22"/>
                <w:szCs w:val="22"/>
              </w:rPr>
            </w:pPr>
            <w:r w:rsidRPr="009A69EE">
              <w:rPr>
                <w:color w:val="000000"/>
                <w:sz w:val="22"/>
                <w:szCs w:val="22"/>
              </w:rPr>
              <w:t>InvCov</w:t>
            </w:r>
          </w:p>
        </w:tc>
        <w:tc>
          <w:tcPr>
            <w:tcW w:w="1239" w:type="dxa"/>
            <w:tcBorders>
              <w:top w:val="nil"/>
              <w:left w:val="single" w:sz="4" w:space="0" w:color="auto"/>
              <w:bottom w:val="nil"/>
              <w:right w:val="single" w:sz="4" w:space="0" w:color="auto"/>
            </w:tcBorders>
            <w:shd w:val="clear" w:color="auto" w:fill="auto"/>
            <w:noWrap/>
            <w:vAlign w:val="center"/>
            <w:hideMark/>
          </w:tcPr>
          <w:p w14:paraId="7A081F12" w14:textId="77777777" w:rsidR="00011DD9" w:rsidRPr="009A69EE" w:rsidRDefault="00011DD9" w:rsidP="00011DD9">
            <w:pPr>
              <w:jc w:val="center"/>
              <w:rPr>
                <w:color w:val="000000"/>
                <w:sz w:val="22"/>
                <w:szCs w:val="22"/>
              </w:rPr>
            </w:pPr>
            <w:r w:rsidRPr="009A69EE">
              <w:rPr>
                <w:color w:val="000000"/>
                <w:sz w:val="22"/>
                <w:szCs w:val="22"/>
              </w:rPr>
              <w:t xml:space="preserve">8.67 </w:t>
            </w:r>
          </w:p>
        </w:tc>
        <w:tc>
          <w:tcPr>
            <w:tcW w:w="1596" w:type="dxa"/>
            <w:tcBorders>
              <w:top w:val="nil"/>
              <w:left w:val="single" w:sz="4" w:space="0" w:color="auto"/>
              <w:bottom w:val="nil"/>
              <w:right w:val="single" w:sz="4" w:space="0" w:color="auto"/>
            </w:tcBorders>
            <w:shd w:val="clear" w:color="auto" w:fill="auto"/>
            <w:noWrap/>
            <w:vAlign w:val="center"/>
            <w:hideMark/>
          </w:tcPr>
          <w:p w14:paraId="249CF7D7" w14:textId="77777777" w:rsidR="00011DD9" w:rsidRPr="009A69EE" w:rsidRDefault="00011DD9" w:rsidP="00011DD9">
            <w:pPr>
              <w:jc w:val="center"/>
              <w:rPr>
                <w:color w:val="000000"/>
                <w:sz w:val="22"/>
                <w:szCs w:val="22"/>
              </w:rPr>
            </w:pPr>
            <w:r w:rsidRPr="009A69EE">
              <w:rPr>
                <w:color w:val="000000"/>
                <w:sz w:val="22"/>
                <w:szCs w:val="22"/>
              </w:rPr>
              <w:t>17.71</w:t>
            </w:r>
          </w:p>
        </w:tc>
        <w:tc>
          <w:tcPr>
            <w:tcW w:w="1134" w:type="dxa"/>
            <w:tcBorders>
              <w:top w:val="nil"/>
              <w:left w:val="single" w:sz="4" w:space="0" w:color="auto"/>
              <w:bottom w:val="nil"/>
              <w:right w:val="nil"/>
            </w:tcBorders>
            <w:shd w:val="clear" w:color="auto" w:fill="auto"/>
            <w:noWrap/>
            <w:vAlign w:val="center"/>
            <w:hideMark/>
          </w:tcPr>
          <w:p w14:paraId="34DCC826" w14:textId="77777777" w:rsidR="00011DD9" w:rsidRPr="009A69EE" w:rsidRDefault="00011DD9" w:rsidP="00011DD9">
            <w:pPr>
              <w:jc w:val="center"/>
              <w:rPr>
                <w:color w:val="000000"/>
                <w:sz w:val="22"/>
                <w:szCs w:val="22"/>
              </w:rPr>
            </w:pPr>
            <w:r w:rsidRPr="009A69EE">
              <w:rPr>
                <w:color w:val="000000"/>
                <w:sz w:val="22"/>
                <w:szCs w:val="22"/>
              </w:rPr>
              <w:t>43.82</w:t>
            </w:r>
          </w:p>
        </w:tc>
      </w:tr>
      <w:tr w:rsidR="00011DD9" w:rsidRPr="00011DD9" w14:paraId="4871A1FE"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6B73A7E0" w14:textId="2AE4E871" w:rsidR="00011DD9" w:rsidRPr="009A69EE" w:rsidRDefault="00011DD9" w:rsidP="00041466">
            <w:pPr>
              <w:jc w:val="center"/>
              <w:rPr>
                <w:color w:val="000000"/>
                <w:sz w:val="22"/>
                <w:szCs w:val="22"/>
              </w:rPr>
            </w:pPr>
            <w:r w:rsidRPr="009A69EE">
              <w:rPr>
                <w:color w:val="000000"/>
                <w:sz w:val="22"/>
                <w:szCs w:val="22"/>
              </w:rPr>
              <w:t>LMNN</w:t>
            </w:r>
            <w:r w:rsidR="00041466" w:rsidRPr="009A69EE">
              <w:rPr>
                <w:vertAlign w:val="superscript"/>
              </w:rPr>
              <w:t xml:space="preserve"> </w:t>
            </w:r>
            <w:r w:rsidRPr="009A69EE">
              <w:rPr>
                <w:vertAlign w:val="superscript"/>
              </w:rPr>
              <w:fldChar w:fldCharType="begin"/>
            </w:r>
            <w:r w:rsidRPr="009A69EE">
              <w:rPr>
                <w:vertAlign w:val="superscript"/>
              </w:rPr>
              <w:instrText xml:space="preserve"> REF _Ref397791335 \r  \* MERGEFORMAT </w:instrText>
            </w:r>
            <w:r w:rsidRPr="009A69EE">
              <w:rPr>
                <w:vertAlign w:val="superscript"/>
              </w:rPr>
              <w:fldChar w:fldCharType="separate"/>
            </w:r>
            <w:r w:rsidR="00EE734F">
              <w:rPr>
                <w:vertAlign w:val="superscript"/>
              </w:rPr>
              <w:t xml:space="preserve">[8] </w:t>
            </w:r>
            <w:r w:rsidRPr="009A69EE">
              <w:rPr>
                <w:vertAlign w:val="superscript"/>
              </w:rPr>
              <w:fldChar w:fldCharType="end"/>
            </w:r>
          </w:p>
        </w:tc>
        <w:tc>
          <w:tcPr>
            <w:tcW w:w="1239" w:type="dxa"/>
            <w:tcBorders>
              <w:top w:val="nil"/>
              <w:left w:val="single" w:sz="4" w:space="0" w:color="auto"/>
              <w:bottom w:val="nil"/>
              <w:right w:val="single" w:sz="4" w:space="0" w:color="auto"/>
            </w:tcBorders>
            <w:shd w:val="clear" w:color="auto" w:fill="auto"/>
            <w:noWrap/>
            <w:vAlign w:val="center"/>
            <w:hideMark/>
          </w:tcPr>
          <w:p w14:paraId="4EFC3F59" w14:textId="77777777" w:rsidR="00011DD9" w:rsidRPr="009A69EE" w:rsidRDefault="00011DD9" w:rsidP="00011DD9">
            <w:pPr>
              <w:jc w:val="center"/>
              <w:rPr>
                <w:color w:val="000000"/>
                <w:sz w:val="22"/>
                <w:szCs w:val="22"/>
              </w:rPr>
            </w:pPr>
            <w:r w:rsidRPr="009A69EE">
              <w:rPr>
                <w:color w:val="000000"/>
                <w:sz w:val="22"/>
                <w:szCs w:val="22"/>
              </w:rPr>
              <w:t xml:space="preserve">3.34 </w:t>
            </w:r>
          </w:p>
        </w:tc>
        <w:tc>
          <w:tcPr>
            <w:tcW w:w="1596" w:type="dxa"/>
            <w:tcBorders>
              <w:top w:val="nil"/>
              <w:left w:val="single" w:sz="4" w:space="0" w:color="auto"/>
              <w:bottom w:val="nil"/>
              <w:right w:val="single" w:sz="4" w:space="0" w:color="auto"/>
            </w:tcBorders>
            <w:shd w:val="clear" w:color="auto" w:fill="auto"/>
            <w:noWrap/>
            <w:vAlign w:val="center"/>
            <w:hideMark/>
          </w:tcPr>
          <w:p w14:paraId="3E1726A7" w14:textId="77777777" w:rsidR="00011DD9" w:rsidRPr="009A69EE" w:rsidRDefault="00011DD9" w:rsidP="00011DD9">
            <w:pPr>
              <w:jc w:val="center"/>
              <w:rPr>
                <w:color w:val="000000"/>
                <w:sz w:val="22"/>
                <w:szCs w:val="22"/>
              </w:rPr>
            </w:pPr>
            <w:r w:rsidRPr="009A69EE">
              <w:rPr>
                <w:color w:val="000000"/>
                <w:sz w:val="22"/>
                <w:szCs w:val="22"/>
              </w:rPr>
              <w:t>14.29</w:t>
            </w:r>
          </w:p>
        </w:tc>
        <w:tc>
          <w:tcPr>
            <w:tcW w:w="1134" w:type="dxa"/>
            <w:tcBorders>
              <w:top w:val="nil"/>
              <w:left w:val="single" w:sz="4" w:space="0" w:color="auto"/>
              <w:bottom w:val="nil"/>
              <w:right w:val="nil"/>
            </w:tcBorders>
            <w:shd w:val="clear" w:color="auto" w:fill="auto"/>
            <w:noWrap/>
            <w:vAlign w:val="center"/>
            <w:hideMark/>
          </w:tcPr>
          <w:p w14:paraId="1932AF09" w14:textId="77777777" w:rsidR="00011DD9" w:rsidRPr="009A69EE" w:rsidRDefault="00011DD9" w:rsidP="00011DD9">
            <w:pPr>
              <w:jc w:val="center"/>
              <w:rPr>
                <w:color w:val="000000"/>
                <w:sz w:val="22"/>
                <w:szCs w:val="22"/>
              </w:rPr>
            </w:pPr>
            <w:r w:rsidRPr="009A69EE">
              <w:rPr>
                <w:color w:val="000000"/>
                <w:sz w:val="22"/>
                <w:szCs w:val="22"/>
              </w:rPr>
              <w:t>2.25</w:t>
            </w:r>
          </w:p>
        </w:tc>
      </w:tr>
      <w:tr w:rsidR="00011DD9" w:rsidRPr="00011DD9" w14:paraId="6EB0B3C3"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4A60702E" w14:textId="77777777" w:rsidR="00011DD9" w:rsidRPr="009A69EE" w:rsidRDefault="00011DD9" w:rsidP="00011DD9">
            <w:pPr>
              <w:jc w:val="center"/>
              <w:rPr>
                <w:color w:val="000000"/>
                <w:sz w:val="22"/>
                <w:szCs w:val="22"/>
              </w:rPr>
            </w:pPr>
            <w:r w:rsidRPr="009A69EE">
              <w:rPr>
                <w:color w:val="000000"/>
                <w:sz w:val="22"/>
                <w:szCs w:val="22"/>
              </w:rPr>
              <w:t>ITML</w:t>
            </w:r>
            <w:r w:rsidRPr="009A69EE">
              <w:rPr>
                <w:vertAlign w:val="superscript"/>
              </w:rPr>
              <w:t>[11]</w:t>
            </w:r>
          </w:p>
        </w:tc>
        <w:tc>
          <w:tcPr>
            <w:tcW w:w="1239" w:type="dxa"/>
            <w:tcBorders>
              <w:top w:val="nil"/>
              <w:left w:val="single" w:sz="4" w:space="0" w:color="auto"/>
              <w:bottom w:val="nil"/>
              <w:right w:val="single" w:sz="4" w:space="0" w:color="auto"/>
            </w:tcBorders>
            <w:shd w:val="clear" w:color="auto" w:fill="auto"/>
            <w:noWrap/>
            <w:vAlign w:val="center"/>
            <w:hideMark/>
          </w:tcPr>
          <w:p w14:paraId="70BC658E" w14:textId="77777777" w:rsidR="00011DD9" w:rsidRPr="009A69EE" w:rsidRDefault="00011DD9" w:rsidP="00011DD9">
            <w:pPr>
              <w:jc w:val="center"/>
              <w:rPr>
                <w:color w:val="000000"/>
                <w:sz w:val="22"/>
                <w:szCs w:val="22"/>
              </w:rPr>
            </w:pPr>
            <w:r w:rsidRPr="009A69EE">
              <w:rPr>
                <w:color w:val="000000"/>
                <w:sz w:val="22"/>
                <w:szCs w:val="22"/>
              </w:rPr>
              <w:t xml:space="preserve">3.00 </w:t>
            </w:r>
          </w:p>
        </w:tc>
        <w:tc>
          <w:tcPr>
            <w:tcW w:w="1596" w:type="dxa"/>
            <w:tcBorders>
              <w:top w:val="nil"/>
              <w:left w:val="single" w:sz="4" w:space="0" w:color="auto"/>
              <w:bottom w:val="nil"/>
              <w:right w:val="single" w:sz="4" w:space="0" w:color="auto"/>
            </w:tcBorders>
            <w:shd w:val="clear" w:color="auto" w:fill="auto"/>
            <w:noWrap/>
            <w:vAlign w:val="center"/>
            <w:hideMark/>
          </w:tcPr>
          <w:p w14:paraId="0690F86B" w14:textId="77777777" w:rsidR="00011DD9" w:rsidRPr="009A69EE" w:rsidRDefault="00011DD9" w:rsidP="00011DD9">
            <w:pPr>
              <w:jc w:val="center"/>
              <w:rPr>
                <w:color w:val="000000"/>
                <w:sz w:val="22"/>
                <w:szCs w:val="22"/>
              </w:rPr>
            </w:pPr>
            <w:r w:rsidRPr="009A69EE">
              <w:rPr>
                <w:color w:val="000000"/>
                <w:sz w:val="22"/>
                <w:szCs w:val="22"/>
              </w:rPr>
              <w:t>17.14</w:t>
            </w:r>
          </w:p>
        </w:tc>
        <w:tc>
          <w:tcPr>
            <w:tcW w:w="1134" w:type="dxa"/>
            <w:tcBorders>
              <w:top w:val="nil"/>
              <w:left w:val="single" w:sz="4" w:space="0" w:color="auto"/>
              <w:bottom w:val="nil"/>
              <w:right w:val="nil"/>
            </w:tcBorders>
            <w:shd w:val="clear" w:color="auto" w:fill="auto"/>
            <w:noWrap/>
            <w:vAlign w:val="center"/>
            <w:hideMark/>
          </w:tcPr>
          <w:p w14:paraId="0296CFDB" w14:textId="77777777" w:rsidR="00011DD9" w:rsidRPr="009A69EE" w:rsidRDefault="00011DD9" w:rsidP="00011DD9">
            <w:pPr>
              <w:jc w:val="center"/>
              <w:rPr>
                <w:color w:val="000000"/>
                <w:sz w:val="22"/>
                <w:szCs w:val="22"/>
              </w:rPr>
            </w:pPr>
            <w:r w:rsidRPr="009A69EE">
              <w:rPr>
                <w:color w:val="000000"/>
                <w:sz w:val="22"/>
                <w:szCs w:val="22"/>
              </w:rPr>
              <w:t>3.94</w:t>
            </w:r>
          </w:p>
        </w:tc>
      </w:tr>
      <w:tr w:rsidR="00011DD9" w:rsidRPr="00011DD9" w14:paraId="52FA39FE"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0BED2A52" w14:textId="77777777" w:rsidR="00011DD9" w:rsidRPr="009A69EE" w:rsidRDefault="00011DD9" w:rsidP="00011DD9">
            <w:pPr>
              <w:jc w:val="center"/>
              <w:rPr>
                <w:color w:val="000000"/>
                <w:sz w:val="22"/>
                <w:szCs w:val="22"/>
              </w:rPr>
            </w:pPr>
            <w:r w:rsidRPr="009A69EE">
              <w:rPr>
                <w:color w:val="000000"/>
                <w:sz w:val="22"/>
                <w:szCs w:val="22"/>
              </w:rPr>
              <w:t>SDML(IDENTITY MATRIX)</w:t>
            </w:r>
            <w:r w:rsidRPr="009A69EE">
              <w:rPr>
                <w:vertAlign w:val="superscript"/>
              </w:rPr>
              <w:t xml:space="preserve"> [12]</w:t>
            </w:r>
          </w:p>
        </w:tc>
        <w:tc>
          <w:tcPr>
            <w:tcW w:w="1239" w:type="dxa"/>
            <w:tcBorders>
              <w:top w:val="nil"/>
              <w:left w:val="single" w:sz="4" w:space="0" w:color="auto"/>
              <w:bottom w:val="nil"/>
              <w:right w:val="single" w:sz="4" w:space="0" w:color="auto"/>
            </w:tcBorders>
            <w:shd w:val="clear" w:color="auto" w:fill="auto"/>
            <w:noWrap/>
            <w:vAlign w:val="center"/>
            <w:hideMark/>
          </w:tcPr>
          <w:p w14:paraId="247D342D" w14:textId="77777777" w:rsidR="00011DD9" w:rsidRPr="009A69EE" w:rsidRDefault="00011DD9" w:rsidP="00011DD9">
            <w:pPr>
              <w:jc w:val="center"/>
              <w:rPr>
                <w:color w:val="000000"/>
                <w:sz w:val="22"/>
                <w:szCs w:val="22"/>
              </w:rPr>
            </w:pPr>
            <w:r w:rsidRPr="009A69EE">
              <w:rPr>
                <w:color w:val="000000"/>
                <w:sz w:val="22"/>
                <w:szCs w:val="22"/>
              </w:rPr>
              <w:t xml:space="preserve">2.00 </w:t>
            </w:r>
          </w:p>
        </w:tc>
        <w:tc>
          <w:tcPr>
            <w:tcW w:w="1596" w:type="dxa"/>
            <w:tcBorders>
              <w:top w:val="nil"/>
              <w:left w:val="single" w:sz="4" w:space="0" w:color="auto"/>
              <w:bottom w:val="nil"/>
              <w:right w:val="single" w:sz="4" w:space="0" w:color="auto"/>
            </w:tcBorders>
            <w:shd w:val="clear" w:color="auto" w:fill="auto"/>
            <w:noWrap/>
            <w:vAlign w:val="center"/>
            <w:hideMark/>
          </w:tcPr>
          <w:p w14:paraId="72477883" w14:textId="77777777" w:rsidR="00011DD9" w:rsidRPr="009A69EE" w:rsidRDefault="00011DD9" w:rsidP="00011DD9">
            <w:pPr>
              <w:jc w:val="center"/>
              <w:rPr>
                <w:color w:val="000000"/>
                <w:sz w:val="22"/>
                <w:szCs w:val="22"/>
              </w:rPr>
            </w:pPr>
            <w:r w:rsidRPr="009A69EE">
              <w:rPr>
                <w:color w:val="000000"/>
                <w:sz w:val="22"/>
                <w:szCs w:val="22"/>
              </w:rPr>
              <w:t>13.71</w:t>
            </w:r>
          </w:p>
        </w:tc>
        <w:tc>
          <w:tcPr>
            <w:tcW w:w="1134" w:type="dxa"/>
            <w:tcBorders>
              <w:top w:val="nil"/>
              <w:left w:val="single" w:sz="4" w:space="0" w:color="auto"/>
              <w:bottom w:val="nil"/>
              <w:right w:val="nil"/>
            </w:tcBorders>
            <w:shd w:val="clear" w:color="auto" w:fill="auto"/>
            <w:noWrap/>
            <w:vAlign w:val="center"/>
            <w:hideMark/>
          </w:tcPr>
          <w:p w14:paraId="3AE73572" w14:textId="77777777" w:rsidR="00011DD9" w:rsidRPr="009A69EE" w:rsidRDefault="00011DD9" w:rsidP="00011DD9">
            <w:pPr>
              <w:jc w:val="center"/>
              <w:rPr>
                <w:color w:val="000000"/>
                <w:sz w:val="22"/>
                <w:szCs w:val="22"/>
              </w:rPr>
            </w:pPr>
            <w:r w:rsidRPr="009A69EE">
              <w:rPr>
                <w:color w:val="000000"/>
                <w:sz w:val="22"/>
                <w:szCs w:val="22"/>
              </w:rPr>
              <w:t>0.5618</w:t>
            </w:r>
          </w:p>
        </w:tc>
      </w:tr>
      <w:tr w:rsidR="00011DD9" w:rsidRPr="00011DD9" w14:paraId="7B8C16C1" w14:textId="77777777" w:rsidTr="00D407AF">
        <w:trPr>
          <w:trHeight w:val="270"/>
        </w:trPr>
        <w:tc>
          <w:tcPr>
            <w:tcW w:w="3261" w:type="dxa"/>
            <w:tcBorders>
              <w:top w:val="nil"/>
              <w:left w:val="nil"/>
              <w:bottom w:val="single" w:sz="4" w:space="0" w:color="auto"/>
              <w:right w:val="single" w:sz="4" w:space="0" w:color="auto"/>
            </w:tcBorders>
            <w:shd w:val="clear" w:color="auto" w:fill="auto"/>
            <w:noWrap/>
            <w:vAlign w:val="center"/>
            <w:hideMark/>
          </w:tcPr>
          <w:p w14:paraId="648FAE79" w14:textId="77777777" w:rsidR="00011DD9" w:rsidRPr="009A69EE" w:rsidRDefault="00011DD9" w:rsidP="00011DD9">
            <w:pPr>
              <w:jc w:val="center"/>
              <w:rPr>
                <w:color w:val="000000"/>
                <w:sz w:val="22"/>
                <w:szCs w:val="22"/>
              </w:rPr>
            </w:pPr>
            <w:r w:rsidRPr="009A69EE">
              <w:rPr>
                <w:color w:val="000000"/>
                <w:sz w:val="22"/>
                <w:szCs w:val="22"/>
              </w:rPr>
              <w:t>SDML(Inverse Covariance)</w:t>
            </w:r>
            <w:r w:rsidRPr="009A69EE">
              <w:rPr>
                <w:vertAlign w:val="superscript"/>
              </w:rPr>
              <w:t xml:space="preserve"> [12]</w:t>
            </w:r>
          </w:p>
        </w:tc>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772532B1" w14:textId="77777777" w:rsidR="00011DD9" w:rsidRPr="009A69EE" w:rsidRDefault="00011DD9" w:rsidP="00011DD9">
            <w:pPr>
              <w:jc w:val="center"/>
              <w:rPr>
                <w:color w:val="000000"/>
                <w:sz w:val="22"/>
                <w:szCs w:val="22"/>
              </w:rPr>
            </w:pPr>
            <w:r w:rsidRPr="009A69EE">
              <w:rPr>
                <w:color w:val="000000"/>
                <w:sz w:val="22"/>
                <w:szCs w:val="22"/>
              </w:rPr>
              <w:t xml:space="preserve">2.00 </w:t>
            </w:r>
          </w:p>
        </w:tc>
        <w:tc>
          <w:tcPr>
            <w:tcW w:w="1596" w:type="dxa"/>
            <w:tcBorders>
              <w:top w:val="nil"/>
              <w:left w:val="single" w:sz="4" w:space="0" w:color="auto"/>
              <w:bottom w:val="single" w:sz="4" w:space="0" w:color="auto"/>
              <w:right w:val="single" w:sz="4" w:space="0" w:color="auto"/>
            </w:tcBorders>
            <w:shd w:val="clear" w:color="auto" w:fill="auto"/>
            <w:noWrap/>
            <w:vAlign w:val="center"/>
            <w:hideMark/>
          </w:tcPr>
          <w:p w14:paraId="6916AF3A" w14:textId="77777777" w:rsidR="00011DD9" w:rsidRPr="009A69EE" w:rsidRDefault="00011DD9" w:rsidP="00011DD9">
            <w:pPr>
              <w:jc w:val="center"/>
              <w:rPr>
                <w:color w:val="000000"/>
                <w:sz w:val="22"/>
                <w:szCs w:val="22"/>
              </w:rPr>
            </w:pPr>
            <w:r w:rsidRPr="009A69EE">
              <w:rPr>
                <w:color w:val="000000"/>
                <w:sz w:val="22"/>
                <w:szCs w:val="22"/>
              </w:rPr>
              <w:t>12</w:t>
            </w:r>
          </w:p>
        </w:tc>
        <w:tc>
          <w:tcPr>
            <w:tcW w:w="1134" w:type="dxa"/>
            <w:tcBorders>
              <w:top w:val="nil"/>
              <w:left w:val="single" w:sz="4" w:space="0" w:color="auto"/>
              <w:bottom w:val="single" w:sz="4" w:space="0" w:color="auto"/>
              <w:right w:val="nil"/>
            </w:tcBorders>
            <w:shd w:val="clear" w:color="auto" w:fill="auto"/>
            <w:noWrap/>
            <w:vAlign w:val="center"/>
            <w:hideMark/>
          </w:tcPr>
          <w:p w14:paraId="264D38E3" w14:textId="77777777" w:rsidR="00011DD9" w:rsidRPr="009A69EE" w:rsidRDefault="00011DD9" w:rsidP="00011DD9">
            <w:pPr>
              <w:jc w:val="center"/>
              <w:rPr>
                <w:b/>
                <w:color w:val="000000"/>
                <w:sz w:val="22"/>
                <w:szCs w:val="22"/>
              </w:rPr>
            </w:pPr>
            <w:r w:rsidRPr="009A69EE">
              <w:rPr>
                <w:b/>
                <w:color w:val="000000"/>
                <w:sz w:val="22"/>
                <w:szCs w:val="22"/>
              </w:rPr>
              <w:t>0</w:t>
            </w:r>
          </w:p>
        </w:tc>
      </w:tr>
      <w:tr w:rsidR="00011DD9" w:rsidRPr="00011DD9" w14:paraId="602FCBCE" w14:textId="77777777" w:rsidTr="00D407AF">
        <w:trPr>
          <w:trHeight w:val="270"/>
        </w:trPr>
        <w:tc>
          <w:tcPr>
            <w:tcW w:w="3261" w:type="dxa"/>
            <w:tcBorders>
              <w:top w:val="single" w:sz="4" w:space="0" w:color="auto"/>
              <w:left w:val="nil"/>
              <w:bottom w:val="nil"/>
              <w:right w:val="single" w:sz="4" w:space="0" w:color="auto"/>
            </w:tcBorders>
            <w:shd w:val="clear" w:color="auto" w:fill="auto"/>
            <w:noWrap/>
            <w:vAlign w:val="center"/>
            <w:hideMark/>
          </w:tcPr>
          <w:p w14:paraId="4851F674" w14:textId="77777777" w:rsidR="00011DD9" w:rsidRPr="009A69EE" w:rsidRDefault="00011DD9" w:rsidP="00011DD9">
            <w:pPr>
              <w:jc w:val="center"/>
              <w:rPr>
                <w:color w:val="000000"/>
                <w:sz w:val="22"/>
                <w:szCs w:val="22"/>
              </w:rPr>
            </w:pPr>
            <w:r w:rsidRPr="009A69EE">
              <w:rPr>
                <w:color w:val="000000"/>
                <w:sz w:val="22"/>
                <w:szCs w:val="22"/>
              </w:rPr>
              <w:t>QCSML(random)</w:t>
            </w:r>
          </w:p>
        </w:tc>
        <w:tc>
          <w:tcPr>
            <w:tcW w:w="1239" w:type="dxa"/>
            <w:tcBorders>
              <w:top w:val="single" w:sz="4" w:space="0" w:color="auto"/>
              <w:left w:val="single" w:sz="4" w:space="0" w:color="auto"/>
              <w:bottom w:val="nil"/>
              <w:right w:val="single" w:sz="4" w:space="0" w:color="auto"/>
            </w:tcBorders>
            <w:shd w:val="clear" w:color="auto" w:fill="auto"/>
            <w:noWrap/>
            <w:vAlign w:val="center"/>
            <w:hideMark/>
          </w:tcPr>
          <w:p w14:paraId="0B68A23A" w14:textId="77777777" w:rsidR="00011DD9" w:rsidRPr="009A69EE" w:rsidRDefault="00011DD9" w:rsidP="00011DD9">
            <w:pPr>
              <w:jc w:val="center"/>
              <w:rPr>
                <w:color w:val="000000"/>
                <w:sz w:val="22"/>
                <w:szCs w:val="22"/>
              </w:rPr>
            </w:pPr>
            <w:r w:rsidRPr="009A69EE">
              <w:rPr>
                <w:color w:val="000000"/>
                <w:sz w:val="22"/>
                <w:szCs w:val="22"/>
              </w:rPr>
              <w:t xml:space="preserve">4.34 </w:t>
            </w:r>
          </w:p>
        </w:tc>
        <w:tc>
          <w:tcPr>
            <w:tcW w:w="1596" w:type="dxa"/>
            <w:tcBorders>
              <w:top w:val="single" w:sz="4" w:space="0" w:color="auto"/>
              <w:left w:val="single" w:sz="4" w:space="0" w:color="auto"/>
              <w:bottom w:val="nil"/>
              <w:right w:val="single" w:sz="4" w:space="0" w:color="auto"/>
            </w:tcBorders>
            <w:shd w:val="clear" w:color="auto" w:fill="auto"/>
            <w:noWrap/>
            <w:vAlign w:val="center"/>
            <w:hideMark/>
          </w:tcPr>
          <w:p w14:paraId="482435A1" w14:textId="77777777" w:rsidR="00011DD9" w:rsidRPr="009A69EE" w:rsidRDefault="00011DD9" w:rsidP="00011DD9">
            <w:pPr>
              <w:jc w:val="center"/>
              <w:rPr>
                <w:color w:val="000000"/>
                <w:sz w:val="22"/>
                <w:szCs w:val="22"/>
              </w:rPr>
            </w:pPr>
            <w:r w:rsidRPr="009A69EE">
              <w:rPr>
                <w:color w:val="000000"/>
                <w:sz w:val="22"/>
                <w:szCs w:val="22"/>
              </w:rPr>
              <w:t>13.49</w:t>
            </w:r>
          </w:p>
        </w:tc>
        <w:tc>
          <w:tcPr>
            <w:tcW w:w="1134" w:type="dxa"/>
            <w:tcBorders>
              <w:top w:val="single" w:sz="4" w:space="0" w:color="auto"/>
              <w:left w:val="single" w:sz="4" w:space="0" w:color="auto"/>
              <w:bottom w:val="nil"/>
              <w:right w:val="nil"/>
            </w:tcBorders>
            <w:shd w:val="clear" w:color="auto" w:fill="auto"/>
            <w:noWrap/>
            <w:vAlign w:val="center"/>
            <w:hideMark/>
          </w:tcPr>
          <w:p w14:paraId="302A41EC" w14:textId="77777777" w:rsidR="00011DD9" w:rsidRPr="009A69EE" w:rsidRDefault="00011DD9" w:rsidP="00011DD9">
            <w:pPr>
              <w:jc w:val="center"/>
              <w:rPr>
                <w:color w:val="000000"/>
                <w:sz w:val="22"/>
                <w:szCs w:val="22"/>
              </w:rPr>
            </w:pPr>
            <w:r w:rsidRPr="009A69EE">
              <w:rPr>
                <w:color w:val="000000"/>
                <w:sz w:val="22"/>
                <w:szCs w:val="22"/>
              </w:rPr>
              <w:t>5.81</w:t>
            </w:r>
          </w:p>
        </w:tc>
      </w:tr>
      <w:tr w:rsidR="00011DD9" w:rsidRPr="00011DD9" w14:paraId="41ED210B" w14:textId="77777777" w:rsidTr="00D407AF">
        <w:trPr>
          <w:trHeight w:val="270"/>
        </w:trPr>
        <w:tc>
          <w:tcPr>
            <w:tcW w:w="3261" w:type="dxa"/>
            <w:tcBorders>
              <w:top w:val="nil"/>
              <w:left w:val="nil"/>
              <w:bottom w:val="nil"/>
              <w:right w:val="single" w:sz="4" w:space="0" w:color="auto"/>
            </w:tcBorders>
            <w:shd w:val="clear" w:color="auto" w:fill="auto"/>
            <w:noWrap/>
            <w:vAlign w:val="center"/>
            <w:hideMark/>
          </w:tcPr>
          <w:p w14:paraId="24AA8C35" w14:textId="77777777" w:rsidR="00011DD9" w:rsidRPr="009A69EE" w:rsidRDefault="00011DD9" w:rsidP="00011DD9">
            <w:pPr>
              <w:jc w:val="center"/>
              <w:rPr>
                <w:color w:val="000000"/>
                <w:sz w:val="22"/>
                <w:szCs w:val="22"/>
              </w:rPr>
            </w:pPr>
            <w:r w:rsidRPr="009A69EE">
              <w:rPr>
                <w:color w:val="000000"/>
                <w:sz w:val="22"/>
                <w:szCs w:val="22"/>
              </w:rPr>
              <w:t>QCSML(K-means)</w:t>
            </w:r>
          </w:p>
        </w:tc>
        <w:tc>
          <w:tcPr>
            <w:tcW w:w="1239" w:type="dxa"/>
            <w:tcBorders>
              <w:top w:val="nil"/>
              <w:left w:val="single" w:sz="4" w:space="0" w:color="auto"/>
              <w:bottom w:val="nil"/>
              <w:right w:val="single" w:sz="4" w:space="0" w:color="auto"/>
            </w:tcBorders>
            <w:shd w:val="clear" w:color="auto" w:fill="auto"/>
            <w:noWrap/>
            <w:vAlign w:val="center"/>
            <w:hideMark/>
          </w:tcPr>
          <w:p w14:paraId="3DD19616" w14:textId="77777777" w:rsidR="00011DD9" w:rsidRPr="009A69EE" w:rsidRDefault="00011DD9" w:rsidP="00011DD9">
            <w:pPr>
              <w:jc w:val="center"/>
              <w:rPr>
                <w:b/>
                <w:color w:val="000000"/>
                <w:sz w:val="22"/>
                <w:szCs w:val="22"/>
              </w:rPr>
            </w:pPr>
            <w:r w:rsidRPr="009A69EE">
              <w:rPr>
                <w:b/>
                <w:color w:val="000000"/>
                <w:sz w:val="22"/>
                <w:szCs w:val="22"/>
              </w:rPr>
              <w:t xml:space="preserve">1.04 </w:t>
            </w:r>
          </w:p>
        </w:tc>
        <w:tc>
          <w:tcPr>
            <w:tcW w:w="1596" w:type="dxa"/>
            <w:tcBorders>
              <w:top w:val="nil"/>
              <w:left w:val="single" w:sz="4" w:space="0" w:color="auto"/>
              <w:bottom w:val="nil"/>
              <w:right w:val="single" w:sz="4" w:space="0" w:color="auto"/>
            </w:tcBorders>
            <w:shd w:val="clear" w:color="auto" w:fill="auto"/>
            <w:noWrap/>
            <w:vAlign w:val="center"/>
            <w:hideMark/>
          </w:tcPr>
          <w:p w14:paraId="2C7792C0" w14:textId="77777777" w:rsidR="00011DD9" w:rsidRPr="009A69EE" w:rsidRDefault="00011DD9" w:rsidP="00011DD9">
            <w:pPr>
              <w:jc w:val="center"/>
              <w:rPr>
                <w:color w:val="000000"/>
                <w:sz w:val="22"/>
                <w:szCs w:val="22"/>
              </w:rPr>
            </w:pPr>
            <w:r w:rsidRPr="009A69EE">
              <w:rPr>
                <w:color w:val="000000"/>
                <w:sz w:val="22"/>
                <w:szCs w:val="22"/>
              </w:rPr>
              <w:t>7.99</w:t>
            </w:r>
          </w:p>
        </w:tc>
        <w:tc>
          <w:tcPr>
            <w:tcW w:w="1134" w:type="dxa"/>
            <w:tcBorders>
              <w:top w:val="nil"/>
              <w:left w:val="single" w:sz="4" w:space="0" w:color="auto"/>
              <w:bottom w:val="nil"/>
              <w:right w:val="nil"/>
            </w:tcBorders>
            <w:shd w:val="clear" w:color="auto" w:fill="auto"/>
            <w:noWrap/>
            <w:vAlign w:val="center"/>
            <w:hideMark/>
          </w:tcPr>
          <w:p w14:paraId="0245918B" w14:textId="77777777" w:rsidR="00011DD9" w:rsidRPr="009A69EE" w:rsidRDefault="00011DD9" w:rsidP="00011DD9">
            <w:pPr>
              <w:jc w:val="center"/>
              <w:rPr>
                <w:b/>
                <w:color w:val="000000"/>
                <w:sz w:val="22"/>
                <w:szCs w:val="22"/>
              </w:rPr>
            </w:pPr>
            <w:r w:rsidRPr="009A69EE">
              <w:rPr>
                <w:b/>
                <w:color w:val="000000"/>
                <w:sz w:val="22"/>
                <w:szCs w:val="22"/>
              </w:rPr>
              <w:t>0</w:t>
            </w:r>
          </w:p>
        </w:tc>
      </w:tr>
      <w:tr w:rsidR="00011DD9" w:rsidRPr="00011DD9" w14:paraId="0D5D84AA" w14:textId="77777777" w:rsidTr="00D407AF">
        <w:trPr>
          <w:trHeight w:val="270"/>
        </w:trPr>
        <w:tc>
          <w:tcPr>
            <w:tcW w:w="3261" w:type="dxa"/>
            <w:tcBorders>
              <w:top w:val="nil"/>
              <w:left w:val="nil"/>
              <w:bottom w:val="single" w:sz="8" w:space="0" w:color="auto"/>
              <w:right w:val="single" w:sz="4" w:space="0" w:color="auto"/>
            </w:tcBorders>
            <w:shd w:val="clear" w:color="auto" w:fill="auto"/>
            <w:noWrap/>
            <w:vAlign w:val="center"/>
            <w:hideMark/>
          </w:tcPr>
          <w:p w14:paraId="41196888" w14:textId="77777777" w:rsidR="00011DD9" w:rsidRPr="009A69EE" w:rsidRDefault="00011DD9" w:rsidP="00011DD9">
            <w:pPr>
              <w:jc w:val="center"/>
              <w:rPr>
                <w:color w:val="000000"/>
                <w:sz w:val="22"/>
                <w:szCs w:val="22"/>
              </w:rPr>
            </w:pPr>
            <w:r w:rsidRPr="009A69EE">
              <w:rPr>
                <w:color w:val="000000"/>
                <w:sz w:val="22"/>
                <w:szCs w:val="22"/>
              </w:rPr>
              <w:t>QCSML(PCAW)</w:t>
            </w:r>
          </w:p>
        </w:tc>
        <w:tc>
          <w:tcPr>
            <w:tcW w:w="1239" w:type="dxa"/>
            <w:tcBorders>
              <w:top w:val="nil"/>
              <w:left w:val="single" w:sz="4" w:space="0" w:color="auto"/>
              <w:bottom w:val="single" w:sz="8" w:space="0" w:color="auto"/>
              <w:right w:val="single" w:sz="4" w:space="0" w:color="auto"/>
            </w:tcBorders>
            <w:shd w:val="clear" w:color="auto" w:fill="auto"/>
            <w:noWrap/>
            <w:vAlign w:val="center"/>
            <w:hideMark/>
          </w:tcPr>
          <w:p w14:paraId="06CC0978" w14:textId="77777777" w:rsidR="00011DD9" w:rsidRPr="009A69EE" w:rsidRDefault="00011DD9" w:rsidP="00011DD9">
            <w:pPr>
              <w:jc w:val="center"/>
              <w:rPr>
                <w:color w:val="000000"/>
                <w:sz w:val="22"/>
                <w:szCs w:val="22"/>
              </w:rPr>
            </w:pPr>
            <w:r w:rsidRPr="009A69EE">
              <w:rPr>
                <w:color w:val="000000"/>
                <w:sz w:val="22"/>
                <w:szCs w:val="22"/>
              </w:rPr>
              <w:t xml:space="preserve">2.22 </w:t>
            </w:r>
          </w:p>
        </w:tc>
        <w:tc>
          <w:tcPr>
            <w:tcW w:w="1596" w:type="dxa"/>
            <w:tcBorders>
              <w:top w:val="nil"/>
              <w:left w:val="single" w:sz="4" w:space="0" w:color="auto"/>
              <w:bottom w:val="single" w:sz="8" w:space="0" w:color="auto"/>
              <w:right w:val="single" w:sz="4" w:space="0" w:color="auto"/>
            </w:tcBorders>
            <w:shd w:val="clear" w:color="auto" w:fill="auto"/>
            <w:noWrap/>
            <w:vAlign w:val="center"/>
            <w:hideMark/>
          </w:tcPr>
          <w:p w14:paraId="5C93EED3" w14:textId="77777777" w:rsidR="00011DD9" w:rsidRPr="009A69EE" w:rsidRDefault="00011DD9" w:rsidP="00011DD9">
            <w:pPr>
              <w:jc w:val="center"/>
              <w:rPr>
                <w:b/>
                <w:color w:val="000000"/>
                <w:sz w:val="22"/>
                <w:szCs w:val="22"/>
              </w:rPr>
            </w:pPr>
            <w:r w:rsidRPr="009A69EE">
              <w:rPr>
                <w:b/>
                <w:color w:val="000000"/>
                <w:sz w:val="22"/>
                <w:szCs w:val="22"/>
              </w:rPr>
              <w:t>6.93</w:t>
            </w:r>
          </w:p>
        </w:tc>
        <w:tc>
          <w:tcPr>
            <w:tcW w:w="1134" w:type="dxa"/>
            <w:tcBorders>
              <w:top w:val="nil"/>
              <w:left w:val="single" w:sz="4" w:space="0" w:color="auto"/>
              <w:bottom w:val="single" w:sz="8" w:space="0" w:color="auto"/>
              <w:right w:val="nil"/>
            </w:tcBorders>
            <w:shd w:val="clear" w:color="auto" w:fill="auto"/>
            <w:noWrap/>
            <w:vAlign w:val="center"/>
            <w:hideMark/>
          </w:tcPr>
          <w:p w14:paraId="323DF144" w14:textId="77777777" w:rsidR="00011DD9" w:rsidRPr="009A69EE" w:rsidRDefault="00011DD9" w:rsidP="00011DD9">
            <w:pPr>
              <w:jc w:val="center"/>
              <w:rPr>
                <w:b/>
                <w:color w:val="000000"/>
                <w:sz w:val="22"/>
                <w:szCs w:val="22"/>
              </w:rPr>
            </w:pPr>
            <w:r w:rsidRPr="009A69EE">
              <w:rPr>
                <w:b/>
                <w:color w:val="000000"/>
                <w:sz w:val="22"/>
                <w:szCs w:val="22"/>
              </w:rPr>
              <w:t>0</w:t>
            </w:r>
          </w:p>
        </w:tc>
      </w:tr>
    </w:tbl>
    <w:p w14:paraId="57B721C2" w14:textId="77777777" w:rsidR="00D407AF" w:rsidRDefault="00D407AF" w:rsidP="00D407AF">
      <w:pPr>
        <w:pStyle w:val="u5"/>
        <w:spacing w:before="24" w:after="24"/>
        <w:ind w:firstLineChars="0" w:firstLine="0"/>
      </w:pPr>
    </w:p>
    <w:p w14:paraId="2796EB91" w14:textId="77777777" w:rsidR="00D407AF" w:rsidRDefault="00D407AF" w:rsidP="00D407AF">
      <w:pPr>
        <w:pStyle w:val="u5"/>
        <w:spacing w:before="24" w:after="24"/>
        <w:ind w:firstLineChars="0" w:firstLine="0"/>
        <w:jc w:val="center"/>
      </w:pPr>
      <w:r>
        <w:rPr>
          <w:noProof/>
        </w:rPr>
        <w:drawing>
          <wp:inline distT="0" distB="0" distL="0" distR="0" wp14:anchorId="6A240AE5" wp14:editId="1605B9C5">
            <wp:extent cx="5008245" cy="3039191"/>
            <wp:effectExtent l="0" t="0" r="0" b="0"/>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3D7D637" w14:textId="77777777" w:rsidR="00D407AF" w:rsidRDefault="00D407AF" w:rsidP="00D407AF">
      <w:pPr>
        <w:pStyle w:val="ub"/>
        <w:spacing w:before="120" w:after="360"/>
      </w:pPr>
      <w:bookmarkStart w:id="65" w:name="_Ref432180634"/>
      <w:bookmarkStart w:id="66" w:name="_Ref432180630"/>
      <w:bookmarkStart w:id="67" w:name="_Toc43511657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EE734F">
        <w:rPr>
          <w:noProof/>
        </w:rPr>
        <w:t>2</w:t>
      </w:r>
      <w:r>
        <w:fldChar w:fldCharType="end"/>
      </w:r>
      <w:bookmarkEnd w:id="65"/>
      <w:r>
        <w:rPr>
          <w:rFonts w:hint="eastAsia"/>
        </w:rPr>
        <w:t xml:space="preserve">  </w:t>
      </w:r>
      <w:r>
        <w:rPr>
          <w:rFonts w:hint="eastAsia"/>
        </w:rPr>
        <w:t>不同测度学习算法训练时间比较</w:t>
      </w:r>
      <w:bookmarkEnd w:id="66"/>
      <w:bookmarkEnd w:id="67"/>
    </w:p>
    <w:p w14:paraId="6A41F330" w14:textId="77777777" w:rsidR="00D407AF" w:rsidRDefault="00D407AF" w:rsidP="00D407AF">
      <w:pPr>
        <w:pStyle w:val="u5"/>
        <w:spacing w:before="24" w:after="24"/>
        <w:ind w:firstLine="480"/>
      </w:pPr>
      <w:r>
        <w:rPr>
          <w:rFonts w:hint="eastAsia"/>
        </w:rPr>
        <w:lastRenderedPageBreak/>
        <w:t>不同测度学习在</w:t>
      </w:r>
      <w:r>
        <w:rPr>
          <w:rFonts w:hint="eastAsia"/>
        </w:rPr>
        <w:t>UCI</w:t>
      </w:r>
      <w:r>
        <w:rPr>
          <w:rFonts w:hint="eastAsia"/>
        </w:rPr>
        <w:t>三个数据集上分类结果如</w:t>
      </w:r>
      <w:r w:rsidR="003550DE">
        <w:fldChar w:fldCharType="begin"/>
      </w:r>
      <w:r w:rsidR="003550DE">
        <w:instrText xml:space="preserve"> REF _Ref432180174 </w:instrText>
      </w:r>
      <w:r w:rsidR="003550DE">
        <w:fldChar w:fldCharType="separate"/>
      </w:r>
      <w:r w:rsidR="00EE734F">
        <w:rPr>
          <w:rFonts w:hint="eastAsia"/>
        </w:rPr>
        <w:t>表</w:t>
      </w:r>
      <w:r w:rsidR="00EE734F">
        <w:rPr>
          <w:rFonts w:hint="eastAsia"/>
        </w:rPr>
        <w:t xml:space="preserve"> </w:t>
      </w:r>
      <w:r w:rsidR="00EE734F">
        <w:rPr>
          <w:noProof/>
        </w:rPr>
        <w:t>3</w:t>
      </w:r>
      <w:r w:rsidR="00EE734F">
        <w:t>-</w:t>
      </w:r>
      <w:r w:rsidR="00EE734F">
        <w:rPr>
          <w:noProof/>
        </w:rPr>
        <w:t>2</w:t>
      </w:r>
      <w:r w:rsidR="003550DE">
        <w:rPr>
          <w:noProof/>
        </w:rPr>
        <w:fldChar w:fldCharType="end"/>
      </w:r>
      <w:r>
        <w:t>所示</w:t>
      </w:r>
      <w:r>
        <w:rPr>
          <w:rFonts w:hint="eastAsia"/>
        </w:rPr>
        <w:t>，可以看出</w:t>
      </w:r>
      <w:r>
        <w:rPr>
          <w:rFonts w:hint="eastAsia"/>
        </w:rPr>
        <w:t>QCSML</w:t>
      </w:r>
      <w:r>
        <w:rPr>
          <w:rFonts w:hint="eastAsia"/>
        </w:rPr>
        <w:t>算法计算出的投影矩阵在分类精度上要明显优于其他测度学习算法</w:t>
      </w:r>
      <w:r w:rsidR="00DD60E4">
        <w:rPr>
          <w:rFonts w:hint="eastAsia"/>
        </w:rPr>
        <w:t>。同时我们针对不同的</w:t>
      </w:r>
      <w:r w:rsidR="00DD60E4" w:rsidRPr="00DD60E4">
        <w:rPr>
          <w:rFonts w:hint="eastAsia"/>
          <w:i/>
        </w:rPr>
        <w:t>W</w:t>
      </w:r>
      <w:r w:rsidR="00DD60E4">
        <w:rPr>
          <w:rFonts w:hint="eastAsia"/>
        </w:rPr>
        <w:t>投影矩阵初始化方法进行了对比发现，对训练集采用白化主成分分析或者</w:t>
      </w:r>
      <w:r w:rsidR="00DD60E4">
        <w:rPr>
          <w:rFonts w:hint="eastAsia"/>
        </w:rPr>
        <w:t>K</w:t>
      </w:r>
      <w:r w:rsidR="00DD60E4">
        <w:rPr>
          <w:rFonts w:hint="eastAsia"/>
        </w:rPr>
        <w:t>均值方法进行</w:t>
      </w:r>
      <w:r w:rsidR="00DD60E4" w:rsidRPr="00DD60E4">
        <w:rPr>
          <w:rFonts w:hint="eastAsia"/>
          <w:i/>
        </w:rPr>
        <w:t>W</w:t>
      </w:r>
      <w:r w:rsidR="00DD60E4">
        <w:rPr>
          <w:rFonts w:hint="eastAsia"/>
        </w:rPr>
        <w:t>初始化，有助于随机梯度下降方法在有限迭代次数内收敛到更优解。</w:t>
      </w:r>
    </w:p>
    <w:p w14:paraId="7F1B7843" w14:textId="77777777" w:rsidR="00DD60E4" w:rsidRPr="00DD60E4" w:rsidRDefault="00DD60E4" w:rsidP="00D407AF">
      <w:pPr>
        <w:pStyle w:val="u5"/>
        <w:spacing w:before="24" w:after="24"/>
        <w:ind w:firstLine="480"/>
      </w:pPr>
      <w:r>
        <w:t>如</w:t>
      </w:r>
      <w:r w:rsidR="003550DE">
        <w:fldChar w:fldCharType="begin"/>
      </w:r>
      <w:r w:rsidR="003550DE">
        <w:instrText xml:space="preserve"> REF _Ref432180634 </w:instrText>
      </w:r>
      <w:r w:rsidR="003550DE">
        <w:fldChar w:fldCharType="separate"/>
      </w:r>
      <w:r w:rsidR="00EE734F">
        <w:rPr>
          <w:rFonts w:hint="eastAsia"/>
        </w:rPr>
        <w:t>图</w:t>
      </w:r>
      <w:r w:rsidR="00EE734F">
        <w:rPr>
          <w:rFonts w:hint="eastAsia"/>
        </w:rPr>
        <w:t xml:space="preserve"> </w:t>
      </w:r>
      <w:r w:rsidR="00EE734F">
        <w:rPr>
          <w:noProof/>
        </w:rPr>
        <w:t>3</w:t>
      </w:r>
      <w:r w:rsidR="00EE734F">
        <w:t>-</w:t>
      </w:r>
      <w:r w:rsidR="00EE734F">
        <w:rPr>
          <w:noProof/>
        </w:rPr>
        <w:t>2</w:t>
      </w:r>
      <w:r w:rsidR="003550DE">
        <w:rPr>
          <w:noProof/>
        </w:rPr>
        <w:fldChar w:fldCharType="end"/>
      </w:r>
      <w:r>
        <w:t>比较了</w:t>
      </w:r>
      <w:r>
        <w:rPr>
          <w:rFonts w:hint="eastAsia"/>
        </w:rPr>
        <w:t>QCSML</w:t>
      </w:r>
      <w:r>
        <w:rPr>
          <w:rFonts w:hint="eastAsia"/>
        </w:rPr>
        <w:t>与其他测度学习算法在训练时间上的差异，我们可以看到</w:t>
      </w:r>
      <w:r>
        <w:rPr>
          <w:rFonts w:hint="eastAsia"/>
        </w:rPr>
        <w:t>QCSML</w:t>
      </w:r>
      <w:r>
        <w:rPr>
          <w:rFonts w:hint="eastAsia"/>
        </w:rPr>
        <w:t>在</w:t>
      </w:r>
      <w:r>
        <w:rPr>
          <w:rFonts w:hint="eastAsia"/>
        </w:rPr>
        <w:t>UCI</w:t>
      </w:r>
      <w:r>
        <w:rPr>
          <w:rFonts w:hint="eastAsia"/>
        </w:rPr>
        <w:t>三个数据集上的训练时间远远快于</w:t>
      </w:r>
      <w:r>
        <w:rPr>
          <w:rFonts w:hint="eastAsia"/>
        </w:rPr>
        <w:t>LMNN</w:t>
      </w:r>
      <w:r>
        <w:rPr>
          <w:rFonts w:hint="eastAsia"/>
        </w:rPr>
        <w:t>和</w:t>
      </w:r>
      <w:r>
        <w:rPr>
          <w:rFonts w:hint="eastAsia"/>
        </w:rPr>
        <w:t>ITML</w:t>
      </w:r>
      <w:r>
        <w:rPr>
          <w:rFonts w:hint="eastAsia"/>
        </w:rPr>
        <w:t>，与</w:t>
      </w:r>
      <w:r>
        <w:rPr>
          <w:rFonts w:hint="eastAsia"/>
        </w:rPr>
        <w:t>SDML</w:t>
      </w:r>
      <w:r>
        <w:rPr>
          <w:rFonts w:hint="eastAsia"/>
        </w:rPr>
        <w:t>算法的计算时间成本基本在一个数量级上。此外，由于</w:t>
      </w:r>
      <w:r>
        <w:rPr>
          <w:rFonts w:hint="eastAsia"/>
        </w:rPr>
        <w:t>QCSML</w:t>
      </w:r>
      <w:r>
        <w:rPr>
          <w:rFonts w:hint="eastAsia"/>
        </w:rPr>
        <w:t>采用随机梯度下降算法，因此在针对高维向量和大数据训练集时会有更明显的训练速度差异。</w:t>
      </w:r>
    </w:p>
    <w:p w14:paraId="5BE19DE5" w14:textId="77777777" w:rsidR="00A97340" w:rsidRDefault="00A97340" w:rsidP="00A97340">
      <w:pPr>
        <w:pStyle w:val="u3"/>
      </w:pPr>
      <w:bookmarkStart w:id="68" w:name="_Toc438885766"/>
      <w:r>
        <w:rPr>
          <w:rFonts w:hint="eastAsia"/>
        </w:rPr>
        <w:t>LFW</w:t>
      </w:r>
      <w:r>
        <w:rPr>
          <w:rFonts w:hint="eastAsia"/>
        </w:rPr>
        <w:t>人脸验证数据集分类</w:t>
      </w:r>
      <w:bookmarkEnd w:id="68"/>
    </w:p>
    <w:p w14:paraId="79734842" w14:textId="77777777" w:rsidR="00DD60E4" w:rsidRDefault="00DD60E4" w:rsidP="00DD60E4">
      <w:pPr>
        <w:pStyle w:val="u5"/>
        <w:spacing w:before="24" w:after="24"/>
        <w:ind w:firstLine="480"/>
      </w:pPr>
      <w:r>
        <w:rPr>
          <w:rFonts w:hint="eastAsia"/>
        </w:rPr>
        <w:t>本章节采用</w:t>
      </w:r>
      <w:r>
        <w:rPr>
          <w:rFonts w:hint="eastAsia"/>
        </w:rPr>
        <w:t>QC</w:t>
      </w:r>
      <w:r>
        <w:t>SML</w:t>
      </w:r>
      <w:r>
        <w:t>算法对</w:t>
      </w:r>
      <w:r>
        <w:rPr>
          <w:rFonts w:hint="eastAsia"/>
        </w:rPr>
        <w:t>人脸识别领域的公共测试数据库</w:t>
      </w:r>
      <w:r>
        <w:rPr>
          <w:rFonts w:hint="eastAsia"/>
        </w:rPr>
        <w:t>LFW</w:t>
      </w:r>
      <w:r>
        <w:rPr>
          <w:rStyle w:val="af9"/>
        </w:rPr>
        <w:footnoteReference w:id="4"/>
      </w:r>
      <w:r>
        <w:rPr>
          <w:rFonts w:hint="eastAsia"/>
        </w:rPr>
        <w:t>进行测试评估。</w:t>
      </w:r>
    </w:p>
    <w:p w14:paraId="56A805A9" w14:textId="77777777" w:rsidR="00DD60E4" w:rsidRDefault="00DD60E4" w:rsidP="00DD60E4">
      <w:pPr>
        <w:pStyle w:val="u5"/>
        <w:spacing w:before="24" w:after="24"/>
        <w:ind w:firstLine="480"/>
      </w:pPr>
      <w:r>
        <w:rPr>
          <w:rFonts w:hint="eastAsia"/>
        </w:rPr>
        <w:t>LFW</w:t>
      </w:r>
      <w:r>
        <w:rPr>
          <w:rFonts w:hint="eastAsia"/>
        </w:rPr>
        <w:t>数据集</w:t>
      </w:r>
      <w:r w:rsidR="00D001D5" w:rsidRPr="00D001D5">
        <w:rPr>
          <w:vertAlign w:val="superscript"/>
        </w:rPr>
        <w:fldChar w:fldCharType="begin"/>
      </w:r>
      <w:r w:rsidR="00D001D5" w:rsidRPr="00D001D5">
        <w:rPr>
          <w:vertAlign w:val="superscript"/>
        </w:rPr>
        <w:instrText xml:space="preserve"> </w:instrText>
      </w:r>
      <w:r w:rsidR="00D001D5" w:rsidRPr="00D001D5">
        <w:rPr>
          <w:rFonts w:hint="eastAsia"/>
          <w:vertAlign w:val="superscript"/>
        </w:rPr>
        <w:instrText>REF _Ref432181145 \r</w:instrText>
      </w:r>
      <w:r w:rsidR="00D001D5" w:rsidRPr="00D001D5">
        <w:rPr>
          <w:vertAlign w:val="superscript"/>
        </w:rPr>
        <w:instrText xml:space="preserve"> </w:instrText>
      </w:r>
      <w:r w:rsidR="00D001D5">
        <w:rPr>
          <w:vertAlign w:val="superscript"/>
        </w:rPr>
        <w:instrText xml:space="preserve"> \* MERGEFORMAT </w:instrText>
      </w:r>
      <w:r w:rsidR="00D001D5" w:rsidRPr="00D001D5">
        <w:rPr>
          <w:vertAlign w:val="superscript"/>
        </w:rPr>
        <w:fldChar w:fldCharType="separate"/>
      </w:r>
      <w:r w:rsidR="00EE734F">
        <w:rPr>
          <w:vertAlign w:val="superscript"/>
        </w:rPr>
        <w:t xml:space="preserve">[36] </w:t>
      </w:r>
      <w:r w:rsidR="00D001D5" w:rsidRPr="00D001D5">
        <w:rPr>
          <w:vertAlign w:val="superscript"/>
        </w:rPr>
        <w:fldChar w:fldCharType="end"/>
      </w:r>
      <w:r w:rsidR="00D001D5">
        <w:rPr>
          <w:rFonts w:hint="eastAsia"/>
        </w:rPr>
        <w:t>是人脸识别领域知名的公共测试数据集，数据集包含</w:t>
      </w:r>
      <w:r w:rsidR="00D001D5">
        <w:rPr>
          <w:rFonts w:hint="eastAsia"/>
        </w:rPr>
        <w:t>5749</w:t>
      </w:r>
      <w:r w:rsidR="00D001D5">
        <w:rPr>
          <w:rFonts w:hint="eastAsia"/>
        </w:rPr>
        <w:t>个人总计</w:t>
      </w:r>
      <w:r w:rsidR="00D001D5">
        <w:rPr>
          <w:rFonts w:hint="eastAsia"/>
        </w:rPr>
        <w:t>13233</w:t>
      </w:r>
      <w:r w:rsidR="00D001D5">
        <w:rPr>
          <w:rFonts w:hint="eastAsia"/>
        </w:rPr>
        <w:t>张人脸图片。</w:t>
      </w:r>
      <w:r w:rsidR="00D001D5">
        <w:rPr>
          <w:rFonts w:hint="eastAsia"/>
        </w:rPr>
        <w:t>L</w:t>
      </w:r>
      <w:r w:rsidR="00D001D5">
        <w:t>FW</w:t>
      </w:r>
      <w:r w:rsidR="00D001D5">
        <w:t>将数据分成</w:t>
      </w:r>
      <w:r w:rsidR="00D001D5">
        <w:rPr>
          <w:rFonts w:hint="eastAsia"/>
        </w:rPr>
        <w:t>10</w:t>
      </w:r>
      <w:r w:rsidR="00D001D5">
        <w:rPr>
          <w:rFonts w:hint="eastAsia"/>
        </w:rPr>
        <w:t>个部分，其中每个部分包含</w:t>
      </w:r>
      <w:r w:rsidR="00D001D5">
        <w:rPr>
          <w:rFonts w:hint="eastAsia"/>
        </w:rPr>
        <w:t>600</w:t>
      </w:r>
      <w:r w:rsidR="00D001D5">
        <w:rPr>
          <w:rFonts w:hint="eastAsia"/>
        </w:rPr>
        <w:t>对人脸测试样本</w:t>
      </w:r>
      <w:r w:rsidR="00D001D5">
        <w:rPr>
          <w:rFonts w:hint="eastAsia"/>
        </w:rPr>
        <w:t>(</w:t>
      </w:r>
      <w:r w:rsidR="00D001D5">
        <w:t>300</w:t>
      </w:r>
      <w:r w:rsidR="00D001D5">
        <w:t>对正样本</w:t>
      </w:r>
      <w:r w:rsidR="00D001D5">
        <w:rPr>
          <w:rFonts w:hint="eastAsia"/>
        </w:rPr>
        <w:t>，</w:t>
      </w:r>
      <w:r w:rsidR="00D001D5">
        <w:rPr>
          <w:rFonts w:hint="eastAsia"/>
        </w:rPr>
        <w:t>300</w:t>
      </w:r>
      <w:r w:rsidR="00D001D5">
        <w:rPr>
          <w:rFonts w:hint="eastAsia"/>
        </w:rPr>
        <w:t>对负样本</w:t>
      </w:r>
      <w:r w:rsidR="00D001D5">
        <w:rPr>
          <w:rFonts w:hint="eastAsia"/>
        </w:rPr>
        <w:t>)</w:t>
      </w:r>
      <w:r w:rsidR="00D001D5">
        <w:rPr>
          <w:rFonts w:hint="eastAsia"/>
        </w:rPr>
        <w:t>，其总共包含两种测试方法——受限配置测试方法和非受限配置测试方法。对于受限测试方法，每次选择</w:t>
      </w:r>
      <w:r w:rsidR="00D001D5">
        <w:rPr>
          <w:rFonts w:hint="eastAsia"/>
        </w:rPr>
        <w:t>9</w:t>
      </w:r>
      <w:r w:rsidR="00D001D5">
        <w:rPr>
          <w:rFonts w:hint="eastAsia"/>
        </w:rPr>
        <w:t>个部分</w:t>
      </w:r>
      <w:r w:rsidR="00D001D5">
        <w:rPr>
          <w:rFonts w:hint="eastAsia"/>
        </w:rPr>
        <w:t>5400</w:t>
      </w:r>
      <w:r w:rsidR="00D001D5">
        <w:rPr>
          <w:rFonts w:hint="eastAsia"/>
        </w:rPr>
        <w:t>对样本作为训练数据集，余下的</w:t>
      </w:r>
      <w:r w:rsidR="00D001D5">
        <w:rPr>
          <w:rFonts w:hint="eastAsia"/>
        </w:rPr>
        <w:t>600</w:t>
      </w:r>
      <w:r w:rsidR="00D001D5">
        <w:rPr>
          <w:rFonts w:hint="eastAsia"/>
        </w:rPr>
        <w:t>对样本作为测试数据及，依照此规则分别测试</w:t>
      </w:r>
      <w:r w:rsidR="00D001D5">
        <w:rPr>
          <w:rFonts w:hint="eastAsia"/>
        </w:rPr>
        <w:t>10</w:t>
      </w:r>
      <w:r w:rsidR="00D001D5">
        <w:rPr>
          <w:rFonts w:hint="eastAsia"/>
        </w:rPr>
        <w:t>个部分，计算平均准确率和方差；对于非受限测试方法，可以选择除测试</w:t>
      </w:r>
      <w:r w:rsidR="00D001D5">
        <w:rPr>
          <w:rFonts w:hint="eastAsia"/>
        </w:rPr>
        <w:t>600</w:t>
      </w:r>
      <w:r w:rsidR="00D001D5">
        <w:rPr>
          <w:rFonts w:hint="eastAsia"/>
        </w:rPr>
        <w:t>对样本之外的任何数据作为训练，</w:t>
      </w:r>
      <w:r w:rsidR="00414028">
        <w:rPr>
          <w:rFonts w:hint="eastAsia"/>
        </w:rPr>
        <w:t>然后进行测试并计算准确率和方差。</w:t>
      </w:r>
    </w:p>
    <w:p w14:paraId="06EDFDA3" w14:textId="77777777" w:rsidR="00263BA4" w:rsidRDefault="00414028" w:rsidP="00263BA4">
      <w:pPr>
        <w:pStyle w:val="u5"/>
        <w:spacing w:before="24" w:after="24"/>
        <w:ind w:firstLine="480"/>
      </w:pPr>
      <w:r>
        <w:t>对于人脸验证问题</w:t>
      </w:r>
      <w:r>
        <w:rPr>
          <w:rFonts w:hint="eastAsia"/>
        </w:rPr>
        <w:t>，</w:t>
      </w:r>
      <w:r>
        <w:t>如何寻找一个鲁棒的特征表征人脸图片同样是影响验证准确率的重要因素</w:t>
      </w:r>
      <w:r>
        <w:rPr>
          <w:rFonts w:hint="eastAsia"/>
        </w:rPr>
        <w:t>。本文采用费舍尔向量</w:t>
      </w:r>
      <w:r>
        <w:rPr>
          <w:rFonts w:hint="eastAsia"/>
        </w:rPr>
        <w:t>(</w:t>
      </w:r>
      <w:r>
        <w:t>Fisher Vector</w:t>
      </w:r>
      <w:r w:rsidR="00440362">
        <w:rPr>
          <w:rFonts w:hint="eastAsia"/>
        </w:rPr>
        <w:t>, FV</w:t>
      </w:r>
      <w:r>
        <w:rPr>
          <w:rFonts w:hint="eastAsia"/>
        </w:rPr>
        <w:t>)</w:t>
      </w:r>
      <w:r w:rsidR="003550DE">
        <w:fldChar w:fldCharType="begin"/>
      </w:r>
      <w:r w:rsidR="003550DE">
        <w:instrText xml:space="preserve"> REF _Ref432182160 \r  \* MERGEFORMAT </w:instrText>
      </w:r>
      <w:r w:rsidR="003550DE">
        <w:fldChar w:fldCharType="separate"/>
      </w:r>
      <w:r w:rsidR="00EE734F" w:rsidRPr="00EE734F">
        <w:rPr>
          <w:vertAlign w:val="superscript"/>
        </w:rPr>
        <w:t>[37]</w:t>
      </w:r>
      <w:r w:rsidR="00EE734F">
        <w:t xml:space="preserve"> </w:t>
      </w:r>
      <w:r w:rsidR="003550DE">
        <w:fldChar w:fldCharType="end"/>
      </w:r>
      <w:r>
        <w:rPr>
          <w:rFonts w:hint="eastAsia"/>
        </w:rPr>
        <w:t>作为人脸图像的特征向量。费舍尔向量在诸多计算机视觉领域如图像分类</w:t>
      </w:r>
      <w:r w:rsidRPr="00414028">
        <w:rPr>
          <w:vertAlign w:val="superscript"/>
        </w:rPr>
        <w:fldChar w:fldCharType="begin"/>
      </w:r>
      <w:r w:rsidRPr="00414028">
        <w:rPr>
          <w:vertAlign w:val="superscript"/>
        </w:rPr>
        <w:instrText xml:space="preserve"> </w:instrText>
      </w:r>
      <w:r w:rsidRPr="00414028">
        <w:rPr>
          <w:rFonts w:hint="eastAsia"/>
          <w:vertAlign w:val="superscript"/>
        </w:rPr>
        <w:instrText>REF _Ref432182227 \r</w:instrText>
      </w:r>
      <w:r w:rsidRPr="00414028">
        <w:rPr>
          <w:vertAlign w:val="superscript"/>
        </w:rPr>
        <w:instrText xml:space="preserve"> </w:instrText>
      </w:r>
      <w:r>
        <w:rPr>
          <w:vertAlign w:val="superscript"/>
        </w:rPr>
        <w:instrText xml:space="preserve"> \* MERGEFORMAT </w:instrText>
      </w:r>
      <w:r w:rsidRPr="00414028">
        <w:rPr>
          <w:vertAlign w:val="superscript"/>
        </w:rPr>
        <w:fldChar w:fldCharType="separate"/>
      </w:r>
      <w:r w:rsidR="00EE734F">
        <w:rPr>
          <w:vertAlign w:val="superscript"/>
        </w:rPr>
        <w:t xml:space="preserve">[38] </w:t>
      </w:r>
      <w:r w:rsidRPr="00414028">
        <w:rPr>
          <w:vertAlign w:val="superscript"/>
        </w:rPr>
        <w:fldChar w:fldCharType="end"/>
      </w:r>
      <w:r>
        <w:rPr>
          <w:rFonts w:hint="eastAsia"/>
        </w:rPr>
        <w:t>、图像索引</w:t>
      </w:r>
      <w:r w:rsidRPr="00414028">
        <w:rPr>
          <w:vertAlign w:val="superscript"/>
        </w:rPr>
        <w:fldChar w:fldCharType="begin"/>
      </w:r>
      <w:r w:rsidRPr="00414028">
        <w:rPr>
          <w:vertAlign w:val="superscript"/>
        </w:rPr>
        <w:instrText xml:space="preserve"> </w:instrText>
      </w:r>
      <w:r w:rsidRPr="00414028">
        <w:rPr>
          <w:rFonts w:hint="eastAsia"/>
          <w:vertAlign w:val="superscript"/>
        </w:rPr>
        <w:instrText>REF _Ref432182231 \r</w:instrText>
      </w:r>
      <w:r w:rsidRPr="00414028">
        <w:rPr>
          <w:vertAlign w:val="superscript"/>
        </w:rPr>
        <w:instrText xml:space="preserve"> </w:instrText>
      </w:r>
      <w:r>
        <w:rPr>
          <w:vertAlign w:val="superscript"/>
        </w:rPr>
        <w:instrText xml:space="preserve"> \* MERGEFORMAT </w:instrText>
      </w:r>
      <w:r w:rsidRPr="00414028">
        <w:rPr>
          <w:vertAlign w:val="superscript"/>
        </w:rPr>
        <w:fldChar w:fldCharType="separate"/>
      </w:r>
      <w:r w:rsidR="00EE734F">
        <w:rPr>
          <w:vertAlign w:val="superscript"/>
        </w:rPr>
        <w:t xml:space="preserve">[39] </w:t>
      </w:r>
      <w:r w:rsidRPr="00414028">
        <w:rPr>
          <w:vertAlign w:val="superscript"/>
        </w:rPr>
        <w:fldChar w:fldCharType="end"/>
      </w:r>
      <w:r>
        <w:rPr>
          <w:rFonts w:hint="eastAsia"/>
        </w:rPr>
        <w:t>、人脸识别</w:t>
      </w:r>
      <w:r w:rsidRPr="00414028">
        <w:rPr>
          <w:vertAlign w:val="superscript"/>
        </w:rPr>
        <w:fldChar w:fldCharType="begin"/>
      </w:r>
      <w:r w:rsidRPr="00414028">
        <w:rPr>
          <w:vertAlign w:val="superscript"/>
        </w:rPr>
        <w:instrText xml:space="preserve"> </w:instrText>
      </w:r>
      <w:r w:rsidRPr="00414028">
        <w:rPr>
          <w:rFonts w:hint="eastAsia"/>
          <w:vertAlign w:val="superscript"/>
        </w:rPr>
        <w:instrText>REF _Ref432182239 \r</w:instrText>
      </w:r>
      <w:r w:rsidRPr="00414028">
        <w:rPr>
          <w:vertAlign w:val="superscript"/>
        </w:rPr>
        <w:instrText xml:space="preserve"> </w:instrText>
      </w:r>
      <w:r>
        <w:rPr>
          <w:vertAlign w:val="superscript"/>
        </w:rPr>
        <w:instrText xml:space="preserve"> \* MERGEFORMAT </w:instrText>
      </w:r>
      <w:r w:rsidRPr="00414028">
        <w:rPr>
          <w:vertAlign w:val="superscript"/>
        </w:rPr>
        <w:fldChar w:fldCharType="separate"/>
      </w:r>
      <w:r w:rsidR="00EE734F">
        <w:rPr>
          <w:vertAlign w:val="superscript"/>
        </w:rPr>
        <w:t xml:space="preserve">[40] </w:t>
      </w:r>
      <w:r w:rsidRPr="00414028">
        <w:rPr>
          <w:vertAlign w:val="superscript"/>
        </w:rPr>
        <w:fldChar w:fldCharType="end"/>
      </w:r>
      <w:r>
        <w:rPr>
          <w:rFonts w:hint="eastAsia"/>
        </w:rPr>
        <w:t>上均有优异的表现</w:t>
      </w:r>
      <w:r w:rsidR="005C4FC7">
        <w:rPr>
          <w:rFonts w:hint="eastAsia"/>
        </w:rPr>
        <w:t>。</w:t>
      </w:r>
      <w:r w:rsidR="005C4FC7">
        <w:t>本文使用</w:t>
      </w:r>
      <w:r w:rsidR="005C4FC7">
        <w:rPr>
          <w:rFonts w:hint="eastAsia"/>
        </w:rPr>
        <w:t>ROC</w:t>
      </w:r>
      <w:r w:rsidR="005C4FC7">
        <w:rPr>
          <w:rFonts w:hint="eastAsia"/>
        </w:rPr>
        <w:t>曲线评价人脸验证的准确率。</w:t>
      </w:r>
    </w:p>
    <w:p w14:paraId="73281680" w14:textId="6FC82947" w:rsidR="007F0632" w:rsidRDefault="005C4FC7" w:rsidP="00440362">
      <w:pPr>
        <w:pStyle w:val="u5"/>
        <w:spacing w:before="24" w:after="24"/>
        <w:ind w:firstLine="480"/>
      </w:pPr>
      <w:r>
        <w:rPr>
          <w:rFonts w:hint="eastAsia"/>
        </w:rPr>
        <w:t>对于受限测试方法，我们比较</w:t>
      </w:r>
      <w:r>
        <w:rPr>
          <w:rFonts w:hint="eastAsia"/>
        </w:rPr>
        <w:t>B/G sample</w:t>
      </w:r>
      <w:r>
        <w:rPr>
          <w:rFonts w:hint="eastAsia"/>
        </w:rPr>
        <w:t>方法</w:t>
      </w:r>
      <w:r w:rsidR="007F0632" w:rsidRPr="007F0632">
        <w:rPr>
          <w:vertAlign w:val="superscript"/>
        </w:rPr>
        <w:fldChar w:fldCharType="begin"/>
      </w:r>
      <w:r w:rsidR="007F0632" w:rsidRPr="007F0632">
        <w:rPr>
          <w:vertAlign w:val="superscript"/>
        </w:rPr>
        <w:instrText xml:space="preserve"> </w:instrText>
      </w:r>
      <w:r w:rsidR="007F0632" w:rsidRPr="007F0632">
        <w:rPr>
          <w:rFonts w:hint="eastAsia"/>
          <w:vertAlign w:val="superscript"/>
        </w:rPr>
        <w:instrText>REF _Ref432183686 \r</w:instrText>
      </w:r>
      <w:r w:rsidR="007F0632" w:rsidRPr="007F0632">
        <w:rPr>
          <w:vertAlign w:val="superscript"/>
        </w:rPr>
        <w:instrText xml:space="preserve"> </w:instrText>
      </w:r>
      <w:r w:rsidR="007F0632">
        <w:rPr>
          <w:vertAlign w:val="superscript"/>
        </w:rPr>
        <w:instrText xml:space="preserve"> \* MERGEFORMAT </w:instrText>
      </w:r>
      <w:r w:rsidR="007F0632" w:rsidRPr="007F0632">
        <w:rPr>
          <w:vertAlign w:val="superscript"/>
        </w:rPr>
        <w:fldChar w:fldCharType="separate"/>
      </w:r>
      <w:r w:rsidR="00EE734F">
        <w:rPr>
          <w:vertAlign w:val="superscript"/>
        </w:rPr>
        <w:t xml:space="preserve">[41] </w:t>
      </w:r>
      <w:r w:rsidR="007F0632" w:rsidRPr="007F0632">
        <w:rPr>
          <w:vertAlign w:val="superscript"/>
        </w:rPr>
        <w:fldChar w:fldCharType="end"/>
      </w:r>
      <w:r>
        <w:rPr>
          <w:rFonts w:hint="eastAsia"/>
        </w:rPr>
        <w:t>、</w:t>
      </w:r>
      <w:r>
        <w:rPr>
          <w:rFonts w:hint="eastAsia"/>
        </w:rPr>
        <w:t>LDML</w:t>
      </w:r>
      <w:r>
        <w:rPr>
          <w:rFonts w:hint="eastAsia"/>
        </w:rPr>
        <w:t>方法</w:t>
      </w:r>
      <w:r w:rsidR="003550DE">
        <w:fldChar w:fldCharType="begin"/>
      </w:r>
      <w:r w:rsidR="003550DE">
        <w:instrText xml:space="preserve"> REF _Ref432183690 \r  \* MERGEFORMAT </w:instrText>
      </w:r>
      <w:r w:rsidR="003550DE">
        <w:fldChar w:fldCharType="separate"/>
      </w:r>
      <w:r w:rsidR="00EE734F" w:rsidRPr="00EE734F">
        <w:rPr>
          <w:vertAlign w:val="superscript"/>
        </w:rPr>
        <w:t>[42]</w:t>
      </w:r>
      <w:r w:rsidR="00EE734F">
        <w:t xml:space="preserve"> </w:t>
      </w:r>
      <w:r w:rsidR="003550DE">
        <w:fldChar w:fldCharType="end"/>
      </w:r>
      <w:r>
        <w:rPr>
          <w:rFonts w:hint="eastAsia"/>
        </w:rPr>
        <w:t>、</w:t>
      </w:r>
      <w:r>
        <w:rPr>
          <w:rFonts w:hint="eastAsia"/>
        </w:rPr>
        <w:t>DML-eig</w:t>
      </w:r>
      <w:r>
        <w:rPr>
          <w:rFonts w:hint="eastAsia"/>
        </w:rPr>
        <w:t>方法</w:t>
      </w:r>
      <w:r w:rsidR="003550DE">
        <w:fldChar w:fldCharType="begin"/>
      </w:r>
      <w:r w:rsidR="003550DE">
        <w:instrText xml:space="preserve"> REF _Ref432183833 \r  \* MERGEFORMAT </w:instrText>
      </w:r>
      <w:r w:rsidR="003550DE">
        <w:fldChar w:fldCharType="separate"/>
      </w:r>
      <w:r w:rsidR="00EE734F" w:rsidRPr="00EE734F">
        <w:rPr>
          <w:vertAlign w:val="superscript"/>
        </w:rPr>
        <w:t>[43]</w:t>
      </w:r>
      <w:r w:rsidR="00EE734F">
        <w:t xml:space="preserve"> </w:t>
      </w:r>
      <w:r w:rsidR="003550DE">
        <w:fldChar w:fldCharType="end"/>
      </w:r>
      <w:r>
        <w:rPr>
          <w:rFonts w:hint="eastAsia"/>
        </w:rPr>
        <w:t>、</w:t>
      </w:r>
      <w:r>
        <w:rPr>
          <w:rFonts w:hint="eastAsia"/>
        </w:rPr>
        <w:t>LBP-CSML</w:t>
      </w:r>
      <w:r>
        <w:rPr>
          <w:rFonts w:hint="eastAsia"/>
        </w:rPr>
        <w:t>方法</w:t>
      </w:r>
      <w:r w:rsidR="003550DE">
        <w:fldChar w:fldCharType="begin"/>
      </w:r>
      <w:r w:rsidR="003550DE">
        <w:instrText xml:space="preserve"> REF _Ref432091978 \r  \* MERGEFORMAT </w:instrText>
      </w:r>
      <w:r w:rsidR="003550DE">
        <w:fldChar w:fldCharType="separate"/>
      </w:r>
      <w:r w:rsidR="00EE734F" w:rsidRPr="00EE734F">
        <w:rPr>
          <w:vertAlign w:val="superscript"/>
        </w:rPr>
        <w:t>[31]</w:t>
      </w:r>
      <w:r w:rsidR="00EE734F">
        <w:t xml:space="preserve"> </w:t>
      </w:r>
      <w:r w:rsidR="003550DE">
        <w:fldChar w:fldCharType="end"/>
      </w:r>
      <w:r>
        <w:rPr>
          <w:rFonts w:hint="eastAsia"/>
        </w:rPr>
        <w:t>、</w:t>
      </w:r>
      <w:r>
        <w:rPr>
          <w:rFonts w:hint="eastAsia"/>
        </w:rPr>
        <w:t>SML</w:t>
      </w:r>
      <w:r>
        <w:rPr>
          <w:rFonts w:hint="eastAsia"/>
        </w:rPr>
        <w:t>方法</w:t>
      </w:r>
      <w:r w:rsidR="00041466" w:rsidRPr="00041466">
        <w:rPr>
          <w:vertAlign w:val="superscript"/>
        </w:rPr>
        <w:fldChar w:fldCharType="begin"/>
      </w:r>
      <w:r w:rsidR="00041466" w:rsidRPr="00041466">
        <w:rPr>
          <w:vertAlign w:val="superscript"/>
        </w:rPr>
        <w:instrText xml:space="preserve"> </w:instrText>
      </w:r>
      <w:r w:rsidR="00041466" w:rsidRPr="00041466">
        <w:rPr>
          <w:rFonts w:hint="eastAsia"/>
          <w:vertAlign w:val="superscript"/>
        </w:rPr>
        <w:instrText>REF _Ref434942141 \r</w:instrText>
      </w:r>
      <w:r w:rsidR="00041466" w:rsidRPr="00041466">
        <w:rPr>
          <w:vertAlign w:val="superscript"/>
        </w:rPr>
        <w:instrText xml:space="preserve">  \* MERGEFORMAT </w:instrText>
      </w:r>
      <w:r w:rsidR="00041466" w:rsidRPr="00041466">
        <w:rPr>
          <w:vertAlign w:val="superscript"/>
        </w:rPr>
        <w:fldChar w:fldCharType="separate"/>
      </w:r>
      <w:r w:rsidR="00EE734F">
        <w:rPr>
          <w:vertAlign w:val="superscript"/>
        </w:rPr>
        <w:t xml:space="preserve">[44] </w:t>
      </w:r>
      <w:r w:rsidR="00041466" w:rsidRPr="00041466">
        <w:rPr>
          <w:vertAlign w:val="superscript"/>
        </w:rPr>
        <w:fldChar w:fldCharType="end"/>
      </w:r>
      <w:r>
        <w:rPr>
          <w:rFonts w:hint="eastAsia"/>
        </w:rPr>
        <w:t>以及</w:t>
      </w:r>
      <w:r>
        <w:rPr>
          <w:rFonts w:hint="eastAsia"/>
        </w:rPr>
        <w:t>Fisher</w:t>
      </w:r>
      <w:r>
        <w:t xml:space="preserve"> Vector Face</w:t>
      </w:r>
      <w:r>
        <w:t>方法</w:t>
      </w:r>
      <w:r w:rsidR="003550DE">
        <w:fldChar w:fldCharType="begin"/>
      </w:r>
      <w:r w:rsidR="003550DE">
        <w:instrText xml:space="preserve"> REF _Ref432182239 \r  \* MERGEFORMAT </w:instrText>
      </w:r>
      <w:r w:rsidR="003550DE">
        <w:fldChar w:fldCharType="separate"/>
      </w:r>
      <w:r w:rsidR="00EE734F" w:rsidRPr="00EE734F">
        <w:rPr>
          <w:vertAlign w:val="superscript"/>
        </w:rPr>
        <w:t>[40]</w:t>
      </w:r>
      <w:r w:rsidR="00EE734F">
        <w:t xml:space="preserve"> </w:t>
      </w:r>
      <w:r w:rsidR="003550DE">
        <w:fldChar w:fldCharType="end"/>
      </w:r>
      <w:r>
        <w:t>与</w:t>
      </w:r>
      <w:r>
        <w:rPr>
          <w:rFonts w:hint="eastAsia"/>
        </w:rPr>
        <w:t>QCSML</w:t>
      </w:r>
      <w:r>
        <w:rPr>
          <w:rFonts w:hint="eastAsia"/>
        </w:rPr>
        <w:t>方法的异同，不同人脸验证方法的准确率如</w:t>
      </w:r>
      <w:r w:rsidR="007F0632">
        <w:fldChar w:fldCharType="begin"/>
      </w:r>
      <w:r w:rsidR="007F0632">
        <w:instrText xml:space="preserve"> </w:instrText>
      </w:r>
      <w:r w:rsidR="007F0632">
        <w:rPr>
          <w:rFonts w:hint="eastAsia"/>
        </w:rPr>
        <w:instrText>REF _Ref432184029</w:instrText>
      </w:r>
      <w:r w:rsidR="007F0632">
        <w:instrText xml:space="preserve"> </w:instrText>
      </w:r>
      <w:r w:rsidR="007F0632">
        <w:fldChar w:fldCharType="separate"/>
      </w:r>
      <w:r w:rsidR="00EE734F">
        <w:rPr>
          <w:rFonts w:hint="eastAsia"/>
        </w:rPr>
        <w:t>表</w:t>
      </w:r>
      <w:r w:rsidR="00EE734F">
        <w:rPr>
          <w:rFonts w:hint="eastAsia"/>
        </w:rPr>
        <w:t xml:space="preserve"> </w:t>
      </w:r>
      <w:r w:rsidR="00EE734F">
        <w:rPr>
          <w:noProof/>
        </w:rPr>
        <w:t>3</w:t>
      </w:r>
      <w:r w:rsidR="00EE734F">
        <w:t>-</w:t>
      </w:r>
      <w:r w:rsidR="00EE734F">
        <w:rPr>
          <w:noProof/>
        </w:rPr>
        <w:t>3</w:t>
      </w:r>
      <w:r w:rsidR="007F0632">
        <w:fldChar w:fldCharType="end"/>
      </w:r>
      <w:r>
        <w:rPr>
          <w:rFonts w:hint="eastAsia"/>
        </w:rPr>
        <w:t>所示</w:t>
      </w:r>
      <w:r w:rsidR="00440362">
        <w:rPr>
          <w:rFonts w:hint="eastAsia"/>
        </w:rPr>
        <w:t>，</w:t>
      </w:r>
      <w:r w:rsidR="006E52B8">
        <w:rPr>
          <w:rFonts w:hint="eastAsia"/>
        </w:rPr>
        <w:t>QCSML</w:t>
      </w:r>
      <w:r w:rsidR="006E52B8">
        <w:rPr>
          <w:rFonts w:hint="eastAsia"/>
        </w:rPr>
        <w:t>在</w:t>
      </w:r>
      <w:r w:rsidR="006E52B8">
        <w:rPr>
          <w:rFonts w:hint="eastAsia"/>
        </w:rPr>
        <w:t>128</w:t>
      </w:r>
      <w:r w:rsidR="006E52B8">
        <w:rPr>
          <w:rFonts w:hint="eastAsia"/>
        </w:rPr>
        <w:t>维特征向量时，准确率为</w:t>
      </w:r>
      <w:r w:rsidR="006E52B8">
        <w:rPr>
          <w:rFonts w:hint="eastAsia"/>
        </w:rPr>
        <w:t>87.47%</w:t>
      </w:r>
      <w:r w:rsidR="006E52B8">
        <w:rPr>
          <w:rFonts w:hint="eastAsia"/>
        </w:rPr>
        <w:t>，相较</w:t>
      </w:r>
      <w:r w:rsidR="006E52B8">
        <w:rPr>
          <w:rFonts w:hint="eastAsia"/>
        </w:rPr>
        <w:t>FV</w:t>
      </w:r>
      <w:r w:rsidR="006E52B8">
        <w:rPr>
          <w:rFonts w:hint="eastAsia"/>
        </w:rPr>
        <w:t>特征直接做</w:t>
      </w:r>
      <w:r w:rsidR="006E52B8">
        <w:rPr>
          <w:rFonts w:hint="eastAsia"/>
        </w:rPr>
        <w:t>PCA</w:t>
      </w:r>
      <w:r w:rsidR="006E52B8">
        <w:rPr>
          <w:rFonts w:hint="eastAsia"/>
        </w:rPr>
        <w:lastRenderedPageBreak/>
        <w:t>降维到</w:t>
      </w:r>
      <w:r w:rsidR="006E52B8">
        <w:rPr>
          <w:rFonts w:hint="eastAsia"/>
        </w:rPr>
        <w:t>128</w:t>
      </w:r>
      <w:r w:rsidR="006E52B8">
        <w:rPr>
          <w:rFonts w:hint="eastAsia"/>
        </w:rPr>
        <w:t>维在准确率上提升了</w:t>
      </w:r>
      <w:r w:rsidR="006E52B8">
        <w:rPr>
          <w:rFonts w:hint="eastAsia"/>
        </w:rPr>
        <w:t>9%</w:t>
      </w:r>
      <w:r w:rsidR="006E52B8">
        <w:rPr>
          <w:rFonts w:hint="eastAsia"/>
        </w:rPr>
        <w:t>左右，相较</w:t>
      </w:r>
      <w:r w:rsidR="006E52B8">
        <w:rPr>
          <w:rFonts w:hint="eastAsia"/>
        </w:rPr>
        <w:t>CSML</w:t>
      </w:r>
      <w:r w:rsidR="006E52B8">
        <w:rPr>
          <w:rFonts w:hint="eastAsia"/>
        </w:rPr>
        <w:t>提升了将近</w:t>
      </w:r>
      <w:r w:rsidR="006E52B8">
        <w:rPr>
          <w:rFonts w:hint="eastAsia"/>
        </w:rPr>
        <w:t>2%</w:t>
      </w:r>
      <w:r w:rsidR="006E52B8">
        <w:rPr>
          <w:rFonts w:hint="eastAsia"/>
        </w:rPr>
        <w:t>左右。同时，</w:t>
      </w:r>
      <w:r w:rsidR="006E52B8">
        <w:rPr>
          <w:rFonts w:hint="eastAsia"/>
        </w:rPr>
        <w:t>QCSML</w:t>
      </w:r>
      <w:r w:rsidR="006E52B8">
        <w:rPr>
          <w:rFonts w:hint="eastAsia"/>
        </w:rPr>
        <w:t>算法也在</w:t>
      </w:r>
      <w:r w:rsidR="006E52B8">
        <w:rPr>
          <w:rFonts w:hint="eastAsia"/>
        </w:rPr>
        <w:t>LFW</w:t>
      </w:r>
      <w:r w:rsidR="006E52B8">
        <w:rPr>
          <w:rFonts w:hint="eastAsia"/>
        </w:rPr>
        <w:t>受限测试方法上超越了其他人脸识别算法。</w:t>
      </w:r>
    </w:p>
    <w:p w14:paraId="63F426DB" w14:textId="77777777" w:rsidR="007F0632" w:rsidRDefault="007F0632" w:rsidP="007F0632">
      <w:pPr>
        <w:pStyle w:val="ua"/>
        <w:spacing w:before="360" w:after="120"/>
      </w:pPr>
      <w:bookmarkStart w:id="69" w:name="_Ref432184029"/>
      <w:bookmarkStart w:id="70" w:name="_Toc435116585"/>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EE734F">
        <w:rPr>
          <w:noProof/>
        </w:rPr>
        <w:t>3</w:t>
      </w:r>
      <w:r>
        <w:fldChar w:fldCharType="end"/>
      </w:r>
      <w:bookmarkEnd w:id="69"/>
      <w:r>
        <w:rPr>
          <w:rFonts w:hint="eastAsia"/>
        </w:rPr>
        <w:t xml:space="preserve">  QCSML</w:t>
      </w:r>
      <w:r>
        <w:rPr>
          <w:rFonts w:hint="eastAsia"/>
        </w:rPr>
        <w:t>方法与其他人脸验证方法在</w:t>
      </w:r>
      <w:r>
        <w:rPr>
          <w:rFonts w:hint="eastAsia"/>
        </w:rPr>
        <w:t>LFW</w:t>
      </w:r>
      <w:r>
        <w:rPr>
          <w:rFonts w:hint="eastAsia"/>
        </w:rPr>
        <w:t>受限测试方法上准确率的比较</w:t>
      </w:r>
      <w:bookmarkEnd w:id="70"/>
    </w:p>
    <w:tbl>
      <w:tblPr>
        <w:tblW w:w="6380" w:type="dxa"/>
        <w:jc w:val="center"/>
        <w:tblLook w:val="04A0" w:firstRow="1" w:lastRow="0" w:firstColumn="1" w:lastColumn="0" w:noHBand="0" w:noVBand="1"/>
      </w:tblPr>
      <w:tblGrid>
        <w:gridCol w:w="3545"/>
        <w:gridCol w:w="1293"/>
        <w:gridCol w:w="1542"/>
      </w:tblGrid>
      <w:tr w:rsidR="005C4FC7" w:rsidRPr="005C4FC7" w14:paraId="4773EB12" w14:textId="77777777" w:rsidTr="00440362">
        <w:trPr>
          <w:trHeight w:val="270"/>
          <w:jc w:val="center"/>
        </w:trPr>
        <w:tc>
          <w:tcPr>
            <w:tcW w:w="3545" w:type="dxa"/>
            <w:tcBorders>
              <w:top w:val="single" w:sz="4" w:space="0" w:color="auto"/>
              <w:left w:val="nil"/>
              <w:bottom w:val="single" w:sz="4" w:space="0" w:color="auto"/>
              <w:right w:val="single" w:sz="4" w:space="0" w:color="auto"/>
            </w:tcBorders>
            <w:shd w:val="clear" w:color="auto" w:fill="auto"/>
            <w:noWrap/>
            <w:vAlign w:val="center"/>
            <w:hideMark/>
          </w:tcPr>
          <w:p w14:paraId="2883913A" w14:textId="77777777" w:rsidR="005C4FC7" w:rsidRPr="005C4FC7" w:rsidRDefault="00440362" w:rsidP="00440362">
            <w:pPr>
              <w:jc w:val="center"/>
              <w:rPr>
                <w:rFonts w:ascii="宋体" w:hAnsi="宋体" w:cs="宋体"/>
                <w:sz w:val="20"/>
                <w:szCs w:val="20"/>
              </w:rPr>
            </w:pPr>
            <w:r>
              <w:rPr>
                <w:rFonts w:ascii="宋体" w:hAnsi="宋体" w:cs="宋体"/>
                <w:sz w:val="20"/>
                <w:szCs w:val="20"/>
              </w:rPr>
              <w:t>方法</w:t>
            </w:r>
          </w:p>
        </w:tc>
        <w:tc>
          <w:tcPr>
            <w:tcW w:w="12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7269A" w14:textId="77777777" w:rsidR="005C4FC7" w:rsidRPr="005C4FC7" w:rsidRDefault="005C4FC7" w:rsidP="005C4FC7">
            <w:pPr>
              <w:jc w:val="center"/>
              <w:rPr>
                <w:rFonts w:ascii="宋体" w:hAnsi="宋体" w:cs="宋体"/>
                <w:color w:val="000000"/>
                <w:sz w:val="22"/>
                <w:szCs w:val="22"/>
              </w:rPr>
            </w:pPr>
            <w:r w:rsidRPr="005C4FC7">
              <w:rPr>
                <w:rFonts w:ascii="宋体" w:hAnsi="宋体" w:cs="宋体" w:hint="eastAsia"/>
                <w:color w:val="000000"/>
                <w:sz w:val="22"/>
                <w:szCs w:val="22"/>
              </w:rPr>
              <w:t>维度</w:t>
            </w:r>
          </w:p>
        </w:tc>
        <w:tc>
          <w:tcPr>
            <w:tcW w:w="1542" w:type="dxa"/>
            <w:tcBorders>
              <w:top w:val="single" w:sz="4" w:space="0" w:color="auto"/>
              <w:left w:val="single" w:sz="4" w:space="0" w:color="auto"/>
              <w:bottom w:val="single" w:sz="4" w:space="0" w:color="auto"/>
              <w:right w:val="nil"/>
            </w:tcBorders>
            <w:shd w:val="clear" w:color="auto" w:fill="auto"/>
            <w:noWrap/>
            <w:vAlign w:val="center"/>
            <w:hideMark/>
          </w:tcPr>
          <w:p w14:paraId="4240B531" w14:textId="77777777" w:rsidR="005C4FC7" w:rsidRPr="005C4FC7" w:rsidRDefault="005C4FC7" w:rsidP="005C4FC7">
            <w:pPr>
              <w:jc w:val="center"/>
              <w:rPr>
                <w:rFonts w:ascii="宋体" w:hAnsi="宋体" w:cs="宋体"/>
                <w:color w:val="000000"/>
                <w:sz w:val="22"/>
                <w:szCs w:val="22"/>
              </w:rPr>
            </w:pPr>
            <w:r w:rsidRPr="005C4FC7">
              <w:rPr>
                <w:rFonts w:ascii="宋体" w:hAnsi="宋体" w:cs="宋体" w:hint="eastAsia"/>
                <w:color w:val="000000"/>
                <w:sz w:val="22"/>
                <w:szCs w:val="22"/>
              </w:rPr>
              <w:t>准确率(%)</w:t>
            </w:r>
          </w:p>
        </w:tc>
      </w:tr>
      <w:tr w:rsidR="005C4FC7" w:rsidRPr="005C4FC7" w14:paraId="05A86A53" w14:textId="77777777" w:rsidTr="00440362">
        <w:trPr>
          <w:trHeight w:val="300"/>
          <w:jc w:val="center"/>
        </w:trPr>
        <w:tc>
          <w:tcPr>
            <w:tcW w:w="3545" w:type="dxa"/>
            <w:tcBorders>
              <w:top w:val="single" w:sz="4" w:space="0" w:color="auto"/>
              <w:left w:val="nil"/>
              <w:bottom w:val="nil"/>
              <w:right w:val="single" w:sz="4" w:space="0" w:color="auto"/>
            </w:tcBorders>
            <w:shd w:val="clear" w:color="auto" w:fill="auto"/>
            <w:noWrap/>
            <w:vAlign w:val="center"/>
            <w:hideMark/>
          </w:tcPr>
          <w:p w14:paraId="450DFC50" w14:textId="77777777" w:rsidR="005C4FC7" w:rsidRPr="005C4FC7" w:rsidRDefault="005C4FC7" w:rsidP="005C4FC7">
            <w:pPr>
              <w:jc w:val="center"/>
              <w:rPr>
                <w:color w:val="000000"/>
                <w:sz w:val="22"/>
                <w:szCs w:val="22"/>
              </w:rPr>
            </w:pPr>
            <w:r w:rsidRPr="005C4FC7">
              <w:rPr>
                <w:color w:val="000000"/>
                <w:sz w:val="22"/>
                <w:szCs w:val="22"/>
              </w:rPr>
              <w:t>Combined B/G</w:t>
            </w:r>
            <w:r w:rsidR="00440362">
              <w:rPr>
                <w:vertAlign w:val="superscript"/>
              </w:rPr>
              <w:t>[41]</w:t>
            </w:r>
          </w:p>
        </w:tc>
        <w:tc>
          <w:tcPr>
            <w:tcW w:w="1293" w:type="dxa"/>
            <w:tcBorders>
              <w:top w:val="single" w:sz="4" w:space="0" w:color="auto"/>
              <w:left w:val="single" w:sz="4" w:space="0" w:color="auto"/>
              <w:bottom w:val="nil"/>
              <w:right w:val="single" w:sz="4" w:space="0" w:color="auto"/>
            </w:tcBorders>
            <w:shd w:val="clear" w:color="auto" w:fill="auto"/>
            <w:noWrap/>
            <w:vAlign w:val="center"/>
            <w:hideMark/>
          </w:tcPr>
          <w:p w14:paraId="44955CAF" w14:textId="77777777" w:rsidR="005C4FC7" w:rsidRPr="005C4FC7" w:rsidRDefault="005C4FC7" w:rsidP="005C4FC7">
            <w:pPr>
              <w:jc w:val="center"/>
              <w:rPr>
                <w:color w:val="000000"/>
                <w:sz w:val="22"/>
                <w:szCs w:val="22"/>
              </w:rPr>
            </w:pPr>
            <w:r w:rsidRPr="005C4FC7">
              <w:rPr>
                <w:color w:val="000000"/>
                <w:sz w:val="22"/>
                <w:szCs w:val="22"/>
              </w:rPr>
              <w:t>-</w:t>
            </w:r>
          </w:p>
        </w:tc>
        <w:tc>
          <w:tcPr>
            <w:tcW w:w="1542" w:type="dxa"/>
            <w:tcBorders>
              <w:top w:val="single" w:sz="4" w:space="0" w:color="auto"/>
              <w:left w:val="single" w:sz="4" w:space="0" w:color="auto"/>
              <w:bottom w:val="nil"/>
              <w:right w:val="nil"/>
            </w:tcBorders>
            <w:shd w:val="clear" w:color="auto" w:fill="auto"/>
            <w:noWrap/>
            <w:vAlign w:val="center"/>
            <w:hideMark/>
          </w:tcPr>
          <w:p w14:paraId="31117453" w14:textId="59A096EC" w:rsidR="005C4FC7" w:rsidRPr="005C4FC7" w:rsidRDefault="005C4FC7" w:rsidP="005C4FC7">
            <w:pPr>
              <w:jc w:val="center"/>
              <w:rPr>
                <w:color w:val="000000"/>
                <w:sz w:val="22"/>
                <w:szCs w:val="22"/>
              </w:rPr>
            </w:pPr>
            <w:r w:rsidRPr="005C4FC7">
              <w:rPr>
                <w:color w:val="000000"/>
                <w:sz w:val="22"/>
                <w:szCs w:val="22"/>
              </w:rPr>
              <w:t>86.83</w:t>
            </w:r>
            <w:r w:rsidR="00EE734F">
              <w:rPr>
                <w:color w:val="000000"/>
                <w:sz w:val="22"/>
                <w:szCs w:val="22"/>
              </w:rPr>
              <w:t xml:space="preserve"> </w:t>
            </w:r>
            <w:r w:rsidRPr="005C4FC7">
              <w:rPr>
                <w:color w:val="000000"/>
                <w:sz w:val="22"/>
                <w:szCs w:val="22"/>
              </w:rPr>
              <w:t>±</w:t>
            </w:r>
            <w:r w:rsidR="00EE734F">
              <w:rPr>
                <w:color w:val="000000"/>
                <w:sz w:val="22"/>
                <w:szCs w:val="22"/>
              </w:rPr>
              <w:t xml:space="preserve"> </w:t>
            </w:r>
            <w:r w:rsidRPr="005C4FC7">
              <w:rPr>
                <w:color w:val="000000"/>
                <w:sz w:val="22"/>
                <w:szCs w:val="22"/>
              </w:rPr>
              <w:t>0.34</w:t>
            </w:r>
          </w:p>
        </w:tc>
      </w:tr>
      <w:tr w:rsidR="005C4FC7" w:rsidRPr="005C4FC7" w14:paraId="4D0E13FC"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2903A149" w14:textId="77777777" w:rsidR="005C4FC7" w:rsidRPr="005C4FC7" w:rsidRDefault="005C4FC7" w:rsidP="005C4FC7">
            <w:pPr>
              <w:jc w:val="center"/>
              <w:rPr>
                <w:color w:val="000000"/>
                <w:sz w:val="22"/>
                <w:szCs w:val="22"/>
              </w:rPr>
            </w:pPr>
            <w:r w:rsidRPr="005C4FC7">
              <w:rPr>
                <w:color w:val="000000"/>
                <w:sz w:val="22"/>
                <w:szCs w:val="22"/>
              </w:rPr>
              <w:t>LDML</w:t>
            </w:r>
            <w:r w:rsidR="00440362" w:rsidRPr="007F0632">
              <w:rPr>
                <w:vertAlign w:val="superscript"/>
              </w:rPr>
              <w:t>[42]</w:t>
            </w:r>
          </w:p>
        </w:tc>
        <w:tc>
          <w:tcPr>
            <w:tcW w:w="1293" w:type="dxa"/>
            <w:tcBorders>
              <w:top w:val="nil"/>
              <w:left w:val="single" w:sz="4" w:space="0" w:color="auto"/>
              <w:bottom w:val="nil"/>
              <w:right w:val="single" w:sz="4" w:space="0" w:color="auto"/>
            </w:tcBorders>
            <w:shd w:val="clear" w:color="auto" w:fill="auto"/>
            <w:noWrap/>
            <w:vAlign w:val="center"/>
            <w:hideMark/>
          </w:tcPr>
          <w:p w14:paraId="0B4F2AAA" w14:textId="77777777" w:rsidR="005C4FC7" w:rsidRPr="005C4FC7" w:rsidRDefault="005C4FC7" w:rsidP="005C4FC7">
            <w:pPr>
              <w:jc w:val="center"/>
              <w:rPr>
                <w:color w:val="000000"/>
                <w:sz w:val="22"/>
                <w:szCs w:val="22"/>
              </w:rPr>
            </w:pPr>
            <w:r w:rsidRPr="005C4FC7">
              <w:rPr>
                <w:color w:val="000000"/>
                <w:sz w:val="22"/>
                <w:szCs w:val="22"/>
              </w:rPr>
              <w:t>-</w:t>
            </w:r>
          </w:p>
        </w:tc>
        <w:tc>
          <w:tcPr>
            <w:tcW w:w="1542" w:type="dxa"/>
            <w:tcBorders>
              <w:top w:val="nil"/>
              <w:left w:val="single" w:sz="4" w:space="0" w:color="auto"/>
              <w:bottom w:val="nil"/>
              <w:right w:val="nil"/>
            </w:tcBorders>
            <w:shd w:val="clear" w:color="auto" w:fill="auto"/>
            <w:noWrap/>
            <w:vAlign w:val="center"/>
            <w:hideMark/>
          </w:tcPr>
          <w:p w14:paraId="7724779F" w14:textId="7FA9ABC6" w:rsidR="005C4FC7" w:rsidRPr="005C4FC7" w:rsidRDefault="005C4FC7" w:rsidP="005C4FC7">
            <w:pPr>
              <w:jc w:val="center"/>
              <w:rPr>
                <w:color w:val="000000"/>
                <w:sz w:val="22"/>
                <w:szCs w:val="22"/>
              </w:rPr>
            </w:pPr>
            <w:r w:rsidRPr="005C4FC7">
              <w:rPr>
                <w:color w:val="000000"/>
                <w:sz w:val="22"/>
                <w:szCs w:val="22"/>
              </w:rPr>
              <w:t>79.27</w:t>
            </w:r>
            <w:r w:rsidR="00EE734F">
              <w:rPr>
                <w:color w:val="000000"/>
                <w:sz w:val="22"/>
                <w:szCs w:val="22"/>
              </w:rPr>
              <w:t xml:space="preserve"> </w:t>
            </w:r>
            <w:r w:rsidRPr="005C4FC7">
              <w:rPr>
                <w:color w:val="000000"/>
                <w:sz w:val="22"/>
                <w:szCs w:val="22"/>
              </w:rPr>
              <w:t>±</w:t>
            </w:r>
            <w:r w:rsidR="00EE734F">
              <w:rPr>
                <w:color w:val="000000"/>
                <w:sz w:val="22"/>
                <w:szCs w:val="22"/>
              </w:rPr>
              <w:t xml:space="preserve"> </w:t>
            </w:r>
            <w:r w:rsidRPr="005C4FC7">
              <w:rPr>
                <w:color w:val="000000"/>
                <w:sz w:val="22"/>
                <w:szCs w:val="22"/>
              </w:rPr>
              <w:t>0.60</w:t>
            </w:r>
          </w:p>
        </w:tc>
      </w:tr>
      <w:tr w:rsidR="005C4FC7" w:rsidRPr="005C4FC7" w14:paraId="75E4E57A"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302182E3" w14:textId="77777777" w:rsidR="005C4FC7" w:rsidRPr="005C4FC7" w:rsidRDefault="005C4FC7" w:rsidP="005C4FC7">
            <w:pPr>
              <w:jc w:val="center"/>
              <w:rPr>
                <w:color w:val="000000"/>
                <w:sz w:val="22"/>
                <w:szCs w:val="22"/>
              </w:rPr>
            </w:pPr>
            <w:r w:rsidRPr="005C4FC7">
              <w:rPr>
                <w:color w:val="000000"/>
                <w:sz w:val="22"/>
                <w:szCs w:val="22"/>
              </w:rPr>
              <w:t>DML-eig</w:t>
            </w:r>
            <w:r w:rsidR="00440362" w:rsidRPr="007F0632">
              <w:rPr>
                <w:vertAlign w:val="superscript"/>
              </w:rPr>
              <w:t>[43]</w:t>
            </w:r>
          </w:p>
        </w:tc>
        <w:tc>
          <w:tcPr>
            <w:tcW w:w="1293" w:type="dxa"/>
            <w:tcBorders>
              <w:top w:val="nil"/>
              <w:left w:val="single" w:sz="4" w:space="0" w:color="auto"/>
              <w:bottom w:val="nil"/>
              <w:right w:val="single" w:sz="4" w:space="0" w:color="auto"/>
            </w:tcBorders>
            <w:shd w:val="clear" w:color="auto" w:fill="auto"/>
            <w:noWrap/>
            <w:vAlign w:val="center"/>
            <w:hideMark/>
          </w:tcPr>
          <w:p w14:paraId="10A71E3A" w14:textId="77777777" w:rsidR="005C4FC7" w:rsidRPr="005C4FC7" w:rsidRDefault="005C4FC7" w:rsidP="005C4FC7">
            <w:pPr>
              <w:jc w:val="center"/>
              <w:rPr>
                <w:color w:val="000000"/>
                <w:sz w:val="22"/>
                <w:szCs w:val="22"/>
              </w:rPr>
            </w:pPr>
            <w:r w:rsidRPr="005C4FC7">
              <w:rPr>
                <w:color w:val="000000"/>
                <w:sz w:val="22"/>
                <w:szCs w:val="22"/>
              </w:rPr>
              <w:t>-</w:t>
            </w:r>
          </w:p>
        </w:tc>
        <w:tc>
          <w:tcPr>
            <w:tcW w:w="1542" w:type="dxa"/>
            <w:tcBorders>
              <w:top w:val="nil"/>
              <w:left w:val="single" w:sz="4" w:space="0" w:color="auto"/>
              <w:bottom w:val="nil"/>
              <w:right w:val="nil"/>
            </w:tcBorders>
            <w:shd w:val="clear" w:color="auto" w:fill="auto"/>
            <w:noWrap/>
            <w:vAlign w:val="center"/>
            <w:hideMark/>
          </w:tcPr>
          <w:p w14:paraId="763F4FCA" w14:textId="60DED3AC" w:rsidR="005C4FC7" w:rsidRPr="005C4FC7" w:rsidRDefault="005C4FC7" w:rsidP="005C4FC7">
            <w:pPr>
              <w:jc w:val="center"/>
              <w:rPr>
                <w:color w:val="000000"/>
                <w:sz w:val="22"/>
                <w:szCs w:val="22"/>
              </w:rPr>
            </w:pPr>
            <w:r w:rsidRPr="005C4FC7">
              <w:rPr>
                <w:color w:val="000000"/>
                <w:sz w:val="22"/>
                <w:szCs w:val="22"/>
              </w:rPr>
              <w:t>85.65</w:t>
            </w:r>
            <w:r w:rsidR="00EE734F">
              <w:rPr>
                <w:color w:val="000000"/>
                <w:sz w:val="22"/>
                <w:szCs w:val="22"/>
              </w:rPr>
              <w:t xml:space="preserve"> </w:t>
            </w:r>
            <w:r w:rsidRPr="005C4FC7">
              <w:rPr>
                <w:color w:val="000000"/>
                <w:sz w:val="22"/>
                <w:szCs w:val="22"/>
              </w:rPr>
              <w:t>±</w:t>
            </w:r>
            <w:r w:rsidR="00EE734F">
              <w:rPr>
                <w:color w:val="000000"/>
                <w:sz w:val="22"/>
                <w:szCs w:val="22"/>
              </w:rPr>
              <w:t xml:space="preserve"> </w:t>
            </w:r>
            <w:r w:rsidRPr="005C4FC7">
              <w:rPr>
                <w:color w:val="000000"/>
                <w:sz w:val="22"/>
                <w:szCs w:val="22"/>
              </w:rPr>
              <w:t>0.56</w:t>
            </w:r>
          </w:p>
        </w:tc>
      </w:tr>
      <w:tr w:rsidR="005C4FC7" w:rsidRPr="005C4FC7" w14:paraId="42177E1B"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69446524" w14:textId="77777777" w:rsidR="005C4FC7" w:rsidRPr="005C4FC7" w:rsidRDefault="005C4FC7" w:rsidP="005C4FC7">
            <w:pPr>
              <w:jc w:val="center"/>
              <w:rPr>
                <w:color w:val="000000"/>
                <w:sz w:val="22"/>
                <w:szCs w:val="22"/>
              </w:rPr>
            </w:pPr>
            <w:r w:rsidRPr="005C4FC7">
              <w:rPr>
                <w:color w:val="000000"/>
                <w:sz w:val="22"/>
                <w:szCs w:val="22"/>
              </w:rPr>
              <w:t>LBP+CSML</w:t>
            </w:r>
            <w:r w:rsidR="00440362" w:rsidRPr="007F0632">
              <w:rPr>
                <w:vertAlign w:val="superscript"/>
              </w:rPr>
              <w:t>[31]</w:t>
            </w:r>
          </w:p>
        </w:tc>
        <w:tc>
          <w:tcPr>
            <w:tcW w:w="1293" w:type="dxa"/>
            <w:tcBorders>
              <w:top w:val="nil"/>
              <w:left w:val="single" w:sz="4" w:space="0" w:color="auto"/>
              <w:bottom w:val="nil"/>
              <w:right w:val="single" w:sz="4" w:space="0" w:color="auto"/>
            </w:tcBorders>
            <w:shd w:val="clear" w:color="auto" w:fill="auto"/>
            <w:noWrap/>
            <w:vAlign w:val="center"/>
            <w:hideMark/>
          </w:tcPr>
          <w:p w14:paraId="7FE8FE99" w14:textId="77777777" w:rsidR="005C4FC7" w:rsidRPr="005C4FC7" w:rsidRDefault="005C4FC7" w:rsidP="005C4FC7">
            <w:pPr>
              <w:jc w:val="center"/>
              <w:rPr>
                <w:color w:val="000000"/>
                <w:sz w:val="22"/>
                <w:szCs w:val="22"/>
              </w:rPr>
            </w:pPr>
            <w:r w:rsidRPr="005C4FC7">
              <w:rPr>
                <w:color w:val="000000"/>
                <w:sz w:val="22"/>
                <w:szCs w:val="22"/>
              </w:rPr>
              <w:t>200</w:t>
            </w:r>
          </w:p>
        </w:tc>
        <w:tc>
          <w:tcPr>
            <w:tcW w:w="1542" w:type="dxa"/>
            <w:tcBorders>
              <w:top w:val="nil"/>
              <w:left w:val="single" w:sz="4" w:space="0" w:color="auto"/>
              <w:bottom w:val="nil"/>
              <w:right w:val="nil"/>
            </w:tcBorders>
            <w:shd w:val="clear" w:color="auto" w:fill="auto"/>
            <w:noWrap/>
            <w:vAlign w:val="center"/>
            <w:hideMark/>
          </w:tcPr>
          <w:p w14:paraId="287C42B2" w14:textId="36EBAFA7" w:rsidR="005C4FC7" w:rsidRPr="005C4FC7" w:rsidRDefault="005C4FC7" w:rsidP="005C4FC7">
            <w:pPr>
              <w:jc w:val="center"/>
              <w:rPr>
                <w:color w:val="000000"/>
                <w:sz w:val="22"/>
                <w:szCs w:val="22"/>
              </w:rPr>
            </w:pPr>
            <w:r w:rsidRPr="005C4FC7">
              <w:rPr>
                <w:color w:val="000000"/>
                <w:sz w:val="22"/>
                <w:szCs w:val="22"/>
              </w:rPr>
              <w:t>85.57</w:t>
            </w:r>
            <w:r w:rsidR="00EE734F">
              <w:rPr>
                <w:color w:val="000000"/>
                <w:sz w:val="22"/>
                <w:szCs w:val="22"/>
              </w:rPr>
              <w:t xml:space="preserve"> </w:t>
            </w:r>
            <w:r w:rsidRPr="005C4FC7">
              <w:rPr>
                <w:color w:val="000000"/>
                <w:sz w:val="22"/>
                <w:szCs w:val="22"/>
              </w:rPr>
              <w:t>±</w:t>
            </w:r>
            <w:r w:rsidR="00EE734F">
              <w:rPr>
                <w:color w:val="000000"/>
                <w:sz w:val="22"/>
                <w:szCs w:val="22"/>
              </w:rPr>
              <w:t xml:space="preserve"> </w:t>
            </w:r>
            <w:r w:rsidRPr="005C4FC7">
              <w:rPr>
                <w:color w:val="000000"/>
                <w:sz w:val="22"/>
                <w:szCs w:val="22"/>
              </w:rPr>
              <w:t>0.52</w:t>
            </w:r>
          </w:p>
        </w:tc>
      </w:tr>
      <w:tr w:rsidR="005C4FC7" w:rsidRPr="005C4FC7" w14:paraId="1EBD3335"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1A4DAAAD" w14:textId="77777777" w:rsidR="005C4FC7" w:rsidRPr="005C4FC7" w:rsidRDefault="005C4FC7" w:rsidP="005C4FC7">
            <w:pPr>
              <w:jc w:val="center"/>
              <w:rPr>
                <w:color w:val="000000"/>
                <w:sz w:val="22"/>
                <w:szCs w:val="22"/>
              </w:rPr>
            </w:pPr>
            <w:r w:rsidRPr="005C4FC7">
              <w:rPr>
                <w:color w:val="000000"/>
                <w:sz w:val="22"/>
                <w:szCs w:val="22"/>
              </w:rPr>
              <w:t>Sub-SML</w:t>
            </w:r>
            <w:r w:rsidR="00440362">
              <w:rPr>
                <w:vertAlign w:val="superscript"/>
              </w:rPr>
              <w:t>[44]</w:t>
            </w:r>
          </w:p>
        </w:tc>
        <w:tc>
          <w:tcPr>
            <w:tcW w:w="1293" w:type="dxa"/>
            <w:tcBorders>
              <w:top w:val="nil"/>
              <w:left w:val="single" w:sz="4" w:space="0" w:color="auto"/>
              <w:bottom w:val="nil"/>
              <w:right w:val="single" w:sz="4" w:space="0" w:color="auto"/>
            </w:tcBorders>
            <w:shd w:val="clear" w:color="auto" w:fill="auto"/>
            <w:noWrap/>
            <w:vAlign w:val="center"/>
            <w:hideMark/>
          </w:tcPr>
          <w:p w14:paraId="309972A9" w14:textId="77777777" w:rsidR="005C4FC7" w:rsidRPr="005C4FC7" w:rsidRDefault="005C4FC7" w:rsidP="005C4FC7">
            <w:pPr>
              <w:jc w:val="center"/>
              <w:rPr>
                <w:color w:val="000000"/>
                <w:sz w:val="22"/>
                <w:szCs w:val="22"/>
              </w:rPr>
            </w:pPr>
            <w:r w:rsidRPr="005C4FC7">
              <w:rPr>
                <w:color w:val="000000"/>
                <w:sz w:val="22"/>
                <w:szCs w:val="22"/>
              </w:rPr>
              <w:t>300</w:t>
            </w:r>
          </w:p>
        </w:tc>
        <w:tc>
          <w:tcPr>
            <w:tcW w:w="1542" w:type="dxa"/>
            <w:tcBorders>
              <w:top w:val="nil"/>
              <w:left w:val="single" w:sz="4" w:space="0" w:color="auto"/>
              <w:bottom w:val="nil"/>
              <w:right w:val="nil"/>
            </w:tcBorders>
            <w:shd w:val="clear" w:color="auto" w:fill="auto"/>
            <w:noWrap/>
            <w:vAlign w:val="center"/>
            <w:hideMark/>
          </w:tcPr>
          <w:p w14:paraId="09D07FA3" w14:textId="4867A821" w:rsidR="005C4FC7" w:rsidRPr="005C4FC7" w:rsidRDefault="005C4FC7" w:rsidP="005C4FC7">
            <w:pPr>
              <w:jc w:val="center"/>
              <w:rPr>
                <w:color w:val="000000"/>
                <w:sz w:val="22"/>
                <w:szCs w:val="22"/>
              </w:rPr>
            </w:pPr>
            <w:r w:rsidRPr="005C4FC7">
              <w:rPr>
                <w:color w:val="000000"/>
                <w:sz w:val="22"/>
                <w:szCs w:val="22"/>
              </w:rPr>
              <w:t>86.73</w:t>
            </w:r>
            <w:r w:rsidR="00EE734F">
              <w:rPr>
                <w:color w:val="000000"/>
                <w:sz w:val="22"/>
                <w:szCs w:val="22"/>
              </w:rPr>
              <w:t xml:space="preserve"> </w:t>
            </w:r>
            <w:r w:rsidRPr="005C4FC7">
              <w:rPr>
                <w:color w:val="000000"/>
                <w:sz w:val="22"/>
                <w:szCs w:val="22"/>
              </w:rPr>
              <w:t>±</w:t>
            </w:r>
            <w:r w:rsidR="00EE734F">
              <w:rPr>
                <w:color w:val="000000"/>
                <w:sz w:val="22"/>
                <w:szCs w:val="22"/>
              </w:rPr>
              <w:t xml:space="preserve"> </w:t>
            </w:r>
            <w:r w:rsidRPr="005C4FC7">
              <w:rPr>
                <w:color w:val="000000"/>
                <w:sz w:val="22"/>
                <w:szCs w:val="22"/>
              </w:rPr>
              <w:t>0.53</w:t>
            </w:r>
          </w:p>
        </w:tc>
      </w:tr>
      <w:tr w:rsidR="005C4FC7" w:rsidRPr="005C4FC7" w14:paraId="137BB407"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5B624B6C" w14:textId="77777777" w:rsidR="005C4FC7" w:rsidRPr="005C4FC7" w:rsidRDefault="005C4FC7" w:rsidP="005C4FC7">
            <w:pPr>
              <w:jc w:val="center"/>
              <w:rPr>
                <w:color w:val="000000"/>
                <w:sz w:val="22"/>
                <w:szCs w:val="22"/>
              </w:rPr>
            </w:pPr>
            <w:r w:rsidRPr="005C4FC7">
              <w:rPr>
                <w:color w:val="000000"/>
                <w:sz w:val="22"/>
                <w:szCs w:val="22"/>
              </w:rPr>
              <w:t>FV+PCA-Whitening</w:t>
            </w:r>
            <w:r w:rsidR="003550DE">
              <w:fldChar w:fldCharType="begin"/>
            </w:r>
            <w:r w:rsidR="003550DE">
              <w:instrText xml:space="preserve"> REF _Ref432182239 \r  \* MERGEFORMAT </w:instrText>
            </w:r>
            <w:r w:rsidR="003550DE">
              <w:fldChar w:fldCharType="separate"/>
            </w:r>
            <w:r w:rsidR="00EE734F" w:rsidRPr="00EE734F">
              <w:rPr>
                <w:vertAlign w:val="superscript"/>
              </w:rPr>
              <w:t>[40]</w:t>
            </w:r>
            <w:r w:rsidR="00EE734F">
              <w:t xml:space="preserve"> </w:t>
            </w:r>
            <w:r w:rsidR="003550DE">
              <w:fldChar w:fldCharType="end"/>
            </w:r>
          </w:p>
        </w:tc>
        <w:tc>
          <w:tcPr>
            <w:tcW w:w="1293" w:type="dxa"/>
            <w:tcBorders>
              <w:top w:val="nil"/>
              <w:left w:val="single" w:sz="4" w:space="0" w:color="auto"/>
              <w:bottom w:val="nil"/>
              <w:right w:val="single" w:sz="4" w:space="0" w:color="auto"/>
            </w:tcBorders>
            <w:shd w:val="clear" w:color="auto" w:fill="auto"/>
            <w:noWrap/>
            <w:vAlign w:val="center"/>
            <w:hideMark/>
          </w:tcPr>
          <w:p w14:paraId="64F45FE6" w14:textId="77777777" w:rsidR="005C4FC7" w:rsidRPr="005C4FC7" w:rsidRDefault="005C4FC7" w:rsidP="005C4FC7">
            <w:pPr>
              <w:jc w:val="center"/>
              <w:rPr>
                <w:color w:val="000000"/>
                <w:sz w:val="22"/>
                <w:szCs w:val="22"/>
              </w:rPr>
            </w:pPr>
            <w:r w:rsidRPr="005C4FC7">
              <w:rPr>
                <w:color w:val="000000"/>
                <w:sz w:val="22"/>
                <w:szCs w:val="22"/>
              </w:rPr>
              <w:t>128</w:t>
            </w:r>
          </w:p>
        </w:tc>
        <w:tc>
          <w:tcPr>
            <w:tcW w:w="1542" w:type="dxa"/>
            <w:tcBorders>
              <w:top w:val="nil"/>
              <w:left w:val="single" w:sz="4" w:space="0" w:color="auto"/>
              <w:bottom w:val="nil"/>
              <w:right w:val="nil"/>
            </w:tcBorders>
            <w:shd w:val="clear" w:color="auto" w:fill="auto"/>
            <w:noWrap/>
            <w:vAlign w:val="center"/>
            <w:hideMark/>
          </w:tcPr>
          <w:p w14:paraId="0E0FE974" w14:textId="4E698F97" w:rsidR="005C4FC7" w:rsidRPr="005C4FC7" w:rsidRDefault="005C4FC7" w:rsidP="005C4FC7">
            <w:pPr>
              <w:jc w:val="center"/>
              <w:rPr>
                <w:color w:val="000000"/>
                <w:sz w:val="22"/>
                <w:szCs w:val="22"/>
              </w:rPr>
            </w:pPr>
            <w:r w:rsidRPr="005C4FC7">
              <w:rPr>
                <w:color w:val="000000"/>
                <w:sz w:val="22"/>
                <w:szCs w:val="22"/>
              </w:rPr>
              <w:t>78.60</w:t>
            </w:r>
            <w:r w:rsidR="00EE734F">
              <w:rPr>
                <w:color w:val="000000"/>
                <w:sz w:val="22"/>
                <w:szCs w:val="22"/>
              </w:rPr>
              <w:t xml:space="preserve"> </w:t>
            </w:r>
            <w:r w:rsidRPr="005C4FC7">
              <w:rPr>
                <w:color w:val="000000"/>
                <w:sz w:val="22"/>
                <w:szCs w:val="22"/>
              </w:rPr>
              <w:t>±</w:t>
            </w:r>
            <w:r w:rsidR="00EE734F">
              <w:rPr>
                <w:color w:val="000000"/>
                <w:sz w:val="22"/>
                <w:szCs w:val="22"/>
              </w:rPr>
              <w:t xml:space="preserve"> </w:t>
            </w:r>
            <w:r w:rsidRPr="005C4FC7">
              <w:rPr>
                <w:color w:val="000000"/>
                <w:sz w:val="22"/>
                <w:szCs w:val="22"/>
              </w:rPr>
              <w:t>N/A</w:t>
            </w:r>
          </w:p>
        </w:tc>
      </w:tr>
      <w:tr w:rsidR="005C4FC7" w:rsidRPr="005C4FC7" w14:paraId="7BE33337" w14:textId="77777777" w:rsidTr="00440362">
        <w:trPr>
          <w:trHeight w:val="300"/>
          <w:jc w:val="center"/>
        </w:trPr>
        <w:tc>
          <w:tcPr>
            <w:tcW w:w="3545" w:type="dxa"/>
            <w:tcBorders>
              <w:top w:val="nil"/>
              <w:left w:val="nil"/>
              <w:bottom w:val="single" w:sz="4" w:space="0" w:color="auto"/>
              <w:right w:val="single" w:sz="4" w:space="0" w:color="auto"/>
            </w:tcBorders>
            <w:shd w:val="clear" w:color="auto" w:fill="auto"/>
            <w:noWrap/>
            <w:vAlign w:val="center"/>
            <w:hideMark/>
          </w:tcPr>
          <w:p w14:paraId="0BB61C74" w14:textId="77777777" w:rsidR="005C4FC7" w:rsidRPr="005C4FC7" w:rsidRDefault="005C4FC7" w:rsidP="005C4FC7">
            <w:pPr>
              <w:jc w:val="center"/>
              <w:rPr>
                <w:color w:val="000000"/>
                <w:sz w:val="22"/>
                <w:szCs w:val="22"/>
              </w:rPr>
            </w:pPr>
            <w:r w:rsidRPr="005C4FC7">
              <w:rPr>
                <w:color w:val="000000"/>
                <w:sz w:val="22"/>
                <w:szCs w:val="22"/>
              </w:rPr>
              <w:t>Fisher Vector Face</w:t>
            </w:r>
            <w:r w:rsidR="003550DE">
              <w:fldChar w:fldCharType="begin"/>
            </w:r>
            <w:r w:rsidR="003550DE">
              <w:instrText xml:space="preserve"> REF _Ref432182239 \r  \* MERGEFORMAT </w:instrText>
            </w:r>
            <w:r w:rsidR="003550DE">
              <w:fldChar w:fldCharType="separate"/>
            </w:r>
            <w:r w:rsidR="00EE734F" w:rsidRPr="00EE734F">
              <w:rPr>
                <w:vertAlign w:val="superscript"/>
              </w:rPr>
              <w:t>[40]</w:t>
            </w:r>
            <w:r w:rsidR="00EE734F">
              <w:t xml:space="preserve"> </w:t>
            </w:r>
            <w:r w:rsidR="003550DE">
              <w:fldChar w:fldCharType="end"/>
            </w:r>
          </w:p>
        </w:tc>
        <w:tc>
          <w:tcPr>
            <w:tcW w:w="1293" w:type="dxa"/>
            <w:tcBorders>
              <w:top w:val="nil"/>
              <w:left w:val="single" w:sz="4" w:space="0" w:color="auto"/>
              <w:bottom w:val="single" w:sz="4" w:space="0" w:color="auto"/>
              <w:right w:val="single" w:sz="4" w:space="0" w:color="auto"/>
            </w:tcBorders>
            <w:shd w:val="clear" w:color="auto" w:fill="auto"/>
            <w:noWrap/>
            <w:vAlign w:val="center"/>
            <w:hideMark/>
          </w:tcPr>
          <w:p w14:paraId="646E528C" w14:textId="77777777" w:rsidR="005C4FC7" w:rsidRPr="005C4FC7" w:rsidRDefault="005C4FC7" w:rsidP="005C4FC7">
            <w:pPr>
              <w:jc w:val="center"/>
              <w:rPr>
                <w:color w:val="000000"/>
                <w:sz w:val="22"/>
                <w:szCs w:val="22"/>
              </w:rPr>
            </w:pPr>
            <w:r w:rsidRPr="005C4FC7">
              <w:rPr>
                <w:color w:val="000000"/>
                <w:sz w:val="22"/>
                <w:szCs w:val="22"/>
              </w:rPr>
              <w:t>128</w:t>
            </w:r>
          </w:p>
        </w:tc>
        <w:tc>
          <w:tcPr>
            <w:tcW w:w="1542" w:type="dxa"/>
            <w:tcBorders>
              <w:top w:val="nil"/>
              <w:left w:val="single" w:sz="4" w:space="0" w:color="auto"/>
              <w:bottom w:val="single" w:sz="4" w:space="0" w:color="auto"/>
              <w:right w:val="nil"/>
            </w:tcBorders>
            <w:shd w:val="clear" w:color="auto" w:fill="auto"/>
            <w:noWrap/>
            <w:vAlign w:val="center"/>
            <w:hideMark/>
          </w:tcPr>
          <w:p w14:paraId="7761BED7" w14:textId="6D3624D7" w:rsidR="005C4FC7" w:rsidRPr="005C4FC7" w:rsidRDefault="005C4FC7" w:rsidP="005C4FC7">
            <w:pPr>
              <w:jc w:val="center"/>
              <w:rPr>
                <w:b/>
                <w:color w:val="000000"/>
                <w:sz w:val="22"/>
                <w:szCs w:val="22"/>
              </w:rPr>
            </w:pPr>
            <w:r w:rsidRPr="005C4FC7">
              <w:rPr>
                <w:b/>
                <w:color w:val="000000"/>
                <w:sz w:val="22"/>
                <w:szCs w:val="22"/>
              </w:rPr>
              <w:t>87.47</w:t>
            </w:r>
            <w:r w:rsidR="00EE734F">
              <w:rPr>
                <w:b/>
                <w:color w:val="000000"/>
                <w:sz w:val="22"/>
                <w:szCs w:val="22"/>
              </w:rPr>
              <w:t xml:space="preserve"> </w:t>
            </w:r>
            <w:r w:rsidRPr="005C4FC7">
              <w:rPr>
                <w:b/>
                <w:color w:val="000000"/>
                <w:sz w:val="22"/>
                <w:szCs w:val="22"/>
              </w:rPr>
              <w:t>±</w:t>
            </w:r>
            <w:r w:rsidR="00EE734F">
              <w:rPr>
                <w:b/>
                <w:color w:val="000000"/>
                <w:sz w:val="22"/>
                <w:szCs w:val="22"/>
              </w:rPr>
              <w:t xml:space="preserve"> </w:t>
            </w:r>
            <w:r w:rsidRPr="005C4FC7">
              <w:rPr>
                <w:b/>
                <w:color w:val="000000"/>
                <w:sz w:val="22"/>
                <w:szCs w:val="22"/>
              </w:rPr>
              <w:t>1.49</w:t>
            </w:r>
          </w:p>
        </w:tc>
      </w:tr>
      <w:tr w:rsidR="005C4FC7" w:rsidRPr="005C4FC7" w14:paraId="28E22DAD" w14:textId="77777777" w:rsidTr="00440362">
        <w:trPr>
          <w:trHeight w:val="300"/>
          <w:jc w:val="center"/>
        </w:trPr>
        <w:tc>
          <w:tcPr>
            <w:tcW w:w="3545" w:type="dxa"/>
            <w:tcBorders>
              <w:top w:val="single" w:sz="4" w:space="0" w:color="auto"/>
              <w:left w:val="nil"/>
              <w:bottom w:val="nil"/>
              <w:right w:val="single" w:sz="4" w:space="0" w:color="auto"/>
            </w:tcBorders>
            <w:shd w:val="clear" w:color="auto" w:fill="auto"/>
            <w:noWrap/>
            <w:vAlign w:val="center"/>
            <w:hideMark/>
          </w:tcPr>
          <w:p w14:paraId="5630C196"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single" w:sz="4" w:space="0" w:color="auto"/>
              <w:left w:val="single" w:sz="4" w:space="0" w:color="auto"/>
              <w:bottom w:val="nil"/>
              <w:right w:val="single" w:sz="4" w:space="0" w:color="auto"/>
            </w:tcBorders>
            <w:shd w:val="clear" w:color="auto" w:fill="auto"/>
            <w:noWrap/>
            <w:vAlign w:val="center"/>
            <w:hideMark/>
          </w:tcPr>
          <w:p w14:paraId="277F7408" w14:textId="77777777" w:rsidR="005C4FC7" w:rsidRPr="005C4FC7" w:rsidRDefault="005C4FC7" w:rsidP="005C4FC7">
            <w:pPr>
              <w:jc w:val="center"/>
              <w:rPr>
                <w:color w:val="000000"/>
                <w:sz w:val="22"/>
                <w:szCs w:val="22"/>
              </w:rPr>
            </w:pPr>
            <w:r w:rsidRPr="005C4FC7">
              <w:rPr>
                <w:color w:val="000000"/>
                <w:sz w:val="22"/>
                <w:szCs w:val="22"/>
              </w:rPr>
              <w:t>256</w:t>
            </w:r>
          </w:p>
        </w:tc>
        <w:tc>
          <w:tcPr>
            <w:tcW w:w="1542" w:type="dxa"/>
            <w:tcBorders>
              <w:top w:val="single" w:sz="4" w:space="0" w:color="auto"/>
              <w:left w:val="single" w:sz="4" w:space="0" w:color="auto"/>
              <w:bottom w:val="nil"/>
              <w:right w:val="nil"/>
            </w:tcBorders>
            <w:shd w:val="clear" w:color="auto" w:fill="auto"/>
            <w:noWrap/>
            <w:vAlign w:val="center"/>
            <w:hideMark/>
          </w:tcPr>
          <w:p w14:paraId="5F9316E5" w14:textId="42C73D13" w:rsidR="005C4FC7" w:rsidRPr="005C4FC7" w:rsidRDefault="005C4FC7" w:rsidP="005C4FC7">
            <w:pPr>
              <w:jc w:val="center"/>
              <w:rPr>
                <w:color w:val="000000"/>
                <w:sz w:val="22"/>
                <w:szCs w:val="22"/>
              </w:rPr>
            </w:pPr>
            <w:r w:rsidRPr="005C4FC7">
              <w:rPr>
                <w:color w:val="000000"/>
                <w:sz w:val="22"/>
                <w:szCs w:val="22"/>
              </w:rPr>
              <w:t>87.10</w:t>
            </w:r>
            <w:r w:rsidR="00EE734F">
              <w:rPr>
                <w:color w:val="000000"/>
                <w:sz w:val="22"/>
                <w:szCs w:val="22"/>
              </w:rPr>
              <w:t xml:space="preserve"> </w:t>
            </w:r>
            <w:r w:rsidRPr="005C4FC7">
              <w:rPr>
                <w:color w:val="000000"/>
                <w:sz w:val="22"/>
                <w:szCs w:val="22"/>
              </w:rPr>
              <w:t>±</w:t>
            </w:r>
            <w:r w:rsidR="00EE734F">
              <w:rPr>
                <w:color w:val="000000"/>
                <w:sz w:val="22"/>
                <w:szCs w:val="22"/>
              </w:rPr>
              <w:t xml:space="preserve"> </w:t>
            </w:r>
            <w:r w:rsidRPr="005C4FC7">
              <w:rPr>
                <w:color w:val="000000"/>
                <w:sz w:val="22"/>
                <w:szCs w:val="22"/>
              </w:rPr>
              <w:t>1.25</w:t>
            </w:r>
          </w:p>
        </w:tc>
      </w:tr>
      <w:tr w:rsidR="005C4FC7" w:rsidRPr="005C4FC7" w14:paraId="7F6E2F1A"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07FF2190"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nil"/>
              <w:left w:val="single" w:sz="4" w:space="0" w:color="auto"/>
              <w:bottom w:val="nil"/>
              <w:right w:val="single" w:sz="4" w:space="0" w:color="auto"/>
            </w:tcBorders>
            <w:shd w:val="clear" w:color="auto" w:fill="auto"/>
            <w:noWrap/>
            <w:vAlign w:val="center"/>
            <w:hideMark/>
          </w:tcPr>
          <w:p w14:paraId="61B75160" w14:textId="77777777" w:rsidR="005C4FC7" w:rsidRPr="005C4FC7" w:rsidRDefault="005C4FC7" w:rsidP="005C4FC7">
            <w:pPr>
              <w:jc w:val="center"/>
              <w:rPr>
                <w:color w:val="000000"/>
                <w:sz w:val="22"/>
                <w:szCs w:val="22"/>
              </w:rPr>
            </w:pPr>
            <w:r w:rsidRPr="005C4FC7">
              <w:rPr>
                <w:color w:val="000000"/>
                <w:sz w:val="22"/>
                <w:szCs w:val="22"/>
              </w:rPr>
              <w:t>128</w:t>
            </w:r>
          </w:p>
        </w:tc>
        <w:tc>
          <w:tcPr>
            <w:tcW w:w="1542" w:type="dxa"/>
            <w:tcBorders>
              <w:top w:val="nil"/>
              <w:left w:val="single" w:sz="4" w:space="0" w:color="auto"/>
              <w:bottom w:val="nil"/>
              <w:right w:val="nil"/>
            </w:tcBorders>
            <w:shd w:val="clear" w:color="auto" w:fill="auto"/>
            <w:noWrap/>
            <w:vAlign w:val="center"/>
            <w:hideMark/>
          </w:tcPr>
          <w:p w14:paraId="50B9B554" w14:textId="4AE99A6A" w:rsidR="005C4FC7" w:rsidRPr="005C4FC7" w:rsidRDefault="005C4FC7" w:rsidP="005C4FC7">
            <w:pPr>
              <w:jc w:val="center"/>
              <w:rPr>
                <w:b/>
                <w:color w:val="000000"/>
                <w:sz w:val="22"/>
                <w:szCs w:val="22"/>
              </w:rPr>
            </w:pPr>
            <w:r w:rsidRPr="005C4FC7">
              <w:rPr>
                <w:b/>
                <w:color w:val="000000"/>
                <w:sz w:val="22"/>
                <w:szCs w:val="22"/>
              </w:rPr>
              <w:t>87.47</w:t>
            </w:r>
            <w:r w:rsidR="00EE734F">
              <w:rPr>
                <w:b/>
                <w:color w:val="000000"/>
                <w:sz w:val="22"/>
                <w:szCs w:val="22"/>
              </w:rPr>
              <w:t xml:space="preserve"> </w:t>
            </w:r>
            <w:r w:rsidRPr="005C4FC7">
              <w:rPr>
                <w:b/>
                <w:color w:val="000000"/>
                <w:sz w:val="22"/>
                <w:szCs w:val="22"/>
              </w:rPr>
              <w:t>±</w:t>
            </w:r>
            <w:r w:rsidR="00EE734F">
              <w:rPr>
                <w:b/>
                <w:color w:val="000000"/>
                <w:sz w:val="22"/>
                <w:szCs w:val="22"/>
              </w:rPr>
              <w:t xml:space="preserve"> </w:t>
            </w:r>
            <w:r w:rsidRPr="005C4FC7">
              <w:rPr>
                <w:b/>
                <w:color w:val="000000"/>
                <w:sz w:val="22"/>
                <w:szCs w:val="22"/>
              </w:rPr>
              <w:t>1.99</w:t>
            </w:r>
          </w:p>
        </w:tc>
      </w:tr>
      <w:tr w:rsidR="005C4FC7" w:rsidRPr="005C4FC7" w14:paraId="192CFA13" w14:textId="77777777" w:rsidTr="00440362">
        <w:trPr>
          <w:trHeight w:val="300"/>
          <w:jc w:val="center"/>
        </w:trPr>
        <w:tc>
          <w:tcPr>
            <w:tcW w:w="3545" w:type="dxa"/>
            <w:tcBorders>
              <w:top w:val="nil"/>
              <w:left w:val="nil"/>
              <w:bottom w:val="nil"/>
              <w:right w:val="single" w:sz="4" w:space="0" w:color="auto"/>
            </w:tcBorders>
            <w:shd w:val="clear" w:color="auto" w:fill="auto"/>
            <w:noWrap/>
            <w:vAlign w:val="center"/>
            <w:hideMark/>
          </w:tcPr>
          <w:p w14:paraId="4112059C"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nil"/>
              <w:left w:val="single" w:sz="4" w:space="0" w:color="auto"/>
              <w:bottom w:val="nil"/>
              <w:right w:val="single" w:sz="4" w:space="0" w:color="auto"/>
            </w:tcBorders>
            <w:shd w:val="clear" w:color="auto" w:fill="auto"/>
            <w:noWrap/>
            <w:vAlign w:val="center"/>
            <w:hideMark/>
          </w:tcPr>
          <w:p w14:paraId="6B6E139A" w14:textId="77777777" w:rsidR="005C4FC7" w:rsidRPr="005C4FC7" w:rsidRDefault="005C4FC7" w:rsidP="005C4FC7">
            <w:pPr>
              <w:jc w:val="center"/>
              <w:rPr>
                <w:color w:val="000000"/>
                <w:sz w:val="22"/>
                <w:szCs w:val="22"/>
              </w:rPr>
            </w:pPr>
            <w:r w:rsidRPr="005C4FC7">
              <w:rPr>
                <w:color w:val="000000"/>
                <w:sz w:val="22"/>
                <w:szCs w:val="22"/>
              </w:rPr>
              <w:t>64</w:t>
            </w:r>
          </w:p>
        </w:tc>
        <w:tc>
          <w:tcPr>
            <w:tcW w:w="1542" w:type="dxa"/>
            <w:tcBorders>
              <w:top w:val="nil"/>
              <w:left w:val="single" w:sz="4" w:space="0" w:color="auto"/>
              <w:bottom w:val="nil"/>
              <w:right w:val="nil"/>
            </w:tcBorders>
            <w:shd w:val="clear" w:color="auto" w:fill="auto"/>
            <w:noWrap/>
            <w:vAlign w:val="center"/>
            <w:hideMark/>
          </w:tcPr>
          <w:p w14:paraId="78F2E44B" w14:textId="678592E1" w:rsidR="005C4FC7" w:rsidRPr="005C4FC7" w:rsidRDefault="005C4FC7" w:rsidP="005C4FC7">
            <w:pPr>
              <w:jc w:val="center"/>
              <w:rPr>
                <w:color w:val="000000"/>
                <w:sz w:val="22"/>
                <w:szCs w:val="22"/>
              </w:rPr>
            </w:pPr>
            <w:r w:rsidRPr="005C4FC7">
              <w:rPr>
                <w:color w:val="000000"/>
                <w:sz w:val="22"/>
                <w:szCs w:val="22"/>
              </w:rPr>
              <w:t>85.20</w:t>
            </w:r>
            <w:r w:rsidR="00EE734F">
              <w:rPr>
                <w:color w:val="000000"/>
                <w:sz w:val="22"/>
                <w:szCs w:val="22"/>
              </w:rPr>
              <w:t xml:space="preserve"> </w:t>
            </w:r>
            <w:r w:rsidRPr="005C4FC7">
              <w:rPr>
                <w:color w:val="000000"/>
                <w:sz w:val="22"/>
                <w:szCs w:val="22"/>
              </w:rPr>
              <w:t>±</w:t>
            </w:r>
            <w:r w:rsidR="00EE734F">
              <w:rPr>
                <w:color w:val="000000"/>
                <w:sz w:val="22"/>
                <w:szCs w:val="22"/>
              </w:rPr>
              <w:t xml:space="preserve"> </w:t>
            </w:r>
            <w:r w:rsidRPr="005C4FC7">
              <w:rPr>
                <w:color w:val="000000"/>
                <w:sz w:val="22"/>
                <w:szCs w:val="22"/>
              </w:rPr>
              <w:t>1.39</w:t>
            </w:r>
          </w:p>
        </w:tc>
      </w:tr>
      <w:tr w:rsidR="005C4FC7" w:rsidRPr="005C4FC7" w14:paraId="6F506766" w14:textId="77777777" w:rsidTr="00440362">
        <w:trPr>
          <w:trHeight w:val="300"/>
          <w:jc w:val="center"/>
        </w:trPr>
        <w:tc>
          <w:tcPr>
            <w:tcW w:w="3545" w:type="dxa"/>
            <w:tcBorders>
              <w:top w:val="nil"/>
              <w:left w:val="nil"/>
              <w:bottom w:val="single" w:sz="4" w:space="0" w:color="auto"/>
              <w:right w:val="single" w:sz="4" w:space="0" w:color="auto"/>
            </w:tcBorders>
            <w:shd w:val="clear" w:color="auto" w:fill="auto"/>
            <w:noWrap/>
            <w:vAlign w:val="center"/>
            <w:hideMark/>
          </w:tcPr>
          <w:p w14:paraId="6D8262DF" w14:textId="77777777" w:rsidR="005C4FC7" w:rsidRPr="005C4FC7" w:rsidRDefault="005C4FC7" w:rsidP="005C4FC7">
            <w:pPr>
              <w:jc w:val="center"/>
              <w:rPr>
                <w:color w:val="000000"/>
                <w:sz w:val="22"/>
                <w:szCs w:val="22"/>
              </w:rPr>
            </w:pPr>
            <w:r w:rsidRPr="005C4FC7">
              <w:rPr>
                <w:color w:val="000000"/>
                <w:sz w:val="22"/>
                <w:szCs w:val="22"/>
              </w:rPr>
              <w:t>FV+QCSML</w:t>
            </w:r>
          </w:p>
        </w:tc>
        <w:tc>
          <w:tcPr>
            <w:tcW w:w="1293" w:type="dxa"/>
            <w:tcBorders>
              <w:top w:val="nil"/>
              <w:left w:val="single" w:sz="4" w:space="0" w:color="auto"/>
              <w:bottom w:val="single" w:sz="4" w:space="0" w:color="auto"/>
              <w:right w:val="single" w:sz="4" w:space="0" w:color="auto"/>
            </w:tcBorders>
            <w:shd w:val="clear" w:color="auto" w:fill="auto"/>
            <w:noWrap/>
            <w:vAlign w:val="center"/>
            <w:hideMark/>
          </w:tcPr>
          <w:p w14:paraId="3E17F927" w14:textId="77777777" w:rsidR="005C4FC7" w:rsidRPr="005C4FC7" w:rsidRDefault="005C4FC7" w:rsidP="005C4FC7">
            <w:pPr>
              <w:jc w:val="center"/>
              <w:rPr>
                <w:color w:val="000000"/>
                <w:sz w:val="22"/>
                <w:szCs w:val="22"/>
              </w:rPr>
            </w:pPr>
            <w:r w:rsidRPr="005C4FC7">
              <w:rPr>
                <w:color w:val="000000"/>
                <w:sz w:val="22"/>
                <w:szCs w:val="22"/>
              </w:rPr>
              <w:t>32</w:t>
            </w:r>
          </w:p>
        </w:tc>
        <w:tc>
          <w:tcPr>
            <w:tcW w:w="1542" w:type="dxa"/>
            <w:tcBorders>
              <w:top w:val="nil"/>
              <w:left w:val="single" w:sz="4" w:space="0" w:color="auto"/>
              <w:bottom w:val="single" w:sz="4" w:space="0" w:color="auto"/>
              <w:right w:val="nil"/>
            </w:tcBorders>
            <w:shd w:val="clear" w:color="auto" w:fill="auto"/>
            <w:noWrap/>
            <w:vAlign w:val="center"/>
            <w:hideMark/>
          </w:tcPr>
          <w:p w14:paraId="38BE15A0" w14:textId="3B8D1CC7" w:rsidR="005C4FC7" w:rsidRPr="005C4FC7" w:rsidRDefault="005C4FC7" w:rsidP="005C4FC7">
            <w:pPr>
              <w:jc w:val="center"/>
              <w:rPr>
                <w:color w:val="000000"/>
                <w:sz w:val="22"/>
                <w:szCs w:val="22"/>
              </w:rPr>
            </w:pPr>
            <w:r w:rsidRPr="005C4FC7">
              <w:rPr>
                <w:color w:val="000000"/>
                <w:sz w:val="22"/>
                <w:szCs w:val="22"/>
              </w:rPr>
              <w:t>84.53</w:t>
            </w:r>
            <w:r w:rsidR="00EE734F">
              <w:rPr>
                <w:color w:val="000000"/>
                <w:sz w:val="22"/>
                <w:szCs w:val="22"/>
              </w:rPr>
              <w:t xml:space="preserve"> </w:t>
            </w:r>
            <w:r w:rsidRPr="005C4FC7">
              <w:rPr>
                <w:color w:val="000000"/>
                <w:sz w:val="22"/>
                <w:szCs w:val="22"/>
              </w:rPr>
              <w:t>±</w:t>
            </w:r>
            <w:r w:rsidR="00EE734F">
              <w:rPr>
                <w:color w:val="000000"/>
                <w:sz w:val="22"/>
                <w:szCs w:val="22"/>
              </w:rPr>
              <w:t xml:space="preserve"> </w:t>
            </w:r>
            <w:r w:rsidRPr="005C4FC7">
              <w:rPr>
                <w:color w:val="000000"/>
                <w:sz w:val="22"/>
                <w:szCs w:val="22"/>
              </w:rPr>
              <w:t>1.74</w:t>
            </w:r>
          </w:p>
        </w:tc>
      </w:tr>
    </w:tbl>
    <w:p w14:paraId="7A9BB0CF" w14:textId="77777777" w:rsidR="006E52B8" w:rsidRDefault="006E52B8" w:rsidP="006E52B8">
      <w:pPr>
        <w:pStyle w:val="ua"/>
        <w:spacing w:before="360" w:after="120"/>
        <w:jc w:val="both"/>
      </w:pPr>
      <w:bookmarkStart w:id="71" w:name="_Ref432186998"/>
      <w:bookmarkStart w:id="72" w:name="_Toc435116586"/>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EE734F">
        <w:rPr>
          <w:noProof/>
        </w:rPr>
        <w:t>4</w:t>
      </w:r>
      <w:r>
        <w:fldChar w:fldCharType="end"/>
      </w:r>
      <w:bookmarkEnd w:id="71"/>
      <w:r>
        <w:rPr>
          <w:rFonts w:hint="eastAsia"/>
        </w:rPr>
        <w:t xml:space="preserve">  QCSML</w:t>
      </w:r>
      <w:r>
        <w:rPr>
          <w:rFonts w:hint="eastAsia"/>
        </w:rPr>
        <w:t>方法与其他人脸验证方法在</w:t>
      </w:r>
      <w:r>
        <w:rPr>
          <w:rFonts w:hint="eastAsia"/>
        </w:rPr>
        <w:t>LFW</w:t>
      </w:r>
      <w:r>
        <w:rPr>
          <w:rFonts w:hint="eastAsia"/>
        </w:rPr>
        <w:t>非受限测试方法上准确率的比较</w:t>
      </w:r>
      <w:bookmarkEnd w:id="72"/>
    </w:p>
    <w:tbl>
      <w:tblPr>
        <w:tblW w:w="4884" w:type="dxa"/>
        <w:jc w:val="center"/>
        <w:tblLook w:val="04A0" w:firstRow="1" w:lastRow="0" w:firstColumn="1" w:lastColumn="0" w:noHBand="0" w:noVBand="1"/>
      </w:tblPr>
      <w:tblGrid>
        <w:gridCol w:w="3264"/>
        <w:gridCol w:w="1620"/>
      </w:tblGrid>
      <w:tr w:rsidR="005B4EFB" w:rsidRPr="005B4EFB" w14:paraId="61043152" w14:textId="77777777" w:rsidTr="005B4EFB">
        <w:trPr>
          <w:trHeight w:val="300"/>
          <w:jc w:val="center"/>
        </w:trPr>
        <w:tc>
          <w:tcPr>
            <w:tcW w:w="3264" w:type="dxa"/>
            <w:tcBorders>
              <w:top w:val="single" w:sz="4" w:space="0" w:color="auto"/>
              <w:left w:val="nil"/>
              <w:bottom w:val="single" w:sz="4" w:space="0" w:color="auto"/>
              <w:right w:val="single" w:sz="4" w:space="0" w:color="auto"/>
            </w:tcBorders>
            <w:shd w:val="clear" w:color="auto" w:fill="auto"/>
            <w:noWrap/>
            <w:vAlign w:val="center"/>
            <w:hideMark/>
          </w:tcPr>
          <w:p w14:paraId="41DADFAC" w14:textId="77777777" w:rsidR="005B4EFB" w:rsidRPr="005B4EFB" w:rsidRDefault="005B4EFB" w:rsidP="005B4EFB">
            <w:pPr>
              <w:jc w:val="center"/>
              <w:rPr>
                <w:rFonts w:ascii="宋体" w:hAnsi="宋体" w:cs="宋体"/>
                <w:sz w:val="20"/>
                <w:szCs w:val="20"/>
              </w:rPr>
            </w:pPr>
            <w:r>
              <w:rPr>
                <w:rFonts w:ascii="宋体" w:hAnsi="宋体" w:cs="宋体"/>
                <w:sz w:val="20"/>
                <w:szCs w:val="20"/>
              </w:rPr>
              <w:t>方法</w:t>
            </w:r>
          </w:p>
        </w:tc>
        <w:tc>
          <w:tcPr>
            <w:tcW w:w="1620" w:type="dxa"/>
            <w:tcBorders>
              <w:top w:val="single" w:sz="4" w:space="0" w:color="auto"/>
              <w:left w:val="single" w:sz="4" w:space="0" w:color="auto"/>
              <w:bottom w:val="single" w:sz="4" w:space="0" w:color="auto"/>
              <w:right w:val="nil"/>
            </w:tcBorders>
            <w:shd w:val="clear" w:color="auto" w:fill="auto"/>
            <w:noWrap/>
            <w:vAlign w:val="center"/>
            <w:hideMark/>
          </w:tcPr>
          <w:p w14:paraId="04C3A7AC" w14:textId="77777777" w:rsidR="005B4EFB" w:rsidRPr="005B4EFB" w:rsidRDefault="005B4EFB" w:rsidP="005B4EFB">
            <w:pPr>
              <w:jc w:val="center"/>
              <w:rPr>
                <w:color w:val="000000"/>
                <w:sz w:val="22"/>
                <w:szCs w:val="22"/>
              </w:rPr>
            </w:pPr>
            <w:r w:rsidRPr="005B4EFB">
              <w:rPr>
                <w:rFonts w:ascii="宋体" w:hAnsi="宋体" w:hint="eastAsia"/>
                <w:color w:val="000000"/>
                <w:sz w:val="22"/>
                <w:szCs w:val="22"/>
              </w:rPr>
              <w:t>准确率</w:t>
            </w:r>
            <w:r w:rsidRPr="005B4EFB">
              <w:rPr>
                <w:color w:val="000000"/>
                <w:sz w:val="22"/>
                <w:szCs w:val="22"/>
              </w:rPr>
              <w:t>(%)</w:t>
            </w:r>
          </w:p>
        </w:tc>
      </w:tr>
      <w:tr w:rsidR="005B4EFB" w:rsidRPr="005B4EFB" w14:paraId="1713D604" w14:textId="77777777" w:rsidTr="005B4EFB">
        <w:trPr>
          <w:trHeight w:val="300"/>
          <w:jc w:val="center"/>
        </w:trPr>
        <w:tc>
          <w:tcPr>
            <w:tcW w:w="3264" w:type="dxa"/>
            <w:tcBorders>
              <w:top w:val="single" w:sz="4" w:space="0" w:color="auto"/>
              <w:left w:val="nil"/>
              <w:bottom w:val="nil"/>
              <w:right w:val="single" w:sz="4" w:space="0" w:color="auto"/>
            </w:tcBorders>
            <w:shd w:val="clear" w:color="auto" w:fill="auto"/>
            <w:noWrap/>
            <w:vAlign w:val="center"/>
            <w:hideMark/>
          </w:tcPr>
          <w:p w14:paraId="78E50DB2" w14:textId="77777777" w:rsidR="005B4EFB" w:rsidRPr="005B4EFB" w:rsidRDefault="005B4EFB" w:rsidP="005B4EFB">
            <w:pPr>
              <w:jc w:val="center"/>
              <w:rPr>
                <w:color w:val="000000"/>
                <w:sz w:val="22"/>
                <w:szCs w:val="22"/>
              </w:rPr>
            </w:pPr>
            <w:r w:rsidRPr="005B4EFB">
              <w:rPr>
                <w:color w:val="000000"/>
                <w:sz w:val="22"/>
                <w:szCs w:val="22"/>
              </w:rPr>
              <w:t>LDML-MKNN</w:t>
            </w:r>
            <w:r w:rsidRPr="007F0632">
              <w:rPr>
                <w:vertAlign w:val="superscript"/>
              </w:rPr>
              <w:t>[42]</w:t>
            </w:r>
          </w:p>
        </w:tc>
        <w:tc>
          <w:tcPr>
            <w:tcW w:w="1620" w:type="dxa"/>
            <w:tcBorders>
              <w:top w:val="single" w:sz="4" w:space="0" w:color="auto"/>
              <w:left w:val="single" w:sz="4" w:space="0" w:color="auto"/>
              <w:bottom w:val="nil"/>
              <w:right w:val="nil"/>
            </w:tcBorders>
            <w:shd w:val="clear" w:color="auto" w:fill="auto"/>
            <w:noWrap/>
            <w:vAlign w:val="center"/>
            <w:hideMark/>
          </w:tcPr>
          <w:p w14:paraId="064B6FFC" w14:textId="2110335B" w:rsidR="005B4EFB" w:rsidRPr="005B4EFB" w:rsidRDefault="005B4EFB" w:rsidP="005B4EFB">
            <w:pPr>
              <w:jc w:val="center"/>
              <w:rPr>
                <w:color w:val="000000"/>
                <w:sz w:val="22"/>
                <w:szCs w:val="22"/>
              </w:rPr>
            </w:pPr>
            <w:r w:rsidRPr="005B4EFB">
              <w:rPr>
                <w:color w:val="000000"/>
                <w:sz w:val="22"/>
                <w:szCs w:val="22"/>
              </w:rPr>
              <w:t>87.50</w:t>
            </w:r>
            <w:r w:rsidR="00EE734F">
              <w:rPr>
                <w:color w:val="000000"/>
                <w:sz w:val="22"/>
                <w:szCs w:val="22"/>
              </w:rPr>
              <w:t xml:space="preserve"> </w:t>
            </w:r>
            <w:r w:rsidRPr="005B4EFB">
              <w:rPr>
                <w:color w:val="000000"/>
                <w:sz w:val="22"/>
                <w:szCs w:val="22"/>
              </w:rPr>
              <w:t>±</w:t>
            </w:r>
            <w:r w:rsidR="00EE734F">
              <w:rPr>
                <w:color w:val="000000"/>
                <w:sz w:val="22"/>
                <w:szCs w:val="22"/>
              </w:rPr>
              <w:t xml:space="preserve"> </w:t>
            </w:r>
            <w:r w:rsidRPr="005B4EFB">
              <w:rPr>
                <w:color w:val="000000"/>
                <w:sz w:val="22"/>
                <w:szCs w:val="22"/>
              </w:rPr>
              <w:t>0.4</w:t>
            </w:r>
            <w:r>
              <w:rPr>
                <w:color w:val="000000"/>
                <w:sz w:val="22"/>
                <w:szCs w:val="22"/>
              </w:rPr>
              <w:t>0</w:t>
            </w:r>
          </w:p>
        </w:tc>
      </w:tr>
      <w:tr w:rsidR="005B4EFB" w:rsidRPr="005B4EFB" w14:paraId="1A08FE3D" w14:textId="77777777" w:rsidTr="005B4EFB">
        <w:trPr>
          <w:trHeight w:val="300"/>
          <w:jc w:val="center"/>
        </w:trPr>
        <w:tc>
          <w:tcPr>
            <w:tcW w:w="3264" w:type="dxa"/>
            <w:tcBorders>
              <w:top w:val="nil"/>
              <w:left w:val="nil"/>
              <w:bottom w:val="nil"/>
              <w:right w:val="single" w:sz="4" w:space="0" w:color="auto"/>
            </w:tcBorders>
            <w:shd w:val="clear" w:color="auto" w:fill="auto"/>
            <w:noWrap/>
            <w:vAlign w:val="center"/>
            <w:hideMark/>
          </w:tcPr>
          <w:p w14:paraId="6F060528" w14:textId="77777777" w:rsidR="005B4EFB" w:rsidRPr="005B4EFB" w:rsidRDefault="005B4EFB" w:rsidP="005B4EFB">
            <w:pPr>
              <w:jc w:val="center"/>
              <w:rPr>
                <w:color w:val="000000"/>
                <w:sz w:val="22"/>
                <w:szCs w:val="22"/>
              </w:rPr>
            </w:pPr>
            <w:r w:rsidRPr="005B4EFB">
              <w:rPr>
                <w:color w:val="000000"/>
                <w:sz w:val="22"/>
                <w:szCs w:val="22"/>
              </w:rPr>
              <w:t>PLDA combined</w:t>
            </w:r>
            <w:r w:rsidRPr="005B4EFB">
              <w:rPr>
                <w:color w:val="000000"/>
                <w:sz w:val="22"/>
                <w:szCs w:val="22"/>
                <w:vertAlign w:val="superscript"/>
              </w:rPr>
              <w:fldChar w:fldCharType="begin"/>
            </w:r>
            <w:r w:rsidRPr="005B4EFB">
              <w:rPr>
                <w:color w:val="000000"/>
                <w:sz w:val="22"/>
                <w:szCs w:val="22"/>
                <w:vertAlign w:val="superscript"/>
              </w:rPr>
              <w:instrText xml:space="preserve"> REF _Ref432186527 \r </w:instrText>
            </w:r>
            <w:r>
              <w:rPr>
                <w:color w:val="000000"/>
                <w:sz w:val="22"/>
                <w:szCs w:val="22"/>
                <w:vertAlign w:val="superscript"/>
              </w:rPr>
              <w:instrText xml:space="preserve"> \* MERGEFORMAT </w:instrText>
            </w:r>
            <w:r w:rsidRPr="005B4EFB">
              <w:rPr>
                <w:color w:val="000000"/>
                <w:sz w:val="22"/>
                <w:szCs w:val="22"/>
                <w:vertAlign w:val="superscript"/>
              </w:rPr>
              <w:fldChar w:fldCharType="separate"/>
            </w:r>
            <w:r w:rsidR="00EE734F">
              <w:rPr>
                <w:color w:val="000000"/>
                <w:sz w:val="22"/>
                <w:szCs w:val="22"/>
                <w:vertAlign w:val="superscript"/>
              </w:rPr>
              <w:t xml:space="preserve">[44] </w:t>
            </w:r>
            <w:r w:rsidRPr="005B4EFB">
              <w:rPr>
                <w:color w:val="000000"/>
                <w:sz w:val="22"/>
                <w:szCs w:val="22"/>
                <w:vertAlign w:val="superscript"/>
              </w:rPr>
              <w:fldChar w:fldCharType="end"/>
            </w:r>
          </w:p>
        </w:tc>
        <w:tc>
          <w:tcPr>
            <w:tcW w:w="1620" w:type="dxa"/>
            <w:tcBorders>
              <w:top w:val="nil"/>
              <w:left w:val="single" w:sz="4" w:space="0" w:color="auto"/>
              <w:bottom w:val="nil"/>
              <w:right w:val="nil"/>
            </w:tcBorders>
            <w:shd w:val="clear" w:color="auto" w:fill="auto"/>
            <w:noWrap/>
            <w:vAlign w:val="center"/>
            <w:hideMark/>
          </w:tcPr>
          <w:p w14:paraId="5500C817" w14:textId="57090918" w:rsidR="005B4EFB" w:rsidRPr="005B4EFB" w:rsidRDefault="005B4EFB" w:rsidP="005B4EFB">
            <w:pPr>
              <w:jc w:val="center"/>
              <w:rPr>
                <w:color w:val="000000"/>
                <w:sz w:val="22"/>
                <w:szCs w:val="22"/>
              </w:rPr>
            </w:pPr>
            <w:r w:rsidRPr="005B4EFB">
              <w:rPr>
                <w:color w:val="000000"/>
                <w:sz w:val="22"/>
                <w:szCs w:val="22"/>
              </w:rPr>
              <w:t>90.07</w:t>
            </w:r>
            <w:r w:rsidR="00EE734F">
              <w:rPr>
                <w:color w:val="000000"/>
                <w:sz w:val="22"/>
                <w:szCs w:val="22"/>
              </w:rPr>
              <w:t xml:space="preserve"> </w:t>
            </w:r>
            <w:r w:rsidRPr="005B4EFB">
              <w:rPr>
                <w:color w:val="000000"/>
                <w:sz w:val="22"/>
                <w:szCs w:val="22"/>
              </w:rPr>
              <w:t>±</w:t>
            </w:r>
            <w:r w:rsidR="00EE734F">
              <w:rPr>
                <w:color w:val="000000"/>
                <w:sz w:val="22"/>
                <w:szCs w:val="22"/>
              </w:rPr>
              <w:t xml:space="preserve"> </w:t>
            </w:r>
            <w:r w:rsidRPr="005B4EFB">
              <w:rPr>
                <w:color w:val="000000"/>
                <w:sz w:val="22"/>
                <w:szCs w:val="22"/>
              </w:rPr>
              <w:t>0.51</w:t>
            </w:r>
          </w:p>
        </w:tc>
      </w:tr>
      <w:tr w:rsidR="005B4EFB" w:rsidRPr="005B4EFB" w14:paraId="2E490BC0" w14:textId="77777777" w:rsidTr="005B4EFB">
        <w:trPr>
          <w:trHeight w:val="300"/>
          <w:jc w:val="center"/>
        </w:trPr>
        <w:tc>
          <w:tcPr>
            <w:tcW w:w="3264" w:type="dxa"/>
            <w:tcBorders>
              <w:top w:val="nil"/>
              <w:left w:val="nil"/>
              <w:bottom w:val="nil"/>
              <w:right w:val="single" w:sz="4" w:space="0" w:color="auto"/>
            </w:tcBorders>
            <w:shd w:val="clear" w:color="auto" w:fill="auto"/>
            <w:noWrap/>
            <w:vAlign w:val="center"/>
            <w:hideMark/>
          </w:tcPr>
          <w:p w14:paraId="660E2281" w14:textId="4B67E153" w:rsidR="005B4EFB" w:rsidRPr="005B4EFB" w:rsidRDefault="005B4EFB" w:rsidP="00041466">
            <w:pPr>
              <w:jc w:val="center"/>
              <w:rPr>
                <w:color w:val="000000"/>
                <w:sz w:val="22"/>
                <w:szCs w:val="22"/>
              </w:rPr>
            </w:pPr>
            <w:r w:rsidRPr="005B4EFB">
              <w:rPr>
                <w:color w:val="000000"/>
                <w:sz w:val="22"/>
                <w:szCs w:val="22"/>
              </w:rPr>
              <w:t>Joint Bayesian combined</w:t>
            </w:r>
            <w:r w:rsidR="00041466">
              <w:rPr>
                <w:color w:val="000000"/>
                <w:sz w:val="22"/>
                <w:szCs w:val="22"/>
                <w:vertAlign w:val="superscript"/>
              </w:rPr>
              <w:fldChar w:fldCharType="begin"/>
            </w:r>
            <w:r w:rsidR="00041466">
              <w:rPr>
                <w:color w:val="000000"/>
                <w:sz w:val="22"/>
                <w:szCs w:val="22"/>
              </w:rPr>
              <w:instrText xml:space="preserve"> REF _Ref434942168 \r  \* MERGEFORMAT </w:instrText>
            </w:r>
            <w:r w:rsidR="00041466">
              <w:rPr>
                <w:color w:val="000000"/>
                <w:sz w:val="22"/>
                <w:szCs w:val="22"/>
                <w:vertAlign w:val="superscript"/>
              </w:rPr>
              <w:fldChar w:fldCharType="separate"/>
            </w:r>
            <w:r w:rsidR="00EE734F" w:rsidRPr="00EE734F">
              <w:rPr>
                <w:color w:val="000000"/>
                <w:sz w:val="22"/>
                <w:szCs w:val="22"/>
                <w:vertAlign w:val="superscript"/>
              </w:rPr>
              <w:t>[46]</w:t>
            </w:r>
            <w:r w:rsidR="00EE734F">
              <w:rPr>
                <w:color w:val="000000"/>
                <w:sz w:val="22"/>
                <w:szCs w:val="22"/>
              </w:rPr>
              <w:t xml:space="preserve"> </w:t>
            </w:r>
            <w:r w:rsidR="00041466">
              <w:rPr>
                <w:color w:val="000000"/>
                <w:sz w:val="22"/>
                <w:szCs w:val="22"/>
                <w:vertAlign w:val="superscript"/>
              </w:rPr>
              <w:fldChar w:fldCharType="end"/>
            </w:r>
            <w:r w:rsidR="00041466" w:rsidRPr="005B4EFB">
              <w:rPr>
                <w:color w:val="000000"/>
                <w:sz w:val="22"/>
                <w:szCs w:val="22"/>
              </w:rPr>
              <w:t xml:space="preserve"> </w:t>
            </w:r>
          </w:p>
        </w:tc>
        <w:tc>
          <w:tcPr>
            <w:tcW w:w="1620" w:type="dxa"/>
            <w:tcBorders>
              <w:top w:val="nil"/>
              <w:left w:val="single" w:sz="4" w:space="0" w:color="auto"/>
              <w:bottom w:val="nil"/>
              <w:right w:val="nil"/>
            </w:tcBorders>
            <w:shd w:val="clear" w:color="auto" w:fill="auto"/>
            <w:noWrap/>
            <w:vAlign w:val="center"/>
            <w:hideMark/>
          </w:tcPr>
          <w:p w14:paraId="474E9F7B" w14:textId="1962FF05" w:rsidR="005B4EFB" w:rsidRPr="005B4EFB" w:rsidRDefault="005B4EFB" w:rsidP="005B4EFB">
            <w:pPr>
              <w:jc w:val="center"/>
              <w:rPr>
                <w:color w:val="000000"/>
                <w:sz w:val="22"/>
                <w:szCs w:val="22"/>
              </w:rPr>
            </w:pPr>
            <w:r w:rsidRPr="005B4EFB">
              <w:rPr>
                <w:color w:val="000000"/>
                <w:sz w:val="22"/>
                <w:szCs w:val="22"/>
              </w:rPr>
              <w:t>90.90</w:t>
            </w:r>
            <w:r w:rsidR="00EE734F">
              <w:rPr>
                <w:color w:val="000000"/>
                <w:sz w:val="22"/>
                <w:szCs w:val="22"/>
              </w:rPr>
              <w:t xml:space="preserve"> </w:t>
            </w:r>
            <w:r w:rsidRPr="005B4EFB">
              <w:rPr>
                <w:color w:val="000000"/>
                <w:sz w:val="22"/>
                <w:szCs w:val="22"/>
              </w:rPr>
              <w:t>±</w:t>
            </w:r>
            <w:r w:rsidR="00EE734F">
              <w:rPr>
                <w:color w:val="000000"/>
                <w:sz w:val="22"/>
                <w:szCs w:val="22"/>
              </w:rPr>
              <w:t xml:space="preserve"> </w:t>
            </w:r>
            <w:r w:rsidRPr="005B4EFB">
              <w:rPr>
                <w:color w:val="000000"/>
                <w:sz w:val="22"/>
                <w:szCs w:val="22"/>
              </w:rPr>
              <w:t>1.48</w:t>
            </w:r>
          </w:p>
        </w:tc>
      </w:tr>
      <w:tr w:rsidR="005B4EFB" w:rsidRPr="005B4EFB" w14:paraId="1FF215D4" w14:textId="77777777" w:rsidTr="005B4EFB">
        <w:trPr>
          <w:trHeight w:val="300"/>
          <w:jc w:val="center"/>
        </w:trPr>
        <w:tc>
          <w:tcPr>
            <w:tcW w:w="3264" w:type="dxa"/>
            <w:tcBorders>
              <w:top w:val="nil"/>
              <w:left w:val="nil"/>
              <w:bottom w:val="nil"/>
              <w:right w:val="single" w:sz="4" w:space="0" w:color="auto"/>
            </w:tcBorders>
            <w:shd w:val="clear" w:color="auto" w:fill="auto"/>
            <w:noWrap/>
            <w:vAlign w:val="center"/>
            <w:hideMark/>
          </w:tcPr>
          <w:p w14:paraId="435484F7" w14:textId="77777777" w:rsidR="005B4EFB" w:rsidRPr="005B4EFB" w:rsidRDefault="005B4EFB" w:rsidP="005B4EFB">
            <w:pPr>
              <w:jc w:val="center"/>
              <w:rPr>
                <w:color w:val="000000"/>
                <w:sz w:val="22"/>
                <w:szCs w:val="22"/>
              </w:rPr>
            </w:pPr>
            <w:r w:rsidRPr="005B4EFB">
              <w:rPr>
                <w:color w:val="000000"/>
                <w:sz w:val="22"/>
                <w:szCs w:val="22"/>
              </w:rPr>
              <w:t>Sub-SML combined</w:t>
            </w:r>
            <w:r>
              <w:rPr>
                <w:vertAlign w:val="superscript"/>
              </w:rPr>
              <w:t>[44]</w:t>
            </w:r>
          </w:p>
        </w:tc>
        <w:tc>
          <w:tcPr>
            <w:tcW w:w="1620" w:type="dxa"/>
            <w:tcBorders>
              <w:top w:val="nil"/>
              <w:left w:val="single" w:sz="4" w:space="0" w:color="auto"/>
              <w:bottom w:val="nil"/>
              <w:right w:val="nil"/>
            </w:tcBorders>
            <w:shd w:val="clear" w:color="auto" w:fill="auto"/>
            <w:noWrap/>
            <w:vAlign w:val="center"/>
            <w:hideMark/>
          </w:tcPr>
          <w:p w14:paraId="1C7DC4C2" w14:textId="37B8E280" w:rsidR="005B4EFB" w:rsidRPr="005B4EFB" w:rsidRDefault="005B4EFB" w:rsidP="005B4EFB">
            <w:pPr>
              <w:jc w:val="center"/>
              <w:rPr>
                <w:color w:val="000000"/>
                <w:sz w:val="22"/>
                <w:szCs w:val="22"/>
              </w:rPr>
            </w:pPr>
            <w:r w:rsidRPr="005B4EFB">
              <w:rPr>
                <w:color w:val="000000"/>
                <w:sz w:val="22"/>
                <w:szCs w:val="22"/>
              </w:rPr>
              <w:t>90.75</w:t>
            </w:r>
            <w:r w:rsidR="00EE734F">
              <w:rPr>
                <w:color w:val="000000"/>
                <w:sz w:val="22"/>
                <w:szCs w:val="22"/>
              </w:rPr>
              <w:t xml:space="preserve"> </w:t>
            </w:r>
            <w:r w:rsidRPr="005B4EFB">
              <w:rPr>
                <w:color w:val="000000"/>
                <w:sz w:val="22"/>
                <w:szCs w:val="22"/>
              </w:rPr>
              <w:t>±</w:t>
            </w:r>
            <w:r w:rsidR="00EE734F">
              <w:rPr>
                <w:color w:val="000000"/>
                <w:sz w:val="22"/>
                <w:szCs w:val="22"/>
              </w:rPr>
              <w:t xml:space="preserve"> </w:t>
            </w:r>
            <w:r w:rsidRPr="005B4EFB">
              <w:rPr>
                <w:color w:val="000000"/>
                <w:sz w:val="22"/>
                <w:szCs w:val="22"/>
              </w:rPr>
              <w:t>0.64</w:t>
            </w:r>
          </w:p>
        </w:tc>
      </w:tr>
      <w:tr w:rsidR="005B4EFB" w:rsidRPr="005B4EFB" w14:paraId="402E48CC" w14:textId="77777777" w:rsidTr="005B4EFB">
        <w:trPr>
          <w:trHeight w:val="300"/>
          <w:jc w:val="center"/>
        </w:trPr>
        <w:tc>
          <w:tcPr>
            <w:tcW w:w="3264" w:type="dxa"/>
            <w:tcBorders>
              <w:top w:val="nil"/>
              <w:left w:val="nil"/>
              <w:bottom w:val="single" w:sz="4" w:space="0" w:color="auto"/>
              <w:right w:val="single" w:sz="4" w:space="0" w:color="auto"/>
            </w:tcBorders>
            <w:shd w:val="clear" w:color="auto" w:fill="auto"/>
            <w:noWrap/>
            <w:vAlign w:val="center"/>
            <w:hideMark/>
          </w:tcPr>
          <w:p w14:paraId="253C2735" w14:textId="77777777" w:rsidR="005B4EFB" w:rsidRPr="005B4EFB" w:rsidRDefault="005B4EFB" w:rsidP="005B4EFB">
            <w:pPr>
              <w:jc w:val="center"/>
              <w:rPr>
                <w:color w:val="000000"/>
                <w:sz w:val="22"/>
                <w:szCs w:val="22"/>
              </w:rPr>
            </w:pPr>
            <w:r w:rsidRPr="005B4EFB">
              <w:rPr>
                <w:color w:val="000000"/>
                <w:sz w:val="22"/>
                <w:szCs w:val="22"/>
              </w:rPr>
              <w:t>Fisher Vector Faces</w:t>
            </w:r>
            <w:r w:rsidRPr="006E52B8">
              <w:rPr>
                <w:vertAlign w:val="superscript"/>
              </w:rPr>
              <w:t>[40]</w:t>
            </w:r>
          </w:p>
        </w:tc>
        <w:tc>
          <w:tcPr>
            <w:tcW w:w="1620" w:type="dxa"/>
            <w:tcBorders>
              <w:top w:val="nil"/>
              <w:left w:val="single" w:sz="4" w:space="0" w:color="auto"/>
              <w:bottom w:val="single" w:sz="4" w:space="0" w:color="auto"/>
              <w:right w:val="nil"/>
            </w:tcBorders>
            <w:shd w:val="clear" w:color="auto" w:fill="auto"/>
            <w:noWrap/>
            <w:vAlign w:val="center"/>
            <w:hideMark/>
          </w:tcPr>
          <w:p w14:paraId="0FB8D0C8" w14:textId="12860593" w:rsidR="005B4EFB" w:rsidRPr="005B4EFB" w:rsidRDefault="005B4EFB" w:rsidP="005B4EFB">
            <w:pPr>
              <w:jc w:val="center"/>
              <w:rPr>
                <w:b/>
                <w:color w:val="000000"/>
                <w:sz w:val="22"/>
                <w:szCs w:val="22"/>
              </w:rPr>
            </w:pPr>
            <w:r w:rsidRPr="005B4EFB">
              <w:rPr>
                <w:b/>
                <w:color w:val="000000"/>
                <w:sz w:val="22"/>
                <w:szCs w:val="22"/>
              </w:rPr>
              <w:t>93.03</w:t>
            </w:r>
            <w:r w:rsidR="00EE734F">
              <w:rPr>
                <w:b/>
                <w:color w:val="000000"/>
                <w:sz w:val="22"/>
                <w:szCs w:val="22"/>
              </w:rPr>
              <w:t xml:space="preserve"> </w:t>
            </w:r>
            <w:r w:rsidRPr="005B4EFB">
              <w:rPr>
                <w:b/>
                <w:color w:val="000000"/>
                <w:sz w:val="22"/>
                <w:szCs w:val="22"/>
              </w:rPr>
              <w:t>±</w:t>
            </w:r>
            <w:r w:rsidR="00EE734F">
              <w:rPr>
                <w:b/>
                <w:color w:val="000000"/>
                <w:sz w:val="22"/>
                <w:szCs w:val="22"/>
              </w:rPr>
              <w:t xml:space="preserve"> </w:t>
            </w:r>
            <w:r w:rsidRPr="005B4EFB">
              <w:rPr>
                <w:b/>
                <w:color w:val="000000"/>
                <w:sz w:val="22"/>
                <w:szCs w:val="22"/>
              </w:rPr>
              <w:t>1.05</w:t>
            </w:r>
          </w:p>
        </w:tc>
      </w:tr>
      <w:tr w:rsidR="005B4EFB" w:rsidRPr="005B4EFB" w14:paraId="0B75EA89" w14:textId="77777777" w:rsidTr="005B4EFB">
        <w:trPr>
          <w:trHeight w:val="300"/>
          <w:jc w:val="center"/>
        </w:trPr>
        <w:tc>
          <w:tcPr>
            <w:tcW w:w="3264" w:type="dxa"/>
            <w:tcBorders>
              <w:top w:val="single" w:sz="4" w:space="0" w:color="auto"/>
              <w:left w:val="nil"/>
              <w:bottom w:val="single" w:sz="4" w:space="0" w:color="auto"/>
              <w:right w:val="single" w:sz="4" w:space="0" w:color="auto"/>
            </w:tcBorders>
            <w:shd w:val="clear" w:color="auto" w:fill="auto"/>
            <w:noWrap/>
            <w:vAlign w:val="center"/>
            <w:hideMark/>
          </w:tcPr>
          <w:p w14:paraId="4AAB802B" w14:textId="77777777" w:rsidR="005B4EFB" w:rsidRPr="005B4EFB" w:rsidRDefault="005B4EFB" w:rsidP="005B4EFB">
            <w:pPr>
              <w:jc w:val="center"/>
              <w:rPr>
                <w:color w:val="000000"/>
                <w:sz w:val="22"/>
                <w:szCs w:val="22"/>
              </w:rPr>
            </w:pPr>
            <w:r w:rsidRPr="005B4EFB">
              <w:rPr>
                <w:color w:val="000000"/>
                <w:sz w:val="22"/>
                <w:szCs w:val="22"/>
              </w:rPr>
              <w:t>FV+QCSML</w:t>
            </w:r>
          </w:p>
        </w:tc>
        <w:tc>
          <w:tcPr>
            <w:tcW w:w="1620" w:type="dxa"/>
            <w:tcBorders>
              <w:top w:val="single" w:sz="4" w:space="0" w:color="auto"/>
              <w:left w:val="single" w:sz="4" w:space="0" w:color="auto"/>
              <w:bottom w:val="single" w:sz="4" w:space="0" w:color="auto"/>
              <w:right w:val="nil"/>
            </w:tcBorders>
            <w:shd w:val="clear" w:color="auto" w:fill="auto"/>
            <w:noWrap/>
            <w:vAlign w:val="center"/>
            <w:hideMark/>
          </w:tcPr>
          <w:p w14:paraId="3060C518" w14:textId="595565C0" w:rsidR="005B4EFB" w:rsidRPr="005B4EFB" w:rsidRDefault="005B4EFB" w:rsidP="005B4EFB">
            <w:pPr>
              <w:jc w:val="center"/>
              <w:rPr>
                <w:b/>
                <w:color w:val="000000"/>
                <w:sz w:val="22"/>
                <w:szCs w:val="22"/>
              </w:rPr>
            </w:pPr>
            <w:r w:rsidRPr="005B4EFB">
              <w:rPr>
                <w:b/>
                <w:color w:val="000000"/>
                <w:sz w:val="22"/>
                <w:szCs w:val="22"/>
              </w:rPr>
              <w:t>92.33</w:t>
            </w:r>
            <w:r w:rsidR="00EE734F">
              <w:rPr>
                <w:b/>
                <w:color w:val="000000"/>
                <w:sz w:val="22"/>
                <w:szCs w:val="22"/>
              </w:rPr>
              <w:t xml:space="preserve"> </w:t>
            </w:r>
            <w:bookmarkStart w:id="73" w:name="_GoBack"/>
            <w:bookmarkEnd w:id="73"/>
            <w:r w:rsidRPr="005B4EFB">
              <w:rPr>
                <w:b/>
                <w:color w:val="000000"/>
                <w:sz w:val="22"/>
                <w:szCs w:val="22"/>
              </w:rPr>
              <w:t>±</w:t>
            </w:r>
            <w:r w:rsidR="00EE734F">
              <w:rPr>
                <w:b/>
                <w:color w:val="000000"/>
                <w:sz w:val="22"/>
                <w:szCs w:val="22"/>
              </w:rPr>
              <w:t xml:space="preserve"> </w:t>
            </w:r>
            <w:r w:rsidRPr="005B4EFB">
              <w:rPr>
                <w:b/>
                <w:color w:val="000000"/>
                <w:sz w:val="22"/>
                <w:szCs w:val="22"/>
              </w:rPr>
              <w:t>1.12</w:t>
            </w:r>
          </w:p>
        </w:tc>
      </w:tr>
    </w:tbl>
    <w:p w14:paraId="45B341D1" w14:textId="747F2D32" w:rsidR="00263BA4" w:rsidRDefault="00263BA4" w:rsidP="00263BA4">
      <w:pPr>
        <w:pStyle w:val="u5"/>
        <w:spacing w:beforeLines="100" w:before="240" w:after="24"/>
        <w:ind w:firstLineChars="0" w:firstLine="0"/>
      </w:pPr>
      <w:r>
        <w:tab/>
      </w:r>
      <w:r>
        <w:t>对于非受限测试方法</w:t>
      </w:r>
      <w:r>
        <w:rPr>
          <w:rFonts w:hint="eastAsia"/>
        </w:rPr>
        <w:t>，</w:t>
      </w:r>
      <w:r>
        <w:t>其实验结果如</w:t>
      </w:r>
      <w:r w:rsidR="003550DE">
        <w:fldChar w:fldCharType="begin"/>
      </w:r>
      <w:r w:rsidR="003550DE">
        <w:instrText xml:space="preserve"> REF _Ref432186998 </w:instrText>
      </w:r>
      <w:r w:rsidR="003550DE">
        <w:fldChar w:fldCharType="separate"/>
      </w:r>
      <w:r w:rsidR="00EE734F">
        <w:rPr>
          <w:rFonts w:hint="eastAsia"/>
        </w:rPr>
        <w:t>表</w:t>
      </w:r>
      <w:r w:rsidR="00EE734F">
        <w:rPr>
          <w:rFonts w:hint="eastAsia"/>
        </w:rPr>
        <w:t xml:space="preserve"> </w:t>
      </w:r>
      <w:r w:rsidR="00EE734F">
        <w:rPr>
          <w:noProof/>
        </w:rPr>
        <w:t>3</w:t>
      </w:r>
      <w:r w:rsidR="00EE734F">
        <w:t>-</w:t>
      </w:r>
      <w:r w:rsidR="00EE734F">
        <w:rPr>
          <w:noProof/>
        </w:rPr>
        <w:t>4</w:t>
      </w:r>
      <w:r w:rsidR="003550DE">
        <w:rPr>
          <w:noProof/>
        </w:rPr>
        <w:fldChar w:fldCharType="end"/>
      </w:r>
      <w:r>
        <w:t>和</w:t>
      </w:r>
      <w:r w:rsidR="003550DE">
        <w:fldChar w:fldCharType="begin"/>
      </w:r>
      <w:r w:rsidR="003550DE">
        <w:instrText xml:space="preserve"> REF _Ref432186886 </w:instrText>
      </w:r>
      <w:r w:rsidR="003550DE">
        <w:fldChar w:fldCharType="separate"/>
      </w:r>
      <w:r w:rsidR="00EE734F">
        <w:rPr>
          <w:rFonts w:hint="eastAsia"/>
        </w:rPr>
        <w:t>图</w:t>
      </w:r>
      <w:r w:rsidR="00EE734F">
        <w:rPr>
          <w:rFonts w:hint="eastAsia"/>
        </w:rPr>
        <w:t xml:space="preserve"> </w:t>
      </w:r>
      <w:r w:rsidR="00EE734F">
        <w:rPr>
          <w:noProof/>
        </w:rPr>
        <w:t>3</w:t>
      </w:r>
      <w:r w:rsidR="00EE734F">
        <w:t>-</w:t>
      </w:r>
      <w:r w:rsidR="00EE734F">
        <w:rPr>
          <w:noProof/>
        </w:rPr>
        <w:t>3</w:t>
      </w:r>
      <w:r w:rsidR="003550DE">
        <w:rPr>
          <w:noProof/>
        </w:rPr>
        <w:fldChar w:fldCharType="end"/>
      </w:r>
      <w:r>
        <w:t>所示</w:t>
      </w:r>
      <w:r>
        <w:rPr>
          <w:rFonts w:hint="eastAsia"/>
        </w:rPr>
        <w:t>。</w:t>
      </w:r>
      <w:r>
        <w:rPr>
          <w:rFonts w:hint="eastAsia"/>
        </w:rPr>
        <w:t>QCSML</w:t>
      </w:r>
      <w:r>
        <w:rPr>
          <w:rFonts w:hint="eastAsia"/>
        </w:rPr>
        <w:t>在</w:t>
      </w:r>
      <w:r>
        <w:rPr>
          <w:rFonts w:hint="eastAsia"/>
        </w:rPr>
        <w:t>LFW</w:t>
      </w:r>
      <w:r>
        <w:rPr>
          <w:rFonts w:hint="eastAsia"/>
        </w:rPr>
        <w:t>非受限测试方法下获得了</w:t>
      </w:r>
      <w:r>
        <w:rPr>
          <w:rFonts w:hint="eastAsia"/>
        </w:rPr>
        <w:t>92.33%</w:t>
      </w:r>
      <w:r>
        <w:rPr>
          <w:rFonts w:hint="eastAsia"/>
        </w:rPr>
        <w:t>的准确率，其结果及其接近</w:t>
      </w:r>
      <w:r>
        <w:rPr>
          <w:rFonts w:hint="eastAsia"/>
        </w:rPr>
        <w:t>Fisher Vector Face 93.03%</w:t>
      </w:r>
      <w:r>
        <w:rPr>
          <w:rFonts w:hint="eastAsia"/>
        </w:rPr>
        <w:t>的准确率。根据</w:t>
      </w:r>
      <w:r w:rsidR="003550DE">
        <w:fldChar w:fldCharType="begin"/>
      </w:r>
      <w:r w:rsidR="003550DE">
        <w:instrText xml:space="preserve"> REF _Ref432186998 </w:instrText>
      </w:r>
      <w:r w:rsidR="003550DE">
        <w:fldChar w:fldCharType="separate"/>
      </w:r>
      <w:r w:rsidR="00EE734F">
        <w:rPr>
          <w:rFonts w:hint="eastAsia"/>
        </w:rPr>
        <w:t>表</w:t>
      </w:r>
      <w:r w:rsidR="00EE734F">
        <w:rPr>
          <w:rFonts w:hint="eastAsia"/>
        </w:rPr>
        <w:t xml:space="preserve"> </w:t>
      </w:r>
      <w:r w:rsidR="00EE734F">
        <w:rPr>
          <w:noProof/>
        </w:rPr>
        <w:t>3</w:t>
      </w:r>
      <w:r w:rsidR="00EE734F">
        <w:t>-</w:t>
      </w:r>
      <w:r w:rsidR="00EE734F">
        <w:rPr>
          <w:noProof/>
        </w:rPr>
        <w:t>4</w:t>
      </w:r>
      <w:r w:rsidR="003550DE">
        <w:rPr>
          <w:noProof/>
        </w:rPr>
        <w:fldChar w:fldCharType="end"/>
      </w:r>
      <w:r>
        <w:t>所示</w:t>
      </w:r>
      <w:r>
        <w:rPr>
          <w:rFonts w:hint="eastAsia"/>
        </w:rPr>
        <w:t>，</w:t>
      </w:r>
      <w:r>
        <w:rPr>
          <w:rFonts w:hint="eastAsia"/>
        </w:rPr>
        <w:t>QCSML</w:t>
      </w:r>
      <w:r>
        <w:rPr>
          <w:rFonts w:hint="eastAsia"/>
        </w:rPr>
        <w:t>方法在</w:t>
      </w:r>
      <w:r>
        <w:rPr>
          <w:rFonts w:hint="eastAsia"/>
        </w:rPr>
        <w:t>LFW</w:t>
      </w:r>
      <w:r>
        <w:rPr>
          <w:rFonts w:hint="eastAsia"/>
        </w:rPr>
        <w:t>人脸验证的测试结果也超过了</w:t>
      </w:r>
      <w:r w:rsidRPr="005B4EFB">
        <w:rPr>
          <w:color w:val="000000"/>
          <w:kern w:val="0"/>
          <w:sz w:val="22"/>
          <w:szCs w:val="22"/>
        </w:rPr>
        <w:t>LDML-MKNN</w:t>
      </w:r>
      <w:r w:rsidRPr="007F0632">
        <w:rPr>
          <w:vertAlign w:val="superscript"/>
        </w:rPr>
        <w:t>[42</w:t>
      </w:r>
      <w:r>
        <w:rPr>
          <w:vertAlign w:val="superscript"/>
        </w:rPr>
        <w:t>]</w:t>
      </w:r>
      <w:r>
        <w:rPr>
          <w:rFonts w:hint="eastAsia"/>
        </w:rPr>
        <w:t>、</w:t>
      </w:r>
      <w:r w:rsidRPr="005B4EFB">
        <w:rPr>
          <w:color w:val="000000"/>
          <w:kern w:val="0"/>
          <w:sz w:val="22"/>
          <w:szCs w:val="22"/>
        </w:rPr>
        <w:t>PLDA</w:t>
      </w:r>
      <w:r w:rsidRPr="005B4EFB">
        <w:rPr>
          <w:color w:val="000000"/>
          <w:kern w:val="0"/>
          <w:sz w:val="22"/>
          <w:szCs w:val="22"/>
          <w:vertAlign w:val="superscript"/>
        </w:rPr>
        <w:fldChar w:fldCharType="begin"/>
      </w:r>
      <w:r w:rsidRPr="005B4EFB">
        <w:rPr>
          <w:color w:val="000000"/>
          <w:kern w:val="0"/>
          <w:sz w:val="22"/>
          <w:szCs w:val="22"/>
          <w:vertAlign w:val="superscript"/>
        </w:rPr>
        <w:instrText xml:space="preserve"> REF _Ref432186527 \r </w:instrText>
      </w:r>
      <w:r>
        <w:rPr>
          <w:color w:val="000000"/>
          <w:kern w:val="0"/>
          <w:sz w:val="22"/>
          <w:szCs w:val="22"/>
          <w:vertAlign w:val="superscript"/>
        </w:rPr>
        <w:instrText xml:space="preserve"> \* MERGEFORMAT </w:instrText>
      </w:r>
      <w:r w:rsidRPr="005B4EFB">
        <w:rPr>
          <w:color w:val="000000"/>
          <w:kern w:val="0"/>
          <w:sz w:val="22"/>
          <w:szCs w:val="22"/>
          <w:vertAlign w:val="superscript"/>
        </w:rPr>
        <w:fldChar w:fldCharType="separate"/>
      </w:r>
      <w:r w:rsidR="00EE734F">
        <w:rPr>
          <w:color w:val="000000"/>
          <w:kern w:val="0"/>
          <w:sz w:val="22"/>
          <w:szCs w:val="22"/>
          <w:vertAlign w:val="superscript"/>
        </w:rPr>
        <w:t xml:space="preserve">[44] </w:t>
      </w:r>
      <w:r w:rsidRPr="005B4EFB">
        <w:rPr>
          <w:color w:val="000000"/>
          <w:kern w:val="0"/>
          <w:sz w:val="22"/>
          <w:szCs w:val="22"/>
          <w:vertAlign w:val="superscript"/>
        </w:rPr>
        <w:fldChar w:fldCharType="end"/>
      </w:r>
      <w:r>
        <w:rPr>
          <w:rFonts w:hint="eastAsia"/>
          <w:color w:val="000000"/>
          <w:kern w:val="0"/>
          <w:sz w:val="22"/>
          <w:szCs w:val="22"/>
        </w:rPr>
        <w:t>、</w:t>
      </w:r>
      <w:r w:rsidRPr="005B4EFB">
        <w:rPr>
          <w:color w:val="000000"/>
          <w:kern w:val="0"/>
          <w:sz w:val="22"/>
          <w:szCs w:val="22"/>
        </w:rPr>
        <w:t>Joint Bayesian</w:t>
      </w:r>
      <w:r w:rsidR="00041466" w:rsidRPr="00041466">
        <w:rPr>
          <w:color w:val="000000"/>
          <w:kern w:val="0"/>
          <w:sz w:val="22"/>
          <w:szCs w:val="22"/>
          <w:vertAlign w:val="superscript"/>
        </w:rPr>
        <w:t>[46]</w:t>
      </w:r>
      <w:r>
        <w:rPr>
          <w:rFonts w:hint="eastAsia"/>
          <w:color w:val="000000"/>
          <w:kern w:val="0"/>
          <w:sz w:val="22"/>
          <w:szCs w:val="22"/>
        </w:rPr>
        <w:t>以及</w:t>
      </w:r>
      <w:r w:rsidRPr="005B4EFB">
        <w:rPr>
          <w:color w:val="000000"/>
          <w:kern w:val="0"/>
          <w:sz w:val="22"/>
          <w:szCs w:val="22"/>
        </w:rPr>
        <w:t>Sub-SML</w:t>
      </w:r>
      <w:r>
        <w:rPr>
          <w:vertAlign w:val="superscript"/>
        </w:rPr>
        <w:t>[44]</w:t>
      </w:r>
      <w:r>
        <w:t>方法</w:t>
      </w:r>
      <w:r>
        <w:rPr>
          <w:rFonts w:hint="eastAsia"/>
        </w:rPr>
        <w:t>。</w:t>
      </w:r>
    </w:p>
    <w:p w14:paraId="08F0C3AC" w14:textId="77777777" w:rsidR="00861A53" w:rsidRPr="00263BA4" w:rsidRDefault="00861A53" w:rsidP="00861A53">
      <w:pPr>
        <w:pStyle w:val="u5"/>
        <w:spacing w:before="24" w:after="24"/>
        <w:ind w:firstLineChars="0" w:firstLine="0"/>
      </w:pPr>
      <w:r>
        <w:tab/>
      </w:r>
      <w:r>
        <w:t>此外如</w:t>
      </w:r>
      <w:r w:rsidR="003550DE">
        <w:fldChar w:fldCharType="begin"/>
      </w:r>
      <w:r w:rsidR="003550DE">
        <w:instrText xml:space="preserve"> REF _Ref432186886 </w:instrText>
      </w:r>
      <w:r w:rsidR="003550DE">
        <w:fldChar w:fldCharType="separate"/>
      </w:r>
      <w:r w:rsidR="00EE734F">
        <w:rPr>
          <w:rFonts w:hint="eastAsia"/>
        </w:rPr>
        <w:t>图</w:t>
      </w:r>
      <w:r w:rsidR="00EE734F">
        <w:rPr>
          <w:rFonts w:hint="eastAsia"/>
        </w:rPr>
        <w:t xml:space="preserve"> </w:t>
      </w:r>
      <w:r w:rsidR="00EE734F">
        <w:rPr>
          <w:noProof/>
        </w:rPr>
        <w:t>3</w:t>
      </w:r>
      <w:r w:rsidR="00EE734F">
        <w:t>-</w:t>
      </w:r>
      <w:r w:rsidR="00EE734F">
        <w:rPr>
          <w:noProof/>
        </w:rPr>
        <w:t>3</w:t>
      </w:r>
      <w:r w:rsidR="003550DE">
        <w:rPr>
          <w:noProof/>
        </w:rPr>
        <w:fldChar w:fldCharType="end"/>
      </w:r>
      <w:r>
        <w:t xml:space="preserve"> (b)</w:t>
      </w:r>
      <w:r>
        <w:t>中</w:t>
      </w:r>
      <w:r>
        <w:rPr>
          <w:rFonts w:hint="eastAsia"/>
        </w:rPr>
        <w:t>ROC</w:t>
      </w:r>
      <w:r>
        <w:rPr>
          <w:rFonts w:hint="eastAsia"/>
        </w:rPr>
        <w:t>曲线</w:t>
      </w:r>
      <w:r>
        <w:t>所示</w:t>
      </w:r>
      <w:r>
        <w:rPr>
          <w:rFonts w:hint="eastAsia"/>
        </w:rPr>
        <w:t>，尽管</w:t>
      </w:r>
      <w:r>
        <w:rPr>
          <w:rFonts w:hint="eastAsia"/>
        </w:rPr>
        <w:t>QCSML</w:t>
      </w:r>
      <w:r>
        <w:rPr>
          <w:rFonts w:hint="eastAsia"/>
        </w:rPr>
        <w:t>算法在准确率的实验结果略低于</w:t>
      </w:r>
      <w:r>
        <w:rPr>
          <w:rFonts w:hint="eastAsia"/>
        </w:rPr>
        <w:t>Fisher</w:t>
      </w:r>
      <w:r>
        <w:t xml:space="preserve"> Vector Face 93.03%</w:t>
      </w:r>
      <w:r>
        <w:t>的结果</w:t>
      </w:r>
      <w:r>
        <w:rPr>
          <w:rFonts w:hint="eastAsia"/>
        </w:rPr>
        <w:t>，但是我们可以发现在误检率较低时，</w:t>
      </w:r>
      <w:r>
        <w:rPr>
          <w:rFonts w:hint="eastAsia"/>
        </w:rPr>
        <w:t>QCSML</w:t>
      </w:r>
      <w:r>
        <w:rPr>
          <w:rFonts w:hint="eastAsia"/>
        </w:rPr>
        <w:t>算法</w:t>
      </w:r>
      <w:r>
        <w:rPr>
          <w:rFonts w:hint="eastAsia"/>
        </w:rPr>
        <w:t>ROC</w:t>
      </w:r>
      <w:r>
        <w:rPr>
          <w:rFonts w:hint="eastAsia"/>
        </w:rPr>
        <w:t>曲线明显高于</w:t>
      </w:r>
      <w:r>
        <w:rPr>
          <w:rFonts w:hint="eastAsia"/>
        </w:rPr>
        <w:t>Fisher</w:t>
      </w:r>
      <w:r>
        <w:t xml:space="preserve"> Vector Face</w:t>
      </w:r>
      <w:r>
        <w:t>的</w:t>
      </w:r>
      <w:r>
        <w:rPr>
          <w:rFonts w:hint="eastAsia"/>
        </w:rPr>
        <w:t>ROC</w:t>
      </w:r>
      <w:r>
        <w:rPr>
          <w:rFonts w:hint="eastAsia"/>
        </w:rPr>
        <w:t>曲线，在误检率</w:t>
      </w:r>
      <w:r>
        <w:rPr>
          <w:rFonts w:hint="eastAsia"/>
        </w:rPr>
        <w:t>(</w:t>
      </w:r>
      <w:r>
        <w:t>false positive rate</w:t>
      </w:r>
      <w:r>
        <w:rPr>
          <w:rFonts w:hint="eastAsia"/>
        </w:rPr>
        <w:t>)</w:t>
      </w:r>
      <w:r>
        <w:rPr>
          <w:rFonts w:hint="eastAsia"/>
        </w:rPr>
        <w:t>为</w:t>
      </w:r>
      <w:r>
        <w:rPr>
          <w:rFonts w:hint="eastAsia"/>
        </w:rPr>
        <w:t>0.01</w:t>
      </w:r>
      <w:r>
        <w:rPr>
          <w:rFonts w:hint="eastAsia"/>
        </w:rPr>
        <w:t>时，</w:t>
      </w:r>
      <w:r>
        <w:rPr>
          <w:rFonts w:hint="eastAsia"/>
        </w:rPr>
        <w:t>QCSML</w:t>
      </w:r>
      <w:r>
        <w:rPr>
          <w:rFonts w:hint="eastAsia"/>
        </w:rPr>
        <w:t>算法的准确率为</w:t>
      </w:r>
      <w:r>
        <w:rPr>
          <w:rFonts w:hint="eastAsia"/>
        </w:rPr>
        <w:t>82.03%</w:t>
      </w:r>
      <w:r>
        <w:rPr>
          <w:rFonts w:hint="eastAsia"/>
        </w:rPr>
        <w:t>，而</w:t>
      </w:r>
      <w:r>
        <w:rPr>
          <w:rFonts w:hint="eastAsia"/>
        </w:rPr>
        <w:t>Fisher</w:t>
      </w:r>
      <w:r>
        <w:t xml:space="preserve"> Vector Face</w:t>
      </w:r>
      <w:r>
        <w:t>的准确率仅为</w:t>
      </w:r>
      <w:r>
        <w:rPr>
          <w:rFonts w:hint="eastAsia"/>
        </w:rPr>
        <w:t>73.41%</w:t>
      </w:r>
      <w:r>
        <w:rPr>
          <w:rFonts w:hint="eastAsia"/>
        </w:rPr>
        <w:t>。对于人脸验证系统，系统本身性能往往关注的不是等错率而是低误检率时，算法准确率的高低。因此。</w:t>
      </w:r>
      <w:r>
        <w:rPr>
          <w:rFonts w:hint="eastAsia"/>
        </w:rPr>
        <w:t>QCSML</w:t>
      </w:r>
      <w:r>
        <w:rPr>
          <w:rFonts w:hint="eastAsia"/>
        </w:rPr>
        <w:t>算法相较</w:t>
      </w:r>
      <w:r>
        <w:rPr>
          <w:rFonts w:hint="eastAsia"/>
        </w:rPr>
        <w:t>Fisher</w:t>
      </w:r>
      <w:r>
        <w:t xml:space="preserve"> Vector Face</w:t>
      </w:r>
      <w:r>
        <w:t>在实际系统中有更好的性能表现</w:t>
      </w:r>
      <w:r>
        <w:rPr>
          <w:rFonts w:hint="eastAsia"/>
        </w:rPr>
        <w:t>。</w:t>
      </w:r>
    </w:p>
    <w:p w14:paraId="178F61AC" w14:textId="77777777" w:rsidR="006E52B8" w:rsidRDefault="00263BA4" w:rsidP="00263BA4">
      <w:pPr>
        <w:pStyle w:val="u5"/>
        <w:spacing w:beforeLines="100" w:before="240" w:after="24"/>
        <w:ind w:firstLineChars="0" w:firstLine="0"/>
      </w:pPr>
      <w:r>
        <w:rPr>
          <w:noProof/>
        </w:rPr>
        <w:lastRenderedPageBreak/>
        <w:drawing>
          <wp:inline distT="0" distB="0" distL="0" distR="0" wp14:anchorId="6714B17A" wp14:editId="03785F27">
            <wp:extent cx="5071191" cy="2891692"/>
            <wp:effectExtent l="0" t="0" r="0" b="444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7580" cy="2912442"/>
                    </a:xfrm>
                    <a:prstGeom prst="rect">
                      <a:avLst/>
                    </a:prstGeom>
                  </pic:spPr>
                </pic:pic>
              </a:graphicData>
            </a:graphic>
          </wp:inline>
        </w:drawing>
      </w:r>
    </w:p>
    <w:p w14:paraId="72A2C232" w14:textId="77777777" w:rsidR="00263BA4" w:rsidRDefault="00263BA4" w:rsidP="00263BA4">
      <w:pPr>
        <w:pStyle w:val="ub"/>
        <w:spacing w:before="120" w:after="360"/>
      </w:pPr>
      <w:bookmarkStart w:id="74" w:name="_Ref432186886"/>
      <w:bookmarkStart w:id="75" w:name="_Toc435116573"/>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EE734F">
        <w:rPr>
          <w:noProof/>
        </w:rPr>
        <w:t>3</w:t>
      </w:r>
      <w:r>
        <w:fldChar w:fldCharType="end"/>
      </w:r>
      <w:bookmarkEnd w:id="74"/>
      <w:r>
        <w:rPr>
          <w:rFonts w:hint="eastAsia"/>
        </w:rPr>
        <w:t xml:space="preserve">  QCSML</w:t>
      </w:r>
      <w:r>
        <w:rPr>
          <w:rFonts w:hint="eastAsia"/>
        </w:rPr>
        <w:t>方法与其他人脸识别算法在</w:t>
      </w:r>
      <w:r>
        <w:rPr>
          <w:rFonts w:hint="eastAsia"/>
        </w:rPr>
        <w:t>LFW</w:t>
      </w:r>
      <w:r>
        <w:rPr>
          <w:rFonts w:hint="eastAsia"/>
        </w:rPr>
        <w:t>非受限测试下的</w:t>
      </w:r>
      <w:r>
        <w:rPr>
          <w:rFonts w:hint="eastAsia"/>
        </w:rPr>
        <w:t>ROC</w:t>
      </w:r>
      <w:r>
        <w:rPr>
          <w:rFonts w:hint="eastAsia"/>
        </w:rPr>
        <w:t>曲线。</w:t>
      </w:r>
      <w:r>
        <w:rPr>
          <w:rFonts w:hint="eastAsia"/>
        </w:rPr>
        <w:t>(a)</w:t>
      </w:r>
      <w:r>
        <w:rPr>
          <w:rFonts w:hint="eastAsia"/>
        </w:rPr>
        <w:t>为线性坐标系；</w:t>
      </w:r>
      <w:r>
        <w:rPr>
          <w:rFonts w:hint="eastAsia"/>
        </w:rPr>
        <w:t>(b)</w:t>
      </w:r>
      <w:r>
        <w:rPr>
          <w:rFonts w:hint="eastAsia"/>
        </w:rPr>
        <w:t>为对数坐标系</w:t>
      </w:r>
      <w:bookmarkEnd w:id="75"/>
    </w:p>
    <w:p w14:paraId="6900F9A3" w14:textId="77777777" w:rsidR="00263BA4" w:rsidRDefault="00861A53" w:rsidP="00861A53">
      <w:pPr>
        <w:pStyle w:val="u2"/>
      </w:pPr>
      <w:bookmarkStart w:id="76" w:name="_Toc438885767"/>
      <w:r>
        <w:rPr>
          <w:rFonts w:hint="eastAsia"/>
        </w:rPr>
        <w:t>结论</w:t>
      </w:r>
      <w:bookmarkEnd w:id="76"/>
    </w:p>
    <w:p w14:paraId="6575DD9F" w14:textId="77777777" w:rsidR="00861A53" w:rsidRPr="00861A53" w:rsidRDefault="00861A53" w:rsidP="00861A53">
      <w:pPr>
        <w:pStyle w:val="u5"/>
        <w:spacing w:before="24" w:after="24"/>
        <w:ind w:firstLine="480"/>
      </w:pPr>
      <w:r>
        <w:t>本章节主要介绍了余弦相似度测度学习</w:t>
      </w:r>
      <w:r>
        <w:t>(CSML)</w:t>
      </w:r>
      <w:r>
        <w:rPr>
          <w:rFonts w:hint="eastAsia"/>
        </w:rPr>
        <w:t>，</w:t>
      </w:r>
      <w:r>
        <w:t>并针对</w:t>
      </w:r>
      <w:r>
        <w:rPr>
          <w:rFonts w:hint="eastAsia"/>
        </w:rPr>
        <w:t>CSML</w:t>
      </w:r>
      <w:r>
        <w:rPr>
          <w:rFonts w:hint="eastAsia"/>
        </w:rPr>
        <w:t>的不足</w:t>
      </w:r>
      <w:r w:rsidR="004E0728">
        <w:rPr>
          <w:rFonts w:hint="eastAsia"/>
        </w:rPr>
        <w:t>，我们</w:t>
      </w:r>
      <w:r>
        <w:rPr>
          <w:rFonts w:hint="eastAsia"/>
        </w:rPr>
        <w:t>提出了近似余弦相似度测度学习</w:t>
      </w:r>
      <w:r>
        <w:rPr>
          <w:rFonts w:hint="eastAsia"/>
        </w:rPr>
        <w:t>(</w:t>
      </w:r>
      <w:r>
        <w:t>QCSML</w:t>
      </w:r>
      <w:r>
        <w:rPr>
          <w:rFonts w:hint="eastAsia"/>
        </w:rPr>
        <w:t>)</w:t>
      </w:r>
      <w:r>
        <w:rPr>
          <w:rFonts w:hint="eastAsia"/>
        </w:rPr>
        <w:t>，</w:t>
      </w:r>
      <w:r w:rsidR="004E0728">
        <w:rPr>
          <w:rFonts w:hint="eastAsia"/>
        </w:rPr>
        <w:t>利用向量不等式简化余弦距离，构造有约束的测度学习目标函数，然后根据拉格朗日乘子法将约束优化转化为无约束优化并使用随机梯度下降方法对目标函数进行优化求解。章节</w:t>
      </w:r>
      <w:r w:rsidR="004E0728">
        <w:fldChar w:fldCharType="begin"/>
      </w:r>
      <w:r w:rsidR="004E0728">
        <w:instrText xml:space="preserve"> </w:instrText>
      </w:r>
      <w:r w:rsidR="004E0728">
        <w:rPr>
          <w:rFonts w:hint="eastAsia"/>
        </w:rPr>
        <w:instrText>REF _Ref432188321 \r</w:instrText>
      </w:r>
      <w:r w:rsidR="004E0728">
        <w:instrText xml:space="preserve"> </w:instrText>
      </w:r>
      <w:r w:rsidR="004E0728">
        <w:fldChar w:fldCharType="separate"/>
      </w:r>
      <w:r w:rsidR="00EE734F">
        <w:t>3.2</w:t>
      </w:r>
      <w:r w:rsidR="004E0728">
        <w:fldChar w:fldCharType="end"/>
      </w:r>
      <w:r w:rsidR="004E0728">
        <w:t>的理论分析</w:t>
      </w:r>
      <w:r w:rsidR="004E0728">
        <w:rPr>
          <w:rFonts w:hint="eastAsia"/>
        </w:rPr>
        <w:t>和章节</w:t>
      </w:r>
      <w:r w:rsidR="003550DE">
        <w:fldChar w:fldCharType="begin"/>
      </w:r>
      <w:r w:rsidR="003550DE">
        <w:instrText xml:space="preserve"> REF _Ref432188322 \r </w:instrText>
      </w:r>
      <w:r w:rsidR="003550DE">
        <w:fldChar w:fldCharType="separate"/>
      </w:r>
      <w:r w:rsidR="00EE734F">
        <w:t>3.3</w:t>
      </w:r>
      <w:r w:rsidR="003550DE">
        <w:fldChar w:fldCharType="end"/>
      </w:r>
      <w:r w:rsidR="004E0728">
        <w:t>的实验结果表明</w:t>
      </w:r>
      <w:r w:rsidR="004E0728">
        <w:rPr>
          <w:rFonts w:hint="eastAsia"/>
        </w:rPr>
        <w:t>QCSML</w:t>
      </w:r>
      <w:r w:rsidR="004E0728">
        <w:rPr>
          <w:rFonts w:hint="eastAsia"/>
        </w:rPr>
        <w:t>在速度和准确率上较</w:t>
      </w:r>
      <w:r w:rsidR="004E0728">
        <w:rPr>
          <w:rFonts w:hint="eastAsia"/>
        </w:rPr>
        <w:t>CSML</w:t>
      </w:r>
      <w:r w:rsidR="004E0728">
        <w:rPr>
          <w:rFonts w:hint="eastAsia"/>
        </w:rPr>
        <w:t>算法和其他测度学习算法有明显的提升。</w:t>
      </w:r>
    </w:p>
    <w:p w14:paraId="75C3FCD1" w14:textId="77777777" w:rsidR="00903F1D" w:rsidRDefault="00503C9F" w:rsidP="00903F1D">
      <w:pPr>
        <w:pStyle w:val="u1"/>
      </w:pPr>
      <w:bookmarkStart w:id="77" w:name="_Toc438885768"/>
      <w:r>
        <w:rPr>
          <w:rFonts w:hint="eastAsia"/>
        </w:rPr>
        <w:lastRenderedPageBreak/>
        <w:t>深度测度学习</w:t>
      </w:r>
      <w:bookmarkEnd w:id="77"/>
    </w:p>
    <w:p w14:paraId="397B32CA" w14:textId="066EE588" w:rsidR="00F02B1F" w:rsidRDefault="009175B7" w:rsidP="009175B7">
      <w:pPr>
        <w:pStyle w:val="u2"/>
      </w:pPr>
      <w:bookmarkStart w:id="78" w:name="_Toc438885769"/>
      <w:r>
        <w:t>深度学习</w:t>
      </w:r>
      <w:r>
        <w:rPr>
          <w:rFonts w:hint="eastAsia"/>
        </w:rPr>
        <w:t>简介</w:t>
      </w:r>
      <w:bookmarkEnd w:id="78"/>
    </w:p>
    <w:p w14:paraId="46583D62" w14:textId="77777777" w:rsidR="005B0D22" w:rsidRDefault="005B0D22" w:rsidP="00A967DD">
      <w:pPr>
        <w:pStyle w:val="u5"/>
        <w:spacing w:before="24" w:after="24"/>
        <w:ind w:firstLine="480"/>
      </w:pPr>
      <w:r w:rsidRPr="005B0D22">
        <w:rPr>
          <w:rFonts w:hint="eastAsia"/>
        </w:rPr>
        <w:t>对于传统的机器学习问题，通常应用统计学或者线性代数的理论设计一个合理有效的分类器，解决实践应用中遇到的各种问题。这些算法如支</w:t>
      </w:r>
      <w:r>
        <w:rPr>
          <w:rFonts w:hint="eastAsia"/>
        </w:rPr>
        <w:t>持向量机</w:t>
      </w:r>
      <w:r>
        <w:rPr>
          <w:rFonts w:hint="eastAsia"/>
        </w:rPr>
        <w:t>(</w:t>
      </w:r>
      <w:r w:rsidRPr="005B0D22">
        <w:rPr>
          <w:rFonts w:hint="eastAsia"/>
        </w:rPr>
        <w:t>Support Vector Machine, SVM</w:t>
      </w:r>
      <w:r>
        <w:rPr>
          <w:rFonts w:hint="eastAsia"/>
        </w:rPr>
        <w:t>)</w:t>
      </w:r>
      <w:r w:rsidR="003550DE">
        <w:fldChar w:fldCharType="begin"/>
      </w:r>
      <w:r w:rsidR="003550DE">
        <w:instrText xml:space="preserve"> REF _Ref432260392 \r  \* MERGEFORMAT </w:instrText>
      </w:r>
      <w:r w:rsidR="003550DE">
        <w:fldChar w:fldCharType="separate"/>
      </w:r>
      <w:r w:rsidR="00EE734F" w:rsidRPr="00EE734F">
        <w:rPr>
          <w:vertAlign w:val="superscript"/>
        </w:rPr>
        <w:t>[46]</w:t>
      </w:r>
      <w:r w:rsidR="00EE734F">
        <w:t xml:space="preserve"> </w:t>
      </w:r>
      <w:r w:rsidR="003550DE">
        <w:fldChar w:fldCharType="end"/>
      </w:r>
      <w:r>
        <w:rPr>
          <w:rFonts w:hint="eastAsia"/>
        </w:rPr>
        <w:t>、逻辑回归</w:t>
      </w:r>
      <w:r>
        <w:rPr>
          <w:rFonts w:hint="eastAsia"/>
        </w:rPr>
        <w:t>(</w:t>
      </w:r>
      <w:r w:rsidRPr="005B0D22">
        <w:rPr>
          <w:rFonts w:hint="eastAsia"/>
        </w:rPr>
        <w:t>Logistic Regression, LR</w:t>
      </w:r>
      <w:r>
        <w:rPr>
          <w:rFonts w:hint="eastAsia"/>
        </w:rPr>
        <w:t>)</w:t>
      </w:r>
      <w:r w:rsidR="004644EE" w:rsidRPr="004644EE">
        <w:rPr>
          <w:vertAlign w:val="superscript"/>
        </w:rPr>
        <w:fldChar w:fldCharType="begin"/>
      </w:r>
      <w:r w:rsidR="004644EE" w:rsidRPr="004644EE">
        <w:rPr>
          <w:vertAlign w:val="superscript"/>
        </w:rPr>
        <w:instrText xml:space="preserve"> </w:instrText>
      </w:r>
      <w:r w:rsidR="004644EE" w:rsidRPr="004644EE">
        <w:rPr>
          <w:rFonts w:hint="eastAsia"/>
          <w:vertAlign w:val="superscript"/>
        </w:rPr>
        <w:instrText>REF _Ref432260399 \r</w:instrText>
      </w:r>
      <w:r w:rsidR="004644EE" w:rsidRPr="004644EE">
        <w:rPr>
          <w:vertAlign w:val="superscript"/>
        </w:rPr>
        <w:instrText xml:space="preserve"> </w:instrText>
      </w:r>
      <w:r w:rsidR="004644EE">
        <w:rPr>
          <w:vertAlign w:val="superscript"/>
        </w:rPr>
        <w:instrText xml:space="preserve"> \* MERGEFORMAT </w:instrText>
      </w:r>
      <w:r w:rsidR="004644EE" w:rsidRPr="004644EE">
        <w:rPr>
          <w:vertAlign w:val="superscript"/>
        </w:rPr>
        <w:fldChar w:fldCharType="separate"/>
      </w:r>
      <w:r w:rsidR="00EE734F">
        <w:rPr>
          <w:vertAlign w:val="superscript"/>
        </w:rPr>
        <w:t xml:space="preserve">[48] </w:t>
      </w:r>
      <w:r w:rsidR="004644EE" w:rsidRPr="004644EE">
        <w:rPr>
          <w:vertAlign w:val="superscript"/>
        </w:rPr>
        <w:fldChar w:fldCharType="end"/>
      </w:r>
      <w:r>
        <w:rPr>
          <w:rFonts w:hint="eastAsia"/>
        </w:rPr>
        <w:t>、随机森林</w:t>
      </w:r>
      <w:r>
        <w:rPr>
          <w:rFonts w:hint="eastAsia"/>
        </w:rPr>
        <w:t>(</w:t>
      </w:r>
      <w:r w:rsidRPr="005B0D22">
        <w:rPr>
          <w:rFonts w:hint="eastAsia"/>
        </w:rPr>
        <w:t>Random Forest</w:t>
      </w:r>
      <w:r>
        <w:rPr>
          <w:rFonts w:hint="eastAsia"/>
        </w:rPr>
        <w:t>)</w:t>
      </w:r>
      <w:r w:rsidR="003550DE">
        <w:fldChar w:fldCharType="begin"/>
      </w:r>
      <w:r w:rsidR="003550DE">
        <w:instrText xml:space="preserve"> REF _Ref43226040</w:instrText>
      </w:r>
      <w:r w:rsidR="003550DE">
        <w:instrText xml:space="preserve">4 \r  \* MERGEFORMAT </w:instrText>
      </w:r>
      <w:r w:rsidR="003550DE">
        <w:fldChar w:fldCharType="separate"/>
      </w:r>
      <w:r w:rsidR="00EE734F" w:rsidRPr="00EE734F">
        <w:rPr>
          <w:vertAlign w:val="superscript"/>
        </w:rPr>
        <w:t>[49]</w:t>
      </w:r>
      <w:r w:rsidR="00EE734F">
        <w:t xml:space="preserve"> </w:t>
      </w:r>
      <w:r w:rsidR="003550DE">
        <w:fldChar w:fldCharType="end"/>
      </w:r>
      <w:r w:rsidRPr="005B0D22">
        <w:rPr>
          <w:rFonts w:hint="eastAsia"/>
        </w:rPr>
        <w:t>等方法均是利用数据的空间分布特性选择合适的超平面进行分类，因此当数据在特征空间上不具有可分性时，分类器分类性能下降。为了更好的表征度</w:t>
      </w:r>
      <w:r>
        <w:rPr>
          <w:rFonts w:hint="eastAsia"/>
        </w:rPr>
        <w:t>量方式，发现数据在特征空间上具备的各种性质，进一步提出了核方法</w:t>
      </w:r>
      <w:r>
        <w:rPr>
          <w:rFonts w:hint="eastAsia"/>
        </w:rPr>
        <w:t>(</w:t>
      </w:r>
      <w:r w:rsidRPr="005B0D22">
        <w:rPr>
          <w:rFonts w:hint="eastAsia"/>
        </w:rPr>
        <w:t>kernel method</w:t>
      </w:r>
      <w:r>
        <w:rPr>
          <w:rFonts w:hint="eastAsia"/>
        </w:rPr>
        <w:t>)</w:t>
      </w:r>
      <w:r w:rsidRPr="005B0D22">
        <w:rPr>
          <w:rFonts w:hint="eastAsia"/>
        </w:rPr>
        <w:t>。核方法固然可以通过将低维度的特征映射到无限维提高数据的可分性，然而由于计算时间复杂度和空间复杂的限制，一直很难在工业界推广，在大数据时代简单的机器学习模型会比复杂的机器学习模型更加有效。然而传统的机器学习方法，通常均是通过人工经验抽样提取特征，强调模型的分类预测性能，因而人工特征的好坏就成为机器学习系统的瓶颈。</w:t>
      </w:r>
    </w:p>
    <w:p w14:paraId="2BFCB1AE" w14:textId="2475BFC8" w:rsidR="00F02B1F" w:rsidRPr="00F02B1F" w:rsidRDefault="004644EE" w:rsidP="009175B7">
      <w:pPr>
        <w:pStyle w:val="u5"/>
        <w:spacing w:before="24" w:after="24"/>
        <w:ind w:firstLine="480"/>
      </w:pPr>
      <w:r w:rsidRPr="004644EE">
        <w:rPr>
          <w:rFonts w:hint="eastAsia"/>
        </w:rPr>
        <w:t>2006</w:t>
      </w:r>
      <w:r w:rsidRPr="004644EE">
        <w:rPr>
          <w:rFonts w:hint="eastAsia"/>
        </w:rPr>
        <w:t>年，加拿大多伦多大学</w:t>
      </w:r>
      <w:r w:rsidRPr="004644EE">
        <w:rPr>
          <w:rFonts w:hint="eastAsia"/>
        </w:rPr>
        <w:t>Geoffrey E. Hinton</w:t>
      </w:r>
      <w:r w:rsidRPr="004644EE">
        <w:rPr>
          <w:rFonts w:hint="eastAsia"/>
        </w:rPr>
        <w:t>教授在</w:t>
      </w:r>
      <w:r w:rsidRPr="004644EE">
        <w:rPr>
          <w:rFonts w:hint="eastAsia"/>
        </w:rPr>
        <w:t>Science</w:t>
      </w:r>
      <w:r>
        <w:rPr>
          <w:rFonts w:hint="eastAsia"/>
        </w:rPr>
        <w:t>上发表了其最新的研究成果——深度置信网络</w:t>
      </w:r>
      <w:r>
        <w:rPr>
          <w:rFonts w:hint="eastAsia"/>
        </w:rPr>
        <w:t>(</w:t>
      </w:r>
      <w:r w:rsidRPr="004644EE">
        <w:rPr>
          <w:rFonts w:hint="eastAsia"/>
        </w:rPr>
        <w:t>Deep Belief Network, DBN</w:t>
      </w:r>
      <w:r>
        <w:t>)</w:t>
      </w:r>
      <w:r w:rsidRPr="004644EE">
        <w:rPr>
          <w:vertAlign w:val="superscript"/>
        </w:rPr>
        <w:fldChar w:fldCharType="begin"/>
      </w:r>
      <w:r w:rsidRPr="004644EE">
        <w:rPr>
          <w:vertAlign w:val="superscript"/>
        </w:rPr>
        <w:instrText xml:space="preserve"> REF _Ref432260411 \r </w:instrText>
      </w:r>
      <w:r>
        <w:rPr>
          <w:vertAlign w:val="superscript"/>
        </w:rPr>
        <w:instrText xml:space="preserve"> \* MERGEFORMAT </w:instrText>
      </w:r>
      <w:r w:rsidRPr="004644EE">
        <w:rPr>
          <w:vertAlign w:val="superscript"/>
        </w:rPr>
        <w:fldChar w:fldCharType="separate"/>
      </w:r>
      <w:r w:rsidR="00EE734F">
        <w:rPr>
          <w:vertAlign w:val="superscript"/>
        </w:rPr>
        <w:t xml:space="preserve">[50] </w:t>
      </w:r>
      <w:r w:rsidRPr="004644EE">
        <w:rPr>
          <w:vertAlign w:val="superscript"/>
        </w:rPr>
        <w:fldChar w:fldCharType="end"/>
      </w:r>
      <w:r w:rsidRPr="004644EE">
        <w:rPr>
          <w:vertAlign w:val="superscript"/>
        </w:rPr>
        <w:fldChar w:fldCharType="begin"/>
      </w:r>
      <w:r w:rsidRPr="004644EE">
        <w:rPr>
          <w:vertAlign w:val="superscript"/>
        </w:rPr>
        <w:instrText xml:space="preserve"> REF _Ref432260413 \r </w:instrText>
      </w:r>
      <w:r>
        <w:rPr>
          <w:vertAlign w:val="superscript"/>
        </w:rPr>
        <w:instrText xml:space="preserve"> \* MERGEFORMAT </w:instrText>
      </w:r>
      <w:r w:rsidRPr="004644EE">
        <w:rPr>
          <w:vertAlign w:val="superscript"/>
        </w:rPr>
        <w:fldChar w:fldCharType="separate"/>
      </w:r>
      <w:r w:rsidR="00EE734F">
        <w:rPr>
          <w:vertAlign w:val="superscript"/>
        </w:rPr>
        <w:t xml:space="preserve">[51] </w:t>
      </w:r>
      <w:r w:rsidRPr="004644EE">
        <w:rPr>
          <w:vertAlign w:val="superscript"/>
        </w:rPr>
        <w:fldChar w:fldCharType="end"/>
      </w:r>
      <w:r>
        <w:rPr>
          <w:rFonts w:hint="eastAsia"/>
        </w:rPr>
        <w:t>，提出了深度学习</w:t>
      </w:r>
      <w:r>
        <w:rPr>
          <w:rFonts w:hint="eastAsia"/>
        </w:rPr>
        <w:t>(</w:t>
      </w:r>
      <w:r w:rsidRPr="004644EE">
        <w:rPr>
          <w:rFonts w:hint="eastAsia"/>
        </w:rPr>
        <w:t>Deep Learning, DL</w:t>
      </w:r>
      <w:r>
        <w:rPr>
          <w:rFonts w:hint="eastAsia"/>
        </w:rPr>
        <w:t>)</w:t>
      </w:r>
      <w:r w:rsidRPr="004644EE">
        <w:rPr>
          <w:rFonts w:hint="eastAsia"/>
        </w:rPr>
        <w:t>概念，将机器学习研究推向了一个新的高潮。深度置信网络利用多层神经网络应用监督学习的方法学习通过一个多隐层模型利用机器学习和海量数据学习更有用的特征，以此提升分类或预测精度。区别于传统机器学习算法，深度学习突出了特征学习的重要性，通过逐层次的特征映射，将数据原空间的特征映射到一个新的特征空间中，使得分类和预测更加容易。与人工特征相比，深度学习可以利用数据学习更符合需求的专用特征，克服了人工特征不可扩展的缺陷</w:t>
      </w:r>
      <w:r>
        <w:rPr>
          <w:rFonts w:hint="eastAsia"/>
        </w:rPr>
        <w:t>。</w:t>
      </w:r>
    </w:p>
    <w:p w14:paraId="18391916" w14:textId="0C23A676" w:rsidR="00F02B1F" w:rsidRDefault="00F02B1F" w:rsidP="00F02B1F">
      <w:pPr>
        <w:pStyle w:val="u2"/>
      </w:pPr>
      <w:bookmarkStart w:id="79" w:name="_Toc438885770"/>
      <w:r>
        <w:t>深度测度学习</w:t>
      </w:r>
      <w:bookmarkEnd w:id="79"/>
    </w:p>
    <w:p w14:paraId="676840B6" w14:textId="343D1106" w:rsidR="009175B7" w:rsidRDefault="009175B7" w:rsidP="009175B7">
      <w:pPr>
        <w:pStyle w:val="u5"/>
        <w:spacing w:before="24" w:after="24"/>
        <w:ind w:firstLine="480"/>
      </w:pPr>
      <w:r>
        <w:rPr>
          <w:rFonts w:hint="eastAsia"/>
        </w:rPr>
        <w:t>所谓</w:t>
      </w:r>
      <w:r>
        <w:t>深度测度学习，</w:t>
      </w:r>
      <w:r>
        <w:rPr>
          <w:rFonts w:hint="eastAsia"/>
        </w:rPr>
        <w:t>即</w:t>
      </w:r>
      <w:r>
        <w:t>利用深度学习</w:t>
      </w:r>
      <w:r>
        <w:rPr>
          <w:rFonts w:hint="eastAsia"/>
        </w:rPr>
        <w:t>层次结构</w:t>
      </w:r>
      <w:r>
        <w:t>的优势，通过多次空间投影和非线性映射，</w:t>
      </w:r>
      <w:r>
        <w:rPr>
          <w:rFonts w:hint="eastAsia"/>
        </w:rPr>
        <w:t>利用</w:t>
      </w:r>
      <w:r>
        <w:t>后向传播算法</w:t>
      </w:r>
      <w:r>
        <w:t>(backpropogation, BP)</w:t>
      </w:r>
      <w:r>
        <w:rPr>
          <w:rFonts w:hint="eastAsia"/>
        </w:rPr>
        <w:t>求解</w:t>
      </w:r>
      <w:r>
        <w:t>测度矩阵，寻找更</w:t>
      </w:r>
      <w:r>
        <w:rPr>
          <w:rFonts w:hint="eastAsia"/>
        </w:rPr>
        <w:t>鲁棒</w:t>
      </w:r>
      <w:r>
        <w:t>的特征空间，</w:t>
      </w:r>
      <w:r>
        <w:rPr>
          <w:rFonts w:hint="eastAsia"/>
        </w:rPr>
        <w:t>以此</w:t>
      </w:r>
      <w:r>
        <w:t>提高</w:t>
      </w:r>
      <w:r>
        <w:rPr>
          <w:rFonts w:hint="eastAsia"/>
        </w:rPr>
        <w:t>分类精度</w:t>
      </w:r>
      <w:r>
        <w:t>。</w:t>
      </w:r>
    </w:p>
    <w:p w14:paraId="25C2DD49" w14:textId="14E32DF3" w:rsidR="009175B7" w:rsidRPr="009175B7" w:rsidRDefault="009175B7" w:rsidP="009175B7">
      <w:pPr>
        <w:pStyle w:val="u5"/>
        <w:spacing w:before="24" w:after="24"/>
        <w:ind w:firstLine="480"/>
      </w:pPr>
      <w:r>
        <w:rPr>
          <w:rFonts w:hint="eastAsia"/>
        </w:rPr>
        <w:t>本</w:t>
      </w:r>
      <w:r>
        <w:t>章节主要介绍深度测度学习理论、优势以及其存在的缺点，</w:t>
      </w:r>
      <w:r>
        <w:rPr>
          <w:rFonts w:hint="eastAsia"/>
        </w:rPr>
        <w:t>并</w:t>
      </w:r>
      <w:r>
        <w:t>提出了混和深度学习方法，</w:t>
      </w:r>
      <w:r>
        <w:rPr>
          <w:rFonts w:hint="eastAsia"/>
        </w:rPr>
        <w:t>抑制</w:t>
      </w:r>
      <w:r>
        <w:t>深度测度学习可能出现的诸多问题。</w:t>
      </w:r>
    </w:p>
    <w:p w14:paraId="61840F4C" w14:textId="5CC88DA4" w:rsidR="00F02B1F" w:rsidRDefault="00F02B1F" w:rsidP="00F02B1F">
      <w:pPr>
        <w:pStyle w:val="u3"/>
      </w:pPr>
      <w:bookmarkStart w:id="80" w:name="_Toc438885771"/>
      <w:r>
        <w:lastRenderedPageBreak/>
        <w:t>深度测度学习理论</w:t>
      </w:r>
      <w:bookmarkEnd w:id="80"/>
    </w:p>
    <w:p w14:paraId="224BBA31" w14:textId="5CB894A9" w:rsidR="00F02B1F" w:rsidRDefault="00B34099" w:rsidP="00F02B1F">
      <w:pPr>
        <w:pStyle w:val="u5"/>
        <w:spacing w:before="24" w:after="24"/>
        <w:ind w:firstLine="480"/>
      </w:pPr>
      <w:r>
        <w:rPr>
          <w:rFonts w:hint="eastAsia"/>
        </w:rPr>
        <w:t>给定</w:t>
      </w:r>
      <w:r>
        <w:t>训练数据集</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hint="eastAsia"/>
          </w:rPr>
          <m:t>∈</m:t>
        </m:r>
        <m:sSup>
          <m:sSupPr>
            <m:ctrlPr>
              <w:rPr>
                <w:rFonts w:ascii="Cambria Math" w:hAnsi="Cambria Math"/>
              </w:rPr>
            </m:ctrlPr>
          </m:sSupPr>
          <m:e>
            <m:r>
              <m:rPr>
                <m:scr m:val="double-struck"/>
              </m:rPr>
              <w:rPr>
                <w:rFonts w:ascii="Cambria Math" w:hAnsi="Cambria Math"/>
              </w:rPr>
              <m:t>R</m:t>
            </m:r>
            <m:ctrlPr>
              <w:rPr>
                <w:rFonts w:ascii="Cambria Math" w:hAnsi="Cambria Math"/>
                <w:i/>
              </w:rPr>
            </m:ctrlPr>
          </m:e>
          <m:sup>
            <m:r>
              <w:rPr>
                <w:rFonts w:ascii="Cambria Math" w:hAnsi="Cambria Math"/>
              </w:rPr>
              <m:t>d×n</m:t>
            </m:r>
          </m:sup>
        </m:sSup>
      </m:oMath>
      <w:r>
        <w:t>，</w:t>
      </w:r>
      <w:r>
        <w:rPr>
          <w:rFonts w:hint="eastAsia"/>
        </w:rPr>
        <w:t>同时</w:t>
      </w:r>
      <w:r>
        <w:t>定义一个对称半正定矩</w:t>
      </w:r>
      <w:r w:rsidRPr="00B34099">
        <w:rPr>
          <w:i/>
        </w:rPr>
        <w:t>M</w:t>
      </w:r>
      <w:r>
        <w:t>，</w:t>
      </w:r>
      <w:r>
        <w:rPr>
          <w:rFonts w:hint="eastAsia"/>
        </w:rPr>
        <w:t>则</w:t>
      </w:r>
      <w:r>
        <w:t>马氏距离为</w:t>
      </w:r>
    </w:p>
    <w:p w14:paraId="302C1221" w14:textId="42CCE897" w:rsidR="00B34099" w:rsidRDefault="003550DE" w:rsidP="00B34099">
      <w:pPr>
        <w:pStyle w:val="u5"/>
        <w:wordWrap w:val="0"/>
        <w:spacing w:before="24" w:after="24"/>
        <w:ind w:firstLine="480"/>
        <w:jc w:val="right"/>
      </w:pPr>
      <m:oMath>
        <m:sSubSup>
          <m:sSubSupPr>
            <m:ctrlPr>
              <w:rPr>
                <w:rFonts w:ascii="Cambria Math" w:hAnsi="Cambria Math"/>
                <w:i/>
                <w:vertAlign w:val="subscript"/>
              </w:rPr>
            </m:ctrlPr>
          </m:sSubSupPr>
          <m:e>
            <m:r>
              <w:rPr>
                <w:rFonts w:ascii="Cambria Math" w:hAnsi="Cambria Math"/>
                <w:vertAlign w:val="subscript"/>
              </w:rPr>
              <m:t>d</m:t>
            </m:r>
          </m:e>
          <m:sub>
            <m:r>
              <w:rPr>
                <w:rFonts w:ascii="Cambria Math" w:hAnsi="Cambria Math"/>
                <w:vertAlign w:val="subscript"/>
              </w:rPr>
              <m:t>M</m:t>
            </m:r>
          </m:sub>
          <m:sup>
            <m:r>
              <w:rPr>
                <w:rFonts w:ascii="Cambria Math" w:hAnsi="Cambria Math"/>
                <w:vertAlign w:val="subscript"/>
              </w:rPr>
              <m:t>2</m:t>
            </m:r>
          </m:sup>
        </m:sSubSup>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e>
          <m:sup>
            <m:r>
              <w:rPr>
                <w:rFonts w:ascii="Cambria Math" w:hAnsi="Cambria Math"/>
                <w:vertAlign w:val="subscript"/>
              </w:rPr>
              <m:t>T</m:t>
            </m:r>
          </m:sup>
        </m:sSup>
        <m:r>
          <w:rPr>
            <w:rFonts w:ascii="Cambria Math" w:hAnsi="Cambria Math"/>
            <w:vertAlign w:val="subscript"/>
          </w:rPr>
          <m:t>M(</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r>
          <w:rPr>
            <w:rFonts w:ascii="Cambria Math" w:hAnsi="Cambria Math"/>
            <w:vertAlign w:val="subscript"/>
          </w:rPr>
          <m:t>)</m:t>
        </m:r>
      </m:oMath>
      <w:r w:rsidR="00B34099">
        <w:rPr>
          <w:vertAlign w:val="subscript"/>
        </w:rPr>
        <w:t xml:space="preserve">  </w:t>
      </w:r>
      <w:r w:rsidR="00B34099">
        <w:rPr>
          <w:rFonts w:hint="eastAsia"/>
          <w:vertAlign w:val="subscript"/>
        </w:rPr>
        <w:t xml:space="preserve">                    </w:t>
      </w:r>
      <w:r w:rsidR="00B34099">
        <w:t>(4-1)</w:t>
      </w:r>
    </w:p>
    <w:p w14:paraId="4A03D247" w14:textId="7C63004A" w:rsidR="00B34099" w:rsidRDefault="00B34099" w:rsidP="00B34099">
      <w:pPr>
        <w:pStyle w:val="u5"/>
        <w:spacing w:before="24" w:after="24"/>
        <w:ind w:firstLineChars="0" w:firstLine="0"/>
      </w:pPr>
      <w:r>
        <w:rPr>
          <w:rFonts w:hint="eastAsia"/>
        </w:rPr>
        <w:t>根据</w:t>
      </w:r>
      <w:r w:rsidRPr="00B34099">
        <w:rPr>
          <w:i/>
        </w:rPr>
        <w:t>M</w:t>
      </w:r>
      <w:r>
        <w:rPr>
          <w:rFonts w:hint="eastAsia"/>
        </w:rPr>
        <w:t>矩阵</w:t>
      </w:r>
      <w:r>
        <w:t>对称半正定的性质，</w:t>
      </w:r>
      <w:r>
        <w:rPr>
          <w:rFonts w:hint="eastAsia"/>
        </w:rPr>
        <w:t>我们可以将</w:t>
      </w:r>
      <w:r>
        <w:t>其分解为</w:t>
      </w:r>
      <m:oMath>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w:r>
        <w:t>，</w:t>
      </w:r>
      <w:r>
        <w:rPr>
          <w:rFonts w:hint="eastAsia"/>
        </w:rPr>
        <w:t>则</w:t>
      </w:r>
      <w:r>
        <w:t>公式</w:t>
      </w:r>
      <w:r>
        <w:t>(4-1)</w:t>
      </w:r>
      <w:r>
        <w:t>可以表示为</w:t>
      </w:r>
    </w:p>
    <w:p w14:paraId="7D0F16A2" w14:textId="0B16A3EB" w:rsidR="00B34099" w:rsidRDefault="003550DE" w:rsidP="00B34099">
      <w:pPr>
        <w:pStyle w:val="u5"/>
        <w:wordWrap w:val="0"/>
        <w:spacing w:before="24" w:after="24"/>
        <w:ind w:firstLineChars="0" w:firstLine="0"/>
        <w:jc w:val="right"/>
      </w:pPr>
      <m:oMath>
        <m:m>
          <m:mPr>
            <m:mcs>
              <m:mc>
                <m:mcPr>
                  <m:count m:val="1"/>
                  <m:mcJc m:val="center"/>
                </m:mcPr>
              </m:mc>
            </m:mcs>
            <m:ctrlPr>
              <w:rPr>
                <w:rFonts w:ascii="Cambria Math" w:hAnsi="Cambria Math"/>
                <w:i/>
                <w:vertAlign w:val="subscript"/>
              </w:rPr>
            </m:ctrlPr>
          </m:mPr>
          <m:mr>
            <m:e>
              <m:sSubSup>
                <m:sSubSupPr>
                  <m:ctrlPr>
                    <w:rPr>
                      <w:rFonts w:ascii="Cambria Math" w:hAnsi="Cambria Math"/>
                      <w:i/>
                      <w:vertAlign w:val="subscript"/>
                    </w:rPr>
                  </m:ctrlPr>
                </m:sSubSupPr>
                <m:e>
                  <m:r>
                    <w:rPr>
                      <w:rFonts w:ascii="Cambria Math" w:hAnsi="Cambria Math"/>
                      <w:vertAlign w:val="subscript"/>
                    </w:rPr>
                    <m:t>d</m:t>
                  </m:r>
                </m:e>
                <m:sub>
                  <m:r>
                    <w:rPr>
                      <w:rFonts w:ascii="Cambria Math" w:hAnsi="Cambria Math"/>
                      <w:vertAlign w:val="subscript"/>
                    </w:rPr>
                    <m:t>M</m:t>
                  </m:r>
                </m:sub>
                <m:sup>
                  <m:r>
                    <w:rPr>
                      <w:rFonts w:ascii="Cambria Math" w:hAnsi="Cambria Math"/>
                      <w:vertAlign w:val="subscript"/>
                    </w:rPr>
                    <m:t>2</m:t>
                  </m:r>
                </m:sup>
              </m:sSubSup>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e>
          </m:mr>
          <m:mr>
            <m:e/>
          </m:mr>
        </m:m>
        <m:m>
          <m:mPr>
            <m:mcs>
              <m:mc>
                <m:mcPr>
                  <m:count m:val="1"/>
                  <m:mcJc m:val="center"/>
                </m:mcPr>
              </m:mc>
            </m:mcs>
            <m:ctrlPr>
              <w:rPr>
                <w:rFonts w:ascii="Cambria Math" w:hAnsi="Cambria Math"/>
                <w:i/>
                <w:vertAlign w:val="subscript"/>
              </w:rPr>
            </m:ctrlPr>
          </m:mPr>
          <m:mr>
            <m:e>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e>
                  </m:d>
                </m:e>
                <m:sup>
                  <m:r>
                    <w:rPr>
                      <w:rFonts w:ascii="Cambria Math" w:hAnsi="Cambria Math"/>
                      <w:vertAlign w:val="subscript"/>
                    </w:rPr>
                    <m:t>T</m:t>
                  </m:r>
                </m:sup>
              </m:sSup>
              <m:sSup>
                <m:sSupPr>
                  <m:ctrlPr>
                    <w:rPr>
                      <w:rFonts w:ascii="Cambria Math" w:hAnsi="Cambria Math"/>
                      <w:i/>
                      <w:vertAlign w:val="subscript"/>
                    </w:rPr>
                  </m:ctrlPr>
                </m:sSupPr>
                <m:e>
                  <m:r>
                    <w:rPr>
                      <w:rFonts w:ascii="Cambria Math" w:hAnsi="Cambria Math"/>
                      <w:vertAlign w:val="subscript"/>
                    </w:rPr>
                    <m:t>W</m:t>
                  </m:r>
                </m:e>
                <m:sup>
                  <m:r>
                    <w:rPr>
                      <w:rFonts w:ascii="Cambria Math" w:hAnsi="Cambria Math"/>
                      <w:vertAlign w:val="subscript"/>
                    </w:rPr>
                    <m:t>T</m:t>
                  </m:r>
                </m:sup>
              </m:sSup>
              <m:r>
                <w:rPr>
                  <w:rFonts w:ascii="Cambria Math" w:hAnsi="Cambria Math"/>
                  <w:vertAlign w:val="subscript"/>
                </w:rPr>
                <m:t>W(</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r>
                <w:rPr>
                  <w:rFonts w:ascii="Cambria Math" w:hAnsi="Cambria Math"/>
                  <w:vertAlign w:val="subscript"/>
                </w:rPr>
                <m:t>)</m:t>
              </m:r>
            </m:e>
          </m:mr>
          <m:mr>
            <m:e>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||W</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-W</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r>
                    <w:rPr>
                      <w:rFonts w:ascii="Cambria Math" w:hAnsi="Cambria Math"/>
                      <w:vertAlign w:val="subscript"/>
                    </w:rPr>
                    <m:t>||</m:t>
                  </m:r>
                </m:e>
                <m:sub>
                  <m:r>
                    <w:rPr>
                      <w:rFonts w:ascii="Cambria Math" w:hAnsi="Cambria Math"/>
                      <w:vertAlign w:val="subscript"/>
                    </w:rPr>
                    <m:t xml:space="preserve">2 </m:t>
                  </m:r>
                </m:sub>
                <m:sup>
                  <m:r>
                    <w:rPr>
                      <w:rFonts w:ascii="Cambria Math" w:hAnsi="Cambria Math"/>
                      <w:vertAlign w:val="subscript"/>
                    </w:rPr>
                    <m:t>2</m:t>
                  </m:r>
                </m:sup>
              </m:sSubSup>
              <m:r>
                <w:rPr>
                  <w:rFonts w:ascii="Cambria Math" w:hAnsi="Cambria Math"/>
                  <w:vertAlign w:val="subscript"/>
                </w:rPr>
                <m:t xml:space="preserve">              </m:t>
              </m:r>
            </m:e>
          </m:mr>
        </m:m>
      </m:oMath>
      <w:r w:rsidR="00B34099">
        <w:rPr>
          <w:vertAlign w:val="subscript"/>
        </w:rPr>
        <w:t xml:space="preserve">  </w:t>
      </w:r>
      <w:r w:rsidR="00B34099">
        <w:rPr>
          <w:rFonts w:hint="eastAsia"/>
          <w:vertAlign w:val="subscript"/>
        </w:rPr>
        <w:t xml:space="preserve">                 </w:t>
      </w:r>
      <w:r w:rsidR="00B34099">
        <w:t>(4-2)</w:t>
      </w:r>
    </w:p>
    <w:p w14:paraId="23FE3042" w14:textId="18DF3296" w:rsidR="00B34099" w:rsidRDefault="009A1E62" w:rsidP="00B34099">
      <w:pPr>
        <w:pStyle w:val="u5"/>
        <w:spacing w:before="24" w:after="24"/>
        <w:ind w:firstLineChars="0" w:firstLine="0"/>
      </w:pPr>
      <w:r>
        <w:rPr>
          <w:rFonts w:hint="eastAsia"/>
        </w:rPr>
        <w:t>根据</w:t>
      </w:r>
      <w:r>
        <w:t>公式</w:t>
      </w:r>
      <w:r>
        <w:t>(4-2)</w:t>
      </w:r>
      <w:r>
        <w:t>，</w:t>
      </w:r>
      <w:r>
        <w:rPr>
          <w:rFonts w:hint="eastAsia"/>
        </w:rPr>
        <w:t>我们</w:t>
      </w:r>
      <w:r>
        <w:t>可以</w:t>
      </w:r>
      <w:r>
        <w:rPr>
          <w:rFonts w:hint="eastAsia"/>
        </w:rPr>
        <w:t>将</w:t>
      </w:r>
      <w:r>
        <w:t>参数矩阵</w:t>
      </w:r>
      <w:r w:rsidRPr="009A1E62">
        <w:rPr>
          <w:i/>
        </w:rPr>
        <w:t>W</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看做</w:t>
      </w:r>
      <w:r>
        <w:t>是</w:t>
      </w:r>
      <w:r>
        <w:rPr>
          <w:rFonts w:hint="eastAsia"/>
        </w:rPr>
        <w:t>将</w:t>
      </w:r>
      <w:r>
        <w:t>特征向量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从欧式空间投影到一个分布在希尔伯特空间</w:t>
      </w:r>
      <w:r>
        <w:t>(Hilbert Space)</w:t>
      </w:r>
      <w:r>
        <w:t>的高维流行</w:t>
      </w:r>
      <w:r>
        <w:t>(manifold)</w:t>
      </w:r>
      <w:r>
        <w:rPr>
          <w:rFonts w:hint="eastAsia"/>
        </w:rPr>
        <w:t>上</w:t>
      </w:r>
      <w:r>
        <w:t>，</w:t>
      </w:r>
      <w:r>
        <w:rPr>
          <w:rFonts w:hint="eastAsia"/>
        </w:rPr>
        <w:t>同时</w:t>
      </w:r>
      <w:r>
        <w:t>也可以看做是人工神经网络中输入层</w:t>
      </w:r>
      <w:r>
        <w:t xml:space="preserve">(input </w:t>
      </w:r>
      <w:r>
        <w:rPr>
          <w:rFonts w:hint="eastAsia"/>
        </w:rPr>
        <w:t>layer</w:t>
      </w:r>
      <w:r>
        <w:t>)</w:t>
      </w:r>
      <w:r>
        <w:t>向隐层</w:t>
      </w:r>
      <w:r>
        <w:t xml:space="preserve">(hidden </w:t>
      </w:r>
      <w:r>
        <w:rPr>
          <w:rFonts w:hint="eastAsia"/>
        </w:rPr>
        <w:t>layer</w:t>
      </w:r>
      <w:r>
        <w:t>)</w:t>
      </w:r>
      <w:r>
        <w:t>的映射。</w:t>
      </w:r>
    </w:p>
    <w:p w14:paraId="45A473B1" w14:textId="00DD5EDB" w:rsidR="009A1E62" w:rsidRDefault="009A1E62" w:rsidP="00B34099">
      <w:pPr>
        <w:pStyle w:val="u5"/>
        <w:spacing w:before="24" w:after="24"/>
        <w:ind w:firstLineChars="0" w:firstLine="0"/>
      </w:pPr>
      <w:r>
        <w:rPr>
          <w:rFonts w:hint="eastAsia"/>
        </w:rPr>
        <w:tab/>
      </w:r>
      <w:r>
        <w:rPr>
          <w:rFonts w:hint="eastAsia"/>
        </w:rPr>
        <w:t>因此</w:t>
      </w:r>
      <w:r>
        <w:t>根据神经网络</w:t>
      </w:r>
      <w:r>
        <w:rPr>
          <w:rFonts w:hint="eastAsia"/>
        </w:rPr>
        <w:t>理论</w:t>
      </w:r>
      <w:r>
        <w:t>，我们可以</w:t>
      </w:r>
      <w:r>
        <w:rPr>
          <w:rFonts w:hint="eastAsia"/>
        </w:rPr>
        <w:t>定义</w:t>
      </w:r>
    </w:p>
    <w:p w14:paraId="478CB9CC" w14:textId="75DF1FF7" w:rsidR="009A1E62" w:rsidRDefault="003550DE" w:rsidP="009A1E62">
      <w:pPr>
        <w:pStyle w:val="u5"/>
        <w:wordWrap w:val="0"/>
        <w:spacing w:before="24" w:after="24"/>
        <w:ind w:firstLineChars="0" w:firstLine="0"/>
        <w:jc w:val="right"/>
      </w:pPr>
      <m:oMath>
        <m:sSup>
          <m:sSupPr>
            <m:ctrlPr>
              <w:rPr>
                <w:rFonts w:ascii="Cambria Math" w:hAnsi="Cambria Math"/>
                <w:i/>
              </w:rPr>
            </m:ctrlPr>
          </m:sSupPr>
          <m:e>
            <m:r>
              <w:rPr>
                <w:rFonts w:ascii="Cambria Math" w:hAnsi="Cambria Math"/>
              </w:rPr>
              <m:t>h</m:t>
            </m:r>
          </m:e>
          <m:sup>
            <m:r>
              <w:rPr>
                <w:rFonts w:ascii="Cambria Math" w:hAnsi="Cambria Math"/>
              </w:rPr>
              <m:t>(m)</m:t>
            </m:r>
          </m:sup>
        </m:sSup>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m:t>
                </m:r>
              </m:sup>
            </m:sSup>
            <m:sSup>
              <m:sSupPr>
                <m:ctrlPr>
                  <w:rPr>
                    <w:rFonts w:ascii="Cambria Math" w:hAnsi="Cambria Math"/>
                    <w:i/>
                  </w:rPr>
                </m:ctrlPr>
              </m:sSupPr>
              <m:e>
                <m:r>
                  <w:rPr>
                    <w:rFonts w:ascii="Cambria Math" w:hAnsi="Cambria Math"/>
                  </w:rPr>
                  <m:t>h</m:t>
                </m:r>
              </m:e>
              <m:sup>
                <m:r>
                  <w:rPr>
                    <w:rFonts w:ascii="Cambria Math" w:hAnsi="Cambria Math"/>
                  </w:rPr>
                  <m:t>(m-1)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m:t>
                </m:r>
              </m:sup>
            </m:sSup>
          </m:e>
        </m:d>
        <m:r>
          <w:rPr>
            <w:rFonts w:ascii="Cambria Math" w:hAnsi="Cambria Math"/>
          </w:rPr>
          <m:t>, m</m:t>
        </m:r>
        <m:r>
          <w:rPr>
            <w:rFonts w:ascii="Cambria Math" w:hAnsi="Cambria Math" w:hint="eastAsia"/>
          </w:rPr>
          <m:t>∈</m:t>
        </m:r>
        <m:r>
          <w:rPr>
            <w:rFonts w:ascii="Cambria Math" w:hAnsi="Cambria Math"/>
          </w:rPr>
          <m:t>{1, 2,…,n}</m:t>
        </m:r>
      </m:oMath>
      <w:r w:rsidR="009A1E62">
        <w:t xml:space="preserve">  </w:t>
      </w:r>
      <w:r w:rsidR="009A1E62">
        <w:rPr>
          <w:rFonts w:hint="eastAsia"/>
        </w:rPr>
        <w:t xml:space="preserve">      </w:t>
      </w:r>
      <w:r w:rsidR="009A1E62">
        <w:t>(4-3)</w:t>
      </w:r>
    </w:p>
    <w:p w14:paraId="5D186BE6" w14:textId="211A1CAE" w:rsidR="009A1E62" w:rsidRDefault="009A1E62" w:rsidP="00B34099">
      <w:pPr>
        <w:pStyle w:val="u5"/>
        <w:spacing w:before="24" w:after="24"/>
        <w:ind w:firstLineChars="0" w:firstLine="0"/>
      </w:pPr>
      <w:r>
        <w:rPr>
          <w:rFonts w:hint="eastAsia"/>
        </w:rPr>
        <w:t>其中</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为输入层</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C1662">
        <w:t>，</w:t>
      </w:r>
      <m:oMath>
        <m:r>
          <w:rPr>
            <w:rFonts w:ascii="Cambria Math" w:hAnsi="Cambria Math"/>
          </w:rPr>
          <m:t>σ(s)</m:t>
        </m:r>
      </m:oMath>
      <w:r w:rsidR="00EC1662">
        <w:t>为激活函数</w:t>
      </w:r>
      <w:r w:rsidR="00EC1662">
        <w:t>(activation function)</w:t>
      </w:r>
      <w:r w:rsidR="00EC1662">
        <w:t>。在</w:t>
      </w:r>
      <w:r w:rsidR="00EC1662">
        <w:rPr>
          <w:rFonts w:hint="eastAsia"/>
        </w:rPr>
        <w:t>传统</w:t>
      </w:r>
      <w:r w:rsidR="00EC1662">
        <w:t>的神经网络中我们</w:t>
      </w:r>
      <w:r w:rsidR="00EC1662">
        <w:rPr>
          <w:rFonts w:hint="eastAsia"/>
        </w:rPr>
        <w:t>定义</w:t>
      </w:r>
      <w:r w:rsidR="00EC1662">
        <w:t>sigmoid</w:t>
      </w:r>
      <w:r w:rsidR="00EC1662">
        <w:t>函数或者</w:t>
      </w:r>
      <w:r w:rsidR="00EC1662">
        <w:t>tanh</w:t>
      </w:r>
      <w:r w:rsidR="00EC1662">
        <w:t>函数作为激活函数，</w:t>
      </w:r>
      <w:r w:rsidR="00EC1662">
        <w:rPr>
          <w:rFonts w:hint="eastAsia"/>
        </w:rPr>
        <w:t>然而</w:t>
      </w:r>
      <w:r w:rsidR="00EC1662">
        <w:t>由于</w:t>
      </w:r>
      <w:r w:rsidR="00EC1662">
        <w:t>sigmoid</w:t>
      </w:r>
      <w:r w:rsidR="00EC1662">
        <w:t>函数或者</w:t>
      </w:r>
      <w:r w:rsidR="00EC1662">
        <w:t>tanh</w:t>
      </w:r>
      <w:r w:rsidR="00EC1662">
        <w:t>函数</w:t>
      </w:r>
      <w:r w:rsidR="00EC1662">
        <w:rPr>
          <w:rFonts w:hint="eastAsia"/>
        </w:rPr>
        <w:t>对于</w:t>
      </w:r>
      <w:r w:rsidR="00EC1662">
        <w:t>多层神经网络存在</w:t>
      </w:r>
      <w:r w:rsidR="00EC1662">
        <w:rPr>
          <w:rFonts w:hint="eastAsia"/>
        </w:rPr>
        <w:t>梯度消失</w:t>
      </w:r>
      <w:r w:rsidR="00EC1662">
        <w:t>现象，</w:t>
      </w:r>
      <w:r w:rsidR="00EC1662">
        <w:rPr>
          <w:rFonts w:hint="eastAsia"/>
        </w:rPr>
        <w:t>因此</w:t>
      </w:r>
      <w:r w:rsidR="00EC1662">
        <w:t>导致在很长一段时间</w:t>
      </w:r>
      <w:r w:rsidR="00EC1662">
        <w:rPr>
          <w:rFonts w:hint="eastAsia"/>
        </w:rPr>
        <w:t>多层神经网络</w:t>
      </w:r>
      <w:r w:rsidR="00EC1662">
        <w:t>并不能取得良好的分类效果。</w:t>
      </w:r>
      <w:r w:rsidR="00EC1662">
        <w:rPr>
          <w:rFonts w:hint="eastAsia"/>
        </w:rPr>
        <w:t>在</w:t>
      </w:r>
      <w:r w:rsidR="00EC1662">
        <w:t>2012</w:t>
      </w:r>
      <w:r w:rsidR="00EC1662">
        <w:rPr>
          <w:rFonts w:hint="eastAsia"/>
        </w:rPr>
        <w:t>年</w:t>
      </w:r>
      <w:r w:rsidR="00EC1662">
        <w:t>的</w:t>
      </w:r>
      <w:r w:rsidR="00EC1662">
        <w:t>imagenet</w:t>
      </w:r>
      <w:r w:rsidR="00EC1662">
        <w:t>竞赛上，</w:t>
      </w:r>
      <w:r w:rsidR="00EC1662">
        <w:rPr>
          <w:rFonts w:hint="eastAsia"/>
        </w:rPr>
        <w:t>多伦多</w:t>
      </w:r>
      <w:r w:rsidR="00EC1662">
        <w:t>大学的</w:t>
      </w:r>
      <w:r w:rsidR="00EC1662">
        <w:t>H</w:t>
      </w:r>
      <w:r w:rsidR="00EC1662">
        <w:rPr>
          <w:rFonts w:hint="eastAsia"/>
        </w:rPr>
        <w:t>inton</w:t>
      </w:r>
      <w:r w:rsidR="00EC1662">
        <w:t>教授使用</w:t>
      </w:r>
      <w:r w:rsidR="00EC1662">
        <w:t>R</w:t>
      </w:r>
      <w:r w:rsidR="00EC1662">
        <w:rPr>
          <w:rFonts w:hint="eastAsia"/>
        </w:rPr>
        <w:t>e</w:t>
      </w:r>
      <w:r w:rsidR="00EC1662">
        <w:t>LU</w:t>
      </w:r>
      <w:r w:rsidR="00EC1662">
        <w:rPr>
          <w:rFonts w:hint="eastAsia"/>
        </w:rPr>
        <w:t>激活函数</w:t>
      </w:r>
      <w:r w:rsidR="00EC1662">
        <w:t>代替</w:t>
      </w:r>
      <w:r w:rsidR="00EC1662">
        <w:t>sigmoid</w:t>
      </w:r>
      <w:r w:rsidR="00EC1662">
        <w:t>和</w:t>
      </w:r>
      <w:r w:rsidR="00EC1662">
        <w:t>tanh</w:t>
      </w:r>
      <w:r w:rsidR="00EC1662">
        <w:t>，取得了长足的进步。</w:t>
      </w:r>
      <w:r w:rsidR="00EC1662">
        <w:t>R</w:t>
      </w:r>
      <w:r w:rsidR="00EC1662">
        <w:rPr>
          <w:rFonts w:hint="eastAsia"/>
        </w:rPr>
        <w:t>e</w:t>
      </w:r>
      <w:r w:rsidR="00EC1662">
        <w:t>LU</w:t>
      </w:r>
      <w:r w:rsidR="00EC1662">
        <w:rPr>
          <w:rFonts w:hint="eastAsia"/>
        </w:rPr>
        <w:t>激活函数如下</w:t>
      </w:r>
    </w:p>
    <w:p w14:paraId="01CAF2D7" w14:textId="0F3AE147" w:rsidR="00EC1662" w:rsidRPr="00EC1662" w:rsidRDefault="00EC1662" w:rsidP="00EC1662">
      <w:pPr>
        <w:pStyle w:val="u5"/>
        <w:wordWrap w:val="0"/>
        <w:spacing w:before="24" w:after="24"/>
        <w:ind w:firstLineChars="0" w:firstLine="0"/>
        <w:jc w:val="right"/>
      </w:pPr>
      <m:oMath>
        <m:r>
          <w:rPr>
            <w:rFonts w:ascii="Cambria Math" w:hAnsi="Cambria Math"/>
          </w:rPr>
          <m:t>σ</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(0, s)</m:t>
            </m:r>
          </m:e>
        </m:func>
      </m:oMath>
      <w:r>
        <w:t xml:space="preserve">  </w:t>
      </w:r>
      <w:r>
        <w:rPr>
          <w:rFonts w:hint="eastAsia"/>
        </w:rPr>
        <w:t xml:space="preserve">                    </w:t>
      </w:r>
      <w:r>
        <w:t>(4-4)</w:t>
      </w:r>
    </w:p>
    <w:p w14:paraId="03CE00F9" w14:textId="4D1F1FB5" w:rsidR="00EC1662" w:rsidRDefault="004228A7" w:rsidP="00B34099">
      <w:pPr>
        <w:pStyle w:val="u5"/>
        <w:spacing w:before="24" w:after="24"/>
        <w:ind w:firstLineChars="0" w:firstLine="0"/>
      </w:pPr>
      <w:r>
        <w:t>同时根据</w:t>
      </w:r>
      <w:r>
        <w:rPr>
          <w:rFonts w:hint="eastAsia"/>
        </w:rPr>
        <w:t>马氏</w:t>
      </w:r>
      <w:r>
        <w:t>距离计算公式</w:t>
      </w:r>
      <w:r>
        <w:rPr>
          <w:rFonts w:hint="eastAsia"/>
        </w:rPr>
        <w:t>(</w:t>
      </w:r>
      <w:r>
        <w:t>4-1</w:t>
      </w:r>
      <w:r>
        <w:rPr>
          <w:rFonts w:hint="eastAsia"/>
        </w:rPr>
        <w:t>)</w:t>
      </w:r>
      <w:r>
        <w:rPr>
          <w:rFonts w:hint="eastAsia"/>
        </w:rPr>
        <w:t>，</w:t>
      </w:r>
      <w:r>
        <w:t>可以得到</w:t>
      </w:r>
    </w:p>
    <w:p w14:paraId="3E1048F5" w14:textId="70F96D9D" w:rsidR="004228A7" w:rsidRDefault="003550DE" w:rsidP="004228A7">
      <w:pPr>
        <w:pStyle w:val="u5"/>
        <w:spacing w:before="24" w:after="24"/>
        <w:ind w:firstLineChars="0" w:firstLine="0"/>
        <w:jc w:val="right"/>
      </w:pP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i/>
              </w:rPr>
            </m:ctrlPr>
          </m:sSub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b>
            <m:r>
              <w:rPr>
                <w:rFonts w:ascii="Cambria Math" w:hAnsi="Cambria Math"/>
              </w:rPr>
              <m:t>2</m:t>
            </m:r>
          </m:sub>
          <m:sup>
            <m:r>
              <w:rPr>
                <w:rFonts w:ascii="Cambria Math" w:hAnsi="Cambria Math"/>
              </w:rPr>
              <m:t>2</m:t>
            </m:r>
          </m:sup>
        </m:sSubSup>
      </m:oMath>
      <w:r w:rsidR="004228A7">
        <w:rPr>
          <w:rFonts w:hint="eastAsia"/>
        </w:rPr>
        <w:t xml:space="preserve"> </w:t>
      </w:r>
      <w:r w:rsidR="004228A7">
        <w:t xml:space="preserve">              </w:t>
      </w:r>
      <w:r w:rsidR="004228A7">
        <w:rPr>
          <w:rFonts w:hint="eastAsia"/>
        </w:rPr>
        <w:t>(</w:t>
      </w:r>
      <w:r w:rsidR="004228A7">
        <w:t>4-5</w:t>
      </w:r>
      <w:r w:rsidR="004228A7">
        <w:rPr>
          <w:rFonts w:hint="eastAsia"/>
        </w:rPr>
        <w:t>)</w:t>
      </w:r>
    </w:p>
    <w:p w14:paraId="144D85D2" w14:textId="4281CC40" w:rsidR="004228A7" w:rsidRDefault="004228A7" w:rsidP="004228A7">
      <w:pPr>
        <w:pStyle w:val="u5"/>
        <w:spacing w:before="24" w:after="24"/>
        <w:ind w:firstLineChars="0" w:firstLine="0"/>
      </w:pPr>
      <w:r>
        <w:t>其中</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x</m:t>
            </m:r>
          </m:e>
        </m:d>
        <m:r>
          <w:rPr>
            <w:rFonts w:ascii="Cambria Math" w:hAnsi="Cambria Math"/>
          </w:rPr>
          <m:t>=σ(</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m:t>
                </m:r>
              </m:e>
            </m:d>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n-1</m:t>
                </m:r>
              </m:e>
            </m:d>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(n)</m:t>
            </m:r>
          </m:sup>
        </m:sSup>
        <m:r>
          <w:rPr>
            <w:rFonts w:ascii="Cambria Math" w:hAnsi="Cambria Math"/>
          </w:rPr>
          <m:t>)</m:t>
        </m:r>
      </m:oMath>
      <w:r>
        <w:rPr>
          <w:rFonts w:hint="eastAsia"/>
        </w:rPr>
        <w:t>，</w:t>
      </w:r>
      <m:oMath>
        <m:r>
          <w:rPr>
            <w:rFonts w:ascii="Cambria Math" w:hAnsi="Cambria Math" w:hint="eastAsia"/>
          </w:rPr>
          <m:t>f</m:t>
        </m:r>
        <m:r>
          <w:rPr>
            <w:rFonts w:ascii="Cambria Math" w:hAnsi="Cambria Math"/>
          </w:rPr>
          <m:t>(x)</m:t>
        </m:r>
      </m:oMath>
      <w:r>
        <w:t>将数据特征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Pr>
          <w:rFonts w:hint="eastAsia"/>
        </w:rPr>
        <w:t>通过逐层非线性变化映射到</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m:t>
            </m:r>
          </m:sup>
        </m:sSubSup>
      </m:oMath>
      <w:r>
        <w:rPr>
          <w:rFonts w:hint="eastAsia"/>
        </w:rPr>
        <w:t>分布的高维特征空间中。通用逻辑回归损失函数</w:t>
      </w:r>
      <w:r>
        <w:rPr>
          <w:rFonts w:hint="eastAsia"/>
        </w:rPr>
        <w:t>(</w:t>
      </w:r>
      <w:r>
        <w:t>Generalized Logistic loss</w:t>
      </w:r>
      <w:r>
        <w:rPr>
          <w:rFonts w:hint="eastAsia"/>
        </w:rPr>
        <w:t>)</w:t>
      </w:r>
      <w:r w:rsidRPr="004228A7">
        <w:rPr>
          <w:vertAlign w:val="superscript"/>
        </w:rPr>
        <w:fldChar w:fldCharType="begin"/>
      </w:r>
      <w:r w:rsidRPr="004228A7">
        <w:rPr>
          <w:vertAlign w:val="superscript"/>
        </w:rPr>
        <w:instrText xml:space="preserve"> </w:instrText>
      </w:r>
      <w:r w:rsidRPr="004228A7">
        <w:rPr>
          <w:rFonts w:hint="eastAsia"/>
          <w:vertAlign w:val="superscript"/>
        </w:rPr>
        <w:instrText>REF _Ref432953781 \r \h</w:instrText>
      </w:r>
      <w:r w:rsidRPr="004228A7">
        <w:rPr>
          <w:vertAlign w:val="superscript"/>
        </w:rPr>
        <w:instrText xml:space="preserve"> </w:instrText>
      </w:r>
      <w:r>
        <w:rPr>
          <w:vertAlign w:val="superscript"/>
        </w:rPr>
        <w:instrText xml:space="preserve"> \* MERGEFORMAT </w:instrText>
      </w:r>
      <w:r w:rsidRPr="004228A7">
        <w:rPr>
          <w:vertAlign w:val="superscript"/>
        </w:rPr>
      </w:r>
      <w:r w:rsidRPr="004228A7">
        <w:rPr>
          <w:vertAlign w:val="superscript"/>
        </w:rPr>
        <w:fldChar w:fldCharType="separate"/>
      </w:r>
      <w:r w:rsidR="00EE734F">
        <w:rPr>
          <w:vertAlign w:val="superscript"/>
        </w:rPr>
        <w:t xml:space="preserve">[52] </w:t>
      </w:r>
      <w:r w:rsidRPr="004228A7">
        <w:rPr>
          <w:vertAlign w:val="superscript"/>
        </w:rPr>
        <w:fldChar w:fldCharType="end"/>
      </w:r>
      <w:r>
        <w:rPr>
          <w:rFonts w:hint="eastAsia"/>
        </w:rPr>
        <w:t>为</w:t>
      </w:r>
    </w:p>
    <w:p w14:paraId="4A2565E7" w14:textId="074AD39D" w:rsidR="004228A7" w:rsidRPr="004228A7" w:rsidRDefault="003550DE" w:rsidP="004228A7">
      <w:pPr>
        <w:pStyle w:val="u5"/>
        <w:wordWrap w:val="0"/>
        <w:spacing w:before="24" w:after="24"/>
        <w:ind w:firstLineChars="0" w:firstLine="0"/>
        <w:jc w:val="right"/>
      </w:pPr>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nary>
                  <m:naryPr>
                    <m:chr m:val="∑"/>
                    <m:limLoc m:val="undOvr"/>
                    <m:subHide m:val="1"/>
                    <m:supHide m:val="1"/>
                    <m:ctrlPr>
                      <w:rPr>
                        <w:rFonts w:ascii="Cambria Math" w:hAnsi="Cambria Math"/>
                      </w:rPr>
                    </m:ctrlPr>
                  </m:naryPr>
                  <m:sub/>
                  <m:sup/>
                  <m:e>
                    <m:r>
                      <w:rPr>
                        <w:rFonts w:ascii="Cambria Math" w:hAnsi="Cambria Math"/>
                      </w:rPr>
                      <m:t>g(1-</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(τ-</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func>
          </m:e>
        </m:func>
      </m:oMath>
      <w:r w:rsidR="004228A7">
        <w:rPr>
          <w:rFonts w:hint="eastAsia"/>
        </w:rPr>
        <w:t xml:space="preserve">  </w:t>
      </w:r>
      <w:r w:rsidR="004228A7">
        <w:t xml:space="preserve">          </w:t>
      </w:r>
      <w:r w:rsidR="004228A7">
        <w:rPr>
          <w:rFonts w:hint="eastAsia"/>
        </w:rPr>
        <w:t>(</w:t>
      </w:r>
      <w:r w:rsidR="004228A7">
        <w:t>4-6</w:t>
      </w:r>
      <w:r w:rsidR="004228A7">
        <w:rPr>
          <w:rFonts w:hint="eastAsia"/>
        </w:rPr>
        <w:t>)</w:t>
      </w:r>
    </w:p>
    <w:p w14:paraId="3DF876EF" w14:textId="368C424C" w:rsidR="004228A7" w:rsidRDefault="004228A7" w:rsidP="004228A7">
      <w:pPr>
        <w:pStyle w:val="u5"/>
        <w:spacing w:before="24" w:after="24"/>
        <w:ind w:firstLineChars="0" w:firstLine="0"/>
      </w:pPr>
      <w:r>
        <w:t>其中表达式通过</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ij</m:t>
            </m:r>
          </m:sub>
        </m:sSub>
      </m:oMath>
      <w:r>
        <w:t>定义</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是否属于同一类</w:t>
      </w:r>
      <w:r w:rsidR="00D120FF">
        <w:rPr>
          <w:rFonts w:hint="eastAsia"/>
        </w:rPr>
        <w:t>，</w:t>
      </w:r>
      <m:oMath>
        <m:r>
          <w:rPr>
            <w:rFonts w:ascii="Cambria Math" w:hAnsi="Cambria Math"/>
          </w:rPr>
          <m:t>τ</m:t>
        </m:r>
      </m:oMath>
      <w:r w:rsidR="00D120FF">
        <w:rPr>
          <w:rFonts w:hint="eastAsia"/>
        </w:rPr>
        <w:t>为判断</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D120FF">
        <w:t>是否属于同一类的阈值</w:t>
      </w:r>
      <w:r w:rsidR="00D120FF">
        <w:rPr>
          <w:rFonts w:hint="eastAsia"/>
        </w:rPr>
        <w:t>，</w:t>
      </w:r>
      <w:r w:rsidR="00D120FF">
        <w:t>函数</w:t>
      </w:r>
      <m:oMath>
        <m:r>
          <w:rPr>
            <w:rFonts w:ascii="Cambria Math" w:hAnsi="Cambria Math" w:hint="eastAsia"/>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β</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(1+</m:t>
            </m:r>
            <m:func>
              <m:funcPr>
                <m:ctrlPr>
                  <w:rPr>
                    <w:rFonts w:ascii="Cambria Math" w:hAnsi="Cambria Math"/>
                    <w:i/>
                  </w:rPr>
                </m:ctrlPr>
              </m:funcPr>
              <m:fName>
                <m:r>
                  <m:rPr>
                    <m:sty m:val="p"/>
                  </m:rPr>
                  <w:rPr>
                    <w:rFonts w:ascii="Cambria Math" w:hAnsi="Cambria Math"/>
                  </w:rPr>
                  <m:t>exp</m:t>
                </m:r>
              </m:fName>
              <m:e>
                <m:r>
                  <w:rPr>
                    <w:rFonts w:ascii="Cambria Math" w:hAnsi="Cambria Math"/>
                  </w:rPr>
                  <m:t>(βz</m:t>
                </m:r>
              </m:e>
            </m:func>
            <m:r>
              <w:rPr>
                <w:rFonts w:ascii="Cambria Math" w:hAnsi="Cambria Math"/>
              </w:rPr>
              <m:t>)</m:t>
            </m:r>
          </m:e>
        </m:func>
      </m:oMath>
      <w:r w:rsidR="00D120FF">
        <w:rPr>
          <w:rFonts w:hint="eastAsia"/>
        </w:rPr>
        <w:t>。</w:t>
      </w:r>
    </w:p>
    <w:p w14:paraId="3DD822C5" w14:textId="3C3C6966" w:rsidR="00D120FF" w:rsidRDefault="00D120FF" w:rsidP="004228A7">
      <w:pPr>
        <w:pStyle w:val="u5"/>
        <w:spacing w:before="24" w:after="24"/>
        <w:ind w:firstLineChars="0" w:firstLine="0"/>
      </w:pPr>
      <w:r>
        <w:tab/>
      </w:r>
      <w:r w:rsidR="00A31130">
        <w:rPr>
          <w:rFonts w:hint="eastAsia"/>
        </w:rPr>
        <w:t>如果</w:t>
      </w:r>
      <w:r>
        <w:t>采用公式</w:t>
      </w:r>
      <w:r>
        <w:rPr>
          <w:rFonts w:hint="eastAsia"/>
        </w:rPr>
        <w:t>(</w:t>
      </w:r>
      <w:r>
        <w:t>4-6</w:t>
      </w:r>
      <w:r>
        <w:rPr>
          <w:rFonts w:hint="eastAsia"/>
        </w:rPr>
        <w:t>)</w:t>
      </w:r>
      <w:r>
        <w:rPr>
          <w:rFonts w:hint="eastAsia"/>
        </w:rPr>
        <w:t>作为目标函数，可以发现与其他最小均方误差问题相同，公式</w:t>
      </w:r>
      <w:r>
        <w:rPr>
          <w:rFonts w:hint="eastAsia"/>
        </w:rPr>
        <w:t>(</w:t>
      </w:r>
      <w:r>
        <w:t>4-5</w:t>
      </w:r>
      <w:r>
        <w:rPr>
          <w:rFonts w:hint="eastAsia"/>
        </w:rPr>
        <w:t>)</w:t>
      </w:r>
      <w:r>
        <w:t>中使用</w:t>
      </w:r>
      <w:r>
        <w:rPr>
          <w:rFonts w:hint="eastAsia"/>
        </w:rPr>
        <w:t>L2</w:t>
      </w:r>
      <w:r>
        <w:rPr>
          <w:rFonts w:hint="eastAsia"/>
        </w:rPr>
        <w:t>距离可能对异常值</w:t>
      </w:r>
      <w:r>
        <w:rPr>
          <w:rFonts w:hint="eastAsia"/>
        </w:rPr>
        <w:t>(</w:t>
      </w:r>
      <w:r w:rsidRPr="00D120FF">
        <w:t>outliers</w:t>
      </w:r>
      <w:r>
        <w:rPr>
          <w:rFonts w:hint="eastAsia"/>
        </w:rPr>
        <w:t>)</w:t>
      </w:r>
      <w:r>
        <w:rPr>
          <w:rFonts w:hint="eastAsia"/>
        </w:rPr>
        <w:t>比较敏感，为了克服这一缺点，我们引入</w:t>
      </w:r>
      <w:r>
        <w:rPr>
          <w:rFonts w:hint="eastAsia"/>
        </w:rPr>
        <w:t>L1</w:t>
      </w:r>
      <w:r>
        <w:rPr>
          <w:rFonts w:hint="eastAsia"/>
        </w:rPr>
        <w:t>距离</w:t>
      </w:r>
    </w:p>
    <w:p w14:paraId="2B6E59B0" w14:textId="6B3B6228" w:rsidR="00D120FF" w:rsidRDefault="003550DE" w:rsidP="00D120FF">
      <w:pPr>
        <w:pStyle w:val="u5"/>
        <w:wordWrap w:val="0"/>
        <w:spacing w:before="24" w:after="24"/>
        <w:ind w:firstLineChars="0" w:firstLine="0"/>
        <w:jc w:val="right"/>
      </w:pP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i/>
              </w:rPr>
            </m:ctrlPr>
          </m:sSub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b>
            <m:r>
              <w:rPr>
                <w:rFonts w:ascii="Cambria Math" w:hAnsi="Cambria Math"/>
              </w:rPr>
              <m:t>1</m:t>
            </m:r>
          </m:sub>
          <m:sup/>
        </m:sSubSup>
      </m:oMath>
      <w:r w:rsidR="00D120FF">
        <w:rPr>
          <w:rFonts w:hint="eastAsia"/>
        </w:rPr>
        <w:t xml:space="preserve">  </w:t>
      </w:r>
      <w:r w:rsidR="00D120FF">
        <w:t xml:space="preserve">             </w:t>
      </w:r>
      <w:r w:rsidR="00D120FF">
        <w:rPr>
          <w:rFonts w:hint="eastAsia"/>
        </w:rPr>
        <w:t>(</w:t>
      </w:r>
      <w:r w:rsidR="00D120FF">
        <w:t>4-7</w:t>
      </w:r>
      <w:r w:rsidR="00D120FF">
        <w:rPr>
          <w:rFonts w:hint="eastAsia"/>
        </w:rPr>
        <w:t>)</w:t>
      </w:r>
    </w:p>
    <w:p w14:paraId="7341010F" w14:textId="1E53EA4F" w:rsidR="00D120FF" w:rsidRDefault="00A31130" w:rsidP="004228A7">
      <w:pPr>
        <w:pStyle w:val="u5"/>
        <w:spacing w:before="24" w:after="24"/>
        <w:ind w:firstLineChars="0" w:firstLine="0"/>
      </w:pPr>
      <w:r>
        <w:rPr>
          <w:rFonts w:hint="eastAsia"/>
        </w:rPr>
        <w:lastRenderedPageBreak/>
        <w:t>此外，选择一个合适的</w:t>
      </w:r>
      <m:oMath>
        <m:r>
          <w:rPr>
            <w:rFonts w:ascii="Cambria Math" w:hAnsi="Cambria Math"/>
          </w:rPr>
          <m:t>τ</m:t>
        </m:r>
      </m:oMath>
      <w:r>
        <w:rPr>
          <w:rFonts w:hint="eastAsia"/>
        </w:rPr>
        <w:t>初值对于目标函数求解优化到一个较优解会产生很大的影响。因此，为了克服公式</w:t>
      </w:r>
      <w:r>
        <w:rPr>
          <w:rFonts w:hint="eastAsia"/>
        </w:rPr>
        <w:t>(</w:t>
      </w:r>
      <w:r>
        <w:t>4-6</w:t>
      </w:r>
      <w:r>
        <w:rPr>
          <w:rFonts w:hint="eastAsia"/>
        </w:rPr>
        <w:t>)</w:t>
      </w:r>
      <w:r>
        <w:rPr>
          <w:rFonts w:hint="eastAsia"/>
        </w:rPr>
        <w:t>，</w:t>
      </w:r>
      <w:r>
        <w:t>我们使用</w:t>
      </w:r>
      <w:r>
        <w:t>softmax</w:t>
      </w:r>
      <w:r>
        <w:t>损失函数</w:t>
      </w:r>
    </w:p>
    <w:p w14:paraId="14508E33" w14:textId="04C8115D" w:rsidR="00A31130" w:rsidRPr="00A31130" w:rsidRDefault="00A31130" w:rsidP="00A31130">
      <w:pPr>
        <w:pStyle w:val="u5"/>
        <w:wordWrap w:val="0"/>
        <w:spacing w:before="24" w:after="24"/>
        <w:ind w:firstLineChars="0" w:firstLine="0"/>
        <w:jc w:val="righ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d>
                  </m:e>
                  <m:sub>
                    <m:r>
                      <w:rPr>
                        <w:rFonts w:ascii="Cambria Math" w:hAnsi="Cambria Math"/>
                      </w:rPr>
                      <m:t>1</m:t>
                    </m:r>
                  </m:sub>
                </m:sSub>
              </m:sup>
            </m:sSup>
          </m:num>
          <m:den>
            <m:nary>
              <m:naryPr>
                <m:chr m:val="∑"/>
                <m:limLoc m:val="subSup"/>
                <m:ctrlPr>
                  <w:rPr>
                    <w:rFonts w:ascii="Cambria Math" w:hAnsi="Cambria Math"/>
                    <w:i/>
                  </w:rPr>
                </m:ctrlPr>
              </m:naryPr>
              <m:sub>
                <m:r>
                  <w:rPr>
                    <w:rFonts w:ascii="Cambria Math" w:hAnsi="Cambria Math"/>
                  </w:rPr>
                  <m:t>i,j</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d>
                      </m:e>
                      <m:sub>
                        <m:r>
                          <w:rPr>
                            <w:rFonts w:ascii="Cambria Math" w:hAnsi="Cambria Math"/>
                          </w:rPr>
                          <m:t>1</m:t>
                        </m:r>
                      </m:sub>
                    </m:sSub>
                  </m:sup>
                </m:sSup>
              </m:e>
            </m:nary>
          </m:den>
        </m:f>
      </m:oMath>
      <w:r>
        <w:rPr>
          <w:rFonts w:hint="eastAsia"/>
        </w:rPr>
        <w:t xml:space="preserve">  </w:t>
      </w:r>
      <w:r>
        <w:t xml:space="preserve">             </w:t>
      </w:r>
      <w:r>
        <w:rPr>
          <w:rFonts w:hint="eastAsia"/>
        </w:rPr>
        <w:t>(</w:t>
      </w:r>
      <w:r>
        <w:t>4-8</w:t>
      </w:r>
      <w:r>
        <w:rPr>
          <w:rFonts w:hint="eastAsia"/>
        </w:rPr>
        <w:t>)</w:t>
      </w:r>
    </w:p>
    <w:p w14:paraId="161C6D3D" w14:textId="16D65FFF" w:rsidR="00A31130" w:rsidRDefault="00A31130" w:rsidP="004228A7">
      <w:pPr>
        <w:pStyle w:val="u5"/>
        <w:spacing w:before="24" w:after="24"/>
        <w:ind w:firstLineChars="0" w:firstLine="0"/>
      </w:pPr>
      <w:r>
        <w:t>根据公式</w:t>
      </w:r>
      <w:r>
        <w:rPr>
          <w:rFonts w:hint="eastAsia"/>
        </w:rPr>
        <w:t>(</w:t>
      </w:r>
      <w:r>
        <w:t>4-8</w:t>
      </w:r>
      <w:r>
        <w:rPr>
          <w:rFonts w:hint="eastAsia"/>
        </w:rPr>
        <w:t>)</w:t>
      </w:r>
      <w:r>
        <w:rPr>
          <w:rFonts w:hint="eastAsia"/>
        </w:rPr>
        <w:t>，我们可以定义深度测度学习优化目标函数为</w:t>
      </w:r>
    </w:p>
    <w:p w14:paraId="392D6F10" w14:textId="5FD9E717" w:rsidR="00A31130" w:rsidRPr="00A31130" w:rsidRDefault="003550DE" w:rsidP="00A31130">
      <w:pPr>
        <w:pStyle w:val="u5"/>
        <w:wordWrap w:val="0"/>
        <w:spacing w:before="24" w:after="24"/>
        <w:ind w:firstLineChars="0" w:firstLine="0"/>
        <w:jc w:val="right"/>
      </w:pPr>
      <m:oMath>
        <m:func>
          <m:funcPr>
            <m:ctrlPr>
              <w:rPr>
                <w:rFonts w:ascii="Cambria Math" w:hAnsi="Cambria Math"/>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J</m:t>
                </m:r>
              </m:e>
              <m:sub>
                <m:r>
                  <w:rPr>
                    <w:rFonts w:ascii="Cambria Math" w:hAnsi="Cambria Math"/>
                  </w:rPr>
                  <m:t>verif</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nary>
                  <m:naryPr>
                    <m:chr m:val="∑"/>
                    <m:limLoc m:val="subSup"/>
                    <m:ctrlPr>
                      <w:rPr>
                        <w:rFonts w:ascii="Cambria Math" w:hAnsi="Cambria Math"/>
                        <w:i/>
                      </w:rPr>
                    </m:ctrlPr>
                  </m:naryPr>
                  <m:sub>
                    <m:r>
                      <w:rPr>
                        <w:rFonts w:ascii="Cambria Math" w:hAnsi="Cambria Math"/>
                      </w:rPr>
                      <m:t>k=0</m:t>
                    </m:r>
                  </m:sub>
                  <m:sup>
                    <m:r>
                      <w:rPr>
                        <w:rFonts w:ascii="Cambria Math" w:hAnsi="Cambria Math"/>
                      </w:rPr>
                      <m:t>1</m:t>
                    </m:r>
                  </m:sup>
                  <m:e>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=k</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func>
                  </m:e>
                </m:nary>
              </m:e>
            </m:nary>
          </m:e>
        </m:func>
      </m:oMath>
      <w:r w:rsidR="00A31130">
        <w:rPr>
          <w:rFonts w:hint="eastAsia"/>
        </w:rPr>
        <w:t xml:space="preserve">  </w:t>
      </w:r>
      <w:r w:rsidR="00A31130">
        <w:t xml:space="preserve">   </w:t>
      </w:r>
      <w:r w:rsidR="00A31130">
        <w:rPr>
          <w:rFonts w:hint="eastAsia"/>
        </w:rPr>
        <w:t>(</w:t>
      </w:r>
      <w:r w:rsidR="00A31130">
        <w:t>4-9</w:t>
      </w:r>
      <w:r w:rsidR="00A31130">
        <w:rPr>
          <w:rFonts w:hint="eastAsia"/>
        </w:rPr>
        <w:t>)</w:t>
      </w:r>
    </w:p>
    <w:p w14:paraId="047EC04E" w14:textId="77777777" w:rsidR="00A31130" w:rsidRDefault="00A31130" w:rsidP="004228A7">
      <w:pPr>
        <w:pStyle w:val="u5"/>
        <w:spacing w:before="24" w:after="24"/>
        <w:ind w:firstLineChars="0" w:firstLine="0"/>
      </w:pPr>
      <w:r>
        <w:t>其中定义</w:t>
      </w:r>
    </w:p>
    <w:p w14:paraId="6A530F4C" w14:textId="0767EADE" w:rsidR="00932EE6" w:rsidRPr="00932EE6" w:rsidRDefault="00A31130" w:rsidP="00932EE6">
      <w:pPr>
        <w:pStyle w:val="u5"/>
        <w:wordWrap w:val="0"/>
        <w:spacing w:before="24" w:after="24"/>
        <w:ind w:firstLineChars="0" w:firstLine="0"/>
        <w:jc w:val="right"/>
      </w:pPr>
      <m:oMath>
        <m:r>
          <m:rPr>
            <m:sty m:val="p"/>
          </m:rPr>
          <w:rPr>
            <w:rFonts w:ascii="Cambria Math" w:hAnsi="Cambria Math"/>
          </w:rPr>
          <m:t>1</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 xml:space="preserve">if ∙is a true statment </m:t>
                  </m:r>
                </m:e>
              </m:mr>
              <m:mr>
                <m:e>
                  <m:r>
                    <w:rPr>
                      <w:rFonts w:ascii="Cambria Math" w:hAnsi="Cambria Math"/>
                    </w:rPr>
                    <m:t xml:space="preserve">0      </m:t>
                  </m:r>
                  <m:r>
                    <m:rPr>
                      <m:sty m:val="p"/>
                    </m:rPr>
                    <w:rPr>
                      <w:rFonts w:ascii="Cambria Math" w:hAnsi="Cambria Math"/>
                    </w:rPr>
                    <m:t>if ∙is a false statment</m:t>
                  </m:r>
                </m:e>
              </m:mr>
            </m:m>
          </m:e>
        </m:d>
      </m:oMath>
      <w:r>
        <w:rPr>
          <w:rFonts w:hint="eastAsia"/>
        </w:rPr>
        <w:t xml:space="preserve"> </w:t>
      </w:r>
      <w:r>
        <w:t xml:space="preserve">             (4-10)</w:t>
      </w:r>
    </w:p>
    <w:p w14:paraId="2E5C4D0E" w14:textId="1CEB3BF5" w:rsidR="00932EE6" w:rsidRPr="00932EE6" w:rsidRDefault="00932EE6" w:rsidP="00932EE6">
      <w:pPr>
        <w:pStyle w:val="ua"/>
        <w:spacing w:before="360" w:after="120"/>
      </w:pPr>
      <w:bookmarkStart w:id="81" w:name="_Ref432956796"/>
      <w:bookmarkStart w:id="82" w:name="_Toc43511658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4</w:t>
      </w:r>
      <w:r>
        <w:fldChar w:fldCharType="end"/>
      </w:r>
      <w:r>
        <w:t>-</w:t>
      </w:r>
      <w:r>
        <w:fldChar w:fldCharType="begin"/>
      </w:r>
      <w:r>
        <w:instrText xml:space="preserve"> SEQ </w:instrText>
      </w:r>
      <w:r>
        <w:instrText>表</w:instrText>
      </w:r>
      <w:r>
        <w:instrText xml:space="preserve"> \* Arabic \r 1 \* MERGEFORMAT </w:instrText>
      </w:r>
      <w:r>
        <w:fldChar w:fldCharType="separate"/>
      </w:r>
      <w:r w:rsidR="00EE734F">
        <w:rPr>
          <w:noProof/>
        </w:rPr>
        <w:t>1</w:t>
      </w:r>
      <w:r>
        <w:fldChar w:fldCharType="end"/>
      </w:r>
      <w:bookmarkEnd w:id="81"/>
      <w:r>
        <w:rPr>
          <w:rFonts w:hint="eastAsia"/>
        </w:rPr>
        <w:t xml:space="preserve">  </w:t>
      </w:r>
      <w:r>
        <w:rPr>
          <w:rFonts w:hint="eastAsia"/>
        </w:rPr>
        <w:t>深度测度学习算法流程</w:t>
      </w:r>
      <w:bookmarkEnd w:id="82"/>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932EE6" w14:paraId="7729C148" w14:textId="77777777" w:rsidTr="00932EE6">
        <w:tc>
          <w:tcPr>
            <w:tcW w:w="7927" w:type="dxa"/>
          </w:tcPr>
          <w:p w14:paraId="476B36FF" w14:textId="125BB722" w:rsidR="00932EE6" w:rsidRDefault="00932EE6" w:rsidP="00932EE6">
            <w:pPr>
              <w:pStyle w:val="u5"/>
              <w:spacing w:before="24" w:after="24"/>
              <w:ind w:firstLineChars="0" w:firstLine="0"/>
            </w:pPr>
            <w:r>
              <w:rPr>
                <w:rFonts w:hint="eastAsia"/>
              </w:rPr>
              <w:t>算法：深度测度学习训练算法</w:t>
            </w:r>
          </w:p>
        </w:tc>
      </w:tr>
      <w:tr w:rsidR="00932EE6" w14:paraId="5E953F92" w14:textId="77777777" w:rsidTr="00932EE6">
        <w:tc>
          <w:tcPr>
            <w:tcW w:w="7927" w:type="dxa"/>
          </w:tcPr>
          <w:p w14:paraId="17E8CF89" w14:textId="2AEF93FF" w:rsidR="00932EE6" w:rsidRPr="00932EE6" w:rsidRDefault="00932EE6" w:rsidP="00932EE6">
            <w:pPr>
              <w:pStyle w:val="u5"/>
              <w:spacing w:before="24" w:after="24"/>
              <w:ind w:left="723" w:hangingChars="300" w:hanging="723"/>
            </w:pPr>
            <w:r w:rsidRPr="00E47369">
              <w:rPr>
                <w:rFonts w:hint="eastAsia"/>
                <w:b/>
              </w:rPr>
              <w:t>输入</w:t>
            </w:r>
            <w:r>
              <w:rPr>
                <w:rFonts w:hint="eastAsia"/>
              </w:rPr>
              <w:t>：训练数据</w:t>
            </w:r>
            <m:oMath>
              <m:r>
                <w:rPr>
                  <w:rFonts w:ascii="Cambria Math" w:hAnsi="Cambria Math"/>
                </w:rPr>
                <m:t>X</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hint="eastAsia"/>
                </w:rPr>
                <m:t>}</m:t>
              </m:r>
            </m:oMath>
            <w:r>
              <w:rPr>
                <w:rFonts w:hint="eastAsia"/>
              </w:rPr>
              <w:t>，深度测度学习总层数</w:t>
            </w:r>
            <w:r w:rsidRPr="00932EE6">
              <w:rPr>
                <w:rFonts w:hint="eastAsia"/>
                <w:i/>
              </w:rPr>
              <w:t>n</w:t>
            </w:r>
            <w:r>
              <w:rPr>
                <w:rFonts w:hint="eastAsia"/>
              </w:rPr>
              <w:t>，学习率</w:t>
            </w:r>
            <m:oMath>
              <m:r>
                <w:rPr>
                  <w:rFonts w:ascii="Cambria Math" w:hAnsi="Cambria Math"/>
                </w:rPr>
                <m:t>η</m:t>
              </m:r>
            </m:oMath>
            <w:r>
              <w:rPr>
                <w:rFonts w:hint="eastAsia"/>
              </w:rPr>
              <w:t>，迭代次数</w:t>
            </w:r>
            <w:r w:rsidRPr="00932EE6">
              <w:rPr>
                <w:rFonts w:hint="eastAsia"/>
                <w:i/>
              </w:rPr>
              <w:t>T</w:t>
            </w:r>
            <w:r>
              <w:rPr>
                <w:rFonts w:hint="eastAsia"/>
              </w:rPr>
              <w:t>，正则项参数</w:t>
            </w:r>
            <m:oMath>
              <m:r>
                <w:rPr>
                  <w:rFonts w:ascii="Cambria Math" w:hAnsi="Cambria Math"/>
                </w:rPr>
                <m:t>λ</m:t>
              </m:r>
            </m:oMath>
          </w:p>
          <w:p w14:paraId="596E6F4B" w14:textId="299B169B" w:rsidR="00932EE6" w:rsidRDefault="00932EE6" w:rsidP="00932EE6">
            <w:pPr>
              <w:pStyle w:val="u5"/>
              <w:spacing w:before="24" w:after="24"/>
              <w:ind w:firstLineChars="0" w:firstLine="0"/>
            </w:pPr>
            <w:r w:rsidRPr="00E47369">
              <w:rPr>
                <w:b/>
              </w:rPr>
              <w:t>输出</w:t>
            </w:r>
            <w:r>
              <w:rPr>
                <w:rFonts w:hint="eastAsia"/>
              </w:rPr>
              <w:t>：参数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p>
          <w:p w14:paraId="7CB076BF" w14:textId="7DFD2D7A" w:rsidR="00932EE6" w:rsidRPr="00307E5F" w:rsidRDefault="000C5356" w:rsidP="00932EE6">
            <w:pPr>
              <w:pStyle w:val="u5"/>
              <w:spacing w:before="24" w:after="24"/>
              <w:ind w:firstLineChars="0" w:firstLine="0"/>
              <w:rPr>
                <w:b/>
              </w:rPr>
            </w:pPr>
            <w:r>
              <w:rPr>
                <w:b/>
                <w:noProof/>
              </w:rPr>
              <mc:AlternateContent>
                <mc:Choice Requires="wpg">
                  <w:drawing>
                    <wp:anchor distT="0" distB="0" distL="114300" distR="114300" simplePos="0" relativeHeight="251659264" behindDoc="0" locked="0" layoutInCell="1" allowOverlap="1" wp14:anchorId="74C694B5" wp14:editId="3BE7208D">
                      <wp:simplePos x="0" y="0"/>
                      <wp:positionH relativeFrom="column">
                        <wp:posOffset>61520</wp:posOffset>
                      </wp:positionH>
                      <wp:positionV relativeFrom="paragraph">
                        <wp:posOffset>170740</wp:posOffset>
                      </wp:positionV>
                      <wp:extent cx="205666" cy="1976718"/>
                      <wp:effectExtent l="0" t="0" r="42545" b="24130"/>
                      <wp:wrapNone/>
                      <wp:docPr id="119" name="组合 119"/>
                      <wp:cNvGraphicFramePr/>
                      <a:graphic xmlns:a="http://schemas.openxmlformats.org/drawingml/2006/main">
                        <a:graphicData uri="http://schemas.microsoft.com/office/word/2010/wordprocessingGroup">
                          <wpg:wgp>
                            <wpg:cNvGrpSpPr/>
                            <wpg:grpSpPr>
                              <a:xfrm>
                                <a:off x="0" y="0"/>
                                <a:ext cx="205666" cy="1976718"/>
                                <a:chOff x="0" y="0"/>
                                <a:chExt cx="205666" cy="1976718"/>
                              </a:xfrm>
                            </wpg:grpSpPr>
                            <wpg:grpSp>
                              <wpg:cNvPr id="115" name="组合 115"/>
                              <wpg:cNvGrpSpPr/>
                              <wpg:grpSpPr>
                                <a:xfrm>
                                  <a:off x="0" y="0"/>
                                  <a:ext cx="80944" cy="1976718"/>
                                  <a:chOff x="0" y="0"/>
                                  <a:chExt cx="121556" cy="1905000"/>
                                </a:xfrm>
                              </wpg:grpSpPr>
                              <wps:wsp>
                                <wps:cNvPr id="113" name="直接连接符 113"/>
                                <wps:cNvCnPr/>
                                <wps:spPr>
                                  <a:xfrm>
                                    <a:off x="0" y="0"/>
                                    <a:ext cx="17930" cy="19050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直接连接符 114"/>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6" name="组合 116"/>
                              <wpg:cNvGrpSpPr/>
                              <wpg:grpSpPr>
                                <a:xfrm>
                                  <a:off x="138953" y="596153"/>
                                  <a:ext cx="66713" cy="1219200"/>
                                  <a:chOff x="0" y="0"/>
                                  <a:chExt cx="121556" cy="1905000"/>
                                </a:xfrm>
                              </wpg:grpSpPr>
                              <wps:wsp>
                                <wps:cNvPr id="117" name="直接连接符 117"/>
                                <wps:cNvCnPr/>
                                <wps:spPr>
                                  <a:xfrm>
                                    <a:off x="0" y="0"/>
                                    <a:ext cx="17930" cy="19050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直接连接符 118"/>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xmlns:mo="http://schemas.microsoft.com/office/mac/office/2008/main" xmlns:mv="urn:schemas-microsoft-com:mac:vml">
                  <w:pict>
                    <v:group w14:anchorId="2B30B258" id="组合 119" o:spid="_x0000_s1026" style="position:absolute;left:0;text-align:left;margin-left:4.85pt;margin-top:13.45pt;width:16.2pt;height:155.65pt;z-index:251659264" coordsize="2056,1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">
                      <v:group id="组合 115" o:spid="_x0000_s1027" style="position:absolute;width:809;height:19767" coordsize="1215,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直接连接符 113" o:spid="_x0000_s1028" style="position:absolute;visibility:visible;mso-wrap-style:square" from="0,0" to="179,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tCs8EAAADcAAAADwAAAGRycy9kb3ducmV2LnhtbERP22oCMRB9L/gPYQTfatZaiqxG0YrU&#10;h0Lx8gHjZtxd3EyWZNRtv74pFHybw7nObNG5Rt0oxNqzgdEwA0VceFtzaeB42DxPQEVBtth4JgPf&#10;FGEx7z3NMLf+zju67aVUKYRjjgYqkTbXOhYVOYxD3xIn7uyDQ0kwlNoGvKdw1+iXLHvTDmtODRW2&#10;9F5RcdlfnYH2Y/L51cXT2f9s3VjWK+HwKsYM+t1yCkqok4f43721af5oDH/PpAv0/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0KzwQAAANwAAAAPAAAAAAAAAAAAAAAA&#10;AKECAABkcnMvZG93bnJldi54bWxQSwUGAAAAAAQABAD5AAAAjwMAAAAA&#10;" strokecolor="black [3213]">
                          <v:stroke joinstyle="miter"/>
                        </v:line>
                        <v:line id="直接连接符 114" o:spid="_x0000_s1029"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gQpsQAAADcAAAADwAAAGRycy9kb3ducmV2LnhtbERP22rCQBB9L/Qflin4UnQTkaLRTSgt&#10;RWlF8PIBQ3ZMgtnZsLua1K/vFgp9m8O5zqoYTCtu5HxjWUE6SUAQl1Y3XCk4HT/GcxA+IGtsLZOC&#10;b/JQ5I8PK8y07XlPt0OoRAxhn6GCOoQuk9KXNRn0E9sRR+5sncEQoaukdtjHcNPKaZK8SIMNx4Ya&#10;O3qrqbwcrkaBuVbd5mubrP3uczFz9/V9f3x+V2r0NLwuQQQawr/4z73RcX46g99n4gUy/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OBCmxAAAANwAAAAPAAAAAAAAAAAA&#10;AAAAAKECAABkcnMvZG93bnJldi54bWxQSwUGAAAAAAQABAD5AAAAkgMAAAAA&#10;" strokecolor="black [3213]">
                          <v:stroke joinstyle="miter"/>
                        </v:line>
                      </v:group>
                      <v:group id="组合 116" o:spid="_x0000_s1030" style="position:absolute;left:1389;top:5961;width:667;height:12192" coordsize="1215,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line id="直接连接符 117" o:spid="_x0000_s1031" style="position:absolute;visibility:visible;mso-wrap-style:square" from="0,0" to="179,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BEsMIAAADcAAAADwAAAGRycy9kb3ducmV2LnhtbERP22oCMRB9L/gPYYS+1ay1VFmNYpVS&#10;Hwri5QPGzbi7uJksyajbfn1TKPRtDuc6s0XnGnWjEGvPBoaDDBRx4W3NpYHj4f1pAioKssXGMxn4&#10;ogiLee9hhrn1d97RbS+lSiEcczRQibS51rGoyGEc+JY4cWcfHEqCodQ24D2Fu0Y/Z9mrdlhzaqiw&#10;pVVFxWV/dQbaj8nntouns//euJGs34TDixjz2O+WU1BCnfyL/9wbm+YPx/D7TLpA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XBEsMIAAADcAAAADwAAAAAAAAAAAAAA&#10;AAChAgAAZHJzL2Rvd25yZXYueG1sUEsFBgAAAAAEAAQA+QAAAJADAAAAAA==&#10;" strokecolor="black [3213]">
                          <v:stroke joinstyle="miter"/>
                        </v:line>
                        <v:line id="直接连接符 118" o:spid="_x0000_s1032"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ao8YAAADcAAAADwAAAGRycy9kb3ducmV2LnhtbESP0WoCQQxF34X+w5BCX6TOWorYraOI&#10;IkoVQe0HhJ10d+lOZpkZdevXNw+Cbwn35t6TyaxzjbpQiLVnA8NBBoq48Lbm0sD3afU6BhUTssXG&#10;Mxn4owiz6VNvgrn1Vz7Q5ZhKJSEcczRQpdTmWseiIodx4Fti0X58cJhkDaW2Aa8S7hr9lmUj7bBm&#10;aaiwpUVFxe/x7Ay4c9lutrtsHfdfH+/htr4dTv2lMS/P3fwTVKIuPcz3640V/KHQyjMygZ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1GqPGAAAA3AAAAA8AAAAAAAAA&#10;AAAAAAAAoQIAAGRycy9kb3ducmV2LnhtbFBLBQYAAAAABAAEAPkAAACUAwAAAAA=&#10;" strokecolor="black [3213]">
                          <v:stroke joinstyle="miter"/>
                        </v:line>
                      </v:group>
                    </v:group>
                  </w:pict>
                </mc:Fallback>
              </mc:AlternateContent>
            </w:r>
            <w:r w:rsidR="00932EE6" w:rsidRPr="00307E5F">
              <w:rPr>
                <w:b/>
              </w:rPr>
              <w:t>B</w:t>
            </w:r>
            <w:r w:rsidR="00932EE6" w:rsidRPr="00307E5F">
              <w:rPr>
                <w:rFonts w:hint="eastAsia"/>
                <w:b/>
              </w:rPr>
              <w:t>egin</w:t>
            </w:r>
          </w:p>
          <w:p w14:paraId="18C869D0" w14:textId="5192AF46" w:rsidR="00932EE6" w:rsidRDefault="00932EE6" w:rsidP="00932EE6">
            <w:pPr>
              <w:pStyle w:val="u5"/>
              <w:spacing w:before="24" w:after="24"/>
              <w:ind w:firstLineChars="0" w:firstLine="0"/>
            </w:pPr>
            <w:r>
              <w:rPr>
                <w:rFonts w:hint="eastAsia"/>
              </w:rPr>
              <w:t xml:space="preserve">  </w:t>
            </w:r>
            <w:r>
              <w:rPr>
                <w:rFonts w:hint="eastAsia"/>
              </w:rPr>
              <w:t>使用公式</w:t>
            </w:r>
            <w:r>
              <w:rPr>
                <w:rFonts w:hint="eastAsia"/>
              </w:rPr>
              <w:t>(</w:t>
            </w:r>
            <w:r>
              <w:t>4-11</w:t>
            </w:r>
            <w:r>
              <w:rPr>
                <w:rFonts w:hint="eastAsia"/>
              </w:rPr>
              <w:t>)</w:t>
            </w:r>
            <w:r>
              <w:t>初始化参数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p w14:paraId="1C00F5DE" w14:textId="05900B67" w:rsidR="00932EE6" w:rsidRDefault="00932EE6" w:rsidP="00932EE6">
            <w:pPr>
              <w:pStyle w:val="u5"/>
              <w:spacing w:before="24" w:after="24"/>
              <w:ind w:firstLineChars="0" w:firstLine="0"/>
              <w:rPr>
                <w:b/>
              </w:rPr>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Pr>
                <w:rFonts w:hint="eastAsia"/>
                <w:i/>
              </w:rPr>
              <w:t>T</w:t>
            </w:r>
            <w:r>
              <w:rPr>
                <w:i/>
              </w:rPr>
              <w:t xml:space="preserve"> </w:t>
            </w:r>
            <w:r w:rsidRPr="00307E5F">
              <w:rPr>
                <w:b/>
              </w:rPr>
              <w:t>do</w:t>
            </w:r>
          </w:p>
          <w:p w14:paraId="4FEAF3E2" w14:textId="63BFBAF5" w:rsidR="00932EE6" w:rsidRDefault="00932EE6" w:rsidP="00932EE6">
            <w:pPr>
              <w:pStyle w:val="u5"/>
              <w:spacing w:before="24" w:after="24"/>
              <w:ind w:firstLineChars="0" w:firstLine="480"/>
            </w:pPr>
            <w:r>
              <w:t>随机选择迭代</w:t>
            </w:r>
            <w:r>
              <w:t xml:space="preserve">batch </w:t>
            </w:r>
            <m:oMath>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m:rPr>
                  <m:sty m:val="p"/>
                </m:rPr>
                <w:rPr>
                  <w:rFonts w:ascii="Cambria Math" w:hAnsi="Cambria Math" w:hint="eastAsia"/>
                </w:rPr>
                <m:t>}</m:t>
              </m:r>
            </m:oMath>
            <w:r>
              <w:rPr>
                <w:rFonts w:hint="eastAsia"/>
              </w:rPr>
              <w:t>;</w:t>
            </w:r>
          </w:p>
          <w:p w14:paraId="5DCA0A07" w14:textId="77777777" w:rsidR="00932EE6" w:rsidRDefault="003550DE" w:rsidP="00932EE6">
            <w:pPr>
              <w:pStyle w:val="u5"/>
              <w:spacing w:before="24" w:after="24"/>
              <w:ind w:firstLineChars="0" w:firstLine="480"/>
            </w:pPr>
            <m:oMath>
              <m:sSubSup>
                <m:sSubSupPr>
                  <m:ctrlPr>
                    <w:rPr>
                      <w:rFonts w:ascii="Cambria Math" w:hAnsi="Cambria Math"/>
                      <w:i/>
                    </w:rPr>
                  </m:ctrlPr>
                </m:sSubSupPr>
                <m:e>
                  <m:r>
                    <m:rPr>
                      <m:sty m:val="p"/>
                    </m:rPr>
                    <w:rPr>
                      <w:rFonts w:ascii="Cambria Math" w:eastAsia="MS Mincho" w:hAnsi="Cambria Math" w:cs="MS Mincho"/>
                    </w:rPr>
                    <m:t>h</m:t>
                  </m:r>
                  <m:ctrlPr>
                    <w:rPr>
                      <w:rFonts w:ascii="Cambria Math" w:hAnsi="Cambria Math" w:hint="eastAsia"/>
                      <w:i/>
                    </w:rPr>
                  </m:ctrlPr>
                </m:e>
                <m:sub>
                  <m:r>
                    <w:rPr>
                      <w:rFonts w:ascii="Cambria Math" w:hAnsi="Cambria Math"/>
                    </w:rPr>
                    <m:t>i</m:t>
                  </m:r>
                </m:sub>
                <m:sup>
                  <m:r>
                    <w:rPr>
                      <w:rFonts w:ascii="Cambria Math" w:hAnsi="Cambria Math" w:hint="eastAsia"/>
                    </w:rPr>
                    <m:t>(</m:t>
                  </m:r>
                  <m:r>
                    <w:rPr>
                      <w:rFonts w:ascii="Cambria Math" w:hAnsi="Cambria Math"/>
                    </w:rPr>
                    <m:t>n)</m:t>
                  </m:r>
                </m:sup>
              </m:sSubSup>
              <m:r>
                <w:rPr>
                  <w:rFonts w:ascii="Cambria Math" w:hAnsi="Cambria Math"/>
                </w:rPr>
                <m:t>=</m:t>
              </m:r>
              <m:r>
                <m:rPr>
                  <m:sty m:val="p"/>
                </m:rPr>
                <w:rPr>
                  <w:rFonts w:ascii="Cambria Math" w:hAnsi="Cambria Math"/>
                </w:rPr>
                <m:t>forward_propagation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932EE6">
              <w:rPr>
                <w:rFonts w:hint="eastAsia"/>
              </w:rPr>
              <w:t>;</w:t>
            </w:r>
          </w:p>
          <w:p w14:paraId="5544B93B" w14:textId="47FA47D5" w:rsidR="00932EE6" w:rsidRDefault="000C5356" w:rsidP="00932EE6">
            <w:pPr>
              <w:pStyle w:val="u5"/>
              <w:spacing w:before="24" w:after="24"/>
              <w:ind w:firstLineChars="0" w:firstLine="480"/>
            </w:pPr>
            <w:r>
              <w:rPr>
                <w:rFonts w:hint="eastAsia"/>
              </w:rPr>
              <w:t>根据公式</w:t>
            </w:r>
            <w:r>
              <w:rPr>
                <w:rFonts w:hint="eastAsia"/>
              </w:rPr>
              <w:t>(</w:t>
            </w:r>
            <w:r>
              <w:t>4-9</w:t>
            </w:r>
            <w:r>
              <w:rPr>
                <w:rFonts w:hint="eastAsia"/>
              </w:rPr>
              <w:t>)</w:t>
            </w:r>
            <w:r>
              <w:rPr>
                <w:rFonts w:hint="eastAsia"/>
              </w:rPr>
              <w:t>以及后向传播算法</w:t>
            </w:r>
            <w:r>
              <w:rPr>
                <w:rFonts w:hint="eastAsia"/>
              </w:rPr>
              <w:t>(</w:t>
            </w:r>
            <w:r>
              <w:t>backpropagation, BP</w:t>
            </w:r>
            <w:r>
              <w:rPr>
                <w:rFonts w:hint="eastAsia"/>
              </w:rPr>
              <w:t>)</w:t>
            </w:r>
            <w:r w:rsidR="000B2F98" w:rsidRPr="000B2F98">
              <w:rPr>
                <w:vertAlign w:val="superscript"/>
              </w:rPr>
              <w:fldChar w:fldCharType="begin"/>
            </w:r>
            <w:r w:rsidR="000B2F98" w:rsidRPr="000B2F98">
              <w:rPr>
                <w:vertAlign w:val="superscript"/>
              </w:rPr>
              <w:instrText xml:space="preserve"> </w:instrText>
            </w:r>
            <w:r w:rsidR="000B2F98" w:rsidRPr="000B2F98">
              <w:rPr>
                <w:rFonts w:hint="eastAsia"/>
                <w:vertAlign w:val="superscript"/>
              </w:rPr>
              <w:instrText>REF _Ref432956938 \r</w:instrText>
            </w:r>
            <w:r w:rsidR="000B2F98" w:rsidRPr="000B2F98">
              <w:rPr>
                <w:vertAlign w:val="superscript"/>
              </w:rPr>
              <w:instrText xml:space="preserve"> </w:instrText>
            </w:r>
            <w:r w:rsidR="000B2F98">
              <w:rPr>
                <w:vertAlign w:val="superscript"/>
              </w:rPr>
              <w:instrText xml:space="preserve"> \* MERGEFORMAT </w:instrText>
            </w:r>
            <w:r w:rsidR="000B2F98" w:rsidRPr="000B2F98">
              <w:rPr>
                <w:vertAlign w:val="superscript"/>
              </w:rPr>
              <w:fldChar w:fldCharType="separate"/>
            </w:r>
            <w:r w:rsidR="00EE734F">
              <w:rPr>
                <w:vertAlign w:val="superscript"/>
              </w:rPr>
              <w:t xml:space="preserve">[54] </w:t>
            </w:r>
            <w:r w:rsidR="000B2F98" w:rsidRPr="000B2F98">
              <w:rPr>
                <w:vertAlign w:val="superscript"/>
              </w:rPr>
              <w:fldChar w:fldCharType="end"/>
            </w:r>
            <w:r>
              <w:rPr>
                <w:rFonts w:hint="eastAsia"/>
              </w:rPr>
              <w:t>计算梯度</w:t>
            </w:r>
            <w:r>
              <w:rPr>
                <w:rFonts w:hint="eastAsia"/>
              </w:rPr>
              <w:t>;</w:t>
            </w:r>
          </w:p>
          <w:p w14:paraId="7E647AE5" w14:textId="3521848C" w:rsidR="000C5356" w:rsidRPr="000C5356" w:rsidRDefault="000C5356" w:rsidP="00932EE6">
            <w:pPr>
              <w:pStyle w:val="u5"/>
              <w:spacing w:before="24" w:after="24"/>
              <w:ind w:firstLineChars="0" w:firstLine="480"/>
            </w:pPr>
            <w:r>
              <w:t>更新参数</w:t>
            </w:r>
            <m:oMath>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p w14:paraId="4F2521F9" w14:textId="09CB4B9E" w:rsidR="00932EE6" w:rsidRDefault="00932EE6" w:rsidP="00932EE6">
            <w:pPr>
              <w:pStyle w:val="u5"/>
              <w:spacing w:before="24" w:after="24"/>
              <w:ind w:firstLineChars="0" w:firstLine="0"/>
            </w:pPr>
            <w:r>
              <w:t xml:space="preserve">  </w:t>
            </w:r>
            <w:r w:rsidRPr="00627DE3">
              <w:rPr>
                <w:b/>
              </w:rPr>
              <w:t>return</w:t>
            </w:r>
            <w:r>
              <w:t xml:space="preserve"> </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tc>
      </w:tr>
    </w:tbl>
    <w:p w14:paraId="2240A51D" w14:textId="77777777" w:rsidR="00A31130" w:rsidRDefault="00A31130" w:rsidP="004228A7">
      <w:pPr>
        <w:pStyle w:val="u5"/>
        <w:spacing w:before="24" w:after="24"/>
        <w:ind w:firstLineChars="0" w:firstLine="0"/>
      </w:pPr>
    </w:p>
    <w:p w14:paraId="5C296D53" w14:textId="7BCA2634" w:rsidR="000C5356" w:rsidRDefault="000C5356" w:rsidP="004228A7">
      <w:pPr>
        <w:pStyle w:val="u5"/>
        <w:spacing w:before="24" w:after="24"/>
        <w:ind w:firstLineChars="0" w:firstLine="0"/>
      </w:pPr>
      <w:r>
        <w:rPr>
          <w:rFonts w:hint="eastAsia"/>
        </w:rPr>
        <w:tab/>
      </w:r>
      <w:r>
        <w:rPr>
          <w:rFonts w:hint="eastAsia"/>
        </w:rPr>
        <w:t>我们使用随机梯度下降</w:t>
      </w:r>
      <w:r>
        <w:rPr>
          <w:rFonts w:hint="eastAsia"/>
        </w:rPr>
        <w:t>(</w:t>
      </w:r>
      <w:r>
        <w:t>Stochastic Gradient D</w:t>
      </w:r>
      <w:r w:rsidRPr="000C5356">
        <w:t>escent</w:t>
      </w:r>
      <w:r>
        <w:t>, SGD</w:t>
      </w:r>
      <w:r>
        <w:rPr>
          <w:rFonts w:hint="eastAsia"/>
        </w:rPr>
        <w:t>)</w:t>
      </w:r>
      <w:r>
        <w:rPr>
          <w:rFonts w:hint="eastAsia"/>
        </w:rPr>
        <w:t>优化目标函数公式</w:t>
      </w:r>
      <w:r>
        <w:rPr>
          <w:rFonts w:hint="eastAsia"/>
        </w:rPr>
        <w:t>(</w:t>
      </w:r>
      <w:r>
        <w:t>4-9</w:t>
      </w:r>
      <w:r>
        <w:rPr>
          <w:rFonts w:hint="eastAsia"/>
        </w:rPr>
        <w:t>)</w:t>
      </w:r>
      <w:r>
        <w:rPr>
          <w:rFonts w:hint="eastAsia"/>
        </w:rPr>
        <w:t>。因为公式</w:t>
      </w:r>
      <w:r>
        <w:rPr>
          <w:rFonts w:hint="eastAsia"/>
        </w:rPr>
        <w:t>(</w:t>
      </w:r>
      <w:r>
        <w:t>4-9</w:t>
      </w:r>
      <w:r>
        <w:rPr>
          <w:rFonts w:hint="eastAsia"/>
        </w:rPr>
        <w:t>)</w:t>
      </w:r>
      <w:r>
        <w:rPr>
          <w:rFonts w:hint="eastAsia"/>
        </w:rPr>
        <w:t>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进过多层非线性映射，所以其优化目标函数非凸，因此一个好的初始值对优化求解问题十分关键，</w:t>
      </w:r>
      <w:r w:rsidR="000B2F98">
        <w:rPr>
          <w:rFonts w:hint="eastAsia"/>
        </w:rPr>
        <w:t>我们设置偏置参数</w:t>
      </w:r>
      <w:r w:rsidR="000B2F98" w:rsidRPr="000B2F98">
        <w:rPr>
          <w:rFonts w:hint="eastAsia"/>
          <w:i/>
        </w:rPr>
        <w:t>b</w:t>
      </w:r>
      <w:r w:rsidR="000B2F98">
        <w:rPr>
          <w:rFonts w:hint="eastAsia"/>
        </w:rPr>
        <w:t>的初始值为</w:t>
      </w:r>
      <w:r w:rsidR="000B2F98">
        <w:rPr>
          <w:rFonts w:hint="eastAsia"/>
        </w:rPr>
        <w:t>0</w:t>
      </w:r>
      <w:r w:rsidR="000B2F98">
        <w:rPr>
          <w:rFonts w:hint="eastAsia"/>
        </w:rPr>
        <w:t>，而对于</w:t>
      </w:r>
      <w:r w:rsidR="000B2F98" w:rsidRPr="000B2F98">
        <w:rPr>
          <w:rFonts w:hint="eastAsia"/>
          <w:i/>
        </w:rPr>
        <w:t>W</w:t>
      </w:r>
      <w:r>
        <w:rPr>
          <w:rFonts w:hint="eastAsia"/>
        </w:rPr>
        <w:t>采用</w:t>
      </w:r>
      <w:r>
        <w:rPr>
          <w:rFonts w:hint="eastAsia"/>
        </w:rPr>
        <w:t>Bengio</w:t>
      </w:r>
      <w:r>
        <w:rPr>
          <w:rFonts w:hint="eastAsia"/>
        </w:rPr>
        <w:t>提出的</w:t>
      </w:r>
      <w:r w:rsidR="000B2F98">
        <w:rPr>
          <w:rFonts w:hint="eastAsia"/>
        </w:rPr>
        <w:t>初始化方法</w:t>
      </w:r>
      <w:r w:rsidR="000B2F98" w:rsidRPr="000B2F98">
        <w:rPr>
          <w:vertAlign w:val="superscript"/>
        </w:rPr>
        <w:fldChar w:fldCharType="begin"/>
      </w:r>
      <w:r w:rsidR="000B2F98" w:rsidRPr="000B2F98">
        <w:rPr>
          <w:vertAlign w:val="superscript"/>
        </w:rPr>
        <w:instrText xml:space="preserve"> </w:instrText>
      </w:r>
      <w:r w:rsidR="000B2F98" w:rsidRPr="000B2F98">
        <w:rPr>
          <w:rFonts w:hint="eastAsia"/>
          <w:vertAlign w:val="superscript"/>
        </w:rPr>
        <w:instrText>REF _Ref432956471 \r \h</w:instrText>
      </w:r>
      <w:r w:rsidR="000B2F98" w:rsidRPr="000B2F98">
        <w:rPr>
          <w:vertAlign w:val="superscript"/>
        </w:rPr>
        <w:instrText xml:space="preserve"> </w:instrText>
      </w:r>
      <w:r w:rsidR="000B2F98">
        <w:rPr>
          <w:vertAlign w:val="superscript"/>
        </w:rPr>
        <w:instrText xml:space="preserve"> \* MERGEFORMAT </w:instrText>
      </w:r>
      <w:r w:rsidR="000B2F98" w:rsidRPr="000B2F98">
        <w:rPr>
          <w:vertAlign w:val="superscript"/>
        </w:rPr>
      </w:r>
      <w:r w:rsidR="000B2F98" w:rsidRPr="000B2F98">
        <w:rPr>
          <w:vertAlign w:val="superscript"/>
        </w:rPr>
        <w:fldChar w:fldCharType="separate"/>
      </w:r>
      <w:r w:rsidR="00EE734F">
        <w:rPr>
          <w:vertAlign w:val="superscript"/>
        </w:rPr>
        <w:t xml:space="preserve">[55] </w:t>
      </w:r>
      <w:r w:rsidR="000B2F98" w:rsidRPr="000B2F98">
        <w:rPr>
          <w:vertAlign w:val="superscript"/>
        </w:rPr>
        <w:fldChar w:fldCharType="end"/>
      </w:r>
    </w:p>
    <w:p w14:paraId="6ADB58E5" w14:textId="19A8059D" w:rsidR="000B2F98" w:rsidRDefault="003550DE" w:rsidP="000B2F98">
      <w:pPr>
        <w:pStyle w:val="u5"/>
        <w:wordWrap w:val="0"/>
        <w:spacing w:before="24" w:after="24"/>
        <w:ind w:firstLineChars="0" w:firstLine="0"/>
        <w:jc w:val="right"/>
      </w:pPr>
      <m:oMath>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m-1</m:t>
                            </m:r>
                          </m:e>
                        </m:d>
                      </m:sup>
                    </m:sSup>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m-1</m:t>
                            </m:r>
                          </m:e>
                        </m:d>
                      </m:sup>
                    </m:sSup>
                  </m:e>
                </m:rad>
              </m:den>
            </m:f>
          </m:e>
        </m:d>
      </m:oMath>
      <w:r w:rsidR="000B2F98">
        <w:rPr>
          <w:rFonts w:hint="eastAsia"/>
        </w:rPr>
        <w:t xml:space="preserve">  </w:t>
      </w:r>
      <w:r w:rsidR="000B2F98">
        <w:t xml:space="preserve">               </w:t>
      </w:r>
      <w:r w:rsidR="000B2F98">
        <w:rPr>
          <w:rFonts w:hint="eastAsia"/>
        </w:rPr>
        <w:t>(</w:t>
      </w:r>
      <w:r w:rsidR="000B2F98">
        <w:t>4-11</w:t>
      </w:r>
      <w:r w:rsidR="000B2F98">
        <w:rPr>
          <w:rFonts w:hint="eastAsia"/>
        </w:rPr>
        <w:t>)</w:t>
      </w:r>
    </w:p>
    <w:p w14:paraId="5DEC24AF" w14:textId="775F72F0" w:rsidR="000B2F98" w:rsidRPr="000B2F98" w:rsidRDefault="000B2F98" w:rsidP="000B2F98">
      <w:pPr>
        <w:pStyle w:val="u5"/>
        <w:spacing w:before="24" w:after="24"/>
        <w:ind w:firstLineChars="0" w:firstLine="0"/>
      </w:pPr>
      <w:r>
        <w:t>其中</w:t>
      </w:r>
      <m:oMath>
        <m:r>
          <w:rPr>
            <w:rFonts w:ascii="Cambria Math" w:hAnsi="Cambria Math"/>
          </w:rPr>
          <m:t>U</m:t>
        </m:r>
        <m:r>
          <w:rPr>
            <w:rFonts w:ascii="Cambria Math" w:hAnsi="Cambria Math" w:hint="eastAsia"/>
          </w:rPr>
          <m:t>[</m:t>
        </m:r>
        <m:r>
          <w:rPr>
            <w:rFonts w:ascii="Cambria Math" w:hAnsi="Cambria Math"/>
          </w:rPr>
          <m:t>-a,a</m:t>
        </m:r>
        <m:r>
          <w:rPr>
            <w:rFonts w:ascii="Cambria Math" w:hAnsi="Cambria Math" w:hint="eastAsia"/>
          </w:rPr>
          <m:t>]</m:t>
        </m:r>
      </m:oMath>
      <w:r>
        <w:t>为区间</w:t>
      </w:r>
      <m:oMath>
        <m:r>
          <m:rPr>
            <m:sty m:val="p"/>
          </m:rPr>
          <w:rPr>
            <w:rFonts w:ascii="Cambria Math" w:hAnsi="Cambria Math"/>
          </w:rPr>
          <m:t>(-</m:t>
        </m:r>
        <m:r>
          <w:rPr>
            <w:rFonts w:ascii="Cambria Math" w:hAnsi="Cambria Math"/>
          </w:rPr>
          <m:t>a,a</m:t>
        </m:r>
        <m:r>
          <m:rPr>
            <m:sty m:val="p"/>
          </m:rPr>
          <w:rPr>
            <w:rFonts w:ascii="Cambria Math" w:hAnsi="Cambria Math"/>
          </w:rPr>
          <m:t>)</m:t>
        </m:r>
      </m:oMath>
      <w:r>
        <w:rPr>
          <w:rFonts w:hint="eastAsia"/>
        </w:rPr>
        <w:t>上的均匀分布，</w:t>
      </w:r>
      <m:oMath>
        <m:sSup>
          <m:sSupPr>
            <m:ctrlPr>
              <w:rPr>
                <w:rFonts w:ascii="Cambria Math" w:hAnsi="Cambria Math"/>
                <w:i/>
              </w:rPr>
            </m:ctrlPr>
          </m:sSupPr>
          <m:e>
            <m:r>
              <w:rPr>
                <w:rFonts w:ascii="Cambria Math" w:hAnsi="Cambria Math"/>
              </w:rPr>
              <m:t>p</m:t>
            </m:r>
          </m:e>
          <m:sup>
            <m:r>
              <w:rPr>
                <w:rFonts w:ascii="Cambria Math" w:hAnsi="Cambria Math"/>
              </w:rPr>
              <m:t>(m)</m:t>
            </m:r>
          </m:sup>
        </m:sSup>
      </m:oMath>
      <w:r>
        <w:rPr>
          <w:rFonts w:hint="eastAsia"/>
        </w:rPr>
        <w:t>为深度测度学习</w:t>
      </w:r>
      <w:r w:rsidRPr="000B2F98">
        <w:rPr>
          <w:rFonts w:hint="eastAsia"/>
          <w:i/>
        </w:rPr>
        <w:t>m</w:t>
      </w:r>
      <w:r>
        <w:rPr>
          <w:rFonts w:hint="eastAsia"/>
        </w:rPr>
        <w:t>层输入节点的个数，深度测度学习优化求解方法如</w:t>
      </w:r>
      <w:r>
        <w:fldChar w:fldCharType="begin"/>
      </w:r>
      <w:r>
        <w:instrText xml:space="preserve"> </w:instrText>
      </w:r>
      <w:r>
        <w:rPr>
          <w:rFonts w:hint="eastAsia"/>
        </w:rPr>
        <w:instrText>REF _Ref432956796</w:instrText>
      </w:r>
      <w:r>
        <w:instrText xml:space="preserve"> </w:instrText>
      </w:r>
      <w:r>
        <w:fldChar w:fldCharType="separate"/>
      </w:r>
      <w:r w:rsidR="00EE734F">
        <w:rPr>
          <w:rFonts w:hint="eastAsia"/>
        </w:rPr>
        <w:t>表</w:t>
      </w:r>
      <w:r w:rsidR="00EE734F">
        <w:rPr>
          <w:rFonts w:hint="eastAsia"/>
        </w:rPr>
        <w:t xml:space="preserve"> </w:t>
      </w:r>
      <w:r w:rsidR="00EE734F">
        <w:rPr>
          <w:noProof/>
        </w:rPr>
        <w:t>4</w:t>
      </w:r>
      <w:r w:rsidR="00EE734F">
        <w:t>-</w:t>
      </w:r>
      <w:r w:rsidR="00EE734F">
        <w:rPr>
          <w:noProof/>
        </w:rPr>
        <w:t>1</w:t>
      </w:r>
      <w:r>
        <w:fldChar w:fldCharType="end"/>
      </w:r>
      <w:r>
        <w:t>所示</w:t>
      </w:r>
      <w:r>
        <w:rPr>
          <w:rFonts w:hint="eastAsia"/>
        </w:rPr>
        <w:t>。</w:t>
      </w:r>
    </w:p>
    <w:p w14:paraId="4E32ACA3" w14:textId="77777777" w:rsidR="00F02B1F" w:rsidRDefault="00F02B1F" w:rsidP="00F02B1F">
      <w:pPr>
        <w:pStyle w:val="u3"/>
      </w:pPr>
      <w:bookmarkStart w:id="83" w:name="_Toc438885772"/>
      <w:r>
        <w:rPr>
          <w:rFonts w:hint="eastAsia"/>
        </w:rPr>
        <w:lastRenderedPageBreak/>
        <w:t>混合深度测度学习</w:t>
      </w:r>
      <w:bookmarkEnd w:id="83"/>
    </w:p>
    <w:p w14:paraId="0915C3F5" w14:textId="38A19CF8" w:rsidR="00F02B1F" w:rsidRDefault="006729B6" w:rsidP="00F02B1F">
      <w:pPr>
        <w:pStyle w:val="u5"/>
        <w:spacing w:before="24" w:after="24"/>
        <w:ind w:firstLine="480"/>
      </w:pPr>
      <w:r>
        <w:t>由于深度测度学习是通过样本对的相异性优化目标函数</w:t>
      </w:r>
      <w:r>
        <w:rPr>
          <w:rFonts w:hint="eastAsia"/>
        </w:rPr>
        <w:t>，</w:t>
      </w:r>
      <w:r>
        <w:t>求解参数矩阵</w:t>
      </w:r>
      <w:r>
        <w:rPr>
          <w:rFonts w:hint="eastAsia"/>
        </w:rPr>
        <w:t>。</w:t>
      </w:r>
      <w:r>
        <w:t>因此</w:t>
      </w:r>
      <w:r>
        <w:rPr>
          <w:rFonts w:hint="eastAsia"/>
        </w:rPr>
        <w:t>，如何克服训练数据集之间正负样本对的不平衡问题，成为影响深度测度学习性能的一个重要因素。</w:t>
      </w:r>
    </w:p>
    <w:p w14:paraId="22C57969" w14:textId="566531CF" w:rsidR="00D14993" w:rsidRPr="00D14993" w:rsidRDefault="00D14993" w:rsidP="00D14993">
      <w:pPr>
        <w:pStyle w:val="ua"/>
        <w:spacing w:before="360" w:after="120"/>
      </w:pPr>
      <w:bookmarkStart w:id="84" w:name="_Ref432962039"/>
      <w:bookmarkStart w:id="85" w:name="_Toc435116588"/>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4</w:t>
      </w:r>
      <w:r>
        <w:fldChar w:fldCharType="end"/>
      </w:r>
      <w:r>
        <w:t>-</w:t>
      </w:r>
      <w:r>
        <w:fldChar w:fldCharType="begin"/>
      </w:r>
      <w:r>
        <w:instrText xml:space="preserve"> SEQ </w:instrText>
      </w:r>
      <w:r>
        <w:instrText>表</w:instrText>
      </w:r>
      <w:r>
        <w:instrText xml:space="preserve"> \* Arabic \n \* MERGEFORMAT </w:instrText>
      </w:r>
      <w:r>
        <w:fldChar w:fldCharType="separate"/>
      </w:r>
      <w:r w:rsidR="00EE734F">
        <w:rPr>
          <w:noProof/>
        </w:rPr>
        <w:t>2</w:t>
      </w:r>
      <w:r>
        <w:fldChar w:fldCharType="end"/>
      </w:r>
      <w:bookmarkEnd w:id="84"/>
      <w:r>
        <w:rPr>
          <w:rFonts w:hint="eastAsia"/>
        </w:rPr>
        <w:t xml:space="preserve">  </w:t>
      </w:r>
      <w:r>
        <w:rPr>
          <w:rFonts w:hint="eastAsia"/>
        </w:rPr>
        <w:t>混合深度测度学习训练算法</w:t>
      </w:r>
      <w:bookmarkEnd w:id="85"/>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6729B6" w14:paraId="0B01F049" w14:textId="77777777" w:rsidTr="00D14993">
        <w:tc>
          <w:tcPr>
            <w:tcW w:w="7927" w:type="dxa"/>
          </w:tcPr>
          <w:p w14:paraId="4440F4F3" w14:textId="0253F2CC" w:rsidR="006729B6" w:rsidRDefault="006729B6" w:rsidP="00D14993">
            <w:pPr>
              <w:pStyle w:val="u5"/>
              <w:spacing w:before="24" w:after="24"/>
              <w:ind w:firstLineChars="0" w:firstLine="0"/>
            </w:pPr>
            <w:r>
              <w:rPr>
                <w:rFonts w:hint="eastAsia"/>
              </w:rPr>
              <w:t>算法：混合深度测度学习训练算法</w:t>
            </w:r>
          </w:p>
        </w:tc>
      </w:tr>
      <w:tr w:rsidR="006729B6" w14:paraId="10D5B45A" w14:textId="77777777" w:rsidTr="00D14993">
        <w:tc>
          <w:tcPr>
            <w:tcW w:w="7927" w:type="dxa"/>
          </w:tcPr>
          <w:p w14:paraId="646BEA79" w14:textId="0B67F971" w:rsidR="006729B6" w:rsidRPr="00E47369" w:rsidRDefault="006729B6" w:rsidP="006729B6">
            <w:pPr>
              <w:pStyle w:val="u5"/>
              <w:spacing w:before="24" w:after="24"/>
              <w:ind w:left="723" w:hangingChars="300" w:hanging="723"/>
            </w:pPr>
            <w:r w:rsidRPr="00E47369">
              <w:rPr>
                <w:rFonts w:hint="eastAsia"/>
                <w:b/>
              </w:rPr>
              <w:t>输入</w:t>
            </w:r>
            <w:r>
              <w:rPr>
                <w:rFonts w:hint="eastAsia"/>
              </w:rPr>
              <w:t>：训练数据</w:t>
            </w:r>
            <m:oMath>
              <m:r>
                <w:rPr>
                  <w:rFonts w:ascii="Cambria Math" w:hAnsi="Cambria Math"/>
                </w:rPr>
                <m:t>X</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hint="eastAsia"/>
                </w:rPr>
                <m:t>}</m:t>
              </m:r>
            </m:oMath>
            <w:r>
              <w:rPr>
                <w:rFonts w:hint="eastAsia"/>
              </w:rPr>
              <w:t>，深度测度学习总层数</w:t>
            </w:r>
            <w:r w:rsidRPr="00932EE6">
              <w:rPr>
                <w:rFonts w:hint="eastAsia"/>
                <w:i/>
              </w:rPr>
              <w:t>n</w:t>
            </w:r>
            <w:r>
              <w:rPr>
                <w:rFonts w:hint="eastAsia"/>
              </w:rPr>
              <w:t>，学习率</w:t>
            </w:r>
            <m:oMath>
              <m:r>
                <w:rPr>
                  <w:rFonts w:ascii="Cambria Math" w:hAnsi="Cambria Math"/>
                </w:rPr>
                <m:t>η</m:t>
              </m:r>
            </m:oMath>
            <w:r>
              <w:rPr>
                <w:rFonts w:hint="eastAsia"/>
              </w:rPr>
              <w:t>，迭代次数</w:t>
            </w:r>
            <w:r w:rsidRPr="00932EE6">
              <w:rPr>
                <w:rFonts w:hint="eastAsia"/>
                <w:i/>
              </w:rPr>
              <w:t>T</w:t>
            </w:r>
            <w:r>
              <w:rPr>
                <w:rFonts w:hint="eastAsia"/>
              </w:rPr>
              <w:t>，正则项参数</w:t>
            </w:r>
            <m:oMath>
              <m:r>
                <w:rPr>
                  <w:rFonts w:ascii="Cambria Math" w:hAnsi="Cambria Math"/>
                </w:rPr>
                <m:t>λ</m:t>
              </m:r>
            </m:oMath>
            <w:r>
              <w:rPr>
                <w:rFonts w:hint="eastAsia"/>
              </w:rPr>
              <w:t>，损失权值参数</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p>
          <w:p w14:paraId="1B0F0883" w14:textId="7DDC8AB8" w:rsidR="006729B6" w:rsidRDefault="006729B6" w:rsidP="00D14993">
            <w:pPr>
              <w:pStyle w:val="u5"/>
              <w:spacing w:before="24" w:after="24"/>
              <w:ind w:firstLineChars="0" w:firstLine="0"/>
            </w:pPr>
            <w:r w:rsidRPr="00E47369">
              <w:rPr>
                <w:b/>
              </w:rPr>
              <w:t>输出</w:t>
            </w:r>
            <w:r>
              <w:rPr>
                <w:rFonts w:hint="eastAsia"/>
              </w:rPr>
              <w:t>：参数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p>
          <w:p w14:paraId="2AC65A4A" w14:textId="5B02A8B3" w:rsidR="006729B6" w:rsidRPr="00307E5F" w:rsidRDefault="006729B6" w:rsidP="00D14993">
            <w:pPr>
              <w:pStyle w:val="u5"/>
              <w:spacing w:before="24" w:after="24"/>
              <w:ind w:firstLineChars="0" w:firstLine="0"/>
              <w:rPr>
                <w:b/>
              </w:rPr>
            </w:pPr>
            <w:r w:rsidRPr="00307E5F">
              <w:rPr>
                <w:b/>
              </w:rPr>
              <w:t>B</w:t>
            </w:r>
            <w:r w:rsidRPr="00307E5F">
              <w:rPr>
                <w:rFonts w:hint="eastAsia"/>
                <w:b/>
              </w:rPr>
              <w:t>egin</w:t>
            </w:r>
          </w:p>
          <w:p w14:paraId="1682946A" w14:textId="100ED3BD" w:rsidR="006729B6" w:rsidRDefault="00D14993" w:rsidP="00D14993">
            <w:pPr>
              <w:pStyle w:val="u5"/>
              <w:spacing w:before="24" w:after="24"/>
              <w:ind w:firstLineChars="0" w:firstLine="0"/>
            </w:pPr>
            <w:r>
              <w:rPr>
                <w:b/>
                <w:noProof/>
              </w:rPr>
              <mc:AlternateContent>
                <mc:Choice Requires="wpg">
                  <w:drawing>
                    <wp:anchor distT="0" distB="0" distL="114300" distR="114300" simplePos="0" relativeHeight="251661312" behindDoc="0" locked="0" layoutInCell="1" allowOverlap="1" wp14:anchorId="6D5DBC74" wp14:editId="2CD8A2B5">
                      <wp:simplePos x="0" y="0"/>
                      <wp:positionH relativeFrom="column">
                        <wp:posOffset>67994</wp:posOffset>
                      </wp:positionH>
                      <wp:positionV relativeFrom="paragraph">
                        <wp:posOffset>5813</wp:posOffset>
                      </wp:positionV>
                      <wp:extent cx="205105" cy="2444261"/>
                      <wp:effectExtent l="0" t="0" r="42545" b="32385"/>
                      <wp:wrapNone/>
                      <wp:docPr id="142" name="组合 142"/>
                      <wp:cNvGraphicFramePr/>
                      <a:graphic xmlns:a="http://schemas.openxmlformats.org/drawingml/2006/main">
                        <a:graphicData uri="http://schemas.microsoft.com/office/word/2010/wordprocessingGroup">
                          <wpg:wgp>
                            <wpg:cNvGrpSpPr/>
                            <wpg:grpSpPr>
                              <a:xfrm>
                                <a:off x="0" y="0"/>
                                <a:ext cx="205105" cy="2444261"/>
                                <a:chOff x="0" y="0"/>
                                <a:chExt cx="205666" cy="1976718"/>
                              </a:xfrm>
                            </wpg:grpSpPr>
                            <wpg:grpSp>
                              <wpg:cNvPr id="143" name="组合 143"/>
                              <wpg:cNvGrpSpPr/>
                              <wpg:grpSpPr>
                                <a:xfrm>
                                  <a:off x="0" y="0"/>
                                  <a:ext cx="80944" cy="1976718"/>
                                  <a:chOff x="0" y="0"/>
                                  <a:chExt cx="121556" cy="1905000"/>
                                </a:xfrm>
                              </wpg:grpSpPr>
                              <wps:wsp>
                                <wps:cNvPr id="144" name="直接连接符 144"/>
                                <wps:cNvCnPr/>
                                <wps:spPr>
                                  <a:xfrm>
                                    <a:off x="0" y="0"/>
                                    <a:ext cx="17930" cy="19050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138953" y="426630"/>
                                  <a:ext cx="66713" cy="1388615"/>
                                  <a:chOff x="0" y="-264880"/>
                                  <a:chExt cx="121556" cy="2169711"/>
                                </a:xfrm>
                              </wpg:grpSpPr>
                              <wps:wsp>
                                <wps:cNvPr id="147" name="直接连接符 147"/>
                                <wps:cNvCnPr/>
                                <wps:spPr>
                                  <a:xfrm>
                                    <a:off x="0" y="-264880"/>
                                    <a:ext cx="17931" cy="216971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flipV="1">
                                    <a:off x="16328" y="1903911"/>
                                    <a:ext cx="10522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xmlns:mo="http://schemas.microsoft.com/office/mac/office/2008/main" xmlns:mv="urn:schemas-microsoft-com:mac:vml">
                  <w:pict>
                    <v:group w14:anchorId="09C1CC2C" id="组合 142" o:spid="_x0000_s1026" style="position:absolute;left:0;text-align:left;margin-left:5.35pt;margin-top:.45pt;width:16.15pt;height:192.45pt;z-index:251661312;mso-height-relative:margin" coordsize="2056,1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">
                      <v:group id="组合 143" o:spid="_x0000_s1027" style="position:absolute;width:809;height:19767" coordsize="1215,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line id="直接连接符 144" o:spid="_x0000_s1028" style="position:absolute;visibility:visible;mso-wrap-style:square" from="0,0" to="179,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H12sEAAADcAAAADwAAAGRycy9kb3ducmV2LnhtbERPzWrCQBC+F3yHZYTe6sYaikRX0YrU&#10;Q6FUfYAxOybB7GzYHTXt03cLhd7m4/ud+bJ3rbpRiI1nA+NRBoq49LbhysDxsH2agoqCbLH1TAa+&#10;KMJyMXiYY2H9nT/ptpdKpRCOBRqoRbpC61jW5DCOfEecuLMPDiXBUGkb8J7CXaufs+xFO2w4NdTY&#10;0WtN5WV/dQa6t+n7Rx9PZ/+9cxPZrIVDLsY8DvvVDJRQL//iP/fOpvl5Dr/PpAv0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EfXawQAAANwAAAAPAAAAAAAAAAAAAAAA&#10;AKECAABkcnMvZG93bnJldi54bWxQSwUGAAAAAAQABAD5AAAAjwMAAAAA&#10;" strokecolor="black [3213]">
                          <v:stroke joinstyle="miter"/>
                        </v:line>
                        <v:line id="直接连接符 145" o:spid="_x0000_s1029"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eaIMQAAADcAAAADwAAAGRycy9kb3ducmV2LnhtbERP3WrCMBS+F3yHcITdDJs6nMzOKLIx&#10;lCkD7R7g0BzbYnNSklQ7n34ZDLw7H9/vWax604gLOV9bVjBJUhDEhdU1lwq+84/xCwgfkDU2lknB&#10;D3lYLYeDBWbaXvlAl2MoRQxhn6GCKoQ2k9IXFRn0iW2JI3eyzmCI0JVSO7zGcNPIpzSdSYM1x4YK&#10;W3qrqDgfO6PAdGW73e3Tjf/6nE/dbXM75I/vSj2M+vUriEB9uIv/3Vsd50+f4e+Ze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x5ogxAAAANwAAAAPAAAAAAAAAAAA&#10;AAAAAKECAABkcnMvZG93bnJldi54bWxQSwUGAAAAAAQABAD5AAAAkgMAAAAA&#10;" strokecolor="black [3213]">
                          <v:stroke joinstyle="miter"/>
                        </v:line>
                      </v:group>
                      <v:group id="组合 146" o:spid="_x0000_s1030" style="position:absolute;left:1389;top:4266;width:667;height:13886" coordorigin=",-2648" coordsize="1215,21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line id="直接连接符 147" o:spid="_x0000_s1031" style="position:absolute;visibility:visible;mso-wrap-style:square" from="0,-2648" to="179,1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NrrcIAAADcAAAADwAAAGRycy9kb3ducmV2LnhtbERPzWoCMRC+F3yHMEJvNWsrraxG0Uqp&#10;h4JUfYBxM+4ubiZLMuq2T2+EQm/z8f3OdN65Rl0oxNqzgeEgA0VceFtzaWC/+3gag4qCbLHxTAZ+&#10;KMJ81nuYYm79lb/pspVSpRCOORqoRNpc61hU5DAOfEucuKMPDiXBUGob8JrCXaOfs+xVO6w5NVTY&#10;0ntFxWl7dgbaz/HXpouHo/9duxdZLYXDSIx57HeLCSihTv7Ff+61TfNHb3B/Jl2gZ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NrrcIAAADcAAAADwAAAAAAAAAAAAAA&#10;AAChAgAAZHJzL2Rvd25yZXYueG1sUEsFBgAAAAAEAAQA+QAAAJADAAAAAA==&#10;" strokecolor="black [3213]">
                          <v:stroke joinstyle="miter"/>
                        </v:line>
                        <v:line id="直接连接符 148" o:spid="_x0000_s1032" style="position:absolute;flip:y;visibility:visible;mso-wrap-style:square" from="163,19039" to="1215,19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Y1vsYAAADcAAAADwAAAGRycy9kb3ducmV2LnhtbESP0WrCQBBF3wX/YRmhL1I3FpE2dRVR&#10;itJKIdoPGLLTJDQ7G3ZXTf36zkPBtxnunXvPLFa9a9WFQmw8G5hOMlDEpbcNVwa+Tm+Pz6BiQrbY&#10;eiYDvxRhtRwOFphbf+WCLsdUKQnhmKOBOqUu1zqWNTmME98Ri/btg8Mka6i0DXiVcNfqpyyba4cN&#10;S0ONHW1qKn+OZ2fAnatu/3HIdvHz/WUWbrtbcRpvjXkY9etXUIn6dDf/X++t4M+EVp6RCf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GNb7GAAAA3AAAAA8AAAAAAAAA&#10;AAAAAAAAoQIAAGRycy9kb3ducmV2LnhtbFBLBQYAAAAABAAEAPkAAACUAwAAAAA=&#10;" strokecolor="black [3213]">
                          <v:stroke joinstyle="miter"/>
                        </v:line>
                      </v:group>
                    </v:group>
                  </w:pict>
                </mc:Fallback>
              </mc:AlternateContent>
            </w:r>
            <w:r w:rsidR="006729B6">
              <w:rPr>
                <w:rFonts w:hint="eastAsia"/>
              </w:rPr>
              <w:t xml:space="preserve">  </w:t>
            </w:r>
            <w:r w:rsidR="006729B6">
              <w:rPr>
                <w:rFonts w:hint="eastAsia"/>
              </w:rPr>
              <w:t>使用公式</w:t>
            </w:r>
            <w:r w:rsidR="006729B6">
              <w:rPr>
                <w:rFonts w:hint="eastAsia"/>
              </w:rPr>
              <w:t>(</w:t>
            </w:r>
            <w:r w:rsidR="006729B6">
              <w:t>4-11</w:t>
            </w:r>
            <w:r w:rsidR="006729B6">
              <w:rPr>
                <w:rFonts w:hint="eastAsia"/>
              </w:rPr>
              <w:t>)</w:t>
            </w:r>
            <w:r w:rsidR="006729B6">
              <w:t>初始化参数</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sidR="006729B6">
              <w:rPr>
                <w:rFonts w:hint="eastAsia"/>
              </w:rPr>
              <w:t>;</w:t>
            </w:r>
          </w:p>
          <w:p w14:paraId="323E8B25" w14:textId="07D2A4AA" w:rsidR="006729B6" w:rsidRDefault="006729B6" w:rsidP="00D14993">
            <w:pPr>
              <w:pStyle w:val="u5"/>
              <w:spacing w:before="24" w:after="24"/>
              <w:ind w:firstLineChars="0" w:firstLine="0"/>
              <w:rPr>
                <w:b/>
              </w:rPr>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sidRPr="00307E5F">
              <w:rPr>
                <w:rFonts w:hint="eastAsia"/>
                <w:i/>
              </w:rPr>
              <w:t>n</w:t>
            </w:r>
            <w:r>
              <w:rPr>
                <w:i/>
              </w:rPr>
              <w:t xml:space="preserve"> </w:t>
            </w:r>
            <w:r w:rsidRPr="00307E5F">
              <w:rPr>
                <w:b/>
              </w:rPr>
              <w:t>do</w:t>
            </w:r>
          </w:p>
          <w:p w14:paraId="05F268F5" w14:textId="2727F680" w:rsidR="006729B6" w:rsidRDefault="006729B6" w:rsidP="006729B6">
            <w:pPr>
              <w:pStyle w:val="u5"/>
              <w:spacing w:before="24" w:after="24"/>
              <w:ind w:firstLine="480"/>
            </w:pPr>
            <w:r>
              <w:t>随机选择迭代</w:t>
            </w:r>
            <w:r>
              <w:t xml:space="preserve">batch </w:t>
            </w:r>
            <m:oMath>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m:rPr>
                  <m:sty m:val="p"/>
                </m:rPr>
                <w:rPr>
                  <w:rFonts w:ascii="Cambria Math" w:hAnsi="Cambria Math" w:hint="eastAsia"/>
                </w:rPr>
                <m:t>}</m:t>
              </m:r>
            </m:oMath>
            <w:r>
              <w:rPr>
                <w:rFonts w:hint="eastAsia"/>
              </w:rPr>
              <w:t>;</w:t>
            </w:r>
          </w:p>
          <w:p w14:paraId="1E971E5C" w14:textId="1A409458" w:rsidR="006729B6" w:rsidRDefault="003550DE" w:rsidP="006729B6">
            <w:pPr>
              <w:pStyle w:val="u5"/>
              <w:spacing w:before="24" w:after="24"/>
              <w:ind w:firstLineChars="0" w:firstLine="480"/>
            </w:pPr>
            <m:oMath>
              <m:sSubSup>
                <m:sSubSupPr>
                  <m:ctrlPr>
                    <w:rPr>
                      <w:rFonts w:ascii="Cambria Math" w:hAnsi="Cambria Math"/>
                      <w:i/>
                    </w:rPr>
                  </m:ctrlPr>
                </m:sSubSupPr>
                <m:e>
                  <m:r>
                    <m:rPr>
                      <m:sty m:val="p"/>
                    </m:rPr>
                    <w:rPr>
                      <w:rFonts w:ascii="Cambria Math" w:eastAsia="MS Mincho" w:hAnsi="Cambria Math" w:cs="MS Mincho"/>
                    </w:rPr>
                    <m:t>h</m:t>
                  </m:r>
                  <m:ctrlPr>
                    <w:rPr>
                      <w:rFonts w:ascii="Cambria Math" w:hAnsi="Cambria Math" w:hint="eastAsia"/>
                      <w:i/>
                    </w:rPr>
                  </m:ctrlPr>
                </m:e>
                <m:sub>
                  <m:r>
                    <w:rPr>
                      <w:rFonts w:ascii="Cambria Math" w:hAnsi="Cambria Math"/>
                    </w:rPr>
                    <m:t>i</m:t>
                  </m:r>
                </m:sub>
                <m:sup>
                  <m:r>
                    <w:rPr>
                      <w:rFonts w:ascii="Cambria Math" w:hAnsi="Cambria Math" w:hint="eastAsia"/>
                    </w:rPr>
                    <m:t>(</m:t>
                  </m:r>
                  <m:r>
                    <w:rPr>
                      <w:rFonts w:ascii="Cambria Math" w:hAnsi="Cambria Math"/>
                    </w:rPr>
                    <m:t>n)</m:t>
                  </m:r>
                </m:sup>
              </m:sSubSup>
              <m:r>
                <w:rPr>
                  <w:rFonts w:ascii="Cambria Math" w:hAnsi="Cambria Math"/>
                </w:rPr>
                <m:t>=</m:t>
              </m:r>
              <m:r>
                <m:rPr>
                  <m:sty m:val="p"/>
                </m:rPr>
                <w:rPr>
                  <w:rFonts w:ascii="Cambria Math" w:hAnsi="Cambria Math"/>
                </w:rPr>
                <m:t>forward_propagation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6729B6">
              <w:rPr>
                <w:rFonts w:hint="eastAsia"/>
              </w:rPr>
              <w:t>;</w:t>
            </w:r>
          </w:p>
          <w:p w14:paraId="3A87A7AC" w14:textId="26E0A808" w:rsidR="006729B6" w:rsidRDefault="00D14993" w:rsidP="006729B6">
            <w:pPr>
              <w:pStyle w:val="u5"/>
              <w:spacing w:before="24" w:after="24"/>
              <w:ind w:firstLineChars="0" w:firstLine="480"/>
            </w:pPr>
            <w:r>
              <w:t>根据前向传播公式</w:t>
            </w:r>
            <w:r>
              <w:rPr>
                <w:rFonts w:hint="eastAsia"/>
              </w:rPr>
              <w:t>(</w:t>
            </w:r>
            <w:r>
              <w:t>4-9</w:t>
            </w:r>
            <w:r>
              <w:rPr>
                <w:rFonts w:hint="eastAsia"/>
              </w:rPr>
              <w:t>)</w:t>
            </w:r>
            <w:r>
              <w:t>和</w:t>
            </w:r>
            <w:r>
              <w:rPr>
                <w:rFonts w:hint="eastAsia"/>
              </w:rPr>
              <w:t>(</w:t>
            </w:r>
            <w:r>
              <w:t>4-12</w:t>
            </w:r>
            <w:r>
              <w:rPr>
                <w:rFonts w:hint="eastAsia"/>
              </w:rPr>
              <w:t>)</w:t>
            </w:r>
            <w:r>
              <w:t>计算</w:t>
            </w:r>
            <m:oMath>
              <m:sSub>
                <m:sSubPr>
                  <m:ctrlPr>
                    <w:rPr>
                      <w:rFonts w:ascii="Cambria Math" w:hAnsi="Cambria Math"/>
                      <w:i/>
                    </w:rPr>
                  </m:ctrlPr>
                </m:sSubPr>
                <m:e>
                  <m:r>
                    <w:rPr>
                      <w:rFonts w:ascii="Cambria Math" w:hAnsi="Cambria Math"/>
                    </w:rPr>
                    <m:t>J</m:t>
                  </m:r>
                </m:e>
                <m:sub>
                  <m:r>
                    <w:rPr>
                      <w:rFonts w:ascii="Cambria Math" w:hAnsi="Cambria Math"/>
                    </w:rPr>
                    <m:t>class</m:t>
                  </m:r>
                </m:sub>
              </m:sSub>
            </m:oMath>
            <w:r>
              <w:rPr>
                <w:rFonts w:hint="eastAsia"/>
              </w:rPr>
              <w:t>和</w:t>
            </w:r>
            <m:oMath>
              <m:sSub>
                <m:sSubPr>
                  <m:ctrlPr>
                    <w:rPr>
                      <w:rFonts w:ascii="Cambria Math" w:hAnsi="Cambria Math"/>
                      <w:i/>
                    </w:rPr>
                  </m:ctrlPr>
                </m:sSubPr>
                <m:e>
                  <m:r>
                    <w:rPr>
                      <w:rFonts w:ascii="Cambria Math" w:hAnsi="Cambria Math"/>
                    </w:rPr>
                    <m:t>J</m:t>
                  </m:r>
                </m:e>
                <m:sub>
                  <m:r>
                    <w:rPr>
                      <w:rFonts w:ascii="Cambria Math" w:hAnsi="Cambria Math"/>
                    </w:rPr>
                    <m:t>verif</m:t>
                  </m:r>
                </m:sub>
              </m:sSub>
            </m:oMath>
            <w:r>
              <w:rPr>
                <w:rFonts w:hint="eastAsia"/>
              </w:rPr>
              <w:t>;</w:t>
            </w:r>
          </w:p>
          <w:p w14:paraId="7C9F6EBB" w14:textId="44B06172" w:rsidR="00D14993" w:rsidRDefault="00D14993" w:rsidP="006729B6">
            <w:pPr>
              <w:pStyle w:val="u5"/>
              <w:spacing w:before="24" w:after="24"/>
              <w:ind w:firstLineChars="0" w:firstLine="480"/>
            </w:pPr>
            <w:r>
              <w:t>根据公式</w:t>
            </w:r>
            <w:r>
              <w:rPr>
                <w:rFonts w:hint="eastAsia"/>
              </w:rPr>
              <w:t>(</w:t>
            </w:r>
            <w:r w:rsidR="00D63446">
              <w:t>4-14</w:t>
            </w:r>
            <w:r>
              <w:rPr>
                <w:rFonts w:hint="eastAsia"/>
              </w:rPr>
              <w:t>)</w:t>
            </w:r>
            <w:r>
              <w:t>计算混合损失函数的梯度</w:t>
            </w:r>
            <w:r>
              <w:rPr>
                <w:rFonts w:hint="eastAsia"/>
              </w:rPr>
              <w:t>;</w:t>
            </w:r>
          </w:p>
          <w:p w14:paraId="53C144D6" w14:textId="0F8BA68A" w:rsidR="00D14993" w:rsidRDefault="00D14993" w:rsidP="00D14993">
            <w:pPr>
              <w:pStyle w:val="u5"/>
              <w:spacing w:before="24" w:after="24"/>
              <w:ind w:firstLineChars="0" w:firstLine="480"/>
            </w:pPr>
            <w:r>
              <w:rPr>
                <w:rFonts w:hint="eastAsia"/>
              </w:rPr>
              <w:t>根据后向传播算法</w:t>
            </w:r>
            <w:r>
              <w:rPr>
                <w:rFonts w:hint="eastAsia"/>
              </w:rPr>
              <w:t>(</w:t>
            </w:r>
            <w:r>
              <w:t>backpropagation, BP</w:t>
            </w:r>
            <w:r>
              <w:rPr>
                <w:rFonts w:hint="eastAsia"/>
              </w:rPr>
              <w:t>)</w:t>
            </w:r>
            <w:r>
              <w:rPr>
                <w:rFonts w:hint="eastAsia"/>
              </w:rPr>
              <w:t>计算深度测度学习逐层梯度</w:t>
            </w:r>
            <w:r>
              <w:rPr>
                <w:rFonts w:hint="eastAsia"/>
              </w:rPr>
              <w:t>;</w:t>
            </w:r>
          </w:p>
          <w:p w14:paraId="37D796FF" w14:textId="55B8ACBC" w:rsidR="00D14993" w:rsidRPr="00D14993" w:rsidRDefault="00D14993" w:rsidP="00D14993">
            <w:pPr>
              <w:pStyle w:val="u5"/>
              <w:spacing w:before="24" w:after="24"/>
              <w:ind w:firstLineChars="0" w:firstLine="480"/>
            </w:pPr>
            <w:r>
              <w:t>更新参数</w:t>
            </w:r>
            <m:oMath>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p w14:paraId="776FA339" w14:textId="1A64261D" w:rsidR="006729B6" w:rsidRDefault="006729B6" w:rsidP="00D14993">
            <w:pPr>
              <w:pStyle w:val="u5"/>
              <w:spacing w:before="24" w:after="24"/>
              <w:ind w:firstLineChars="0" w:firstLine="0"/>
            </w:pPr>
            <w:r>
              <w:t xml:space="preserve">  </w:t>
            </w:r>
            <w:r w:rsidRPr="00627DE3">
              <w:rPr>
                <w:b/>
              </w:rPr>
              <w:t>return</w:t>
            </w:r>
            <w:r>
              <w:t xml:space="preserve"> </w:t>
            </w:r>
            <m:oMath>
              <m:r>
                <w:rPr>
                  <w:rFonts w:ascii="Cambria Math" w:hAnsi="Cambria Math"/>
                </w:rPr>
                <m:t>Θ=</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sub>
                  <m:r>
                    <w:rPr>
                      <w:rFonts w:ascii="Cambria Math" w:hAnsi="Cambria Math"/>
                    </w:rPr>
                    <m:t>m=1</m:t>
                  </m:r>
                </m:sub>
                <m:sup>
                  <m:r>
                    <w:rPr>
                      <w:rFonts w:ascii="Cambria Math" w:hAnsi="Cambria Math"/>
                    </w:rPr>
                    <m:t>n</m:t>
                  </m:r>
                </m:sup>
              </m:sSubSup>
            </m:oMath>
            <w:r>
              <w:rPr>
                <w:rFonts w:hint="eastAsia"/>
              </w:rPr>
              <w:t>;</w:t>
            </w:r>
          </w:p>
        </w:tc>
      </w:tr>
    </w:tbl>
    <w:p w14:paraId="0CF7C2BC" w14:textId="77777777" w:rsidR="006729B6" w:rsidRDefault="006729B6" w:rsidP="00F02B1F">
      <w:pPr>
        <w:pStyle w:val="u5"/>
        <w:spacing w:before="24" w:after="24"/>
        <w:ind w:firstLine="480"/>
      </w:pPr>
    </w:p>
    <w:p w14:paraId="2CA1A15D" w14:textId="77777777" w:rsidR="00D14993" w:rsidRDefault="00D14993" w:rsidP="00F02B1F">
      <w:pPr>
        <w:pStyle w:val="u5"/>
        <w:spacing w:before="24" w:after="24"/>
        <w:ind w:firstLine="480"/>
      </w:pPr>
      <w:r>
        <w:rPr>
          <w:rFonts w:hint="eastAsia"/>
        </w:rPr>
        <w:t>采样算法或者价值函数敏感</w:t>
      </w:r>
      <w:r>
        <w:rPr>
          <w:rFonts w:hint="eastAsia"/>
        </w:rPr>
        <w:t>(</w:t>
      </w:r>
      <w:r>
        <w:t>cost-sensitive</w:t>
      </w:r>
      <w:r>
        <w:rPr>
          <w:rFonts w:hint="eastAsia"/>
        </w:rPr>
        <w:t>)</w:t>
      </w:r>
      <w:r>
        <w:rPr>
          <w:rFonts w:hint="eastAsia"/>
        </w:rPr>
        <w:t>方法是机器学习中常用的解决不平衡数据学习问题的方法</w:t>
      </w:r>
      <w:r w:rsidRPr="00D14993">
        <w:rPr>
          <w:vertAlign w:val="superscript"/>
        </w:rPr>
        <w:fldChar w:fldCharType="begin"/>
      </w:r>
      <w:r w:rsidRPr="00D14993">
        <w:rPr>
          <w:vertAlign w:val="superscript"/>
        </w:rPr>
        <w:instrText xml:space="preserve"> </w:instrText>
      </w:r>
      <w:r w:rsidRPr="00D14993">
        <w:rPr>
          <w:rFonts w:hint="eastAsia"/>
          <w:vertAlign w:val="superscript"/>
        </w:rPr>
        <w:instrText>REF _Ref432959042 \r</w:instrText>
      </w:r>
      <w:r w:rsidRPr="00D14993">
        <w:rPr>
          <w:vertAlign w:val="superscript"/>
        </w:rPr>
        <w:instrText xml:space="preserve"> </w:instrText>
      </w:r>
      <w:r>
        <w:rPr>
          <w:vertAlign w:val="superscript"/>
        </w:rPr>
        <w:instrText xml:space="preserve"> \* MERGEFORMAT </w:instrText>
      </w:r>
      <w:r w:rsidRPr="00D14993">
        <w:rPr>
          <w:vertAlign w:val="superscript"/>
        </w:rPr>
        <w:fldChar w:fldCharType="separate"/>
      </w:r>
      <w:r w:rsidR="00EE734F">
        <w:rPr>
          <w:vertAlign w:val="superscript"/>
        </w:rPr>
        <w:t xml:space="preserve">[56] </w:t>
      </w:r>
      <w:r w:rsidRPr="00D14993">
        <w:rPr>
          <w:vertAlign w:val="superscript"/>
        </w:rPr>
        <w:fldChar w:fldCharType="end"/>
      </w:r>
      <w:r>
        <w:rPr>
          <w:rFonts w:hint="eastAsia"/>
        </w:rPr>
        <w:t>。采样方法通常试图通过对少数样本进行上采样</w:t>
      </w:r>
      <w:r>
        <w:rPr>
          <w:rFonts w:hint="eastAsia"/>
        </w:rPr>
        <w:t>(</w:t>
      </w:r>
      <w:r>
        <w:t>over-sampling</w:t>
      </w:r>
      <w:r>
        <w:rPr>
          <w:rFonts w:hint="eastAsia"/>
        </w:rPr>
        <w:t>)</w:t>
      </w:r>
      <w:r>
        <w:rPr>
          <w:rFonts w:hint="eastAsia"/>
        </w:rPr>
        <w:t>或者对多数样本进行降采样</w:t>
      </w:r>
      <w:r>
        <w:rPr>
          <w:rFonts w:hint="eastAsia"/>
        </w:rPr>
        <w:t>(</w:t>
      </w:r>
      <w:r>
        <w:t>under-sampling</w:t>
      </w:r>
      <w:r>
        <w:rPr>
          <w:rFonts w:hint="eastAsia"/>
        </w:rPr>
        <w:t>)</w:t>
      </w:r>
      <w:r>
        <w:rPr>
          <w:rFonts w:hint="eastAsia"/>
        </w:rPr>
        <w:t>平衡数据之间的分布，而价值函数敏感方法则通过修改损失函数技巧平衡不同样本之间对目标优化带来的影响。</w:t>
      </w:r>
    </w:p>
    <w:p w14:paraId="0334BB07" w14:textId="36430151" w:rsidR="00D14993" w:rsidRDefault="00D14993" w:rsidP="00F02B1F">
      <w:pPr>
        <w:pStyle w:val="u5"/>
        <w:spacing w:before="24" w:after="24"/>
        <w:ind w:firstLine="480"/>
      </w:pPr>
      <w:r>
        <w:rPr>
          <w:rFonts w:hint="eastAsia"/>
        </w:rPr>
        <w:t>对于测度学习算法，对负样本进行降采样或者对正负样本使用不同的损失函数均可以有效解决数据分布不平衡的问题。本文则提出了混合深度测度学习</w:t>
      </w:r>
      <w:r>
        <w:rPr>
          <w:rFonts w:hint="eastAsia"/>
        </w:rPr>
        <w:t>(</w:t>
      </w:r>
      <w:r>
        <w:t>Hybrid Deep Metric Leanring, HDML</w:t>
      </w:r>
      <w:r>
        <w:rPr>
          <w:rFonts w:hint="eastAsia"/>
        </w:rPr>
        <w:t>)</w:t>
      </w:r>
      <w:r>
        <w:rPr>
          <w:rFonts w:hint="eastAsia"/>
        </w:rPr>
        <w:t>的概念，通过结合分类损失函数</w:t>
      </w:r>
      <w:r>
        <w:rPr>
          <w:rFonts w:hint="eastAsia"/>
        </w:rPr>
        <w:t>(</w:t>
      </w:r>
      <w:r>
        <w:t>classification loss</w:t>
      </w:r>
      <w:r>
        <w:rPr>
          <w:rFonts w:hint="eastAsia"/>
        </w:rPr>
        <w:t>)</w:t>
      </w:r>
      <w:r>
        <w:rPr>
          <w:rFonts w:hint="eastAsia"/>
        </w:rPr>
        <w:t>和验证损失函数</w:t>
      </w:r>
      <w:r>
        <w:rPr>
          <w:rFonts w:hint="eastAsia"/>
        </w:rPr>
        <w:t>(</w:t>
      </w:r>
      <w:r>
        <w:t>verification loss</w:t>
      </w:r>
      <w:r>
        <w:rPr>
          <w:rFonts w:hint="eastAsia"/>
        </w:rPr>
        <w:t>)</w:t>
      </w:r>
      <w:r>
        <w:rPr>
          <w:rFonts w:hint="eastAsia"/>
        </w:rPr>
        <w:t>解决数据不平衡问题。</w:t>
      </w:r>
    </w:p>
    <w:p w14:paraId="4012B837" w14:textId="719760EC" w:rsidR="00D14993" w:rsidRPr="001A039B" w:rsidRDefault="00D14993" w:rsidP="00F02B1F">
      <w:pPr>
        <w:pStyle w:val="u5"/>
        <w:spacing w:before="24" w:after="24"/>
        <w:ind w:firstLine="480"/>
        <w:rPr>
          <w:i/>
        </w:rPr>
      </w:pPr>
      <w:r>
        <w:rPr>
          <w:rFonts w:hint="eastAsia"/>
        </w:rPr>
        <w:t>我们定义训练集为</w:t>
      </w:r>
      <m:oMath>
        <m:r>
          <w:rPr>
            <w:rFonts w:ascii="Cambria Math" w:hAnsi="Cambria Math"/>
          </w:rPr>
          <m:t>X=</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∈{1,…,C}</m:t>
        </m:r>
      </m:oMath>
      <w:r w:rsidR="00837CA7">
        <w:t>作为分类问题的输入数据</w:t>
      </w:r>
      <w:r w:rsidR="00837CA7">
        <w:rPr>
          <w:rFonts w:hint="eastAsia"/>
        </w:rPr>
        <w:t>，</w:t>
      </w:r>
      <w:r w:rsidR="00837CA7">
        <w:lastRenderedPageBreak/>
        <w:t>同时构造</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∈{-1,1}</m:t>
        </m:r>
      </m:oMath>
      <w:r w:rsidR="00837CA7">
        <w:rPr>
          <w:rFonts w:hint="eastAsia"/>
        </w:rPr>
        <w:t>。</w:t>
      </w:r>
      <w:r w:rsidR="00D63446">
        <w:t>根据多层神经网络的损失函数</w:t>
      </w:r>
      <w:r w:rsidR="00D63446">
        <w:rPr>
          <w:rFonts w:hint="eastAsia"/>
        </w:rPr>
        <w:t>，</w:t>
      </w:r>
      <w:r w:rsidR="00D63446">
        <w:t>我们采用相互熵损失</w:t>
      </w:r>
      <w:r w:rsidR="00D63446">
        <w:rPr>
          <w:rFonts w:hint="eastAsia"/>
        </w:rPr>
        <w:t>(</w:t>
      </w:r>
      <w:r w:rsidR="00D63446">
        <w:t>cross-entropy loss</w:t>
      </w:r>
      <w:r w:rsidR="00D63446">
        <w:rPr>
          <w:rFonts w:hint="eastAsia"/>
        </w:rPr>
        <w:t>)</w:t>
      </w:r>
      <w:r w:rsidR="00D63446">
        <w:t>函数作为分类的损失函数</w:t>
      </w:r>
    </w:p>
    <w:p w14:paraId="576E3D56" w14:textId="10A46454" w:rsidR="00D63446" w:rsidRPr="001A039B" w:rsidRDefault="003550DE" w:rsidP="001A039B">
      <w:pPr>
        <w:pStyle w:val="u5"/>
        <w:wordWrap w:val="0"/>
        <w:spacing w:before="24" w:after="24"/>
        <w:ind w:firstLine="480"/>
        <w:jc w:val="right"/>
      </w:pPr>
      <m:oMath>
        <m:sSub>
          <m:sSubPr>
            <m:ctrlPr>
              <w:rPr>
                <w:rFonts w:ascii="Cambria Math" w:hAnsi="Cambria Math"/>
                <w:i/>
              </w:rPr>
            </m:ctrlPr>
          </m:sSubPr>
          <m:e>
            <m:r>
              <w:rPr>
                <w:rFonts w:ascii="Cambria Math" w:hAnsi="Cambria Math"/>
              </w:rPr>
              <m:t>J</m:t>
            </m:r>
          </m:e>
          <m:sub>
            <m:r>
              <w:rPr>
                <w:rFonts w:ascii="Cambria Math" w:hAnsi="Cambria Math"/>
              </w:rPr>
              <m:t>class</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sup>
                            </m:sSup>
                          </m:e>
                        </m:nary>
                      </m:den>
                    </m:f>
                  </m:e>
                </m:func>
              </m:e>
            </m:nary>
          </m:e>
        </m:nary>
        <m:r>
          <w:rPr>
            <w:rFonts w:ascii="Cambria Math" w:hAnsi="Cambria Math"/>
          </w:rPr>
          <m:t xml:space="preserve"> </m:t>
        </m:r>
      </m:oMath>
      <w:r w:rsidR="001A039B">
        <w:rPr>
          <w:rFonts w:hint="eastAsia"/>
        </w:rPr>
        <w:t xml:space="preserve">  </w:t>
      </w:r>
      <w:r w:rsidR="001A039B">
        <w:t xml:space="preserve">       </w:t>
      </w:r>
      <w:r w:rsidR="001A039B">
        <w:rPr>
          <w:rFonts w:hint="eastAsia"/>
        </w:rPr>
        <w:t>(</w:t>
      </w:r>
      <w:r w:rsidR="001A039B">
        <w:t>4-12</w:t>
      </w:r>
      <w:r w:rsidR="001A039B">
        <w:rPr>
          <w:rFonts w:hint="eastAsia"/>
        </w:rPr>
        <w:t>)</w:t>
      </w:r>
    </w:p>
    <w:p w14:paraId="118B05E5" w14:textId="7AAA756E" w:rsidR="001A039B" w:rsidRDefault="001A039B" w:rsidP="00F02B1F">
      <w:pPr>
        <w:pStyle w:val="u5"/>
        <w:spacing w:before="24" w:after="24"/>
        <w:ind w:firstLine="480"/>
      </w:pPr>
      <w:r>
        <w:rPr>
          <w:rFonts w:hint="eastAsia"/>
        </w:rPr>
        <w:t>分类信号可以保证经过多层映射后的特征在空间上具有较好的类间可分性，可以通过</w:t>
      </w:r>
      <w:r>
        <w:rPr>
          <w:rFonts w:hint="eastAsia"/>
        </w:rPr>
        <w:t>cross</w:t>
      </w:r>
      <w:r>
        <w:t>-entropy</w:t>
      </w:r>
      <w:r>
        <w:t>损失函数的放大</w:t>
      </w:r>
      <w:r>
        <w:rPr>
          <w:rFonts w:hint="eastAsia"/>
        </w:rPr>
        <w:t>有效的增加不同类之间的类间距离</w:t>
      </w:r>
      <w:r>
        <w:rPr>
          <w:rFonts w:hint="eastAsia"/>
        </w:rPr>
        <w:t>(</w:t>
      </w:r>
      <w:r>
        <w:t>inter-class distance</w:t>
      </w:r>
      <w:r>
        <w:rPr>
          <w:rFonts w:hint="eastAsia"/>
        </w:rPr>
        <w:t>)</w:t>
      </w:r>
      <w:r>
        <w:rPr>
          <w:rFonts w:hint="eastAsia"/>
        </w:rPr>
        <w:t>。而验证信号则可以有效的减小映射到同一凸锥上的样本特征的类内距离</w:t>
      </w:r>
      <w:r>
        <w:rPr>
          <w:rFonts w:hint="eastAsia"/>
        </w:rPr>
        <w:t>(</w:t>
      </w:r>
      <w:r>
        <w:t>intra-class distance</w:t>
      </w:r>
      <w:r>
        <w:rPr>
          <w:rFonts w:hint="eastAsia"/>
        </w:rPr>
        <w:t>)</w:t>
      </w:r>
      <w:r w:rsidR="004D3F2C">
        <w:rPr>
          <w:rFonts w:hint="eastAsia"/>
        </w:rPr>
        <w:t>。混合深度测度学习模型表示如</w:t>
      </w:r>
      <w:r w:rsidR="004D3F2C">
        <w:fldChar w:fldCharType="begin"/>
      </w:r>
      <w:r w:rsidR="004D3F2C">
        <w:instrText xml:space="preserve"> </w:instrText>
      </w:r>
      <w:r w:rsidR="004D3F2C">
        <w:rPr>
          <w:rFonts w:hint="eastAsia"/>
        </w:rPr>
        <w:instrText>REF _Ref432961078</w:instrText>
      </w:r>
      <w:r w:rsidR="004D3F2C">
        <w:instrText xml:space="preserve"> </w:instrText>
      </w:r>
      <w:r w:rsidR="004D3F2C">
        <w:fldChar w:fldCharType="separate"/>
      </w:r>
      <w:r w:rsidR="00EE734F">
        <w:rPr>
          <w:rFonts w:hint="eastAsia"/>
        </w:rPr>
        <w:t>图</w:t>
      </w:r>
      <w:r w:rsidR="00EE734F">
        <w:rPr>
          <w:rFonts w:hint="eastAsia"/>
        </w:rPr>
        <w:t xml:space="preserve"> </w:t>
      </w:r>
      <w:r w:rsidR="00EE734F">
        <w:rPr>
          <w:noProof/>
        </w:rPr>
        <w:t>4</w:t>
      </w:r>
      <w:r w:rsidR="00EE734F">
        <w:t>-</w:t>
      </w:r>
      <w:r w:rsidR="00EE734F">
        <w:rPr>
          <w:noProof/>
        </w:rPr>
        <w:t>1</w:t>
      </w:r>
      <w:r w:rsidR="004D3F2C">
        <w:fldChar w:fldCharType="end"/>
      </w:r>
      <w:r w:rsidR="004D3F2C">
        <w:t>所示</w:t>
      </w:r>
      <w:r w:rsidR="004D3F2C">
        <w:rPr>
          <w:rFonts w:hint="eastAsia"/>
        </w:rPr>
        <w:t>，并且我们定义混合深度测度学习目标函数为</w:t>
      </w:r>
    </w:p>
    <w:p w14:paraId="7867F7D7" w14:textId="4C67625D" w:rsidR="004D3F2C" w:rsidRDefault="003550DE" w:rsidP="004D3F2C">
      <w:pPr>
        <w:pStyle w:val="u5"/>
        <w:spacing w:before="24" w:after="24"/>
        <w:ind w:firstLine="480"/>
        <w:jc w:val="right"/>
      </w:pPr>
      <m:oMath>
        <m:func>
          <m:funcPr>
            <m:ctrlPr>
              <w:rPr>
                <w:rFonts w:ascii="Cambria Math" w:hAnsi="Cambria Math"/>
              </w:rPr>
            </m:ctrlPr>
          </m:funcPr>
          <m:fName>
            <m:r>
              <m:rPr>
                <m:sty m:val="p"/>
              </m:rPr>
              <w:rPr>
                <w:rFonts w:ascii="Cambria Math" w:hAnsi="Cambria Math"/>
              </w:rPr>
              <m:t>min</m:t>
            </m:r>
          </m:fName>
          <m:e>
            <m:r>
              <w:rPr>
                <w:rFonts w:ascii="Cambria Math" w:hAnsi="Cambria Math"/>
              </w:rPr>
              <m:t>J</m:t>
            </m:r>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J</m:t>
            </m:r>
          </m:e>
          <m:sub>
            <m:r>
              <w:rPr>
                <w:rFonts w:ascii="Cambria Math" w:hAnsi="Cambria Math"/>
              </w:rPr>
              <m:t>class</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J</m:t>
            </m:r>
          </m:e>
          <m:sub>
            <m:r>
              <w:rPr>
                <w:rFonts w:ascii="Cambria Math" w:hAnsi="Cambria Math"/>
              </w:rPr>
              <m:t>verif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λ</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e>
        </m:nary>
      </m:oMath>
      <w:r w:rsidR="004D3F2C">
        <w:rPr>
          <w:rFonts w:hint="eastAsia"/>
        </w:rPr>
        <w:t xml:space="preserve"> </w:t>
      </w:r>
      <w:r w:rsidR="004D3F2C">
        <w:t xml:space="preserve"> </w:t>
      </w:r>
      <w:r w:rsidR="004D3F2C">
        <w:rPr>
          <w:rFonts w:hint="eastAsia"/>
        </w:rPr>
        <w:t>(</w:t>
      </w:r>
      <w:r w:rsidR="004D3F2C">
        <w:t>4-13</w:t>
      </w:r>
      <w:r w:rsidR="004D3F2C">
        <w:rPr>
          <w:rFonts w:hint="eastAsia"/>
        </w:rPr>
        <w:t>)</w:t>
      </w:r>
    </w:p>
    <w:p w14:paraId="486099AF" w14:textId="1999BB7A" w:rsidR="00692B49" w:rsidRDefault="00692B49" w:rsidP="00692B49">
      <w:pPr>
        <w:pStyle w:val="u5"/>
        <w:spacing w:before="24" w:after="24"/>
        <w:ind w:firstLineChars="0" w:firstLine="0"/>
      </w:pPr>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为分类信号和验证信号的权值参数</w:t>
      </w:r>
      <w:r>
        <w:rPr>
          <w:rFonts w:hint="eastAsia"/>
        </w:rPr>
        <w:t>，</w:t>
      </w:r>
      <m:oMath>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m</m:t>
                                </m:r>
                              </m:e>
                            </m:d>
                          </m:sup>
                        </m:sSup>
                      </m:e>
                    </m:d>
                  </m:e>
                </m:d>
              </m:e>
              <m:sub>
                <m:r>
                  <w:rPr>
                    <w:rFonts w:ascii="Cambria Math" w:hAnsi="Cambria Math"/>
                  </w:rPr>
                  <m:t>F</m:t>
                </m:r>
              </m:sub>
              <m:sup>
                <m:r>
                  <w:rPr>
                    <w:rFonts w:ascii="Cambria Math" w:hAnsi="Cambria Math"/>
                  </w:rPr>
                  <m:t>2</m:t>
                </m:r>
              </m:sup>
            </m:sSubSup>
            <m:r>
              <w:rPr>
                <w:rFonts w:ascii="Cambria Math" w:hAnsi="Cambria Math"/>
              </w:rPr>
              <m:t>)</m:t>
            </m:r>
          </m:e>
        </m:nary>
      </m:oMath>
      <w:r>
        <w:t>为正则项</w:t>
      </w:r>
      <w:r>
        <w:rPr>
          <w:rFonts w:hint="eastAsia"/>
        </w:rPr>
        <w:t>，</w:t>
      </w:r>
      <w:r>
        <w:t>用于抑制过拟合</w:t>
      </w:r>
      <w:r>
        <w:rPr>
          <w:rFonts w:hint="eastAsia"/>
        </w:rPr>
        <w:t>。</w:t>
      </w:r>
    </w:p>
    <w:p w14:paraId="515B58E9" w14:textId="36CF969D" w:rsidR="001A039B" w:rsidRDefault="001A039B" w:rsidP="004D3F2C">
      <w:pPr>
        <w:pStyle w:val="u5"/>
        <w:spacing w:before="24" w:after="24"/>
        <w:ind w:firstLineChars="0" w:firstLine="0"/>
        <w:jc w:val="center"/>
      </w:pPr>
      <w:r>
        <w:rPr>
          <w:noProof/>
        </w:rPr>
        <w:drawing>
          <wp:inline distT="0" distB="0" distL="0" distR="0" wp14:anchorId="640BDCB2" wp14:editId="6BAAB1E7">
            <wp:extent cx="3489905" cy="296683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7007" cy="2989869"/>
                    </a:xfrm>
                    <a:prstGeom prst="rect">
                      <a:avLst/>
                    </a:prstGeom>
                  </pic:spPr>
                </pic:pic>
              </a:graphicData>
            </a:graphic>
          </wp:inline>
        </w:drawing>
      </w:r>
    </w:p>
    <w:p w14:paraId="3466A18B" w14:textId="54D1C82C" w:rsidR="004D3F2C" w:rsidRDefault="004D3F2C" w:rsidP="004D3F2C">
      <w:pPr>
        <w:pStyle w:val="ub"/>
        <w:spacing w:before="120" w:after="360"/>
      </w:pPr>
      <w:bookmarkStart w:id="86" w:name="_Ref432961078"/>
      <w:bookmarkStart w:id="87" w:name="_Toc43511657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4</w:t>
      </w:r>
      <w:r>
        <w:fldChar w:fldCharType="end"/>
      </w:r>
      <w:r>
        <w:t>-</w:t>
      </w:r>
      <w:r>
        <w:fldChar w:fldCharType="begin"/>
      </w:r>
      <w:r>
        <w:instrText xml:space="preserve"> SEQ </w:instrText>
      </w:r>
      <w:r>
        <w:instrText>图</w:instrText>
      </w:r>
      <w:r>
        <w:instrText xml:space="preserve"> \* Arabic \r 1 \* MERGEFORMAT </w:instrText>
      </w:r>
      <w:r>
        <w:fldChar w:fldCharType="separate"/>
      </w:r>
      <w:r w:rsidR="00EE734F">
        <w:rPr>
          <w:noProof/>
        </w:rPr>
        <w:t>1</w:t>
      </w:r>
      <w:r>
        <w:fldChar w:fldCharType="end"/>
      </w:r>
      <w:bookmarkEnd w:id="86"/>
      <w:r>
        <w:rPr>
          <w:rFonts w:hint="eastAsia"/>
        </w:rPr>
        <w:t xml:space="preserve">  </w:t>
      </w:r>
      <w:r>
        <w:rPr>
          <w:rFonts w:hint="eastAsia"/>
        </w:rPr>
        <w:t>混合深度测度学习模型</w:t>
      </w:r>
      <w:bookmarkEnd w:id="87"/>
    </w:p>
    <w:p w14:paraId="0761DA4F" w14:textId="5F5ED467" w:rsidR="001A039B" w:rsidRDefault="00692B49" w:rsidP="001A039B">
      <w:pPr>
        <w:pStyle w:val="u5"/>
        <w:spacing w:before="24" w:after="24"/>
        <w:ind w:firstLineChars="0" w:firstLine="0"/>
      </w:pPr>
      <w:r>
        <w:tab/>
      </w:r>
      <w:r>
        <w:t>根据公式</w:t>
      </w:r>
      <w:r>
        <w:rPr>
          <w:rFonts w:hint="eastAsia"/>
        </w:rPr>
        <w:t>(</w:t>
      </w:r>
      <w:r>
        <w:t>4-13</w:t>
      </w:r>
      <w:r>
        <w:rPr>
          <w:rFonts w:hint="eastAsia"/>
        </w:rPr>
        <w:t>)</w:t>
      </w:r>
      <w:r>
        <w:rPr>
          <w:rFonts w:hint="eastAsia"/>
        </w:rPr>
        <w:t>，可以计算混合深度测度学习损失函数层的梯度公式为</w:t>
      </w:r>
    </w:p>
    <w:p w14:paraId="54075CB1" w14:textId="1206CB3B" w:rsidR="00692B49" w:rsidRDefault="003550DE" w:rsidP="00692B49">
      <w:pPr>
        <w:pStyle w:val="u5"/>
        <w:wordWrap w:val="0"/>
        <w:spacing w:before="24" w:after="24"/>
        <w:ind w:firstLineChars="0" w:firstLine="0"/>
        <w:jc w:val="right"/>
      </w:pPr>
      <m:oMath>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∂J</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class</m:t>
                      </m:r>
                    </m:sub>
                  </m:sSub>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verif</m:t>
                      </m:r>
                    </m:sub>
                  </m:sSub>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den>
              </m:f>
              <m:r>
                <w:rPr>
                  <w:rFonts w:ascii="Cambria Math" w:hAnsi="Cambria Math"/>
                </w:rPr>
                <m:t>+λ</m:t>
              </m:r>
              <m:nary>
                <m:naryPr>
                  <m:chr m:val="∑"/>
                  <m:limLoc m:val="subSup"/>
                  <m:ctrlPr>
                    <w:rPr>
                      <w:rFonts w:ascii="Cambria Math" w:hAnsi="Cambria Math"/>
                      <w:i/>
                    </w:rPr>
                  </m:ctrlPr>
                </m:naryPr>
                <m:sub>
                  <m:r>
                    <w:rPr>
                      <w:rFonts w:ascii="Cambria Math" w:hAnsi="Cambria Math"/>
                    </w:rPr>
                    <m:t>m=1</m:t>
                  </m:r>
                </m:sub>
                <m:sup>
                  <m:r>
                    <w:rPr>
                      <w:rFonts w:ascii="Cambria Math" w:hAnsi="Cambria Math"/>
                    </w:rPr>
                    <m:t>n</m:t>
                  </m:r>
                </m:sup>
                <m:e>
                  <m:sSup>
                    <m:sSupPr>
                      <m:ctrlPr>
                        <w:rPr>
                          <w:rFonts w:ascii="Cambria Math" w:hAnsi="Cambria Math"/>
                          <w:i/>
                        </w:rPr>
                      </m:ctrlPr>
                    </m:sSupPr>
                    <m:e>
                      <m:r>
                        <w:rPr>
                          <w:rFonts w:ascii="Cambria Math" w:hAnsi="Cambria Math"/>
                        </w:rPr>
                        <m:t>W</m:t>
                      </m:r>
                    </m:e>
                    <m:sup>
                      <m:r>
                        <w:rPr>
                          <w:rFonts w:ascii="Cambria Math" w:hAnsi="Cambria Math"/>
                        </w:rPr>
                        <m:t>(m)</m:t>
                      </m:r>
                    </m:sup>
                  </m:sSup>
                </m:e>
              </m:nary>
            </m:e>
          </m:mr>
          <m:mr>
            <m:e>
              <m:f>
                <m:fPr>
                  <m:ctrlPr>
                    <w:rPr>
                      <w:rFonts w:ascii="Cambria Math" w:hAnsi="Cambria Math"/>
                    </w:rPr>
                  </m:ctrlPr>
                </m:fPr>
                <m:num>
                  <m:r>
                    <w:rPr>
                      <w:rFonts w:ascii="Cambria Math" w:hAnsi="Cambria Math"/>
                    </w:rPr>
                    <m:t>∂J</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class</m:t>
                      </m:r>
                    </m:sub>
                  </m:sSub>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verif</m:t>
                      </m:r>
                    </m:sub>
                  </m:sSub>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den>
              </m:f>
              <m:r>
                <w:rPr>
                  <w:rFonts w:ascii="Cambria Math" w:hAnsi="Cambria Math"/>
                </w:rPr>
                <m:t>+λ</m:t>
              </m:r>
              <m:nary>
                <m:naryPr>
                  <m:chr m:val="∑"/>
                  <m:limLoc m:val="subSup"/>
                  <m:ctrlPr>
                    <w:rPr>
                      <w:rFonts w:ascii="Cambria Math" w:hAnsi="Cambria Math"/>
                      <w:i/>
                    </w:rPr>
                  </m:ctrlPr>
                </m:naryPr>
                <m:sub>
                  <m:r>
                    <w:rPr>
                      <w:rFonts w:ascii="Cambria Math" w:hAnsi="Cambria Math"/>
                    </w:rPr>
                    <m:t>m=1</m:t>
                  </m:r>
                </m:sub>
                <m:sup>
                  <m:r>
                    <w:rPr>
                      <w:rFonts w:ascii="Cambria Math" w:hAnsi="Cambria Math"/>
                    </w:rPr>
                    <m:t>n</m:t>
                  </m:r>
                </m:sup>
                <m:e>
                  <m:sSup>
                    <m:sSupPr>
                      <m:ctrlPr>
                        <w:rPr>
                          <w:rFonts w:ascii="Cambria Math" w:hAnsi="Cambria Math"/>
                          <w:i/>
                        </w:rPr>
                      </m:ctrlPr>
                    </m:sSupPr>
                    <m:e>
                      <m:r>
                        <w:rPr>
                          <w:rFonts w:ascii="Cambria Math" w:hAnsi="Cambria Math"/>
                        </w:rPr>
                        <m:t>b</m:t>
                      </m:r>
                    </m:e>
                    <m:sup>
                      <m:r>
                        <w:rPr>
                          <w:rFonts w:ascii="Cambria Math" w:hAnsi="Cambria Math"/>
                        </w:rPr>
                        <m:t>(m)</m:t>
                      </m:r>
                    </m:sup>
                  </m:sSup>
                </m:e>
              </m:nary>
              <m:r>
                <w:rPr>
                  <w:rFonts w:ascii="Cambria Math" w:hAnsi="Cambria Math"/>
                </w:rPr>
                <m:t xml:space="preserve">  </m:t>
              </m:r>
            </m:e>
          </m:mr>
        </m:m>
      </m:oMath>
      <w:r w:rsidR="00692B49">
        <w:rPr>
          <w:rFonts w:hint="eastAsia"/>
        </w:rPr>
        <w:t xml:space="preserve">  </w:t>
      </w:r>
      <w:r w:rsidR="00692B49">
        <w:t xml:space="preserve">      </w:t>
      </w:r>
      <w:r w:rsidR="00692B49">
        <w:rPr>
          <w:rFonts w:hint="eastAsia"/>
        </w:rPr>
        <w:t>(</w:t>
      </w:r>
      <w:r w:rsidR="00692B49">
        <w:t>4-14</w:t>
      </w:r>
      <w:r w:rsidR="00692B49">
        <w:rPr>
          <w:rFonts w:hint="eastAsia"/>
        </w:rPr>
        <w:t>)</w:t>
      </w:r>
    </w:p>
    <w:p w14:paraId="29AF49D6" w14:textId="4D37D789" w:rsidR="00692B49" w:rsidRPr="001A039B" w:rsidRDefault="00692B49" w:rsidP="00692B49">
      <w:pPr>
        <w:pStyle w:val="u5"/>
        <w:spacing w:before="24" w:after="24"/>
        <w:ind w:firstLineChars="0" w:firstLine="0"/>
      </w:pPr>
      <w:r>
        <w:tab/>
      </w:r>
      <w:r>
        <w:t>分类信号可以看做对于深度测度学习的一项数据依赖约束项</w:t>
      </w:r>
      <w:r>
        <w:rPr>
          <w:rFonts w:hint="eastAsia"/>
        </w:rPr>
        <w:t>，</w:t>
      </w:r>
      <w:r>
        <w:t>我们采用随机梯度下降方法优化目标函数</w:t>
      </w:r>
      <w:r>
        <w:rPr>
          <w:rFonts w:hint="eastAsia"/>
        </w:rPr>
        <w:t>，</w:t>
      </w:r>
      <w:r>
        <w:t>优化算法如</w:t>
      </w:r>
      <w:r w:rsidR="003550DE">
        <w:fldChar w:fldCharType="begin"/>
      </w:r>
      <w:r w:rsidR="003550DE">
        <w:instrText xml:space="preserve"> REF _Ref432962039 </w:instrText>
      </w:r>
      <w:r w:rsidR="003550DE">
        <w:fldChar w:fldCharType="separate"/>
      </w:r>
      <w:r w:rsidR="00EE734F">
        <w:rPr>
          <w:rFonts w:hint="eastAsia"/>
        </w:rPr>
        <w:t>表</w:t>
      </w:r>
      <w:r w:rsidR="00EE734F">
        <w:rPr>
          <w:rFonts w:hint="eastAsia"/>
        </w:rPr>
        <w:t xml:space="preserve"> </w:t>
      </w:r>
      <w:r w:rsidR="00EE734F">
        <w:rPr>
          <w:noProof/>
        </w:rPr>
        <w:t>4</w:t>
      </w:r>
      <w:r w:rsidR="00EE734F">
        <w:t>-</w:t>
      </w:r>
      <w:r w:rsidR="00EE734F">
        <w:rPr>
          <w:noProof/>
        </w:rPr>
        <w:t>2</w:t>
      </w:r>
      <w:r w:rsidR="003550DE">
        <w:rPr>
          <w:noProof/>
        </w:rPr>
        <w:fldChar w:fldCharType="end"/>
      </w:r>
      <w:r>
        <w:t>所示</w:t>
      </w:r>
      <w:r>
        <w:rPr>
          <w:rFonts w:hint="eastAsia"/>
        </w:rPr>
        <w:t>。</w:t>
      </w:r>
    </w:p>
    <w:p w14:paraId="230B4035" w14:textId="77777777" w:rsidR="00F02B1F" w:rsidRDefault="00F02B1F" w:rsidP="00F02B1F">
      <w:pPr>
        <w:pStyle w:val="u2"/>
      </w:pPr>
      <w:bookmarkStart w:id="88" w:name="_Toc438885773"/>
      <w:r>
        <w:lastRenderedPageBreak/>
        <w:t>实验</w:t>
      </w:r>
      <w:bookmarkEnd w:id="88"/>
    </w:p>
    <w:p w14:paraId="181ABD4F" w14:textId="2B7C85E8" w:rsidR="00F02B1F" w:rsidRDefault="00F02B1F" w:rsidP="001D0DF6">
      <w:pPr>
        <w:pStyle w:val="u3"/>
      </w:pPr>
      <w:bookmarkStart w:id="89" w:name="_Toc438885774"/>
      <w:r>
        <w:rPr>
          <w:rFonts w:hint="eastAsia"/>
        </w:rPr>
        <w:t>UCI</w:t>
      </w:r>
      <w:r>
        <w:rPr>
          <w:rFonts w:hint="eastAsia"/>
        </w:rPr>
        <w:t>数据集分类</w:t>
      </w:r>
      <w:bookmarkEnd w:id="89"/>
    </w:p>
    <w:p w14:paraId="101D7F43" w14:textId="5D75A15F" w:rsidR="001D0DF6" w:rsidRDefault="001D0DF6" w:rsidP="001D0DF6">
      <w:pPr>
        <w:pStyle w:val="u5"/>
        <w:spacing w:before="24" w:after="24"/>
        <w:ind w:firstLine="480"/>
      </w:pPr>
      <w:r>
        <w:t>本章节分别选择</w:t>
      </w:r>
      <w:r w:rsidR="00295B28">
        <w:rPr>
          <w:rFonts w:hint="eastAsia"/>
        </w:rPr>
        <w:t>Diabetes</w:t>
      </w:r>
      <w:r>
        <w:rPr>
          <w:rStyle w:val="af9"/>
        </w:rPr>
        <w:footnoteReference w:id="5"/>
      </w:r>
      <w:r>
        <w:rPr>
          <w:rFonts w:hint="eastAsia"/>
        </w:rPr>
        <w:t>、</w:t>
      </w:r>
      <w:r>
        <w:rPr>
          <w:rFonts w:hint="eastAsia"/>
        </w:rPr>
        <w:t>Ionosphere</w:t>
      </w:r>
      <w:r>
        <w:rPr>
          <w:rStyle w:val="af9"/>
        </w:rPr>
        <w:footnoteReference w:id="6"/>
      </w:r>
      <w:r>
        <w:rPr>
          <w:rFonts w:hint="eastAsia"/>
        </w:rPr>
        <w:t>和</w:t>
      </w:r>
      <w:r w:rsidR="00295B28">
        <w:rPr>
          <w:rFonts w:hint="eastAsia"/>
        </w:rPr>
        <w:t>Sonar</w:t>
      </w:r>
      <w:r>
        <w:rPr>
          <w:rStyle w:val="af9"/>
        </w:rPr>
        <w:footnoteReference w:id="7"/>
      </w:r>
      <w:r>
        <w:t>三个</w:t>
      </w:r>
      <w:r>
        <w:rPr>
          <w:rFonts w:hint="eastAsia"/>
        </w:rPr>
        <w:t>UCI</w:t>
      </w:r>
      <w:r>
        <w:rPr>
          <w:rFonts w:hint="eastAsia"/>
        </w:rPr>
        <w:t>常用数据集对论文算法进行测试评估。上述三个数据集的详细信息和处理方法如下</w:t>
      </w:r>
      <w:r>
        <w:rPr>
          <w:rFonts w:hint="eastAsia"/>
        </w:rPr>
        <w:t>:</w:t>
      </w:r>
    </w:p>
    <w:p w14:paraId="0D72FFF1" w14:textId="1AE67F0E" w:rsidR="00295B28" w:rsidRDefault="00295B28" w:rsidP="0085031D">
      <w:pPr>
        <w:pStyle w:val="u5"/>
        <w:numPr>
          <w:ilvl w:val="0"/>
          <w:numId w:val="24"/>
        </w:numPr>
        <w:spacing w:before="24" w:after="24"/>
        <w:ind w:left="420" w:firstLineChars="0"/>
      </w:pPr>
      <w:r>
        <w:rPr>
          <w:rFonts w:hint="eastAsia"/>
        </w:rPr>
        <w:t>Diabetes</w:t>
      </w:r>
      <w:r>
        <w:rPr>
          <w:rFonts w:hint="eastAsia"/>
        </w:rPr>
        <w:t>数据集：该数据集有</w:t>
      </w:r>
      <w:r>
        <w:rPr>
          <w:rFonts w:hint="eastAsia"/>
        </w:rPr>
        <w:t>2</w:t>
      </w:r>
      <w:r>
        <w:rPr>
          <w:rFonts w:hint="eastAsia"/>
        </w:rPr>
        <w:t>类共计</w:t>
      </w:r>
      <w:r>
        <w:rPr>
          <w:rFonts w:hint="eastAsia"/>
        </w:rPr>
        <w:t>768</w:t>
      </w:r>
      <w:r>
        <w:rPr>
          <w:rFonts w:hint="eastAsia"/>
        </w:rPr>
        <w:t>个样本，其特征向量长度为</w:t>
      </w:r>
      <w:r>
        <w:rPr>
          <w:rFonts w:hint="eastAsia"/>
        </w:rPr>
        <w:t>8</w:t>
      </w:r>
      <w:r>
        <w:rPr>
          <w:rFonts w:hint="eastAsia"/>
        </w:rPr>
        <w:t>维，实验中抽取</w:t>
      </w:r>
      <w:r>
        <w:rPr>
          <w:rFonts w:hint="eastAsia"/>
        </w:rPr>
        <w:t>600</w:t>
      </w:r>
      <w:r>
        <w:rPr>
          <w:rFonts w:hint="eastAsia"/>
        </w:rPr>
        <w:t>个样本作为训练数据集，其余</w:t>
      </w:r>
      <w:r>
        <w:rPr>
          <w:rFonts w:hint="eastAsia"/>
        </w:rPr>
        <w:t>168</w:t>
      </w:r>
      <w:r>
        <w:rPr>
          <w:rFonts w:hint="eastAsia"/>
        </w:rPr>
        <w:t>个样本作为测试数据集。</w:t>
      </w:r>
    </w:p>
    <w:p w14:paraId="1D973384" w14:textId="0FD17BBF" w:rsidR="00295B28" w:rsidRDefault="00295B28" w:rsidP="0085031D">
      <w:pPr>
        <w:pStyle w:val="u5"/>
        <w:numPr>
          <w:ilvl w:val="0"/>
          <w:numId w:val="24"/>
        </w:numPr>
        <w:spacing w:before="24" w:after="24"/>
        <w:ind w:left="420" w:firstLineChars="0"/>
      </w:pPr>
      <w:r>
        <w:rPr>
          <w:rFonts w:hint="eastAsia"/>
        </w:rPr>
        <w:t>Ionosphere</w:t>
      </w:r>
      <w:r>
        <w:rPr>
          <w:rFonts w:hint="eastAsia"/>
        </w:rPr>
        <w:t>数据集：该数据集有</w:t>
      </w:r>
      <w:r>
        <w:rPr>
          <w:rFonts w:hint="eastAsia"/>
        </w:rPr>
        <w:t>2</w:t>
      </w:r>
      <w:r>
        <w:rPr>
          <w:rFonts w:hint="eastAsia"/>
        </w:rPr>
        <w:t>类共计</w:t>
      </w:r>
      <w:r>
        <w:rPr>
          <w:rFonts w:hint="eastAsia"/>
        </w:rPr>
        <w:t>351</w:t>
      </w:r>
      <w:r>
        <w:rPr>
          <w:rFonts w:hint="eastAsia"/>
        </w:rPr>
        <w:t>个样本组成，其特征向量维度为</w:t>
      </w:r>
      <w:r>
        <w:rPr>
          <w:rFonts w:hint="eastAsia"/>
        </w:rPr>
        <w:t>34</w:t>
      </w:r>
      <w:r>
        <w:rPr>
          <w:rFonts w:hint="eastAsia"/>
        </w:rPr>
        <w:t>维，实验中随机抽取</w:t>
      </w:r>
      <w:r>
        <w:rPr>
          <w:rFonts w:hint="eastAsia"/>
        </w:rPr>
        <w:t>200</w:t>
      </w:r>
      <w:r>
        <w:rPr>
          <w:rFonts w:hint="eastAsia"/>
        </w:rPr>
        <w:t>个样本为训练集，其余</w:t>
      </w:r>
      <w:r>
        <w:rPr>
          <w:rFonts w:hint="eastAsia"/>
        </w:rPr>
        <w:t>151</w:t>
      </w:r>
      <w:r>
        <w:rPr>
          <w:rFonts w:hint="eastAsia"/>
        </w:rPr>
        <w:t>个样本为测试集。</w:t>
      </w:r>
    </w:p>
    <w:p w14:paraId="10524528" w14:textId="24D82909" w:rsidR="00295B28" w:rsidRDefault="00295B28" w:rsidP="0085031D">
      <w:pPr>
        <w:pStyle w:val="u5"/>
        <w:numPr>
          <w:ilvl w:val="0"/>
          <w:numId w:val="24"/>
        </w:numPr>
        <w:spacing w:before="24" w:after="24"/>
        <w:ind w:left="420" w:firstLineChars="0"/>
      </w:pPr>
      <w:r>
        <w:rPr>
          <w:rFonts w:hint="eastAsia"/>
        </w:rPr>
        <w:t>Sonar</w:t>
      </w:r>
      <w:r>
        <w:rPr>
          <w:rFonts w:hint="eastAsia"/>
        </w:rPr>
        <w:t>数据集：该数据集共</w:t>
      </w:r>
      <w:r>
        <w:rPr>
          <w:rFonts w:hint="eastAsia"/>
        </w:rPr>
        <w:t>208</w:t>
      </w:r>
      <w:r>
        <w:rPr>
          <w:rFonts w:hint="eastAsia"/>
        </w:rPr>
        <w:t>个数据，特征向量长度为</w:t>
      </w:r>
      <w:r>
        <w:rPr>
          <w:rFonts w:hint="eastAsia"/>
        </w:rPr>
        <w:t>60</w:t>
      </w:r>
      <w:r>
        <w:rPr>
          <w:rFonts w:hint="eastAsia"/>
        </w:rPr>
        <w:t>维，实验中选择</w:t>
      </w:r>
      <w:r>
        <w:rPr>
          <w:rFonts w:hint="eastAsia"/>
        </w:rPr>
        <w:t>150</w:t>
      </w:r>
      <w:r>
        <w:rPr>
          <w:rFonts w:hint="eastAsia"/>
        </w:rPr>
        <w:t>个数据作为训练集，其余</w:t>
      </w:r>
      <w:r>
        <w:rPr>
          <w:rFonts w:hint="eastAsia"/>
        </w:rPr>
        <w:t>58</w:t>
      </w:r>
      <w:r>
        <w:rPr>
          <w:rFonts w:hint="eastAsia"/>
        </w:rPr>
        <w:t>个数据作为测试集。</w:t>
      </w:r>
    </w:p>
    <w:p w14:paraId="7CC6A648" w14:textId="21C79D4C" w:rsidR="009A69EE" w:rsidRDefault="00E91485" w:rsidP="0000536A">
      <w:pPr>
        <w:pStyle w:val="u5"/>
        <w:spacing w:before="24" w:after="24"/>
        <w:ind w:firstLine="480"/>
      </w:pPr>
      <w:r>
        <w:rPr>
          <w:rFonts w:hint="eastAsia"/>
        </w:rPr>
        <w:t>针对</w:t>
      </w:r>
      <w:r>
        <w:rPr>
          <w:rFonts w:hint="eastAsia"/>
        </w:rPr>
        <w:t>UCI</w:t>
      </w:r>
      <w:r>
        <w:rPr>
          <w:rFonts w:hint="eastAsia"/>
        </w:rPr>
        <w:t>数据集，我们设置</w:t>
      </w:r>
      <w:r>
        <w:rPr>
          <w:rFonts w:hint="eastAsia"/>
        </w:rPr>
        <w:t>HDML</w:t>
      </w:r>
      <w:r>
        <w:rPr>
          <w:rFonts w:hint="eastAsia"/>
        </w:rPr>
        <w:t>算法训练参数为</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=0.5</m:t>
        </m:r>
        <m:r>
          <m:rPr>
            <m:sty m:val="p"/>
          </m:rPr>
          <w:rPr>
            <w:rFonts w:ascii="Cambria Math" w:hAnsi="Cambria Math"/>
          </w:rPr>
          <m:t xml:space="preserve">, </m:t>
        </m:r>
        <m:r>
          <w:rPr>
            <w:rFonts w:ascii="Cambria Math" w:hAnsi="Cambria Math"/>
          </w:rPr>
          <m:t>λ=0.0005</m:t>
        </m:r>
      </m:oMath>
      <w:r>
        <w:rPr>
          <w:rFonts w:hint="eastAsia"/>
        </w:rPr>
        <w:t>。此外，我们设置学习率</w:t>
      </w:r>
      <m:oMath>
        <m:r>
          <w:rPr>
            <w:rFonts w:ascii="Cambria Math" w:hAnsi="Cambria Math"/>
          </w:rPr>
          <m:t>η=</m:t>
        </m:r>
        <m:r>
          <m:rPr>
            <m:sty m:val="p"/>
          </m:rPr>
          <w:rPr>
            <w:rFonts w:ascii="Cambria Math" w:hAnsi="Cambria Math"/>
          </w:rPr>
          <m:t>0.001</m:t>
        </m:r>
      </m:oMath>
      <w:r>
        <w:rPr>
          <w:rFonts w:hint="eastAsia"/>
        </w:rPr>
        <w:t>，</w:t>
      </w:r>
      <w:r>
        <w:rPr>
          <w:rFonts w:hint="eastAsia"/>
        </w:rPr>
        <w:t>dropout</w:t>
      </w:r>
      <w:r>
        <w:rPr>
          <w:rFonts w:hint="eastAsia"/>
        </w:rPr>
        <w:t>参数设置为</w:t>
      </w:r>
      <w:r>
        <w:rPr>
          <w:rFonts w:hint="eastAsia"/>
        </w:rPr>
        <w:t>0.5</w:t>
      </w:r>
      <w:r>
        <w:rPr>
          <w:rFonts w:hint="eastAsia"/>
        </w:rPr>
        <w:t>，以此来抑制可能出现的过拟合现象。</w:t>
      </w:r>
    </w:p>
    <w:p w14:paraId="5BA2E201" w14:textId="2ECA4BB8" w:rsidR="00BD65E2" w:rsidRDefault="00BD65E2" w:rsidP="00BD65E2">
      <w:pPr>
        <w:pStyle w:val="ua"/>
        <w:spacing w:before="360" w:after="120"/>
      </w:pPr>
      <w:bookmarkStart w:id="90" w:name="_Ref433116792"/>
      <w:bookmarkStart w:id="91" w:name="_Toc435116589"/>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4</w:t>
      </w:r>
      <w:r>
        <w:fldChar w:fldCharType="end"/>
      </w:r>
      <w:r>
        <w:t>-</w:t>
      </w:r>
      <w:r>
        <w:fldChar w:fldCharType="begin"/>
      </w:r>
      <w:r>
        <w:instrText xml:space="preserve"> SEQ </w:instrText>
      </w:r>
      <w:r>
        <w:instrText>表</w:instrText>
      </w:r>
      <w:r>
        <w:instrText xml:space="preserve"> \* Arabic \n \* MERGEFORMAT </w:instrText>
      </w:r>
      <w:r>
        <w:fldChar w:fldCharType="separate"/>
      </w:r>
      <w:r w:rsidR="00EE734F">
        <w:rPr>
          <w:noProof/>
        </w:rPr>
        <w:t>3</w:t>
      </w:r>
      <w:r>
        <w:fldChar w:fldCharType="end"/>
      </w:r>
      <w:bookmarkEnd w:id="90"/>
      <w:r>
        <w:rPr>
          <w:rFonts w:hint="eastAsia"/>
        </w:rPr>
        <w:t xml:space="preserve">  </w:t>
      </w:r>
      <w:r>
        <w:rPr>
          <w:rFonts w:hint="eastAsia"/>
        </w:rPr>
        <w:t>不同测度学习算法在</w:t>
      </w:r>
      <w:r>
        <w:rPr>
          <w:rFonts w:hint="eastAsia"/>
        </w:rPr>
        <w:t>UCI</w:t>
      </w:r>
      <w:r>
        <w:rPr>
          <w:rFonts w:hint="eastAsia"/>
        </w:rPr>
        <w:t>数据集上的分类精度</w:t>
      </w:r>
      <w:r>
        <w:rPr>
          <w:rFonts w:hint="eastAsia"/>
        </w:rPr>
        <w:t>(%)</w:t>
      </w:r>
      <w:r>
        <w:rPr>
          <w:rFonts w:hint="eastAsia"/>
        </w:rPr>
        <w:t>比较</w:t>
      </w:r>
      <w:bookmarkEnd w:id="91"/>
    </w:p>
    <w:tbl>
      <w:tblPr>
        <w:tblW w:w="5240" w:type="dxa"/>
        <w:jc w:val="center"/>
        <w:tblLook w:val="04A0" w:firstRow="1" w:lastRow="0" w:firstColumn="1" w:lastColumn="0" w:noHBand="0" w:noVBand="1"/>
      </w:tblPr>
      <w:tblGrid>
        <w:gridCol w:w="1397"/>
        <w:gridCol w:w="1363"/>
        <w:gridCol w:w="1400"/>
        <w:gridCol w:w="1080"/>
      </w:tblGrid>
      <w:tr w:rsidR="00E91485" w:rsidRPr="00E91485" w14:paraId="6614652E" w14:textId="77777777" w:rsidTr="009A69EE">
        <w:trPr>
          <w:trHeight w:val="300"/>
          <w:jc w:val="center"/>
        </w:trPr>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39BD9829" w14:textId="77777777" w:rsidR="00E91485" w:rsidRPr="00E91485" w:rsidRDefault="00E91485" w:rsidP="00E91485">
            <w:pPr>
              <w:rPr>
                <w:rFonts w:ascii="宋体" w:hAnsi="宋体" w:cs="宋体"/>
                <w:color w:val="000000"/>
                <w:sz w:val="22"/>
                <w:szCs w:val="22"/>
                <w:lang w:eastAsia="zh-CN"/>
              </w:rPr>
            </w:pPr>
          </w:p>
        </w:tc>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339A8" w14:textId="77777777" w:rsidR="00E91485" w:rsidRPr="00E91485" w:rsidRDefault="00E91485" w:rsidP="00E91485">
            <w:pPr>
              <w:jc w:val="center"/>
              <w:rPr>
                <w:color w:val="000000"/>
                <w:sz w:val="22"/>
                <w:szCs w:val="22"/>
              </w:rPr>
            </w:pPr>
            <w:r w:rsidRPr="00E91485">
              <w:rPr>
                <w:color w:val="000000"/>
                <w:sz w:val="22"/>
                <w:szCs w:val="22"/>
              </w:rPr>
              <w:t>Diabetes</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B6EC" w14:textId="77777777" w:rsidR="00E91485" w:rsidRPr="00E91485" w:rsidRDefault="00E91485" w:rsidP="00E91485">
            <w:pPr>
              <w:jc w:val="center"/>
              <w:rPr>
                <w:color w:val="000000"/>
                <w:sz w:val="22"/>
                <w:szCs w:val="22"/>
              </w:rPr>
            </w:pPr>
            <w:r w:rsidRPr="00E91485">
              <w:rPr>
                <w:color w:val="000000"/>
                <w:sz w:val="22"/>
                <w:szCs w:val="22"/>
              </w:rPr>
              <w:t xml:space="preserve">Ionosphere </w:t>
            </w:r>
          </w:p>
        </w:tc>
        <w:tc>
          <w:tcPr>
            <w:tcW w:w="1080" w:type="dxa"/>
            <w:tcBorders>
              <w:top w:val="single" w:sz="4" w:space="0" w:color="auto"/>
              <w:left w:val="single" w:sz="4" w:space="0" w:color="auto"/>
              <w:bottom w:val="single" w:sz="4" w:space="0" w:color="auto"/>
              <w:right w:val="nil"/>
            </w:tcBorders>
            <w:shd w:val="clear" w:color="auto" w:fill="auto"/>
            <w:noWrap/>
            <w:vAlign w:val="bottom"/>
            <w:hideMark/>
          </w:tcPr>
          <w:p w14:paraId="2C417438" w14:textId="77777777" w:rsidR="00E91485" w:rsidRPr="00E91485" w:rsidRDefault="00E91485" w:rsidP="00E91485">
            <w:pPr>
              <w:jc w:val="center"/>
              <w:rPr>
                <w:color w:val="000000"/>
                <w:sz w:val="22"/>
                <w:szCs w:val="22"/>
              </w:rPr>
            </w:pPr>
            <w:r w:rsidRPr="00E91485">
              <w:rPr>
                <w:color w:val="000000"/>
                <w:sz w:val="22"/>
                <w:szCs w:val="22"/>
              </w:rPr>
              <w:t>Sonar</w:t>
            </w:r>
          </w:p>
        </w:tc>
      </w:tr>
      <w:tr w:rsidR="00E91485" w:rsidRPr="00E91485" w14:paraId="5141D2C6" w14:textId="77777777" w:rsidTr="009A69EE">
        <w:trPr>
          <w:trHeight w:val="300"/>
          <w:jc w:val="center"/>
        </w:trPr>
        <w:tc>
          <w:tcPr>
            <w:tcW w:w="1397" w:type="dxa"/>
            <w:tcBorders>
              <w:top w:val="single" w:sz="4" w:space="0" w:color="auto"/>
              <w:left w:val="nil"/>
              <w:bottom w:val="nil"/>
              <w:right w:val="single" w:sz="4" w:space="0" w:color="auto"/>
            </w:tcBorders>
            <w:shd w:val="clear" w:color="auto" w:fill="auto"/>
            <w:noWrap/>
            <w:vAlign w:val="bottom"/>
            <w:hideMark/>
          </w:tcPr>
          <w:p w14:paraId="377A7193" w14:textId="77777777" w:rsidR="00E91485" w:rsidRPr="00E91485" w:rsidRDefault="00E91485" w:rsidP="00E91485">
            <w:pPr>
              <w:jc w:val="center"/>
              <w:rPr>
                <w:color w:val="000000"/>
                <w:sz w:val="22"/>
                <w:szCs w:val="22"/>
              </w:rPr>
            </w:pPr>
            <w:r w:rsidRPr="00E91485">
              <w:rPr>
                <w:color w:val="000000"/>
                <w:sz w:val="22"/>
                <w:szCs w:val="22"/>
              </w:rPr>
              <w:t>Euclidean</w:t>
            </w:r>
          </w:p>
        </w:tc>
        <w:tc>
          <w:tcPr>
            <w:tcW w:w="1363" w:type="dxa"/>
            <w:tcBorders>
              <w:top w:val="single" w:sz="4" w:space="0" w:color="auto"/>
              <w:left w:val="single" w:sz="4" w:space="0" w:color="auto"/>
              <w:bottom w:val="nil"/>
              <w:right w:val="single" w:sz="4" w:space="0" w:color="auto"/>
            </w:tcBorders>
            <w:shd w:val="clear" w:color="auto" w:fill="auto"/>
            <w:noWrap/>
            <w:vAlign w:val="center"/>
            <w:hideMark/>
          </w:tcPr>
          <w:p w14:paraId="6F63E266" w14:textId="77777777" w:rsidR="00E91485" w:rsidRPr="00E91485" w:rsidRDefault="00E91485" w:rsidP="00E91485">
            <w:pPr>
              <w:jc w:val="center"/>
              <w:rPr>
                <w:color w:val="000000"/>
                <w:sz w:val="22"/>
                <w:szCs w:val="22"/>
              </w:rPr>
            </w:pPr>
            <w:r w:rsidRPr="00E91485">
              <w:rPr>
                <w:color w:val="000000"/>
                <w:sz w:val="22"/>
                <w:szCs w:val="22"/>
              </w:rPr>
              <w:t>55.83%</w:t>
            </w:r>
          </w:p>
        </w:tc>
        <w:tc>
          <w:tcPr>
            <w:tcW w:w="1400" w:type="dxa"/>
            <w:tcBorders>
              <w:top w:val="single" w:sz="4" w:space="0" w:color="auto"/>
              <w:left w:val="single" w:sz="4" w:space="0" w:color="auto"/>
              <w:bottom w:val="nil"/>
              <w:right w:val="single" w:sz="4" w:space="0" w:color="auto"/>
            </w:tcBorders>
            <w:shd w:val="clear" w:color="auto" w:fill="auto"/>
            <w:noWrap/>
            <w:vAlign w:val="center"/>
            <w:hideMark/>
          </w:tcPr>
          <w:p w14:paraId="65F166A0" w14:textId="77777777" w:rsidR="00E91485" w:rsidRPr="00E91485" w:rsidRDefault="00E91485" w:rsidP="00E91485">
            <w:pPr>
              <w:jc w:val="center"/>
              <w:rPr>
                <w:color w:val="000000"/>
                <w:sz w:val="22"/>
                <w:szCs w:val="22"/>
              </w:rPr>
            </w:pPr>
            <w:r w:rsidRPr="00E91485">
              <w:rPr>
                <w:color w:val="000000"/>
                <w:sz w:val="22"/>
                <w:szCs w:val="22"/>
              </w:rPr>
              <w:t>63.38%</w:t>
            </w:r>
          </w:p>
        </w:tc>
        <w:tc>
          <w:tcPr>
            <w:tcW w:w="1080" w:type="dxa"/>
            <w:tcBorders>
              <w:top w:val="single" w:sz="4" w:space="0" w:color="auto"/>
              <w:left w:val="single" w:sz="4" w:space="0" w:color="auto"/>
              <w:bottom w:val="nil"/>
              <w:right w:val="nil"/>
            </w:tcBorders>
            <w:shd w:val="clear" w:color="auto" w:fill="auto"/>
            <w:noWrap/>
            <w:vAlign w:val="center"/>
            <w:hideMark/>
          </w:tcPr>
          <w:p w14:paraId="78FB06D3" w14:textId="77777777" w:rsidR="00E91485" w:rsidRPr="00E91485" w:rsidRDefault="00E91485" w:rsidP="00E91485">
            <w:pPr>
              <w:jc w:val="center"/>
              <w:rPr>
                <w:color w:val="000000"/>
                <w:sz w:val="22"/>
                <w:szCs w:val="22"/>
              </w:rPr>
            </w:pPr>
            <w:r w:rsidRPr="00E91485">
              <w:rPr>
                <w:color w:val="000000"/>
                <w:sz w:val="22"/>
                <w:szCs w:val="22"/>
              </w:rPr>
              <w:t>54.76%</w:t>
            </w:r>
          </w:p>
        </w:tc>
      </w:tr>
      <w:tr w:rsidR="00E91485" w:rsidRPr="00E91485" w14:paraId="1920155D" w14:textId="77777777" w:rsidTr="009A69EE">
        <w:trPr>
          <w:trHeight w:val="300"/>
          <w:jc w:val="center"/>
        </w:trPr>
        <w:tc>
          <w:tcPr>
            <w:tcW w:w="1397" w:type="dxa"/>
            <w:tcBorders>
              <w:top w:val="nil"/>
              <w:left w:val="nil"/>
              <w:bottom w:val="nil"/>
              <w:right w:val="single" w:sz="4" w:space="0" w:color="auto"/>
            </w:tcBorders>
            <w:shd w:val="clear" w:color="auto" w:fill="auto"/>
            <w:noWrap/>
            <w:vAlign w:val="bottom"/>
            <w:hideMark/>
          </w:tcPr>
          <w:p w14:paraId="653FD503" w14:textId="77777777" w:rsidR="00E91485" w:rsidRPr="00E91485" w:rsidRDefault="00E91485" w:rsidP="00E91485">
            <w:pPr>
              <w:jc w:val="center"/>
              <w:rPr>
                <w:color w:val="000000"/>
                <w:sz w:val="22"/>
                <w:szCs w:val="22"/>
              </w:rPr>
            </w:pPr>
            <w:r w:rsidRPr="00E91485">
              <w:rPr>
                <w:color w:val="000000"/>
                <w:sz w:val="22"/>
                <w:szCs w:val="22"/>
              </w:rPr>
              <w:t>InvCov</w:t>
            </w:r>
          </w:p>
        </w:tc>
        <w:tc>
          <w:tcPr>
            <w:tcW w:w="1363" w:type="dxa"/>
            <w:tcBorders>
              <w:top w:val="nil"/>
              <w:left w:val="single" w:sz="4" w:space="0" w:color="auto"/>
              <w:bottom w:val="nil"/>
              <w:right w:val="single" w:sz="4" w:space="0" w:color="auto"/>
            </w:tcBorders>
            <w:shd w:val="clear" w:color="auto" w:fill="auto"/>
            <w:noWrap/>
            <w:vAlign w:val="center"/>
            <w:hideMark/>
          </w:tcPr>
          <w:p w14:paraId="5CDBC12F" w14:textId="77777777" w:rsidR="00E91485" w:rsidRPr="00E91485" w:rsidRDefault="00E91485" w:rsidP="00E91485">
            <w:pPr>
              <w:jc w:val="center"/>
              <w:rPr>
                <w:color w:val="000000"/>
                <w:sz w:val="22"/>
                <w:szCs w:val="22"/>
              </w:rPr>
            </w:pPr>
            <w:r w:rsidRPr="00E91485">
              <w:rPr>
                <w:color w:val="000000"/>
                <w:sz w:val="22"/>
                <w:szCs w:val="22"/>
              </w:rPr>
              <w:t>58.12%</w:t>
            </w:r>
          </w:p>
        </w:tc>
        <w:tc>
          <w:tcPr>
            <w:tcW w:w="1400" w:type="dxa"/>
            <w:tcBorders>
              <w:top w:val="nil"/>
              <w:left w:val="single" w:sz="4" w:space="0" w:color="auto"/>
              <w:bottom w:val="nil"/>
              <w:right w:val="single" w:sz="4" w:space="0" w:color="auto"/>
            </w:tcBorders>
            <w:shd w:val="clear" w:color="auto" w:fill="auto"/>
            <w:noWrap/>
            <w:vAlign w:val="center"/>
            <w:hideMark/>
          </w:tcPr>
          <w:p w14:paraId="758F13E5" w14:textId="77777777" w:rsidR="00E91485" w:rsidRPr="00E91485" w:rsidRDefault="00E91485" w:rsidP="00E91485">
            <w:pPr>
              <w:jc w:val="center"/>
              <w:rPr>
                <w:color w:val="000000"/>
                <w:sz w:val="22"/>
                <w:szCs w:val="22"/>
              </w:rPr>
            </w:pPr>
            <w:r w:rsidRPr="00E91485">
              <w:rPr>
                <w:color w:val="000000"/>
                <w:sz w:val="22"/>
                <w:szCs w:val="22"/>
              </w:rPr>
              <w:t>82.29%</w:t>
            </w:r>
          </w:p>
        </w:tc>
        <w:tc>
          <w:tcPr>
            <w:tcW w:w="1080" w:type="dxa"/>
            <w:tcBorders>
              <w:top w:val="nil"/>
              <w:left w:val="single" w:sz="4" w:space="0" w:color="auto"/>
              <w:bottom w:val="nil"/>
              <w:right w:val="nil"/>
            </w:tcBorders>
            <w:shd w:val="clear" w:color="auto" w:fill="auto"/>
            <w:noWrap/>
            <w:vAlign w:val="center"/>
            <w:hideMark/>
          </w:tcPr>
          <w:p w14:paraId="0CFB20A5" w14:textId="77777777" w:rsidR="00E91485" w:rsidRPr="00E91485" w:rsidRDefault="00E91485" w:rsidP="00E91485">
            <w:pPr>
              <w:jc w:val="center"/>
              <w:rPr>
                <w:color w:val="000000"/>
                <w:sz w:val="22"/>
                <w:szCs w:val="22"/>
              </w:rPr>
            </w:pPr>
            <w:r w:rsidRPr="00E91485">
              <w:rPr>
                <w:color w:val="000000"/>
                <w:sz w:val="22"/>
                <w:szCs w:val="22"/>
              </w:rPr>
              <w:t>60.58%</w:t>
            </w:r>
          </w:p>
        </w:tc>
      </w:tr>
      <w:tr w:rsidR="00E91485" w:rsidRPr="00E91485" w14:paraId="5C3DF2E8" w14:textId="77777777" w:rsidTr="009A69EE">
        <w:trPr>
          <w:trHeight w:val="300"/>
          <w:jc w:val="center"/>
        </w:trPr>
        <w:tc>
          <w:tcPr>
            <w:tcW w:w="1397" w:type="dxa"/>
            <w:tcBorders>
              <w:top w:val="nil"/>
              <w:left w:val="nil"/>
              <w:bottom w:val="nil"/>
              <w:right w:val="single" w:sz="4" w:space="0" w:color="auto"/>
            </w:tcBorders>
            <w:shd w:val="clear" w:color="auto" w:fill="auto"/>
            <w:noWrap/>
            <w:vAlign w:val="bottom"/>
            <w:hideMark/>
          </w:tcPr>
          <w:p w14:paraId="7EE045D5" w14:textId="016EE03D" w:rsidR="00E91485" w:rsidRPr="00E91485" w:rsidRDefault="00E91485" w:rsidP="00686992">
            <w:pPr>
              <w:jc w:val="center"/>
              <w:rPr>
                <w:color w:val="000000"/>
                <w:sz w:val="22"/>
                <w:szCs w:val="22"/>
              </w:rPr>
            </w:pPr>
            <w:r w:rsidRPr="00E91485">
              <w:rPr>
                <w:color w:val="000000"/>
                <w:sz w:val="22"/>
                <w:szCs w:val="22"/>
              </w:rPr>
              <w:t>LM</w:t>
            </w:r>
            <w:r w:rsidR="00686992">
              <w:rPr>
                <w:color w:val="000000"/>
                <w:sz w:val="22"/>
                <w:szCs w:val="22"/>
              </w:rPr>
              <w:t>M</w:t>
            </w:r>
            <w:r w:rsidRPr="00E91485">
              <w:rPr>
                <w:color w:val="000000"/>
                <w:sz w:val="22"/>
                <w:szCs w:val="22"/>
              </w:rPr>
              <w:t>N</w:t>
            </w:r>
            <w:r w:rsidR="009A69EE" w:rsidRPr="009A69EE">
              <w:rPr>
                <w:vertAlign w:val="superscript"/>
              </w:rPr>
              <w:fldChar w:fldCharType="begin"/>
            </w:r>
            <w:r w:rsidR="009A69EE" w:rsidRPr="009A69EE">
              <w:rPr>
                <w:vertAlign w:val="superscript"/>
              </w:rPr>
              <w:instrText xml:space="preserve"> REF _Ref397791335 \r  \* MERGEFORMAT </w:instrText>
            </w:r>
            <w:r w:rsidR="009A69EE" w:rsidRPr="009A69EE">
              <w:rPr>
                <w:vertAlign w:val="superscript"/>
              </w:rPr>
              <w:fldChar w:fldCharType="separate"/>
            </w:r>
            <w:r w:rsidR="00EE734F">
              <w:rPr>
                <w:vertAlign w:val="superscript"/>
              </w:rPr>
              <w:t xml:space="preserve">[8] </w:t>
            </w:r>
            <w:r w:rsidR="009A69EE" w:rsidRPr="009A69EE">
              <w:rPr>
                <w:vertAlign w:val="superscript"/>
              </w:rPr>
              <w:fldChar w:fldCharType="end"/>
            </w:r>
          </w:p>
        </w:tc>
        <w:tc>
          <w:tcPr>
            <w:tcW w:w="1363" w:type="dxa"/>
            <w:tcBorders>
              <w:top w:val="nil"/>
              <w:left w:val="single" w:sz="4" w:space="0" w:color="auto"/>
              <w:bottom w:val="nil"/>
              <w:right w:val="single" w:sz="4" w:space="0" w:color="auto"/>
            </w:tcBorders>
            <w:shd w:val="clear" w:color="auto" w:fill="auto"/>
            <w:noWrap/>
            <w:vAlign w:val="center"/>
            <w:hideMark/>
          </w:tcPr>
          <w:p w14:paraId="7CE3ED4B" w14:textId="77777777" w:rsidR="00E91485" w:rsidRPr="00E91485" w:rsidRDefault="00E91485" w:rsidP="00E91485">
            <w:pPr>
              <w:jc w:val="center"/>
              <w:rPr>
                <w:color w:val="000000"/>
                <w:sz w:val="22"/>
                <w:szCs w:val="22"/>
              </w:rPr>
            </w:pPr>
            <w:r w:rsidRPr="00E91485">
              <w:rPr>
                <w:color w:val="000000"/>
                <w:sz w:val="22"/>
                <w:szCs w:val="22"/>
              </w:rPr>
              <w:t>60.44%</w:t>
            </w:r>
          </w:p>
        </w:tc>
        <w:tc>
          <w:tcPr>
            <w:tcW w:w="1400" w:type="dxa"/>
            <w:tcBorders>
              <w:top w:val="nil"/>
              <w:left w:val="single" w:sz="4" w:space="0" w:color="auto"/>
              <w:bottom w:val="nil"/>
              <w:right w:val="single" w:sz="4" w:space="0" w:color="auto"/>
            </w:tcBorders>
            <w:shd w:val="clear" w:color="auto" w:fill="auto"/>
            <w:noWrap/>
            <w:vAlign w:val="center"/>
            <w:hideMark/>
          </w:tcPr>
          <w:p w14:paraId="4F134C42" w14:textId="77777777" w:rsidR="00E91485" w:rsidRPr="00E91485" w:rsidRDefault="00E91485" w:rsidP="00E91485">
            <w:pPr>
              <w:jc w:val="center"/>
              <w:rPr>
                <w:color w:val="000000"/>
                <w:sz w:val="22"/>
                <w:szCs w:val="22"/>
              </w:rPr>
            </w:pPr>
            <w:r w:rsidRPr="00E91485">
              <w:rPr>
                <w:color w:val="000000"/>
                <w:sz w:val="22"/>
                <w:szCs w:val="22"/>
              </w:rPr>
              <w:t>85.71%</w:t>
            </w:r>
          </w:p>
        </w:tc>
        <w:tc>
          <w:tcPr>
            <w:tcW w:w="1080" w:type="dxa"/>
            <w:tcBorders>
              <w:top w:val="nil"/>
              <w:left w:val="single" w:sz="4" w:space="0" w:color="auto"/>
              <w:bottom w:val="nil"/>
              <w:right w:val="nil"/>
            </w:tcBorders>
            <w:shd w:val="clear" w:color="auto" w:fill="auto"/>
            <w:noWrap/>
            <w:vAlign w:val="center"/>
            <w:hideMark/>
          </w:tcPr>
          <w:p w14:paraId="32615D1D" w14:textId="77777777" w:rsidR="00E91485" w:rsidRPr="00E91485" w:rsidRDefault="00E91485" w:rsidP="00E91485">
            <w:pPr>
              <w:jc w:val="center"/>
              <w:rPr>
                <w:color w:val="000000"/>
                <w:sz w:val="22"/>
                <w:szCs w:val="22"/>
              </w:rPr>
            </w:pPr>
            <w:r w:rsidRPr="00E91485">
              <w:rPr>
                <w:color w:val="000000"/>
                <w:sz w:val="22"/>
                <w:szCs w:val="22"/>
              </w:rPr>
              <w:t>85.58%</w:t>
            </w:r>
          </w:p>
        </w:tc>
      </w:tr>
      <w:tr w:rsidR="00E91485" w:rsidRPr="00E91485" w14:paraId="0D74A475" w14:textId="77777777" w:rsidTr="009A69EE">
        <w:trPr>
          <w:trHeight w:val="300"/>
          <w:jc w:val="center"/>
        </w:trPr>
        <w:tc>
          <w:tcPr>
            <w:tcW w:w="1397" w:type="dxa"/>
            <w:tcBorders>
              <w:top w:val="nil"/>
              <w:left w:val="nil"/>
              <w:bottom w:val="single" w:sz="4" w:space="0" w:color="auto"/>
              <w:right w:val="single" w:sz="4" w:space="0" w:color="auto"/>
            </w:tcBorders>
            <w:shd w:val="clear" w:color="auto" w:fill="auto"/>
            <w:noWrap/>
            <w:vAlign w:val="bottom"/>
            <w:hideMark/>
          </w:tcPr>
          <w:p w14:paraId="4F9C9229" w14:textId="6CA122F3" w:rsidR="00E91485" w:rsidRPr="00E91485" w:rsidRDefault="00E91485" w:rsidP="00E91485">
            <w:pPr>
              <w:jc w:val="center"/>
              <w:rPr>
                <w:color w:val="000000"/>
                <w:sz w:val="22"/>
                <w:szCs w:val="22"/>
              </w:rPr>
            </w:pPr>
            <w:r w:rsidRPr="00E91485">
              <w:rPr>
                <w:color w:val="000000"/>
                <w:sz w:val="22"/>
                <w:szCs w:val="22"/>
              </w:rPr>
              <w:t>ITML</w:t>
            </w:r>
            <w:r w:rsidR="009A69EE" w:rsidRPr="009A69EE">
              <w:rPr>
                <w:vertAlign w:val="superscript"/>
              </w:rPr>
              <w:t>[11]</w:t>
            </w:r>
          </w:p>
        </w:tc>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4A00D9B" w14:textId="77777777" w:rsidR="00E91485" w:rsidRPr="00E91485" w:rsidRDefault="00E91485" w:rsidP="00E91485">
            <w:pPr>
              <w:jc w:val="center"/>
              <w:rPr>
                <w:color w:val="000000"/>
                <w:sz w:val="22"/>
                <w:szCs w:val="22"/>
              </w:rPr>
            </w:pPr>
            <w:r w:rsidRPr="00E91485">
              <w:rPr>
                <w:color w:val="000000"/>
                <w:sz w:val="22"/>
                <w:szCs w:val="22"/>
              </w:rPr>
              <w:t>60.21%</w:t>
            </w:r>
          </w:p>
        </w:tc>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4B36BD90" w14:textId="77777777" w:rsidR="00E91485" w:rsidRPr="00E91485" w:rsidRDefault="00E91485" w:rsidP="00E91485">
            <w:pPr>
              <w:jc w:val="center"/>
              <w:rPr>
                <w:color w:val="000000"/>
                <w:sz w:val="22"/>
                <w:szCs w:val="22"/>
              </w:rPr>
            </w:pPr>
            <w:r w:rsidRPr="00E91485">
              <w:rPr>
                <w:color w:val="000000"/>
                <w:sz w:val="22"/>
                <w:szCs w:val="22"/>
              </w:rPr>
              <w:t>82.86%</w:t>
            </w:r>
          </w:p>
        </w:tc>
        <w:tc>
          <w:tcPr>
            <w:tcW w:w="1080" w:type="dxa"/>
            <w:tcBorders>
              <w:top w:val="nil"/>
              <w:left w:val="single" w:sz="4" w:space="0" w:color="auto"/>
              <w:bottom w:val="single" w:sz="4" w:space="0" w:color="auto"/>
              <w:right w:val="nil"/>
            </w:tcBorders>
            <w:shd w:val="clear" w:color="auto" w:fill="auto"/>
            <w:noWrap/>
            <w:vAlign w:val="center"/>
            <w:hideMark/>
          </w:tcPr>
          <w:p w14:paraId="0E131761" w14:textId="77777777" w:rsidR="00E91485" w:rsidRPr="00E91485" w:rsidRDefault="00E91485" w:rsidP="00E91485">
            <w:pPr>
              <w:jc w:val="center"/>
              <w:rPr>
                <w:color w:val="000000"/>
                <w:sz w:val="22"/>
                <w:szCs w:val="22"/>
              </w:rPr>
            </w:pPr>
            <w:r w:rsidRPr="00E91485">
              <w:rPr>
                <w:color w:val="000000"/>
                <w:sz w:val="22"/>
                <w:szCs w:val="22"/>
              </w:rPr>
              <w:t>76.44%</w:t>
            </w:r>
          </w:p>
        </w:tc>
      </w:tr>
      <w:tr w:rsidR="00E91485" w:rsidRPr="00E91485" w14:paraId="1B013B85" w14:textId="77777777" w:rsidTr="009A69EE">
        <w:trPr>
          <w:trHeight w:val="300"/>
          <w:jc w:val="center"/>
        </w:trPr>
        <w:tc>
          <w:tcPr>
            <w:tcW w:w="1397" w:type="dxa"/>
            <w:tcBorders>
              <w:top w:val="single" w:sz="4" w:space="0" w:color="auto"/>
              <w:left w:val="nil"/>
              <w:bottom w:val="nil"/>
              <w:right w:val="single" w:sz="4" w:space="0" w:color="auto"/>
            </w:tcBorders>
            <w:shd w:val="clear" w:color="auto" w:fill="auto"/>
            <w:noWrap/>
            <w:vAlign w:val="bottom"/>
            <w:hideMark/>
          </w:tcPr>
          <w:p w14:paraId="4ED5C32B" w14:textId="77777777" w:rsidR="00E91485" w:rsidRPr="00E91485" w:rsidRDefault="00E91485" w:rsidP="00E91485">
            <w:pPr>
              <w:jc w:val="center"/>
              <w:rPr>
                <w:color w:val="000000"/>
                <w:sz w:val="22"/>
                <w:szCs w:val="22"/>
              </w:rPr>
            </w:pPr>
            <w:r w:rsidRPr="00E91485">
              <w:rPr>
                <w:color w:val="000000"/>
                <w:sz w:val="22"/>
                <w:szCs w:val="22"/>
              </w:rPr>
              <w:t>DML</w:t>
            </w:r>
          </w:p>
        </w:tc>
        <w:tc>
          <w:tcPr>
            <w:tcW w:w="1363" w:type="dxa"/>
            <w:tcBorders>
              <w:top w:val="single" w:sz="4" w:space="0" w:color="auto"/>
              <w:left w:val="single" w:sz="4" w:space="0" w:color="auto"/>
              <w:bottom w:val="nil"/>
              <w:right w:val="single" w:sz="4" w:space="0" w:color="auto"/>
            </w:tcBorders>
            <w:shd w:val="clear" w:color="auto" w:fill="auto"/>
            <w:noWrap/>
            <w:vAlign w:val="center"/>
            <w:hideMark/>
          </w:tcPr>
          <w:p w14:paraId="79AD17F8" w14:textId="77777777" w:rsidR="00E91485" w:rsidRPr="00E91485" w:rsidRDefault="00E91485" w:rsidP="00E91485">
            <w:pPr>
              <w:jc w:val="center"/>
              <w:rPr>
                <w:color w:val="000000"/>
                <w:sz w:val="22"/>
                <w:szCs w:val="22"/>
              </w:rPr>
            </w:pPr>
            <w:r w:rsidRPr="00E91485">
              <w:rPr>
                <w:color w:val="000000"/>
                <w:sz w:val="22"/>
                <w:szCs w:val="22"/>
              </w:rPr>
              <w:t>65.58%</w:t>
            </w:r>
          </w:p>
        </w:tc>
        <w:tc>
          <w:tcPr>
            <w:tcW w:w="1400" w:type="dxa"/>
            <w:tcBorders>
              <w:top w:val="single" w:sz="4" w:space="0" w:color="auto"/>
              <w:left w:val="single" w:sz="4" w:space="0" w:color="auto"/>
              <w:bottom w:val="nil"/>
              <w:right w:val="single" w:sz="4" w:space="0" w:color="auto"/>
            </w:tcBorders>
            <w:shd w:val="clear" w:color="auto" w:fill="auto"/>
            <w:noWrap/>
            <w:vAlign w:val="center"/>
            <w:hideMark/>
          </w:tcPr>
          <w:p w14:paraId="007D6CA6" w14:textId="77777777" w:rsidR="00E91485" w:rsidRPr="00E91485" w:rsidRDefault="00E91485" w:rsidP="00E91485">
            <w:pPr>
              <w:jc w:val="center"/>
              <w:rPr>
                <w:color w:val="000000"/>
                <w:sz w:val="22"/>
                <w:szCs w:val="22"/>
              </w:rPr>
            </w:pPr>
            <w:r w:rsidRPr="00E91485">
              <w:rPr>
                <w:color w:val="000000"/>
                <w:sz w:val="22"/>
                <w:szCs w:val="22"/>
              </w:rPr>
              <w:t>91.55%</w:t>
            </w:r>
          </w:p>
        </w:tc>
        <w:tc>
          <w:tcPr>
            <w:tcW w:w="1080" w:type="dxa"/>
            <w:tcBorders>
              <w:top w:val="single" w:sz="4" w:space="0" w:color="auto"/>
              <w:left w:val="single" w:sz="4" w:space="0" w:color="auto"/>
              <w:bottom w:val="nil"/>
              <w:right w:val="nil"/>
            </w:tcBorders>
            <w:shd w:val="clear" w:color="auto" w:fill="auto"/>
            <w:noWrap/>
            <w:vAlign w:val="center"/>
            <w:hideMark/>
          </w:tcPr>
          <w:p w14:paraId="66BDD0D4" w14:textId="77777777" w:rsidR="00E91485" w:rsidRPr="00E91485" w:rsidRDefault="00E91485" w:rsidP="00E91485">
            <w:pPr>
              <w:jc w:val="center"/>
              <w:rPr>
                <w:color w:val="000000"/>
                <w:sz w:val="22"/>
                <w:szCs w:val="22"/>
              </w:rPr>
            </w:pPr>
            <w:r w:rsidRPr="00E91485">
              <w:rPr>
                <w:color w:val="000000"/>
                <w:sz w:val="22"/>
                <w:szCs w:val="22"/>
              </w:rPr>
              <w:t>64.29%</w:t>
            </w:r>
          </w:p>
        </w:tc>
      </w:tr>
      <w:tr w:rsidR="00E91485" w:rsidRPr="00E91485" w14:paraId="715A0C65" w14:textId="77777777" w:rsidTr="009A69EE">
        <w:trPr>
          <w:trHeight w:val="300"/>
          <w:jc w:val="center"/>
        </w:trPr>
        <w:tc>
          <w:tcPr>
            <w:tcW w:w="1397" w:type="dxa"/>
            <w:tcBorders>
              <w:top w:val="nil"/>
              <w:left w:val="nil"/>
              <w:bottom w:val="single" w:sz="4" w:space="0" w:color="auto"/>
              <w:right w:val="single" w:sz="4" w:space="0" w:color="auto"/>
            </w:tcBorders>
            <w:shd w:val="clear" w:color="auto" w:fill="auto"/>
            <w:noWrap/>
            <w:vAlign w:val="bottom"/>
            <w:hideMark/>
          </w:tcPr>
          <w:p w14:paraId="19552ED7" w14:textId="77777777" w:rsidR="00E91485" w:rsidRPr="00E91485" w:rsidRDefault="00E91485" w:rsidP="00E91485">
            <w:pPr>
              <w:jc w:val="center"/>
              <w:rPr>
                <w:color w:val="000000"/>
                <w:sz w:val="22"/>
                <w:szCs w:val="22"/>
              </w:rPr>
            </w:pPr>
            <w:r w:rsidRPr="00E91485">
              <w:rPr>
                <w:color w:val="000000"/>
                <w:sz w:val="22"/>
                <w:szCs w:val="22"/>
              </w:rPr>
              <w:t>HDML</w:t>
            </w:r>
          </w:p>
        </w:tc>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73F2B98E" w14:textId="77777777" w:rsidR="00E91485" w:rsidRPr="00E91485" w:rsidRDefault="00E91485" w:rsidP="00E91485">
            <w:pPr>
              <w:jc w:val="center"/>
              <w:rPr>
                <w:b/>
                <w:color w:val="000000"/>
                <w:sz w:val="22"/>
                <w:szCs w:val="22"/>
              </w:rPr>
            </w:pPr>
            <w:r w:rsidRPr="00E91485">
              <w:rPr>
                <w:b/>
                <w:color w:val="000000"/>
                <w:sz w:val="22"/>
                <w:szCs w:val="22"/>
              </w:rPr>
              <w:t>74.68%</w:t>
            </w:r>
          </w:p>
        </w:tc>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41C5796B" w14:textId="77777777" w:rsidR="00E91485" w:rsidRPr="00E91485" w:rsidRDefault="00E91485" w:rsidP="00E91485">
            <w:pPr>
              <w:jc w:val="center"/>
              <w:rPr>
                <w:b/>
                <w:color w:val="000000"/>
                <w:sz w:val="22"/>
                <w:szCs w:val="22"/>
              </w:rPr>
            </w:pPr>
            <w:r w:rsidRPr="00E91485">
              <w:rPr>
                <w:b/>
                <w:color w:val="000000"/>
                <w:sz w:val="22"/>
                <w:szCs w:val="22"/>
              </w:rPr>
              <w:t>92.96%</w:t>
            </w:r>
          </w:p>
        </w:tc>
        <w:tc>
          <w:tcPr>
            <w:tcW w:w="1080" w:type="dxa"/>
            <w:tcBorders>
              <w:top w:val="nil"/>
              <w:left w:val="single" w:sz="4" w:space="0" w:color="auto"/>
              <w:bottom w:val="single" w:sz="4" w:space="0" w:color="auto"/>
              <w:right w:val="nil"/>
            </w:tcBorders>
            <w:shd w:val="clear" w:color="auto" w:fill="auto"/>
            <w:noWrap/>
            <w:vAlign w:val="center"/>
            <w:hideMark/>
          </w:tcPr>
          <w:p w14:paraId="4FCFC8E0" w14:textId="77777777" w:rsidR="00E91485" w:rsidRPr="00E91485" w:rsidRDefault="00E91485" w:rsidP="00E91485">
            <w:pPr>
              <w:jc w:val="center"/>
              <w:rPr>
                <w:b/>
                <w:color w:val="000000"/>
                <w:sz w:val="22"/>
                <w:szCs w:val="22"/>
              </w:rPr>
            </w:pPr>
            <w:r w:rsidRPr="00E91485">
              <w:rPr>
                <w:b/>
                <w:color w:val="000000"/>
                <w:sz w:val="22"/>
                <w:szCs w:val="22"/>
              </w:rPr>
              <w:t>85.71%</w:t>
            </w:r>
          </w:p>
        </w:tc>
      </w:tr>
    </w:tbl>
    <w:p w14:paraId="6133C9C9" w14:textId="77777777" w:rsidR="00C36C45" w:rsidRDefault="00C36C45" w:rsidP="00F02B1F">
      <w:pPr>
        <w:pStyle w:val="u5"/>
        <w:spacing w:before="24" w:after="24"/>
        <w:ind w:firstLine="480"/>
      </w:pPr>
    </w:p>
    <w:p w14:paraId="0D4BB362" w14:textId="0473DDC8" w:rsidR="00E91485" w:rsidRPr="00E91485" w:rsidRDefault="00C36C45" w:rsidP="00F02B1F">
      <w:pPr>
        <w:pStyle w:val="u5"/>
        <w:spacing w:before="24" w:after="24"/>
        <w:ind w:firstLine="480"/>
      </w:pPr>
      <w:r>
        <w:rPr>
          <w:rFonts w:hint="eastAsia"/>
        </w:rPr>
        <w:t>我们使用</w:t>
      </w:r>
      <w:r>
        <w:rPr>
          <w:rFonts w:hint="eastAsia"/>
        </w:rPr>
        <w:t>caffe</w:t>
      </w:r>
      <w:r w:rsidRPr="00C36C45">
        <w:rPr>
          <w:vertAlign w:val="superscript"/>
        </w:rPr>
        <w:fldChar w:fldCharType="begin"/>
      </w:r>
      <w:r w:rsidRPr="00C36C45">
        <w:rPr>
          <w:vertAlign w:val="superscript"/>
        </w:rPr>
        <w:instrText xml:space="preserve"> </w:instrText>
      </w:r>
      <w:r w:rsidRPr="00C36C45">
        <w:rPr>
          <w:rFonts w:hint="eastAsia"/>
          <w:vertAlign w:val="superscript"/>
        </w:rPr>
        <w:instrText>REF _Ref433119426 \r</w:instrText>
      </w:r>
      <w:r w:rsidRPr="00C36C45">
        <w:rPr>
          <w:vertAlign w:val="superscript"/>
        </w:rPr>
        <w:instrText xml:space="preserve"> </w:instrText>
      </w:r>
      <w:r>
        <w:rPr>
          <w:vertAlign w:val="superscript"/>
        </w:rPr>
        <w:instrText xml:space="preserve"> \* MERGEFORMAT </w:instrText>
      </w:r>
      <w:r w:rsidRPr="00C36C45">
        <w:rPr>
          <w:vertAlign w:val="superscript"/>
        </w:rPr>
        <w:fldChar w:fldCharType="separate"/>
      </w:r>
      <w:r w:rsidR="00EE734F">
        <w:rPr>
          <w:vertAlign w:val="superscript"/>
        </w:rPr>
        <w:t xml:space="preserve">[57] </w:t>
      </w:r>
      <w:r w:rsidRPr="00C36C45">
        <w:rPr>
          <w:vertAlign w:val="superscript"/>
        </w:rPr>
        <w:fldChar w:fldCharType="end"/>
      </w:r>
      <w:r>
        <w:rPr>
          <w:rFonts w:hint="eastAsia"/>
        </w:rPr>
        <w:t>进行模型训练，然后使用</w:t>
      </w:r>
      <w:r>
        <w:rPr>
          <w:rFonts w:hint="eastAsia"/>
        </w:rPr>
        <w:t>kmeans</w:t>
      </w:r>
      <w:r>
        <w:rPr>
          <w:rFonts w:hint="eastAsia"/>
        </w:rPr>
        <w:t>算法对学到的特征进行聚类测试，</w:t>
      </w:r>
      <w:r w:rsidR="0000536A">
        <w:rPr>
          <w:rFonts w:hint="eastAsia"/>
        </w:rPr>
        <w:t>DML</w:t>
      </w:r>
      <w:r w:rsidR="0000536A">
        <w:rPr>
          <w:rFonts w:hint="eastAsia"/>
        </w:rPr>
        <w:t>以及</w:t>
      </w:r>
      <w:r w:rsidR="0000536A">
        <w:rPr>
          <w:rFonts w:hint="eastAsia"/>
        </w:rPr>
        <w:t>HDML</w:t>
      </w:r>
      <w:r w:rsidR="0000536A">
        <w:rPr>
          <w:rFonts w:hint="eastAsia"/>
        </w:rPr>
        <w:t>算法与其他测度学习算法</w:t>
      </w:r>
      <w:r>
        <w:rPr>
          <w:rFonts w:hint="eastAsia"/>
        </w:rPr>
        <w:t>聚类准确率</w:t>
      </w:r>
      <w:r w:rsidR="0000536A">
        <w:rPr>
          <w:rFonts w:hint="eastAsia"/>
        </w:rPr>
        <w:t>对比如</w:t>
      </w:r>
      <w:r w:rsidR="0000536A">
        <w:fldChar w:fldCharType="begin"/>
      </w:r>
      <w:r w:rsidR="0000536A">
        <w:instrText xml:space="preserve"> </w:instrText>
      </w:r>
      <w:r w:rsidR="0000536A">
        <w:rPr>
          <w:rFonts w:hint="eastAsia"/>
        </w:rPr>
        <w:instrText>REF _Ref433116792</w:instrText>
      </w:r>
      <w:r w:rsidR="0000536A">
        <w:instrText xml:space="preserve"> </w:instrText>
      </w:r>
      <w:r w:rsidR="0000536A">
        <w:fldChar w:fldCharType="separate"/>
      </w:r>
      <w:r w:rsidR="00EE734F">
        <w:rPr>
          <w:rFonts w:hint="eastAsia"/>
        </w:rPr>
        <w:t>表</w:t>
      </w:r>
      <w:r w:rsidR="00EE734F">
        <w:rPr>
          <w:rFonts w:hint="eastAsia"/>
        </w:rPr>
        <w:t xml:space="preserve"> </w:t>
      </w:r>
      <w:r w:rsidR="00EE734F">
        <w:rPr>
          <w:noProof/>
        </w:rPr>
        <w:t>4</w:t>
      </w:r>
      <w:r w:rsidR="00EE734F">
        <w:t>-</w:t>
      </w:r>
      <w:r w:rsidR="00EE734F">
        <w:rPr>
          <w:noProof/>
        </w:rPr>
        <w:t>3</w:t>
      </w:r>
      <w:r w:rsidR="0000536A">
        <w:fldChar w:fldCharType="end"/>
      </w:r>
      <w:r w:rsidR="0000536A">
        <w:rPr>
          <w:rFonts w:hint="eastAsia"/>
        </w:rPr>
        <w:t>所示。</w:t>
      </w:r>
      <w:r>
        <w:rPr>
          <w:rFonts w:hint="eastAsia"/>
        </w:rPr>
        <w:t>我们可以发现</w:t>
      </w:r>
      <w:r>
        <w:rPr>
          <w:rFonts w:hint="eastAsia"/>
        </w:rPr>
        <w:t>DML</w:t>
      </w:r>
      <w:r>
        <w:rPr>
          <w:rFonts w:hint="eastAsia"/>
        </w:rPr>
        <w:t>和</w:t>
      </w:r>
      <w:r>
        <w:rPr>
          <w:rFonts w:hint="eastAsia"/>
        </w:rPr>
        <w:t>HDML</w:t>
      </w:r>
      <w:r>
        <w:rPr>
          <w:rFonts w:hint="eastAsia"/>
        </w:rPr>
        <w:t>较其他测度学习算法可以明显的学到更优的特征空间。此外，我们还发现</w:t>
      </w:r>
      <w:r>
        <w:rPr>
          <w:rFonts w:hint="eastAsia"/>
        </w:rPr>
        <w:t>HDML</w:t>
      </w:r>
      <w:r>
        <w:rPr>
          <w:rFonts w:hint="eastAsia"/>
        </w:rPr>
        <w:t>引入分类信号可以有效的提</w:t>
      </w:r>
      <w:r>
        <w:rPr>
          <w:rFonts w:hint="eastAsia"/>
        </w:rPr>
        <w:lastRenderedPageBreak/>
        <w:t>高特征鲁棒性，寻找到更可分的高维特征空间。</w:t>
      </w:r>
    </w:p>
    <w:p w14:paraId="54DD478F" w14:textId="77777777" w:rsidR="00F02B1F" w:rsidRDefault="00F02B1F" w:rsidP="00F02B1F">
      <w:pPr>
        <w:pStyle w:val="u3"/>
      </w:pPr>
      <w:bookmarkStart w:id="92" w:name="_Toc438885775"/>
      <w:r>
        <w:rPr>
          <w:rFonts w:hint="eastAsia"/>
        </w:rPr>
        <w:t>LFW</w:t>
      </w:r>
      <w:r>
        <w:rPr>
          <w:rFonts w:hint="eastAsia"/>
        </w:rPr>
        <w:t>人脸验证数据集分类</w:t>
      </w:r>
      <w:bookmarkEnd w:id="92"/>
    </w:p>
    <w:p w14:paraId="480F0AD8" w14:textId="6C3BA05E" w:rsidR="00F02B1F" w:rsidRDefault="001C3486" w:rsidP="00F02B1F">
      <w:pPr>
        <w:pStyle w:val="u5"/>
        <w:spacing w:before="24" w:after="24"/>
        <w:ind w:firstLine="480"/>
      </w:pPr>
      <w:r>
        <w:rPr>
          <w:rFonts w:hint="eastAsia"/>
        </w:rPr>
        <w:t>人脸验证实验我们使用</w:t>
      </w:r>
      <w:r>
        <w:rPr>
          <w:rFonts w:hint="eastAsia"/>
        </w:rPr>
        <w:t>LFW</w:t>
      </w:r>
      <w:r>
        <w:rPr>
          <w:rFonts w:hint="eastAsia"/>
        </w:rPr>
        <w:t>作为测试数据集，</w:t>
      </w:r>
      <w:r>
        <w:rPr>
          <w:rFonts w:hint="eastAsia"/>
        </w:rPr>
        <w:t>WDRef</w:t>
      </w:r>
      <w:r>
        <w:rPr>
          <w:rStyle w:val="af9"/>
        </w:rPr>
        <w:footnoteReference w:id="8"/>
      </w:r>
      <w:r>
        <w:rPr>
          <w:rFonts w:hint="eastAsia"/>
        </w:rPr>
        <w:t>数据集作为训练数据，</w:t>
      </w:r>
      <w:r>
        <w:rPr>
          <w:rFonts w:hint="eastAsia"/>
        </w:rPr>
        <w:t>WDRef</w:t>
      </w:r>
      <w:r>
        <w:rPr>
          <w:rFonts w:hint="eastAsia"/>
        </w:rPr>
        <w:t>数据集包含</w:t>
      </w:r>
      <w:r>
        <w:rPr>
          <w:rFonts w:hint="eastAsia"/>
        </w:rPr>
        <w:t>2995</w:t>
      </w:r>
      <w:r>
        <w:rPr>
          <w:rFonts w:hint="eastAsia"/>
        </w:rPr>
        <w:t>个人总计</w:t>
      </w:r>
      <w:r>
        <w:rPr>
          <w:rFonts w:hint="eastAsia"/>
        </w:rPr>
        <w:t>71846</w:t>
      </w:r>
      <w:r>
        <w:rPr>
          <w:rFonts w:hint="eastAsia"/>
        </w:rPr>
        <w:t>张人脸图片，并且该数据集提供了</w:t>
      </w:r>
      <w:r>
        <w:rPr>
          <w:rFonts w:hint="eastAsia"/>
        </w:rPr>
        <w:t>LBP</w:t>
      </w:r>
      <w:r>
        <w:rPr>
          <w:rFonts w:hint="eastAsia"/>
        </w:rPr>
        <w:t>特征</w:t>
      </w:r>
      <w:r w:rsidRPr="001C3486">
        <w:rPr>
          <w:vertAlign w:val="superscript"/>
        </w:rPr>
        <w:fldChar w:fldCharType="begin"/>
      </w:r>
      <w:r w:rsidRPr="001C3486">
        <w:rPr>
          <w:vertAlign w:val="superscript"/>
        </w:rPr>
        <w:instrText xml:space="preserve"> </w:instrText>
      </w:r>
      <w:r w:rsidRPr="001C3486">
        <w:rPr>
          <w:rFonts w:hint="eastAsia"/>
          <w:vertAlign w:val="superscript"/>
        </w:rPr>
        <w:instrText>REF _Ref433125573 \r \h</w:instrText>
      </w:r>
      <w:r w:rsidRPr="001C3486">
        <w:rPr>
          <w:vertAlign w:val="superscript"/>
        </w:rPr>
        <w:instrText xml:space="preserve"> </w:instrText>
      </w:r>
      <w:r>
        <w:rPr>
          <w:vertAlign w:val="superscript"/>
        </w:rPr>
        <w:instrText xml:space="preserve"> \* MERGEFORMAT </w:instrText>
      </w:r>
      <w:r w:rsidRPr="001C3486">
        <w:rPr>
          <w:vertAlign w:val="superscript"/>
        </w:rPr>
      </w:r>
      <w:r w:rsidRPr="001C3486">
        <w:rPr>
          <w:vertAlign w:val="superscript"/>
        </w:rPr>
        <w:fldChar w:fldCharType="separate"/>
      </w:r>
      <w:r w:rsidR="00EE734F">
        <w:rPr>
          <w:vertAlign w:val="superscript"/>
        </w:rPr>
        <w:t xml:space="preserve">[58] </w:t>
      </w:r>
      <w:r w:rsidRPr="001C3486">
        <w:rPr>
          <w:vertAlign w:val="superscript"/>
        </w:rPr>
        <w:fldChar w:fldCharType="end"/>
      </w:r>
      <w:r>
        <w:rPr>
          <w:rFonts w:hint="eastAsia"/>
        </w:rPr>
        <w:t>以及</w:t>
      </w:r>
      <w:r>
        <w:rPr>
          <w:rFonts w:hint="eastAsia"/>
        </w:rPr>
        <w:t>LE</w:t>
      </w:r>
      <w:r>
        <w:rPr>
          <w:rFonts w:hint="eastAsia"/>
        </w:rPr>
        <w:t>特征</w:t>
      </w:r>
      <w:r w:rsidRPr="001C3486">
        <w:rPr>
          <w:vertAlign w:val="superscript"/>
        </w:rPr>
        <w:fldChar w:fldCharType="begin"/>
      </w:r>
      <w:r w:rsidRPr="001C3486">
        <w:rPr>
          <w:vertAlign w:val="superscript"/>
        </w:rPr>
        <w:instrText xml:space="preserve"> </w:instrText>
      </w:r>
      <w:r w:rsidRPr="001C3486">
        <w:rPr>
          <w:rFonts w:hint="eastAsia"/>
          <w:vertAlign w:val="superscript"/>
        </w:rPr>
        <w:instrText>REF _Ref433125578 \r \h</w:instrText>
      </w:r>
      <w:r w:rsidRPr="001C3486">
        <w:rPr>
          <w:vertAlign w:val="superscript"/>
        </w:rPr>
        <w:instrText xml:space="preserve"> </w:instrText>
      </w:r>
      <w:r>
        <w:rPr>
          <w:vertAlign w:val="superscript"/>
        </w:rPr>
        <w:instrText xml:space="preserve"> \* MERGEFORMAT </w:instrText>
      </w:r>
      <w:r w:rsidRPr="001C3486">
        <w:rPr>
          <w:vertAlign w:val="superscript"/>
        </w:rPr>
      </w:r>
      <w:r w:rsidRPr="001C3486">
        <w:rPr>
          <w:vertAlign w:val="superscript"/>
        </w:rPr>
        <w:fldChar w:fldCharType="separate"/>
      </w:r>
      <w:r w:rsidR="00EE734F">
        <w:rPr>
          <w:vertAlign w:val="superscript"/>
        </w:rPr>
        <w:t xml:space="preserve">[59] </w:t>
      </w:r>
      <w:r w:rsidRPr="001C3486">
        <w:rPr>
          <w:vertAlign w:val="superscript"/>
        </w:rPr>
        <w:fldChar w:fldCharType="end"/>
      </w:r>
      <w:r>
        <w:rPr>
          <w:rFonts w:hint="eastAsia"/>
        </w:rPr>
        <w:t>。</w:t>
      </w:r>
    </w:p>
    <w:p w14:paraId="6951B008" w14:textId="6F0C33BA" w:rsidR="00DF0D27" w:rsidRDefault="00C1175B" w:rsidP="00C1175B">
      <w:pPr>
        <w:pStyle w:val="u5"/>
        <w:spacing w:before="24" w:after="24"/>
        <w:ind w:firstLineChars="0" w:firstLine="0"/>
        <w:jc w:val="center"/>
      </w:pPr>
      <w:r>
        <w:rPr>
          <w:noProof/>
        </w:rPr>
        <w:drawing>
          <wp:inline distT="0" distB="0" distL="0" distR="0" wp14:anchorId="4229680C" wp14:editId="7BCCF43B">
            <wp:extent cx="4767594" cy="2337343"/>
            <wp:effectExtent l="0" t="0" r="0" b="635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E9DB436" w14:textId="4BCCB983" w:rsidR="00C1175B" w:rsidRDefault="00C1175B" w:rsidP="00C1175B">
      <w:pPr>
        <w:pStyle w:val="u5"/>
        <w:spacing w:before="24" w:after="24"/>
        <w:ind w:firstLineChars="0" w:firstLine="0"/>
        <w:jc w:val="center"/>
      </w:pPr>
      <w:r>
        <w:rPr>
          <w:rFonts w:hint="eastAsia"/>
        </w:rPr>
        <w:t>(a)</w:t>
      </w:r>
    </w:p>
    <w:p w14:paraId="07F5A771" w14:textId="63908A0F" w:rsidR="00C1175B" w:rsidRDefault="00C1175B" w:rsidP="00C1175B">
      <w:pPr>
        <w:pStyle w:val="u5"/>
        <w:spacing w:before="24" w:after="24"/>
        <w:ind w:firstLineChars="0" w:firstLine="0"/>
        <w:jc w:val="center"/>
      </w:pPr>
      <w:r>
        <w:rPr>
          <w:noProof/>
        </w:rPr>
        <w:drawing>
          <wp:inline distT="0" distB="0" distL="0" distR="0" wp14:anchorId="3B0D4DF2" wp14:editId="15423A24">
            <wp:extent cx="4757814" cy="2190648"/>
            <wp:effectExtent l="0" t="0" r="5080" b="63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41FEEC4" w14:textId="20AC5791" w:rsidR="00F02B1F" w:rsidRDefault="00C1175B" w:rsidP="00D07FF7">
      <w:pPr>
        <w:pStyle w:val="u5"/>
        <w:spacing w:before="24" w:after="24"/>
        <w:ind w:firstLineChars="0" w:firstLine="0"/>
        <w:jc w:val="center"/>
      </w:pPr>
      <w:r>
        <w:rPr>
          <w:rFonts w:hint="eastAsia"/>
        </w:rPr>
        <w:t>(b)</w:t>
      </w:r>
    </w:p>
    <w:p w14:paraId="79812EF4" w14:textId="6BD70094" w:rsidR="00D07FF7" w:rsidRDefault="00D07FF7" w:rsidP="00D07FF7">
      <w:pPr>
        <w:pStyle w:val="ub"/>
        <w:spacing w:before="120" w:after="360"/>
      </w:pPr>
      <w:bookmarkStart w:id="93" w:name="_Ref433126574"/>
      <w:bookmarkStart w:id="94" w:name="_Toc435116575"/>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4</w:t>
      </w:r>
      <w:r>
        <w:fldChar w:fldCharType="end"/>
      </w:r>
      <w:r>
        <w:t>-</w:t>
      </w:r>
      <w:r>
        <w:fldChar w:fldCharType="begin"/>
      </w:r>
      <w:r>
        <w:instrText xml:space="preserve"> SEQ </w:instrText>
      </w:r>
      <w:r>
        <w:instrText>图</w:instrText>
      </w:r>
      <w:r>
        <w:instrText xml:space="preserve"> \* Arabic \n \* MERGEFORMAT </w:instrText>
      </w:r>
      <w:r>
        <w:fldChar w:fldCharType="separate"/>
      </w:r>
      <w:r w:rsidR="00EE734F">
        <w:rPr>
          <w:noProof/>
        </w:rPr>
        <w:t>2</w:t>
      </w:r>
      <w:r>
        <w:fldChar w:fldCharType="end"/>
      </w:r>
      <w:bookmarkEnd w:id="93"/>
      <w:r>
        <w:rPr>
          <w:rFonts w:hint="eastAsia"/>
        </w:rPr>
        <w:t xml:space="preserve">  DML</w:t>
      </w:r>
      <w:r>
        <w:rPr>
          <w:rFonts w:hint="eastAsia"/>
        </w:rPr>
        <w:t>和</w:t>
      </w:r>
      <w:r>
        <w:rPr>
          <w:rFonts w:hint="eastAsia"/>
        </w:rPr>
        <w:t>HDML</w:t>
      </w:r>
      <w:r>
        <w:rPr>
          <w:rFonts w:hint="eastAsia"/>
        </w:rPr>
        <w:t>比较。</w:t>
      </w:r>
      <w:r>
        <w:rPr>
          <w:rFonts w:hint="eastAsia"/>
        </w:rPr>
        <w:t>(a) WDRef</w:t>
      </w:r>
      <w:r>
        <w:rPr>
          <w:rFonts w:hint="eastAsia"/>
        </w:rPr>
        <w:t>验证集准确率。蓝线表示</w:t>
      </w:r>
      <w:r>
        <w:rPr>
          <w:rFonts w:hint="eastAsia"/>
        </w:rPr>
        <w:t>HDML</w:t>
      </w:r>
      <w:r>
        <w:rPr>
          <w:rFonts w:hint="eastAsia"/>
        </w:rPr>
        <w:t>在验证集比对信号</w:t>
      </w:r>
      <w:r>
        <w:rPr>
          <w:rFonts w:hint="eastAsia"/>
        </w:rPr>
        <w:t>(verification)</w:t>
      </w:r>
      <w:r>
        <w:rPr>
          <w:rFonts w:hint="eastAsia"/>
        </w:rPr>
        <w:t>的准确率；绿线表示</w:t>
      </w:r>
      <w:r>
        <w:rPr>
          <w:rFonts w:hint="eastAsia"/>
        </w:rPr>
        <w:t>HDML</w:t>
      </w:r>
      <w:r>
        <w:rPr>
          <w:rFonts w:hint="eastAsia"/>
        </w:rPr>
        <w:t>在验证集分类</w:t>
      </w:r>
      <w:r>
        <w:rPr>
          <w:rFonts w:hint="eastAsia"/>
        </w:rPr>
        <w:t>(classification)</w:t>
      </w:r>
      <w:r>
        <w:rPr>
          <w:rFonts w:hint="eastAsia"/>
        </w:rPr>
        <w:t>信号准确率</w:t>
      </w:r>
      <w:r>
        <w:rPr>
          <w:rFonts w:hint="eastAsia"/>
        </w:rPr>
        <w:t xml:space="preserve">; </w:t>
      </w:r>
      <w:r>
        <w:rPr>
          <w:rFonts w:hint="eastAsia"/>
        </w:rPr>
        <w:t>橙线表示</w:t>
      </w:r>
      <w:r>
        <w:rPr>
          <w:rFonts w:hint="eastAsia"/>
        </w:rPr>
        <w:t>DML</w:t>
      </w:r>
      <w:r>
        <w:rPr>
          <w:rFonts w:hint="eastAsia"/>
        </w:rPr>
        <w:t>在验证集比对信号</w:t>
      </w:r>
      <w:r>
        <w:rPr>
          <w:rFonts w:hint="eastAsia"/>
        </w:rPr>
        <w:t>(verifiction)</w:t>
      </w:r>
      <w:r>
        <w:rPr>
          <w:rFonts w:hint="eastAsia"/>
        </w:rPr>
        <w:t>的准确率</w:t>
      </w:r>
      <w:r>
        <w:rPr>
          <w:rFonts w:hint="eastAsia"/>
        </w:rPr>
        <w:t>.(b) LFW</w:t>
      </w:r>
      <w:r>
        <w:rPr>
          <w:rFonts w:hint="eastAsia"/>
        </w:rPr>
        <w:t>准确率。</w:t>
      </w:r>
      <w:bookmarkEnd w:id="94"/>
    </w:p>
    <w:p w14:paraId="568BED57" w14:textId="46963421" w:rsidR="00D07FF7" w:rsidRDefault="00D07FF7" w:rsidP="002D7B27">
      <w:pPr>
        <w:pStyle w:val="u5"/>
        <w:spacing w:before="24" w:after="24"/>
        <w:ind w:firstLine="480"/>
      </w:pPr>
      <w:r>
        <w:rPr>
          <w:rFonts w:hint="eastAsia"/>
        </w:rPr>
        <w:t>我们将</w:t>
      </w:r>
      <w:r>
        <w:rPr>
          <w:rFonts w:hint="eastAsia"/>
        </w:rPr>
        <w:t>WDRef</w:t>
      </w:r>
      <w:r>
        <w:rPr>
          <w:rFonts w:hint="eastAsia"/>
        </w:rPr>
        <w:t>数据集按照</w:t>
      </w:r>
      <w:r>
        <w:rPr>
          <w:rFonts w:hint="eastAsia"/>
        </w:rPr>
        <w:t>4:1</w:t>
      </w:r>
      <w:r>
        <w:rPr>
          <w:rFonts w:hint="eastAsia"/>
        </w:rPr>
        <w:t>的比例分割为训练数据集和验证数据集。其中训练集包含</w:t>
      </w:r>
      <w:r>
        <w:rPr>
          <w:rFonts w:hint="eastAsia"/>
        </w:rPr>
        <w:t>56641</w:t>
      </w:r>
      <w:r>
        <w:rPr>
          <w:rFonts w:hint="eastAsia"/>
        </w:rPr>
        <w:t>个人总计</w:t>
      </w:r>
      <w:r>
        <w:rPr>
          <w:rFonts w:hint="eastAsia"/>
        </w:rPr>
        <w:t>1378668</w:t>
      </w:r>
      <w:r>
        <w:rPr>
          <w:rFonts w:hint="eastAsia"/>
        </w:rPr>
        <w:t>对样本对，测试集包含</w:t>
      </w:r>
      <w:r>
        <w:rPr>
          <w:rFonts w:hint="eastAsia"/>
        </w:rPr>
        <w:t>15205</w:t>
      </w:r>
      <w:r>
        <w:rPr>
          <w:rFonts w:hint="eastAsia"/>
        </w:rPr>
        <w:t>个人</w:t>
      </w:r>
      <w:r>
        <w:rPr>
          <w:rFonts w:hint="eastAsia"/>
        </w:rPr>
        <w:lastRenderedPageBreak/>
        <w:t>总计</w:t>
      </w:r>
      <w:r>
        <w:rPr>
          <w:rFonts w:hint="eastAsia"/>
        </w:rPr>
        <w:t>82082</w:t>
      </w:r>
      <w:r>
        <w:rPr>
          <w:rFonts w:hint="eastAsia"/>
        </w:rPr>
        <w:t>对样本对。对于</w:t>
      </w:r>
      <w:r>
        <w:rPr>
          <w:rFonts w:hint="eastAsia"/>
        </w:rPr>
        <w:t>HDML</w:t>
      </w:r>
      <w:r>
        <w:rPr>
          <w:rFonts w:hint="eastAsia"/>
        </w:rPr>
        <w:t>训练模型，我们设置验证损失函数、分类损失函数和正则项系数分别为</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=0.5</m:t>
        </m:r>
        <m:r>
          <m:rPr>
            <m:sty m:val="p"/>
          </m:rPr>
          <w:rPr>
            <w:rFonts w:ascii="Cambria Math" w:hAnsi="Cambria Math"/>
          </w:rPr>
          <m:t xml:space="preserve">, </m:t>
        </m:r>
        <m:r>
          <w:rPr>
            <w:rFonts w:ascii="Cambria Math" w:hAnsi="Cambria Math"/>
          </w:rPr>
          <m:t>λ=0.0005</m:t>
        </m:r>
      </m:oMath>
      <w:r>
        <w:rPr>
          <w:rFonts w:hint="eastAsia"/>
        </w:rPr>
        <w:t>，同时我们设置学习率</w:t>
      </w:r>
      <m:oMath>
        <m:r>
          <w:rPr>
            <w:rFonts w:ascii="Cambria Math" w:hAnsi="Cambria Math"/>
          </w:rPr>
          <m:t>η=</m:t>
        </m:r>
        <m:r>
          <m:rPr>
            <m:sty m:val="p"/>
          </m:rPr>
          <w:rPr>
            <w:rFonts w:ascii="Cambria Math" w:hAnsi="Cambria Math"/>
          </w:rPr>
          <m:t>0.001</m:t>
        </m:r>
      </m:oMath>
      <w:r>
        <w:rPr>
          <w:rFonts w:hint="eastAsia"/>
        </w:rPr>
        <w:t>，</w:t>
      </w:r>
      <w:r>
        <w:rPr>
          <w:rFonts w:hint="eastAsia"/>
        </w:rPr>
        <w:t>dropout</w:t>
      </w:r>
      <w:r>
        <w:rPr>
          <w:rFonts w:hint="eastAsia"/>
        </w:rPr>
        <w:t>为</w:t>
      </w:r>
      <w:r>
        <w:rPr>
          <w:rFonts w:hint="eastAsia"/>
        </w:rPr>
        <w:t>0.5</w:t>
      </w:r>
      <w:r>
        <w:rPr>
          <w:rFonts w:hint="eastAsia"/>
        </w:rPr>
        <w:t>。</w:t>
      </w:r>
    </w:p>
    <w:p w14:paraId="38DFC4F8" w14:textId="65C4B186" w:rsidR="002D7B27" w:rsidRDefault="002D7B27" w:rsidP="002D7B27">
      <w:pPr>
        <w:pStyle w:val="u5"/>
        <w:spacing w:before="24" w:after="24"/>
        <w:ind w:firstLineChars="0" w:firstLine="0"/>
      </w:pPr>
      <w:r>
        <w:rPr>
          <w:rFonts w:hint="eastAsia"/>
        </w:rPr>
        <w:t xml:space="preserve"> </w:t>
      </w:r>
      <w:r>
        <w:rPr>
          <w:noProof/>
        </w:rPr>
        <w:drawing>
          <wp:inline distT="0" distB="0" distL="0" distR="0" wp14:anchorId="3621ED13" wp14:editId="1460135C">
            <wp:extent cx="4833257" cy="2645730"/>
            <wp:effectExtent l="0" t="0" r="5715"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3833" cy="2646045"/>
                    </a:xfrm>
                    <a:prstGeom prst="rect">
                      <a:avLst/>
                    </a:prstGeom>
                    <a:noFill/>
                  </pic:spPr>
                </pic:pic>
              </a:graphicData>
            </a:graphic>
          </wp:inline>
        </w:drawing>
      </w:r>
    </w:p>
    <w:p w14:paraId="302C9FF1" w14:textId="45DB5F8F" w:rsidR="002D7B27" w:rsidRDefault="002D7B27" w:rsidP="002D7B27">
      <w:pPr>
        <w:pStyle w:val="ub"/>
        <w:spacing w:before="120" w:after="360"/>
      </w:pPr>
      <w:bookmarkStart w:id="95" w:name="_Ref433126709"/>
      <w:bookmarkStart w:id="96" w:name="_Toc43511657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4</w:t>
      </w:r>
      <w:r>
        <w:fldChar w:fldCharType="end"/>
      </w:r>
      <w:r>
        <w:t>-</w:t>
      </w:r>
      <w:r>
        <w:fldChar w:fldCharType="begin"/>
      </w:r>
      <w:r>
        <w:instrText xml:space="preserve"> SEQ </w:instrText>
      </w:r>
      <w:r>
        <w:instrText>图</w:instrText>
      </w:r>
      <w:r>
        <w:instrText xml:space="preserve"> \* Arabic \n \* MERGEFORMAT </w:instrText>
      </w:r>
      <w:r>
        <w:fldChar w:fldCharType="separate"/>
      </w:r>
      <w:r w:rsidR="00EE734F">
        <w:rPr>
          <w:noProof/>
        </w:rPr>
        <w:t>3</w:t>
      </w:r>
      <w:r>
        <w:fldChar w:fldCharType="end"/>
      </w:r>
      <w:bookmarkEnd w:id="95"/>
      <w:r>
        <w:rPr>
          <w:rFonts w:hint="eastAsia"/>
        </w:rPr>
        <w:t xml:space="preserve">  LFW</w:t>
      </w:r>
      <w:r>
        <w:rPr>
          <w:rFonts w:hint="eastAsia"/>
        </w:rPr>
        <w:t>数据集</w:t>
      </w:r>
      <w:r>
        <w:rPr>
          <w:rFonts w:hint="eastAsia"/>
        </w:rPr>
        <w:t>6000</w:t>
      </w:r>
      <w:r>
        <w:rPr>
          <w:rFonts w:hint="eastAsia"/>
        </w:rPr>
        <w:t>对测试样本分数分布：左图为</w:t>
      </w:r>
      <w:r>
        <w:rPr>
          <w:rFonts w:hint="eastAsia"/>
        </w:rPr>
        <w:t>DML</w:t>
      </w:r>
      <w:r>
        <w:rPr>
          <w:rFonts w:hint="eastAsia"/>
        </w:rPr>
        <w:t>算法结果；右图为</w:t>
      </w:r>
      <w:r>
        <w:rPr>
          <w:rFonts w:hint="eastAsia"/>
        </w:rPr>
        <w:t>HDML</w:t>
      </w:r>
      <w:r>
        <w:rPr>
          <w:rFonts w:hint="eastAsia"/>
        </w:rPr>
        <w:t>算法结果</w:t>
      </w:r>
      <w:bookmarkEnd w:id="96"/>
    </w:p>
    <w:p w14:paraId="7B94287F" w14:textId="084A45D0" w:rsidR="002D7B27" w:rsidRDefault="002C4539" w:rsidP="002D7B27">
      <w:pPr>
        <w:pStyle w:val="u5"/>
        <w:spacing w:before="24" w:after="24"/>
        <w:ind w:firstLine="480"/>
      </w:pPr>
      <w:r>
        <w:rPr>
          <w:rFonts w:hint="eastAsia"/>
        </w:rPr>
        <w:t>根据</w:t>
      </w:r>
      <w:r>
        <w:fldChar w:fldCharType="begin"/>
      </w:r>
      <w:r>
        <w:instrText xml:space="preserve"> </w:instrText>
      </w:r>
      <w:r>
        <w:rPr>
          <w:rFonts w:hint="eastAsia"/>
        </w:rPr>
        <w:instrText>REF _Ref433126574</w:instrText>
      </w:r>
      <w:r>
        <w:instrText xml:space="preserve"> </w:instrText>
      </w:r>
      <w:r>
        <w:fldChar w:fldCharType="separate"/>
      </w:r>
      <w:r w:rsidR="00EE734F">
        <w:rPr>
          <w:rFonts w:hint="eastAsia"/>
        </w:rPr>
        <w:t>图</w:t>
      </w:r>
      <w:r w:rsidR="00EE734F">
        <w:rPr>
          <w:rFonts w:hint="eastAsia"/>
        </w:rPr>
        <w:t xml:space="preserve"> </w:t>
      </w:r>
      <w:r w:rsidR="00EE734F">
        <w:rPr>
          <w:noProof/>
        </w:rPr>
        <w:t>4</w:t>
      </w:r>
      <w:r w:rsidR="00EE734F">
        <w:t>-</w:t>
      </w:r>
      <w:r w:rsidR="00EE734F">
        <w:rPr>
          <w:noProof/>
        </w:rPr>
        <w:t>2</w:t>
      </w:r>
      <w:r>
        <w:fldChar w:fldCharType="end"/>
      </w:r>
      <w:r w:rsidR="00582307">
        <w:rPr>
          <w:rFonts w:hint="eastAsia"/>
        </w:rPr>
        <w:t>(a)(b)</w:t>
      </w:r>
      <w:r w:rsidR="00582307">
        <w:rPr>
          <w:rFonts w:hint="eastAsia"/>
        </w:rPr>
        <w:t>所示，对比蓝线和橙线很明显可以发现，引入分类信号的</w:t>
      </w:r>
      <w:r w:rsidR="00582307">
        <w:rPr>
          <w:rFonts w:hint="eastAsia"/>
        </w:rPr>
        <w:t>HDML</w:t>
      </w:r>
      <w:r w:rsidR="00582307">
        <w:rPr>
          <w:rFonts w:hint="eastAsia"/>
        </w:rPr>
        <w:t>算法在</w:t>
      </w:r>
      <w:r w:rsidR="00582307">
        <w:rPr>
          <w:rFonts w:hint="eastAsia"/>
        </w:rPr>
        <w:t>WDRef</w:t>
      </w:r>
      <w:r w:rsidR="00582307">
        <w:rPr>
          <w:rFonts w:hint="eastAsia"/>
        </w:rPr>
        <w:t>验证集和</w:t>
      </w:r>
      <w:r w:rsidR="00582307">
        <w:rPr>
          <w:rFonts w:hint="eastAsia"/>
        </w:rPr>
        <w:t>LFW</w:t>
      </w:r>
      <w:r w:rsidR="00582307">
        <w:rPr>
          <w:rFonts w:hint="eastAsia"/>
        </w:rPr>
        <w:t>测试集上均有较好的表现，由此可以证明分类信号对于提高深度测度学习泛化能力有很大的影响。</w:t>
      </w:r>
      <w:r w:rsidR="006A60AC">
        <w:rPr>
          <w:rFonts w:hint="eastAsia"/>
        </w:rPr>
        <w:t>此外，根据</w:t>
      </w:r>
      <w:r w:rsidR="006A60AC">
        <w:fldChar w:fldCharType="begin"/>
      </w:r>
      <w:r w:rsidR="006A60AC">
        <w:instrText xml:space="preserve"> </w:instrText>
      </w:r>
      <w:r w:rsidR="006A60AC">
        <w:rPr>
          <w:rFonts w:hint="eastAsia"/>
        </w:rPr>
        <w:instrText>REF _Ref433126709</w:instrText>
      </w:r>
      <w:r w:rsidR="006A60AC">
        <w:instrText xml:space="preserve"> </w:instrText>
      </w:r>
      <w:r w:rsidR="006A60AC">
        <w:fldChar w:fldCharType="separate"/>
      </w:r>
      <w:r w:rsidR="00EE734F">
        <w:rPr>
          <w:rFonts w:hint="eastAsia"/>
        </w:rPr>
        <w:t>图</w:t>
      </w:r>
      <w:r w:rsidR="00EE734F">
        <w:rPr>
          <w:rFonts w:hint="eastAsia"/>
        </w:rPr>
        <w:t xml:space="preserve"> </w:t>
      </w:r>
      <w:r w:rsidR="00EE734F">
        <w:rPr>
          <w:noProof/>
        </w:rPr>
        <w:t>4</w:t>
      </w:r>
      <w:r w:rsidR="00EE734F">
        <w:t>-</w:t>
      </w:r>
      <w:r w:rsidR="00EE734F">
        <w:rPr>
          <w:noProof/>
        </w:rPr>
        <w:t>3</w:t>
      </w:r>
      <w:r w:rsidR="006A60AC">
        <w:fldChar w:fldCharType="end"/>
      </w:r>
      <w:r w:rsidR="006A60AC">
        <w:rPr>
          <w:rFonts w:hint="eastAsia"/>
        </w:rPr>
        <w:t>所示，我们可以发现</w:t>
      </w:r>
      <w:r w:rsidR="006A60AC">
        <w:rPr>
          <w:rFonts w:hint="eastAsia"/>
        </w:rPr>
        <w:t>HDML</w:t>
      </w:r>
      <w:r w:rsidR="006A60AC">
        <w:rPr>
          <w:rFonts w:hint="eastAsia"/>
        </w:rPr>
        <w:t>算法在</w:t>
      </w:r>
      <w:r w:rsidR="006A60AC">
        <w:rPr>
          <w:rFonts w:hint="eastAsia"/>
        </w:rPr>
        <w:t>LFW</w:t>
      </w:r>
      <w:r w:rsidR="006A60AC">
        <w:rPr>
          <w:rFonts w:hint="eastAsia"/>
        </w:rPr>
        <w:t>数据集</w:t>
      </w:r>
      <w:r w:rsidR="006A60AC">
        <w:rPr>
          <w:rFonts w:hint="eastAsia"/>
        </w:rPr>
        <w:t>6000</w:t>
      </w:r>
      <w:r w:rsidR="006A60AC">
        <w:rPr>
          <w:rFonts w:hint="eastAsia"/>
        </w:rPr>
        <w:t>对测试样本中负样本分数分布比</w:t>
      </w:r>
      <w:r w:rsidR="006A60AC">
        <w:rPr>
          <w:rFonts w:hint="eastAsia"/>
        </w:rPr>
        <w:t>DML</w:t>
      </w:r>
      <w:r w:rsidR="006A60AC">
        <w:rPr>
          <w:rFonts w:hint="eastAsia"/>
        </w:rPr>
        <w:t>算法的分布更靠近</w:t>
      </w:r>
      <w:r w:rsidR="006A60AC">
        <w:rPr>
          <w:rFonts w:hint="eastAsia"/>
        </w:rPr>
        <w:t>0</w:t>
      </w:r>
      <w:r w:rsidR="006A60AC">
        <w:rPr>
          <w:rFonts w:hint="eastAsia"/>
        </w:rPr>
        <w:t>，同样可以证明分类信号对于增大类间距离有着显著的作用。</w:t>
      </w:r>
    </w:p>
    <w:p w14:paraId="2464FECD" w14:textId="296D80F9" w:rsidR="006A60AC" w:rsidRDefault="005C6A65" w:rsidP="002D7B27">
      <w:pPr>
        <w:pStyle w:val="u5"/>
        <w:spacing w:before="24" w:after="24"/>
        <w:ind w:firstLine="480"/>
      </w:pPr>
      <w:r>
        <w:rPr>
          <w:rFonts w:hint="eastAsia"/>
        </w:rPr>
        <w:t>此外由于测度学习比对问题是一个典型的不平衡问题，因此如何对负样本对进行采样对训练结果通常会产生很大的影响。针对数据不平衡问题，我们在构成训练集时选择</w:t>
      </w:r>
      <w:r>
        <w:rPr>
          <w:rFonts w:hint="eastAsia"/>
        </w:rPr>
        <w:t>WDRef</w:t>
      </w:r>
      <w:r>
        <w:rPr>
          <w:rFonts w:hint="eastAsia"/>
        </w:rPr>
        <w:t>数据集可生成全部正样本对作为训练集的正样本数据，同时设置比例为</w:t>
      </w:r>
      <w:r>
        <w:rPr>
          <w:rFonts w:hint="eastAsia"/>
        </w:rPr>
        <w:t>1:1, 1:5, 1:10</w:t>
      </w:r>
      <w:r>
        <w:rPr>
          <w:rFonts w:hint="eastAsia"/>
        </w:rPr>
        <w:t>分别生成负样本对构成三个不同的训练集。如</w:t>
      </w:r>
      <w:r>
        <w:fldChar w:fldCharType="begin"/>
      </w:r>
      <w:r>
        <w:instrText xml:space="preserve"> </w:instrText>
      </w:r>
      <w:r>
        <w:rPr>
          <w:rFonts w:hint="eastAsia"/>
        </w:rPr>
        <w:instrText>REF _Ref433127369</w:instrText>
      </w:r>
      <w:r>
        <w:instrText xml:space="preserve"> </w:instrText>
      </w:r>
      <w:r>
        <w:fldChar w:fldCharType="separate"/>
      </w:r>
      <w:r w:rsidR="00EE734F">
        <w:rPr>
          <w:rFonts w:hint="eastAsia"/>
        </w:rPr>
        <w:t>图</w:t>
      </w:r>
      <w:r w:rsidR="00EE734F">
        <w:rPr>
          <w:rFonts w:hint="eastAsia"/>
        </w:rPr>
        <w:t xml:space="preserve"> </w:t>
      </w:r>
      <w:r w:rsidR="00EE734F">
        <w:rPr>
          <w:noProof/>
        </w:rPr>
        <w:t>4</w:t>
      </w:r>
      <w:r w:rsidR="00EE734F">
        <w:t>-</w:t>
      </w:r>
      <w:r w:rsidR="00EE734F">
        <w:rPr>
          <w:noProof/>
        </w:rPr>
        <w:t>4</w:t>
      </w:r>
      <w:r>
        <w:fldChar w:fldCharType="end"/>
      </w:r>
      <w:r>
        <w:rPr>
          <w:rFonts w:hint="eastAsia"/>
        </w:rPr>
        <w:t>所示，我们可以发现</w:t>
      </w:r>
      <w:r>
        <w:rPr>
          <w:rFonts w:hint="eastAsia"/>
        </w:rPr>
        <w:t>HDML</w:t>
      </w:r>
      <w:r>
        <w:rPr>
          <w:rFonts w:hint="eastAsia"/>
        </w:rPr>
        <w:t>算法对于不平衡训练集问题有很好的适应能力，实验结果表明即使采样时损失部分负样本信息，</w:t>
      </w:r>
      <w:r>
        <w:rPr>
          <w:rFonts w:hint="eastAsia"/>
        </w:rPr>
        <w:t>HDML</w:t>
      </w:r>
      <w:r>
        <w:rPr>
          <w:rFonts w:hint="eastAsia"/>
        </w:rPr>
        <w:t>算法同样可以求解到一个较优解，这是因为</w:t>
      </w:r>
      <w:r>
        <w:rPr>
          <w:rFonts w:hint="eastAsia"/>
        </w:rPr>
        <w:t>HDML</w:t>
      </w:r>
      <w:r>
        <w:rPr>
          <w:rFonts w:hint="eastAsia"/>
        </w:rPr>
        <w:t>算法中分类信号可以帮助增加类间距离，而在测度学习算法中负样本的主要作用同样是增加类间距离，因此分类信号在一定程度上可以代替采样损失的负样本。</w:t>
      </w:r>
    </w:p>
    <w:p w14:paraId="353EA3EA" w14:textId="5CC2CD89" w:rsidR="005C6A65" w:rsidRDefault="005C6A65" w:rsidP="005C6A65">
      <w:pPr>
        <w:pStyle w:val="u5"/>
        <w:spacing w:before="24" w:after="24"/>
        <w:ind w:firstLineChars="0" w:firstLine="0"/>
        <w:jc w:val="center"/>
        <w:rPr>
          <w:noProof/>
        </w:rPr>
      </w:pPr>
      <w:r>
        <w:rPr>
          <w:noProof/>
        </w:rPr>
        <w:lastRenderedPageBreak/>
        <w:drawing>
          <wp:inline distT="0" distB="0" distL="0" distR="0" wp14:anchorId="3853F163" wp14:editId="0EA39A5A">
            <wp:extent cx="4546948" cy="2091847"/>
            <wp:effectExtent l="0" t="0" r="6350" b="3810"/>
            <wp:docPr id="102" name="图表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E5EF01F" w14:textId="32B879EC" w:rsidR="005C6A65" w:rsidRDefault="005C6A65" w:rsidP="005C6A65">
      <w:pPr>
        <w:pStyle w:val="u5"/>
        <w:spacing w:before="24" w:after="24"/>
        <w:ind w:firstLineChars="0" w:firstLine="0"/>
        <w:jc w:val="center"/>
        <w:rPr>
          <w:noProof/>
        </w:rPr>
      </w:pPr>
      <w:r>
        <w:rPr>
          <w:rFonts w:hint="eastAsia"/>
          <w:noProof/>
        </w:rPr>
        <w:t>(a)</w:t>
      </w:r>
    </w:p>
    <w:p w14:paraId="525138A5" w14:textId="10C57733" w:rsidR="005C6A65" w:rsidRDefault="005C6A65" w:rsidP="005C6A65">
      <w:pPr>
        <w:pStyle w:val="u5"/>
        <w:spacing w:before="24" w:after="24"/>
        <w:ind w:firstLineChars="0" w:firstLine="0"/>
        <w:jc w:val="center"/>
        <w:rPr>
          <w:noProof/>
        </w:rPr>
      </w:pPr>
      <w:r>
        <w:rPr>
          <w:noProof/>
        </w:rPr>
        <w:drawing>
          <wp:inline distT="0" distB="0" distL="0" distR="0" wp14:anchorId="027A9C00" wp14:editId="55178E4B">
            <wp:extent cx="4684734" cy="2154476"/>
            <wp:effectExtent l="0" t="0" r="1905" b="17780"/>
            <wp:docPr id="103" name="图表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5188473" w14:textId="6EBD97EB" w:rsidR="005C6A65" w:rsidRDefault="005C6A65" w:rsidP="005C6A65">
      <w:pPr>
        <w:pStyle w:val="u5"/>
        <w:spacing w:before="24" w:after="24"/>
        <w:ind w:firstLineChars="0" w:firstLine="0"/>
        <w:jc w:val="center"/>
        <w:rPr>
          <w:noProof/>
        </w:rPr>
      </w:pPr>
      <w:r>
        <w:rPr>
          <w:rFonts w:hint="eastAsia"/>
          <w:noProof/>
        </w:rPr>
        <w:t>(b)</w:t>
      </w:r>
    </w:p>
    <w:p w14:paraId="52FF7420" w14:textId="55A6F789" w:rsidR="005C6A65" w:rsidRDefault="005C6A65" w:rsidP="005C6A65">
      <w:pPr>
        <w:pStyle w:val="u5"/>
        <w:spacing w:before="24" w:after="24"/>
        <w:ind w:firstLineChars="0" w:firstLine="0"/>
        <w:jc w:val="center"/>
        <w:rPr>
          <w:noProof/>
        </w:rPr>
      </w:pPr>
      <w:r>
        <w:rPr>
          <w:noProof/>
        </w:rPr>
        <w:drawing>
          <wp:inline distT="0" distB="0" distL="0" distR="0" wp14:anchorId="01732C46" wp14:editId="33CAD07D">
            <wp:extent cx="4728575" cy="2480154"/>
            <wp:effectExtent l="0" t="0" r="15240" b="15875"/>
            <wp:docPr id="104" name="图表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CAD59FB" w14:textId="666CE90B" w:rsidR="005C6A65" w:rsidRDefault="005C6A65" w:rsidP="005C6A65">
      <w:pPr>
        <w:pStyle w:val="u5"/>
        <w:spacing w:before="24" w:after="24"/>
        <w:ind w:firstLineChars="0" w:firstLine="0"/>
        <w:jc w:val="center"/>
        <w:rPr>
          <w:noProof/>
        </w:rPr>
      </w:pPr>
      <w:r>
        <w:rPr>
          <w:rFonts w:hint="eastAsia"/>
          <w:noProof/>
        </w:rPr>
        <w:t>(c)</w:t>
      </w:r>
    </w:p>
    <w:p w14:paraId="4C72B5FF" w14:textId="1272F74A" w:rsidR="005C6A65" w:rsidRDefault="005C6A65" w:rsidP="005C6A65">
      <w:pPr>
        <w:pStyle w:val="ub"/>
        <w:spacing w:before="120" w:after="360"/>
      </w:pPr>
      <w:bookmarkStart w:id="97" w:name="_Ref433127369"/>
      <w:bookmarkStart w:id="98" w:name="_Toc435116577"/>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4</w:t>
      </w:r>
      <w:r>
        <w:fldChar w:fldCharType="end"/>
      </w:r>
      <w:r>
        <w:t>-</w:t>
      </w:r>
      <w:r>
        <w:fldChar w:fldCharType="begin"/>
      </w:r>
      <w:r>
        <w:instrText xml:space="preserve"> SEQ </w:instrText>
      </w:r>
      <w:r>
        <w:instrText>图</w:instrText>
      </w:r>
      <w:r>
        <w:instrText xml:space="preserve"> \* Arabic \n \* MERGEFORMAT </w:instrText>
      </w:r>
      <w:r>
        <w:fldChar w:fldCharType="separate"/>
      </w:r>
      <w:r w:rsidR="00EE734F">
        <w:rPr>
          <w:noProof/>
        </w:rPr>
        <w:t>4</w:t>
      </w:r>
      <w:r>
        <w:fldChar w:fldCharType="end"/>
      </w:r>
      <w:bookmarkEnd w:id="97"/>
      <w:r>
        <w:rPr>
          <w:rFonts w:hint="eastAsia"/>
        </w:rPr>
        <w:t xml:space="preserve">  </w:t>
      </w:r>
      <w:r>
        <w:rPr>
          <w:rFonts w:hint="eastAsia"/>
        </w:rPr>
        <w:t>正负样本不均匀训练集时</w:t>
      </w:r>
      <w:r>
        <w:rPr>
          <w:rFonts w:hint="eastAsia"/>
        </w:rPr>
        <w:t>HDML</w:t>
      </w:r>
      <w:r>
        <w:rPr>
          <w:rFonts w:hint="eastAsia"/>
        </w:rPr>
        <w:t>算法性能。</w:t>
      </w:r>
      <w:r>
        <w:rPr>
          <w:rFonts w:hint="eastAsia"/>
        </w:rPr>
        <w:t>(a)WDRef</w:t>
      </w:r>
      <w:r>
        <w:rPr>
          <w:rFonts w:hint="eastAsia"/>
        </w:rPr>
        <w:t>训练集准确率趋势图；</w:t>
      </w:r>
      <w:r>
        <w:rPr>
          <w:rFonts w:hint="eastAsia"/>
        </w:rPr>
        <w:t xml:space="preserve"> (b) WDRef</w:t>
      </w:r>
      <w:r>
        <w:rPr>
          <w:rFonts w:hint="eastAsia"/>
        </w:rPr>
        <w:t>验证集准确率趋势图；</w:t>
      </w:r>
      <w:r>
        <w:rPr>
          <w:rFonts w:hint="eastAsia"/>
        </w:rPr>
        <w:t>(c)LFW</w:t>
      </w:r>
      <w:r>
        <w:rPr>
          <w:rFonts w:hint="eastAsia"/>
        </w:rPr>
        <w:t>准确率趋势图。</w:t>
      </w:r>
      <w:bookmarkEnd w:id="98"/>
    </w:p>
    <w:p w14:paraId="34DDD4D4" w14:textId="3EF0ED30" w:rsidR="00570BA6" w:rsidRDefault="00570BA6" w:rsidP="00570BA6">
      <w:pPr>
        <w:pStyle w:val="u5"/>
        <w:spacing w:before="24" w:after="24"/>
        <w:ind w:firstLine="480"/>
      </w:pPr>
      <w:r>
        <w:rPr>
          <w:rFonts w:hint="eastAsia"/>
        </w:rPr>
        <w:t>同时根据</w:t>
      </w:r>
      <w:r>
        <w:t>表</w:t>
      </w:r>
      <w:r w:rsidR="00173FED">
        <w:t>4-4</w:t>
      </w:r>
      <w:r w:rsidR="00173FED">
        <w:rPr>
          <w:rFonts w:hint="eastAsia"/>
        </w:rPr>
        <w:t>，</w:t>
      </w:r>
      <w:r w:rsidR="00173FED">
        <w:t>HDML</w:t>
      </w:r>
      <w:r w:rsidR="00173FED">
        <w:rPr>
          <w:rFonts w:hint="eastAsia"/>
        </w:rPr>
        <w:t>算法</w:t>
      </w:r>
      <w:r w:rsidR="00173FED">
        <w:t>在</w:t>
      </w:r>
      <w:r w:rsidR="00173FED">
        <w:t>LFW</w:t>
      </w:r>
      <w:r w:rsidR="00173FED">
        <w:t>数据集</w:t>
      </w:r>
      <w:r w:rsidR="00173FED">
        <w:rPr>
          <w:rFonts w:hint="eastAsia"/>
        </w:rPr>
        <w:t>上</w:t>
      </w:r>
      <w:r w:rsidR="00173FED">
        <w:t>利用</w:t>
      </w:r>
      <w:r w:rsidR="00173FED">
        <w:t>LBP</w:t>
      </w:r>
      <w:r w:rsidR="00173FED">
        <w:rPr>
          <w:rFonts w:hint="eastAsia"/>
        </w:rPr>
        <w:t>特征</w:t>
      </w:r>
      <w:r w:rsidR="00173FED">
        <w:t>获得了</w:t>
      </w:r>
      <w:r w:rsidR="00173FED">
        <w:lastRenderedPageBreak/>
        <w:t>88.50%</w:t>
      </w:r>
      <w:r w:rsidR="00173FED">
        <w:rPr>
          <w:rFonts w:hint="eastAsia"/>
        </w:rPr>
        <w:t>的</w:t>
      </w:r>
      <w:r w:rsidR="00173FED">
        <w:t>准确率，</w:t>
      </w:r>
      <w:r w:rsidR="00173FED">
        <w:rPr>
          <w:rFonts w:hint="eastAsia"/>
        </w:rPr>
        <w:t>而</w:t>
      </w:r>
      <w:r w:rsidR="00173FED">
        <w:t>LE</w:t>
      </w:r>
      <w:r w:rsidR="00173FED">
        <w:rPr>
          <w:rFonts w:hint="eastAsia"/>
        </w:rPr>
        <w:t>特征取得了</w:t>
      </w:r>
      <w:r w:rsidR="00173FED">
        <w:t>90.53%</w:t>
      </w:r>
      <w:r w:rsidR="00173FED">
        <w:rPr>
          <w:rFonts w:hint="eastAsia"/>
        </w:rPr>
        <w:t>的</w:t>
      </w:r>
      <w:r w:rsidR="00173FED">
        <w:t>准确率，</w:t>
      </w:r>
      <w:r w:rsidR="00173FED">
        <w:rPr>
          <w:rFonts w:hint="eastAsia"/>
        </w:rPr>
        <w:t>综合两种</w:t>
      </w:r>
      <w:r w:rsidR="00173FED">
        <w:t>特征则将准确率提高到了</w:t>
      </w:r>
      <w:r w:rsidR="00173FED">
        <w:t>91.57%</w:t>
      </w:r>
      <w:r w:rsidR="00173FED">
        <w:t>，</w:t>
      </w:r>
      <w:r w:rsidR="00173FED">
        <w:rPr>
          <w:rFonts w:hint="eastAsia"/>
        </w:rPr>
        <w:t>将</w:t>
      </w:r>
      <w:r w:rsidR="00173FED">
        <w:t>J</w:t>
      </w:r>
      <w:r w:rsidR="00173FED">
        <w:rPr>
          <w:rFonts w:hint="eastAsia"/>
        </w:rPr>
        <w:t>oint</w:t>
      </w:r>
      <w:r w:rsidR="00173FED">
        <w:t xml:space="preserve"> Bayesian</w:t>
      </w:r>
      <w:r w:rsidR="00173FED">
        <w:rPr>
          <w:rFonts w:hint="eastAsia"/>
        </w:rPr>
        <w:t>的</w:t>
      </w:r>
      <w:r w:rsidR="00173FED">
        <w:t>准确率提高了</w:t>
      </w:r>
      <w:r w:rsidR="00173FED">
        <w:t>0.6%</w:t>
      </w:r>
      <w:r w:rsidR="00173FED">
        <w:t>，</w:t>
      </w:r>
      <w:r w:rsidR="00173FED">
        <w:rPr>
          <w:rFonts w:hint="eastAsia"/>
        </w:rPr>
        <w:t>也</w:t>
      </w:r>
      <w:r w:rsidR="00173FED">
        <w:t>超过了其他算法。同时，</w:t>
      </w:r>
      <w:r w:rsidR="00173FED">
        <w:rPr>
          <w:rFonts w:hint="eastAsia"/>
        </w:rPr>
        <w:t>对比</w:t>
      </w:r>
      <w:r w:rsidR="00173FED">
        <w:t>LE</w:t>
      </w:r>
      <w:r w:rsidR="00173FED">
        <w:rPr>
          <w:rFonts w:hint="eastAsia"/>
        </w:rPr>
        <w:t>特征</w:t>
      </w:r>
      <w:r w:rsidR="00173FED">
        <w:t>利用</w:t>
      </w:r>
      <w:r w:rsidR="00173FED">
        <w:t>DML</w:t>
      </w:r>
      <w:r w:rsidR="00173FED">
        <w:rPr>
          <w:rFonts w:hint="eastAsia"/>
        </w:rPr>
        <w:t>和</w:t>
      </w:r>
      <w:r w:rsidR="00173FED">
        <w:t>HDML</w:t>
      </w:r>
      <w:r w:rsidR="00173FED">
        <w:rPr>
          <w:rFonts w:hint="eastAsia"/>
        </w:rPr>
        <w:t>算法</w:t>
      </w:r>
      <w:r w:rsidR="00173FED">
        <w:t>的准确率我们也可以发现</w:t>
      </w:r>
      <w:r w:rsidR="00173FED">
        <w:rPr>
          <w:rFonts w:hint="eastAsia"/>
        </w:rPr>
        <w:t>加入</w:t>
      </w:r>
      <w:r w:rsidR="00173FED">
        <w:t>分类信号对</w:t>
      </w:r>
      <w:r w:rsidR="00173FED">
        <w:rPr>
          <w:rFonts w:hint="eastAsia"/>
        </w:rPr>
        <w:t>深度测度学习</w:t>
      </w:r>
      <w:r w:rsidR="00173FED">
        <w:t>学习更鲁棒的特征有显著的效果。</w:t>
      </w:r>
    </w:p>
    <w:p w14:paraId="5DA9151A" w14:textId="1F090A61" w:rsidR="00173FED" w:rsidRDefault="00173FED" w:rsidP="00173FED">
      <w:pPr>
        <w:pStyle w:val="ua"/>
        <w:spacing w:before="360" w:after="120"/>
      </w:pPr>
      <w:bookmarkStart w:id="99" w:name="_Toc435116590"/>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4</w:t>
      </w:r>
      <w:r>
        <w:fldChar w:fldCharType="end"/>
      </w:r>
      <w:r>
        <w:t>-</w:t>
      </w:r>
      <w:r>
        <w:fldChar w:fldCharType="begin"/>
      </w:r>
      <w:r>
        <w:instrText xml:space="preserve"> SEQ </w:instrText>
      </w:r>
      <w:r>
        <w:instrText>表</w:instrText>
      </w:r>
      <w:r>
        <w:instrText xml:space="preserve"> \* Arabic \n \* MERGEFORMAT </w:instrText>
      </w:r>
      <w:r>
        <w:fldChar w:fldCharType="separate"/>
      </w:r>
      <w:r w:rsidR="00EE734F">
        <w:rPr>
          <w:noProof/>
        </w:rPr>
        <w:t>4</w:t>
      </w:r>
      <w:r>
        <w:fldChar w:fldCharType="end"/>
      </w:r>
      <w:r>
        <w:rPr>
          <w:rFonts w:hint="eastAsia"/>
        </w:rPr>
        <w:t xml:space="preserve">  </w:t>
      </w:r>
      <w:r>
        <w:rPr>
          <w:rFonts w:hint="eastAsia"/>
        </w:rPr>
        <w:t>不同测度学习算法在</w:t>
      </w:r>
      <w:r>
        <w:rPr>
          <w:rFonts w:hint="eastAsia"/>
        </w:rPr>
        <w:t>LFW</w:t>
      </w:r>
      <w:r>
        <w:rPr>
          <w:rFonts w:hint="eastAsia"/>
        </w:rPr>
        <w:t>数据集上的精度</w:t>
      </w:r>
      <w:r>
        <w:rPr>
          <w:rFonts w:hint="eastAsia"/>
        </w:rPr>
        <w:t>(%)</w:t>
      </w:r>
      <w:r>
        <w:rPr>
          <w:rFonts w:hint="eastAsia"/>
        </w:rPr>
        <w:t>比较</w:t>
      </w:r>
      <w:bookmarkEnd w:id="99"/>
    </w:p>
    <w:tbl>
      <w:tblPr>
        <w:tblW w:w="6521" w:type="dxa"/>
        <w:jc w:val="center"/>
        <w:tblLook w:val="04A0" w:firstRow="1" w:lastRow="0" w:firstColumn="1" w:lastColumn="0" w:noHBand="0" w:noVBand="1"/>
      </w:tblPr>
      <w:tblGrid>
        <w:gridCol w:w="4984"/>
        <w:gridCol w:w="1537"/>
      </w:tblGrid>
      <w:tr w:rsidR="00173FED" w14:paraId="2381E58A" w14:textId="77777777" w:rsidTr="00D85FDE">
        <w:trPr>
          <w:trHeight w:val="320"/>
          <w:jc w:val="center"/>
        </w:trPr>
        <w:tc>
          <w:tcPr>
            <w:tcW w:w="4984" w:type="dxa"/>
            <w:tcBorders>
              <w:top w:val="single" w:sz="4" w:space="0" w:color="auto"/>
              <w:left w:val="nil"/>
              <w:bottom w:val="nil"/>
              <w:right w:val="single" w:sz="4" w:space="0" w:color="auto"/>
            </w:tcBorders>
            <w:shd w:val="clear" w:color="auto" w:fill="auto"/>
            <w:noWrap/>
            <w:vAlign w:val="bottom"/>
            <w:hideMark/>
          </w:tcPr>
          <w:p w14:paraId="1CFEE116" w14:textId="77777777" w:rsidR="00173FED" w:rsidRDefault="00173FED">
            <w:pPr>
              <w:jc w:val="center"/>
              <w:rPr>
                <w:rFonts w:eastAsia="Times New Roman"/>
                <w:color w:val="000000"/>
              </w:rPr>
            </w:pPr>
            <w:r>
              <w:rPr>
                <w:rFonts w:ascii="MS Mincho" w:eastAsia="MS Mincho" w:hAnsi="MS Mincho" w:cs="MS Mincho"/>
                <w:color w:val="000000"/>
              </w:rPr>
              <w:t>方法</w:t>
            </w:r>
          </w:p>
        </w:tc>
        <w:tc>
          <w:tcPr>
            <w:tcW w:w="1537" w:type="dxa"/>
            <w:tcBorders>
              <w:top w:val="single" w:sz="4" w:space="0" w:color="auto"/>
              <w:left w:val="nil"/>
              <w:bottom w:val="nil"/>
              <w:right w:val="nil"/>
            </w:tcBorders>
            <w:shd w:val="clear" w:color="auto" w:fill="auto"/>
            <w:noWrap/>
            <w:vAlign w:val="bottom"/>
            <w:hideMark/>
          </w:tcPr>
          <w:p w14:paraId="790DDA70" w14:textId="0443EC8C" w:rsidR="00173FED" w:rsidRDefault="00173FED">
            <w:pPr>
              <w:jc w:val="center"/>
              <w:rPr>
                <w:rFonts w:eastAsia="Times New Roman"/>
                <w:color w:val="000000"/>
              </w:rPr>
            </w:pPr>
            <w:r>
              <w:rPr>
                <w:rFonts w:ascii="MS Mincho" w:eastAsia="MS Mincho" w:hAnsi="MS Mincho" w:cs="MS Mincho"/>
                <w:color w:val="000000"/>
              </w:rPr>
              <w:t>准确率(%)</w:t>
            </w:r>
          </w:p>
        </w:tc>
      </w:tr>
      <w:tr w:rsidR="00173FED" w14:paraId="3E3CCC0C" w14:textId="77777777" w:rsidTr="00D85FDE">
        <w:trPr>
          <w:trHeight w:val="320"/>
          <w:jc w:val="center"/>
        </w:trPr>
        <w:tc>
          <w:tcPr>
            <w:tcW w:w="4984" w:type="dxa"/>
            <w:tcBorders>
              <w:top w:val="single" w:sz="4" w:space="0" w:color="auto"/>
              <w:left w:val="nil"/>
              <w:bottom w:val="nil"/>
              <w:right w:val="single" w:sz="4" w:space="0" w:color="auto"/>
            </w:tcBorders>
            <w:shd w:val="clear" w:color="auto" w:fill="auto"/>
            <w:noWrap/>
            <w:vAlign w:val="bottom"/>
            <w:hideMark/>
          </w:tcPr>
          <w:p w14:paraId="494F9382" w14:textId="77777777" w:rsidR="00173FED" w:rsidRDefault="00173FED">
            <w:pPr>
              <w:jc w:val="center"/>
              <w:rPr>
                <w:rFonts w:eastAsia="Times New Roman"/>
                <w:color w:val="000000"/>
              </w:rPr>
            </w:pPr>
            <w:r>
              <w:rPr>
                <w:rFonts w:eastAsia="Times New Roman"/>
                <w:color w:val="000000"/>
              </w:rPr>
              <w:t>LDML-MKNN, funneled</w:t>
            </w:r>
          </w:p>
        </w:tc>
        <w:tc>
          <w:tcPr>
            <w:tcW w:w="1537" w:type="dxa"/>
            <w:tcBorders>
              <w:top w:val="single" w:sz="4" w:space="0" w:color="auto"/>
              <w:left w:val="nil"/>
              <w:bottom w:val="nil"/>
              <w:right w:val="nil"/>
            </w:tcBorders>
            <w:shd w:val="clear" w:color="auto" w:fill="auto"/>
            <w:noWrap/>
            <w:vAlign w:val="bottom"/>
            <w:hideMark/>
          </w:tcPr>
          <w:p w14:paraId="0CDABACC" w14:textId="1044074A" w:rsidR="00173FED" w:rsidRDefault="00173FED">
            <w:pPr>
              <w:jc w:val="center"/>
              <w:rPr>
                <w:rFonts w:eastAsia="Times New Roman"/>
                <w:color w:val="000000"/>
              </w:rPr>
            </w:pPr>
            <w:r>
              <w:rPr>
                <w:rFonts w:eastAsia="Times New Roman"/>
                <w:color w:val="000000"/>
              </w:rPr>
              <w:t>87.50</w:t>
            </w:r>
            <w:r w:rsidR="00DA5440">
              <w:rPr>
                <w:rFonts w:eastAsia="Times New Roman"/>
                <w:color w:val="000000"/>
              </w:rPr>
              <w:t xml:space="preserve"> </w:t>
            </w:r>
            <w:r>
              <w:rPr>
                <w:rFonts w:eastAsia="Times New Roman"/>
                <w:color w:val="000000"/>
              </w:rPr>
              <w:t>±</w:t>
            </w:r>
            <w:r w:rsidR="00DA5440">
              <w:rPr>
                <w:rFonts w:eastAsia="Times New Roman"/>
                <w:color w:val="000000"/>
              </w:rPr>
              <w:t xml:space="preserve"> </w:t>
            </w:r>
            <w:r>
              <w:rPr>
                <w:rFonts w:eastAsia="Times New Roman"/>
                <w:color w:val="000000"/>
              </w:rPr>
              <w:t>0.40</w:t>
            </w:r>
          </w:p>
        </w:tc>
      </w:tr>
      <w:tr w:rsidR="00173FED" w14:paraId="5284624E" w14:textId="77777777" w:rsidTr="00D85FDE">
        <w:trPr>
          <w:trHeight w:val="320"/>
          <w:jc w:val="center"/>
        </w:trPr>
        <w:tc>
          <w:tcPr>
            <w:tcW w:w="4984" w:type="dxa"/>
            <w:tcBorders>
              <w:top w:val="nil"/>
              <w:left w:val="nil"/>
              <w:bottom w:val="nil"/>
              <w:right w:val="single" w:sz="4" w:space="0" w:color="auto"/>
            </w:tcBorders>
            <w:shd w:val="clear" w:color="auto" w:fill="auto"/>
            <w:noWrap/>
            <w:vAlign w:val="bottom"/>
            <w:hideMark/>
          </w:tcPr>
          <w:p w14:paraId="3D6CBB15" w14:textId="77777777" w:rsidR="00173FED" w:rsidRDefault="00173FED">
            <w:pPr>
              <w:jc w:val="center"/>
              <w:rPr>
                <w:rFonts w:eastAsia="Times New Roman"/>
                <w:color w:val="000000"/>
              </w:rPr>
            </w:pPr>
            <w:r>
              <w:rPr>
                <w:rFonts w:eastAsia="Times New Roman"/>
                <w:color w:val="000000"/>
              </w:rPr>
              <w:t>PLDA combined, funneled &amp; aligned</w:t>
            </w:r>
          </w:p>
        </w:tc>
        <w:tc>
          <w:tcPr>
            <w:tcW w:w="1537" w:type="dxa"/>
            <w:tcBorders>
              <w:top w:val="nil"/>
              <w:left w:val="nil"/>
              <w:bottom w:val="nil"/>
              <w:right w:val="nil"/>
            </w:tcBorders>
            <w:shd w:val="clear" w:color="auto" w:fill="auto"/>
            <w:noWrap/>
            <w:vAlign w:val="bottom"/>
            <w:hideMark/>
          </w:tcPr>
          <w:p w14:paraId="0F51DC7D" w14:textId="32BCB72E" w:rsidR="00173FED" w:rsidRDefault="00D85FDE">
            <w:pPr>
              <w:jc w:val="center"/>
              <w:rPr>
                <w:rFonts w:eastAsia="Times New Roman"/>
                <w:color w:val="000000"/>
              </w:rPr>
            </w:pPr>
            <w:r>
              <w:rPr>
                <w:rFonts w:eastAsia="Times New Roman"/>
                <w:color w:val="000000"/>
              </w:rPr>
              <w:t>90.07</w:t>
            </w:r>
            <w:r w:rsidR="00DA5440">
              <w:rPr>
                <w:rFonts w:eastAsia="Times New Roman"/>
                <w:color w:val="000000"/>
              </w:rPr>
              <w:t xml:space="preserve"> </w:t>
            </w:r>
            <w:r>
              <w:rPr>
                <w:rFonts w:eastAsia="Times New Roman"/>
                <w:color w:val="000000"/>
              </w:rPr>
              <w:t>±</w:t>
            </w:r>
            <w:r w:rsidR="00DA5440">
              <w:rPr>
                <w:rFonts w:eastAsia="Times New Roman"/>
                <w:color w:val="000000"/>
              </w:rPr>
              <w:t xml:space="preserve"> </w:t>
            </w:r>
            <w:r>
              <w:rPr>
                <w:rFonts w:eastAsia="Times New Roman"/>
                <w:color w:val="000000"/>
              </w:rPr>
              <w:t>0</w:t>
            </w:r>
            <w:r w:rsidR="00173FED">
              <w:rPr>
                <w:rFonts w:eastAsia="Times New Roman"/>
                <w:color w:val="000000"/>
              </w:rPr>
              <w:t>.51</w:t>
            </w:r>
          </w:p>
        </w:tc>
      </w:tr>
      <w:tr w:rsidR="00173FED" w14:paraId="2D605E1C" w14:textId="77777777" w:rsidTr="00D85FDE">
        <w:trPr>
          <w:trHeight w:val="320"/>
          <w:jc w:val="center"/>
        </w:trPr>
        <w:tc>
          <w:tcPr>
            <w:tcW w:w="4984" w:type="dxa"/>
            <w:tcBorders>
              <w:top w:val="nil"/>
              <w:left w:val="nil"/>
              <w:bottom w:val="nil"/>
              <w:right w:val="single" w:sz="4" w:space="0" w:color="auto"/>
            </w:tcBorders>
            <w:shd w:val="clear" w:color="auto" w:fill="auto"/>
            <w:noWrap/>
            <w:vAlign w:val="bottom"/>
            <w:hideMark/>
          </w:tcPr>
          <w:p w14:paraId="3BBC1B56" w14:textId="77777777" w:rsidR="00173FED" w:rsidRDefault="00173FED">
            <w:pPr>
              <w:jc w:val="center"/>
              <w:rPr>
                <w:rFonts w:eastAsia="Times New Roman"/>
                <w:color w:val="000000"/>
              </w:rPr>
            </w:pPr>
            <w:r>
              <w:rPr>
                <w:rFonts w:eastAsia="Times New Roman"/>
                <w:color w:val="000000"/>
              </w:rPr>
              <w:t>Joint Bayesian combined</w:t>
            </w:r>
          </w:p>
        </w:tc>
        <w:tc>
          <w:tcPr>
            <w:tcW w:w="1537" w:type="dxa"/>
            <w:tcBorders>
              <w:top w:val="nil"/>
              <w:left w:val="nil"/>
              <w:bottom w:val="nil"/>
              <w:right w:val="nil"/>
            </w:tcBorders>
            <w:shd w:val="clear" w:color="auto" w:fill="auto"/>
            <w:noWrap/>
            <w:vAlign w:val="bottom"/>
            <w:hideMark/>
          </w:tcPr>
          <w:p w14:paraId="3A717348" w14:textId="113EAE1B" w:rsidR="00173FED" w:rsidRDefault="00173FED">
            <w:pPr>
              <w:jc w:val="center"/>
              <w:rPr>
                <w:rFonts w:eastAsia="Times New Roman"/>
                <w:color w:val="000000"/>
              </w:rPr>
            </w:pPr>
            <w:r>
              <w:rPr>
                <w:rFonts w:eastAsia="Times New Roman"/>
                <w:color w:val="000000"/>
              </w:rPr>
              <w:t>90.90</w:t>
            </w:r>
            <w:r w:rsidR="00DA5440">
              <w:rPr>
                <w:rFonts w:eastAsia="Times New Roman"/>
                <w:color w:val="000000"/>
              </w:rPr>
              <w:t xml:space="preserve"> </w:t>
            </w:r>
            <w:r>
              <w:rPr>
                <w:rFonts w:eastAsia="Times New Roman"/>
                <w:color w:val="000000"/>
              </w:rPr>
              <w:t>±</w:t>
            </w:r>
            <w:r w:rsidR="00DA5440">
              <w:rPr>
                <w:rFonts w:eastAsia="Times New Roman"/>
                <w:color w:val="000000"/>
              </w:rPr>
              <w:t xml:space="preserve"> </w:t>
            </w:r>
            <w:r>
              <w:rPr>
                <w:rFonts w:eastAsia="Times New Roman"/>
                <w:color w:val="000000"/>
              </w:rPr>
              <w:t>1.48</w:t>
            </w:r>
          </w:p>
        </w:tc>
      </w:tr>
      <w:tr w:rsidR="00173FED" w14:paraId="798DA7B4" w14:textId="77777777" w:rsidTr="00D85FDE">
        <w:trPr>
          <w:trHeight w:val="340"/>
          <w:jc w:val="center"/>
        </w:trPr>
        <w:tc>
          <w:tcPr>
            <w:tcW w:w="4984" w:type="dxa"/>
            <w:tcBorders>
              <w:top w:val="nil"/>
              <w:left w:val="nil"/>
              <w:bottom w:val="nil"/>
              <w:right w:val="single" w:sz="4" w:space="0" w:color="auto"/>
            </w:tcBorders>
            <w:shd w:val="clear" w:color="auto" w:fill="auto"/>
            <w:noWrap/>
            <w:vAlign w:val="bottom"/>
            <w:hideMark/>
          </w:tcPr>
          <w:p w14:paraId="6507208D" w14:textId="77777777" w:rsidR="00173FED" w:rsidRDefault="00173FED">
            <w:pPr>
              <w:jc w:val="center"/>
              <w:rPr>
                <w:rFonts w:eastAsia="Times New Roman"/>
                <w:color w:val="000000"/>
              </w:rPr>
            </w:pPr>
            <w:r>
              <w:rPr>
                <w:rFonts w:eastAsia="Times New Roman"/>
                <w:color w:val="000000"/>
              </w:rPr>
              <w:t>Sub-SML, funneled &amp; aligned</w:t>
            </w:r>
          </w:p>
        </w:tc>
        <w:tc>
          <w:tcPr>
            <w:tcW w:w="1537" w:type="dxa"/>
            <w:tcBorders>
              <w:top w:val="nil"/>
              <w:left w:val="nil"/>
              <w:bottom w:val="nil"/>
              <w:right w:val="nil"/>
            </w:tcBorders>
            <w:shd w:val="clear" w:color="auto" w:fill="auto"/>
            <w:noWrap/>
            <w:vAlign w:val="bottom"/>
            <w:hideMark/>
          </w:tcPr>
          <w:p w14:paraId="5D78ACE5" w14:textId="100879A0" w:rsidR="00173FED" w:rsidRDefault="00173FED">
            <w:pPr>
              <w:jc w:val="center"/>
              <w:rPr>
                <w:rFonts w:eastAsia="Times New Roman"/>
                <w:color w:val="000000"/>
              </w:rPr>
            </w:pPr>
            <w:r>
              <w:rPr>
                <w:rFonts w:eastAsia="Times New Roman"/>
                <w:color w:val="000000"/>
              </w:rPr>
              <w:t>90.75</w:t>
            </w:r>
            <w:r w:rsidR="00DA5440">
              <w:rPr>
                <w:rFonts w:eastAsia="Times New Roman"/>
                <w:color w:val="000000"/>
              </w:rPr>
              <w:t xml:space="preserve"> </w:t>
            </w:r>
            <w:r>
              <w:rPr>
                <w:rFonts w:eastAsia="Times New Roman"/>
                <w:color w:val="000000"/>
              </w:rPr>
              <w:t>±</w:t>
            </w:r>
            <w:r w:rsidR="00DA5440">
              <w:rPr>
                <w:rFonts w:eastAsia="Times New Roman"/>
                <w:color w:val="000000"/>
              </w:rPr>
              <w:t xml:space="preserve"> </w:t>
            </w:r>
            <w:r>
              <w:rPr>
                <w:rFonts w:eastAsia="Times New Roman"/>
                <w:color w:val="000000"/>
              </w:rPr>
              <w:t>0.64</w:t>
            </w:r>
          </w:p>
        </w:tc>
      </w:tr>
      <w:tr w:rsidR="00173FED" w14:paraId="09B97075" w14:textId="77777777" w:rsidTr="00D85FDE">
        <w:trPr>
          <w:trHeight w:val="340"/>
          <w:jc w:val="center"/>
        </w:trPr>
        <w:tc>
          <w:tcPr>
            <w:tcW w:w="4984" w:type="dxa"/>
            <w:tcBorders>
              <w:top w:val="double" w:sz="6" w:space="0" w:color="auto"/>
              <w:left w:val="nil"/>
              <w:bottom w:val="nil"/>
              <w:right w:val="single" w:sz="4" w:space="0" w:color="auto"/>
            </w:tcBorders>
            <w:shd w:val="clear" w:color="auto" w:fill="auto"/>
            <w:noWrap/>
            <w:vAlign w:val="bottom"/>
            <w:hideMark/>
          </w:tcPr>
          <w:p w14:paraId="4A678E6A" w14:textId="77777777" w:rsidR="00173FED" w:rsidRDefault="00173FED">
            <w:pPr>
              <w:jc w:val="center"/>
              <w:rPr>
                <w:rFonts w:eastAsia="Times New Roman"/>
                <w:color w:val="000000"/>
              </w:rPr>
            </w:pPr>
            <w:r>
              <w:rPr>
                <w:rFonts w:eastAsia="Times New Roman"/>
                <w:color w:val="000000"/>
              </w:rPr>
              <w:t>LE+DML</w:t>
            </w:r>
          </w:p>
        </w:tc>
        <w:tc>
          <w:tcPr>
            <w:tcW w:w="1537" w:type="dxa"/>
            <w:tcBorders>
              <w:top w:val="double" w:sz="6" w:space="0" w:color="auto"/>
              <w:left w:val="nil"/>
              <w:bottom w:val="nil"/>
              <w:right w:val="nil"/>
            </w:tcBorders>
            <w:shd w:val="clear" w:color="auto" w:fill="auto"/>
            <w:noWrap/>
            <w:vAlign w:val="bottom"/>
            <w:hideMark/>
          </w:tcPr>
          <w:p w14:paraId="01CF5340" w14:textId="085A3D09" w:rsidR="00173FED" w:rsidRDefault="00173FED">
            <w:pPr>
              <w:jc w:val="center"/>
              <w:rPr>
                <w:rFonts w:eastAsia="Times New Roman"/>
                <w:color w:val="000000"/>
              </w:rPr>
            </w:pPr>
            <w:r>
              <w:rPr>
                <w:rFonts w:eastAsia="Times New Roman"/>
                <w:color w:val="000000"/>
              </w:rPr>
              <w:t>84.83</w:t>
            </w:r>
            <w:r w:rsidR="00DA5440">
              <w:rPr>
                <w:rFonts w:eastAsia="Times New Roman"/>
                <w:color w:val="000000"/>
              </w:rPr>
              <w:t xml:space="preserve"> </w:t>
            </w:r>
            <w:r>
              <w:rPr>
                <w:rFonts w:eastAsia="Times New Roman"/>
                <w:color w:val="000000"/>
              </w:rPr>
              <w:t>±</w:t>
            </w:r>
            <w:r w:rsidR="00DA5440">
              <w:rPr>
                <w:rFonts w:eastAsia="Times New Roman"/>
                <w:color w:val="000000"/>
              </w:rPr>
              <w:t xml:space="preserve"> </w:t>
            </w:r>
            <w:r>
              <w:rPr>
                <w:rFonts w:eastAsia="Times New Roman"/>
                <w:color w:val="000000"/>
              </w:rPr>
              <w:t>1.28</w:t>
            </w:r>
          </w:p>
        </w:tc>
      </w:tr>
      <w:tr w:rsidR="00173FED" w14:paraId="27548D1C" w14:textId="77777777" w:rsidTr="00D85FDE">
        <w:trPr>
          <w:trHeight w:val="320"/>
          <w:jc w:val="center"/>
        </w:trPr>
        <w:tc>
          <w:tcPr>
            <w:tcW w:w="4984" w:type="dxa"/>
            <w:tcBorders>
              <w:top w:val="nil"/>
              <w:left w:val="nil"/>
              <w:bottom w:val="nil"/>
              <w:right w:val="single" w:sz="4" w:space="0" w:color="auto"/>
            </w:tcBorders>
            <w:shd w:val="clear" w:color="auto" w:fill="auto"/>
            <w:noWrap/>
            <w:vAlign w:val="bottom"/>
            <w:hideMark/>
          </w:tcPr>
          <w:p w14:paraId="2A1BE072" w14:textId="77777777" w:rsidR="00173FED" w:rsidRDefault="00173FED">
            <w:pPr>
              <w:jc w:val="center"/>
              <w:rPr>
                <w:rFonts w:eastAsia="Times New Roman"/>
                <w:color w:val="000000"/>
              </w:rPr>
            </w:pPr>
            <w:r>
              <w:rPr>
                <w:rFonts w:eastAsia="Times New Roman"/>
                <w:color w:val="000000"/>
              </w:rPr>
              <w:t>LBP+HDML</w:t>
            </w:r>
          </w:p>
        </w:tc>
        <w:tc>
          <w:tcPr>
            <w:tcW w:w="1537" w:type="dxa"/>
            <w:tcBorders>
              <w:top w:val="nil"/>
              <w:left w:val="nil"/>
              <w:bottom w:val="nil"/>
              <w:right w:val="nil"/>
            </w:tcBorders>
            <w:shd w:val="clear" w:color="auto" w:fill="auto"/>
            <w:noWrap/>
            <w:vAlign w:val="bottom"/>
            <w:hideMark/>
          </w:tcPr>
          <w:p w14:paraId="0A7E38C5" w14:textId="3502FCAA" w:rsidR="00173FED" w:rsidRDefault="00173FED">
            <w:pPr>
              <w:jc w:val="center"/>
              <w:rPr>
                <w:rFonts w:eastAsia="Times New Roman"/>
                <w:color w:val="000000"/>
              </w:rPr>
            </w:pPr>
            <w:r>
              <w:rPr>
                <w:rFonts w:eastAsia="Times New Roman"/>
                <w:color w:val="000000"/>
              </w:rPr>
              <w:t>88.50</w:t>
            </w:r>
            <w:r w:rsidR="00DA5440">
              <w:rPr>
                <w:rFonts w:eastAsia="Times New Roman"/>
                <w:color w:val="000000"/>
              </w:rPr>
              <w:t xml:space="preserve"> </w:t>
            </w:r>
            <w:r>
              <w:rPr>
                <w:rFonts w:eastAsia="Times New Roman"/>
                <w:color w:val="000000"/>
              </w:rPr>
              <w:t>±</w:t>
            </w:r>
            <w:r w:rsidR="00DA5440">
              <w:rPr>
                <w:rFonts w:eastAsia="Times New Roman"/>
                <w:color w:val="000000"/>
              </w:rPr>
              <w:t xml:space="preserve"> </w:t>
            </w:r>
            <w:r>
              <w:rPr>
                <w:rFonts w:eastAsia="Times New Roman"/>
                <w:color w:val="000000"/>
              </w:rPr>
              <w:t>0.51</w:t>
            </w:r>
          </w:p>
        </w:tc>
      </w:tr>
      <w:tr w:rsidR="00173FED" w14:paraId="4F0F3648" w14:textId="77777777" w:rsidTr="00D85FDE">
        <w:trPr>
          <w:trHeight w:val="320"/>
          <w:jc w:val="center"/>
        </w:trPr>
        <w:tc>
          <w:tcPr>
            <w:tcW w:w="4984" w:type="dxa"/>
            <w:tcBorders>
              <w:top w:val="nil"/>
              <w:left w:val="nil"/>
              <w:bottom w:val="nil"/>
              <w:right w:val="single" w:sz="4" w:space="0" w:color="auto"/>
            </w:tcBorders>
            <w:shd w:val="clear" w:color="auto" w:fill="auto"/>
            <w:noWrap/>
            <w:vAlign w:val="bottom"/>
            <w:hideMark/>
          </w:tcPr>
          <w:p w14:paraId="71B63B74" w14:textId="77777777" w:rsidR="00173FED" w:rsidRDefault="00173FED">
            <w:pPr>
              <w:jc w:val="center"/>
              <w:rPr>
                <w:rFonts w:eastAsia="Times New Roman"/>
                <w:color w:val="000000"/>
              </w:rPr>
            </w:pPr>
            <w:r>
              <w:rPr>
                <w:rFonts w:eastAsia="Times New Roman"/>
                <w:color w:val="000000"/>
              </w:rPr>
              <w:t>LE+HDML</w:t>
            </w:r>
          </w:p>
        </w:tc>
        <w:tc>
          <w:tcPr>
            <w:tcW w:w="1537" w:type="dxa"/>
            <w:tcBorders>
              <w:top w:val="nil"/>
              <w:left w:val="nil"/>
              <w:bottom w:val="nil"/>
              <w:right w:val="nil"/>
            </w:tcBorders>
            <w:shd w:val="clear" w:color="auto" w:fill="auto"/>
            <w:noWrap/>
            <w:vAlign w:val="bottom"/>
            <w:hideMark/>
          </w:tcPr>
          <w:p w14:paraId="7713D63F" w14:textId="7E9ACFB3" w:rsidR="00173FED" w:rsidRDefault="00173FED">
            <w:pPr>
              <w:jc w:val="center"/>
              <w:rPr>
                <w:rFonts w:eastAsia="Times New Roman"/>
                <w:color w:val="000000"/>
              </w:rPr>
            </w:pPr>
            <w:r>
              <w:rPr>
                <w:rFonts w:eastAsia="Times New Roman"/>
                <w:color w:val="000000"/>
              </w:rPr>
              <w:t>90.53</w:t>
            </w:r>
            <w:r w:rsidR="00DA5440">
              <w:rPr>
                <w:rFonts w:eastAsia="Times New Roman"/>
                <w:color w:val="000000"/>
              </w:rPr>
              <w:t xml:space="preserve"> </w:t>
            </w:r>
            <w:r>
              <w:rPr>
                <w:rFonts w:eastAsia="Times New Roman"/>
                <w:color w:val="000000"/>
              </w:rPr>
              <w:t>±</w:t>
            </w:r>
            <w:r w:rsidR="00DA5440">
              <w:rPr>
                <w:rFonts w:eastAsia="Times New Roman"/>
                <w:color w:val="000000"/>
              </w:rPr>
              <w:t xml:space="preserve"> </w:t>
            </w:r>
            <w:r>
              <w:rPr>
                <w:rFonts w:eastAsia="Times New Roman"/>
                <w:color w:val="000000"/>
              </w:rPr>
              <w:t>0.53</w:t>
            </w:r>
          </w:p>
        </w:tc>
      </w:tr>
      <w:tr w:rsidR="00173FED" w14:paraId="4D1C9C68" w14:textId="77777777" w:rsidTr="00D85FDE">
        <w:trPr>
          <w:trHeight w:val="320"/>
          <w:jc w:val="center"/>
        </w:trPr>
        <w:tc>
          <w:tcPr>
            <w:tcW w:w="4984" w:type="dxa"/>
            <w:tcBorders>
              <w:top w:val="nil"/>
              <w:left w:val="nil"/>
              <w:bottom w:val="single" w:sz="4" w:space="0" w:color="auto"/>
              <w:right w:val="single" w:sz="4" w:space="0" w:color="auto"/>
            </w:tcBorders>
            <w:shd w:val="clear" w:color="auto" w:fill="auto"/>
            <w:noWrap/>
            <w:vAlign w:val="bottom"/>
            <w:hideMark/>
          </w:tcPr>
          <w:p w14:paraId="15A24AB1" w14:textId="77777777" w:rsidR="00173FED" w:rsidRDefault="00173FED">
            <w:pPr>
              <w:jc w:val="center"/>
              <w:rPr>
                <w:rFonts w:eastAsia="Times New Roman"/>
                <w:color w:val="000000"/>
              </w:rPr>
            </w:pPr>
            <w:r>
              <w:rPr>
                <w:rFonts w:eastAsia="Times New Roman"/>
                <w:color w:val="000000"/>
              </w:rPr>
              <w:t>LE+LBP+HDML</w:t>
            </w:r>
          </w:p>
        </w:tc>
        <w:tc>
          <w:tcPr>
            <w:tcW w:w="1537" w:type="dxa"/>
            <w:tcBorders>
              <w:top w:val="nil"/>
              <w:left w:val="nil"/>
              <w:bottom w:val="single" w:sz="4" w:space="0" w:color="auto"/>
              <w:right w:val="nil"/>
            </w:tcBorders>
            <w:shd w:val="clear" w:color="auto" w:fill="auto"/>
            <w:noWrap/>
            <w:vAlign w:val="bottom"/>
            <w:hideMark/>
          </w:tcPr>
          <w:p w14:paraId="0E18164F" w14:textId="062A8C94" w:rsidR="00173FED" w:rsidRDefault="00173FED">
            <w:pPr>
              <w:jc w:val="center"/>
              <w:rPr>
                <w:rFonts w:eastAsia="Times New Roman"/>
                <w:color w:val="000000"/>
              </w:rPr>
            </w:pPr>
            <w:r>
              <w:rPr>
                <w:rFonts w:eastAsia="Times New Roman"/>
                <w:color w:val="000000"/>
              </w:rPr>
              <w:t>91.57</w:t>
            </w:r>
            <w:r w:rsidR="00DA5440">
              <w:rPr>
                <w:rFonts w:eastAsia="Times New Roman"/>
                <w:color w:val="000000"/>
              </w:rPr>
              <w:t xml:space="preserve"> </w:t>
            </w:r>
            <w:r>
              <w:rPr>
                <w:rFonts w:eastAsia="Times New Roman"/>
                <w:color w:val="000000"/>
              </w:rPr>
              <w:t>±</w:t>
            </w:r>
            <w:r w:rsidR="00DA5440">
              <w:rPr>
                <w:rFonts w:eastAsia="Times New Roman"/>
                <w:color w:val="000000"/>
              </w:rPr>
              <w:t xml:space="preserve"> </w:t>
            </w:r>
            <w:r>
              <w:rPr>
                <w:rFonts w:eastAsia="Times New Roman"/>
                <w:color w:val="000000"/>
              </w:rPr>
              <w:t>0.52</w:t>
            </w:r>
          </w:p>
        </w:tc>
      </w:tr>
    </w:tbl>
    <w:p w14:paraId="459E6031" w14:textId="77777777" w:rsidR="005C6A65" w:rsidRPr="005C6A65" w:rsidRDefault="005C6A65" w:rsidP="000009AA">
      <w:pPr>
        <w:pStyle w:val="u5"/>
        <w:spacing w:before="24" w:after="24"/>
        <w:ind w:firstLineChars="0" w:firstLine="0"/>
      </w:pPr>
    </w:p>
    <w:p w14:paraId="58179710" w14:textId="77777777" w:rsidR="00F02B1F" w:rsidRDefault="00F02B1F" w:rsidP="00F02B1F">
      <w:pPr>
        <w:pStyle w:val="u2"/>
      </w:pPr>
      <w:bookmarkStart w:id="100" w:name="_Toc438885776"/>
      <w:r>
        <w:t>结论</w:t>
      </w:r>
      <w:bookmarkEnd w:id="100"/>
    </w:p>
    <w:p w14:paraId="3B12BD67" w14:textId="308F38BD" w:rsidR="00F9225C" w:rsidRPr="00F9225C" w:rsidRDefault="00F9225C" w:rsidP="00F9225C">
      <w:pPr>
        <w:pStyle w:val="u5"/>
        <w:spacing w:before="24" w:after="24"/>
        <w:ind w:firstLine="480"/>
      </w:pPr>
      <w:r w:rsidRPr="00F9225C">
        <w:rPr>
          <w:rFonts w:hint="eastAsia"/>
        </w:rPr>
        <w:t>本章节主要结合深度学习思想提出了深度测度学习算法，并结合分类信号和验证信号提出了混合深度测度学习算法，利用分类信号的特性，抑制了验证问题中正负样本分布不均匀的影响，并且通过实验可以发现验证信号有助于减小类内距离而分类信号有助于增大类间距离，通过验证信号和分类信号共同优化可以通过数据学习一个鲁棒性较强的特征空间表征数据分布。</w:t>
      </w:r>
    </w:p>
    <w:p w14:paraId="1C0B340E" w14:textId="276A2B3D" w:rsidR="00903F1D" w:rsidRDefault="00CD752F" w:rsidP="00903F1D">
      <w:pPr>
        <w:pStyle w:val="u1"/>
      </w:pPr>
      <w:bookmarkStart w:id="101" w:name="_Toc438885777"/>
      <w:r>
        <w:rPr>
          <w:rFonts w:hint="eastAsia"/>
        </w:rPr>
        <w:lastRenderedPageBreak/>
        <w:t>测度学习在图像检索中的应用</w:t>
      </w:r>
      <w:bookmarkEnd w:id="101"/>
    </w:p>
    <w:p w14:paraId="3CDB79E9" w14:textId="77777777" w:rsidR="00BC1067" w:rsidRDefault="00BC1067" w:rsidP="00BC1067">
      <w:pPr>
        <w:pStyle w:val="u2"/>
      </w:pPr>
      <w:bookmarkStart w:id="102" w:name="_Toc438885778"/>
      <w:r>
        <w:rPr>
          <w:rFonts w:hint="eastAsia"/>
        </w:rPr>
        <w:t>图像检索概述</w:t>
      </w:r>
      <w:bookmarkEnd w:id="102"/>
    </w:p>
    <w:p w14:paraId="4AE0BA76" w14:textId="287BA3CE" w:rsidR="00BC1067" w:rsidRDefault="00BC1067" w:rsidP="00BC1067">
      <w:pPr>
        <w:pStyle w:val="u5"/>
        <w:spacing w:before="24" w:after="24"/>
        <w:ind w:firstLine="480"/>
      </w:pPr>
      <w:r>
        <w:rPr>
          <w:rFonts w:hint="eastAsia"/>
        </w:rPr>
        <w:t>随着大数据</w:t>
      </w:r>
      <w:r>
        <w:t>和机器学习的发展，图像</w:t>
      </w:r>
      <w:r>
        <w:rPr>
          <w:rFonts w:hint="eastAsia"/>
        </w:rPr>
        <w:t>检索</w:t>
      </w:r>
      <w:r w:rsidR="006A295B" w:rsidRPr="006A295B">
        <w:rPr>
          <w:vertAlign w:val="superscript"/>
        </w:rPr>
        <w:fldChar w:fldCharType="begin"/>
      </w:r>
      <w:r w:rsidR="006A295B" w:rsidRPr="006A295B">
        <w:rPr>
          <w:vertAlign w:val="superscript"/>
        </w:rPr>
        <w:instrText xml:space="preserve"> </w:instrText>
      </w:r>
      <w:r w:rsidR="006A295B" w:rsidRPr="006A295B">
        <w:rPr>
          <w:rFonts w:hint="eastAsia"/>
          <w:vertAlign w:val="superscript"/>
        </w:rPr>
        <w:instrText>REF _Ref434942922 \r \h</w:instrText>
      </w:r>
      <w:r w:rsidR="006A295B" w:rsidRPr="006A295B">
        <w:rPr>
          <w:vertAlign w:val="superscript"/>
        </w:rPr>
        <w:instrText xml:space="preserve">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EE734F">
        <w:rPr>
          <w:vertAlign w:val="superscript"/>
        </w:rPr>
        <w:t xml:space="preserve">[60] </w:t>
      </w:r>
      <w:r w:rsidR="006A295B" w:rsidRPr="006A295B">
        <w:rPr>
          <w:vertAlign w:val="superscript"/>
        </w:rPr>
        <w:fldChar w:fldCharType="end"/>
      </w:r>
      <w:r w:rsidR="006A295B" w:rsidRPr="006A295B">
        <w:rPr>
          <w:vertAlign w:val="superscript"/>
        </w:rPr>
        <w:fldChar w:fldCharType="begin"/>
      </w:r>
      <w:r w:rsidR="006A295B" w:rsidRPr="006A295B">
        <w:rPr>
          <w:vertAlign w:val="superscript"/>
        </w:rPr>
        <w:instrText xml:space="preserve"> REF _Ref434942923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EE734F">
        <w:rPr>
          <w:vertAlign w:val="superscript"/>
        </w:rPr>
        <w:t xml:space="preserve">[61] </w:t>
      </w:r>
      <w:r w:rsidR="006A295B" w:rsidRPr="006A295B">
        <w:rPr>
          <w:vertAlign w:val="superscript"/>
        </w:rPr>
        <w:fldChar w:fldCharType="end"/>
      </w:r>
      <w:r w:rsidR="006A295B" w:rsidRPr="006A295B">
        <w:rPr>
          <w:vertAlign w:val="superscript"/>
        </w:rPr>
        <w:fldChar w:fldCharType="begin"/>
      </w:r>
      <w:r w:rsidR="006A295B" w:rsidRPr="006A295B">
        <w:rPr>
          <w:vertAlign w:val="superscript"/>
        </w:rPr>
        <w:instrText xml:space="preserve"> REF _Ref434942924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EE734F">
        <w:rPr>
          <w:vertAlign w:val="superscript"/>
        </w:rPr>
        <w:t xml:space="preserve">[62] </w:t>
      </w:r>
      <w:r w:rsidR="006A295B" w:rsidRPr="006A295B">
        <w:rPr>
          <w:vertAlign w:val="superscript"/>
        </w:rPr>
        <w:fldChar w:fldCharType="end"/>
      </w:r>
      <w:r>
        <w:rPr>
          <w:rFonts w:hint="eastAsia"/>
        </w:rPr>
        <w:t>和</w:t>
      </w:r>
      <w:r w:rsidR="00B14841">
        <w:t>图像标注</w:t>
      </w:r>
      <w:r w:rsidR="006A295B" w:rsidRPr="006A295B">
        <w:rPr>
          <w:vertAlign w:val="superscript"/>
        </w:rPr>
        <w:fldChar w:fldCharType="begin"/>
      </w:r>
      <w:r w:rsidR="006A295B" w:rsidRPr="006A295B">
        <w:rPr>
          <w:vertAlign w:val="superscript"/>
        </w:rPr>
        <w:instrText xml:space="preserve"> REF _Ref434942928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EE734F">
        <w:rPr>
          <w:vertAlign w:val="superscript"/>
        </w:rPr>
        <w:t xml:space="preserve">[63] </w:t>
      </w:r>
      <w:r w:rsidR="006A295B" w:rsidRPr="006A295B">
        <w:rPr>
          <w:vertAlign w:val="superscript"/>
        </w:rPr>
        <w:fldChar w:fldCharType="end"/>
      </w:r>
      <w:r w:rsidR="006A295B" w:rsidRPr="006A295B">
        <w:rPr>
          <w:vertAlign w:val="superscript"/>
        </w:rPr>
        <w:fldChar w:fldCharType="begin"/>
      </w:r>
      <w:r w:rsidR="006A295B" w:rsidRPr="006A295B">
        <w:rPr>
          <w:vertAlign w:val="superscript"/>
        </w:rPr>
        <w:instrText xml:space="preserve"> REF _Ref434942929 \r \h </w:instrText>
      </w:r>
      <w:r w:rsidR="006A295B">
        <w:rPr>
          <w:vertAlign w:val="superscript"/>
        </w:rPr>
        <w:instrText xml:space="preserve"> \* MERGEFORMAT </w:instrText>
      </w:r>
      <w:r w:rsidR="006A295B" w:rsidRPr="006A295B">
        <w:rPr>
          <w:vertAlign w:val="superscript"/>
        </w:rPr>
      </w:r>
      <w:r w:rsidR="006A295B" w:rsidRPr="006A295B">
        <w:rPr>
          <w:vertAlign w:val="superscript"/>
        </w:rPr>
        <w:fldChar w:fldCharType="separate"/>
      </w:r>
      <w:r w:rsidR="00EE734F">
        <w:rPr>
          <w:vertAlign w:val="superscript"/>
        </w:rPr>
        <w:t xml:space="preserve">[64] </w:t>
      </w:r>
      <w:r w:rsidR="006A295B" w:rsidRPr="006A295B">
        <w:rPr>
          <w:vertAlign w:val="superscript"/>
        </w:rPr>
        <w:fldChar w:fldCharType="end"/>
      </w:r>
      <w:r w:rsidR="00B14841" w:rsidRPr="00B14841">
        <w:t>问题</w:t>
      </w:r>
      <w:r>
        <w:t>越来越得到众多科学家的关注。</w:t>
      </w:r>
      <w:r w:rsidR="00B14841">
        <w:t>基于词袋模型</w:t>
      </w:r>
      <w:r w:rsidR="00B14841">
        <w:rPr>
          <w:rFonts w:hint="eastAsia"/>
        </w:rPr>
        <w:t>(</w:t>
      </w:r>
      <w:r w:rsidR="00B14841" w:rsidRPr="00B14841">
        <w:t>bag-of-visual-words</w:t>
      </w:r>
      <w:r w:rsidR="00B14841">
        <w:rPr>
          <w:rFonts w:hint="eastAsia"/>
        </w:rPr>
        <w:t>)</w:t>
      </w:r>
      <w:r w:rsidR="0090277C" w:rsidRPr="0090277C">
        <w:rPr>
          <w:vertAlign w:val="superscript"/>
        </w:rPr>
        <w:fldChar w:fldCharType="begin"/>
      </w:r>
      <w:r w:rsidR="0090277C" w:rsidRPr="0090277C">
        <w:rPr>
          <w:vertAlign w:val="superscript"/>
        </w:rPr>
        <w:instrText xml:space="preserve"> </w:instrText>
      </w:r>
      <w:r w:rsidR="0090277C" w:rsidRPr="0090277C">
        <w:rPr>
          <w:rFonts w:hint="eastAsia"/>
          <w:vertAlign w:val="superscript"/>
        </w:rPr>
        <w:instrText>REF _Ref434943980 \r \h</w:instrText>
      </w:r>
      <w:r w:rsidR="0090277C" w:rsidRPr="0090277C">
        <w:rPr>
          <w:vertAlign w:val="superscript"/>
        </w:rPr>
        <w:instrText xml:space="preserve"> </w:instrText>
      </w:r>
      <w:r w:rsidR="0090277C">
        <w:rPr>
          <w:vertAlign w:val="superscript"/>
        </w:rPr>
        <w:instrText xml:space="preserve"> \* MERGEFORMAT </w:instrText>
      </w:r>
      <w:r w:rsidR="0090277C" w:rsidRPr="0090277C">
        <w:rPr>
          <w:vertAlign w:val="superscript"/>
        </w:rPr>
      </w:r>
      <w:r w:rsidR="0090277C" w:rsidRPr="0090277C">
        <w:rPr>
          <w:vertAlign w:val="superscript"/>
        </w:rPr>
        <w:fldChar w:fldCharType="separate"/>
      </w:r>
      <w:r w:rsidR="00EE734F">
        <w:rPr>
          <w:vertAlign w:val="superscript"/>
        </w:rPr>
        <w:t xml:space="preserve">[65] </w:t>
      </w:r>
      <w:r w:rsidR="0090277C" w:rsidRPr="0090277C">
        <w:rPr>
          <w:vertAlign w:val="superscript"/>
        </w:rPr>
        <w:fldChar w:fldCharType="end"/>
      </w:r>
      <w:r w:rsidR="00B14841">
        <w:t xml:space="preserve">, </w:t>
      </w:r>
      <w:r w:rsidR="00B14841">
        <w:t>越来越多的</w:t>
      </w:r>
      <w:r w:rsidR="00B14841">
        <w:rPr>
          <w:rFonts w:hint="eastAsia"/>
        </w:rPr>
        <w:t>研究者</w:t>
      </w:r>
      <w:r w:rsidR="00B14841">
        <w:t>将图像像素通过</w:t>
      </w:r>
      <w:r w:rsidR="00B14841">
        <w:rPr>
          <w:rFonts w:hint="eastAsia"/>
        </w:rPr>
        <w:t>SIFT</w:t>
      </w:r>
      <w:r w:rsidR="0090277C">
        <w:fldChar w:fldCharType="begin"/>
      </w:r>
      <w:r w:rsidR="0090277C">
        <w:instrText xml:space="preserve"> </w:instrText>
      </w:r>
      <w:r w:rsidR="0090277C">
        <w:rPr>
          <w:rFonts w:hint="eastAsia"/>
        </w:rPr>
        <w:instrText>REF _Ref434943986 \r \h</w:instrText>
      </w:r>
      <w:r w:rsidR="0090277C">
        <w:instrText xml:space="preserve">  \* MERGEFORMAT </w:instrText>
      </w:r>
      <w:r w:rsidR="0090277C">
        <w:fldChar w:fldCharType="separate"/>
      </w:r>
      <w:r w:rsidR="00EE734F" w:rsidRPr="00EE734F">
        <w:rPr>
          <w:vertAlign w:val="superscript"/>
        </w:rPr>
        <w:t>[66]</w:t>
      </w:r>
      <w:r w:rsidR="00EE734F">
        <w:t xml:space="preserve"> </w:t>
      </w:r>
      <w:r w:rsidR="0090277C">
        <w:fldChar w:fldCharType="end"/>
      </w:r>
      <w:r w:rsidR="00B14841">
        <w:rPr>
          <w:rFonts w:hint="eastAsia"/>
        </w:rPr>
        <w:t>、</w:t>
      </w:r>
      <w:r w:rsidR="00B14841">
        <w:rPr>
          <w:rFonts w:hint="eastAsia"/>
        </w:rPr>
        <w:t>GIST</w:t>
      </w:r>
      <w:r w:rsidR="0090277C" w:rsidRPr="0090277C">
        <w:rPr>
          <w:vertAlign w:val="superscript"/>
        </w:rPr>
        <w:fldChar w:fldCharType="begin"/>
      </w:r>
      <w:r w:rsidR="0090277C" w:rsidRPr="0090277C">
        <w:rPr>
          <w:vertAlign w:val="superscript"/>
        </w:rPr>
        <w:instrText xml:space="preserve"> </w:instrText>
      </w:r>
      <w:r w:rsidR="0090277C" w:rsidRPr="0090277C">
        <w:rPr>
          <w:rFonts w:hint="eastAsia"/>
          <w:vertAlign w:val="superscript"/>
        </w:rPr>
        <w:instrText>REF _Ref434943989 \r \h</w:instrText>
      </w:r>
      <w:r w:rsidR="0090277C" w:rsidRPr="0090277C">
        <w:rPr>
          <w:vertAlign w:val="superscript"/>
        </w:rPr>
        <w:instrText xml:space="preserve"> </w:instrText>
      </w:r>
      <w:r w:rsidR="0090277C">
        <w:rPr>
          <w:vertAlign w:val="superscript"/>
        </w:rPr>
        <w:instrText xml:space="preserve"> \* MERGEFORMAT </w:instrText>
      </w:r>
      <w:r w:rsidR="0090277C" w:rsidRPr="0090277C">
        <w:rPr>
          <w:vertAlign w:val="superscript"/>
        </w:rPr>
      </w:r>
      <w:r w:rsidR="0090277C" w:rsidRPr="0090277C">
        <w:rPr>
          <w:vertAlign w:val="superscript"/>
        </w:rPr>
        <w:fldChar w:fldCharType="separate"/>
      </w:r>
      <w:r w:rsidR="00EE734F">
        <w:rPr>
          <w:vertAlign w:val="superscript"/>
        </w:rPr>
        <w:t xml:space="preserve">[67] </w:t>
      </w:r>
      <w:r w:rsidR="0090277C" w:rsidRPr="0090277C">
        <w:rPr>
          <w:vertAlign w:val="superscript"/>
        </w:rPr>
        <w:fldChar w:fldCharType="end"/>
      </w:r>
      <w:r w:rsidR="00B14841">
        <w:t>等特征提取算法提取低级特征</w:t>
      </w:r>
      <w:r w:rsidR="00B14841">
        <w:rPr>
          <w:rFonts w:hint="eastAsia"/>
        </w:rPr>
        <w:t>，</w:t>
      </w:r>
      <w:r w:rsidR="00B14841">
        <w:t>并通过</w:t>
      </w:r>
      <w:r w:rsidR="00B14841">
        <w:rPr>
          <w:rFonts w:hint="eastAsia"/>
        </w:rPr>
        <w:t>Kmeans</w:t>
      </w:r>
      <w:r w:rsidR="00B14841">
        <w:rPr>
          <w:rFonts w:hint="eastAsia"/>
        </w:rPr>
        <w:t>等聚类算法抽象高阶语义信息，实现图像检索系统。</w:t>
      </w:r>
      <w:r w:rsidR="0090277C">
        <w:rPr>
          <w:rFonts w:hint="eastAsia"/>
        </w:rPr>
        <w:t>然而，词袋模型由于其计算复杂度和拓展性问题很难适用于大规模数据集。</w:t>
      </w:r>
    </w:p>
    <w:p w14:paraId="2A47EE7A" w14:textId="7EBCC330" w:rsidR="0090277C" w:rsidRDefault="0090277C" w:rsidP="00BC1067">
      <w:pPr>
        <w:pStyle w:val="u5"/>
        <w:spacing w:before="24" w:after="24"/>
        <w:ind w:firstLine="480"/>
      </w:pPr>
      <w:r>
        <w:t>为了克服词袋模型缺点</w:t>
      </w:r>
      <w:r>
        <w:rPr>
          <w:rFonts w:hint="eastAsia"/>
        </w:rPr>
        <w:t>，</w:t>
      </w:r>
      <w:r w:rsidRPr="0090277C">
        <w:t>Jaakkola</w:t>
      </w:r>
      <w:r>
        <w:t>提出了费舍尔特征</w:t>
      </w:r>
      <w:r w:rsidR="00AE1571">
        <w:rPr>
          <w:rFonts w:hint="eastAsia"/>
        </w:rPr>
        <w:t>(</w:t>
      </w:r>
      <w:r w:rsidR="00AE1571">
        <w:t>fisher vector, FV</w:t>
      </w:r>
      <w:r w:rsidR="00AE1571">
        <w:rPr>
          <w:rFonts w:hint="eastAsia"/>
        </w:rPr>
        <w:t>)</w:t>
      </w:r>
      <w:r w:rsidR="00347F49" w:rsidRPr="00347F49">
        <w:rPr>
          <w:vertAlign w:val="superscript"/>
        </w:rPr>
        <w:fldChar w:fldCharType="begin"/>
      </w:r>
      <w:r w:rsidR="00347F49" w:rsidRPr="00347F49">
        <w:rPr>
          <w:vertAlign w:val="superscript"/>
        </w:rPr>
        <w:instrText xml:space="preserve"> </w:instrText>
      </w:r>
      <w:r w:rsidR="00347F49" w:rsidRPr="00347F49">
        <w:rPr>
          <w:rFonts w:hint="eastAsia"/>
          <w:vertAlign w:val="superscript"/>
        </w:rPr>
        <w:instrText>REF _Ref434945002 \r \h</w:instrText>
      </w:r>
      <w:r w:rsidR="00347F49" w:rsidRPr="00347F49">
        <w:rPr>
          <w:vertAlign w:val="superscript"/>
        </w:rPr>
        <w:instrText xml:space="preserve">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EE734F">
        <w:rPr>
          <w:vertAlign w:val="superscript"/>
        </w:rPr>
        <w:t xml:space="preserve">[68] </w:t>
      </w:r>
      <w:r w:rsidR="00347F49" w:rsidRPr="00347F49">
        <w:rPr>
          <w:vertAlign w:val="superscript"/>
        </w:rPr>
        <w:fldChar w:fldCharType="end"/>
      </w:r>
      <w:r>
        <w:t>并</w:t>
      </w:r>
      <w:r w:rsidR="005F0927" w:rsidRPr="005F0927">
        <w:t>Perronnin</w:t>
      </w:r>
      <w:r w:rsidR="00347F49" w:rsidRPr="00347F49">
        <w:rPr>
          <w:vertAlign w:val="superscript"/>
        </w:rPr>
        <w:fldChar w:fldCharType="begin"/>
      </w:r>
      <w:r w:rsidR="00347F49" w:rsidRPr="00347F49">
        <w:rPr>
          <w:vertAlign w:val="superscript"/>
        </w:rPr>
        <w:instrText xml:space="preserve"> REF _Ref434945009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EE734F">
        <w:rPr>
          <w:vertAlign w:val="superscript"/>
        </w:rPr>
        <w:t xml:space="preserve">[69] </w:t>
      </w:r>
      <w:r w:rsidR="00347F49" w:rsidRPr="00347F49">
        <w:rPr>
          <w:vertAlign w:val="superscript"/>
        </w:rPr>
        <w:fldChar w:fldCharType="end"/>
      </w:r>
      <w:r>
        <w:t>将其应用在了图像分类上</w:t>
      </w:r>
      <w:r>
        <w:rPr>
          <w:rFonts w:hint="eastAsia"/>
        </w:rPr>
        <w:t>。</w:t>
      </w:r>
      <w:r>
        <w:t>费舍尔特征在</w:t>
      </w:r>
      <w:r>
        <w:t>imagenet</w:t>
      </w:r>
      <w:r>
        <w:t>竞赛上被证明</w:t>
      </w:r>
      <w:r>
        <w:rPr>
          <w:rFonts w:hint="eastAsia"/>
        </w:rPr>
        <w:t>，</w:t>
      </w:r>
      <w:r>
        <w:t>相较于传统的词袋模型</w:t>
      </w:r>
      <w:r>
        <w:rPr>
          <w:rFonts w:hint="eastAsia"/>
        </w:rPr>
        <w:t>，</w:t>
      </w:r>
      <w:r>
        <w:t>其具有更优的泛化能力和表达能力</w:t>
      </w:r>
      <w:r>
        <w:rPr>
          <w:rFonts w:hint="eastAsia"/>
        </w:rPr>
        <w:t>。</w:t>
      </w:r>
      <w:r w:rsidR="00AE1571">
        <w:rPr>
          <w:rFonts w:hint="eastAsia"/>
        </w:rPr>
        <w:t>费舍尔特征可以看做是词袋模型的扩展和延伸，</w:t>
      </w:r>
      <w:r w:rsidR="00AE1C48">
        <w:rPr>
          <w:rFonts w:hint="eastAsia"/>
        </w:rPr>
        <w:t>其不仅限于挖掘图像本身的像素信息并对其进行字典编码学习，同时还抽象了额外的一阶梯度信息进行像素分布的描述，增加了特征的鲁棒性。</w:t>
      </w:r>
    </w:p>
    <w:p w14:paraId="646DD830" w14:textId="60CDCAE1" w:rsidR="00F27579" w:rsidRDefault="00C26E6D" w:rsidP="00BC1067">
      <w:pPr>
        <w:pStyle w:val="u5"/>
        <w:spacing w:before="24" w:after="24"/>
        <w:ind w:firstLine="480"/>
      </w:pPr>
      <w:r>
        <w:rPr>
          <w:rFonts w:hint="eastAsia"/>
        </w:rPr>
        <w:t>尽管费舍尔特征在图像领域取得了广泛的应用，但是由于其特征向量维度过高，耗费存储空间和索引计算时间，因此很难适用于实际的图像检索系统。</w:t>
      </w:r>
      <w:r w:rsidR="00AE339C">
        <w:rPr>
          <w:rFonts w:hint="eastAsia"/>
        </w:rPr>
        <w:t>因此一个有效的降维方法就成为了亟待解决的问题。</w:t>
      </w:r>
      <w:r w:rsidR="00464FF4" w:rsidRPr="00464FF4">
        <w:t>Perronnin</w:t>
      </w:r>
      <w:r w:rsidR="00464FF4">
        <w:t>等人基于二值化的方法</w:t>
      </w:r>
      <w:r w:rsidR="00347F49" w:rsidRPr="00347F49">
        <w:rPr>
          <w:vertAlign w:val="superscript"/>
        </w:rPr>
        <w:fldChar w:fldCharType="begin"/>
      </w:r>
      <w:r w:rsidR="00347F49" w:rsidRPr="00347F49">
        <w:rPr>
          <w:vertAlign w:val="superscript"/>
        </w:rPr>
        <w:instrText xml:space="preserve"> REF _Ref434945029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EE734F">
        <w:rPr>
          <w:vertAlign w:val="superscript"/>
        </w:rPr>
        <w:t xml:space="preserve">[71] </w:t>
      </w:r>
      <w:r w:rsidR="00347F49" w:rsidRPr="00347F49">
        <w:rPr>
          <w:vertAlign w:val="superscript"/>
        </w:rPr>
        <w:fldChar w:fldCharType="end"/>
      </w:r>
      <w:r w:rsidR="00347F49" w:rsidRPr="00347F49">
        <w:rPr>
          <w:vertAlign w:val="superscript"/>
        </w:rPr>
        <w:fldChar w:fldCharType="begin"/>
      </w:r>
      <w:r w:rsidR="00347F49" w:rsidRPr="00347F49">
        <w:rPr>
          <w:vertAlign w:val="superscript"/>
        </w:rPr>
        <w:instrText xml:space="preserve"> REF _Ref434945035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EE734F">
        <w:rPr>
          <w:vertAlign w:val="superscript"/>
        </w:rPr>
        <w:t xml:space="preserve">[72] </w:t>
      </w:r>
      <w:r w:rsidR="00347F49" w:rsidRPr="00347F49">
        <w:rPr>
          <w:vertAlign w:val="superscript"/>
        </w:rPr>
        <w:fldChar w:fldCharType="end"/>
      </w:r>
      <w:r w:rsidR="00136CC7">
        <w:t>提出</w:t>
      </w:r>
      <w:r w:rsidR="00464FF4">
        <w:t>了可压缩的费舍尔特征</w:t>
      </w:r>
      <w:r w:rsidR="00347F49" w:rsidRPr="00347F49">
        <w:rPr>
          <w:vertAlign w:val="superscript"/>
        </w:rPr>
        <w:fldChar w:fldCharType="begin"/>
      </w:r>
      <w:r w:rsidR="00347F49" w:rsidRPr="00347F49">
        <w:rPr>
          <w:vertAlign w:val="superscript"/>
        </w:rPr>
        <w:instrText xml:space="preserve"> REF _Ref434945025 \r \h </w:instrText>
      </w:r>
      <w:r w:rsidR="00347F49">
        <w:rPr>
          <w:vertAlign w:val="superscript"/>
        </w:rPr>
        <w:instrText xml:space="preserve"> \* MERGEFORMAT </w:instrText>
      </w:r>
      <w:r w:rsidR="00347F49" w:rsidRPr="00347F49">
        <w:rPr>
          <w:vertAlign w:val="superscript"/>
        </w:rPr>
      </w:r>
      <w:r w:rsidR="00347F49" w:rsidRPr="00347F49">
        <w:rPr>
          <w:vertAlign w:val="superscript"/>
        </w:rPr>
        <w:fldChar w:fldCharType="separate"/>
      </w:r>
      <w:r w:rsidR="00EE734F">
        <w:rPr>
          <w:vertAlign w:val="superscript"/>
        </w:rPr>
        <w:t xml:space="preserve">[70] </w:t>
      </w:r>
      <w:r w:rsidR="00347F49" w:rsidRPr="00347F49">
        <w:rPr>
          <w:vertAlign w:val="superscript"/>
        </w:rPr>
        <w:fldChar w:fldCharType="end"/>
      </w:r>
      <w:r w:rsidR="00464FF4">
        <w:rPr>
          <w:rFonts w:hint="eastAsia"/>
        </w:rPr>
        <w:t>，</w:t>
      </w:r>
      <w:r w:rsidR="00464FF4">
        <w:t>并将其应用到图像检索上</w:t>
      </w:r>
      <w:r w:rsidR="00464FF4">
        <w:rPr>
          <w:rFonts w:hint="eastAsia"/>
        </w:rPr>
        <w:t>。</w:t>
      </w:r>
    </w:p>
    <w:p w14:paraId="466BEE38" w14:textId="121B7889" w:rsidR="00464FF4" w:rsidRPr="00B14841" w:rsidRDefault="00464FF4" w:rsidP="00BC1067">
      <w:pPr>
        <w:pStyle w:val="u5"/>
        <w:spacing w:before="24" w:after="24"/>
        <w:ind w:firstLine="480"/>
      </w:pPr>
      <w:r>
        <w:t>本章节提出一种新的图像检索算法结构框架</w:t>
      </w:r>
      <w:r>
        <w:rPr>
          <w:rFonts w:hint="eastAsia"/>
        </w:rPr>
        <w:t>，</w:t>
      </w:r>
      <w:r>
        <w:t>利用</w:t>
      </w:r>
      <w:r>
        <w:t>denseSIFT</w:t>
      </w:r>
      <w:r>
        <w:t>算法提取低阶像素特征</w:t>
      </w:r>
      <w:r>
        <w:rPr>
          <w:rFonts w:hint="eastAsia"/>
        </w:rPr>
        <w:t>，使用费舍尔向量对低阶局部特征进行编码，然后通过最大边际测度学习方法一方面提高特征向量的表达性，另一方面有效的降低特征向量的维度。该图像检索系统结合了生成式模型和判决式模型的优点，可以有效的提高图像检索算法的性能。</w:t>
      </w:r>
    </w:p>
    <w:p w14:paraId="2A5E110B" w14:textId="367962D0" w:rsidR="00BC1067" w:rsidRDefault="00BC1067" w:rsidP="00BC1067">
      <w:pPr>
        <w:pStyle w:val="u2"/>
      </w:pPr>
      <w:bookmarkStart w:id="103" w:name="_Toc438885779"/>
      <w:r>
        <w:rPr>
          <w:rFonts w:hint="eastAsia"/>
        </w:rPr>
        <w:t>基于测度学习的图像检索算法</w:t>
      </w:r>
      <w:r w:rsidR="001403B3">
        <w:rPr>
          <w:rFonts w:hint="eastAsia"/>
        </w:rPr>
        <w:t>框架</w:t>
      </w:r>
      <w:bookmarkEnd w:id="103"/>
    </w:p>
    <w:p w14:paraId="75C0941B" w14:textId="24157C20" w:rsidR="00BC1067" w:rsidRDefault="00BC1067" w:rsidP="00BC1067">
      <w:pPr>
        <w:pStyle w:val="u5"/>
        <w:spacing w:before="24" w:after="24"/>
        <w:ind w:firstLine="480"/>
      </w:pPr>
      <w:r>
        <w:rPr>
          <w:rFonts w:hint="eastAsia"/>
        </w:rPr>
        <w:t>如</w:t>
      </w:r>
      <w:r>
        <w:fldChar w:fldCharType="begin"/>
      </w:r>
      <w:r>
        <w:instrText xml:space="preserve"> </w:instrText>
      </w:r>
      <w:r>
        <w:rPr>
          <w:rFonts w:hint="eastAsia"/>
        </w:rPr>
        <w:instrText>REF _Ref433205136</w:instrText>
      </w:r>
      <w:r>
        <w:instrText xml:space="preserve"> </w:instrText>
      </w:r>
      <w:r>
        <w:fldChar w:fldCharType="separate"/>
      </w:r>
      <w:r w:rsidR="00EE734F">
        <w:rPr>
          <w:rFonts w:hint="eastAsia"/>
        </w:rPr>
        <w:t>图</w:t>
      </w:r>
      <w:r w:rsidR="00EE734F">
        <w:rPr>
          <w:rFonts w:hint="eastAsia"/>
        </w:rPr>
        <w:t xml:space="preserve"> </w:t>
      </w:r>
      <w:r w:rsidR="00EE734F">
        <w:rPr>
          <w:noProof/>
        </w:rPr>
        <w:t>5</w:t>
      </w:r>
      <w:r w:rsidR="00EE734F">
        <w:t>-</w:t>
      </w:r>
      <w:r w:rsidR="00EE734F">
        <w:rPr>
          <w:noProof/>
        </w:rPr>
        <w:t>1</w:t>
      </w:r>
      <w:r>
        <w:fldChar w:fldCharType="end"/>
      </w:r>
      <w:r>
        <w:rPr>
          <w:rFonts w:hint="eastAsia"/>
        </w:rPr>
        <w:t>所示，本章节主要阐述基于测度学习的图像索引算法的框架。首先，根据输入图像提取</w:t>
      </w:r>
      <w:r>
        <w:rPr>
          <w:rFonts w:hint="eastAsia"/>
        </w:rPr>
        <w:t>Dense SIFT</w:t>
      </w:r>
      <w:r>
        <w:rPr>
          <w:rFonts w:hint="eastAsia"/>
        </w:rPr>
        <w:t>特征，</w:t>
      </w:r>
      <w:r w:rsidR="008C2DEF">
        <w:rPr>
          <w:rFonts w:hint="eastAsia"/>
        </w:rPr>
        <w:t>然后利用高斯混合模型算法对局部</w:t>
      </w:r>
      <w:r w:rsidR="008C2DEF">
        <w:rPr>
          <w:rFonts w:hint="eastAsia"/>
        </w:rPr>
        <w:t>Dense</w:t>
      </w:r>
      <w:r w:rsidR="008C2DEF">
        <w:t xml:space="preserve"> SIFT</w:t>
      </w:r>
      <w:r w:rsidR="008C2DEF">
        <w:t>特征进行编码</w:t>
      </w:r>
      <w:r w:rsidR="008C2DEF">
        <w:rPr>
          <w:rFonts w:hint="eastAsia"/>
        </w:rPr>
        <w:t>并构成费舍尔特征，然后利用测度学习对费舍尔特征进行降维和监督学习，并生成最后的图像特征表示。</w:t>
      </w:r>
    </w:p>
    <w:p w14:paraId="77FECA17" w14:textId="77777777" w:rsidR="00BC1067" w:rsidRDefault="00BC1067" w:rsidP="00BC1067">
      <w:pPr>
        <w:pStyle w:val="u5"/>
        <w:spacing w:before="24" w:after="24"/>
        <w:ind w:firstLineChars="0" w:firstLine="0"/>
        <w:jc w:val="center"/>
      </w:pPr>
      <w:r>
        <w:rPr>
          <w:rFonts w:hint="eastAsia"/>
          <w:noProof/>
        </w:rPr>
        <w:lastRenderedPageBreak/>
        <w:drawing>
          <wp:inline distT="0" distB="0" distL="0" distR="0" wp14:anchorId="016A15AC" wp14:editId="5DCE133E">
            <wp:extent cx="4958297" cy="13775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9144" cy="1383329"/>
                    </a:xfrm>
                    <a:prstGeom prst="rect">
                      <a:avLst/>
                    </a:prstGeom>
                    <a:noFill/>
                    <a:ln>
                      <a:noFill/>
                    </a:ln>
                  </pic:spPr>
                </pic:pic>
              </a:graphicData>
            </a:graphic>
          </wp:inline>
        </w:drawing>
      </w:r>
    </w:p>
    <w:p w14:paraId="65FA68F1" w14:textId="57695C3F" w:rsidR="00BC1067" w:rsidRPr="004F6630" w:rsidRDefault="00BC1067" w:rsidP="00B66743">
      <w:pPr>
        <w:pStyle w:val="ub"/>
        <w:spacing w:before="120" w:after="360"/>
      </w:pPr>
      <w:bookmarkStart w:id="104" w:name="_Ref433205136"/>
      <w:bookmarkStart w:id="105" w:name="_Toc43511657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5</w:t>
      </w:r>
      <w:r>
        <w:fldChar w:fldCharType="end"/>
      </w:r>
      <w:r>
        <w:t>-</w:t>
      </w:r>
      <w:r>
        <w:fldChar w:fldCharType="begin"/>
      </w:r>
      <w:r>
        <w:instrText xml:space="preserve"> SEQ </w:instrText>
      </w:r>
      <w:r>
        <w:instrText>图</w:instrText>
      </w:r>
      <w:r>
        <w:instrText xml:space="preserve"> \* Arabic \r 1 \* MERGEFORMAT </w:instrText>
      </w:r>
      <w:r>
        <w:fldChar w:fldCharType="separate"/>
      </w:r>
      <w:r w:rsidR="00EE734F">
        <w:rPr>
          <w:noProof/>
        </w:rPr>
        <w:t>1</w:t>
      </w:r>
      <w:r>
        <w:fldChar w:fldCharType="end"/>
      </w:r>
      <w:bookmarkEnd w:id="104"/>
      <w:r>
        <w:rPr>
          <w:rFonts w:hint="eastAsia"/>
        </w:rPr>
        <w:t xml:space="preserve">  </w:t>
      </w:r>
      <w:r>
        <w:rPr>
          <w:rFonts w:hint="eastAsia"/>
        </w:rPr>
        <w:t>基于测度学习的图像检索框架</w:t>
      </w:r>
      <w:bookmarkEnd w:id="105"/>
    </w:p>
    <w:p w14:paraId="5298C383" w14:textId="77777777" w:rsidR="00BC1067" w:rsidRDefault="00BC1067" w:rsidP="00BC1067">
      <w:pPr>
        <w:pStyle w:val="u3"/>
      </w:pPr>
      <w:bookmarkStart w:id="106" w:name="_Toc438885780"/>
      <w:r>
        <w:rPr>
          <w:rFonts w:hint="eastAsia"/>
        </w:rPr>
        <w:t>费舍尔特征</w:t>
      </w:r>
      <w:bookmarkEnd w:id="106"/>
    </w:p>
    <w:p w14:paraId="499149E3" w14:textId="195FBBFF" w:rsidR="00BC1067" w:rsidRDefault="008B5707" w:rsidP="00BC1067">
      <w:pPr>
        <w:pStyle w:val="u5"/>
        <w:spacing w:before="24" w:after="24"/>
        <w:ind w:firstLine="480"/>
      </w:pPr>
      <w:r>
        <w:t>首先我们定义局部特征集合</w:t>
      </w:r>
      <m:oMath>
        <m:r>
          <w:rPr>
            <w:rFonts w:ascii="Cambria Math" w:hAnsi="Cambria Math"/>
          </w:rPr>
          <m:t>X={</m:t>
        </m:r>
        <m:sSub>
          <m:sSubPr>
            <m:ctrlPr>
              <w:rPr>
                <w:rFonts w:ascii="Cambria Math" w:hAnsi="Cambria Math" w:cs="Cambria Math"/>
                <w:i/>
              </w:rPr>
            </m:ctrlPr>
          </m:sSubPr>
          <m:e>
            <m:r>
              <w:rPr>
                <w:rFonts w:ascii="Cambria Math" w:hAnsi="Cambria Math" w:cs="Cambria Math"/>
              </w:rPr>
              <m:t>x</m:t>
            </m:r>
            <m:ctrlPr>
              <w:rPr>
                <w:rFonts w:ascii="Cambria Math" w:hAnsi="Cambria Math"/>
                <w:i/>
              </w:rPr>
            </m:ctrlPr>
          </m:e>
          <m:sub>
            <m:r>
              <w:rPr>
                <w:rFonts w:ascii="Cambria Math" w:hAnsi="Cambria Math" w:cs="Cambria Math"/>
              </w:rPr>
              <m:t>i</m:t>
            </m:r>
          </m:sub>
        </m:sSub>
        <m:r>
          <w:rPr>
            <w:rFonts w:ascii="Cambria Math" w:hAnsi="Cambria Math" w:cs="Cambria Math"/>
          </w:rPr>
          <m:t>,t=1, …, T</m:t>
        </m:r>
        <m:r>
          <w:rPr>
            <w:rFonts w:ascii="Cambria Math" w:hAnsi="Cambria Math"/>
          </w:rPr>
          <m:t>}</m:t>
        </m:r>
      </m:oMath>
      <w:r>
        <w:t>，</w:t>
      </w:r>
      <w:r>
        <w:rPr>
          <w:rFonts w:hint="eastAsia"/>
        </w:rPr>
        <w:t>因此</w:t>
      </w:r>
      <w:r>
        <w:t>我们可以定义</w:t>
      </w:r>
      <w:r>
        <w:rPr>
          <w:rFonts w:hint="eastAsia"/>
        </w:rPr>
        <w:t>局部特征集合</w:t>
      </w:r>
      <w:r w:rsidRPr="008B5707">
        <w:rPr>
          <w:i/>
        </w:rPr>
        <w:t>X</w:t>
      </w:r>
      <w:r>
        <w:rPr>
          <w:rFonts w:hint="eastAsia"/>
        </w:rPr>
        <w:t>的梯度</w:t>
      </w:r>
      <w:r>
        <w:t>特征为</w:t>
      </w:r>
    </w:p>
    <w:p w14:paraId="08BBE93A" w14:textId="37C902C3" w:rsidR="008B5707" w:rsidRDefault="003550DE" w:rsidP="002F630E">
      <w:pPr>
        <w:pStyle w:val="u5"/>
        <w:spacing w:before="24" w:after="24"/>
        <w:ind w:firstLine="480"/>
        <w:jc w:val="right"/>
      </w:pPr>
      <m:oMath>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Sub>
          <m:sSubPr>
            <m:ctrlPr>
              <w:rPr>
                <w:rFonts w:ascii="Cambria Math" w:hAnsi="Cambria Math"/>
              </w:rPr>
            </m:ctrlPr>
          </m:sSubPr>
          <m:e>
            <m:r>
              <m:rPr>
                <m:sty m:val="p"/>
              </m:rPr>
              <w:rPr>
                <w:rFonts w:ascii="Cambria Math" w:hAnsi="Cambria Math"/>
              </w:rPr>
              <m:t>∇</m:t>
            </m:r>
          </m:e>
          <m:sub>
            <m:r>
              <w:rPr>
                <w:rFonts w:ascii="Cambria Math" w:hAnsi="Cambria Math"/>
              </w:rPr>
              <m:t>λ</m:t>
            </m:r>
          </m:sub>
        </m:sSub>
        <m:r>
          <m:rPr>
            <m:sty m:val="p"/>
          </m:rPr>
          <w:rPr>
            <w:rFonts w:ascii="Cambria Math" w:hAnsi="Cambria Math"/>
          </w:rPr>
          <m:t>log⁡</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oMath>
      <w:r w:rsidR="002F630E">
        <w:t xml:space="preserve">                     (5-1)</w:t>
      </w:r>
    </w:p>
    <w:p w14:paraId="357BB155" w14:textId="061ADC85" w:rsidR="002F630E" w:rsidRDefault="002F630E" w:rsidP="002F630E">
      <w:pPr>
        <w:pStyle w:val="u5"/>
        <w:spacing w:before="24" w:after="24"/>
        <w:ind w:firstLineChars="0" w:firstLine="0"/>
      </w:pPr>
      <w:r>
        <w:t>其中</w:t>
      </w:r>
      <m:oMath>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oMath>
      <w:r>
        <w:t>表示</w:t>
      </w:r>
      <w:r w:rsidRPr="002F630E">
        <w:rPr>
          <w:i/>
        </w:rPr>
        <w:t>X</w:t>
      </w:r>
      <w:r>
        <w:rPr>
          <w:rFonts w:hint="eastAsia"/>
        </w:rPr>
        <w:t>的</w:t>
      </w:r>
      <w:r>
        <w:t>概率密度函数。</w:t>
      </w:r>
      <w:r>
        <w:rPr>
          <w:rFonts w:hint="eastAsia"/>
        </w:rPr>
        <w:t>根据</w:t>
      </w:r>
      <w:r>
        <w:t>公式</w:t>
      </w:r>
      <w:r>
        <w:t>(5-1)</w:t>
      </w:r>
      <w:r>
        <w:t>我们可以发现</w:t>
      </w:r>
      <w:r>
        <w:rPr>
          <w:rFonts w:hint="eastAsia"/>
        </w:rPr>
        <w:t>梯度特征</w:t>
      </w:r>
      <w:r>
        <w:t>描述了参数</w:t>
      </w:r>
      <m:oMath>
        <m:r>
          <w:rPr>
            <w:rFonts w:ascii="Cambria Math" w:hAnsi="Cambria Math"/>
          </w:rPr>
          <m:t>λ</m:t>
        </m:r>
      </m:oMath>
      <w:r>
        <w:t>的</w:t>
      </w:r>
      <w:r>
        <w:rPr>
          <w:rFonts w:hint="eastAsia"/>
        </w:rPr>
        <w:t>贡献</w:t>
      </w:r>
      <w:r>
        <w:t>程度，</w:t>
      </w:r>
      <w:r>
        <w:rPr>
          <w:rFonts w:hint="eastAsia"/>
        </w:rPr>
        <w:t>并且</w:t>
      </w:r>
      <w:r>
        <w:t>费舍尔特征</w:t>
      </w:r>
      <w:r>
        <w:rPr>
          <w:rFonts w:hint="eastAsia"/>
        </w:rPr>
        <w:t>向量</w:t>
      </w:r>
      <w:r>
        <w:t>的维度取决于参数</w:t>
      </w:r>
      <m:oMath>
        <m:r>
          <w:rPr>
            <w:rFonts w:ascii="Cambria Math" w:hAnsi="Cambria Math"/>
          </w:rPr>
          <m:t>λ</m:t>
        </m:r>
      </m:oMath>
      <w:r>
        <w:t>的取值而不是训练集的大小</w:t>
      </w:r>
      <w:r w:rsidRPr="002F630E">
        <w:rPr>
          <w:i/>
        </w:rPr>
        <w:t>T</w:t>
      </w:r>
      <w:r>
        <w:t>。</w:t>
      </w:r>
      <w:r>
        <w:rPr>
          <w:rFonts w:hint="eastAsia"/>
        </w:rPr>
        <w:t>因此</w:t>
      </w:r>
      <w:r>
        <w:t>我们可以定义核函数</w:t>
      </w:r>
    </w:p>
    <w:p w14:paraId="4F8A9D14" w14:textId="10D4FCE8" w:rsidR="002F630E" w:rsidRDefault="003550DE" w:rsidP="002F630E">
      <w:pPr>
        <w:pStyle w:val="u5"/>
        <w:spacing w:before="24" w:after="24"/>
        <w:ind w:firstLineChars="0" w:firstLine="0"/>
        <w:jc w:val="right"/>
      </w:pP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λ</m:t>
                </m:r>
              </m:sub>
            </m:sSub>
          </m:sub>
        </m:sSub>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m:rPr>
                <m:sty m:val="p"/>
              </m:rPr>
              <w:rPr>
                <w:rFonts w:ascii="Cambria Math" w:hAnsi="Cambria Math"/>
              </w:rPr>
              <m:t>log⁡</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m:rPr>
                    <m:sty m:val="p"/>
                  </m:rPr>
                  <w:rPr>
                    <w:rFonts w:ascii="Cambria Math" w:hAnsi="Cambria Math"/>
                  </w:rPr>
                  <m:t>log⁡</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e>
              <m:sup>
                <m:r>
                  <w:rPr>
                    <w:rFonts w:ascii="Cambria Math" w:hAnsi="Cambria Math"/>
                  </w:rPr>
                  <m:t>'</m:t>
                </m:r>
              </m:sup>
            </m:sSup>
          </m:e>
        </m:d>
      </m:oMath>
      <w:r w:rsidR="002F630E">
        <w:t xml:space="preserve">           (5-2)</w:t>
      </w:r>
    </w:p>
    <w:p w14:paraId="1AAA45EB" w14:textId="1B6F1BCF" w:rsidR="002F630E" w:rsidRDefault="002F630E" w:rsidP="002F630E">
      <w:pPr>
        <w:pStyle w:val="u5"/>
        <w:spacing w:before="24" w:after="24"/>
        <w:ind w:firstLineChars="0" w:firstLine="0"/>
      </w:pPr>
      <w:r>
        <w:rPr>
          <w:rFonts w:hint="eastAsia"/>
        </w:rPr>
        <w:t>其中</w:t>
      </w:r>
      <w:r>
        <w:t>核函数</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oMath>
      <w:r>
        <w:rPr>
          <w:rFonts w:hint="eastAsia"/>
        </w:rPr>
        <w:t>具有</w:t>
      </w:r>
      <w:r>
        <w:t>对称</w:t>
      </w:r>
      <w:r>
        <w:rPr>
          <w:rFonts w:hint="eastAsia"/>
        </w:rPr>
        <w:t>正定</w:t>
      </w:r>
      <w:r>
        <w:t>性质，</w:t>
      </w:r>
      <w:r>
        <w:rPr>
          <w:rFonts w:hint="eastAsia"/>
        </w:rPr>
        <w:t>因此</w:t>
      </w:r>
      <w:r>
        <w:t>我们可以</w:t>
      </w:r>
      <w:r>
        <w:rPr>
          <w:rFonts w:hint="eastAsia"/>
        </w:rPr>
        <w:t>将</w:t>
      </w:r>
      <w:r>
        <w:t>核函数表示为</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r>
          <m:rPr>
            <m:sty m:val="p"/>
          </m:rP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λ</m:t>
            </m:r>
          </m:sub>
          <m:sup>
            <m:r>
              <w:rPr>
                <w:rFonts w:ascii="Cambria Math" w:hAnsi="Cambria Math"/>
              </w:rPr>
              <m:t>'</m:t>
            </m:r>
          </m:sup>
        </m:sSubSup>
        <m:sSub>
          <m:sSubPr>
            <m:ctrlPr>
              <w:rPr>
                <w:rFonts w:ascii="Cambria Math" w:hAnsi="Cambria Math"/>
                <w:i/>
              </w:rPr>
            </m:ctrlPr>
          </m:sSubPr>
          <m:e>
            <m:r>
              <w:rPr>
                <w:rFonts w:ascii="Cambria Math" w:hAnsi="Cambria Math"/>
              </w:rPr>
              <m:t>L</m:t>
            </m:r>
          </m:e>
          <m:sub>
            <m:r>
              <w:rPr>
                <w:rFonts w:ascii="Cambria Math" w:hAnsi="Cambria Math"/>
              </w:rPr>
              <m:t>λ</m:t>
            </m:r>
          </m:sub>
        </m:sSub>
      </m:oMath>
      <w:r w:rsidR="005B43B7">
        <w:t>，</w:t>
      </w:r>
      <w:r w:rsidR="005B43B7">
        <w:rPr>
          <w:rFonts w:hint="eastAsia"/>
        </w:rPr>
        <w:t>并且可以</w:t>
      </w:r>
      <w:r w:rsidR="005B43B7">
        <w:t>表示归一化</w:t>
      </w:r>
      <w:r w:rsidR="005B43B7">
        <w:rPr>
          <w:rFonts w:hint="eastAsia"/>
        </w:rPr>
        <w:t>特征向量</w:t>
      </w:r>
      <w:r w:rsidR="005B43B7">
        <w:t>为</w:t>
      </w:r>
    </w:p>
    <w:p w14:paraId="108A8DEF" w14:textId="1A20A5E7" w:rsidR="005B43B7" w:rsidRDefault="003550DE" w:rsidP="005B43B7">
      <w:pPr>
        <w:pStyle w:val="u5"/>
        <w:spacing w:before="24" w:after="24"/>
        <w:ind w:firstLineChars="0" w:firstLine="0"/>
        <w:jc w:val="right"/>
      </w:pP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m:rPr>
                    <m:sty m:val="p"/>
                  </m:rPr>
                  <w:rPr>
                    <w:rFonts w:ascii="Cambria Math" w:hAnsi="Cambria Math"/>
                  </w:rPr>
                  <m:t>λ</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oMath>
      <w:r w:rsidR="005B43B7">
        <w:t xml:space="preserve">                        (5-3)</w:t>
      </w:r>
    </w:p>
    <w:p w14:paraId="58961FAF" w14:textId="48A92953" w:rsidR="005B43B7" w:rsidRDefault="00E75EDA" w:rsidP="005B43B7">
      <w:pPr>
        <w:pStyle w:val="u5"/>
        <w:spacing w:before="24" w:after="24"/>
        <w:ind w:firstLineChars="0" w:firstLine="0"/>
      </w:pPr>
      <w:r>
        <w:rPr>
          <w:rFonts w:hint="eastAsia"/>
        </w:rPr>
        <w:t>同时</w:t>
      </w:r>
      <w:r>
        <w:t>，对数</w:t>
      </w:r>
      <w:r>
        <w:rPr>
          <w:rFonts w:hint="eastAsia"/>
        </w:rPr>
        <w:t>似然函数</w:t>
      </w:r>
      <w:r>
        <w:t>可以表示为</w:t>
      </w:r>
    </w:p>
    <w:p w14:paraId="1CA32208" w14:textId="0CBD4601" w:rsidR="00E75EDA" w:rsidRDefault="00E75EDA" w:rsidP="00E75EDA">
      <w:pPr>
        <w:pStyle w:val="u5"/>
        <w:spacing w:before="24" w:after="24"/>
        <w:ind w:firstLineChars="0" w:firstLine="0"/>
        <w:jc w:val="right"/>
      </w:pPr>
      <m:oMath>
        <m:r>
          <w:rPr>
            <w:rFonts w:ascii="Cambria Math" w:hAnsi="Cambria Math"/>
          </w:rPr>
          <m:t>E</m:t>
        </m:r>
        <m:d>
          <m:dPr>
            <m:ctrlPr>
              <w:rPr>
                <w:rFonts w:ascii="Cambria Math" w:hAnsi="Cambria Math"/>
                <w:i/>
              </w:rPr>
            </m:ctrlPr>
          </m:dPr>
          <m:e>
            <m:r>
              <w:rPr>
                <w:rFonts w:ascii="Cambria Math" w:hAnsi="Cambria Math"/>
              </w:rPr>
              <m:t>X|λ</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(X)</m:t>
            </m:r>
          </m:e>
        </m:func>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e>
        </m:nary>
      </m:oMath>
      <w:r>
        <w:t xml:space="preserve">           (5-4)</w:t>
      </w:r>
    </w:p>
    <w:p w14:paraId="4F5E56C6" w14:textId="62221396" w:rsidR="00E75EDA" w:rsidRDefault="00E75EDA" w:rsidP="00E75EDA">
      <w:pPr>
        <w:pStyle w:val="u5"/>
        <w:spacing w:before="24" w:after="24"/>
        <w:ind w:firstLineChars="0" w:firstLine="0"/>
      </w:pPr>
      <w:r>
        <w:rPr>
          <w:rFonts w:hint="eastAsia"/>
        </w:rPr>
        <w:t>其中</w:t>
      </w:r>
      <w:r>
        <w:t>对于</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w:t>
      </w:r>
      <w:r>
        <w:rPr>
          <w:rFonts w:hint="eastAsia"/>
        </w:rPr>
        <w:t>其</w:t>
      </w:r>
      <w:r>
        <w:t>概率分布可以表示为一个高斯混合模型</w:t>
      </w:r>
      <w:r>
        <w:t>(Gaussian Mixture Model, GMM)</w:t>
      </w:r>
    </w:p>
    <w:p w14:paraId="505655A1" w14:textId="7FADA470" w:rsidR="00E75EDA" w:rsidRDefault="003550DE" w:rsidP="00E75EDA">
      <w:pPr>
        <w:pStyle w:val="u5"/>
        <w:spacing w:before="24" w:after="24"/>
        <w:ind w:firstLineChars="0" w:firstLine="0"/>
        <w:jc w:val="right"/>
      </w:pPr>
      <m:oMath>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ϖ</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e>
        </m:nary>
      </m:oMath>
      <w:r w:rsidR="00E75EDA">
        <w:t xml:space="preserve">                 (5-5)</w:t>
      </w:r>
    </w:p>
    <w:p w14:paraId="438A5CF7" w14:textId="2610759D" w:rsidR="00E75EDA" w:rsidRDefault="00E75EDA" w:rsidP="00E75EDA">
      <w:pPr>
        <w:pStyle w:val="u5"/>
        <w:spacing w:before="24" w:after="24"/>
        <w:ind w:firstLineChars="0" w:firstLine="0"/>
      </w:pPr>
      <w:r>
        <w:rPr>
          <w:rFonts w:hint="eastAsia"/>
        </w:rPr>
        <w:t>因此</w:t>
      </w:r>
      <w:r>
        <w:t>其</w:t>
      </w:r>
      <w:r>
        <w:rPr>
          <w:rFonts w:hint="eastAsia"/>
        </w:rPr>
        <w:t>梯度特征</w:t>
      </w:r>
      <w:r>
        <w:t>我们可以表示为</w:t>
      </w:r>
    </w:p>
    <w:p w14:paraId="607CDC7A" w14:textId="202D961B" w:rsidR="00E75EDA" w:rsidRDefault="003550DE" w:rsidP="004E7478">
      <w:pPr>
        <w:pStyle w:val="u5"/>
        <w:wordWrap w:val="0"/>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∂E(X|λ)</m:t>
            </m:r>
          </m:num>
          <m:den>
            <m:r>
              <w:rPr>
                <w:rFonts w:ascii="Cambria Math" w:hAnsi="Cambria Math"/>
              </w:rPr>
              <m:t>∂</m:t>
            </m:r>
            <m:r>
              <m:rPr>
                <m:sty m:val="p"/>
              </m:rP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∂E(X|λ)</m:t>
                    </m:r>
                  </m:num>
                  <m:den>
                    <m:r>
                      <w:rPr>
                        <w:rFonts w:ascii="Cambria Math" w:hAnsi="Cambria Math"/>
                      </w:rPr>
                      <m:t>∂μ</m:t>
                    </m:r>
                  </m:den>
                </m:f>
                <m:r>
                  <w:rPr>
                    <w:rFonts w:ascii="Cambria Math" w:hAnsi="Cambria Math"/>
                  </w:rPr>
                  <m:t xml:space="preserve">, </m:t>
                </m:r>
                <m:f>
                  <m:fPr>
                    <m:ctrlPr>
                      <w:rPr>
                        <w:rFonts w:ascii="Cambria Math" w:hAnsi="Cambria Math"/>
                        <w:i/>
                      </w:rPr>
                    </m:ctrlPr>
                  </m:fPr>
                  <m:num>
                    <m:r>
                      <w:rPr>
                        <w:rFonts w:ascii="Cambria Math" w:hAnsi="Cambria Math"/>
                      </w:rPr>
                      <m:t>∂E(X|λ)</m:t>
                    </m:r>
                  </m:num>
                  <m:den>
                    <m:r>
                      <w:rPr>
                        <w:rFonts w:ascii="Cambria Math" w:hAnsi="Cambria Math"/>
                      </w:rPr>
                      <m:t>∂σ</m:t>
                    </m:r>
                  </m:den>
                </m:f>
              </m:e>
            </m:d>
          </m:e>
          <m:sup>
            <m:r>
              <w:rPr>
                <w:rFonts w:ascii="Cambria Math" w:hAnsi="Cambria Math"/>
              </w:rPr>
              <m:t>T</m:t>
            </m:r>
          </m:sup>
        </m:sSup>
        <m:r>
          <w:rPr>
            <w:rFonts w:ascii="Cambria Math" w:hAnsi="Cambria Math"/>
          </w:rPr>
          <m:t xml:space="preserve"> </m:t>
        </m:r>
      </m:oMath>
      <w:r w:rsidR="004F2F5F">
        <w:t xml:space="preserve">   </w:t>
      </w:r>
      <w:r w:rsidR="004E7478">
        <w:t xml:space="preserve"> </w:t>
      </w:r>
      <w:r w:rsidR="004F2F5F">
        <w:t xml:space="preserve">         (5-6)</w:t>
      </w:r>
    </w:p>
    <w:p w14:paraId="5826116F" w14:textId="0049CCEA" w:rsidR="004F2F5F" w:rsidRPr="004F2F5F" w:rsidRDefault="003550DE" w:rsidP="004E7478">
      <w:pPr>
        <w:pStyle w:val="u5"/>
        <w:wordWrap w:val="0"/>
        <w:spacing w:before="24" w:after="24"/>
        <w:ind w:firstLineChars="0" w:firstLine="0"/>
        <w:jc w:val="right"/>
      </w:pPr>
      <m:oMath>
        <m:f>
          <m:fPr>
            <m:ctrlPr>
              <w:rPr>
                <w:rFonts w:ascii="Cambria Math" w:hAnsi="Cambria Math"/>
                <w:i/>
              </w:rPr>
            </m:ctrlPr>
          </m:fPr>
          <m:num>
            <m:r>
              <w:rPr>
                <w:rFonts w:ascii="Cambria Math" w:hAnsi="Cambria Math"/>
              </w:rPr>
              <m:t>∂E(X|λ)</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e>
            </m:d>
          </m:e>
        </m:nary>
      </m:oMath>
      <w:r w:rsidR="004F2F5F">
        <w:t xml:space="preserve">  </w:t>
      </w:r>
      <w:r w:rsidR="004E7478">
        <w:t xml:space="preserve">  </w:t>
      </w:r>
      <w:r w:rsidR="004F2F5F">
        <w:t xml:space="preserve">             (5-7)</w:t>
      </w:r>
    </w:p>
    <w:p w14:paraId="350C391D" w14:textId="77777777" w:rsidR="004F2F5F" w:rsidRDefault="003550DE" w:rsidP="004F2F5F">
      <w:pPr>
        <w:pStyle w:val="u5"/>
        <w:spacing w:before="24" w:after="24"/>
        <w:ind w:firstLine="480"/>
        <w:jc w:val="right"/>
      </w:pPr>
      <m:oMath>
        <m:f>
          <m:fPr>
            <m:ctrlPr>
              <w:rPr>
                <w:rFonts w:ascii="Cambria Math" w:hAnsi="Cambria Math"/>
                <w:i/>
              </w:rPr>
            </m:ctrlPr>
          </m:fPr>
          <m:num>
            <m:r>
              <w:rPr>
                <w:rFonts w:ascii="Cambria Math" w:hAnsi="Cambria Math"/>
              </w:rPr>
              <m:t>∂E(X|λ)</m:t>
            </m:r>
          </m:num>
          <m:den>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3</m:t>
                        </m:r>
                      </m:sup>
                    </m:sSub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nary>
      </m:oMath>
      <w:r w:rsidR="004F2F5F">
        <w:t xml:space="preserve">               (5-8)  </w:t>
      </w:r>
    </w:p>
    <w:p w14:paraId="69F24941" w14:textId="77777777" w:rsidR="0041503A" w:rsidRDefault="0041503A" w:rsidP="0041503A">
      <w:pPr>
        <w:pStyle w:val="u5"/>
        <w:spacing w:before="24" w:after="24"/>
        <w:ind w:firstLineChars="0" w:firstLine="0"/>
      </w:pPr>
      <w:r>
        <w:t>其中</w:t>
      </w:r>
      <m:oMath>
        <m:r>
          <w:rPr>
            <w:rFonts w:ascii="Cambria Math" w:hAnsi="Cambria Math"/>
          </w:rPr>
          <m:t>i</m:t>
        </m:r>
        <m:r>
          <m:rPr>
            <m:sty m:val="p"/>
          </m:rPr>
          <w:rPr>
            <w:rFonts w:ascii="Cambria Math" w:hAnsi="Cambria Math" w:hint="eastAsia"/>
          </w:rPr>
          <m:t>∈</m:t>
        </m:r>
        <m:r>
          <w:rPr>
            <w:rFonts w:ascii="Cambria Math" w:hAnsi="Cambria Math"/>
          </w:rPr>
          <m:t>N</m:t>
        </m:r>
      </m:oMath>
      <w:r>
        <w:t xml:space="preserve">, </w:t>
      </w:r>
      <w:r w:rsidRPr="0041503A">
        <w:rPr>
          <w:i/>
        </w:rPr>
        <w:t>N</w:t>
      </w:r>
      <w:r>
        <w:rPr>
          <w:rFonts w:hint="eastAsia"/>
        </w:rPr>
        <w:t>为</w:t>
      </w:r>
      <w:r>
        <w:t>高斯混合模型中高斯分布的数量，</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为</w:t>
      </w:r>
      <w:r>
        <w:t>每个高斯分布的均值和方差，</w:t>
      </w:r>
      <w:r>
        <w:rPr>
          <w:rFonts w:hint="eastAsia"/>
        </w:rPr>
        <w:t>并且</w:t>
      </w:r>
      <w:r>
        <w:t>参数</w:t>
      </w:r>
      <m:oMath>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oMath>
      <w:r>
        <w:t>定义为</w:t>
      </w:r>
    </w:p>
    <w:p w14:paraId="0DED70CE" w14:textId="77777777" w:rsidR="0041503A" w:rsidRDefault="003550DE" w:rsidP="0041503A">
      <w:pPr>
        <w:pStyle w:val="u5"/>
        <w:spacing w:before="24" w:after="24"/>
        <w:ind w:firstLineChars="0" w:firstLine="0"/>
        <w:jc w:val="right"/>
      </w:pPr>
      <m:oMath>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|λ)</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j</m:t>
                    </m:r>
                  </m:sub>
                </m:sSub>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|λ)</m:t>
                </m:r>
              </m:e>
            </m:nary>
          </m:den>
        </m:f>
      </m:oMath>
      <w:r w:rsidR="004F2F5F">
        <w:t xml:space="preserve">        </w:t>
      </w:r>
      <w:r w:rsidR="0041503A">
        <w:t xml:space="preserve">            (5-9)</w:t>
      </w:r>
    </w:p>
    <w:p w14:paraId="02F47E0D" w14:textId="77777777" w:rsidR="00231CD7" w:rsidRDefault="0041503A" w:rsidP="0041503A">
      <w:pPr>
        <w:pStyle w:val="u5"/>
        <w:spacing w:before="24" w:after="24"/>
        <w:ind w:firstLineChars="0" w:firstLine="0"/>
      </w:pPr>
      <w:r>
        <w:lastRenderedPageBreak/>
        <w:t>因此</w:t>
      </w:r>
      <w:r w:rsidR="00231CD7">
        <w:t>根据公式</w:t>
      </w:r>
      <w:r w:rsidR="00231CD7">
        <w:t>(5-6)</w:t>
      </w:r>
      <w:r w:rsidR="00231CD7">
        <w:t>，</w:t>
      </w:r>
      <w:r>
        <w:t>我们可以发现</w:t>
      </w:r>
      <w:r w:rsidR="00231CD7">
        <w:t>高斯混合模型的</w:t>
      </w:r>
      <w:r w:rsidR="00231CD7">
        <w:rPr>
          <w:rFonts w:hint="eastAsia"/>
        </w:rPr>
        <w:t>梯度特征</w:t>
      </w:r>
      <w:r w:rsidR="00231CD7">
        <w:t>维度</w:t>
      </w:r>
      <w:r w:rsidR="00231CD7">
        <w:rPr>
          <w:rFonts w:hint="eastAsia"/>
        </w:rPr>
        <w:t>仅与</w:t>
      </w:r>
      <w:r w:rsidR="00231CD7">
        <w:t>高斯混合模型中的高斯分布数量</w:t>
      </w:r>
      <w:r w:rsidR="00231CD7" w:rsidRPr="00231CD7">
        <w:rPr>
          <w:i/>
        </w:rPr>
        <w:t>N</w:t>
      </w:r>
      <w:r w:rsidR="00231CD7">
        <w:rPr>
          <w:rFonts w:hint="eastAsia"/>
        </w:rPr>
        <w:t>决定</w:t>
      </w:r>
      <w:r w:rsidR="00231CD7">
        <w:t>，</w:t>
      </w:r>
      <w:r w:rsidR="00231CD7">
        <w:rPr>
          <w:rFonts w:hint="eastAsia"/>
        </w:rPr>
        <w:t>与</w:t>
      </w:r>
      <w:r w:rsidR="00231CD7">
        <w:t>训练</w:t>
      </w:r>
      <w:r w:rsidR="00231CD7">
        <w:rPr>
          <w:rFonts w:hint="eastAsia"/>
        </w:rPr>
        <w:t>样本</w:t>
      </w:r>
      <w:r w:rsidR="00231CD7">
        <w:t>数量无关。</w:t>
      </w:r>
    </w:p>
    <w:p w14:paraId="62861CE5" w14:textId="77777777" w:rsidR="00D711D3" w:rsidRDefault="00D711D3" w:rsidP="0041503A">
      <w:pPr>
        <w:pStyle w:val="u5"/>
        <w:spacing w:before="24" w:after="24"/>
        <w:ind w:firstLineChars="0" w:firstLine="0"/>
      </w:pPr>
      <w:r>
        <w:tab/>
      </w:r>
      <w:r>
        <w:t>核函数</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oMath>
      <w:r>
        <w:t>可以表示为</w:t>
      </w:r>
      <w:r>
        <w:rPr>
          <w:rFonts w:hint="eastAsia"/>
        </w:rPr>
        <w:t>通过</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μ</m:t>
                </m:r>
              </m:e>
              <m:sub>
                <m:r>
                  <w:rPr>
                    <w:rFonts w:ascii="Cambria Math" w:hAnsi="Cambria Math"/>
                  </w:rPr>
                  <m:t>i</m:t>
                </m:r>
              </m:sub>
            </m:sSub>
          </m:sub>
        </m:sSub>
        <m:r>
          <m:rPr>
            <m:sty m:val="p"/>
          </m:rPr>
          <w:rPr>
            <w:rFonts w:ascii="Cambria Math" w:hAnsi="Cambria Math"/>
          </w:rPr>
          <m:t xml:space="preserve">, </m:t>
        </m:r>
        <m:sSub>
          <m:sSubPr>
            <m:ctrlPr>
              <w:rPr>
                <w:rFonts w:ascii="Cambria Math" w:hAnsi="Cambria Math"/>
                <w:i/>
              </w:rPr>
            </m:ctrlPr>
          </m:sSubPr>
          <m:e>
            <m:r>
              <w:rPr>
                <w:rFonts w:ascii="Cambria Math" w:hAnsi="Cambria Math"/>
              </w:rPr>
              <m:t>f</m:t>
            </m:r>
            <m:ctrlPr>
              <w:rPr>
                <w:rFonts w:ascii="Cambria Math" w:hAnsi="Cambria Math"/>
              </w:rPr>
            </m:ctrlPr>
          </m:e>
          <m:sub>
            <m:sSub>
              <m:sSubPr>
                <m:ctrlPr>
                  <w:rPr>
                    <w:rFonts w:ascii="Cambria Math" w:hAnsi="Cambria Math"/>
                    <w:i/>
                  </w:rPr>
                </m:ctrlPr>
              </m:sSubPr>
              <m:e>
                <m:r>
                  <w:rPr>
                    <w:rFonts w:ascii="Cambria Math" w:hAnsi="Cambria Math"/>
                  </w:rPr>
                  <m:t>σ</m:t>
                </m:r>
              </m:e>
              <m:sub>
                <m:r>
                  <w:rPr>
                    <w:rFonts w:ascii="Cambria Math" w:hAnsi="Cambria Math"/>
                  </w:rPr>
                  <m:t>i</m:t>
                </m:r>
              </m:sub>
            </m:sSub>
          </m:sub>
        </m:sSub>
      </m:oMath>
      <w:r>
        <w:t>表示为对角矩阵，</w:t>
      </w:r>
      <w:r>
        <w:rPr>
          <w:rFonts w:hint="eastAsia"/>
        </w:rPr>
        <w:t>其中</w:t>
      </w:r>
    </w:p>
    <w:p w14:paraId="14F2A6C6" w14:textId="6A53B44E" w:rsidR="00D711D3" w:rsidRPr="00D711D3" w:rsidRDefault="003550DE" w:rsidP="00D711D3">
      <w:pPr>
        <w:pStyle w:val="u5"/>
        <w:spacing w:before="24" w:after="24"/>
        <w:ind w:firstLineChars="0" w:firstLine="0"/>
        <w:jc w:val="right"/>
      </w:p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μ</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m:rPr>
                    <m:sty m:val="p"/>
                  </m:rPr>
                  <w:rPr>
                    <w:rFonts w:ascii="Cambria Math" w:hAnsi="Cambria Math"/>
                  </w:rPr>
                  <m:t>i</m:t>
                </m:r>
                <m:ctrlPr>
                  <w:rPr>
                    <w:rFonts w:ascii="Cambria Math" w:hAnsi="Cambria Math"/>
                  </w:rPr>
                </m:ctrlPr>
              </m:sub>
              <m:sup>
                <m:r>
                  <w:rPr>
                    <w:rFonts w:ascii="Cambria Math" w:hAnsi="Cambria Math"/>
                  </w:rPr>
                  <m:t>2</m:t>
                </m:r>
              </m:sup>
            </m:sSubSup>
          </m:den>
        </m:f>
      </m:oMath>
      <w:r w:rsidR="00D711D3">
        <w:t xml:space="preserve">                        (5-10)</w:t>
      </w:r>
    </w:p>
    <w:p w14:paraId="654ED016" w14:textId="283913DE" w:rsidR="002F630E" w:rsidRDefault="00D711D3" w:rsidP="00D711D3">
      <w:pPr>
        <w:pStyle w:val="u5"/>
        <w:spacing w:before="24" w:after="24"/>
        <w:ind w:firstLineChars="0" w:firstLine="0"/>
        <w:jc w:val="right"/>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ctrlPr>
              <w:rPr>
                <w:rFonts w:ascii="Cambria Math" w:hAnsi="Cambria Math"/>
              </w:rPr>
            </m:ctrlPr>
          </m:e>
          <m:sub>
            <m:sSub>
              <m:sSubPr>
                <m:ctrlPr>
                  <w:rPr>
                    <w:rFonts w:ascii="Cambria Math" w:hAnsi="Cambria Math"/>
                    <w:i/>
                  </w:rPr>
                </m:ctrlPr>
              </m:sSubPr>
              <m:e>
                <m:r>
                  <w:rPr>
                    <w:rFonts w:ascii="Cambria Math" w:hAnsi="Cambria Math"/>
                  </w:rPr>
                  <m:t>σ</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2ω</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m:rPr>
                    <m:sty m:val="p"/>
                  </m:rPr>
                  <w:rPr>
                    <w:rFonts w:ascii="Cambria Math" w:hAnsi="Cambria Math"/>
                  </w:rPr>
                  <m:t>i</m:t>
                </m:r>
                <m:ctrlPr>
                  <w:rPr>
                    <w:rFonts w:ascii="Cambria Math" w:hAnsi="Cambria Math"/>
                  </w:rPr>
                </m:ctrlPr>
              </m:sub>
              <m:sup>
                <m:r>
                  <w:rPr>
                    <w:rFonts w:ascii="Cambria Math" w:hAnsi="Cambria Math"/>
                  </w:rPr>
                  <m:t>2</m:t>
                </m:r>
              </m:sup>
            </m:sSubSup>
          </m:den>
        </m:f>
      </m:oMath>
      <w:r w:rsidR="004F2F5F">
        <w:t xml:space="preserve"> </w:t>
      </w:r>
      <w:r>
        <w:t xml:space="preserve">                      </w:t>
      </w:r>
      <w:r w:rsidR="004F2F5F">
        <w:t xml:space="preserve"> </w:t>
      </w:r>
      <w:r>
        <w:t>(5-11)</w:t>
      </w:r>
    </w:p>
    <w:p w14:paraId="30BBE4F8" w14:textId="05CE4329" w:rsidR="00D711D3" w:rsidRDefault="00D711D3" w:rsidP="00D711D3">
      <w:pPr>
        <w:pStyle w:val="u5"/>
        <w:spacing w:before="24" w:after="24"/>
        <w:ind w:firstLineChars="0" w:firstLine="0"/>
      </w:pPr>
      <w:r>
        <w:rPr>
          <w:rFonts w:hint="eastAsia"/>
        </w:rPr>
        <w:t>因此</w:t>
      </w:r>
      <w:r>
        <w:t>我们可以</w:t>
      </w:r>
      <w:r w:rsidR="00D51443">
        <w:rPr>
          <w:rFonts w:hint="eastAsia"/>
        </w:rPr>
        <w:t>根据</w:t>
      </w:r>
      <w:r w:rsidR="00D51443">
        <w:t>公式</w:t>
      </w:r>
      <w:r w:rsidR="00D51443">
        <w:t>(5-3)</w:t>
      </w:r>
      <w:r w:rsidR="00D51443">
        <w:t>、</w:t>
      </w:r>
      <w:r w:rsidR="00D51443">
        <w:t>(5-7)</w:t>
      </w:r>
      <w:r w:rsidR="00D51443">
        <w:t>、</w:t>
      </w:r>
      <w:r w:rsidR="00D51443">
        <w:t>(5-8)</w:t>
      </w:r>
      <w:r>
        <w:t>利用核函数</w:t>
      </w:r>
      <m:oMath>
        <m:sSub>
          <m:sSubPr>
            <m:ctrlPr>
              <w:rPr>
                <w:rFonts w:ascii="Cambria Math" w:hAnsi="Cambria Math"/>
                <w:i/>
              </w:rPr>
            </m:ctrlPr>
          </m:sSubPr>
          <m:e>
            <m:r>
              <w:rPr>
                <w:rFonts w:ascii="Cambria Math" w:hAnsi="Cambria Math"/>
              </w:rPr>
              <m:t>F</m:t>
            </m:r>
          </m:e>
          <m:sub>
            <m:r>
              <m:rPr>
                <m:sty m:val="p"/>
              </m:rPr>
              <w:rPr>
                <w:rFonts w:ascii="Cambria Math" w:hAnsi="Cambria Math"/>
              </w:rPr>
              <m:t>λ</m:t>
            </m:r>
          </m:sub>
        </m:sSub>
      </m:oMath>
      <w:r>
        <w:t>将高斯混合模型</w:t>
      </w:r>
      <w:r>
        <w:rPr>
          <w:rFonts w:hint="eastAsia"/>
        </w:rPr>
        <w:t>梯度</w:t>
      </w:r>
      <w:r>
        <w:t>归一化为</w:t>
      </w:r>
    </w:p>
    <w:p w14:paraId="1808B28E" w14:textId="1E6FE10C" w:rsidR="00D711D3" w:rsidRDefault="003550DE" w:rsidP="00D51443">
      <w:pPr>
        <w:pStyle w:val="u5"/>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(1</m:t>
            </m:r>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m:t>
                    </m:r>
                  </m:sub>
                </m:sSub>
              </m:e>
            </m:rad>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Sup>
                      <m:sSubSupPr>
                        <m:ctrlPr>
                          <w:rPr>
                            <w:rFonts w:ascii="Cambria Math" w:hAnsi="Cambria Math"/>
                            <w:i/>
                          </w:rPr>
                        </m:ctrlPr>
                      </m:sSubSupPr>
                      <m:e>
                        <m:r>
                          <w:rPr>
                            <w:rFonts w:ascii="Cambria Math" w:hAnsi="Cambria Math"/>
                          </w:rPr>
                          <m:t>σ</m:t>
                        </m:r>
                      </m:e>
                      <m:sub>
                        <m:r>
                          <w:rPr>
                            <w:rFonts w:ascii="Cambria Math" w:hAnsi="Cambria Math"/>
                          </w:rPr>
                          <m:t>i</m:t>
                        </m:r>
                      </m:sub>
                      <m:sup/>
                    </m:sSubSup>
                  </m:den>
                </m:f>
              </m:e>
            </m:d>
          </m:e>
        </m:nary>
      </m:oMath>
      <w:r w:rsidR="00D51443">
        <w:t xml:space="preserve">               (5-12)</w:t>
      </w:r>
    </w:p>
    <w:p w14:paraId="131E0273" w14:textId="2F78D27C" w:rsidR="00D51443" w:rsidRDefault="003550DE" w:rsidP="00D51443">
      <w:pPr>
        <w:pStyle w:val="u5"/>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(2</m:t>
            </m:r>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e>
            </m:rad>
          </m:den>
        </m:f>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r>
                  <w:rPr>
                    <w:rFonts w:ascii="Cambria Math" w:hAnsi="Cambria Math"/>
                  </w:rPr>
                  <m:t>-1</m:t>
                </m:r>
              </m:e>
            </m:d>
          </m:e>
        </m:nary>
      </m:oMath>
      <w:r w:rsidR="00D51443">
        <w:t xml:space="preserve">           (5-13)</w:t>
      </w:r>
    </w:p>
    <w:p w14:paraId="492FBBCF" w14:textId="11D53DA5" w:rsidR="00D51443" w:rsidRDefault="00D51443" w:rsidP="00D51443">
      <w:pPr>
        <w:pStyle w:val="u5"/>
        <w:spacing w:before="24" w:after="24"/>
        <w:ind w:firstLineChars="0" w:firstLine="0"/>
      </w:pPr>
      <w:r>
        <w:rPr>
          <w:rFonts w:hint="eastAsia"/>
        </w:rPr>
        <w:t>因此</w:t>
      </w:r>
      <w:r>
        <w:t>我们可以将费舍尔特征向量表示为</w:t>
      </w:r>
    </w:p>
    <w:p w14:paraId="09174630" w14:textId="2D19B94E" w:rsidR="00807C1F" w:rsidRPr="005366F6" w:rsidRDefault="003550DE" w:rsidP="005366F6">
      <w:pPr>
        <w:pStyle w:val="u5"/>
        <w:spacing w:before="24" w:after="24"/>
        <w:ind w:firstLineChars="0" w:firstLine="0"/>
        <w:jc w:val="right"/>
      </w:pPr>
      <m:oMath>
        <m:sSubSup>
          <m:sSubSupPr>
            <m:ctrlPr>
              <w:rPr>
                <w:rFonts w:ascii="Cambria Math" w:hAnsi="Cambria Math"/>
                <w:i/>
              </w:rPr>
            </m:ctrlPr>
          </m:sSubSupPr>
          <m:e>
            <m:r>
              <w:rPr>
                <w:rFonts w:ascii="Cambria Math" w:hAnsi="Cambria Math"/>
              </w:rPr>
              <m:t>G</m:t>
            </m:r>
          </m:e>
          <m:sub>
            <m:r>
              <w:rPr>
                <w:rFonts w:ascii="Cambria Math" w:hAnsi="Cambria Math"/>
              </w:rPr>
              <m:t>λ</m:t>
            </m:r>
          </m:sub>
          <m:sup>
            <m:r>
              <w:rPr>
                <w:rFonts w:ascii="Cambria Math" w:hAnsi="Cambria Math"/>
              </w:rPr>
              <m:t>X</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1</m:t>
            </m:r>
          </m:sub>
          <m:sup>
            <m:d>
              <m:dPr>
                <m:ctrlPr>
                  <w:rPr>
                    <w:rFonts w:ascii="Cambria Math" w:hAnsi="Cambria Math"/>
                    <w:i/>
                  </w:rPr>
                </m:ctrlPr>
              </m:dPr>
              <m:e>
                <m:r>
                  <w:rPr>
                    <w:rFonts w:ascii="Cambria Math" w:hAnsi="Cambria Math"/>
                  </w:rPr>
                  <m:t>1</m:t>
                </m:r>
                <m:ctrlPr>
                  <w:rPr>
                    <w:rFonts w:ascii="Cambria Math" w:hAnsi="Cambria Math"/>
                  </w:rPr>
                </m:ctrlP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1</m:t>
            </m:r>
          </m:sub>
          <m:sup>
            <m:d>
              <m:dPr>
                <m:ctrlPr>
                  <w:rPr>
                    <w:rFonts w:ascii="Cambria Math" w:hAnsi="Cambria Math"/>
                    <w:i/>
                  </w:rPr>
                </m:ctrlPr>
              </m:dPr>
              <m:e>
                <m:r>
                  <w:rPr>
                    <w:rFonts w:ascii="Cambria Math" w:hAnsi="Cambria Math"/>
                  </w:rPr>
                  <m:t>2</m:t>
                </m:r>
                <m:ctrlPr>
                  <w:rPr>
                    <w:rFonts w:ascii="Cambria Math" w:hAnsi="Cambria Math"/>
                  </w:rPr>
                </m:ctrlPr>
              </m:e>
            </m:d>
          </m:sup>
        </m:sSubSup>
        <m:r>
          <m:rPr>
            <m:sty m:val="p"/>
          </m:rPr>
          <w:rPr>
            <w:rFonts w:ascii="Cambria Math" w:hAnsi="Cambria Math"/>
          </w:rPr>
          <m:t xml:space="preserve">, …, </m:t>
        </m:r>
        <m:sSubSup>
          <m:sSubSupPr>
            <m:ctrlPr>
              <w:rPr>
                <w:rFonts w:ascii="Cambria Math" w:hAnsi="Cambria Math"/>
                <w:i/>
              </w:rPr>
            </m:ctrlPr>
          </m:sSubSupPr>
          <m:e>
            <m:r>
              <w:rPr>
                <w:rFonts w:ascii="Cambria Math" w:hAnsi="Cambria Math"/>
              </w:rPr>
              <m:t>G</m:t>
            </m:r>
          </m:e>
          <m:sub>
            <m:r>
              <w:rPr>
                <w:rFonts w:ascii="Cambria Math" w:hAnsi="Cambria Math"/>
              </w:rPr>
              <m:t>N</m:t>
            </m:r>
          </m:sub>
          <m:sup>
            <m:d>
              <m:dPr>
                <m:ctrlPr>
                  <w:rPr>
                    <w:rFonts w:ascii="Cambria Math" w:hAnsi="Cambria Math"/>
                    <w:i/>
                  </w:rPr>
                </m:ctrlPr>
              </m:dPr>
              <m:e>
                <m:r>
                  <w:rPr>
                    <w:rFonts w:ascii="Cambria Math" w:hAnsi="Cambria Math"/>
                  </w:rPr>
                  <m:t>1</m:t>
                </m:r>
                <m:ctrlPr>
                  <w:rPr>
                    <w:rFonts w:ascii="Cambria Math" w:hAnsi="Cambria Math"/>
                  </w:rPr>
                </m:ctrlP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N</m:t>
            </m:r>
          </m:sub>
          <m:sup>
            <m:d>
              <m:dPr>
                <m:ctrlPr>
                  <w:rPr>
                    <w:rFonts w:ascii="Cambria Math" w:hAnsi="Cambria Math"/>
                    <w:i/>
                  </w:rPr>
                </m:ctrlPr>
              </m:dPr>
              <m:e>
                <m:r>
                  <w:rPr>
                    <w:rFonts w:ascii="Cambria Math" w:hAnsi="Cambria Math"/>
                  </w:rPr>
                  <m:t>2</m:t>
                </m:r>
                <m:ctrlPr>
                  <w:rPr>
                    <w:rFonts w:ascii="Cambria Math" w:hAnsi="Cambria Math"/>
                  </w:rPr>
                </m:ctrlPr>
              </m:e>
            </m:d>
          </m:sup>
        </m:sSubSup>
        <m:r>
          <m:rPr>
            <m:sty m:val="p"/>
          </m:rPr>
          <w:rPr>
            <w:rFonts w:ascii="Cambria Math" w:hAnsi="Cambria Math"/>
          </w:rPr>
          <m:t>]</m:t>
        </m:r>
      </m:oMath>
      <w:r w:rsidR="00807C1F">
        <w:t xml:space="preserve">              (5-14)</w:t>
      </w:r>
    </w:p>
    <w:p w14:paraId="65CC6660" w14:textId="77777777" w:rsidR="00BC1067" w:rsidRDefault="00BC1067" w:rsidP="00BC1067">
      <w:pPr>
        <w:pStyle w:val="u3"/>
      </w:pPr>
      <w:bookmarkStart w:id="107" w:name="_Toc438885781"/>
      <w:r>
        <w:rPr>
          <w:rFonts w:hint="eastAsia"/>
        </w:rPr>
        <w:t>最大边际测度学习算法</w:t>
      </w:r>
      <w:bookmarkEnd w:id="107"/>
    </w:p>
    <w:p w14:paraId="6D8053B4" w14:textId="002731CB" w:rsidR="00BC1067" w:rsidRDefault="00273B8F" w:rsidP="00946DFF">
      <w:pPr>
        <w:widowControl w:val="0"/>
        <w:autoSpaceDE w:val="0"/>
        <w:autoSpaceDN w:val="0"/>
        <w:adjustRightInd w:val="0"/>
        <w:spacing w:before="2" w:after="2" w:line="312" w:lineRule="auto"/>
        <w:ind w:firstLine="420"/>
        <w:rPr>
          <w:rFonts w:cs="宋体"/>
          <w:kern w:val="2"/>
          <w:szCs w:val="20"/>
          <w:lang w:eastAsia="zh-CN"/>
        </w:rPr>
      </w:pPr>
      <w:r w:rsidRPr="00946DFF">
        <w:rPr>
          <w:rFonts w:cs="宋体" w:hint="eastAsia"/>
          <w:kern w:val="2"/>
          <w:szCs w:val="20"/>
          <w:lang w:eastAsia="zh-CN"/>
        </w:rPr>
        <w:t>对于</w:t>
      </w:r>
      <w:r w:rsidRPr="00946DFF">
        <w:rPr>
          <w:rFonts w:cs="宋体"/>
          <w:kern w:val="2"/>
          <w:szCs w:val="20"/>
          <w:lang w:eastAsia="zh-CN"/>
        </w:rPr>
        <w:t>图像</w:t>
      </w:r>
      <w:r w:rsidRPr="00946DFF">
        <w:rPr>
          <w:rFonts w:cs="宋体" w:hint="eastAsia"/>
          <w:kern w:val="2"/>
          <w:szCs w:val="20"/>
          <w:lang w:eastAsia="zh-CN"/>
        </w:rPr>
        <w:t>检索</w:t>
      </w:r>
      <w:r w:rsidRPr="00946DFF">
        <w:rPr>
          <w:rFonts w:cs="宋体"/>
          <w:kern w:val="2"/>
          <w:szCs w:val="20"/>
          <w:lang w:eastAsia="zh-CN"/>
        </w:rPr>
        <w:t>问题，费舍尔特征向量</w:t>
      </w:r>
      <w:r w:rsidRPr="00946DFF">
        <w:rPr>
          <w:rFonts w:cs="宋体" w:hint="eastAsia"/>
          <w:kern w:val="2"/>
          <w:szCs w:val="20"/>
          <w:lang w:eastAsia="zh-CN"/>
        </w:rPr>
        <w:t>是</w:t>
      </w:r>
      <w:r w:rsidRPr="00946DFF">
        <w:rPr>
          <w:rFonts w:cs="宋体"/>
          <w:kern w:val="2"/>
          <w:szCs w:val="20"/>
          <w:lang w:eastAsia="zh-CN"/>
        </w:rPr>
        <w:t>一个很好</w:t>
      </w:r>
      <w:r w:rsidR="00946DFF" w:rsidRPr="00946DFF">
        <w:rPr>
          <w:rFonts w:cs="宋体"/>
          <w:kern w:val="2"/>
          <w:szCs w:val="20"/>
          <w:lang w:eastAsia="zh-CN"/>
        </w:rPr>
        <w:t>特征表示方法，</w:t>
      </w:r>
      <w:r w:rsidR="00946DFF" w:rsidRPr="00946DFF">
        <w:rPr>
          <w:rFonts w:cs="宋体" w:hint="eastAsia"/>
          <w:kern w:val="2"/>
          <w:szCs w:val="20"/>
          <w:lang w:eastAsia="zh-CN"/>
        </w:rPr>
        <w:t>但是</w:t>
      </w:r>
      <w:r w:rsidR="00946DFF" w:rsidRPr="00946DFF">
        <w:rPr>
          <w:rFonts w:cs="宋体"/>
          <w:kern w:val="2"/>
          <w:szCs w:val="20"/>
          <w:lang w:eastAsia="zh-CN"/>
        </w:rPr>
        <w:t>由于其维度过高，</w:t>
      </w:r>
      <w:r w:rsidR="00946DFF" w:rsidRPr="00946DFF">
        <w:rPr>
          <w:rFonts w:cs="宋体" w:hint="eastAsia"/>
          <w:kern w:val="2"/>
          <w:szCs w:val="20"/>
          <w:lang w:eastAsia="zh-CN"/>
        </w:rPr>
        <w:t>不利于</w:t>
      </w:r>
      <w:r w:rsidR="00946DFF" w:rsidRPr="00946DFF">
        <w:rPr>
          <w:rFonts w:cs="宋体"/>
          <w:kern w:val="2"/>
          <w:szCs w:val="20"/>
          <w:lang w:eastAsia="zh-CN"/>
        </w:rPr>
        <w:t>图像</w:t>
      </w:r>
      <w:r w:rsidR="00946DFF" w:rsidRPr="00946DFF">
        <w:rPr>
          <w:rFonts w:cs="宋体" w:hint="eastAsia"/>
          <w:kern w:val="2"/>
          <w:szCs w:val="20"/>
          <w:lang w:eastAsia="zh-CN"/>
        </w:rPr>
        <w:t>特征</w:t>
      </w:r>
      <w:r w:rsidR="00946DFF" w:rsidRPr="00946DFF">
        <w:rPr>
          <w:rFonts w:cs="宋体"/>
          <w:kern w:val="2"/>
          <w:szCs w:val="20"/>
          <w:lang w:eastAsia="zh-CN"/>
        </w:rPr>
        <w:t>的存储以及大规模图像检索中的计算，</w:t>
      </w:r>
      <w:r w:rsidR="00946DFF" w:rsidRPr="00946DFF">
        <w:rPr>
          <w:rFonts w:cs="宋体" w:hint="eastAsia"/>
          <w:kern w:val="2"/>
          <w:szCs w:val="20"/>
          <w:lang w:eastAsia="zh-CN"/>
        </w:rPr>
        <w:t>因此</w:t>
      </w:r>
      <w:r w:rsidR="00946DFF" w:rsidRPr="00946DFF">
        <w:rPr>
          <w:rFonts w:cs="宋体"/>
          <w:kern w:val="2"/>
          <w:szCs w:val="20"/>
          <w:lang w:eastAsia="zh-CN"/>
        </w:rPr>
        <w:t>需要采用</w:t>
      </w:r>
      <w:r w:rsidR="00946DFF" w:rsidRPr="00946DFF">
        <w:rPr>
          <w:rFonts w:cs="宋体" w:hint="eastAsia"/>
          <w:kern w:val="2"/>
          <w:szCs w:val="20"/>
          <w:lang w:eastAsia="zh-CN"/>
        </w:rPr>
        <w:t>降维</w:t>
      </w:r>
      <w:r w:rsidR="00946DFF" w:rsidRPr="00946DFF">
        <w:rPr>
          <w:rFonts w:cs="宋体"/>
          <w:kern w:val="2"/>
          <w:szCs w:val="20"/>
          <w:lang w:eastAsia="zh-CN"/>
        </w:rPr>
        <w:t>的方法</w:t>
      </w:r>
      <w:r w:rsidR="00946DFF" w:rsidRPr="00946DFF">
        <w:rPr>
          <w:rFonts w:cs="宋体" w:hint="eastAsia"/>
          <w:kern w:val="2"/>
          <w:szCs w:val="20"/>
          <w:lang w:eastAsia="zh-CN"/>
        </w:rPr>
        <w:t>对</w:t>
      </w:r>
      <w:r w:rsidR="00946DFF" w:rsidRPr="00946DFF">
        <w:rPr>
          <w:rFonts w:cs="宋体"/>
          <w:kern w:val="2"/>
          <w:szCs w:val="20"/>
          <w:lang w:eastAsia="zh-CN"/>
        </w:rPr>
        <w:t>费舍尔特征向量做处理，</w:t>
      </w:r>
      <w:r w:rsidR="00946DFF" w:rsidRPr="00946DFF">
        <w:rPr>
          <w:rFonts w:cs="宋体" w:hint="eastAsia"/>
          <w:kern w:val="2"/>
          <w:szCs w:val="20"/>
          <w:lang w:eastAsia="zh-CN"/>
        </w:rPr>
        <w:t>直接</w:t>
      </w:r>
      <w:r w:rsidR="00946DFF" w:rsidRPr="00946DFF">
        <w:rPr>
          <w:rFonts w:cs="宋体"/>
          <w:kern w:val="2"/>
          <w:szCs w:val="20"/>
          <w:lang w:eastAsia="zh-CN"/>
        </w:rPr>
        <w:t>的</w:t>
      </w:r>
      <w:r w:rsidR="00946DFF" w:rsidRPr="00946DFF">
        <w:rPr>
          <w:rFonts w:cs="宋体" w:hint="eastAsia"/>
          <w:kern w:val="2"/>
          <w:szCs w:val="20"/>
          <w:lang w:eastAsia="zh-CN"/>
        </w:rPr>
        <w:t>降维</w:t>
      </w:r>
      <w:r w:rsidR="00946DFF" w:rsidRPr="00946DFF">
        <w:rPr>
          <w:rFonts w:cs="宋体"/>
          <w:kern w:val="2"/>
          <w:szCs w:val="20"/>
          <w:lang w:eastAsia="zh-CN"/>
        </w:rPr>
        <w:t>手段是主成分分析方法</w:t>
      </w:r>
      <w:r w:rsidR="00946DFF" w:rsidRPr="00946DFF">
        <w:rPr>
          <w:rFonts w:cs="宋体"/>
          <w:kern w:val="2"/>
          <w:szCs w:val="20"/>
          <w:lang w:eastAsia="zh-CN"/>
        </w:rPr>
        <w:t xml:space="preserve"> (Principal component analysis, PCA)</w:t>
      </w:r>
      <w:r w:rsidR="00946DFF" w:rsidRPr="00946DFF">
        <w:rPr>
          <w:rFonts w:cs="宋体"/>
          <w:kern w:val="2"/>
          <w:szCs w:val="20"/>
          <w:lang w:eastAsia="zh-CN"/>
        </w:rPr>
        <w:t>，</w:t>
      </w:r>
      <w:r w:rsidR="00946DFF" w:rsidRPr="00946DFF">
        <w:rPr>
          <w:rFonts w:cs="宋体" w:hint="eastAsia"/>
          <w:kern w:val="2"/>
          <w:szCs w:val="20"/>
          <w:lang w:eastAsia="zh-CN"/>
        </w:rPr>
        <w:t>然而</w:t>
      </w:r>
      <w:r w:rsidR="00946DFF" w:rsidRPr="00946DFF">
        <w:rPr>
          <w:rFonts w:cs="宋体"/>
          <w:kern w:val="2"/>
          <w:szCs w:val="20"/>
          <w:lang w:eastAsia="zh-CN"/>
        </w:rPr>
        <w:t>对于无监督学习的</w:t>
      </w:r>
      <w:r w:rsidR="00946DFF" w:rsidRPr="00946DFF">
        <w:rPr>
          <w:rFonts w:cs="宋体"/>
          <w:kern w:val="2"/>
          <w:szCs w:val="20"/>
          <w:lang w:eastAsia="zh-CN"/>
        </w:rPr>
        <w:t>PCA</w:t>
      </w:r>
      <w:r w:rsidR="00946DFF" w:rsidRPr="00946DFF">
        <w:rPr>
          <w:rFonts w:cs="宋体" w:hint="eastAsia"/>
          <w:kern w:val="2"/>
          <w:szCs w:val="20"/>
          <w:lang w:eastAsia="zh-CN"/>
        </w:rPr>
        <w:t>方法</w:t>
      </w:r>
      <w:r w:rsidR="00946DFF" w:rsidRPr="00946DFF">
        <w:rPr>
          <w:rFonts w:cs="宋体"/>
          <w:kern w:val="2"/>
          <w:szCs w:val="20"/>
          <w:lang w:eastAsia="zh-CN"/>
        </w:rPr>
        <w:t>，</w:t>
      </w:r>
      <w:r w:rsidR="00946DFF" w:rsidRPr="00946DFF">
        <w:rPr>
          <w:rFonts w:cs="宋体" w:hint="eastAsia"/>
          <w:kern w:val="2"/>
          <w:szCs w:val="20"/>
          <w:lang w:eastAsia="zh-CN"/>
        </w:rPr>
        <w:t>很难根据</w:t>
      </w:r>
      <w:r w:rsidR="00946DFF" w:rsidRPr="00946DFF">
        <w:rPr>
          <w:rFonts w:cs="宋体"/>
          <w:kern w:val="2"/>
          <w:szCs w:val="20"/>
          <w:lang w:eastAsia="zh-CN"/>
        </w:rPr>
        <w:t>训练集获得</w:t>
      </w:r>
      <w:r w:rsidR="00946DFF" w:rsidRPr="00946DFF">
        <w:rPr>
          <w:rFonts w:cs="宋体" w:hint="eastAsia"/>
          <w:kern w:val="2"/>
          <w:szCs w:val="20"/>
          <w:lang w:eastAsia="zh-CN"/>
        </w:rPr>
        <w:t>本征特征</w:t>
      </w:r>
      <w:r w:rsidR="00946DFF" w:rsidRPr="00946DFF">
        <w:rPr>
          <w:rFonts w:cs="宋体"/>
          <w:kern w:val="2"/>
          <w:szCs w:val="20"/>
          <w:lang w:eastAsia="zh-CN"/>
        </w:rPr>
        <w:t>，</w:t>
      </w:r>
      <w:r w:rsidR="00946DFF" w:rsidRPr="00946DFF">
        <w:rPr>
          <w:rFonts w:cs="宋体" w:hint="eastAsia"/>
          <w:kern w:val="2"/>
          <w:szCs w:val="20"/>
          <w:lang w:eastAsia="zh-CN"/>
        </w:rPr>
        <w:t>因此</w:t>
      </w:r>
      <w:r w:rsidR="00946DFF" w:rsidRPr="00946DFF">
        <w:rPr>
          <w:rFonts w:cs="宋体"/>
          <w:kern w:val="2"/>
          <w:szCs w:val="20"/>
          <w:lang w:eastAsia="zh-CN"/>
        </w:rPr>
        <w:t>我们提出了一种线性映射方法用于</w:t>
      </w:r>
      <w:r w:rsidR="00946DFF" w:rsidRPr="00946DFF">
        <w:rPr>
          <w:rFonts w:cs="宋体" w:hint="eastAsia"/>
          <w:kern w:val="2"/>
          <w:szCs w:val="20"/>
          <w:lang w:eastAsia="zh-CN"/>
        </w:rPr>
        <w:t>将</w:t>
      </w:r>
      <w:r w:rsidR="00946DFF" w:rsidRPr="00946DFF">
        <w:rPr>
          <w:rFonts w:cs="宋体"/>
          <w:kern w:val="2"/>
          <w:szCs w:val="20"/>
          <w:lang w:eastAsia="zh-CN"/>
        </w:rPr>
        <w:t>费舍尔特征向量压缩到一个</w:t>
      </w:r>
      <w:r w:rsidR="00946DFF" w:rsidRPr="00946DFF">
        <w:rPr>
          <w:rFonts w:cs="宋体" w:hint="eastAsia"/>
          <w:kern w:val="2"/>
          <w:szCs w:val="20"/>
          <w:lang w:eastAsia="zh-CN"/>
        </w:rPr>
        <w:t>低维</w:t>
      </w:r>
      <w:r w:rsidR="00946DFF" w:rsidRPr="00946DFF">
        <w:rPr>
          <w:rFonts w:cs="宋体"/>
          <w:kern w:val="2"/>
          <w:szCs w:val="20"/>
          <w:lang w:eastAsia="zh-CN"/>
        </w:rPr>
        <w:t>空间中。</w:t>
      </w:r>
    </w:p>
    <w:p w14:paraId="05EBFFEB" w14:textId="3236E97D" w:rsidR="005E2CC0" w:rsidRDefault="00AB50FF" w:rsidP="00946DFF">
      <w:pPr>
        <w:widowControl w:val="0"/>
        <w:autoSpaceDE w:val="0"/>
        <w:autoSpaceDN w:val="0"/>
        <w:adjustRightInd w:val="0"/>
        <w:spacing w:before="2" w:after="2" w:line="312" w:lineRule="auto"/>
        <w:ind w:firstLine="420"/>
        <w:rPr>
          <w:rFonts w:cs="宋体"/>
          <w:lang w:eastAsia="zh-CN"/>
        </w:rPr>
      </w:pPr>
      <w:r>
        <w:rPr>
          <w:rFonts w:cs="宋体" w:hint="eastAsia"/>
          <w:kern w:val="2"/>
          <w:szCs w:val="20"/>
          <w:lang w:eastAsia="zh-CN"/>
        </w:rPr>
        <w:t>首先</w:t>
      </w:r>
      <w:r>
        <w:rPr>
          <w:rFonts w:cs="宋体"/>
          <w:kern w:val="2"/>
          <w:szCs w:val="20"/>
          <w:lang w:eastAsia="zh-CN"/>
        </w:rPr>
        <w:t>定义投影矩阵</w:t>
      </w:r>
      <m:oMath>
        <m:r>
          <w:rPr>
            <w:rFonts w:ascii="Cambria Math" w:hAnsi="Cambria Math" w:cs="宋体"/>
            <w:kern w:val="2"/>
            <w:szCs w:val="20"/>
            <w:lang w:eastAsia="zh-CN"/>
          </w:rPr>
          <m:t>W</m:t>
        </m:r>
        <m:r>
          <w:rPr>
            <w:rFonts w:ascii="Cambria Math" w:hAnsi="Cambria Math" w:cs="宋体" w:hint="eastAsia"/>
            <w:kern w:val="2"/>
            <w:szCs w:val="20"/>
            <w:lang w:eastAsia="zh-CN"/>
          </w:rPr>
          <m:t>∈</m:t>
        </m:r>
        <m:sSup>
          <m:sSupPr>
            <m:ctrlPr>
              <w:rPr>
                <w:rFonts w:ascii="Cambria Math" w:hAnsi="Cambria Math" w:cs="宋体"/>
                <w:i/>
                <w:kern w:val="2"/>
                <w:szCs w:val="20"/>
                <w:lang w:eastAsia="zh-CN"/>
              </w:rPr>
            </m:ctrlPr>
          </m:sSupPr>
          <m:e>
            <m:r>
              <m:rPr>
                <m:scr m:val="double-struck"/>
              </m:rPr>
              <w:rPr>
                <w:rFonts w:ascii="Cambria Math" w:hAnsi="Cambria Math" w:cs="宋体"/>
                <w:kern w:val="2"/>
                <w:szCs w:val="20"/>
                <w:lang w:eastAsia="zh-CN"/>
              </w:rPr>
              <m:t>R</m:t>
            </m:r>
          </m:e>
          <m:sup>
            <m:r>
              <w:rPr>
                <w:rFonts w:ascii="Cambria Math" w:hAnsi="Cambria Math" w:cs="宋体"/>
                <w:kern w:val="2"/>
                <w:szCs w:val="20"/>
                <w:lang w:eastAsia="zh-CN"/>
              </w:rPr>
              <m:t>m×n</m:t>
            </m:r>
          </m:sup>
        </m:sSup>
        <m:r>
          <w:rPr>
            <w:rFonts w:ascii="Cambria Math" w:hAnsi="Cambria Math" w:cs="宋体"/>
            <w:kern w:val="2"/>
            <w:szCs w:val="20"/>
            <w:lang w:eastAsia="zh-CN"/>
          </w:rPr>
          <m:t>,</m:t>
        </m:r>
        <m:r>
          <m:rPr>
            <m:sty m:val="p"/>
          </m:rPr>
          <w:rPr>
            <w:rFonts w:ascii="Cambria Math" w:hAnsi="Cambria Math" w:cs="宋体"/>
            <w:kern w:val="2"/>
            <w:szCs w:val="20"/>
            <w:lang w:eastAsia="zh-CN"/>
          </w:rPr>
          <m:t xml:space="preserve"> </m:t>
        </m:r>
        <m:r>
          <w:rPr>
            <w:rFonts w:ascii="Cambria Math" w:hAnsi="Cambria Math" w:cs="宋体"/>
            <w:kern w:val="2"/>
            <w:szCs w:val="20"/>
            <w:lang w:eastAsia="zh-CN"/>
          </w:rPr>
          <m:t>m≪n</m:t>
        </m:r>
      </m:oMath>
      <w:r>
        <w:rPr>
          <w:rFonts w:cs="宋体"/>
          <w:kern w:val="2"/>
          <w:szCs w:val="20"/>
          <w:lang w:eastAsia="zh-CN"/>
        </w:rPr>
        <w:t xml:space="preserve">, </w:t>
      </w:r>
      <w:r>
        <w:rPr>
          <w:rFonts w:cs="宋体" w:hint="eastAsia"/>
          <w:kern w:val="2"/>
          <w:szCs w:val="20"/>
          <w:lang w:eastAsia="zh-CN"/>
        </w:rPr>
        <w:t>因此</w:t>
      </w:r>
      <w:r>
        <w:rPr>
          <w:rFonts w:cs="宋体"/>
          <w:kern w:val="2"/>
          <w:szCs w:val="20"/>
          <w:lang w:eastAsia="zh-CN"/>
        </w:rPr>
        <w:t>可以定义特征</w:t>
      </w:r>
      <m:oMath>
        <m:r>
          <w:rPr>
            <w:rFonts w:ascii="Cambria Math" w:hAnsi="Cambria Math" w:cs="宋体"/>
            <w:kern w:val="2"/>
            <w:szCs w:val="20"/>
            <w:lang w:eastAsia="zh-CN"/>
          </w:rPr>
          <m:t>ϕ=W</m:t>
        </m:r>
        <m:sSubSup>
          <m:sSubSupPr>
            <m:ctrlPr>
              <w:rPr>
                <w:rFonts w:ascii="Cambria Math" w:hAnsi="Cambria Math"/>
                <w:i/>
              </w:rPr>
            </m:ctrlPr>
          </m:sSubSupPr>
          <m:e>
            <m:r>
              <w:rPr>
                <w:rFonts w:ascii="Cambria Math" w:hAnsi="Cambria Math"/>
                <w:lang w:eastAsia="zh-CN"/>
              </w:rPr>
              <m:t>G</m:t>
            </m:r>
          </m:e>
          <m:sub>
            <m:r>
              <w:rPr>
                <w:rFonts w:ascii="Cambria Math" w:hAnsi="Cambria Math"/>
                <w:lang w:eastAsia="zh-CN"/>
              </w:rPr>
              <m:t>λ</m:t>
            </m:r>
          </m:sub>
          <m:sup>
            <m:r>
              <w:rPr>
                <w:rFonts w:ascii="Cambria Math" w:hAnsi="Cambria Math"/>
                <w:lang w:eastAsia="zh-CN"/>
              </w:rPr>
              <m:t>X</m:t>
            </m:r>
          </m:sup>
        </m:sSubSup>
        <m:r>
          <w:rPr>
            <w:rFonts w:ascii="Cambria Math" w:hAnsi="Cambria Math" w:hint="eastAsia"/>
            <w:lang w:eastAsia="zh-CN"/>
          </w:rPr>
          <m:t>∈</m:t>
        </m:r>
        <m:sSup>
          <m:sSupPr>
            <m:ctrlPr>
              <w:rPr>
                <w:rFonts w:ascii="Cambria Math" w:hAnsi="Cambria Math"/>
                <w:i/>
              </w:rPr>
            </m:ctrlPr>
          </m:sSupPr>
          <m:e>
            <m:r>
              <m:rPr>
                <m:scr m:val="double-struck"/>
              </m:rPr>
              <w:rPr>
                <w:rFonts w:ascii="Cambria Math" w:hAnsi="Cambria Math"/>
                <w:lang w:eastAsia="zh-CN"/>
              </w:rPr>
              <m:t>R</m:t>
            </m:r>
          </m:e>
          <m:sup>
            <m:r>
              <w:rPr>
                <w:rFonts w:ascii="Cambria Math" w:hAnsi="Cambria Math"/>
                <w:lang w:eastAsia="zh-CN"/>
              </w:rPr>
              <m:t>m</m:t>
            </m:r>
          </m:sup>
        </m:sSup>
      </m:oMath>
      <w:r>
        <w:rPr>
          <w:rFonts w:cs="宋体"/>
          <w:lang w:eastAsia="zh-CN"/>
        </w:rPr>
        <w:t>。</w:t>
      </w:r>
      <w:r>
        <w:rPr>
          <w:rFonts w:cs="宋体" w:hint="eastAsia"/>
          <w:lang w:eastAsia="zh-CN"/>
        </w:rPr>
        <w:t>使用</w:t>
      </w:r>
      <w:r>
        <w:rPr>
          <w:rFonts w:cs="宋体"/>
          <w:lang w:eastAsia="zh-CN"/>
        </w:rPr>
        <w:t>该投影矩阵，</w:t>
      </w:r>
      <w:r>
        <w:rPr>
          <w:rFonts w:cs="宋体" w:hint="eastAsia"/>
          <w:lang w:eastAsia="zh-CN"/>
        </w:rPr>
        <w:t>我们</w:t>
      </w:r>
      <w:r>
        <w:rPr>
          <w:rFonts w:cs="宋体"/>
          <w:lang w:eastAsia="zh-CN"/>
        </w:rPr>
        <w:t>可以将高维的费舍尔特征向量压缩到低维空间中，</w:t>
      </w:r>
      <w:r>
        <w:rPr>
          <w:rFonts w:cs="宋体" w:hint="eastAsia"/>
          <w:lang w:eastAsia="zh-CN"/>
        </w:rPr>
        <w:t>我们定义</w:t>
      </w:r>
      <w:r>
        <w:rPr>
          <w:rFonts w:cs="宋体"/>
          <w:lang w:eastAsia="zh-CN"/>
        </w:rPr>
        <w:t>在一个图像子空间</w:t>
      </w:r>
      <w:r>
        <w:rPr>
          <w:rFonts w:cs="宋体" w:hint="eastAsia"/>
          <w:lang w:eastAsia="zh-CN"/>
        </w:rPr>
        <w:t>中</w:t>
      </w:r>
      <w:r>
        <w:rPr>
          <w:rFonts w:cs="宋体"/>
          <w:lang w:eastAsia="zh-CN"/>
        </w:rPr>
        <w:t>的欧氏距离为</w:t>
      </w:r>
    </w:p>
    <w:p w14:paraId="7ADEC90A" w14:textId="10362398" w:rsidR="00AB50FF" w:rsidRDefault="003550DE" w:rsidP="00AB50FF">
      <w:pPr>
        <w:widowControl w:val="0"/>
        <w:autoSpaceDE w:val="0"/>
        <w:autoSpaceDN w:val="0"/>
        <w:adjustRightInd w:val="0"/>
        <w:spacing w:before="2" w:after="2" w:line="312" w:lineRule="auto"/>
        <w:ind w:firstLine="420"/>
        <w:jc w:val="right"/>
        <w:rPr>
          <w:rFonts w:cs="宋体"/>
          <w:kern w:val="2"/>
          <w:szCs w:val="20"/>
          <w:lang w:eastAsia="zh-CN"/>
        </w:rPr>
      </w:pPr>
      <m:oMath>
        <m:sSubSup>
          <m:sSubSupPr>
            <m:ctrlPr>
              <w:rPr>
                <w:rFonts w:ascii="Cambria Math" w:hAnsi="Cambria Math" w:cs="宋体"/>
                <w:kern w:val="2"/>
                <w:szCs w:val="20"/>
                <w:lang w:eastAsia="zh-CN"/>
              </w:rPr>
            </m:ctrlPr>
          </m:sSubSupPr>
          <m:e>
            <m:r>
              <w:rPr>
                <w:rFonts w:ascii="Cambria Math" w:hAnsi="Cambria Math" w:cs="宋体"/>
                <w:kern w:val="2"/>
                <w:szCs w:val="20"/>
                <w:lang w:eastAsia="zh-CN"/>
              </w:rPr>
              <m:t>d</m:t>
            </m:r>
            <m:ctrlPr>
              <w:rPr>
                <w:rFonts w:ascii="Cambria Math" w:hAnsi="Cambria Math" w:cs="宋体"/>
                <w:i/>
                <w:kern w:val="2"/>
                <w:szCs w:val="20"/>
                <w:lang w:eastAsia="zh-CN"/>
              </w:rPr>
            </m:ctrlPr>
          </m:e>
          <m:sub>
            <m:r>
              <w:rPr>
                <w:rFonts w:ascii="Cambria Math" w:hAnsi="Cambria Math" w:cs="宋体"/>
                <w:kern w:val="2"/>
                <w:szCs w:val="20"/>
                <w:lang w:eastAsia="zh-CN"/>
              </w:rPr>
              <m:t>W</m:t>
            </m:r>
            <m:ctrlPr>
              <w:rPr>
                <w:rFonts w:ascii="Cambria Math" w:hAnsi="Cambria Math" w:cs="宋体"/>
                <w:i/>
                <w:kern w:val="2"/>
                <w:szCs w:val="20"/>
                <w:lang w:eastAsia="zh-CN"/>
              </w:rPr>
            </m:ctrlPr>
          </m:sub>
          <m:sup>
            <m:r>
              <m:rPr>
                <m:sty m:val="p"/>
              </m:rP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r>
          <w:rPr>
            <w:rFonts w:ascii="Cambria Math" w:hAnsi="Cambria Math" w:cs="宋体"/>
            <w:kern w:val="2"/>
            <w:szCs w:val="20"/>
            <w:lang w:eastAsia="zh-CN"/>
          </w:rPr>
          <m:t>=</m:t>
        </m:r>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r>
          <w:rPr>
            <w:rFonts w:ascii="Cambria Math" w:hAnsi="Cambria Math" w:cs="宋体"/>
            <w:kern w:val="2"/>
            <w:szCs w:val="20"/>
            <w:lang w:eastAsia="zh-CN"/>
          </w:rPr>
          <m:t>=</m:t>
        </m:r>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oMath>
      <w:r w:rsidR="00AB50FF">
        <w:rPr>
          <w:rFonts w:cs="宋体"/>
          <w:kern w:val="2"/>
          <w:szCs w:val="20"/>
          <w:lang w:eastAsia="zh-CN"/>
        </w:rPr>
        <w:t xml:space="preserve">       (5-15)</w:t>
      </w:r>
    </w:p>
    <w:p w14:paraId="08003718" w14:textId="3FC7800F" w:rsidR="00AB50FF" w:rsidRDefault="00AB50FF" w:rsidP="00AB50FF">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同时</w:t>
      </w:r>
      <w:r>
        <w:rPr>
          <w:rFonts w:cs="宋体"/>
          <w:kern w:val="2"/>
          <w:szCs w:val="20"/>
          <w:lang w:eastAsia="zh-CN"/>
        </w:rPr>
        <w:t>我们定义另一种距离表述</w:t>
      </w:r>
    </w:p>
    <w:p w14:paraId="63888DBF" w14:textId="7D3FF54A" w:rsidR="00AB50FF" w:rsidRDefault="003550DE" w:rsidP="004570BF">
      <w:pPr>
        <w:widowControl w:val="0"/>
        <w:wordWrap w:val="0"/>
        <w:autoSpaceDE w:val="0"/>
        <w:autoSpaceDN w:val="0"/>
        <w:adjustRightInd w:val="0"/>
        <w:spacing w:before="2" w:after="2" w:line="312" w:lineRule="auto"/>
        <w:jc w:val="right"/>
        <w:rPr>
          <w:rFonts w:cs="宋体"/>
          <w:kern w:val="2"/>
          <w:szCs w:val="20"/>
          <w:lang w:eastAsia="zh-CN"/>
        </w:rPr>
      </w:pPr>
      <m:oMath>
        <m:m>
          <m:mPr>
            <m:mcs>
              <m:mc>
                <m:mcPr>
                  <m:count m:val="1"/>
                  <m:mcJc m:val="center"/>
                </m:mcPr>
              </m:mc>
            </m:mcs>
            <m:ctrlPr>
              <w:rPr>
                <w:rFonts w:ascii="Cambria Math" w:hAnsi="Cambria Math" w:cs="宋体"/>
                <w:kern w:val="2"/>
                <w:szCs w:val="20"/>
                <w:lang w:eastAsia="zh-CN"/>
              </w:rPr>
            </m:ctrlPr>
          </m:mPr>
          <m:mr>
            <m:e>
              <m:sSubSup>
                <m:sSubSupPr>
                  <m:ctrlPr>
                    <w:rPr>
                      <w:rFonts w:ascii="Cambria Math" w:hAnsi="Cambria Math" w:cs="宋体"/>
                      <w:kern w:val="2"/>
                      <w:szCs w:val="20"/>
                      <w:lang w:eastAsia="zh-CN"/>
                    </w:rPr>
                  </m:ctrlPr>
                </m:sSubSupPr>
                <m:e>
                  <m:r>
                    <w:rPr>
                      <w:rFonts w:ascii="Cambria Math" w:hAnsi="Cambria Math" w:cs="宋体"/>
                      <w:kern w:val="2"/>
                      <w:szCs w:val="20"/>
                      <w:lang w:eastAsia="zh-CN"/>
                    </w:rPr>
                    <m:t>d</m:t>
                  </m:r>
                  <m:ctrlPr>
                    <w:rPr>
                      <w:rFonts w:ascii="Cambria Math" w:hAnsi="Cambria Math" w:cs="宋体"/>
                      <w:i/>
                      <w:kern w:val="2"/>
                      <w:szCs w:val="20"/>
                      <w:lang w:eastAsia="zh-CN"/>
                    </w:rPr>
                  </m:ctrlPr>
                </m:e>
                <m:sub>
                  <m:r>
                    <w:rPr>
                      <w:rFonts w:ascii="Cambria Math" w:hAnsi="Cambria Math" w:cs="宋体"/>
                      <w:kern w:val="2"/>
                      <w:szCs w:val="20"/>
                      <w:lang w:eastAsia="zh-CN"/>
                    </w:rPr>
                    <m:t>W</m:t>
                  </m:r>
                  <m:ctrlPr>
                    <w:rPr>
                      <w:rFonts w:ascii="Cambria Math" w:hAnsi="Cambria Math" w:cs="宋体"/>
                      <w:i/>
                      <w:kern w:val="2"/>
                      <w:szCs w:val="20"/>
                      <w:lang w:eastAsia="zh-CN"/>
                    </w:rPr>
                  </m:ctrlPr>
                </m:sub>
                <m:sup>
                  <m:r>
                    <m:rPr>
                      <m:sty m:val="p"/>
                    </m:rP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r>
                    <w:rPr>
                      <w:rFonts w:ascii="Cambria Math" w:hAnsi="Cambria Math" w:cs="宋体"/>
                      <w:kern w:val="2"/>
                      <w:szCs w:val="20"/>
                      <w:lang w:eastAsia="zh-CN"/>
                    </w:rPr>
                    <m:t>,</m:t>
                  </m:r>
                  <m:r>
                    <m:rPr>
                      <m:sty m:val="p"/>
                    </m:rPr>
                    <w:rPr>
                      <w:rFonts w:ascii="Cambria Math" w:hAnsi="Cambria Math" w:cs="宋体"/>
                      <w:kern w:val="2"/>
                      <w:szCs w:val="20"/>
                      <w:lang w:eastAsia="zh-CN"/>
                    </w:rPr>
                    <m:t xml:space="preserve"> </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ctrlPr>
                        <w:rPr>
                          <w:rFonts w:ascii="Cambria Math" w:hAnsi="Cambria Math" w:cs="宋体"/>
                          <w:kern w:val="2"/>
                          <w:szCs w:val="20"/>
                          <w:lang w:eastAsia="zh-CN"/>
                        </w:rPr>
                      </m:ctrlPr>
                    </m:e>
                    <m:sub>
                      <m:r>
                        <w:rPr>
                          <w:rFonts w:ascii="Cambria Math" w:hAnsi="Cambria Math" w:cs="宋体"/>
                          <w:kern w:val="2"/>
                          <w:szCs w:val="20"/>
                          <w:lang w:eastAsia="zh-CN"/>
                        </w:rPr>
                        <m:t>i</m:t>
                      </m:r>
                    </m:sub>
                    <m:sup>
                      <m:r>
                        <w:rPr>
                          <w:rFonts w:ascii="Cambria Math" w:hAnsi="Cambria Math" w:cs="宋体"/>
                          <w:kern w:val="2"/>
                          <w:szCs w:val="20"/>
                          <w:lang w:eastAsia="zh-CN"/>
                        </w:rPr>
                        <m:t>'</m:t>
                      </m:r>
                    </m:sup>
                  </m:sSubSup>
                  <m:r>
                    <w:rPr>
                      <w:rFonts w:ascii="Cambria Math" w:hAnsi="Cambria Math" w:cs="宋体"/>
                      <w:kern w:val="2"/>
                      <w:szCs w:val="20"/>
                      <w:lang w:eastAsia="zh-CN"/>
                    </w:rPr>
                    <m:t xml:space="preserve">, </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j</m:t>
                      </m:r>
                    </m:sub>
                    <m:sup>
                      <m:r>
                        <w:rPr>
                          <w:rFonts w:ascii="Cambria Math" w:hAnsi="Cambria Math" w:cs="宋体"/>
                          <w:kern w:val="2"/>
                          <w:szCs w:val="20"/>
                          <w:lang w:eastAsia="zh-CN"/>
                        </w:rPr>
                        <m:t>'</m:t>
                      </m:r>
                    </m:sup>
                  </m:sSubSup>
                </m:e>
              </m:d>
              <m:r>
                <w:rPr>
                  <w:rFonts w:ascii="Cambria Math" w:hAnsi="Cambria Math" w:cs="宋体"/>
                  <w:kern w:val="2"/>
                  <w:szCs w:val="20"/>
                  <w:lang w:eastAsia="zh-CN"/>
                </w:rPr>
                <m:t>=</m:t>
              </m:r>
            </m:e>
          </m:mr>
          <m:mr>
            <m:e>
              <m:r>
                <w:rPr>
                  <w:rFonts w:ascii="Cambria Math" w:hAnsi="Cambria Math" w:cs="宋体"/>
                  <w:kern w:val="2"/>
                  <w:szCs w:val="20"/>
                  <w:lang w:eastAsia="zh-CN"/>
                </w:rPr>
                <m:t xml:space="preserve">                                   = </m:t>
              </m:r>
            </m:e>
          </m:mr>
        </m:m>
        <m:m>
          <m:mPr>
            <m:mcs>
              <m:mc>
                <m:mcPr>
                  <m:count m:val="1"/>
                  <m:mcJc m:val="center"/>
                </m:mcPr>
              </m:mc>
            </m:mcs>
            <m:ctrlPr>
              <w:rPr>
                <w:rFonts w:ascii="Cambria Math" w:hAnsi="Cambria Math" w:cs="宋体"/>
                <w:i/>
                <w:kern w:val="2"/>
                <w:szCs w:val="20"/>
                <w:lang w:eastAsia="zh-CN"/>
              </w:rPr>
            </m:ctrlPr>
          </m:mPr>
          <m:mr>
            <m:e>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r>
                <w:rPr>
                  <w:rFonts w:ascii="Cambria Math" w:hAnsi="Cambria Math" w:cs="宋体"/>
                  <w:kern w:val="2"/>
                  <w:szCs w:val="20"/>
                  <w:lang w:eastAsia="zh-CN"/>
                </w:rPr>
                <m:t xml:space="preserve">- </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i</m:t>
                  </m:r>
                </m:sub>
                <m:sup>
                  <m:r>
                    <w:rPr>
                      <w:rFonts w:ascii="Cambria Math" w:hAnsi="Cambria Math" w:cs="宋体"/>
                      <w:kern w:val="2"/>
                      <w:szCs w:val="20"/>
                      <w:lang w:eastAsia="zh-CN"/>
                    </w:rPr>
                    <m:t>'T</m:t>
                  </m:r>
                </m:sup>
              </m:sSubSup>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j</m:t>
                  </m:r>
                </m:sub>
                <m:sup>
                  <m:r>
                    <w:rPr>
                      <w:rFonts w:ascii="Cambria Math" w:hAnsi="Cambria Math" w:cs="宋体"/>
                      <w:kern w:val="2"/>
                      <w:szCs w:val="20"/>
                      <w:lang w:eastAsia="zh-CN"/>
                    </w:rPr>
                    <m:t>'</m:t>
                  </m:r>
                </m:sup>
              </m:sSubSup>
            </m:e>
          </m:mr>
          <m:mr>
            <m:e>
              <m:r>
                <w:rPr>
                  <w:rFonts w:ascii="Cambria Math" w:hAnsi="Cambria Math" w:cs="宋体"/>
                  <w:kern w:val="2"/>
                  <w:szCs w:val="20"/>
                  <w:lang w:eastAsia="zh-CN"/>
                </w:rPr>
                <m:t xml:space="preserve">        </m:t>
              </m:r>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-W</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e>
              </m:d>
              <m:r>
                <w:rPr>
                  <w:rFonts w:ascii="Cambria Math" w:hAnsi="Cambria Math"/>
                  <w:kern w:val="2"/>
                  <w:szCs w:val="20"/>
                  <w:lang w:eastAsia="zh-CN"/>
                </w:rPr>
                <m:t>-</m:t>
              </m:r>
              <m:sSup>
                <m:sSupPr>
                  <m:ctrlPr>
                    <w:rPr>
                      <w:rFonts w:ascii="Cambria Math" w:hAnsi="Cambria Math" w:cs="宋体"/>
                      <w:i/>
                      <w:kern w:val="2"/>
                      <w:szCs w:val="20"/>
                      <w:lang w:eastAsia="zh-CN"/>
                    </w:rPr>
                  </m:ctrlPr>
                </m:sSupPr>
                <m:e>
                  <m:d>
                    <m:dPr>
                      <m:ctrlPr>
                        <w:rPr>
                          <w:rFonts w:ascii="Cambria Math" w:hAnsi="Cambria Math" w:cs="宋体"/>
                          <w:i/>
                          <w:kern w:val="2"/>
                          <w:szCs w:val="20"/>
                          <w:lang w:eastAsia="zh-CN"/>
                        </w:rPr>
                      </m:ctrlPr>
                    </m:dPr>
                    <m:e>
                      <m:r>
                        <w:rPr>
                          <w:rFonts w:ascii="Cambria Math" w:hAnsi="Cambria Math" w:cs="宋体"/>
                          <w:kern w:val="2"/>
                          <w:szCs w:val="20"/>
                          <w:lang w:eastAsia="zh-CN"/>
                        </w:rPr>
                        <m:t>V</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e>
                  </m:d>
                </m:e>
                <m:sup>
                  <m:r>
                    <w:rPr>
                      <w:rFonts w:ascii="Cambria Math" w:hAnsi="Cambria Math" w:cs="宋体"/>
                      <w:kern w:val="2"/>
                      <w:szCs w:val="20"/>
                      <w:lang w:eastAsia="zh-CN"/>
                    </w:rPr>
                    <m:t>T</m:t>
                  </m:r>
                </m:sup>
              </m:sSup>
              <m:r>
                <w:rPr>
                  <w:rFonts w:ascii="Cambria Math" w:hAnsi="Cambria Math" w:cs="宋体"/>
                  <w:kern w:val="2"/>
                  <w:szCs w:val="20"/>
                  <w:lang w:eastAsia="zh-CN"/>
                </w:rPr>
                <m:t>(V</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r>
                <w:rPr>
                  <w:rFonts w:ascii="Cambria Math" w:hAnsi="Cambria Math" w:cs="宋体"/>
                  <w:kern w:val="2"/>
                  <w:szCs w:val="20"/>
                  <w:lang w:eastAsia="zh-CN"/>
                </w:rPr>
                <m:t>)</m:t>
              </m:r>
            </m:e>
          </m:mr>
        </m:m>
      </m:oMath>
      <w:r w:rsidR="00AB50FF">
        <w:rPr>
          <w:rFonts w:cs="宋体"/>
          <w:kern w:val="2"/>
          <w:szCs w:val="20"/>
          <w:lang w:eastAsia="zh-CN"/>
        </w:rPr>
        <w:t xml:space="preserve">   (5-16) </w:t>
      </w:r>
    </w:p>
    <w:p w14:paraId="4EF7D5A9" w14:textId="1ED6091C" w:rsidR="00AB50FF" w:rsidRDefault="00846975" w:rsidP="00AB50FF">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其中</w:t>
      </w:r>
      <m:oMath>
        <m:sSup>
          <m:sSupPr>
            <m:ctrlPr>
              <w:rPr>
                <w:rFonts w:ascii="Cambria Math" w:hAnsi="Cambria Math" w:cs="宋体"/>
                <w:i/>
                <w:kern w:val="2"/>
                <w:szCs w:val="20"/>
                <w:lang w:eastAsia="zh-CN"/>
              </w:rPr>
            </m:ctrlPr>
          </m:sSupPr>
          <m:e>
            <m:d>
              <m:dPr>
                <m:begChr m:val="|"/>
                <m:endChr m:val="|"/>
                <m:ctrlPr>
                  <w:rPr>
                    <w:rFonts w:ascii="Cambria Math" w:hAnsi="Cambria Math" w:cs="宋体"/>
                    <w:i/>
                    <w:kern w:val="2"/>
                    <w:szCs w:val="20"/>
                    <w:lang w:eastAsia="zh-CN"/>
                  </w:rPr>
                </m:ctrlPr>
              </m:dPr>
              <m:e>
                <m:d>
                  <m:dPr>
                    <m:begChr m:val="|"/>
                    <m:endChr m:val="|"/>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e>
          <m:sup>
            <m:r>
              <w:rPr>
                <w:rFonts w:ascii="Cambria Math" w:hAnsi="Cambria Math" w:cs="宋体"/>
                <w:kern w:val="2"/>
                <w:szCs w:val="20"/>
                <w:lang w:eastAsia="zh-CN"/>
              </w:rPr>
              <m:t>2</m:t>
            </m:r>
          </m:sup>
        </m:sSup>
      </m:oMath>
      <w:r>
        <w:rPr>
          <w:rFonts w:cs="宋体"/>
          <w:kern w:val="2"/>
          <w:szCs w:val="20"/>
          <w:lang w:eastAsia="zh-CN"/>
        </w:rPr>
        <w:t>表示欧氏距离度量，</w:t>
      </w:r>
      <m:oMath>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i</m:t>
            </m:r>
          </m:sub>
          <m:sup>
            <m:r>
              <w:rPr>
                <w:rFonts w:ascii="Cambria Math" w:hAnsi="Cambria Math" w:cs="宋体"/>
                <w:kern w:val="2"/>
                <w:szCs w:val="20"/>
                <w:lang w:eastAsia="zh-CN"/>
              </w:rPr>
              <m:t>'T</m:t>
            </m:r>
          </m:sup>
        </m:sSubSup>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ϕ</m:t>
            </m:r>
          </m:e>
          <m:sub>
            <m:r>
              <w:rPr>
                <w:rFonts w:ascii="Cambria Math" w:hAnsi="Cambria Math" w:cs="宋体"/>
                <w:kern w:val="2"/>
                <w:szCs w:val="20"/>
                <w:lang w:eastAsia="zh-CN"/>
              </w:rPr>
              <m:t>j</m:t>
            </m:r>
          </m:sub>
          <m:sup>
            <m:r>
              <w:rPr>
                <w:rFonts w:ascii="Cambria Math" w:hAnsi="Cambria Math" w:cs="宋体"/>
                <w:kern w:val="2"/>
                <w:szCs w:val="20"/>
                <w:lang w:eastAsia="zh-CN"/>
              </w:rPr>
              <m:t>'</m:t>
            </m:r>
          </m:sup>
        </m:sSubSup>
      </m:oMath>
      <w:r>
        <w:rPr>
          <w:rFonts w:cs="宋体"/>
          <w:kern w:val="2"/>
          <w:szCs w:val="20"/>
          <w:lang w:eastAsia="zh-CN"/>
        </w:rPr>
        <w:t>表示相似度度量。</w:t>
      </w:r>
    </w:p>
    <w:p w14:paraId="7E90008B" w14:textId="56BDC8A4" w:rsidR="006D7EFA" w:rsidRDefault="006D7EFA" w:rsidP="00AB50FF">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ab/>
      </w:r>
      <w:r w:rsidR="00CA7AFA">
        <w:rPr>
          <w:rFonts w:cs="宋体" w:hint="eastAsia"/>
          <w:kern w:val="2"/>
          <w:szCs w:val="20"/>
          <w:lang w:eastAsia="zh-CN"/>
        </w:rPr>
        <w:t>我们可以定义阈值</w:t>
      </w:r>
      <m:oMath>
        <m:r>
          <w:rPr>
            <w:rFonts w:ascii="Cambria Math" w:hAnsi="Cambria Math" w:cs="宋体"/>
            <w:kern w:val="2"/>
            <w:szCs w:val="20"/>
            <w:lang w:eastAsia="zh-CN"/>
          </w:rPr>
          <m:t>b</m:t>
        </m:r>
        <m:r>
          <m:rPr>
            <m:sty m:val="p"/>
          </m:rPr>
          <w:rPr>
            <w:rFonts w:ascii="Cambria Math" w:hAnsi="Cambria Math" w:cs="宋体"/>
            <w:kern w:val="2"/>
            <w:szCs w:val="20"/>
            <w:lang w:eastAsia="zh-CN"/>
          </w:rPr>
          <m:t>∈R</m:t>
        </m:r>
      </m:oMath>
      <w:r w:rsidR="00CA7AFA">
        <w:rPr>
          <w:rFonts w:cs="宋体"/>
          <w:kern w:val="2"/>
          <w:szCs w:val="20"/>
          <w:lang w:eastAsia="zh-CN"/>
        </w:rPr>
        <w:t>判断</w:t>
      </w:r>
      <w:r w:rsidR="00CA7AFA">
        <w:rPr>
          <w:rFonts w:cs="宋体" w:hint="eastAsia"/>
          <w:kern w:val="2"/>
          <w:szCs w:val="20"/>
          <w:lang w:eastAsia="zh-CN"/>
        </w:rPr>
        <w:t>两张图像</w:t>
      </w:r>
      <m:oMath>
        <m:r>
          <w:rPr>
            <w:rFonts w:ascii="Cambria Math" w:hAnsi="Cambria Math" w:cs="宋体"/>
            <w:kern w:val="2"/>
            <w:szCs w:val="20"/>
            <w:lang w:eastAsia="zh-CN"/>
          </w:rPr>
          <m:t>i</m:t>
        </m:r>
      </m:oMath>
      <w:r w:rsidR="00CA7AFA">
        <w:rPr>
          <w:rFonts w:cs="宋体" w:hint="eastAsia"/>
          <w:kern w:val="2"/>
          <w:szCs w:val="20"/>
          <w:lang w:eastAsia="zh-CN"/>
        </w:rPr>
        <w:t>和</w:t>
      </w:r>
      <m:oMath>
        <m:r>
          <w:rPr>
            <w:rFonts w:ascii="Cambria Math" w:hAnsi="Cambria Math" w:cs="宋体"/>
            <w:kern w:val="2"/>
            <w:szCs w:val="20"/>
            <w:lang w:eastAsia="zh-CN"/>
          </w:rPr>
          <m:t>j</m:t>
        </m:r>
      </m:oMath>
      <w:r w:rsidR="00CA7AFA">
        <w:rPr>
          <w:rFonts w:cs="宋体" w:hint="eastAsia"/>
          <w:kern w:val="2"/>
          <w:szCs w:val="20"/>
          <w:lang w:eastAsia="zh-CN"/>
        </w:rPr>
        <w:t>是否是同一类图像，因此根据距离表达公式和阈值可以定义约束</w:t>
      </w:r>
    </w:p>
    <w:p w14:paraId="49C71E1C" w14:textId="5656B94B" w:rsidR="00CA7AFA" w:rsidRDefault="003550DE" w:rsidP="00CA7AFA">
      <w:pPr>
        <w:widowControl w:val="0"/>
        <w:wordWrap w:val="0"/>
        <w:autoSpaceDE w:val="0"/>
        <w:autoSpaceDN w:val="0"/>
        <w:adjustRightInd w:val="0"/>
        <w:spacing w:before="2" w:after="2" w:line="312" w:lineRule="auto"/>
        <w:jc w:val="right"/>
        <w:rPr>
          <w:rFonts w:cs="宋体"/>
          <w:kern w:val="2"/>
          <w:szCs w:val="20"/>
          <w:lang w:eastAsia="zh-CN"/>
        </w:rPr>
      </w:pP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kern w:val="2"/>
                    <w:szCs w:val="20"/>
                    <w:lang w:eastAsia="zh-CN"/>
                  </w:rPr>
                </m:ctrlPr>
              </m:sSubSupPr>
              <m:e>
                <m:r>
                  <w:rPr>
                    <w:rFonts w:ascii="Cambria Math" w:hAnsi="Cambria Math" w:cs="宋体"/>
                    <w:kern w:val="2"/>
                    <w:szCs w:val="20"/>
                    <w:lang w:eastAsia="zh-CN"/>
                  </w:rPr>
                  <m:t>d</m:t>
                </m:r>
                <m:ctrlPr>
                  <w:rPr>
                    <w:rFonts w:ascii="Cambria Math" w:hAnsi="Cambria Math" w:cs="宋体"/>
                    <w:i/>
                    <w:kern w:val="2"/>
                    <w:szCs w:val="20"/>
                    <w:lang w:eastAsia="zh-CN"/>
                  </w:rPr>
                </m:ctrlPr>
              </m:e>
              <m:sub>
                <m:r>
                  <w:rPr>
                    <w:rFonts w:ascii="Cambria Math" w:hAnsi="Cambria Math" w:cs="宋体"/>
                    <w:kern w:val="2"/>
                    <w:szCs w:val="20"/>
                    <w:lang w:eastAsia="zh-CN"/>
                  </w:rPr>
                  <m:t>w</m:t>
                </m:r>
                <m:ctrlPr>
                  <w:rPr>
                    <w:rFonts w:ascii="Cambria Math" w:hAnsi="Cambria Math" w:cs="宋体"/>
                    <w:i/>
                    <w:kern w:val="2"/>
                    <w:szCs w:val="20"/>
                    <w:lang w:eastAsia="zh-CN"/>
                  </w:rPr>
                </m:ctrlPr>
              </m:sub>
              <m:sup>
                <m:r>
                  <m:rPr>
                    <m:sty m:val="p"/>
                  </m:rPr>
                  <w:rPr>
                    <w:rFonts w:ascii="Cambria Math" w:hAnsi="Cambria Math" w:cs="宋体"/>
                    <w:kern w:val="2"/>
                    <w:szCs w:val="20"/>
                    <w:lang w:eastAsia="zh-CN"/>
                  </w:rPr>
                  <m:t>2</m:t>
                </m:r>
              </m:sup>
            </m:sSubSup>
            <m:d>
              <m:dPr>
                <m:ctrlPr>
                  <w:rPr>
                    <w:rFonts w:ascii="Cambria Math" w:hAnsi="Cambria Math" w:cs="宋体"/>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ctrlPr>
                      <w:rPr>
                        <w:rFonts w:ascii="Cambria Math" w:hAnsi="Cambria Math" w:cs="宋体"/>
                        <w:kern w:val="2"/>
                        <w:szCs w:val="20"/>
                        <w:lang w:eastAsia="zh-CN"/>
                      </w:rPr>
                    </m:ctrlP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m:rPr>
            <m:sty m:val="p"/>
          </m:rPr>
          <w:rPr>
            <w:rFonts w:ascii="Cambria Math" w:hAnsi="Cambria Math" w:cs="宋体"/>
            <w:kern w:val="2"/>
            <w:szCs w:val="20"/>
            <w:lang w:eastAsia="zh-CN"/>
          </w:rPr>
          <m:t>&gt;1</m:t>
        </m:r>
      </m:oMath>
      <w:r w:rsidR="00CA7AFA">
        <w:rPr>
          <w:rFonts w:cs="宋体" w:hint="eastAsia"/>
          <w:kern w:val="2"/>
          <w:szCs w:val="20"/>
          <w:lang w:eastAsia="zh-CN"/>
        </w:rPr>
        <w:t xml:space="preserve"> </w:t>
      </w:r>
      <w:r w:rsidR="00CA7AFA">
        <w:rPr>
          <w:rFonts w:cs="宋体"/>
          <w:kern w:val="2"/>
          <w:szCs w:val="20"/>
          <w:lang w:eastAsia="zh-CN"/>
        </w:rPr>
        <w:t xml:space="preserve">                </w:t>
      </w:r>
      <w:r w:rsidR="00CA7AFA">
        <w:rPr>
          <w:rFonts w:cs="宋体" w:hint="eastAsia"/>
          <w:kern w:val="2"/>
          <w:szCs w:val="20"/>
          <w:lang w:eastAsia="zh-CN"/>
        </w:rPr>
        <w:t>(</w:t>
      </w:r>
      <w:r w:rsidR="00CA7AFA">
        <w:rPr>
          <w:rFonts w:cs="宋体"/>
          <w:kern w:val="2"/>
          <w:szCs w:val="20"/>
          <w:lang w:eastAsia="zh-CN"/>
        </w:rPr>
        <w:t>5-17</w:t>
      </w:r>
      <w:r w:rsidR="00CA7AFA">
        <w:rPr>
          <w:rFonts w:cs="宋体" w:hint="eastAsia"/>
          <w:kern w:val="2"/>
          <w:szCs w:val="20"/>
          <w:lang w:eastAsia="zh-CN"/>
        </w:rPr>
        <w:t>)</w:t>
      </w:r>
    </w:p>
    <w:p w14:paraId="6803DBFA" w14:textId="5336E17E" w:rsidR="00D24075" w:rsidRDefault="00D24075" w:rsidP="00CA7AFA">
      <w:pPr>
        <w:widowControl w:val="0"/>
        <w:autoSpaceDE w:val="0"/>
        <w:autoSpaceDN w:val="0"/>
        <w:adjustRightInd w:val="0"/>
        <w:spacing w:before="2" w:after="2" w:line="312" w:lineRule="auto"/>
        <w:jc w:val="both"/>
        <w:rPr>
          <w:rFonts w:cs="宋体"/>
          <w:kern w:val="2"/>
          <w:szCs w:val="20"/>
          <w:lang w:eastAsia="zh-CN"/>
        </w:rPr>
      </w:pPr>
    </w:p>
    <w:p w14:paraId="2DCEF847" w14:textId="39083118" w:rsidR="004F41E2" w:rsidRPr="004F41E2" w:rsidRDefault="004F41E2" w:rsidP="004F41E2">
      <w:pPr>
        <w:pStyle w:val="ua"/>
        <w:spacing w:before="360" w:after="120"/>
      </w:pPr>
      <w:bookmarkStart w:id="108" w:name="_Ref435028709"/>
      <w:bookmarkStart w:id="109" w:name="_Toc435116591"/>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5</w:t>
      </w:r>
      <w:r>
        <w:fldChar w:fldCharType="end"/>
      </w:r>
      <w:r>
        <w:t>-</w:t>
      </w:r>
      <w:r>
        <w:fldChar w:fldCharType="begin"/>
      </w:r>
      <w:r>
        <w:instrText xml:space="preserve"> SEQ </w:instrText>
      </w:r>
      <w:r>
        <w:instrText>表</w:instrText>
      </w:r>
      <w:r>
        <w:instrText xml:space="preserve"> \* Arabic \r 1 \* MERGEFORMAT </w:instrText>
      </w:r>
      <w:r>
        <w:fldChar w:fldCharType="separate"/>
      </w:r>
      <w:r w:rsidR="00EE734F">
        <w:rPr>
          <w:noProof/>
        </w:rPr>
        <w:t>1</w:t>
      </w:r>
      <w:r>
        <w:fldChar w:fldCharType="end"/>
      </w:r>
      <w:bookmarkEnd w:id="108"/>
      <w:r>
        <w:rPr>
          <w:rFonts w:hint="eastAsia"/>
        </w:rPr>
        <w:t xml:space="preserve">  </w:t>
      </w:r>
      <w:r>
        <w:rPr>
          <w:rFonts w:hint="eastAsia"/>
        </w:rPr>
        <w:t>最大边际测度学习算法优化过程</w:t>
      </w:r>
      <w:bookmarkEnd w:id="109"/>
    </w:p>
    <w:tbl>
      <w:tblPr>
        <w:tblStyle w:val="aa"/>
        <w:tblW w:w="0" w:type="auto"/>
        <w:tblBorders>
          <w:left w:val="none" w:sz="0" w:space="0" w:color="auto"/>
          <w:right w:val="none" w:sz="0" w:space="0" w:color="auto"/>
        </w:tblBorders>
        <w:tblLook w:val="04A0" w:firstRow="1" w:lastRow="0" w:firstColumn="1" w:lastColumn="0" w:noHBand="0" w:noVBand="1"/>
      </w:tblPr>
      <w:tblGrid>
        <w:gridCol w:w="7927"/>
      </w:tblGrid>
      <w:tr w:rsidR="004F41E2" w14:paraId="004CA5DA" w14:textId="77777777" w:rsidTr="00A45D6E">
        <w:tc>
          <w:tcPr>
            <w:tcW w:w="7927" w:type="dxa"/>
          </w:tcPr>
          <w:p w14:paraId="4C62AB26" w14:textId="3189701E" w:rsidR="004F41E2" w:rsidRDefault="004F41E2" w:rsidP="00A45D6E">
            <w:pPr>
              <w:pStyle w:val="u5"/>
              <w:spacing w:before="24" w:after="24"/>
              <w:ind w:firstLineChars="0" w:firstLine="0"/>
            </w:pPr>
            <w:r>
              <w:rPr>
                <w:rFonts w:hint="eastAsia"/>
              </w:rPr>
              <w:t>算法：最大边际测度学习优化算法</w:t>
            </w:r>
          </w:p>
        </w:tc>
      </w:tr>
      <w:tr w:rsidR="004F41E2" w14:paraId="0781002F" w14:textId="77777777" w:rsidTr="00A45D6E">
        <w:tc>
          <w:tcPr>
            <w:tcW w:w="7927" w:type="dxa"/>
          </w:tcPr>
          <w:p w14:paraId="178355E5" w14:textId="6A1F3BC3" w:rsidR="004F41E2" w:rsidRPr="00E47369" w:rsidRDefault="004F41E2" w:rsidP="00A45D6E">
            <w:pPr>
              <w:pStyle w:val="u5"/>
              <w:spacing w:before="24" w:after="24"/>
              <w:ind w:firstLineChars="0" w:firstLine="0"/>
            </w:pPr>
            <w:r w:rsidRPr="00E47369">
              <w:rPr>
                <w:rFonts w:hint="eastAsia"/>
                <w:b/>
              </w:rPr>
              <w:t>输入</w:t>
            </w:r>
            <w:r>
              <w:rPr>
                <w:rFonts w:hint="eastAsia"/>
              </w:rPr>
              <w:t>：训练数据</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 -1}</m:t>
              </m:r>
            </m:oMath>
          </w:p>
          <w:p w14:paraId="2482E06D" w14:textId="28A9B05A" w:rsidR="004F41E2" w:rsidRPr="004F41E2" w:rsidRDefault="004F41E2" w:rsidP="00A45D6E">
            <w:pPr>
              <w:pStyle w:val="u5"/>
              <w:spacing w:before="24" w:after="24"/>
              <w:ind w:firstLineChars="0" w:firstLine="0"/>
            </w:pPr>
            <w:r w:rsidRPr="00E47369">
              <w:rPr>
                <w:b/>
              </w:rPr>
              <w:t>输出</w:t>
            </w:r>
            <w:r>
              <w:rPr>
                <w:rFonts w:hint="eastAsia"/>
              </w:rPr>
              <w:t>：参数</w:t>
            </w:r>
            <m:oMath>
              <m:r>
                <w:rPr>
                  <w:rFonts w:ascii="Cambria Math" w:hAnsi="Cambria Math"/>
                </w:rPr>
                <m:t>Θ={W, b}({W,V, b})</m:t>
              </m:r>
            </m:oMath>
          </w:p>
          <w:p w14:paraId="4BE87A36" w14:textId="77777777" w:rsidR="004F41E2" w:rsidRPr="00307E5F" w:rsidRDefault="004F41E2" w:rsidP="00A45D6E">
            <w:pPr>
              <w:pStyle w:val="u5"/>
              <w:spacing w:before="24" w:after="24"/>
              <w:ind w:firstLineChars="0" w:firstLine="0"/>
              <w:rPr>
                <w:b/>
              </w:rPr>
            </w:pPr>
            <w:r w:rsidRPr="00307E5F">
              <w:rPr>
                <w:b/>
              </w:rPr>
              <w:t>B</w:t>
            </w:r>
            <w:r w:rsidRPr="00307E5F">
              <w:rPr>
                <w:rFonts w:hint="eastAsia"/>
                <w:b/>
              </w:rPr>
              <w:t>egin</w:t>
            </w:r>
          </w:p>
          <w:p w14:paraId="30A55A03" w14:textId="181D03CA" w:rsidR="004F41E2" w:rsidRDefault="004F41E2" w:rsidP="00A45D6E">
            <w:pPr>
              <w:pStyle w:val="u5"/>
              <w:spacing w:before="24" w:after="24"/>
              <w:ind w:firstLineChars="0" w:firstLine="0"/>
            </w:pPr>
            <w:r>
              <w:rPr>
                <w:rFonts w:hint="eastAsia"/>
                <w:noProof/>
              </w:rPr>
              <mc:AlternateContent>
                <mc:Choice Requires="wpg">
                  <w:drawing>
                    <wp:anchor distT="0" distB="0" distL="114300" distR="114300" simplePos="0" relativeHeight="251685888" behindDoc="0" locked="0" layoutInCell="1" allowOverlap="1" wp14:anchorId="7AF0B422" wp14:editId="59ECEEEE">
                      <wp:simplePos x="0" y="0"/>
                      <wp:positionH relativeFrom="column">
                        <wp:posOffset>35316</wp:posOffset>
                      </wp:positionH>
                      <wp:positionV relativeFrom="paragraph">
                        <wp:posOffset>61888</wp:posOffset>
                      </wp:positionV>
                      <wp:extent cx="667042" cy="4998720"/>
                      <wp:effectExtent l="0" t="0" r="38100" b="30480"/>
                      <wp:wrapNone/>
                      <wp:docPr id="11" name="组合 11"/>
                      <wp:cNvGraphicFramePr/>
                      <a:graphic xmlns:a="http://schemas.openxmlformats.org/drawingml/2006/main">
                        <a:graphicData uri="http://schemas.microsoft.com/office/word/2010/wordprocessingGroup">
                          <wpg:wgp>
                            <wpg:cNvGrpSpPr/>
                            <wpg:grpSpPr>
                              <a:xfrm>
                                <a:off x="0" y="0"/>
                                <a:ext cx="667042" cy="4998720"/>
                                <a:chOff x="0" y="0"/>
                                <a:chExt cx="667042" cy="4998720"/>
                              </a:xfrm>
                            </wpg:grpSpPr>
                            <wpg:grpSp>
                              <wpg:cNvPr id="15" name="组合 15"/>
                              <wpg:cNvGrpSpPr/>
                              <wpg:grpSpPr>
                                <a:xfrm>
                                  <a:off x="0" y="0"/>
                                  <a:ext cx="83127" cy="4998720"/>
                                  <a:chOff x="0" y="0"/>
                                  <a:chExt cx="136634" cy="2035503"/>
                                </a:xfrm>
                              </wpg:grpSpPr>
                              <wps:wsp>
                                <wps:cNvPr id="53" name="直接连接符 53"/>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直接连接符 74"/>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9" name="组合 99"/>
                              <wpg:cNvGrpSpPr/>
                              <wpg:grpSpPr>
                                <a:xfrm>
                                  <a:off x="123092" y="1547446"/>
                                  <a:ext cx="116378" cy="3314008"/>
                                  <a:chOff x="0" y="0"/>
                                  <a:chExt cx="136634" cy="2035503"/>
                                </a:xfrm>
                              </wpg:grpSpPr>
                              <wps:wsp>
                                <wps:cNvPr id="101" name="直接连接符 101"/>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直接连接符 105"/>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6" name="组合 106"/>
                              <wpg:cNvGrpSpPr/>
                              <wpg:grpSpPr>
                                <a:xfrm>
                                  <a:off x="281354" y="1711569"/>
                                  <a:ext cx="99753" cy="3070167"/>
                                  <a:chOff x="0" y="0"/>
                                  <a:chExt cx="136634" cy="2035503"/>
                                </a:xfrm>
                              </wpg:grpSpPr>
                              <wps:wsp>
                                <wps:cNvPr id="107" name="直接连接符 107"/>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9" name="组合 109"/>
                              <wpg:cNvGrpSpPr/>
                              <wpg:grpSpPr>
                                <a:xfrm>
                                  <a:off x="457200" y="1951892"/>
                                  <a:ext cx="55245" cy="1235710"/>
                                  <a:chOff x="0" y="0"/>
                                  <a:chExt cx="136634" cy="2035503"/>
                                </a:xfrm>
                              </wpg:grpSpPr>
                              <wps:wsp>
                                <wps:cNvPr id="110" name="直接连接符 110"/>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直接连接符 111"/>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2" name="组合 112"/>
                              <wpg:cNvGrpSpPr/>
                              <wpg:grpSpPr>
                                <a:xfrm>
                                  <a:off x="439615" y="3522785"/>
                                  <a:ext cx="71408" cy="1213658"/>
                                  <a:chOff x="0" y="0"/>
                                  <a:chExt cx="136634" cy="2035503"/>
                                </a:xfrm>
                              </wpg:grpSpPr>
                              <wps:wsp>
                                <wps:cNvPr id="120" name="直接连接符 120"/>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 name="直接连接符 121"/>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2" name="组合 122"/>
                              <wpg:cNvGrpSpPr/>
                              <wpg:grpSpPr>
                                <a:xfrm>
                                  <a:off x="621323" y="2409092"/>
                                  <a:ext cx="45719" cy="537556"/>
                                  <a:chOff x="0" y="0"/>
                                  <a:chExt cx="136634" cy="2035503"/>
                                </a:xfrm>
                              </wpg:grpSpPr>
                              <wps:wsp>
                                <wps:cNvPr id="123" name="直接连接符 123"/>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直接连接符 124"/>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5" name="组合 125"/>
                              <wpg:cNvGrpSpPr/>
                              <wpg:grpSpPr>
                                <a:xfrm>
                                  <a:off x="597877" y="4009292"/>
                                  <a:ext cx="45719" cy="537556"/>
                                  <a:chOff x="0" y="0"/>
                                  <a:chExt cx="136634" cy="2035503"/>
                                </a:xfrm>
                              </wpg:grpSpPr>
                              <wps:wsp>
                                <wps:cNvPr id="126" name="直接连接符 126"/>
                                <wps:cNvCnPr/>
                                <wps:spPr>
                                  <a:xfrm>
                                    <a:off x="0" y="0"/>
                                    <a:ext cx="0" cy="203550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0" y="2035503"/>
                                    <a:ext cx="13663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xmlns:mo="http://schemas.microsoft.com/office/mac/office/2008/main" xmlns:mv="urn:schemas-microsoft-com:mac:vml">
                  <w:pict>
                    <v:group w14:anchorId="5DF7C2CE" id="组合 11" o:spid="_x0000_s1026" style="position:absolute;left:0;text-align:left;margin-left:2.8pt;margin-top:4.85pt;width:52.5pt;height:393.6pt;z-index:251685888;mso-height-relative:margin" coordsize="6670,49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">
                      <v:group id="组合 15" o:spid="_x0000_s1027" style="position:absolute;width:831;height:4998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直接连接符 53" o:spid="_x0000_s1028"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Q9osMAAADbAAAADwAAAGRycy9kb3ducmV2LnhtbESPUWsCMRCE3wv+h7BC32quakVOo6il&#10;6ENBtP0B62W9O3rZHMlWT399Uyj0cZiZb5j5snONulCItWcDz4MMFHHhbc2lgc+Pt6cpqCjIFhvP&#10;ZOBGEZaL3sMcc+uvfKDLUUqVIBxzNFCJtLnWsajIYRz4ljh5Zx8cSpKh1DbgNcFdo4dZNtEOa04L&#10;Fba0qaj4On47A+12+r7v4uns7zs3kte1cBiLMY/9bjUDJdTJf/ivvbMGXkbw+yX9AL3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kPaLDAAAA2wAAAA8AAAAAAAAAAAAA&#10;AAAAoQIAAGRycy9kb3ducmV2LnhtbFBLBQYAAAAABAAEAPkAAACRAwAAAAA=&#10;" strokecolor="black [3213]">
                          <v:stroke joinstyle="miter"/>
                        </v:line>
                        <v:line id="直接连接符 74" o:spid="_x0000_s1029"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j5tsMAAADbAAAADwAAAGRycy9kb3ducmV2LnhtbESPUWsCMRCE3wv+h7BC3zRXKyqnUdRS&#10;6oMg2v6A9bLeHb1sjmSr1/76piD0cZiZb5jFqnONulKItWcDT8MMFHHhbc2lgY/318EMVBRki41n&#10;MvBNEVbL3sMCc+tvfKTrSUqVIBxzNFCJtLnWsajIYRz6ljh5Fx8cSpKh1DbgLcFdo0dZNtEOa04L&#10;Fba0raj4PH05A+3bbH/o4vnif3buWV42wmEsxjz2u/UclFAn/+F7e2cNTMfw9yX9AL3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4+bbDAAAA2wAAAA8AAAAAAAAAAAAA&#10;AAAAoQIAAGRycy9kb3ducmV2LnhtbFBLBQYAAAAABAAEAPkAAACRAwAAAAA=&#10;" strokecolor="black [3213]">
                          <v:stroke joinstyle="miter"/>
                        </v:line>
                      </v:group>
                      <v:group id="组合 99" o:spid="_x0000_s1030" style="position:absolute;left:1230;top:15474;width:1164;height:33140"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直接连接符 101" o:spid="_x0000_s1031"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vgsEAAADcAAAADwAAAGRycy9kb3ducmV2LnhtbERPzWoCMRC+C75DGMGbZq1FZGuUapF6&#10;EKTqA0w34+7SzWRJRt326U2h0Nt8fL+zWHWuUTcKsfZsYDLOQBEX3tZcGjiftqM5qCjIFhvPZOCb&#10;IqyW/d4Cc+vv/EG3o5QqhXDM0UAl0uZax6Iih3HsW+LEXXxwKAmGUtuA9xTuGv2UZTPtsObUUGFL&#10;m4qKr+PVGWjf5/tDFz8v/mfnpvK2Fg7PYsxw0L2+gBLq5F/8597ZND+bwO8z6QK9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DO+CwQAAANwAAAAPAAAAAAAAAAAAAAAA&#10;AKECAABkcnMvZG93bnJldi54bWxQSwUGAAAAAAQABAD5AAAAjwMAAAAA&#10;" strokecolor="black [3213]">
                          <v:stroke joinstyle="miter"/>
                        </v:line>
                        <v:line id="直接连接符 105" o:spid="_x0000_s1032"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fpgcIAAADcAAAADwAAAGRycy9kb3ducmV2LnhtbERPzWoCMRC+F/oOYQrearbWFlmNUi2i&#10;h0Kp9QHGzbi7uJksyairT2+EQm/z8f3OZNa5Rp0oxNqzgZd+Boq48Lbm0sD2d/k8AhUF2WLjmQxc&#10;KMJs+vgwwdz6M//QaSOlSiEcczRQibS51rGoyGHs+5Y4cXsfHEqCodQ24DmFu0YPsuxdO6w5NVTY&#10;0qKi4rA5OgPtavT13cXd3l/X7lU+58JhKMb0nrqPMSihTv7Ff+61TfOzN7g/ky7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fpgcIAAADcAAAADwAAAAAAAAAAAAAA&#10;AAChAgAAZHJzL2Rvd25yZXYueG1sUEsFBgAAAAAEAAQA+QAAAJADAAAAAA==&#10;" strokecolor="black [3213]">
                          <v:stroke joinstyle="miter"/>
                        </v:line>
                      </v:group>
                      <v:group id="组合 106" o:spid="_x0000_s1033" style="position:absolute;left:2813;top:17115;width:998;height:30702"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line id="直接连接符 107" o:spid="_x0000_s1034"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nSbcIAAADcAAAADwAAAGRycy9kb3ducmV2LnhtbERPzWoCMRC+F/oOYQrearZWWlmNUi2i&#10;h0Kp9QHGzbi7uJksyairT2+EQm/z8f3OZNa5Rp0oxNqzgZd+Boq48Lbm0sD2d/k8AhUF2WLjmQxc&#10;KMJs+vgwwdz6M//QaSOlSiEcczRQibS51rGoyGHs+5Y4cXsfHEqCodQ24DmFu0YPsuxNO6w5NVTY&#10;0qKi4rA5OgPtavT13cXd3l/X7lU+58JhKMb0nrqPMSihTv7Ff+61TfOzd7g/ky7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nSbcIAAADcAAAADwAAAAAAAAAAAAAA&#10;AAChAgAAZHJzL2Rvd25yZXYueG1sUEsFBgAAAAAEAAQA+QAAAJADAAAAAA==&#10;" strokecolor="black [3213]">
                          <v:stroke joinstyle="miter"/>
                        </v:line>
                        <v:line id="直接连接符 108" o:spid="_x0000_s1035"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ZGH8QAAADcAAAADwAAAGRycy9kb3ducmV2LnhtbESPQU8CQQyF7yb+h0lNvMksSAxZGAhK&#10;jBxMjMgPKDtld8NOZzNTYeXX24OJtzbv9b2vi9UQOnOmlNvIDsajAgxxFX3LtYP91+vDDEwWZI9d&#10;ZHLwQxlWy9ubBZY+XviTzjupjYZwLtFBI9KX1uaqoYB5FHti1Y4xBRRdU219wouGh85OiuLJBmxZ&#10;Gxrs6aWh6rT7Dg76t9n7x5APx3jdhkfZPAunqTh3fzes52CEBvk3/11vveIXSqvP6AR2+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kYfxAAAANwAAAAPAAAAAAAAAAAA&#10;AAAAAKECAABkcnMvZG93bnJldi54bWxQSwUGAAAAAAQABAD5AAAAkgMAAAAA&#10;" strokecolor="black [3213]">
                          <v:stroke joinstyle="miter"/>
                        </v:line>
                      </v:group>
                      <v:group id="组合 109" o:spid="_x0000_s1036" style="position:absolute;left:4572;top:19518;width:552;height:12358"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line id="直接连接符 110" o:spid="_x0000_s1037"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ncxMUAAADcAAAADwAAAGRycy9kb3ducmV2LnhtbESPzWrDQAyE74W+w6JCb806bSjBzSb0&#10;h9AcCiU/D6B6FdvUqzW7SuLm6atDIDeJGc18mi2G0JkjpdxGdjAeFWCIq+hbrh3stsuHKZgsyB67&#10;yOTgjzIs5rc3Myx9PPGajhupjYZwLtFBI9KX1uaqoYB5FHti1fYxBRRdU219wpOGh84+FsWzDdiy&#10;NjTY03tD1e/mEBz0n9Ov7yH/7ON5FZ7k4004TcS5+7vh9QWM0CBX8+V65RV/rPj6jE5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ncxMUAAADcAAAADwAAAAAAAAAA&#10;AAAAAAChAgAAZHJzL2Rvd25yZXYueG1sUEsFBgAAAAAEAAQA+QAAAJMDAAAAAA==&#10;" strokecolor="black [3213]">
                          <v:stroke joinstyle="miter"/>
                        </v:line>
                        <v:line id="直接连接符 111" o:spid="_x0000_s1038"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V5X8EAAADcAAAADwAAAGRycy9kb3ducmV2LnhtbERPzWrCQBC+C77DMkJvukkrItFVqqXU&#10;Q0G0fYAxOyah2dmwO9XUp+8WCt7m4/ud5bp3rbpQiI1nA/kkA0VcettwZeDz43U8BxUF2WLrmQz8&#10;UIT1ajhYYmH9lQ90OUqlUgjHAg3UIl2hdSxrchgnviNO3NkHh5JgqLQNeE3hrtWPWTbTDhtODTV2&#10;tK2p/Dp+OwPd2/x938fT2d927kleNsJhKsY8jPrnBSihXu7if/fOpvl5Dn/PpAv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1XlfwQAAANwAAAAPAAAAAAAAAAAAAAAA&#10;AKECAABkcnMvZG93bnJldi54bWxQSwUGAAAAAAQABAD5AAAAjwMAAAAA&#10;" strokecolor="black [3213]">
                          <v:stroke joinstyle="miter"/>
                        </v:line>
                      </v:group>
                      <v:group id="组合 112" o:spid="_x0000_s1039" style="position:absolute;left:4396;top:35227;width:714;height:12137"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line id="直接连接符 120" o:spid="_x0000_s1040"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UWecQAAADcAAAADwAAAGRycy9kb3ducmV2LnhtbESPQU8CQQyF7yb+h0lNvMmsSAxZGYhC&#10;DBxMDOgPqDtld+NOZzNTYeHX2wMJtzbv9b2vs8UQOnOglNvIDh5HBRjiKvqWawffX+8PUzBZkD12&#10;kcnBiTIs5rc3Myx9PPKWDjupjYZwLtFBI9KX1uaqoYB5FHti1fYxBRRdU219wqOGh86Oi+LZBmxZ&#10;GxrsadlQ9bv7Cw769fTjc8g/+3jehCdZvQmniTh3fze8voARGuRqvlxvvOKPFV+f0Qns/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9RZ5xAAAANwAAAAPAAAAAAAAAAAA&#10;AAAAAKECAABkcnMvZG93bnJldi54bWxQSwUGAAAAAAQABAD5AAAAkgMAAAAA&#10;" strokecolor="black [3213]">
                          <v:stroke joinstyle="miter"/>
                        </v:line>
                        <v:line id="直接连接符 121" o:spid="_x0000_s1041"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z4sEAAADcAAAADwAAAGRycy9kb3ducmV2LnhtbERP22oCMRB9L/gPYYS+1ay2FFmNoi2i&#10;D4Xi5QPGzbi7uJksyahrv74pFHybw7nOdN65Rl0pxNqzgeEgA0VceFtzaeCwX72MQUVBtth4JgN3&#10;ijCf9Z6mmFt/4y1dd1KqFMIxRwOVSJtrHYuKHMaBb4kTd/LBoSQYSm0D3lK4a/Qoy961w5pTQ4Ut&#10;fVRUnHcXZ6Bdj7++u3g8+Z+Ne5XPpXB4E2Oe+91iAkqok4f4372xaf5oCH/PpAv0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ubPiwQAAANwAAAAPAAAAAAAAAAAAAAAA&#10;AKECAABkcnMvZG93bnJldi54bWxQSwUGAAAAAAQABAD5AAAAjwMAAAAA&#10;" strokecolor="black [3213]">
                          <v:stroke joinstyle="miter"/>
                        </v:line>
                      </v:group>
                      <v:group id="组合 122" o:spid="_x0000_s1042" style="position:absolute;left:6213;top:24090;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line id="直接连接符 123" o:spid="_x0000_s1043"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eIDsEAAADcAAAADwAAAGRycy9kb3ducmV2LnhtbERP22oCMRB9L/gPYQTfalYtRVajqEXq&#10;Q6F4+YBxM+4ubiZLMtVtv74pFHybw7nOfNm5Rt0oxNqzgdEwA0VceFtzaeB03D5PQUVBtth4JgPf&#10;FGG56D3NMbf+znu6HaRUKYRjjgYqkTbXOhYVOYxD3xIn7uKDQ0kwlNoGvKdw1+hxlr1qhzWnhgpb&#10;2lRUXA9fzkD7Pv347OL54n92biJva+HwIsYM+t1qBkqok4f4372zaf54An/PpAv0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4gOwQAAANwAAAAPAAAAAAAAAAAAAAAA&#10;AKECAABkcnMvZG93bnJldi54bWxQSwUGAAAAAAQABAD5AAAAjwMAAAAA&#10;" strokecolor="black [3213]">
                          <v:stroke joinstyle="miter"/>
                        </v:line>
                        <v:line id="直接连接符 124" o:spid="_x0000_s1044"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4QesEAAADcAAAADwAAAGRycy9kb3ducmV2LnhtbERP22oCMRB9L/QfwhT6VrNaEVmNYiul&#10;PhTEyweMm3F3cTNZklG3/fpGEHybw7nOdN65Rl0oxNqzgX4vA0VceFtzaWC/+3obg4qCbLHxTAZ+&#10;KcJ89vw0xdz6K2/ospVSpRCOORqoRNpc61hU5DD2fEucuKMPDiXBUGob8JrCXaMHWTbSDmtODRW2&#10;9FlRcdqenYH2e/yz7uLh6P9W7l2WH8JhKMa8vnSLCSihTh7iu3tl0/zBEG7PpAv07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zhB6wQAAANwAAAAPAAAAAAAAAAAAAAAA&#10;AKECAABkcnMvZG93bnJldi54bWxQSwUGAAAAAAQABAD5AAAAjwMAAAAA&#10;" strokecolor="black [3213]">
                          <v:stroke joinstyle="miter"/>
                        </v:line>
                      </v:group>
                      <v:group id="组合 125" o:spid="_x0000_s1045" style="position:absolute;left:5978;top:40092;width:457;height:5376" coordsize="1366,20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line id="直接连接符 126" o:spid="_x0000_s1046" style="position:absolute;visibility:visible;mso-wrap-style:square" from="0,0" to="0,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rlsEAAADcAAAADwAAAGRycy9kb3ducmV2LnhtbERPzWoCMRC+F3yHMIK3mq0WkdUo1SJ6&#10;KBS1DzDdjLuLm8mSTHX16ZtCwdt8fL8zX3auURcKsfZs4GWYgSIuvK25NPB13DxPQUVBtth4JgM3&#10;irBc9J7mmFt/5T1dDlKqFMIxRwOVSJtrHYuKHMahb4kTd/LBoSQYSm0DXlO4a/QoyybaYc2pocKW&#10;1hUV58OPM9Bupx+fXfw++fvOjeV9JRxexZhBv3ubgRLq5CH+d+9smj+awN8z6QK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UCuWwQAAANwAAAAPAAAAAAAAAAAAAAAA&#10;AKECAABkcnMvZG93bnJldi54bWxQSwUGAAAAAAQABAD5AAAAjwMAAAAA&#10;" strokecolor="black [3213]">
                          <v:stroke joinstyle="miter"/>
                        </v:line>
                        <v:line id="直接连接符 127" o:spid="_x0000_s1047" style="position:absolute;visibility:visible;mso-wrap-style:square" from="0,20355" to="1366,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yODcIAAADcAAAADwAAAGRycy9kb3ducmV2LnhtbERPzWoCMRC+C75DGMGbZmtLK6tR1CL1&#10;UJDaPsC4GXeXbiZLMuq2T98UBG/z8f3OfNm5Rl0oxNqzgYdxBoq48Lbm0sDX53Y0BRUF2WLjmQz8&#10;UITlot+bY279lT/ocpBSpRCOORqoRNpc61hU5DCOfUucuJMPDiXBUGob8JrCXaMnWfasHdacGips&#10;aVNR8X04OwPt2/R938Xjyf/u3KO8roXDkxgzHHSrGSihTu7im3tn0/zJC/w/ky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yODcIAAADcAAAADwAAAAAAAAAAAAAA&#10;AAChAgAAZHJzL2Rvd25yZXYueG1sUEsFBgAAAAAEAAQA+QAAAJADAAAAAA==&#10;" strokecolor="black [3213]">
                          <v:stroke joinstyle="miter"/>
                        </v:line>
                      </v:group>
                    </v:group>
                  </w:pict>
                </mc:Fallback>
              </mc:AlternateContent>
            </w:r>
            <w:r>
              <w:rPr>
                <w:rFonts w:hint="eastAsia"/>
              </w:rPr>
              <w:t xml:space="preserve">  </w:t>
            </w:r>
            <w:r>
              <w:rPr>
                <w:rFonts w:hint="eastAsia"/>
              </w:rPr>
              <w:t>参数初始化</w:t>
            </w:r>
            <w:r>
              <w:rPr>
                <w:rFonts w:hint="eastAsia"/>
              </w:rPr>
              <w:t>;</w:t>
            </w:r>
          </w:p>
          <w:p w14:paraId="527AEA3F" w14:textId="77777777" w:rsidR="004F41E2" w:rsidRPr="00307E5F" w:rsidRDefault="004F41E2" w:rsidP="00A45D6E">
            <w:pPr>
              <w:pStyle w:val="u5"/>
              <w:spacing w:before="24" w:after="24"/>
              <w:ind w:firstLineChars="0" w:firstLine="0"/>
              <w:rPr>
                <w:i/>
              </w:rPr>
            </w:pPr>
            <w:r>
              <w:rPr>
                <w:rFonts w:hint="eastAsia"/>
              </w:rPr>
              <w:t xml:space="preserve">  </w:t>
            </w:r>
            <m:oMath>
              <m:sSub>
                <m:sSubPr>
                  <m:ctrlPr>
                    <w:rPr>
                      <w:rFonts w:ascii="Cambria Math" w:hAnsi="Cambria Math"/>
                      <w:i/>
                    </w:rPr>
                  </m:ctrlPr>
                </m:sSubPr>
                <m:e>
                  <m:r>
                    <w:rPr>
                      <w:rFonts w:ascii="Cambria Math" w:hAnsi="Cambria Math"/>
                    </w:rPr>
                    <m:t>W</m:t>
                  </m:r>
                </m:e>
                <m:sub>
                  <m:r>
                    <m:rPr>
                      <m:sty m:val="p"/>
                    </m:rPr>
                    <w:rPr>
                      <w:rFonts w:ascii="Cambria Math" w:hAnsi="Cambria Math"/>
                    </w:rPr>
                    <m:t>init</m:t>
                  </m:r>
                </m:sub>
              </m:sSub>
              <m:r>
                <w:rPr>
                  <w:rFonts w:ascii="Cambria Math" w:hAnsi="Cambria Math"/>
                </w:rPr>
                <m:t>=</m:t>
              </m:r>
              <m:r>
                <m:rPr>
                  <m:sty m:val="p"/>
                </m:rPr>
                <w:rPr>
                  <w:rFonts w:ascii="Cambria Math" w:hAnsi="Cambria Math"/>
                </w:rPr>
                <m:t>PCA_Whitening</m:t>
              </m:r>
              <m:r>
                <w:rPr>
                  <w:rFonts w:ascii="Cambria Math" w:hAnsi="Cambria Math"/>
                </w:rPr>
                <m:t>(X);</m:t>
              </m:r>
            </m:oMath>
          </w:p>
          <w:p w14:paraId="507965D3" w14:textId="77777777" w:rsidR="004F41E2" w:rsidRDefault="004F41E2" w:rsidP="00A45D6E">
            <w:pPr>
              <w:pStyle w:val="u5"/>
              <w:spacing w:before="24" w:after="24"/>
              <w:ind w:firstLineChars="0" w:firstLine="0"/>
            </w:pPr>
            <w:r>
              <w:rPr>
                <w:rFonts w:hint="eastAsia"/>
              </w:rPr>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e>
              </m:d>
              <m:r>
                <m:rPr>
                  <m:sty m:val="p"/>
                </m:rPr>
                <w:rPr>
                  <w:rFonts w:ascii="Cambria Math" w:hAnsi="Cambria Math"/>
                </w:rPr>
                <m:t>=sample</m:t>
              </m:r>
              <m:d>
                <m:dPr>
                  <m:ctrlPr>
                    <w:rPr>
                      <w:rFonts w:ascii="Cambria Math" w:hAnsi="Cambria Math"/>
                    </w:rPr>
                  </m:ctrlPr>
                </m:dPr>
                <m:e>
                  <m:r>
                    <w:rPr>
                      <w:rFonts w:ascii="Cambria Math" w:hAnsi="Cambria Math"/>
                    </w:rPr>
                    <m:t>X, y</m:t>
                  </m:r>
                </m:e>
              </m:d>
              <m:r>
                <m:rPr>
                  <m:sty m:val="p"/>
                </m:rPr>
                <w:rPr>
                  <w:rFonts w:ascii="Cambria Math" w:hAnsi="Cambria Math"/>
                </w:rPr>
                <m:t>;</m:t>
              </m:r>
            </m:oMath>
          </w:p>
          <w:p w14:paraId="5C4441EB" w14:textId="2517DACC" w:rsidR="004F41E2" w:rsidRDefault="004F41E2" w:rsidP="00A45D6E">
            <w:pPr>
              <w:pStyle w:val="u5"/>
              <w:spacing w:before="24" w:after="24"/>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cs="Times New Roman"/>
                    </w:rPr>
                    <m:t>-</m:t>
                  </m:r>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eastAsia"/>
              </w:rPr>
              <w:t>;</w:t>
            </w:r>
          </w:p>
          <w:p w14:paraId="41A1AE49" w14:textId="77777777" w:rsidR="004F41E2" w:rsidRDefault="004F41E2" w:rsidP="00A45D6E">
            <w:pPr>
              <w:pStyle w:val="u5"/>
              <w:spacing w:before="24" w:after="24"/>
              <w:ind w:firstLineChars="0" w:firstLine="0"/>
            </w:pPr>
            <w:r>
              <w:rPr>
                <w:rFonts w:hint="eastAsia"/>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init</m:t>
                  </m:r>
                </m:sub>
              </m:sSub>
              <m:r>
                <w:rPr>
                  <w:rFonts w:ascii="Cambria Math" w:hAnsi="Cambria Math"/>
                </w:rPr>
                <m:t>=</m:t>
              </m:r>
              <m:r>
                <m:rPr>
                  <m:sty m:val="p"/>
                </m:rPr>
                <w:rPr>
                  <w:rFonts w:ascii="Cambria Math" w:hAnsi="Cambria Math"/>
                </w:rPr>
                <m:t>accuracy_best(</m:t>
              </m:r>
              <m:sSub>
                <m:sSubPr>
                  <m:ctrlPr>
                    <w:rPr>
                      <w:rFonts w:ascii="Cambria Math" w:hAnsi="Cambria Math"/>
                    </w:rPr>
                  </m:ctrlPr>
                </m:sSubPr>
                <m:e>
                  <m:r>
                    <m:rPr>
                      <m:sty m:val="p"/>
                    </m:rPr>
                    <w:rPr>
                      <w:rFonts w:ascii="Cambria Math" w:hAnsi="Cambria Math"/>
                    </w:rPr>
                    <m:t>score</m:t>
                  </m:r>
                </m:e>
                <m:sub>
                  <m:r>
                    <w:rPr>
                      <w:rFonts w:ascii="Cambria Math" w:hAnsi="Cambria Math"/>
                    </w:rPr>
                    <m:t>s</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s</m:t>
                  </m:r>
                </m:sub>
              </m:sSub>
              <m:r>
                <m:rPr>
                  <m:sty m:val="p"/>
                </m:rPr>
                <w:rPr>
                  <w:rFonts w:ascii="Cambria Math" w:hAnsi="Cambria Math"/>
                </w:rPr>
                <m:t>)</m:t>
              </m:r>
            </m:oMath>
            <w:r>
              <w:rPr>
                <w:rFonts w:hint="eastAsia"/>
              </w:rPr>
              <w:t>;</w:t>
            </w:r>
          </w:p>
          <w:p w14:paraId="72A7FF28" w14:textId="77777777" w:rsidR="004F41E2" w:rsidRDefault="004F41E2" w:rsidP="00A45D6E">
            <w:pPr>
              <w:pStyle w:val="u5"/>
              <w:spacing w:before="24" w:after="24"/>
              <w:ind w:firstLineChars="0" w:firstLine="0"/>
            </w:pPr>
            <w:r>
              <w:t xml:space="preserve">  </w:t>
            </w:r>
            <w:r w:rsidRPr="00307E5F">
              <w:rPr>
                <w:b/>
              </w:rPr>
              <w:t>for</w:t>
            </w:r>
            <w:r>
              <w:t xml:space="preserve"> </w:t>
            </w:r>
            <m:oMath>
              <m:r>
                <w:rPr>
                  <w:rFonts w:ascii="Cambria Math" w:hAnsi="Cambria Math"/>
                </w:rPr>
                <m:t>t</m:t>
              </m:r>
              <m:r>
                <m:rPr>
                  <m:sty m:val="p"/>
                </m:rPr>
                <w:rPr>
                  <w:rFonts w:ascii="Cambria Math" w:hAnsi="Cambria Math"/>
                </w:rPr>
                <m:t>=1</m:t>
              </m:r>
            </m:oMath>
            <w:r>
              <w:rPr>
                <w:rFonts w:hint="eastAsia"/>
              </w:rPr>
              <w:t xml:space="preserve"> to </w:t>
            </w:r>
            <w:r w:rsidRPr="00307E5F">
              <w:rPr>
                <w:rFonts w:hint="eastAsia"/>
                <w:i/>
              </w:rPr>
              <w:t>n</w:t>
            </w:r>
            <w:r>
              <w:rPr>
                <w:i/>
              </w:rPr>
              <w:t xml:space="preserve"> </w:t>
            </w:r>
            <w:r w:rsidRPr="00307E5F">
              <w:rPr>
                <w:b/>
              </w:rPr>
              <w:t>do</w:t>
            </w:r>
          </w:p>
          <w:p w14:paraId="31F49D2A" w14:textId="77777777" w:rsidR="004F41E2" w:rsidRDefault="004F41E2" w:rsidP="00A45D6E">
            <w:pPr>
              <w:pStyle w:val="u5"/>
              <w:spacing w:before="24" w:after="24"/>
              <w:ind w:firstLineChars="0" w:firstLine="480"/>
            </w:pPr>
            <w:r w:rsidRPr="00307E5F">
              <w:rPr>
                <w:b/>
              </w:rPr>
              <w:t>switch</w:t>
            </w:r>
            <w:r w:rsidRPr="00307E5F">
              <w:rPr>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i/>
              </w:rPr>
              <w:t xml:space="preserve"> </w:t>
            </w:r>
            <w:r w:rsidRPr="00307E5F">
              <w:rPr>
                <w:b/>
              </w:rPr>
              <w:t>do</w:t>
            </w:r>
          </w:p>
          <w:p w14:paraId="103E2303" w14:textId="77777777" w:rsidR="004F41E2" w:rsidRDefault="004F41E2" w:rsidP="00A45D6E">
            <w:pPr>
              <w:pStyle w:val="u5"/>
              <w:spacing w:before="24" w:after="24"/>
              <w:ind w:firstLineChars="0" w:firstLine="480"/>
            </w:pPr>
            <w:r>
              <w:t xml:space="preserve">  </w:t>
            </w:r>
            <w:r w:rsidRPr="00307E5F">
              <w:rPr>
                <w:b/>
              </w:rPr>
              <w:t xml:space="preserve">case </w:t>
            </w:r>
            <w:r>
              <w:t>1:</w:t>
            </w:r>
          </w:p>
          <w:p w14:paraId="3AD1D9E5" w14:textId="5BDC4CF4" w:rsidR="004F41E2" w:rsidRDefault="004F41E2" w:rsidP="00A45D6E">
            <w:pPr>
              <w:pStyle w:val="u5"/>
              <w:spacing w:before="24" w:after="24"/>
              <w:ind w:firstLineChars="0" w:firstLine="480"/>
            </w:pPr>
            <w:r>
              <w:rPr>
                <w:rFonts w:hint="eastAsia"/>
              </w:rPr>
              <w:t xml:space="preserve">    score = </w:t>
            </w: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∈X</m:t>
              </m:r>
            </m:oMath>
            <w:r>
              <w:rPr>
                <w:rFonts w:hint="eastAsia"/>
              </w:rPr>
              <w:t>;</w:t>
            </w:r>
          </w:p>
          <w:p w14:paraId="1FA0FBB0" w14:textId="7A4C06E5" w:rsidR="004F41E2" w:rsidRDefault="004F41E2" w:rsidP="00A45D6E">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&gt;</m:t>
              </m:r>
              <m:r>
                <w:rPr>
                  <w:rFonts w:ascii="Cambria Math" w:hAnsi="Cambria Math"/>
                </w:rPr>
                <m:t>b-1</m:t>
              </m:r>
            </m:oMath>
            <w:r>
              <w:rPr>
                <w:rFonts w:hint="eastAsia"/>
              </w:rPr>
              <w:t xml:space="preserve"> </w:t>
            </w:r>
            <w:r w:rsidRPr="00307E5F">
              <w:rPr>
                <w:rFonts w:hint="eastAsia"/>
                <w:b/>
              </w:rPr>
              <w:t>then</w:t>
            </w:r>
          </w:p>
          <w:p w14:paraId="7DE44C13" w14:textId="0A628EA8"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-γ</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sidR="00537A09">
              <w:t>(</w:t>
            </w:r>
            <m:oMath>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-γ</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oMath>
            <w:r w:rsidR="00537A09">
              <w:t>)</w:t>
            </w:r>
            <w:r>
              <w:rPr>
                <w:rFonts w:hint="eastAsia"/>
              </w:rPr>
              <w:t>;</w:t>
            </w:r>
          </w:p>
          <w:p w14:paraId="3A477D7F" w14:textId="0672CB8D"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hint="eastAsia"/>
              </w:rPr>
              <w:t>;</w:t>
            </w:r>
          </w:p>
          <w:p w14:paraId="63A65012" w14:textId="77777777" w:rsidR="004F41E2" w:rsidRPr="00627DE3" w:rsidRDefault="004F41E2" w:rsidP="00A45D6E">
            <w:pPr>
              <w:pStyle w:val="u5"/>
              <w:spacing w:before="24" w:after="24"/>
              <w:ind w:firstLineChars="0" w:firstLine="480"/>
              <w:rPr>
                <w:b/>
                <w:i/>
              </w:rPr>
            </w:pPr>
            <w:r>
              <w:t xml:space="preserve">    </w:t>
            </w:r>
            <w:r w:rsidRPr="00627DE3">
              <w:rPr>
                <w:b/>
              </w:rPr>
              <w:t>break;</w:t>
            </w:r>
          </w:p>
          <w:p w14:paraId="7E5AA1B2" w14:textId="77777777" w:rsidR="004F41E2" w:rsidRDefault="004F41E2" w:rsidP="00A45D6E">
            <w:pPr>
              <w:pStyle w:val="u5"/>
              <w:spacing w:before="24" w:after="24"/>
              <w:ind w:firstLineChars="0" w:firstLine="480"/>
            </w:pPr>
            <w:r>
              <w:t xml:space="preserve">  </w:t>
            </w:r>
            <w:r w:rsidRPr="00627DE3">
              <w:rPr>
                <w:b/>
              </w:rPr>
              <w:t>case</w:t>
            </w:r>
            <w:r>
              <w:t xml:space="preserve"> -1:</w:t>
            </w:r>
          </w:p>
          <w:p w14:paraId="75FA1DBA" w14:textId="77777777" w:rsidR="004F41E2" w:rsidRDefault="004F41E2" w:rsidP="00A45D6E">
            <w:pPr>
              <w:pStyle w:val="u5"/>
              <w:spacing w:before="24" w:after="24"/>
              <w:ind w:firstLineChars="400" w:firstLine="960"/>
            </w:pPr>
            <w:r>
              <w:rPr>
                <w:rFonts w:hint="eastAsia"/>
              </w:rPr>
              <w:t xml:space="preserve">score = </w:t>
            </w:r>
            <m:oMath>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∈X</m:t>
              </m:r>
            </m:oMath>
            <w:r>
              <w:rPr>
                <w:rFonts w:hint="eastAsia"/>
              </w:rPr>
              <w:t>;</w:t>
            </w:r>
          </w:p>
          <w:p w14:paraId="17535059" w14:textId="77777777" w:rsidR="004F41E2" w:rsidRDefault="004F41E2" w:rsidP="00A45D6E">
            <w:pPr>
              <w:pStyle w:val="u5"/>
              <w:spacing w:before="24" w:after="24"/>
              <w:ind w:firstLineChars="0" w:firstLine="480"/>
            </w:pPr>
            <w:r>
              <w:t xml:space="preserve">    </w:t>
            </w:r>
            <w:r w:rsidRPr="00307E5F">
              <w:rPr>
                <w:b/>
              </w:rPr>
              <w:t>if</w:t>
            </w:r>
            <w:r>
              <w:t xml:space="preserve"> score </w:t>
            </w:r>
            <m:oMath>
              <m:r>
                <m:rPr>
                  <m:sty m:val="p"/>
                </m:rPr>
                <w:rPr>
                  <w:rFonts w:ascii="Cambria Math" w:hAnsi="Cambria Math"/>
                </w:rPr>
                <m:t>&lt;</m:t>
              </m:r>
              <m:r>
                <w:rPr>
                  <w:rFonts w:ascii="Cambria Math" w:hAnsi="Cambria Math"/>
                </w:rPr>
                <m:t>b+1</m:t>
              </m:r>
            </m:oMath>
            <w:r>
              <w:rPr>
                <w:rFonts w:hint="eastAsia"/>
              </w:rPr>
              <w:t xml:space="preserve"> </w:t>
            </w:r>
            <w:r w:rsidRPr="00307E5F">
              <w:rPr>
                <w:rFonts w:hint="eastAsia"/>
                <w:b/>
              </w:rPr>
              <w:t>then</w:t>
            </w:r>
          </w:p>
          <w:p w14:paraId="723E2FD5" w14:textId="150AE5BE"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+γ</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∂W</m:t>
                  </m:r>
                </m:den>
              </m:f>
              <m:r>
                <m:rPr>
                  <m:sty m:val="p"/>
                </m:rPr>
                <w:rPr>
                  <w:rFonts w:ascii="Cambria Math" w:hAnsi="Cambria Math" w:hint="eastAsia"/>
                </w:rPr>
                <m:t>;</m:t>
              </m:r>
              <m:r>
                <m:rPr>
                  <m:sty m:val="p"/>
                </m:rPr>
                <w:rPr>
                  <w:rFonts w:ascii="Cambria Math" w:hAnsi="Cambria Math"/>
                </w:rPr>
                <m:t>)</m:t>
              </m:r>
              <m:r>
                <w:rPr>
                  <w:rFonts w:ascii="Cambria Math" w:hAnsi="Cambria Math"/>
                </w:rPr>
                <m:t>)</m:t>
              </m:r>
            </m:oMath>
            <w:r>
              <w:rPr>
                <w:rFonts w:hint="eastAsia"/>
              </w:rPr>
              <w:t>;</w:t>
            </w:r>
          </w:p>
          <w:p w14:paraId="56BE05D9" w14:textId="4C0938F0" w:rsidR="004F41E2" w:rsidRDefault="004F41E2" w:rsidP="00A45D6E">
            <w:pPr>
              <w:pStyle w:val="u5"/>
              <w:spacing w:before="24" w:after="24"/>
              <w:ind w:firstLineChars="0" w:firstLine="480"/>
            </w:pPr>
            <w:r>
              <w:t xml:space="preserve">      </w:t>
            </w:r>
            <m:oMath>
              <m:sSub>
                <m:sSubPr>
                  <m:ctrlPr>
                    <w:rPr>
                      <w:rFonts w:ascii="Cambria Math" w:hAnsi="Cambria Math"/>
                      <w:i/>
                    </w:rPr>
                  </m:ctrlPr>
                </m:sSubPr>
                <m:e>
                  <m:r>
                    <w:rPr>
                      <w:rFonts w:ascii="Cambria Math" w:hAnsi="Cambria Math"/>
                    </w:rPr>
                    <m:t>b</m:t>
                  </m:r>
                </m:e>
                <m:sub>
                  <m:r>
                    <w:rPr>
                      <w:rFonts w:ascii="Cambria Math" w:hAnsi="Cambria Math"/>
                    </w:rPr>
                    <m:t>t+1</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hint="eastAsia"/>
              </w:rPr>
              <w:t>;</w:t>
            </w:r>
          </w:p>
          <w:p w14:paraId="52F33F41" w14:textId="77777777" w:rsidR="004F41E2" w:rsidRPr="00627DE3" w:rsidRDefault="004F41E2" w:rsidP="00A45D6E">
            <w:pPr>
              <w:pStyle w:val="u5"/>
              <w:spacing w:before="24" w:after="24"/>
              <w:ind w:firstLineChars="0" w:firstLine="480"/>
              <w:rPr>
                <w:b/>
                <w:i/>
              </w:rPr>
            </w:pPr>
            <w:r>
              <w:t xml:space="preserve">    </w:t>
            </w:r>
            <w:r w:rsidRPr="00627DE3">
              <w:rPr>
                <w:b/>
              </w:rPr>
              <w:t>break;</w:t>
            </w:r>
          </w:p>
          <w:p w14:paraId="58CE9041" w14:textId="162C5033" w:rsidR="004F41E2" w:rsidRDefault="004F41E2" w:rsidP="00A45D6E">
            <w:pPr>
              <w:pStyle w:val="u5"/>
              <w:spacing w:before="24" w:after="24"/>
              <w:ind w:firstLineChars="0" w:firstLine="0"/>
            </w:pPr>
            <w:r>
              <w:t xml:space="preserve">  </w:t>
            </w:r>
            <w:r w:rsidRPr="00627DE3">
              <w:rPr>
                <w:b/>
              </w:rPr>
              <w:t>return</w:t>
            </w:r>
            <w:r>
              <w:t xml:space="preserve"> </w:t>
            </w:r>
            <m:oMath>
              <m:r>
                <w:rPr>
                  <w:rFonts w:ascii="Cambria Math" w:hAnsi="Cambria Math"/>
                </w:rPr>
                <m:t>Θ={W, b}({W,V, b})</m:t>
              </m:r>
            </m:oMath>
            <w:r>
              <w:rPr>
                <w:rFonts w:hint="eastAsia"/>
              </w:rPr>
              <w:t>;</w:t>
            </w:r>
          </w:p>
        </w:tc>
      </w:tr>
    </w:tbl>
    <w:p w14:paraId="6B76ECAD" w14:textId="77777777" w:rsidR="004F41E2" w:rsidRPr="004F41E2" w:rsidRDefault="004F41E2" w:rsidP="00CA7AFA">
      <w:pPr>
        <w:widowControl w:val="0"/>
        <w:autoSpaceDE w:val="0"/>
        <w:autoSpaceDN w:val="0"/>
        <w:adjustRightInd w:val="0"/>
        <w:spacing w:before="2" w:after="2" w:line="312" w:lineRule="auto"/>
        <w:jc w:val="both"/>
        <w:rPr>
          <w:rFonts w:cs="宋体"/>
          <w:kern w:val="2"/>
          <w:szCs w:val="20"/>
          <w:lang w:eastAsia="zh-CN"/>
        </w:rPr>
      </w:pPr>
    </w:p>
    <w:p w14:paraId="580F4D5C" w14:textId="793A7BD7" w:rsidR="00CA7AFA" w:rsidRDefault="00CA7AFA" w:rsidP="00CA7AFA">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其中</w:t>
      </w: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r>
          <w:rPr>
            <w:rFonts w:ascii="Cambria Math" w:hAnsi="Cambria Math" w:cs="宋体" w:hint="eastAsia"/>
            <w:kern w:val="2"/>
            <w:szCs w:val="20"/>
            <w:lang w:eastAsia="zh-CN"/>
          </w:rPr>
          <m:t>=</m:t>
        </m:r>
        <m:r>
          <w:rPr>
            <w:rFonts w:ascii="Cambria Math" w:hAnsi="Cambria Math"/>
            <w:kern w:val="2"/>
            <w:szCs w:val="20"/>
            <w:lang w:eastAsia="zh-CN"/>
          </w:rPr>
          <m:t>-</m:t>
        </m:r>
        <m:r>
          <w:rPr>
            <w:rFonts w:ascii="Cambria Math" w:hAnsi="Cambria Math" w:cs="宋体"/>
            <w:kern w:val="2"/>
            <w:szCs w:val="20"/>
            <w:lang w:eastAsia="zh-CN"/>
          </w:rPr>
          <m:t>1</m:t>
        </m:r>
      </m:oMath>
      <w:r>
        <w:rPr>
          <w:rFonts w:cs="宋体"/>
          <w:kern w:val="2"/>
          <w:szCs w:val="20"/>
          <w:lang w:eastAsia="zh-CN"/>
        </w:rPr>
        <w:t>表示图像不是一类</w:t>
      </w:r>
      <w:r>
        <w:rPr>
          <w:rFonts w:cs="宋体" w:hint="eastAsia"/>
          <w:kern w:val="2"/>
          <w:szCs w:val="20"/>
          <w:lang w:eastAsia="zh-CN"/>
        </w:rPr>
        <w:t>，</w:t>
      </w: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r>
          <w:rPr>
            <w:rFonts w:ascii="Cambria Math" w:hAnsi="Cambria Math" w:cs="宋体" w:hint="eastAsia"/>
            <w:kern w:val="2"/>
            <w:szCs w:val="20"/>
            <w:lang w:eastAsia="zh-CN"/>
          </w:rPr>
          <m:t>=</m:t>
        </m:r>
        <m:r>
          <w:rPr>
            <w:rFonts w:ascii="Cambria Math" w:hAnsi="Cambria Math" w:cs="宋体"/>
            <w:kern w:val="2"/>
            <w:szCs w:val="20"/>
            <w:lang w:eastAsia="zh-CN"/>
          </w:rPr>
          <m:t>1</m:t>
        </m:r>
      </m:oMath>
      <w:r>
        <w:rPr>
          <w:rFonts w:cs="宋体"/>
          <w:kern w:val="2"/>
          <w:szCs w:val="20"/>
          <w:lang w:eastAsia="zh-CN"/>
        </w:rPr>
        <w:t>表示图像是一类</w:t>
      </w:r>
      <w:r>
        <w:rPr>
          <w:rFonts w:cs="宋体" w:hint="eastAsia"/>
          <w:kern w:val="2"/>
          <w:szCs w:val="20"/>
          <w:lang w:eastAsia="zh-CN"/>
        </w:rPr>
        <w:t>。</w:t>
      </w:r>
      <w:r>
        <w:rPr>
          <w:rFonts w:cs="宋体"/>
          <w:kern w:val="2"/>
          <w:szCs w:val="20"/>
          <w:lang w:eastAsia="zh-CN"/>
        </w:rPr>
        <w:t>此时</w:t>
      </w:r>
      <w:r>
        <w:rPr>
          <w:rFonts w:cs="宋体" w:hint="eastAsia"/>
          <w:kern w:val="2"/>
          <w:szCs w:val="20"/>
          <w:lang w:eastAsia="zh-CN"/>
        </w:rPr>
        <w:t>，</w:t>
      </w:r>
      <w:r>
        <w:rPr>
          <w:rFonts w:cs="宋体"/>
          <w:kern w:val="2"/>
          <w:szCs w:val="20"/>
          <w:lang w:eastAsia="zh-CN"/>
        </w:rPr>
        <w:t>我们可以根据公式</w:t>
      </w:r>
      <w:r>
        <w:rPr>
          <w:rFonts w:cs="宋体" w:hint="eastAsia"/>
          <w:kern w:val="2"/>
          <w:szCs w:val="20"/>
          <w:lang w:eastAsia="zh-CN"/>
        </w:rPr>
        <w:t>(</w:t>
      </w:r>
      <w:r>
        <w:rPr>
          <w:rFonts w:cs="宋体"/>
          <w:kern w:val="2"/>
          <w:szCs w:val="20"/>
          <w:lang w:eastAsia="zh-CN"/>
        </w:rPr>
        <w:t>5-17</w:t>
      </w:r>
      <w:r>
        <w:rPr>
          <w:rFonts w:cs="宋体" w:hint="eastAsia"/>
          <w:kern w:val="2"/>
          <w:szCs w:val="20"/>
          <w:lang w:eastAsia="zh-CN"/>
        </w:rPr>
        <w:t>)</w:t>
      </w:r>
      <w:r>
        <w:rPr>
          <w:rFonts w:cs="宋体" w:hint="eastAsia"/>
          <w:kern w:val="2"/>
          <w:szCs w:val="20"/>
          <w:lang w:eastAsia="zh-CN"/>
        </w:rPr>
        <w:t>约束，构造关于参数</w:t>
      </w:r>
      <m:oMath>
        <m:r>
          <w:rPr>
            <w:rFonts w:ascii="Cambria Math" w:hAnsi="Cambria Math" w:cs="宋体"/>
            <w:kern w:val="2"/>
            <w:szCs w:val="20"/>
            <w:lang w:eastAsia="zh-CN"/>
          </w:rPr>
          <m:t>W</m:t>
        </m:r>
        <m:r>
          <w:rPr>
            <w:rFonts w:ascii="Cambria Math" w:hAnsi="Cambria Math" w:cs="宋体" w:hint="eastAsia"/>
            <w:kern w:val="2"/>
            <w:szCs w:val="20"/>
            <w:lang w:eastAsia="zh-CN"/>
          </w:rPr>
          <m:t>,</m:t>
        </m:r>
        <m:r>
          <w:rPr>
            <w:rFonts w:ascii="Cambria Math" w:hAnsi="Cambria Math" w:cs="宋体"/>
            <w:kern w:val="2"/>
            <w:szCs w:val="20"/>
            <w:lang w:eastAsia="zh-CN"/>
          </w:rPr>
          <m:t xml:space="preserve">  b</m:t>
        </m:r>
      </m:oMath>
      <w:r>
        <w:rPr>
          <w:rFonts w:cs="宋体"/>
          <w:kern w:val="2"/>
          <w:szCs w:val="20"/>
          <w:lang w:eastAsia="zh-CN"/>
        </w:rPr>
        <w:t>的优化目标函数</w:t>
      </w:r>
    </w:p>
    <w:p w14:paraId="53ADD6AC" w14:textId="1870C936" w:rsidR="00CA7AFA" w:rsidRDefault="003550DE" w:rsidP="00CA7AFA">
      <w:pPr>
        <w:widowControl w:val="0"/>
        <w:wordWrap w:val="0"/>
        <w:autoSpaceDE w:val="0"/>
        <w:autoSpaceDN w:val="0"/>
        <w:adjustRightInd w:val="0"/>
        <w:spacing w:before="2" w:after="2" w:line="312" w:lineRule="auto"/>
        <w:jc w:val="right"/>
        <w:rPr>
          <w:rFonts w:cs="宋体"/>
          <w:kern w:val="2"/>
          <w:szCs w:val="20"/>
          <w:lang w:eastAsia="zh-CN"/>
        </w:rPr>
      </w:pPr>
      <m:oMath>
        <m:func>
          <m:funcPr>
            <m:ctrlPr>
              <w:rPr>
                <w:rFonts w:ascii="Cambria Math" w:hAnsi="Cambria Math" w:cs="宋体"/>
                <w:kern w:val="2"/>
                <w:szCs w:val="20"/>
                <w:lang w:eastAsia="zh-CN"/>
              </w:rPr>
            </m:ctrlPr>
          </m:funcPr>
          <m:fName>
            <m:r>
              <m:rPr>
                <m:sty m:val="p"/>
              </m:rPr>
              <w:rPr>
                <w:rFonts w:ascii="Cambria Math" w:hAnsi="Cambria Math" w:cs="宋体"/>
                <w:kern w:val="2"/>
                <w:szCs w:val="20"/>
                <w:lang w:eastAsia="zh-CN"/>
              </w:rPr>
              <m:t>arg</m:t>
            </m:r>
          </m:fName>
          <m:e>
            <m:func>
              <m:funcPr>
                <m:ctrlPr>
                  <w:rPr>
                    <w:rFonts w:ascii="Cambria Math" w:hAnsi="Cambria Math" w:cs="宋体"/>
                    <w:i/>
                    <w:kern w:val="2"/>
                    <w:szCs w:val="20"/>
                    <w:lang w:eastAsia="zh-CN"/>
                  </w:rPr>
                </m:ctrlPr>
              </m:funcPr>
              <m:fName>
                <m:r>
                  <m:rPr>
                    <m:sty m:val="p"/>
                  </m:rPr>
                  <w:rPr>
                    <w:rFonts w:ascii="Cambria Math" w:hAnsi="Cambria Math" w:cs="宋体"/>
                    <w:kern w:val="2"/>
                    <w:szCs w:val="20"/>
                    <w:lang w:eastAsia="zh-CN"/>
                  </w:rPr>
                  <m:t>min</m:t>
                </m:r>
              </m:fName>
              <m:e>
                <m:nary>
                  <m:naryPr>
                    <m:chr m:val="∑"/>
                    <m:supHide m:val="1"/>
                    <m:ctrlPr>
                      <w:rPr>
                        <w:rFonts w:ascii="Cambria Math" w:hAnsi="Cambria Math" w:cs="宋体"/>
                        <w:i/>
                        <w:kern w:val="2"/>
                        <w:szCs w:val="20"/>
                        <w:lang w:eastAsia="zh-CN"/>
                      </w:rPr>
                    </m:ctrlPr>
                  </m:naryPr>
                  <m:sub>
                    <m:r>
                      <w:rPr>
                        <w:rFonts w:ascii="Cambria Math" w:hAnsi="Cambria Math" w:cs="宋体"/>
                        <w:kern w:val="2"/>
                        <w:szCs w:val="20"/>
                        <w:lang w:eastAsia="zh-CN"/>
                      </w:rPr>
                      <m:t>ij</m:t>
                    </m:r>
                  </m:sub>
                  <m:sup/>
                  <m:e>
                    <m:func>
                      <m:funcPr>
                        <m:ctrlPr>
                          <w:rPr>
                            <w:rFonts w:ascii="Cambria Math" w:hAnsi="Cambria Math" w:cs="宋体"/>
                            <w:i/>
                            <w:kern w:val="2"/>
                            <w:szCs w:val="20"/>
                            <w:lang w:eastAsia="zh-CN"/>
                          </w:rPr>
                        </m:ctrlPr>
                      </m:funcPr>
                      <m:fName>
                        <m:r>
                          <m:rPr>
                            <m:sty m:val="p"/>
                          </m:rPr>
                          <w:rPr>
                            <w:rFonts w:ascii="Cambria Math" w:hAnsi="Cambria Math" w:cs="宋体"/>
                            <w:kern w:val="2"/>
                            <w:szCs w:val="20"/>
                            <w:lang w:eastAsia="zh-CN"/>
                          </w:rPr>
                          <m:t>max</m:t>
                        </m:r>
                      </m:fName>
                      <m:e>
                        <m:d>
                          <m:dPr>
                            <m:begChr m:val="["/>
                            <m:endChr m:val="]"/>
                            <m:ctrlPr>
                              <w:rPr>
                                <w:rFonts w:ascii="Cambria Math" w:hAnsi="Cambria Math" w:cs="宋体"/>
                                <w:i/>
                                <w:kern w:val="2"/>
                                <w:szCs w:val="20"/>
                                <w:lang w:eastAsia="zh-CN"/>
                              </w:rPr>
                            </m:ctrlPr>
                          </m:dPr>
                          <m:e>
                            <m:r>
                              <w:rPr>
                                <w:rFonts w:ascii="Cambria Math" w:hAnsi="Cambria Math" w:cs="宋体"/>
                                <w:kern w:val="2"/>
                                <w:szCs w:val="20"/>
                                <w:lang w:eastAsia="zh-CN"/>
                              </w:rPr>
                              <m:t>1-</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i/>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d</m:t>
                                    </m:r>
                                  </m:e>
                                  <m:sub>
                                    <m:r>
                                      <w:rPr>
                                        <w:rFonts w:ascii="Cambria Math" w:hAnsi="Cambria Math" w:cs="宋体"/>
                                        <w:kern w:val="2"/>
                                        <w:szCs w:val="20"/>
                                        <w:lang w:eastAsia="zh-CN"/>
                                      </w:rPr>
                                      <m:t>W</m:t>
                                    </m:r>
                                  </m:sub>
                                  <m:sup>
                                    <m: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w:rPr>
                                <w:rFonts w:ascii="Cambria Math" w:hAnsi="Cambria Math" w:cs="宋体"/>
                                <w:kern w:val="2"/>
                                <w:szCs w:val="20"/>
                                <w:lang w:eastAsia="zh-CN"/>
                              </w:rPr>
                              <m:t>, 0</m:t>
                            </m:r>
                          </m:e>
                        </m:d>
                      </m:e>
                    </m:func>
                  </m:e>
                </m:nary>
              </m:e>
            </m:func>
          </m:e>
        </m:func>
      </m:oMath>
      <w:r w:rsidR="00CA7AFA">
        <w:rPr>
          <w:rFonts w:cs="宋体" w:hint="eastAsia"/>
          <w:kern w:val="2"/>
          <w:szCs w:val="20"/>
          <w:lang w:eastAsia="zh-CN"/>
        </w:rPr>
        <w:t xml:space="preserve">  </w:t>
      </w:r>
      <w:r w:rsidR="00CA7AFA">
        <w:rPr>
          <w:rFonts w:cs="宋体"/>
          <w:kern w:val="2"/>
          <w:szCs w:val="20"/>
          <w:lang w:eastAsia="zh-CN"/>
        </w:rPr>
        <w:t xml:space="preserve">        </w:t>
      </w:r>
      <w:r w:rsidR="00CA7AFA">
        <w:rPr>
          <w:rFonts w:cs="宋体" w:hint="eastAsia"/>
          <w:kern w:val="2"/>
          <w:szCs w:val="20"/>
          <w:lang w:eastAsia="zh-CN"/>
        </w:rPr>
        <w:t>(</w:t>
      </w:r>
      <w:r w:rsidR="00CA7AFA">
        <w:rPr>
          <w:rFonts w:cs="宋体"/>
          <w:kern w:val="2"/>
          <w:szCs w:val="20"/>
          <w:lang w:eastAsia="zh-CN"/>
        </w:rPr>
        <w:t>5-18</w:t>
      </w:r>
      <w:r w:rsidR="00CA7AFA">
        <w:rPr>
          <w:rFonts w:cs="宋体" w:hint="eastAsia"/>
          <w:kern w:val="2"/>
          <w:szCs w:val="20"/>
          <w:lang w:eastAsia="zh-CN"/>
        </w:rPr>
        <w:t>)</w:t>
      </w:r>
    </w:p>
    <w:p w14:paraId="39E3EBF8" w14:textId="7DE5644F" w:rsidR="00CA7AFA" w:rsidRDefault="00CA7AFA" w:rsidP="00CA7AFA">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根据公式</w:t>
      </w:r>
      <w:r>
        <w:rPr>
          <w:rFonts w:cs="宋体" w:hint="eastAsia"/>
          <w:kern w:val="2"/>
          <w:szCs w:val="20"/>
          <w:lang w:eastAsia="zh-CN"/>
        </w:rPr>
        <w:t>(</w:t>
      </w:r>
      <w:r>
        <w:rPr>
          <w:rFonts w:cs="宋体"/>
          <w:kern w:val="2"/>
          <w:szCs w:val="20"/>
          <w:lang w:eastAsia="zh-CN"/>
        </w:rPr>
        <w:t>5-18</w:t>
      </w:r>
      <w:r>
        <w:rPr>
          <w:rFonts w:cs="宋体" w:hint="eastAsia"/>
          <w:kern w:val="2"/>
          <w:szCs w:val="20"/>
          <w:lang w:eastAsia="zh-CN"/>
        </w:rPr>
        <w:t>)</w:t>
      </w:r>
      <w:r>
        <w:rPr>
          <w:rFonts w:cs="宋体" w:hint="eastAsia"/>
          <w:kern w:val="2"/>
          <w:szCs w:val="20"/>
          <w:lang w:eastAsia="zh-CN"/>
        </w:rPr>
        <w:t>我们可以发现目标函数非凸，因此一个较优的初始值对获得具有泛化能力的参数</w:t>
      </w:r>
      <m:oMath>
        <m:r>
          <w:rPr>
            <w:rFonts w:ascii="Cambria Math" w:hAnsi="Cambria Math" w:cs="宋体"/>
            <w:kern w:val="2"/>
            <w:szCs w:val="20"/>
            <w:lang w:eastAsia="zh-CN"/>
          </w:rPr>
          <m:t>W</m:t>
        </m:r>
        <m:r>
          <w:rPr>
            <w:rFonts w:ascii="Cambria Math" w:hAnsi="Cambria Math" w:cs="宋体" w:hint="eastAsia"/>
            <w:kern w:val="2"/>
            <w:szCs w:val="20"/>
            <w:lang w:eastAsia="zh-CN"/>
          </w:rPr>
          <m:t>,</m:t>
        </m:r>
        <m:r>
          <w:rPr>
            <w:rFonts w:ascii="Cambria Math" w:hAnsi="Cambria Math" w:cs="宋体"/>
            <w:kern w:val="2"/>
            <w:szCs w:val="20"/>
            <w:lang w:eastAsia="zh-CN"/>
          </w:rPr>
          <m:t xml:space="preserve">  b</m:t>
        </m:r>
      </m:oMath>
      <w:r>
        <w:rPr>
          <w:rFonts w:cs="宋体"/>
          <w:kern w:val="2"/>
          <w:szCs w:val="20"/>
          <w:lang w:eastAsia="zh-CN"/>
        </w:rPr>
        <w:t>至关重要</w:t>
      </w:r>
      <w:r>
        <w:rPr>
          <w:rFonts w:cs="宋体" w:hint="eastAsia"/>
          <w:kern w:val="2"/>
          <w:szCs w:val="20"/>
          <w:lang w:eastAsia="zh-CN"/>
        </w:rPr>
        <w:t>。</w:t>
      </w:r>
      <w:r>
        <w:rPr>
          <w:rFonts w:cs="宋体"/>
          <w:kern w:val="2"/>
          <w:szCs w:val="20"/>
          <w:lang w:eastAsia="zh-CN"/>
        </w:rPr>
        <w:t>本文采用</w:t>
      </w:r>
      <w:r>
        <w:rPr>
          <w:rFonts w:cs="宋体" w:hint="eastAsia"/>
          <w:kern w:val="2"/>
          <w:szCs w:val="20"/>
          <w:lang w:eastAsia="zh-CN"/>
        </w:rPr>
        <w:t>白化主成分分析</w:t>
      </w:r>
      <w:r>
        <w:rPr>
          <w:rFonts w:cs="宋体" w:hint="eastAsia"/>
          <w:kern w:val="2"/>
          <w:szCs w:val="20"/>
          <w:lang w:eastAsia="zh-CN"/>
        </w:rPr>
        <w:t>(</w:t>
      </w:r>
      <w:r>
        <w:rPr>
          <w:rFonts w:cs="宋体"/>
          <w:kern w:val="2"/>
          <w:szCs w:val="20"/>
          <w:lang w:eastAsia="zh-CN"/>
        </w:rPr>
        <w:t>PCA-whitening</w:t>
      </w:r>
      <w:r>
        <w:rPr>
          <w:rFonts w:cs="宋体" w:hint="eastAsia"/>
          <w:kern w:val="2"/>
          <w:szCs w:val="20"/>
          <w:lang w:eastAsia="zh-CN"/>
        </w:rPr>
        <w:t>)</w:t>
      </w:r>
      <w:r>
        <w:rPr>
          <w:rFonts w:cs="宋体" w:hint="eastAsia"/>
          <w:kern w:val="2"/>
          <w:szCs w:val="20"/>
          <w:lang w:eastAsia="zh-CN"/>
        </w:rPr>
        <w:lastRenderedPageBreak/>
        <w:t>初始化</w:t>
      </w:r>
      <w:r w:rsidRPr="00CA7AFA">
        <w:rPr>
          <w:rFonts w:cs="宋体" w:hint="eastAsia"/>
          <w:i/>
          <w:kern w:val="2"/>
          <w:szCs w:val="20"/>
          <w:lang w:eastAsia="zh-CN"/>
        </w:rPr>
        <w:t>W</w:t>
      </w:r>
      <w:r>
        <w:rPr>
          <w:rFonts w:cs="宋体" w:hint="eastAsia"/>
          <w:kern w:val="2"/>
          <w:szCs w:val="20"/>
          <w:lang w:eastAsia="zh-CN"/>
        </w:rPr>
        <w:t>投影矩阵，并且使用随机梯度下降算法优化目标函数。</w:t>
      </w:r>
    </w:p>
    <w:p w14:paraId="2F253C1C" w14:textId="26CFCB42" w:rsidR="004570BF" w:rsidRDefault="004570BF" w:rsidP="00CA7AFA">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ab/>
      </w:r>
      <w:r>
        <w:rPr>
          <w:rFonts w:cs="宋体"/>
          <w:kern w:val="2"/>
          <w:szCs w:val="20"/>
          <w:lang w:eastAsia="zh-CN"/>
        </w:rPr>
        <w:t>根据公式</w:t>
      </w:r>
      <w:r>
        <w:rPr>
          <w:rFonts w:cs="宋体" w:hint="eastAsia"/>
          <w:kern w:val="2"/>
          <w:szCs w:val="20"/>
          <w:lang w:eastAsia="zh-CN"/>
        </w:rPr>
        <w:t>(</w:t>
      </w:r>
      <w:r>
        <w:rPr>
          <w:rFonts w:cs="宋体"/>
          <w:kern w:val="2"/>
          <w:szCs w:val="20"/>
          <w:lang w:eastAsia="zh-CN"/>
        </w:rPr>
        <w:t>5-15</w:t>
      </w:r>
      <w:r>
        <w:rPr>
          <w:rFonts w:cs="宋体" w:hint="eastAsia"/>
          <w:kern w:val="2"/>
          <w:szCs w:val="20"/>
          <w:lang w:eastAsia="zh-CN"/>
        </w:rPr>
        <w:t>)</w:t>
      </w:r>
      <w:r>
        <w:rPr>
          <w:rFonts w:cs="宋体" w:hint="eastAsia"/>
          <w:kern w:val="2"/>
          <w:szCs w:val="20"/>
          <w:lang w:eastAsia="zh-CN"/>
        </w:rPr>
        <w:t>可以计算出投影矩阵的更新公式为</w:t>
      </w:r>
    </w:p>
    <w:p w14:paraId="65B80AA5" w14:textId="5FC6BFAA" w:rsidR="00811743" w:rsidRDefault="003550DE" w:rsidP="00811743">
      <w:pPr>
        <w:widowControl w:val="0"/>
        <w:wordWrap w:val="0"/>
        <w:autoSpaceDE w:val="0"/>
        <w:autoSpaceDN w:val="0"/>
        <w:adjustRightInd w:val="0"/>
        <w:spacing w:before="2" w:after="2" w:line="312" w:lineRule="auto"/>
        <w:jc w:val="right"/>
        <w:rPr>
          <w:rFonts w:cs="宋体"/>
          <w:kern w:val="2"/>
          <w:szCs w:val="20"/>
          <w:lang w:eastAsia="zh-CN"/>
        </w:rPr>
      </w:pP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t+1</m:t>
            </m:r>
          </m:sub>
        </m:sSub>
        <m:r>
          <m:rPr>
            <m:sty m:val="p"/>
          </m:rPr>
          <w:rPr>
            <w:rFonts w:ascii="Cambria Math" w:hAnsi="Cambria Math" w:cs="宋体"/>
            <w:kern w:val="2"/>
            <w:szCs w:val="20"/>
            <w:lang w:eastAsia="zh-CN"/>
          </w:rPr>
          <m:t>=</m:t>
        </m:r>
        <m:d>
          <m:dPr>
            <m:begChr m:val="{"/>
            <m:endChr m:val=""/>
            <m:ctrlPr>
              <w:rPr>
                <w:rFonts w:ascii="Cambria Math" w:hAnsi="Cambria Math" w:cs="宋体"/>
                <w:kern w:val="2"/>
                <w:szCs w:val="20"/>
                <w:lang w:eastAsia="zh-CN"/>
              </w:rPr>
            </m:ctrlPr>
          </m:dPr>
          <m:e>
            <m:eqArr>
              <m:eqArrPr>
                <m:ctrlPr>
                  <w:rPr>
                    <w:rFonts w:ascii="Cambria Math" w:hAnsi="Cambria Math" w:cs="宋体"/>
                    <w:kern w:val="2"/>
                    <w:szCs w:val="20"/>
                    <w:lang w:eastAsia="zh-CN"/>
                  </w:rPr>
                </m:ctrlPr>
              </m:eqArrPr>
              <m:e>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m:t>
                    </m:r>
                  </m:sub>
                </m:sSub>
              </m:e>
              <m:e>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m:t>
                    </m:r>
                  </m:sub>
                </m:sSub>
                <m:r>
                  <w:rPr>
                    <w:rFonts w:ascii="Cambria Math" w:hAnsi="Cambria Math" w:cs="宋体"/>
                    <w:kern w:val="2"/>
                    <w:szCs w:val="20"/>
                    <w:lang w:eastAsia="zh-CN"/>
                  </w:rPr>
                  <m:t>-γ</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sSub>
                  <m:sSubPr>
                    <m:ctrlPr>
                      <w:rPr>
                        <w:rFonts w:ascii="Cambria Math" w:hAnsi="Cambria Math" w:cs="宋体"/>
                        <w:i/>
                        <w:kern w:val="2"/>
                        <w:szCs w:val="20"/>
                        <w:lang w:eastAsia="zh-CN"/>
                      </w:rPr>
                    </m:ctrlPr>
                  </m:sSubPr>
                  <m:e>
                    <m:r>
                      <w:rPr>
                        <w:rFonts w:ascii="Cambria Math" w:hAnsi="Cambria Math" w:cs="宋体"/>
                        <w:kern w:val="2"/>
                        <w:szCs w:val="20"/>
                        <w:lang w:eastAsia="zh-CN"/>
                      </w:rPr>
                      <m:t>ψ</m:t>
                    </m:r>
                  </m:e>
                  <m:sub>
                    <m:r>
                      <w:rPr>
                        <w:rFonts w:ascii="Cambria Math" w:hAnsi="Cambria Math" w:cs="宋体"/>
                        <w:kern w:val="2"/>
                        <w:szCs w:val="20"/>
                        <w:lang w:eastAsia="zh-CN"/>
                      </w:rPr>
                      <m:t>ij</m:t>
                    </m:r>
                  </m:sub>
                </m:sSub>
              </m:e>
            </m:eqArr>
            <m:r>
              <w:rPr>
                <w:rFonts w:ascii="Cambria Math" w:hAnsi="Cambria Math" w:cs="宋体"/>
                <w:kern w:val="2"/>
                <w:szCs w:val="20"/>
                <w:lang w:eastAsia="zh-CN"/>
              </w:rPr>
              <m:t xml:space="preserve">  </m:t>
            </m:r>
            <m:m>
              <m:mPr>
                <m:mcs>
                  <m:mc>
                    <m:mcPr>
                      <m:count m:val="1"/>
                      <m:mcJc m:val="center"/>
                    </m:mcPr>
                  </m:mc>
                </m:mcs>
                <m:ctrlPr>
                  <w:rPr>
                    <w:rFonts w:ascii="Cambria Math" w:hAnsi="Cambria Math" w:cs="宋体"/>
                    <w:i/>
                    <w:kern w:val="2"/>
                    <w:szCs w:val="20"/>
                    <w:lang w:eastAsia="zh-CN"/>
                  </w:rPr>
                </m:ctrlPr>
              </m:mPr>
              <m:mr>
                <m:e>
                  <m:r>
                    <m:rPr>
                      <m:sty m:val="p"/>
                    </m:rPr>
                    <w:rPr>
                      <w:rFonts w:ascii="Cambria Math" w:hAnsi="Cambria Math" w:cs="宋体"/>
                      <w:kern w:val="2"/>
                      <w:szCs w:val="20"/>
                      <w:lang w:eastAsia="zh-CN"/>
                    </w:rPr>
                    <m:t>if</m:t>
                  </m:r>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i/>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d</m:t>
                          </m:r>
                        </m:e>
                        <m:sub>
                          <m:r>
                            <w:rPr>
                              <w:rFonts w:ascii="Cambria Math" w:hAnsi="Cambria Math" w:cs="宋体"/>
                              <w:kern w:val="2"/>
                              <w:szCs w:val="20"/>
                              <w:lang w:eastAsia="zh-CN"/>
                            </w:rPr>
                            <m:t>W</m:t>
                          </m:r>
                        </m:sub>
                        <m:sup>
                          <m: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w:rPr>
                      <w:rFonts w:ascii="Cambria Math" w:hAnsi="Cambria Math" w:cs="宋体"/>
                      <w:kern w:val="2"/>
                      <w:szCs w:val="20"/>
                      <w:lang w:eastAsia="zh-CN"/>
                    </w:rPr>
                    <m:t>&gt;1</m:t>
                  </m:r>
                </m:e>
              </m:mr>
              <m:mr>
                <m:e>
                  <m:r>
                    <m:rPr>
                      <m:sty m:val="p"/>
                    </m:rPr>
                    <w:rPr>
                      <w:rFonts w:ascii="Cambria Math" w:hAnsi="Cambria Math" w:cs="宋体"/>
                      <w:kern w:val="2"/>
                      <w:szCs w:val="20"/>
                      <w:lang w:eastAsia="zh-CN"/>
                    </w:rPr>
                    <m:t>其他</m:t>
                  </m:r>
                </m:e>
              </m:mr>
            </m:m>
          </m:e>
        </m:d>
      </m:oMath>
      <w:r w:rsidR="00811743">
        <w:rPr>
          <w:rFonts w:cs="宋体" w:hint="eastAsia"/>
          <w:kern w:val="2"/>
          <w:szCs w:val="20"/>
          <w:lang w:eastAsia="zh-CN"/>
        </w:rPr>
        <w:t xml:space="preserve"> </w:t>
      </w:r>
      <w:r w:rsidR="00811743">
        <w:rPr>
          <w:rFonts w:cs="宋体"/>
          <w:kern w:val="2"/>
          <w:szCs w:val="20"/>
          <w:lang w:eastAsia="zh-CN"/>
        </w:rPr>
        <w:t xml:space="preserve">    </w:t>
      </w:r>
      <w:r w:rsidR="00811743">
        <w:rPr>
          <w:rFonts w:cs="宋体" w:hint="eastAsia"/>
          <w:kern w:val="2"/>
          <w:szCs w:val="20"/>
          <w:lang w:eastAsia="zh-CN"/>
        </w:rPr>
        <w:t>(</w:t>
      </w:r>
      <w:r w:rsidR="00811743">
        <w:rPr>
          <w:rFonts w:cs="宋体"/>
          <w:kern w:val="2"/>
          <w:szCs w:val="20"/>
          <w:lang w:eastAsia="zh-CN"/>
        </w:rPr>
        <w:t>5-19</w:t>
      </w:r>
      <w:r w:rsidR="00811743">
        <w:rPr>
          <w:rFonts w:cs="宋体" w:hint="eastAsia"/>
          <w:kern w:val="2"/>
          <w:szCs w:val="20"/>
          <w:lang w:eastAsia="zh-CN"/>
        </w:rPr>
        <w:t>)</w:t>
      </w:r>
    </w:p>
    <w:p w14:paraId="66B3C25C" w14:textId="40AAA13F" w:rsidR="00811743" w:rsidRDefault="00811743" w:rsidP="00811743">
      <w:pPr>
        <w:widowControl w:val="0"/>
        <w:autoSpaceDE w:val="0"/>
        <w:autoSpaceDN w:val="0"/>
        <w:adjustRightInd w:val="0"/>
        <w:spacing w:before="2" w:after="2" w:line="312" w:lineRule="auto"/>
        <w:jc w:val="both"/>
        <w:rPr>
          <w:rFonts w:cs="宋体"/>
          <w:kern w:val="2"/>
          <w:szCs w:val="20"/>
          <w:lang w:eastAsia="zh-CN"/>
        </w:rPr>
      </w:pPr>
      <w:r>
        <w:rPr>
          <w:rFonts w:cs="宋体"/>
          <w:kern w:val="2"/>
          <w:szCs w:val="20"/>
          <w:lang w:eastAsia="zh-CN"/>
        </w:rPr>
        <w:t>其中</w:t>
      </w: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ψ</m:t>
            </m:r>
          </m:e>
          <m:sub>
            <m:r>
              <w:rPr>
                <w:rFonts w:ascii="Cambria Math" w:hAnsi="Cambria Math" w:cs="宋体"/>
                <w:kern w:val="2"/>
                <w:szCs w:val="20"/>
                <w:lang w:eastAsia="zh-CN"/>
              </w:rPr>
              <m:t>ij</m:t>
            </m:r>
          </m:sub>
        </m:sSub>
        <m:r>
          <w:rPr>
            <w:rFonts w:ascii="Cambria Math" w:hAnsi="Cambria Math" w:cs="宋体" w:hint="eastAsia"/>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W</m:t>
            </m:r>
          </m:e>
          <m:sub>
            <m:r>
              <w:rPr>
                <w:rFonts w:ascii="Cambria Math" w:hAnsi="Cambria Math" w:cs="宋体"/>
                <w:kern w:val="2"/>
                <w:szCs w:val="20"/>
                <w:lang w:eastAsia="zh-CN"/>
              </w:rPr>
              <m:t>t</m:t>
            </m:r>
          </m:sub>
        </m:sSub>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sSup>
          <m:sSupPr>
            <m:ctrlPr>
              <w:rPr>
                <w:rFonts w:ascii="Cambria Math" w:hAnsi="Cambria Math" w:cs="宋体"/>
                <w:i/>
                <w:kern w:val="2"/>
                <w:szCs w:val="20"/>
                <w:lang w:eastAsia="zh-CN"/>
              </w:rPr>
            </m:ctrlPr>
          </m:sSupPr>
          <m:e>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e>
          <m:sup>
            <m:r>
              <w:rPr>
                <w:rFonts w:ascii="Cambria Math" w:hAnsi="Cambria Math" w:cs="宋体"/>
                <w:kern w:val="2"/>
                <w:szCs w:val="20"/>
                <w:lang w:eastAsia="zh-CN"/>
              </w:rPr>
              <m:t>T</m:t>
            </m:r>
          </m:sup>
        </m:sSup>
      </m:oMath>
      <w:r>
        <w:rPr>
          <w:rFonts w:cs="宋体" w:hint="eastAsia"/>
          <w:kern w:val="2"/>
          <w:szCs w:val="20"/>
          <w:lang w:eastAsia="zh-CN"/>
        </w:rPr>
        <w:t>，</w:t>
      </w:r>
      <m:oMath>
        <m:r>
          <w:rPr>
            <w:rFonts w:ascii="Cambria Math" w:hAnsi="Cambria Math" w:cs="宋体"/>
            <w:kern w:val="2"/>
            <w:szCs w:val="20"/>
            <w:lang w:eastAsia="zh-CN"/>
          </w:rPr>
          <m:t>γ</m:t>
        </m:r>
      </m:oMath>
      <w:r>
        <w:rPr>
          <w:rFonts w:cs="宋体"/>
          <w:kern w:val="2"/>
          <w:szCs w:val="20"/>
          <w:lang w:eastAsia="zh-CN"/>
        </w:rPr>
        <w:t>为更新参数的学习率</w:t>
      </w:r>
      <w:r>
        <w:rPr>
          <w:rFonts w:cs="宋体" w:hint="eastAsia"/>
          <w:kern w:val="2"/>
          <w:szCs w:val="20"/>
          <w:lang w:eastAsia="zh-CN"/>
        </w:rPr>
        <w:t>。</w:t>
      </w:r>
      <w:r>
        <w:rPr>
          <w:rFonts w:cs="宋体"/>
          <w:kern w:val="2"/>
          <w:szCs w:val="20"/>
          <w:lang w:eastAsia="zh-CN"/>
        </w:rPr>
        <w:t>同时我们可以计算出公式</w:t>
      </w:r>
      <w:r>
        <w:rPr>
          <w:rFonts w:cs="宋体" w:hint="eastAsia"/>
          <w:kern w:val="2"/>
          <w:szCs w:val="20"/>
          <w:lang w:eastAsia="zh-CN"/>
        </w:rPr>
        <w:t>(</w:t>
      </w:r>
      <w:r>
        <w:rPr>
          <w:rFonts w:cs="宋体"/>
          <w:kern w:val="2"/>
          <w:szCs w:val="20"/>
          <w:lang w:eastAsia="zh-CN"/>
        </w:rPr>
        <w:t>5-16</w:t>
      </w:r>
      <w:r>
        <w:rPr>
          <w:rFonts w:cs="宋体" w:hint="eastAsia"/>
          <w:kern w:val="2"/>
          <w:szCs w:val="20"/>
          <w:lang w:eastAsia="zh-CN"/>
        </w:rPr>
        <w:t>)</w:t>
      </w:r>
      <w:r>
        <w:rPr>
          <w:rFonts w:cs="宋体" w:hint="eastAsia"/>
          <w:kern w:val="2"/>
          <w:szCs w:val="20"/>
          <w:lang w:eastAsia="zh-CN"/>
        </w:rPr>
        <w:t>的参数</w:t>
      </w:r>
      <w:r w:rsidRPr="00811743">
        <w:rPr>
          <w:rFonts w:cs="宋体" w:hint="eastAsia"/>
          <w:i/>
          <w:kern w:val="2"/>
          <w:szCs w:val="20"/>
          <w:lang w:eastAsia="zh-CN"/>
        </w:rPr>
        <w:t>W</w:t>
      </w:r>
      <w:r>
        <w:rPr>
          <w:rFonts w:cs="宋体" w:hint="eastAsia"/>
          <w:kern w:val="2"/>
          <w:szCs w:val="20"/>
          <w:lang w:eastAsia="zh-CN"/>
        </w:rPr>
        <w:t>更新公式也为公式</w:t>
      </w:r>
      <w:r>
        <w:rPr>
          <w:rFonts w:cs="宋体" w:hint="eastAsia"/>
          <w:kern w:val="2"/>
          <w:szCs w:val="20"/>
          <w:lang w:eastAsia="zh-CN"/>
        </w:rPr>
        <w:t>(</w:t>
      </w:r>
      <w:r>
        <w:rPr>
          <w:rFonts w:cs="宋体"/>
          <w:kern w:val="2"/>
          <w:szCs w:val="20"/>
          <w:lang w:eastAsia="zh-CN"/>
        </w:rPr>
        <w:t>5-19</w:t>
      </w:r>
      <w:r>
        <w:rPr>
          <w:rFonts w:cs="宋体" w:hint="eastAsia"/>
          <w:kern w:val="2"/>
          <w:szCs w:val="20"/>
          <w:lang w:eastAsia="zh-CN"/>
        </w:rPr>
        <w:t>)</w:t>
      </w:r>
      <w:r>
        <w:rPr>
          <w:rFonts w:cs="宋体" w:hint="eastAsia"/>
          <w:kern w:val="2"/>
          <w:szCs w:val="20"/>
          <w:lang w:eastAsia="zh-CN"/>
        </w:rPr>
        <w:t>，而相似度距离中参数</w:t>
      </w:r>
      <w:r w:rsidRPr="00811743">
        <w:rPr>
          <w:rFonts w:cs="宋体" w:hint="eastAsia"/>
          <w:i/>
          <w:kern w:val="2"/>
          <w:szCs w:val="20"/>
          <w:lang w:eastAsia="zh-CN"/>
        </w:rPr>
        <w:t>V</w:t>
      </w:r>
      <w:r>
        <w:rPr>
          <w:rFonts w:cs="宋体" w:hint="eastAsia"/>
          <w:kern w:val="2"/>
          <w:szCs w:val="20"/>
          <w:lang w:eastAsia="zh-CN"/>
        </w:rPr>
        <w:t>的更新公式为</w:t>
      </w:r>
    </w:p>
    <w:p w14:paraId="6CF8D0F1" w14:textId="432C9895" w:rsidR="00811743" w:rsidRDefault="003550DE" w:rsidP="00D24075">
      <w:pPr>
        <w:widowControl w:val="0"/>
        <w:autoSpaceDE w:val="0"/>
        <w:autoSpaceDN w:val="0"/>
        <w:adjustRightInd w:val="0"/>
        <w:spacing w:before="2" w:after="2" w:line="312" w:lineRule="auto"/>
        <w:jc w:val="right"/>
        <w:rPr>
          <w:rFonts w:cs="宋体"/>
          <w:kern w:val="2"/>
          <w:szCs w:val="20"/>
          <w:lang w:eastAsia="zh-CN"/>
        </w:rPr>
      </w:pPr>
      <m:oMath>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t+1</m:t>
            </m:r>
          </m:sub>
        </m:sSub>
        <m:r>
          <m:rPr>
            <m:sty m:val="p"/>
          </m:rPr>
          <w:rPr>
            <w:rFonts w:ascii="Cambria Math" w:hAnsi="Cambria Math" w:cs="宋体"/>
            <w:kern w:val="2"/>
            <w:szCs w:val="20"/>
            <w:lang w:eastAsia="zh-CN"/>
          </w:rPr>
          <m:t>=</m:t>
        </m:r>
        <m:d>
          <m:dPr>
            <m:begChr m:val="{"/>
            <m:endChr m:val=""/>
            <m:ctrlPr>
              <w:rPr>
                <w:rFonts w:ascii="Cambria Math" w:hAnsi="Cambria Math" w:cs="宋体"/>
                <w:kern w:val="2"/>
                <w:szCs w:val="20"/>
                <w:lang w:eastAsia="zh-CN"/>
              </w:rPr>
            </m:ctrlPr>
          </m:dPr>
          <m:e>
            <m:eqArr>
              <m:eqArrPr>
                <m:ctrlPr>
                  <w:rPr>
                    <w:rFonts w:ascii="Cambria Math" w:hAnsi="Cambria Math" w:cs="宋体"/>
                    <w:kern w:val="2"/>
                    <w:szCs w:val="20"/>
                    <w:lang w:eastAsia="zh-CN"/>
                  </w:rPr>
                </m:ctrlPr>
              </m:eqArrPr>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e>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r>
                  <w:rPr>
                    <w:rFonts w:ascii="Cambria Math" w:hAnsi="Cambria Math" w:cs="宋体" w:hint="eastAsia"/>
                    <w:kern w:val="2"/>
                    <w:szCs w:val="20"/>
                    <w:lang w:eastAsia="zh-CN"/>
                  </w:rPr>
                  <m:t>+</m:t>
                </m:r>
                <m:r>
                  <w:rPr>
                    <w:rFonts w:ascii="Cambria Math" w:hAnsi="Cambria Math" w:cs="宋体"/>
                    <w:kern w:val="2"/>
                    <w:szCs w:val="20"/>
                    <w:lang w:eastAsia="zh-CN"/>
                  </w:rPr>
                  <m:t>γ</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ψ</m:t>
                    </m:r>
                  </m:e>
                  <m:sub>
                    <m:r>
                      <w:rPr>
                        <w:rFonts w:ascii="Cambria Math" w:hAnsi="Cambria Math" w:cs="宋体"/>
                        <w:kern w:val="2"/>
                        <w:szCs w:val="20"/>
                        <w:lang w:eastAsia="zh-CN"/>
                      </w:rPr>
                      <m:t>ij</m:t>
                    </m:r>
                  </m:sub>
                  <m:sup>
                    <m:r>
                      <w:rPr>
                        <w:rFonts w:ascii="Cambria Math" w:hAnsi="Cambria Math" w:cs="宋体"/>
                        <w:kern w:val="2"/>
                        <w:szCs w:val="20"/>
                        <w:lang w:eastAsia="zh-CN"/>
                      </w:rPr>
                      <m:t>'</m:t>
                    </m:r>
                  </m:sup>
                </m:sSubSup>
              </m:e>
            </m:eqArr>
            <m:r>
              <w:rPr>
                <w:rFonts w:ascii="Cambria Math" w:hAnsi="Cambria Math" w:cs="宋体"/>
                <w:kern w:val="2"/>
                <w:szCs w:val="20"/>
                <w:lang w:eastAsia="zh-CN"/>
              </w:rPr>
              <m:t xml:space="preserve">  </m:t>
            </m:r>
            <m:m>
              <m:mPr>
                <m:mcs>
                  <m:mc>
                    <m:mcPr>
                      <m:count m:val="1"/>
                      <m:mcJc m:val="center"/>
                    </m:mcPr>
                  </m:mc>
                </m:mcs>
                <m:ctrlPr>
                  <w:rPr>
                    <w:rFonts w:ascii="Cambria Math" w:hAnsi="Cambria Math" w:cs="宋体"/>
                    <w:i/>
                    <w:kern w:val="2"/>
                    <w:szCs w:val="20"/>
                    <w:lang w:eastAsia="zh-CN"/>
                  </w:rPr>
                </m:ctrlPr>
              </m:mPr>
              <m:mr>
                <m:e>
                  <m:r>
                    <m:rPr>
                      <m:sty m:val="p"/>
                    </m:rPr>
                    <w:rPr>
                      <w:rFonts w:ascii="Cambria Math" w:hAnsi="Cambria Math" w:cs="宋体"/>
                      <w:kern w:val="2"/>
                      <w:szCs w:val="20"/>
                      <w:lang w:eastAsia="zh-CN"/>
                    </w:rPr>
                    <m:t>if</m:t>
                  </m:r>
                  <m:r>
                    <w:rPr>
                      <w:rFonts w:ascii="Cambria Math" w:hAnsi="Cambria Math" w:cs="宋体"/>
                      <w:kern w:val="2"/>
                      <w:szCs w:val="20"/>
                      <w:lang w:eastAsia="zh-CN"/>
                    </w:rPr>
                    <m:t xml:space="preserve">  </m:t>
                  </m:r>
                  <m:sSub>
                    <m:sSubPr>
                      <m:ctrlPr>
                        <w:rPr>
                          <w:rFonts w:ascii="Cambria Math" w:hAnsi="Cambria Math" w:cs="宋体"/>
                          <w:i/>
                          <w:kern w:val="2"/>
                          <w:szCs w:val="20"/>
                          <w:lang w:eastAsia="zh-CN"/>
                        </w:rPr>
                      </m:ctrlPr>
                    </m:sSubPr>
                    <m:e>
                      <m:r>
                        <w:rPr>
                          <w:rFonts w:ascii="Cambria Math" w:hAnsi="Cambria Math" w:cs="宋体"/>
                          <w:kern w:val="2"/>
                          <w:szCs w:val="20"/>
                          <w:lang w:eastAsia="zh-CN"/>
                        </w:rPr>
                        <m:t>y</m:t>
                      </m:r>
                    </m:e>
                    <m:sub>
                      <m:r>
                        <w:rPr>
                          <w:rFonts w:ascii="Cambria Math" w:hAnsi="Cambria Math" w:cs="宋体"/>
                          <w:kern w:val="2"/>
                          <w:szCs w:val="20"/>
                          <w:lang w:eastAsia="zh-CN"/>
                        </w:rPr>
                        <m:t>ij</m:t>
                      </m:r>
                    </m:sub>
                  </m:sSub>
                  <m:d>
                    <m:dPr>
                      <m:ctrlPr>
                        <w:rPr>
                          <w:rFonts w:ascii="Cambria Math" w:hAnsi="Cambria Math" w:cs="宋体"/>
                          <w:i/>
                          <w:kern w:val="2"/>
                          <w:szCs w:val="20"/>
                          <w:lang w:eastAsia="zh-CN"/>
                        </w:rPr>
                      </m:ctrlPr>
                    </m:dPr>
                    <m:e>
                      <m:r>
                        <w:rPr>
                          <w:rFonts w:ascii="Cambria Math" w:hAnsi="Cambria Math" w:cs="宋体"/>
                          <w:kern w:val="2"/>
                          <w:szCs w:val="20"/>
                          <w:lang w:eastAsia="zh-CN"/>
                        </w:rPr>
                        <m:t>b-</m:t>
                      </m:r>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d</m:t>
                          </m:r>
                        </m:e>
                        <m:sub>
                          <m:r>
                            <w:rPr>
                              <w:rFonts w:ascii="Cambria Math" w:hAnsi="Cambria Math" w:cs="宋体"/>
                              <w:kern w:val="2"/>
                              <w:szCs w:val="20"/>
                              <w:lang w:eastAsia="zh-CN"/>
                            </w:rPr>
                            <m:t>W</m:t>
                          </m:r>
                        </m:sub>
                        <m:sup>
                          <m:r>
                            <w:rPr>
                              <w:rFonts w:ascii="Cambria Math" w:hAnsi="Cambria Math" w:cs="宋体"/>
                              <w:kern w:val="2"/>
                              <w:szCs w:val="20"/>
                              <w:lang w:eastAsia="zh-CN"/>
                            </w:rPr>
                            <m:t>2</m:t>
                          </m:r>
                        </m:sup>
                      </m:sSubSup>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i</m:t>
                              </m:r>
                            </m:sub>
                          </m:sSub>
                          <m:r>
                            <w:rPr>
                              <w:rFonts w:ascii="Cambria Math" w:hAnsi="Cambria Math" w:cs="宋体"/>
                              <w:kern w:val="2"/>
                              <w:szCs w:val="20"/>
                              <w:lang w:eastAsia="zh-CN"/>
                            </w:rPr>
                            <m:t>,</m:t>
                          </m:r>
                          <m:sSub>
                            <m:sSubPr>
                              <m:ctrlPr>
                                <w:rPr>
                                  <w:rFonts w:ascii="Cambria Math" w:hAnsi="Cambria Math" w:cs="宋体"/>
                                  <w:i/>
                                  <w:kern w:val="2"/>
                                  <w:szCs w:val="20"/>
                                  <w:lang w:eastAsia="zh-CN"/>
                                </w:rPr>
                              </m:ctrlPr>
                            </m:sSubPr>
                            <m:e>
                              <m:r>
                                <w:rPr>
                                  <w:rFonts w:ascii="Cambria Math" w:hAnsi="Cambria Math" w:cs="宋体"/>
                                  <w:kern w:val="2"/>
                                  <w:szCs w:val="20"/>
                                  <w:lang w:eastAsia="zh-CN"/>
                                </w:rPr>
                                <m:t>ϕ</m:t>
                              </m:r>
                            </m:e>
                            <m:sub>
                              <m:r>
                                <w:rPr>
                                  <w:rFonts w:ascii="Cambria Math" w:hAnsi="Cambria Math" w:cs="宋体"/>
                                  <w:kern w:val="2"/>
                                  <w:szCs w:val="20"/>
                                  <w:lang w:eastAsia="zh-CN"/>
                                </w:rPr>
                                <m:t>j</m:t>
                              </m:r>
                            </m:sub>
                          </m:sSub>
                        </m:e>
                      </m:d>
                    </m:e>
                  </m:d>
                  <m:r>
                    <w:rPr>
                      <w:rFonts w:ascii="Cambria Math" w:hAnsi="Cambria Math" w:cs="宋体"/>
                      <w:kern w:val="2"/>
                      <w:szCs w:val="20"/>
                      <w:lang w:eastAsia="zh-CN"/>
                    </w:rPr>
                    <m:t>&gt;1</m:t>
                  </m:r>
                </m:e>
              </m:mr>
              <m:mr>
                <m:e>
                  <m:r>
                    <m:rPr>
                      <m:sty m:val="p"/>
                    </m:rPr>
                    <w:rPr>
                      <w:rFonts w:ascii="Cambria Math" w:hAnsi="Cambria Math" w:cs="宋体"/>
                      <w:kern w:val="2"/>
                      <w:szCs w:val="20"/>
                      <w:lang w:eastAsia="zh-CN"/>
                    </w:rPr>
                    <m:t>其他</m:t>
                  </m:r>
                </m:e>
              </m:mr>
            </m:m>
          </m:e>
        </m:d>
        <m:r>
          <w:rPr>
            <w:rFonts w:ascii="Cambria Math" w:hAnsi="Cambria Math" w:cs="宋体"/>
            <w:kern w:val="2"/>
            <w:szCs w:val="20"/>
            <w:lang w:eastAsia="zh-CN"/>
          </w:rPr>
          <m:t xml:space="preserve">             </m:t>
        </m:r>
      </m:oMath>
      <w:r w:rsidR="00D24075">
        <w:rPr>
          <w:rFonts w:cs="宋体" w:hint="eastAsia"/>
          <w:kern w:val="2"/>
          <w:szCs w:val="20"/>
          <w:lang w:eastAsia="zh-CN"/>
        </w:rPr>
        <w:t>(</w:t>
      </w:r>
      <w:r w:rsidR="00D24075">
        <w:rPr>
          <w:rFonts w:cs="宋体"/>
          <w:kern w:val="2"/>
          <w:szCs w:val="20"/>
          <w:lang w:eastAsia="zh-CN"/>
        </w:rPr>
        <w:t>5-20</w:t>
      </w:r>
      <w:r w:rsidR="00D24075">
        <w:rPr>
          <w:rFonts w:cs="宋体" w:hint="eastAsia"/>
          <w:kern w:val="2"/>
          <w:szCs w:val="20"/>
          <w:lang w:eastAsia="zh-CN"/>
        </w:rPr>
        <w:t>)</w:t>
      </w:r>
    </w:p>
    <w:p w14:paraId="0B0F6E59" w14:textId="0841CD4C" w:rsidR="00D24075" w:rsidRDefault="00D24075" w:rsidP="00811743">
      <w:pPr>
        <w:widowControl w:val="0"/>
        <w:autoSpaceDE w:val="0"/>
        <w:autoSpaceDN w:val="0"/>
        <w:adjustRightInd w:val="0"/>
        <w:spacing w:before="2" w:after="2" w:line="312" w:lineRule="auto"/>
        <w:jc w:val="both"/>
        <w:rPr>
          <w:rFonts w:cs="宋体"/>
          <w:kern w:val="2"/>
          <w:szCs w:val="20"/>
          <w:lang w:eastAsia="zh-CN"/>
        </w:rPr>
      </w:pPr>
      <w:r>
        <w:rPr>
          <w:rFonts w:cs="宋体" w:hint="eastAsia"/>
          <w:kern w:val="2"/>
          <w:szCs w:val="20"/>
          <w:lang w:eastAsia="zh-CN"/>
        </w:rPr>
        <w:t>其中</w:t>
      </w:r>
      <m:oMath>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ψ</m:t>
            </m:r>
          </m:e>
          <m:sub>
            <m:r>
              <w:rPr>
                <w:rFonts w:ascii="Cambria Math" w:hAnsi="Cambria Math" w:cs="宋体"/>
                <w:kern w:val="2"/>
                <w:szCs w:val="20"/>
                <w:lang w:eastAsia="zh-CN"/>
              </w:rPr>
              <m:t>ij</m:t>
            </m:r>
          </m:sub>
          <m:sup>
            <m:r>
              <w:rPr>
                <w:rFonts w:ascii="Cambria Math" w:hAnsi="Cambria Math" w:cs="宋体"/>
                <w:kern w:val="2"/>
                <w:szCs w:val="20"/>
                <w:lang w:eastAsia="zh-CN"/>
              </w:rPr>
              <m:t>'</m:t>
            </m:r>
          </m:sup>
        </m:sSubSup>
        <m:r>
          <w:rPr>
            <w:rFonts w:ascii="Cambria Math" w:hAnsi="Cambria Math" w:cs="宋体" w:hint="eastAsia"/>
            <w:kern w:val="2"/>
            <w:szCs w:val="20"/>
            <w:lang w:eastAsia="zh-CN"/>
          </w:rPr>
          <m:t>=</m:t>
        </m:r>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i</m:t>
                </m:r>
              </m:sub>
            </m:sSub>
          </m:e>
        </m:d>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G</m:t>
            </m:r>
          </m:e>
          <m:sub>
            <m:r>
              <w:rPr>
                <w:rFonts w:ascii="Cambria Math" w:hAnsi="Cambria Math" w:cs="宋体"/>
                <w:kern w:val="2"/>
                <w:szCs w:val="20"/>
                <w:lang w:eastAsia="zh-CN"/>
              </w:rPr>
              <m:t>j</m:t>
            </m:r>
          </m:sub>
          <m:sup>
            <m:r>
              <w:rPr>
                <w:rFonts w:ascii="Cambria Math" w:hAnsi="Cambria Math" w:cs="宋体"/>
                <w:kern w:val="2"/>
                <w:szCs w:val="20"/>
                <w:lang w:eastAsia="zh-CN"/>
              </w:rPr>
              <m:t>T</m:t>
            </m:r>
          </m:sup>
        </m:sSubSup>
        <m:r>
          <w:rPr>
            <w:rFonts w:ascii="Cambria Math" w:hAnsi="Cambria Math" w:cs="宋体"/>
            <w:kern w:val="2"/>
            <w:szCs w:val="20"/>
            <w:lang w:eastAsia="zh-CN"/>
          </w:rPr>
          <m:t>+</m:t>
        </m:r>
        <m:d>
          <m:dPr>
            <m:ctrlPr>
              <w:rPr>
                <w:rFonts w:ascii="Cambria Math" w:hAnsi="Cambria Math" w:cs="宋体"/>
                <w:i/>
                <w:kern w:val="2"/>
                <w:szCs w:val="20"/>
                <w:lang w:eastAsia="zh-CN"/>
              </w:rPr>
            </m:ctrlPr>
          </m:dPr>
          <m:e>
            <m:sSub>
              <m:sSubPr>
                <m:ctrlPr>
                  <w:rPr>
                    <w:rFonts w:ascii="Cambria Math" w:hAnsi="Cambria Math" w:cs="宋体"/>
                    <w:i/>
                    <w:kern w:val="2"/>
                    <w:szCs w:val="20"/>
                    <w:lang w:eastAsia="zh-CN"/>
                  </w:rPr>
                </m:ctrlPr>
              </m:sSubPr>
              <m:e>
                <m:r>
                  <w:rPr>
                    <w:rFonts w:ascii="Cambria Math" w:hAnsi="Cambria Math" w:cs="宋体"/>
                    <w:kern w:val="2"/>
                    <w:szCs w:val="20"/>
                    <w:lang w:eastAsia="zh-CN"/>
                  </w:rPr>
                  <m:t>V</m:t>
                </m:r>
              </m:e>
              <m:sub>
                <m:r>
                  <w:rPr>
                    <w:rFonts w:ascii="Cambria Math" w:hAnsi="Cambria Math" w:cs="宋体"/>
                    <w:kern w:val="2"/>
                    <w:szCs w:val="20"/>
                    <w:lang w:eastAsia="zh-CN"/>
                  </w:rPr>
                  <m:t>t</m:t>
                </m:r>
              </m:sub>
            </m:sSub>
            <m:sSub>
              <m:sSubPr>
                <m:ctrlPr>
                  <w:rPr>
                    <w:rFonts w:ascii="Cambria Math" w:hAnsi="Cambria Math" w:cs="宋体"/>
                    <w:i/>
                    <w:kern w:val="2"/>
                    <w:szCs w:val="20"/>
                    <w:lang w:eastAsia="zh-CN"/>
                  </w:rPr>
                </m:ctrlPr>
              </m:sSubPr>
              <m:e>
                <m:r>
                  <w:rPr>
                    <w:rFonts w:ascii="Cambria Math" w:hAnsi="Cambria Math" w:cs="宋体"/>
                    <w:kern w:val="2"/>
                    <w:szCs w:val="20"/>
                    <w:lang w:eastAsia="zh-CN"/>
                  </w:rPr>
                  <m:t>G</m:t>
                </m:r>
              </m:e>
              <m:sub>
                <m:r>
                  <w:rPr>
                    <w:rFonts w:ascii="Cambria Math" w:hAnsi="Cambria Math" w:cs="宋体"/>
                    <w:kern w:val="2"/>
                    <w:szCs w:val="20"/>
                    <w:lang w:eastAsia="zh-CN"/>
                  </w:rPr>
                  <m:t>j</m:t>
                </m:r>
              </m:sub>
            </m:sSub>
          </m:e>
        </m:d>
        <m:sSubSup>
          <m:sSubSupPr>
            <m:ctrlPr>
              <w:rPr>
                <w:rFonts w:ascii="Cambria Math" w:hAnsi="Cambria Math" w:cs="宋体"/>
                <w:i/>
                <w:kern w:val="2"/>
                <w:szCs w:val="20"/>
                <w:lang w:eastAsia="zh-CN"/>
              </w:rPr>
            </m:ctrlPr>
          </m:sSubSupPr>
          <m:e>
            <m:r>
              <w:rPr>
                <w:rFonts w:ascii="Cambria Math" w:hAnsi="Cambria Math" w:cs="宋体"/>
                <w:kern w:val="2"/>
                <w:szCs w:val="20"/>
                <w:lang w:eastAsia="zh-CN"/>
              </w:rPr>
              <m:t>G</m:t>
            </m:r>
          </m:e>
          <m:sub>
            <m:r>
              <w:rPr>
                <w:rFonts w:ascii="Cambria Math" w:hAnsi="Cambria Math" w:cs="宋体"/>
                <w:kern w:val="2"/>
                <w:szCs w:val="20"/>
                <w:lang w:eastAsia="zh-CN"/>
              </w:rPr>
              <m:t>i</m:t>
            </m:r>
          </m:sub>
          <m:sup>
            <m:r>
              <w:rPr>
                <w:rFonts w:ascii="Cambria Math" w:hAnsi="Cambria Math" w:cs="宋体"/>
                <w:kern w:val="2"/>
                <w:szCs w:val="20"/>
                <w:lang w:eastAsia="zh-CN"/>
              </w:rPr>
              <m:t>T</m:t>
            </m:r>
          </m:sup>
        </m:sSubSup>
      </m:oMath>
      <w:r>
        <w:rPr>
          <w:rFonts w:cs="宋体" w:hint="eastAsia"/>
          <w:kern w:val="2"/>
          <w:szCs w:val="20"/>
          <w:lang w:eastAsia="zh-CN"/>
        </w:rPr>
        <w:t>。根据公式</w:t>
      </w:r>
      <w:r>
        <w:rPr>
          <w:rFonts w:cs="宋体" w:hint="eastAsia"/>
          <w:kern w:val="2"/>
          <w:szCs w:val="20"/>
          <w:lang w:eastAsia="zh-CN"/>
        </w:rPr>
        <w:t>(</w:t>
      </w:r>
      <w:r>
        <w:rPr>
          <w:rFonts w:cs="宋体"/>
          <w:kern w:val="2"/>
          <w:szCs w:val="20"/>
          <w:lang w:eastAsia="zh-CN"/>
        </w:rPr>
        <w:t>5-19</w:t>
      </w:r>
      <w:r>
        <w:rPr>
          <w:rFonts w:cs="宋体" w:hint="eastAsia"/>
          <w:kern w:val="2"/>
          <w:szCs w:val="20"/>
          <w:lang w:eastAsia="zh-CN"/>
        </w:rPr>
        <w:t>)</w:t>
      </w:r>
      <w:r>
        <w:rPr>
          <w:rFonts w:cs="宋体" w:hint="eastAsia"/>
          <w:kern w:val="2"/>
          <w:szCs w:val="20"/>
          <w:lang w:eastAsia="zh-CN"/>
        </w:rPr>
        <w:t>和</w:t>
      </w:r>
      <w:r>
        <w:rPr>
          <w:rFonts w:cs="宋体" w:hint="eastAsia"/>
          <w:kern w:val="2"/>
          <w:szCs w:val="20"/>
          <w:lang w:eastAsia="zh-CN"/>
        </w:rPr>
        <w:t>(</w:t>
      </w:r>
      <w:r>
        <w:rPr>
          <w:rFonts w:cs="宋体"/>
          <w:kern w:val="2"/>
          <w:szCs w:val="20"/>
          <w:lang w:eastAsia="zh-CN"/>
        </w:rPr>
        <w:t>5-20</w:t>
      </w:r>
      <w:r>
        <w:rPr>
          <w:rFonts w:cs="宋体" w:hint="eastAsia"/>
          <w:kern w:val="2"/>
          <w:szCs w:val="20"/>
          <w:lang w:eastAsia="zh-CN"/>
        </w:rPr>
        <w:t>)</w:t>
      </w:r>
      <w:r>
        <w:rPr>
          <w:rFonts w:cs="宋体" w:hint="eastAsia"/>
          <w:kern w:val="2"/>
          <w:szCs w:val="20"/>
          <w:lang w:eastAsia="zh-CN"/>
        </w:rPr>
        <w:t>我们可以发现，当训练的图像对满足约束条件公式</w:t>
      </w:r>
      <w:r>
        <w:rPr>
          <w:rFonts w:cs="宋体" w:hint="eastAsia"/>
          <w:kern w:val="2"/>
          <w:szCs w:val="20"/>
          <w:lang w:eastAsia="zh-CN"/>
        </w:rPr>
        <w:t>(</w:t>
      </w:r>
      <w:r>
        <w:rPr>
          <w:rFonts w:cs="宋体"/>
          <w:kern w:val="2"/>
          <w:szCs w:val="20"/>
          <w:lang w:eastAsia="zh-CN"/>
        </w:rPr>
        <w:t>5-17</w:t>
      </w:r>
      <w:r>
        <w:rPr>
          <w:rFonts w:cs="宋体" w:hint="eastAsia"/>
          <w:kern w:val="2"/>
          <w:szCs w:val="20"/>
          <w:lang w:eastAsia="zh-CN"/>
        </w:rPr>
        <w:t>)</w:t>
      </w:r>
      <w:r>
        <w:rPr>
          <w:rFonts w:cs="宋体" w:hint="eastAsia"/>
          <w:kern w:val="2"/>
          <w:szCs w:val="20"/>
          <w:lang w:eastAsia="zh-CN"/>
        </w:rPr>
        <w:t>时，参数</w:t>
      </w:r>
      <w:r w:rsidRPr="00D24075">
        <w:rPr>
          <w:rFonts w:cs="宋体" w:hint="eastAsia"/>
          <w:i/>
          <w:kern w:val="2"/>
          <w:szCs w:val="20"/>
          <w:lang w:eastAsia="zh-CN"/>
        </w:rPr>
        <w:t>W</w:t>
      </w:r>
      <w:r>
        <w:rPr>
          <w:rFonts w:cs="宋体" w:hint="eastAsia"/>
          <w:kern w:val="2"/>
          <w:szCs w:val="20"/>
          <w:lang w:eastAsia="zh-CN"/>
        </w:rPr>
        <w:t>与</w:t>
      </w:r>
      <w:r w:rsidRPr="00D24075">
        <w:rPr>
          <w:rFonts w:cs="宋体" w:hint="eastAsia"/>
          <w:i/>
          <w:kern w:val="2"/>
          <w:szCs w:val="20"/>
          <w:lang w:eastAsia="zh-CN"/>
        </w:rPr>
        <w:t>V</w:t>
      </w:r>
      <w:r>
        <w:rPr>
          <w:rFonts w:cs="宋体" w:hint="eastAsia"/>
          <w:kern w:val="2"/>
          <w:szCs w:val="20"/>
          <w:lang w:eastAsia="zh-CN"/>
        </w:rPr>
        <w:t>并不产生变化。</w:t>
      </w:r>
      <w:r>
        <w:rPr>
          <w:rFonts w:hint="eastAsia"/>
          <w:lang w:eastAsia="zh-CN"/>
        </w:rPr>
        <w:t>最大边际测度学习</w:t>
      </w:r>
      <w:r>
        <w:rPr>
          <w:rFonts w:cs="宋体" w:hint="eastAsia"/>
          <w:kern w:val="2"/>
          <w:szCs w:val="20"/>
          <w:lang w:eastAsia="zh-CN"/>
        </w:rPr>
        <w:t>算法的详细流程如</w:t>
      </w:r>
      <w:r w:rsidR="004F41E2">
        <w:rPr>
          <w:rFonts w:cs="宋体"/>
          <w:kern w:val="2"/>
          <w:szCs w:val="20"/>
          <w:lang w:eastAsia="zh-CN"/>
        </w:rPr>
        <w:fldChar w:fldCharType="begin"/>
      </w:r>
      <w:r w:rsidR="004F41E2">
        <w:rPr>
          <w:rFonts w:cs="宋体"/>
          <w:kern w:val="2"/>
          <w:szCs w:val="20"/>
          <w:lang w:eastAsia="zh-CN"/>
        </w:rPr>
        <w:instrText xml:space="preserve"> </w:instrText>
      </w:r>
      <w:r w:rsidR="004F41E2">
        <w:rPr>
          <w:rFonts w:cs="宋体" w:hint="eastAsia"/>
          <w:kern w:val="2"/>
          <w:szCs w:val="20"/>
          <w:lang w:eastAsia="zh-CN"/>
        </w:rPr>
        <w:instrText>REF _Ref435028709</w:instrText>
      </w:r>
      <w:r w:rsidR="004F41E2">
        <w:rPr>
          <w:rFonts w:cs="宋体"/>
          <w:kern w:val="2"/>
          <w:szCs w:val="20"/>
          <w:lang w:eastAsia="zh-CN"/>
        </w:rPr>
        <w:instrText xml:space="preserve"> </w:instrText>
      </w:r>
      <w:r w:rsidR="004F41E2">
        <w:rPr>
          <w:rFonts w:cs="宋体"/>
          <w:kern w:val="2"/>
          <w:szCs w:val="20"/>
          <w:lang w:eastAsia="zh-CN"/>
        </w:rPr>
        <w:fldChar w:fldCharType="separate"/>
      </w:r>
      <w:r w:rsidR="00EE734F">
        <w:rPr>
          <w:rFonts w:hint="eastAsia"/>
        </w:rPr>
        <w:t>表</w:t>
      </w:r>
      <w:r w:rsidR="00EE734F">
        <w:rPr>
          <w:rFonts w:hint="eastAsia"/>
        </w:rPr>
        <w:t xml:space="preserve"> </w:t>
      </w:r>
      <w:r w:rsidR="00EE734F">
        <w:rPr>
          <w:noProof/>
        </w:rPr>
        <w:t>5</w:t>
      </w:r>
      <w:r w:rsidR="00EE734F">
        <w:t>-</w:t>
      </w:r>
      <w:r w:rsidR="00EE734F">
        <w:rPr>
          <w:noProof/>
        </w:rPr>
        <w:t>1</w:t>
      </w:r>
      <w:r w:rsidR="004F41E2">
        <w:rPr>
          <w:rFonts w:cs="宋体"/>
          <w:kern w:val="2"/>
          <w:szCs w:val="20"/>
          <w:lang w:eastAsia="zh-CN"/>
        </w:rPr>
        <w:fldChar w:fldCharType="end"/>
      </w:r>
      <w:r w:rsidR="004F41E2">
        <w:rPr>
          <w:rFonts w:cs="宋体"/>
          <w:kern w:val="2"/>
          <w:szCs w:val="20"/>
          <w:lang w:eastAsia="zh-CN"/>
        </w:rPr>
        <w:t>所示</w:t>
      </w:r>
      <w:r w:rsidR="004F41E2">
        <w:rPr>
          <w:rFonts w:cs="宋体" w:hint="eastAsia"/>
          <w:kern w:val="2"/>
          <w:szCs w:val="20"/>
          <w:lang w:eastAsia="zh-CN"/>
        </w:rPr>
        <w:t>。</w:t>
      </w:r>
    </w:p>
    <w:p w14:paraId="52D1D442" w14:textId="0090E9A0" w:rsidR="001403B3" w:rsidRDefault="001403B3" w:rsidP="001403B3">
      <w:pPr>
        <w:pStyle w:val="u3"/>
      </w:pPr>
      <w:bookmarkStart w:id="110" w:name="_Toc438885782"/>
      <w:r>
        <w:rPr>
          <w:rFonts w:hint="eastAsia"/>
        </w:rPr>
        <w:t>图像检索系统框架</w:t>
      </w:r>
      <w:bookmarkEnd w:id="110"/>
    </w:p>
    <w:p w14:paraId="4549E6B4" w14:textId="678EC871" w:rsidR="001403B3" w:rsidRDefault="001403B3" w:rsidP="00183BE3">
      <w:pPr>
        <w:pStyle w:val="u5"/>
        <w:spacing w:before="24" w:after="24"/>
        <w:ind w:firstLineChars="0" w:firstLine="0"/>
        <w:jc w:val="center"/>
      </w:pPr>
      <w:r>
        <w:rPr>
          <w:noProof/>
        </w:rPr>
        <w:drawing>
          <wp:inline distT="0" distB="0" distL="0" distR="0" wp14:anchorId="757A2D1F" wp14:editId="0D5D09B4">
            <wp:extent cx="5334300" cy="1173345"/>
            <wp:effectExtent l="0" t="0" r="0" b="825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6307" cy="1189184"/>
                    </a:xfrm>
                    <a:prstGeom prst="rect">
                      <a:avLst/>
                    </a:prstGeom>
                  </pic:spPr>
                </pic:pic>
              </a:graphicData>
            </a:graphic>
          </wp:inline>
        </w:drawing>
      </w:r>
    </w:p>
    <w:p w14:paraId="05F9A7EF" w14:textId="246CC3F2" w:rsidR="001403B3" w:rsidRPr="001403B3" w:rsidRDefault="001403B3" w:rsidP="001403B3">
      <w:pPr>
        <w:pStyle w:val="ub"/>
        <w:spacing w:before="120" w:after="360"/>
      </w:pPr>
      <w:bookmarkStart w:id="111" w:name="_Ref435093706"/>
      <w:bookmarkStart w:id="112" w:name="_Toc435116579"/>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EE734F">
        <w:rPr>
          <w:noProof/>
        </w:rPr>
        <w:t>2</w:t>
      </w:r>
      <w:r>
        <w:fldChar w:fldCharType="end"/>
      </w:r>
      <w:bookmarkEnd w:id="111"/>
      <w:r>
        <w:rPr>
          <w:rFonts w:hint="eastAsia"/>
        </w:rPr>
        <w:t xml:space="preserve">  </w:t>
      </w:r>
      <w:r>
        <w:rPr>
          <w:rFonts w:hint="eastAsia"/>
        </w:rPr>
        <w:t>图像检索系统</w:t>
      </w:r>
      <w:r w:rsidR="00C336B9">
        <w:rPr>
          <w:rFonts w:hint="eastAsia"/>
        </w:rPr>
        <w:t>处理</w:t>
      </w:r>
      <w:r>
        <w:rPr>
          <w:rFonts w:hint="eastAsia"/>
        </w:rPr>
        <w:t>流程表示</w:t>
      </w:r>
      <w:r>
        <w:rPr>
          <w:rFonts w:hint="eastAsia"/>
        </w:rPr>
        <w:t>.</w:t>
      </w:r>
      <w:r>
        <w:t xml:space="preserve"> </w:t>
      </w:r>
      <w:r>
        <w:rPr>
          <w:rFonts w:hint="eastAsia"/>
        </w:rPr>
        <w:t>(</w:t>
      </w:r>
      <w:r>
        <w:t xml:space="preserve">a) </w:t>
      </w:r>
      <w:r>
        <w:t>输入图像</w:t>
      </w:r>
      <w:r>
        <w:rPr>
          <w:rFonts w:hint="eastAsia"/>
        </w:rPr>
        <w:t>；</w:t>
      </w:r>
      <w:r>
        <w:rPr>
          <w:rFonts w:hint="eastAsia"/>
        </w:rPr>
        <w:t>(</w:t>
      </w:r>
      <w:r>
        <w:t>b</w:t>
      </w:r>
      <w:r>
        <w:rPr>
          <w:rFonts w:hint="eastAsia"/>
        </w:rPr>
        <w:t>)</w:t>
      </w:r>
      <w:r>
        <w:t xml:space="preserve"> Dense SIFT </w:t>
      </w:r>
      <w:r>
        <w:t>特征</w:t>
      </w:r>
      <w:r w:rsidR="00042FEE">
        <w:rPr>
          <w:rFonts w:hint="eastAsia"/>
        </w:rPr>
        <w:t>；</w:t>
      </w:r>
      <w:r w:rsidR="00042FEE">
        <w:rPr>
          <w:rFonts w:hint="eastAsia"/>
        </w:rPr>
        <w:t>(</w:t>
      </w:r>
      <w:r w:rsidR="00042FEE">
        <w:t>c</w:t>
      </w:r>
      <w:r w:rsidR="00042FEE">
        <w:rPr>
          <w:rFonts w:hint="eastAsia"/>
        </w:rPr>
        <w:t>)</w:t>
      </w:r>
      <w:r w:rsidR="00042FEE">
        <w:t xml:space="preserve"> GMM</w:t>
      </w:r>
      <w:r w:rsidR="00042FEE">
        <w:t>聚类模型</w:t>
      </w:r>
      <w:r w:rsidR="00042FEE">
        <w:rPr>
          <w:rFonts w:hint="eastAsia"/>
        </w:rPr>
        <w:t>；</w:t>
      </w:r>
      <w:r w:rsidR="00042FEE">
        <w:rPr>
          <w:rFonts w:hint="eastAsia"/>
        </w:rPr>
        <w:t>(</w:t>
      </w:r>
      <w:r w:rsidR="00042FEE">
        <w:t>d</w:t>
      </w:r>
      <w:r w:rsidR="00042FEE">
        <w:rPr>
          <w:rFonts w:hint="eastAsia"/>
        </w:rPr>
        <w:t>)</w:t>
      </w:r>
      <w:r w:rsidR="00042FEE">
        <w:t xml:space="preserve"> </w:t>
      </w:r>
      <w:r w:rsidR="00042FEE">
        <w:t>根据最大边际测度学习算法获得能量值</w:t>
      </w:r>
      <w:r w:rsidR="00042FEE">
        <w:rPr>
          <w:rFonts w:hint="eastAsia"/>
        </w:rPr>
        <w:t>最高</w:t>
      </w:r>
      <w:r w:rsidR="00042FEE">
        <w:t>的</w:t>
      </w:r>
      <w:r w:rsidR="00042FEE">
        <w:rPr>
          <w:rFonts w:hint="eastAsia"/>
        </w:rPr>
        <w:t>20</w:t>
      </w:r>
      <w:r w:rsidR="00042FEE">
        <w:rPr>
          <w:rFonts w:hint="eastAsia"/>
        </w:rPr>
        <w:t>个的高斯分布；</w:t>
      </w:r>
      <w:r w:rsidR="00042FEE">
        <w:rPr>
          <w:rFonts w:hint="eastAsia"/>
        </w:rPr>
        <w:t>(</w:t>
      </w:r>
      <w:r w:rsidR="00042FEE">
        <w:t>e</w:t>
      </w:r>
      <w:r w:rsidR="00042FEE">
        <w:rPr>
          <w:rFonts w:hint="eastAsia"/>
        </w:rPr>
        <w:t>)</w:t>
      </w:r>
      <w:r w:rsidR="00042FEE">
        <w:rPr>
          <w:rFonts w:hint="eastAsia"/>
        </w:rPr>
        <w:t>根据最大边际测度学习算法获取能量值最低的</w:t>
      </w:r>
      <w:r w:rsidR="00042FEE">
        <w:rPr>
          <w:rFonts w:hint="eastAsia"/>
        </w:rPr>
        <w:t>20</w:t>
      </w:r>
      <w:r w:rsidR="00042FEE">
        <w:rPr>
          <w:rFonts w:hint="eastAsia"/>
        </w:rPr>
        <w:t>个高斯分布。</w:t>
      </w:r>
      <w:bookmarkEnd w:id="112"/>
    </w:p>
    <w:p w14:paraId="27BF282A" w14:textId="69C7E4D5" w:rsidR="008D1AAE" w:rsidRPr="008D1AAE" w:rsidRDefault="001403B3" w:rsidP="008D1AAE">
      <w:pPr>
        <w:pStyle w:val="u5"/>
        <w:spacing w:before="24" w:after="24"/>
        <w:ind w:firstLine="480"/>
      </w:pPr>
      <w:r>
        <w:t>本文在</w:t>
      </w:r>
      <m:oMath>
        <m:r>
          <m:rPr>
            <m:sty m:val="p"/>
          </m:rPr>
          <w:rPr>
            <w:rFonts w:ascii="Cambria Math" w:hAnsi="Cambria Math"/>
          </w:rPr>
          <m:t>24×24</m:t>
        </m:r>
      </m:oMath>
      <w:r>
        <w:t>的图像块上提取</w:t>
      </w:r>
      <w:r>
        <w:rPr>
          <w:rFonts w:hint="eastAsia"/>
        </w:rPr>
        <w:t>Dense</w:t>
      </w:r>
      <w:r>
        <w:t xml:space="preserve"> SIFT</w:t>
      </w:r>
      <w:r>
        <w:t>特征作为图像的局部描述子</w:t>
      </w:r>
      <w:r>
        <w:rPr>
          <w:rFonts w:hint="eastAsia"/>
        </w:rPr>
        <w:t>，遍历</w:t>
      </w:r>
      <w:r>
        <w:rPr>
          <w:rFonts w:hint="eastAsia"/>
        </w:rPr>
        <w:t>5</w:t>
      </w:r>
      <w:r>
        <w:rPr>
          <w:rFonts w:hint="eastAsia"/>
        </w:rPr>
        <w:t>个尺度空间，尺度变化的因数为</w:t>
      </w:r>
      <m:oMath>
        <m:rad>
          <m:radPr>
            <m:degHide m:val="1"/>
            <m:ctrlPr>
              <w:rPr>
                <w:rFonts w:ascii="Cambria Math" w:hAnsi="Cambria Math"/>
              </w:rPr>
            </m:ctrlPr>
          </m:radPr>
          <m:deg/>
          <m:e>
            <m:r>
              <w:rPr>
                <w:rFonts w:ascii="Cambria Math" w:hAnsi="Cambria Math"/>
              </w:rPr>
              <m:t>2</m:t>
            </m:r>
          </m:e>
        </m:rad>
      </m:oMath>
      <w:r>
        <w:rPr>
          <w:rFonts w:hint="eastAsia"/>
        </w:rPr>
        <w:t>，同时使用</w:t>
      </w:r>
      <w:r>
        <w:rPr>
          <w:rFonts w:hint="eastAsia"/>
        </w:rPr>
        <w:t>root-</w:t>
      </w:r>
      <w:r>
        <w:t>SITF</w:t>
      </w:r>
      <w:r w:rsidRPr="001403B3">
        <w:rPr>
          <w:vertAlign w:val="superscript"/>
        </w:rPr>
        <w:fldChar w:fldCharType="begin"/>
      </w:r>
      <w:r w:rsidRPr="001403B3">
        <w:rPr>
          <w:vertAlign w:val="superscript"/>
        </w:rPr>
        <w:instrText xml:space="preserve"> REF _Ref435093263 \r \h </w:instrText>
      </w:r>
      <w:r>
        <w:rPr>
          <w:vertAlign w:val="superscript"/>
        </w:rPr>
        <w:instrText xml:space="preserve"> \* MERGEFORMAT </w:instrText>
      </w:r>
      <w:r w:rsidRPr="001403B3">
        <w:rPr>
          <w:vertAlign w:val="superscript"/>
        </w:rPr>
      </w:r>
      <w:r w:rsidRPr="001403B3">
        <w:rPr>
          <w:vertAlign w:val="superscript"/>
        </w:rPr>
        <w:fldChar w:fldCharType="separate"/>
      </w:r>
      <w:r w:rsidR="00EE734F">
        <w:rPr>
          <w:vertAlign w:val="superscript"/>
        </w:rPr>
        <w:t xml:space="preserve">[73] </w:t>
      </w:r>
      <w:r w:rsidRPr="001403B3">
        <w:rPr>
          <w:vertAlign w:val="superscript"/>
        </w:rPr>
        <w:fldChar w:fldCharType="end"/>
      </w:r>
      <w:r>
        <w:t>表征每个图像块的特征</w:t>
      </w:r>
      <w:r>
        <w:rPr>
          <w:rFonts w:hint="eastAsia"/>
        </w:rPr>
        <w:t>。我们在</w:t>
      </w:r>
      <m:oMath>
        <m:r>
          <m:rPr>
            <m:sty m:val="p"/>
          </m:rPr>
          <w:rPr>
            <w:rFonts w:ascii="Cambria Math" w:hAnsi="Cambria Math"/>
          </w:rPr>
          <m:t>192×128</m:t>
        </m:r>
      </m:oMath>
      <w:r>
        <w:t>的图像上提取</w:t>
      </w:r>
      <w:r>
        <w:rPr>
          <w:rFonts w:hint="eastAsia"/>
        </w:rPr>
        <w:t>局部特征描述子，因此对于每张图像最终可以获得</w:t>
      </w:r>
      <w:r>
        <w:rPr>
          <w:rFonts w:hint="eastAsia"/>
        </w:rPr>
        <w:t>33000</w:t>
      </w:r>
      <w:r>
        <w:rPr>
          <w:rFonts w:hint="eastAsia"/>
        </w:rPr>
        <w:t>个</w:t>
      </w:r>
      <w:r>
        <w:rPr>
          <w:rFonts w:hint="eastAsia"/>
        </w:rPr>
        <w:t>128</w:t>
      </w:r>
      <w:r>
        <w:rPr>
          <w:rFonts w:hint="eastAsia"/>
        </w:rPr>
        <w:t>维的特征向量</w:t>
      </w:r>
      <w:r w:rsidR="000A6AA6">
        <w:rPr>
          <w:rFonts w:hint="eastAsia"/>
        </w:rPr>
        <w:t>，如</w:t>
      </w:r>
      <w:r w:rsidR="000A6AA6">
        <w:fldChar w:fldCharType="begin"/>
      </w:r>
      <w:r w:rsidR="000A6AA6">
        <w:instrText xml:space="preserve"> </w:instrText>
      </w:r>
      <w:r w:rsidR="000A6AA6">
        <w:rPr>
          <w:rFonts w:hint="eastAsia"/>
        </w:rPr>
        <w:instrText>REF _Ref435093706</w:instrText>
      </w:r>
      <w:r w:rsidR="000A6AA6">
        <w:instrText xml:space="preserve"> </w:instrText>
      </w:r>
      <w:r w:rsidR="000A6AA6">
        <w:fldChar w:fldCharType="separate"/>
      </w:r>
      <w:r w:rsidR="00EE734F">
        <w:rPr>
          <w:rFonts w:hint="eastAsia"/>
        </w:rPr>
        <w:t>图</w:t>
      </w:r>
      <w:r w:rsidR="00EE734F">
        <w:rPr>
          <w:rFonts w:hint="eastAsia"/>
        </w:rPr>
        <w:t xml:space="preserve"> </w:t>
      </w:r>
      <w:r w:rsidR="00EE734F">
        <w:rPr>
          <w:noProof/>
        </w:rPr>
        <w:t>5</w:t>
      </w:r>
      <w:r w:rsidR="00EE734F">
        <w:t>-</w:t>
      </w:r>
      <w:r w:rsidR="00EE734F">
        <w:rPr>
          <w:noProof/>
        </w:rPr>
        <w:t>2</w:t>
      </w:r>
      <w:r w:rsidR="000A6AA6">
        <w:fldChar w:fldCharType="end"/>
      </w:r>
      <w:r w:rsidR="000A6AA6">
        <w:rPr>
          <w:rFonts w:hint="eastAsia"/>
        </w:rPr>
        <w:t>(</w:t>
      </w:r>
      <w:r w:rsidR="000A6AA6">
        <w:t>b</w:t>
      </w:r>
      <w:r w:rsidR="000A6AA6">
        <w:rPr>
          <w:rFonts w:hint="eastAsia"/>
        </w:rPr>
        <w:t>)</w:t>
      </w:r>
      <w:r w:rsidR="000A6AA6">
        <w:rPr>
          <w:rFonts w:hint="eastAsia"/>
        </w:rPr>
        <w:t>所示。然后，根据</w:t>
      </w:r>
      <w:r w:rsidR="000A6AA6">
        <w:rPr>
          <w:rFonts w:hint="eastAsia"/>
        </w:rPr>
        <w:t>PCA-SIFT</w:t>
      </w:r>
      <w:r w:rsidR="000A6AA6" w:rsidRPr="000A6AA6">
        <w:rPr>
          <w:vertAlign w:val="superscript"/>
        </w:rPr>
        <w:fldChar w:fldCharType="begin"/>
      </w:r>
      <w:r w:rsidR="000A6AA6" w:rsidRPr="000A6AA6">
        <w:rPr>
          <w:vertAlign w:val="superscript"/>
        </w:rPr>
        <w:instrText xml:space="preserve"> </w:instrText>
      </w:r>
      <w:r w:rsidR="000A6AA6" w:rsidRPr="000A6AA6">
        <w:rPr>
          <w:rFonts w:hint="eastAsia"/>
          <w:vertAlign w:val="superscript"/>
        </w:rPr>
        <w:instrText>REF _Ref435093864 \r</w:instrText>
      </w:r>
      <w:r w:rsidR="000A6AA6" w:rsidRPr="000A6AA6">
        <w:rPr>
          <w:vertAlign w:val="superscript"/>
        </w:rPr>
        <w:instrText xml:space="preserve"> </w:instrText>
      </w:r>
      <w:r w:rsidR="000A6AA6">
        <w:rPr>
          <w:vertAlign w:val="superscript"/>
        </w:rPr>
        <w:instrText xml:space="preserve"> \* MERGEFORMAT </w:instrText>
      </w:r>
      <w:r w:rsidR="000A6AA6" w:rsidRPr="000A6AA6">
        <w:rPr>
          <w:vertAlign w:val="superscript"/>
        </w:rPr>
        <w:fldChar w:fldCharType="separate"/>
      </w:r>
      <w:r w:rsidR="00EE734F">
        <w:rPr>
          <w:vertAlign w:val="superscript"/>
        </w:rPr>
        <w:t xml:space="preserve">[74] </w:t>
      </w:r>
      <w:r w:rsidR="000A6AA6" w:rsidRPr="000A6AA6">
        <w:rPr>
          <w:vertAlign w:val="superscript"/>
        </w:rPr>
        <w:fldChar w:fldCharType="end"/>
      </w:r>
      <w:r w:rsidR="000A6AA6">
        <w:rPr>
          <w:rFonts w:hint="eastAsia"/>
        </w:rPr>
        <w:t>，我们采用</w:t>
      </w:r>
      <w:r w:rsidR="000A6AA6">
        <w:rPr>
          <w:rFonts w:hint="eastAsia"/>
        </w:rPr>
        <w:t>PCA</w:t>
      </w:r>
      <w:r w:rsidR="000A6AA6">
        <w:rPr>
          <w:rFonts w:hint="eastAsia"/>
        </w:rPr>
        <w:t>算法将</w:t>
      </w:r>
      <w:r w:rsidR="000A6AA6">
        <w:rPr>
          <w:rFonts w:hint="eastAsia"/>
        </w:rPr>
        <w:t>Dense SIFT</w:t>
      </w:r>
      <w:r w:rsidR="000A6AA6">
        <w:rPr>
          <w:rFonts w:hint="eastAsia"/>
        </w:rPr>
        <w:t>特征从</w:t>
      </w:r>
      <w:r w:rsidR="000A6AA6">
        <w:rPr>
          <w:rFonts w:hint="eastAsia"/>
        </w:rPr>
        <w:t>128</w:t>
      </w:r>
      <w:r w:rsidR="000A6AA6">
        <w:rPr>
          <w:rFonts w:hint="eastAsia"/>
        </w:rPr>
        <w:t>维降到</w:t>
      </w:r>
      <w:r w:rsidR="000A6AA6">
        <w:rPr>
          <w:rFonts w:hint="eastAsia"/>
        </w:rPr>
        <w:t>64</w:t>
      </w:r>
      <w:r w:rsidR="000A6AA6">
        <w:rPr>
          <w:rFonts w:hint="eastAsia"/>
        </w:rPr>
        <w:t>维。</w:t>
      </w:r>
      <w:r w:rsidR="00E02B72">
        <w:t>尽管</w:t>
      </w:r>
      <w:r w:rsidR="00E02B72">
        <w:rPr>
          <w:rFonts w:hint="eastAsia"/>
        </w:rPr>
        <w:t>Dense</w:t>
      </w:r>
      <w:r w:rsidR="00E02B72">
        <w:t xml:space="preserve"> SIFT</w:t>
      </w:r>
      <w:r w:rsidR="00E02B72">
        <w:t>是一个具有空间不变性的鲁棒特征</w:t>
      </w:r>
      <w:r w:rsidR="00E02B72">
        <w:rPr>
          <w:rFonts w:hint="eastAsia"/>
        </w:rPr>
        <w:t>，</w:t>
      </w:r>
      <w:r w:rsidR="00E02B72">
        <w:t>但是由于其在提取特征时只考虑局部梯度</w:t>
      </w:r>
      <w:r w:rsidR="00E02B72">
        <w:rPr>
          <w:rFonts w:hint="eastAsia"/>
        </w:rPr>
        <w:t>，</w:t>
      </w:r>
      <w:r w:rsidR="00E02B72">
        <w:t>并没有包含像素点全局的位置信息</w:t>
      </w:r>
      <w:r w:rsidR="00E02B72">
        <w:rPr>
          <w:rFonts w:hint="eastAsia"/>
        </w:rPr>
        <w:t>，因此我们引入位置信息和</w:t>
      </w:r>
      <w:r w:rsidR="00E02B72">
        <w:rPr>
          <w:rFonts w:hint="eastAsia"/>
        </w:rPr>
        <w:t>Dense</w:t>
      </w:r>
      <w:r w:rsidR="00E02B72">
        <w:t xml:space="preserve"> SIFT</w:t>
      </w:r>
      <w:r w:rsidR="00E02B72">
        <w:t>特征共同构成</w:t>
      </w:r>
      <w:r w:rsidR="00E02B72">
        <w:rPr>
          <w:rFonts w:hint="eastAsia"/>
        </w:rPr>
        <w:t>图像</w:t>
      </w:r>
      <w:r w:rsidR="00E02B72">
        <w:t>局部特征描述子</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sidR="00E02B72">
        <w:rPr>
          <w:rFonts w:hint="eastAsia"/>
        </w:rPr>
        <w:t>，</w:t>
      </w:r>
      <w:r w:rsidR="00E02B72">
        <w:t>其中</w:t>
      </w:r>
      <m:oMath>
        <m:sSub>
          <m:sSubPr>
            <m:ctrlPr>
              <w:rPr>
                <w:rFonts w:ascii="Cambria Math" w:hAnsi="Cambria Math"/>
                <w:i/>
              </w:rPr>
            </m:ctrlPr>
          </m:sSubPr>
          <m:e>
            <m:r>
              <w:rPr>
                <w:rFonts w:ascii="Cambria Math" w:hAnsi="Cambria Math"/>
              </w:rPr>
              <m:t>F</m:t>
            </m:r>
          </m:e>
          <m:sub>
            <m:r>
              <w:rPr>
                <w:rFonts w:ascii="Cambria Math" w:hAnsi="Cambria Math"/>
              </w:rPr>
              <m:t>xy</m:t>
            </m:r>
          </m:sub>
        </m:sSub>
      </m:oMath>
      <w:r w:rsidR="00E02B72">
        <w:t>表示</w:t>
      </w:r>
      <w:r w:rsidR="00E02B72">
        <w:rPr>
          <w:rFonts w:hint="eastAsia"/>
        </w:rPr>
        <w:t>64</w:t>
      </w:r>
      <w:r w:rsidR="00E02B72">
        <w:rPr>
          <w:rFonts w:hint="eastAsia"/>
        </w:rPr>
        <w:t>维的</w:t>
      </w:r>
      <w:r w:rsidR="00E02B72">
        <w:rPr>
          <w:rFonts w:hint="eastAsia"/>
        </w:rPr>
        <w:t>SITF</w:t>
      </w:r>
      <w:r w:rsidR="00E02B72">
        <w:rPr>
          <w:rFonts w:hint="eastAsia"/>
        </w:rPr>
        <w:t>特征向量，</w:t>
      </w:r>
      <m:oMath>
        <m:r>
          <m:rPr>
            <m:sty m:val="p"/>
          </m:rPr>
          <w:rPr>
            <w:rFonts w:ascii="Cambria Math" w:hAnsi="Cambria Math"/>
          </w:rPr>
          <m:t>(</m:t>
        </m:r>
        <m:r>
          <w:rPr>
            <w:rFonts w:ascii="Cambria Math" w:hAnsi="Cambria Math"/>
          </w:rPr>
          <m:t>x,y</m:t>
        </m:r>
        <m:r>
          <m:rPr>
            <m:sty m:val="p"/>
          </m:rPr>
          <w:rPr>
            <w:rFonts w:ascii="Cambria Math" w:hAnsi="Cambria Math"/>
          </w:rPr>
          <m:t>)</m:t>
        </m:r>
      </m:oMath>
      <w:r w:rsidR="00B170D5">
        <w:rPr>
          <w:rFonts w:hint="eastAsia"/>
        </w:rPr>
        <w:t>表示局部图像块的中心坐标，经过这种处理，我们获得</w:t>
      </w:r>
      <w:r w:rsidR="00B170D5">
        <w:rPr>
          <w:rFonts w:hint="eastAsia"/>
        </w:rPr>
        <w:t>33000</w:t>
      </w:r>
      <w:r w:rsidR="00B170D5">
        <w:rPr>
          <w:rFonts w:hint="eastAsia"/>
        </w:rPr>
        <w:t>个</w:t>
      </w:r>
      <w:r w:rsidR="00B170D5">
        <w:rPr>
          <w:rFonts w:hint="eastAsia"/>
        </w:rPr>
        <w:t>66</w:t>
      </w:r>
      <w:r w:rsidR="00B170D5">
        <w:rPr>
          <w:rFonts w:hint="eastAsia"/>
        </w:rPr>
        <w:t>维的特征向量。</w:t>
      </w:r>
      <w:r w:rsidR="008D1AAE">
        <w:t>之后我们采用高斯混合模</w:t>
      </w:r>
      <w:r w:rsidR="008D1AAE">
        <w:lastRenderedPageBreak/>
        <w:t>型对图像局部描述子进行编码</w:t>
      </w:r>
      <w:r w:rsidR="008D1AAE">
        <w:rPr>
          <w:rFonts w:hint="eastAsia"/>
        </w:rPr>
        <w:t>。</w:t>
      </w:r>
      <w:r w:rsidR="008D1AAE">
        <w:t>本文设置高斯混合模型中高斯分布的个数</w:t>
      </w:r>
      <m:oMath>
        <m:r>
          <w:rPr>
            <w:rFonts w:ascii="Cambria Math" w:hAnsi="Cambria Math" w:hint="eastAsia"/>
          </w:rPr>
          <m:t>K=</m:t>
        </m:r>
        <m:r>
          <w:rPr>
            <w:rFonts w:ascii="Cambria Math" w:hAnsi="Cambria Math"/>
          </w:rPr>
          <m:t>512</m:t>
        </m:r>
      </m:oMath>
      <w:r w:rsidR="008D1AAE">
        <w:rPr>
          <w:rFonts w:hint="eastAsia"/>
        </w:rPr>
        <w:t>，</w:t>
      </w:r>
      <w:r w:rsidR="008D1AAE">
        <w:t>因此我们可知最终经过</w:t>
      </w:r>
      <w:r w:rsidR="008D1AAE">
        <w:rPr>
          <w:rFonts w:hint="eastAsia"/>
        </w:rPr>
        <w:t>GMM</w:t>
      </w:r>
      <w:r w:rsidR="008D1AAE">
        <w:rPr>
          <w:rFonts w:hint="eastAsia"/>
        </w:rPr>
        <w:t>编码获得的费舍尔特征向量的维度为</w:t>
      </w:r>
      <m:oMath>
        <m:r>
          <m:rPr>
            <m:sty m:val="p"/>
          </m:rPr>
          <w:rPr>
            <w:rFonts w:ascii="Cambria Math" w:hAnsi="Cambria Math"/>
          </w:rPr>
          <m:t>67584</m:t>
        </m:r>
      </m:oMath>
      <w:r w:rsidR="008D1AAE">
        <w:t>维</w:t>
      </w:r>
      <w:r w:rsidR="008D1AAE">
        <w:rPr>
          <w:rFonts w:hint="eastAsia"/>
        </w:rPr>
        <w:t>(</w:t>
      </w:r>
      <m:oMath>
        <m:r>
          <m:rPr>
            <m:sty m:val="p"/>
          </m:rPr>
          <w:rPr>
            <w:rFonts w:ascii="Cambria Math" w:hAnsi="Cambria Math"/>
          </w:rPr>
          <m:t>2×512×66</m:t>
        </m:r>
      </m:oMath>
      <w:r w:rsidR="008D1AAE">
        <w:rPr>
          <w:rFonts w:hint="eastAsia"/>
        </w:rPr>
        <w:t>)</w:t>
      </w:r>
      <w:r w:rsidR="008D1AAE">
        <w:rPr>
          <w:rFonts w:hint="eastAsia"/>
        </w:rPr>
        <w:t>。</w:t>
      </w:r>
      <w:r w:rsidR="008D1AAE">
        <w:t>最后</w:t>
      </w:r>
      <w:r w:rsidR="008D1AAE">
        <w:rPr>
          <w:rFonts w:hint="eastAsia"/>
        </w:rPr>
        <w:t>，</w:t>
      </w:r>
      <w:r w:rsidR="008D1AAE">
        <w:t>我们使用最大边际测度学习方法对高维费舍尔特征向量进行压缩并获得图像的特征描述子</w:t>
      </w:r>
      <w:r w:rsidR="008D1AAE">
        <w:rPr>
          <w:rFonts w:hint="eastAsia"/>
        </w:rPr>
        <w:t>。</w:t>
      </w:r>
    </w:p>
    <w:p w14:paraId="6F1810A1" w14:textId="6D7EE982" w:rsidR="00BC1067" w:rsidRDefault="00AE6CAC" w:rsidP="00BC1067">
      <w:pPr>
        <w:pStyle w:val="u2"/>
      </w:pPr>
      <w:bookmarkStart w:id="113" w:name="_Toc438885783"/>
      <w:r>
        <w:rPr>
          <w:rFonts w:hint="eastAsia"/>
        </w:rPr>
        <w:t>实验</w:t>
      </w:r>
      <w:bookmarkEnd w:id="113"/>
    </w:p>
    <w:p w14:paraId="5DDB1A64" w14:textId="77777777" w:rsidR="00072043" w:rsidRDefault="00835969" w:rsidP="00BC1067">
      <w:pPr>
        <w:pStyle w:val="u5"/>
        <w:spacing w:before="24" w:after="24"/>
        <w:ind w:firstLine="480"/>
      </w:pPr>
      <w:r>
        <w:t>本文使用</w:t>
      </w:r>
      <w:r>
        <w:rPr>
          <w:rFonts w:hint="eastAsia"/>
        </w:rPr>
        <w:t>Corel</w:t>
      </w:r>
      <w:r>
        <w:t>-5K</w:t>
      </w:r>
      <w:r>
        <w:t>数据集评价基于最大边际测度学习算法的图像检索框架</w:t>
      </w:r>
      <w:r>
        <w:rPr>
          <w:rFonts w:hint="eastAsia"/>
        </w:rPr>
        <w:t>。</w:t>
      </w:r>
      <w:r>
        <w:rPr>
          <w:rFonts w:hint="eastAsia"/>
        </w:rPr>
        <w:t>Core</w:t>
      </w:r>
      <w:r>
        <w:t>l-5K</w:t>
      </w:r>
      <w:r>
        <w:t>数据集包含</w:t>
      </w:r>
      <w:r>
        <w:rPr>
          <w:rFonts w:hint="eastAsia"/>
        </w:rPr>
        <w:t>5000</w:t>
      </w:r>
      <w:r>
        <w:rPr>
          <w:rFonts w:hint="eastAsia"/>
        </w:rPr>
        <w:t>张图片，</w:t>
      </w:r>
      <w:r>
        <w:rPr>
          <w:rFonts w:hint="eastAsia"/>
        </w:rPr>
        <w:t>260</w:t>
      </w:r>
      <w:r>
        <w:rPr>
          <w:rFonts w:hint="eastAsia"/>
        </w:rPr>
        <w:t>个描述单词作为训练集，测试集包含</w:t>
      </w:r>
      <w:r>
        <w:rPr>
          <w:rFonts w:hint="eastAsia"/>
        </w:rPr>
        <w:t>499</w:t>
      </w:r>
      <w:r>
        <w:rPr>
          <w:rFonts w:hint="eastAsia"/>
        </w:rPr>
        <w:t>张图片。</w:t>
      </w:r>
    </w:p>
    <w:p w14:paraId="0942F497" w14:textId="1C57FC57" w:rsidR="00BC1067" w:rsidRDefault="00072043" w:rsidP="00BC1067">
      <w:pPr>
        <w:pStyle w:val="u5"/>
        <w:spacing w:before="24" w:after="24"/>
        <w:ind w:firstLine="480"/>
      </w:pPr>
      <w:r>
        <w:rPr>
          <w:rFonts w:hint="eastAsia"/>
        </w:rPr>
        <w:t>我们使用平均准确率</w:t>
      </w:r>
      <w:r>
        <w:rPr>
          <w:rFonts w:hint="eastAsia"/>
        </w:rPr>
        <w:t>(</w:t>
      </w:r>
      <w:r>
        <w:t>mean average precision, mAP</w:t>
      </w:r>
      <w:r>
        <w:rPr>
          <w:rFonts w:hint="eastAsia"/>
        </w:rPr>
        <w:t>)</w:t>
      </w:r>
      <w:r>
        <w:t>作为衡量算法的指标</w:t>
      </w:r>
      <w:r>
        <w:rPr>
          <w:rFonts w:hint="eastAsia"/>
        </w:rPr>
        <w:t>。</w:t>
      </w:r>
      <w:r>
        <w:rPr>
          <w:rFonts w:hint="eastAsia"/>
        </w:rPr>
        <w:t>mAP</w:t>
      </w:r>
      <w:r>
        <w:rPr>
          <w:rFonts w:hint="eastAsia"/>
        </w:rPr>
        <w:t>指标指的是检索系统在全部相关文档上的性能指标，其检索出的相关文档和词条排名越靠前，</w:t>
      </w:r>
      <w:r>
        <w:rPr>
          <w:rFonts w:hint="eastAsia"/>
        </w:rPr>
        <w:t>m</w:t>
      </w:r>
      <w:r>
        <w:t>AP</w:t>
      </w:r>
      <w:r>
        <w:t>就越高</w:t>
      </w:r>
      <w:r>
        <w:rPr>
          <w:rFonts w:hint="eastAsia"/>
        </w:rPr>
        <w:t>。</w:t>
      </w:r>
    </w:p>
    <w:p w14:paraId="44BD1490" w14:textId="1709B853" w:rsidR="00835969" w:rsidRDefault="00C336B9" w:rsidP="00BC1067">
      <w:pPr>
        <w:pStyle w:val="u5"/>
        <w:spacing w:before="24" w:after="24"/>
        <w:ind w:firstLine="480"/>
      </w:pPr>
      <w:r>
        <w:rPr>
          <w:rFonts w:hint="eastAsia"/>
        </w:rPr>
        <w:t>本文提出的图像检索框架的处理流程如</w:t>
      </w:r>
      <w:r>
        <w:fldChar w:fldCharType="begin"/>
      </w:r>
      <w:r>
        <w:instrText xml:space="preserve"> </w:instrText>
      </w:r>
      <w:r>
        <w:rPr>
          <w:rFonts w:hint="eastAsia"/>
        </w:rPr>
        <w:instrText>REF _Ref435093706</w:instrText>
      </w:r>
      <w:r>
        <w:instrText xml:space="preserve"> </w:instrText>
      </w:r>
      <w:r>
        <w:fldChar w:fldCharType="separate"/>
      </w:r>
      <w:r w:rsidR="00EE734F">
        <w:rPr>
          <w:rFonts w:hint="eastAsia"/>
        </w:rPr>
        <w:t>图</w:t>
      </w:r>
      <w:r w:rsidR="00EE734F">
        <w:rPr>
          <w:rFonts w:hint="eastAsia"/>
        </w:rPr>
        <w:t xml:space="preserve"> </w:t>
      </w:r>
      <w:r w:rsidR="00EE734F">
        <w:rPr>
          <w:noProof/>
        </w:rPr>
        <w:t>5</w:t>
      </w:r>
      <w:r w:rsidR="00EE734F">
        <w:t>-</w:t>
      </w:r>
      <w:r w:rsidR="00EE734F">
        <w:rPr>
          <w:noProof/>
        </w:rPr>
        <w:t>2</w:t>
      </w:r>
      <w:r>
        <w:fldChar w:fldCharType="end"/>
      </w:r>
      <w:r>
        <w:t>所示</w:t>
      </w:r>
      <w:r>
        <w:rPr>
          <w:rFonts w:hint="eastAsia"/>
        </w:rPr>
        <w:t>，</w:t>
      </w:r>
      <w:r>
        <w:t>首先对图像提取</w:t>
      </w:r>
      <w:r>
        <w:rPr>
          <w:rFonts w:hint="eastAsia"/>
        </w:rPr>
        <w:t>Dense</w:t>
      </w:r>
      <w:r>
        <w:t xml:space="preserve"> SIFT</w:t>
      </w:r>
      <w:r>
        <w:t>特征</w:t>
      </w:r>
      <w:r>
        <w:rPr>
          <w:rFonts w:hint="eastAsia"/>
        </w:rPr>
        <w:t>，</w:t>
      </w:r>
      <w:r>
        <w:t>然后利用</w:t>
      </w:r>
      <w:r>
        <w:rPr>
          <w:rFonts w:hint="eastAsia"/>
        </w:rPr>
        <w:t>GMM</w:t>
      </w:r>
      <w:r>
        <w:rPr>
          <w:rFonts w:hint="eastAsia"/>
        </w:rPr>
        <w:t>学习的参数对局部</w:t>
      </w:r>
      <w:r>
        <w:rPr>
          <w:rFonts w:hint="eastAsia"/>
        </w:rPr>
        <w:t>Dense</w:t>
      </w:r>
      <w:r>
        <w:t xml:space="preserve"> SIFT</w:t>
      </w:r>
      <w:r>
        <w:t>特征编码并生成图像描述子费舍尔特征向量</w:t>
      </w:r>
      <w:r>
        <w:rPr>
          <w:rFonts w:hint="eastAsia"/>
        </w:rPr>
        <w:t>，</w:t>
      </w:r>
      <w:r>
        <w:t>最后根据</w:t>
      </w:r>
      <w:r w:rsidRPr="00C336B9">
        <w:rPr>
          <w:rFonts w:hint="eastAsia"/>
          <w:i/>
        </w:rPr>
        <w:t>W</w:t>
      </w:r>
      <w:r>
        <w:rPr>
          <w:rFonts w:hint="eastAsia"/>
        </w:rPr>
        <w:t>投影矩阵对特征进行降维。如</w:t>
      </w:r>
      <w:r>
        <w:fldChar w:fldCharType="begin"/>
      </w:r>
      <w:r>
        <w:instrText xml:space="preserve"> </w:instrText>
      </w:r>
      <w:r>
        <w:rPr>
          <w:rFonts w:hint="eastAsia"/>
        </w:rPr>
        <w:instrText>REF _Ref435093706</w:instrText>
      </w:r>
      <w:r>
        <w:instrText xml:space="preserve"> </w:instrText>
      </w:r>
      <w:r>
        <w:fldChar w:fldCharType="separate"/>
      </w:r>
      <w:r w:rsidR="00EE734F">
        <w:rPr>
          <w:rFonts w:hint="eastAsia"/>
        </w:rPr>
        <w:t>图</w:t>
      </w:r>
      <w:r w:rsidR="00EE734F">
        <w:rPr>
          <w:rFonts w:hint="eastAsia"/>
        </w:rPr>
        <w:t xml:space="preserve"> </w:t>
      </w:r>
      <w:r w:rsidR="00EE734F">
        <w:rPr>
          <w:noProof/>
        </w:rPr>
        <w:t>5</w:t>
      </w:r>
      <w:r w:rsidR="00EE734F">
        <w:t>-</w:t>
      </w:r>
      <w:r w:rsidR="00EE734F">
        <w:rPr>
          <w:noProof/>
        </w:rPr>
        <w:t>2</w:t>
      </w:r>
      <w:r>
        <w:fldChar w:fldCharType="end"/>
      </w:r>
      <w:r>
        <w:t>(c)</w:t>
      </w:r>
      <w:r>
        <w:t>所示</w:t>
      </w:r>
      <w:r>
        <w:rPr>
          <w:rFonts w:hint="eastAsia"/>
        </w:rPr>
        <w:t>，</w:t>
      </w:r>
      <w:r>
        <w:t>每个高斯分布可以描述图像的联合分布统计特性</w:t>
      </w:r>
      <w:r>
        <w:rPr>
          <w:rFonts w:hint="eastAsia"/>
        </w:rPr>
        <w:t>，</w:t>
      </w:r>
      <w:r>
        <w:t>而经过测度学习投影矩阵计算后</w:t>
      </w:r>
      <w:r>
        <w:rPr>
          <w:rFonts w:hint="eastAsia"/>
        </w:rPr>
        <w:t>，</w:t>
      </w:r>
      <w:r>
        <w:t>能量高的高斯分布表示的是图像局部区域中的重要信息</w:t>
      </w:r>
      <w:r>
        <w:rPr>
          <w:rFonts w:hint="eastAsia"/>
        </w:rPr>
        <w:t>(</w:t>
      </w:r>
      <w:r>
        <w:rPr>
          <w:rFonts w:hint="eastAsia"/>
        </w:rPr>
        <w:t>如</w:t>
      </w:r>
      <w:r>
        <w:fldChar w:fldCharType="begin"/>
      </w:r>
      <w:r>
        <w:instrText xml:space="preserve"> </w:instrText>
      </w:r>
      <w:r>
        <w:rPr>
          <w:rFonts w:hint="eastAsia"/>
        </w:rPr>
        <w:instrText>REF _Ref435093706</w:instrText>
      </w:r>
      <w:r>
        <w:instrText xml:space="preserve"> </w:instrText>
      </w:r>
      <w:r>
        <w:fldChar w:fldCharType="separate"/>
      </w:r>
      <w:r w:rsidR="00EE734F">
        <w:rPr>
          <w:rFonts w:hint="eastAsia"/>
        </w:rPr>
        <w:t>图</w:t>
      </w:r>
      <w:r w:rsidR="00EE734F">
        <w:rPr>
          <w:rFonts w:hint="eastAsia"/>
        </w:rPr>
        <w:t xml:space="preserve"> </w:t>
      </w:r>
      <w:r w:rsidR="00EE734F">
        <w:rPr>
          <w:noProof/>
        </w:rPr>
        <w:t>5</w:t>
      </w:r>
      <w:r w:rsidR="00EE734F">
        <w:t>-</w:t>
      </w:r>
      <w:r w:rsidR="00EE734F">
        <w:rPr>
          <w:noProof/>
        </w:rPr>
        <w:t>2</w:t>
      </w:r>
      <w:r>
        <w:fldChar w:fldCharType="end"/>
      </w:r>
      <w:r>
        <w:t>(d)</w:t>
      </w:r>
      <w:r>
        <w:rPr>
          <w:rFonts w:hint="eastAsia"/>
        </w:rPr>
        <w:t>)</w:t>
      </w:r>
      <w:r>
        <w:t>所示</w:t>
      </w:r>
      <w:r>
        <w:rPr>
          <w:rFonts w:hint="eastAsia"/>
        </w:rPr>
        <w:t>。</w:t>
      </w:r>
    </w:p>
    <w:p w14:paraId="6A045222" w14:textId="30A1C121" w:rsidR="00F70825" w:rsidRDefault="00183BE3" w:rsidP="00F70825">
      <w:pPr>
        <w:pStyle w:val="u5"/>
        <w:spacing w:before="24" w:after="24"/>
        <w:ind w:firstLineChars="0" w:firstLine="0"/>
        <w:jc w:val="center"/>
      </w:pPr>
      <w:r>
        <w:rPr>
          <w:noProof/>
        </w:rPr>
        <w:drawing>
          <wp:inline distT="0" distB="0" distL="0" distR="0" wp14:anchorId="3D645D58" wp14:editId="2A6E883A">
            <wp:extent cx="4167398" cy="3143007"/>
            <wp:effectExtent l="0" t="0" r="508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6350" cy="3157301"/>
                    </a:xfrm>
                    <a:prstGeom prst="rect">
                      <a:avLst/>
                    </a:prstGeom>
                  </pic:spPr>
                </pic:pic>
              </a:graphicData>
            </a:graphic>
          </wp:inline>
        </w:drawing>
      </w:r>
    </w:p>
    <w:p w14:paraId="4B1E01F5" w14:textId="3FF96FA1" w:rsidR="00F70825" w:rsidRDefault="00F70825" w:rsidP="00F70825">
      <w:pPr>
        <w:pStyle w:val="ub"/>
        <w:spacing w:before="120" w:after="360"/>
      </w:pPr>
      <w:bookmarkStart w:id="114" w:name="_Ref435098791"/>
      <w:bookmarkStart w:id="115" w:name="_Toc43511658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EE734F">
        <w:rPr>
          <w:noProof/>
        </w:rPr>
        <w:t>3</w:t>
      </w:r>
      <w:r>
        <w:fldChar w:fldCharType="end"/>
      </w:r>
      <w:bookmarkEnd w:id="114"/>
      <w:r>
        <w:rPr>
          <w:rFonts w:hint="eastAsia"/>
        </w:rPr>
        <w:t xml:space="preserve">  Corel-5K</w:t>
      </w:r>
      <w:r>
        <w:rPr>
          <w:rFonts w:hint="eastAsia"/>
        </w:rPr>
        <w:t>数据集相同类与不同类分数的分布曲线。上图表示费舍尔特征向量计算分数得到的结果；下图表示经过</w:t>
      </w:r>
      <w:r>
        <w:rPr>
          <w:rFonts w:hint="eastAsia"/>
        </w:rPr>
        <w:t>W</w:t>
      </w:r>
      <w:r>
        <w:rPr>
          <w:rFonts w:hint="eastAsia"/>
        </w:rPr>
        <w:t>投影矩阵映射后获得的特征向量计算的结果。</w:t>
      </w:r>
      <w:bookmarkEnd w:id="115"/>
    </w:p>
    <w:p w14:paraId="5F3C41B6" w14:textId="360CEEE5" w:rsidR="00F70825" w:rsidRDefault="00F70825" w:rsidP="00F70825">
      <w:pPr>
        <w:pStyle w:val="u5"/>
        <w:spacing w:before="24" w:after="24"/>
        <w:ind w:firstLine="480"/>
      </w:pPr>
      <w:r>
        <w:lastRenderedPageBreak/>
        <w:t>我们采用特征向量之间的欧式距离作为衡量图像对之间是否相似标准</w:t>
      </w:r>
      <w:r>
        <w:rPr>
          <w:rFonts w:hint="eastAsia"/>
        </w:rPr>
        <w:t>，欧氏距离越小代表两张图像越相似，欧氏距离越大表示两张图像越不相似。根据这样的准则，我们可以获取相似图像分数和不相似图像分数的分布曲线，</w:t>
      </w:r>
      <w:r>
        <w:t>如</w:t>
      </w:r>
      <w:r w:rsidR="003550DE">
        <w:fldChar w:fldCharType="begin"/>
      </w:r>
      <w:r w:rsidR="003550DE">
        <w:instrText xml:space="preserve"> REF _Ref43509</w:instrText>
      </w:r>
      <w:r w:rsidR="003550DE">
        <w:instrText xml:space="preserve">8791 </w:instrText>
      </w:r>
      <w:r w:rsidR="003550DE">
        <w:fldChar w:fldCharType="separate"/>
      </w:r>
      <w:r w:rsidR="00EE734F">
        <w:rPr>
          <w:rFonts w:hint="eastAsia"/>
        </w:rPr>
        <w:t>图</w:t>
      </w:r>
      <w:r w:rsidR="00EE734F">
        <w:rPr>
          <w:rFonts w:hint="eastAsia"/>
        </w:rPr>
        <w:t xml:space="preserve"> </w:t>
      </w:r>
      <w:r w:rsidR="00EE734F">
        <w:rPr>
          <w:noProof/>
        </w:rPr>
        <w:t>5</w:t>
      </w:r>
      <w:r w:rsidR="00EE734F">
        <w:t>-</w:t>
      </w:r>
      <w:r w:rsidR="00EE734F">
        <w:rPr>
          <w:noProof/>
        </w:rPr>
        <w:t>3</w:t>
      </w:r>
      <w:r w:rsidR="003550DE">
        <w:rPr>
          <w:noProof/>
        </w:rPr>
        <w:fldChar w:fldCharType="end"/>
      </w:r>
      <w:r>
        <w:t>所示</w:t>
      </w:r>
      <w:r>
        <w:rPr>
          <w:rFonts w:hint="eastAsia"/>
        </w:rPr>
        <w:t>。上图是费舍尔特征向量作为图像特征描述子时计算的分数分布，下图是经过最大边界测度学习映射后的图像分布，可以很明显的发现，经过测度学习，我们寻找到了一个有效的</w:t>
      </w:r>
      <m:oMath>
        <m:r>
          <w:rPr>
            <w:rFonts w:ascii="Cambria Math" w:hAnsi="Cambria Math" w:hint="eastAsia"/>
          </w:rPr>
          <m:t>W</m:t>
        </m:r>
      </m:oMath>
      <w:r>
        <w:rPr>
          <w:rFonts w:hint="eastAsia"/>
        </w:rPr>
        <w:t>投影矩阵将相似图像投影到同一个高维流行上，从而增加了图像检索系统的准确性，同时测度学习还具有降维的作用，可以减少存储和计算的代价。</w:t>
      </w:r>
    </w:p>
    <w:p w14:paraId="2FB540E8" w14:textId="16C0647E" w:rsidR="00072043" w:rsidRDefault="00A54671" w:rsidP="00A54671">
      <w:pPr>
        <w:pStyle w:val="u5"/>
        <w:spacing w:before="24" w:after="24"/>
        <w:ind w:firstLineChars="0" w:firstLine="0"/>
      </w:pPr>
      <w:r>
        <w:rPr>
          <w:noProof/>
        </w:rPr>
        <w:drawing>
          <wp:inline distT="0" distB="0" distL="0" distR="0" wp14:anchorId="4BC03804" wp14:editId="3A4A27A2">
            <wp:extent cx="5087566" cy="3073940"/>
            <wp:effectExtent l="0" t="0" r="0" b="0"/>
            <wp:docPr id="130" name="图表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5DBEF98" w14:textId="09EFFD06" w:rsidR="006C1348" w:rsidRDefault="00072043" w:rsidP="006C1348">
      <w:pPr>
        <w:pStyle w:val="ub"/>
        <w:spacing w:before="120" w:after="360"/>
      </w:pPr>
      <w:bookmarkStart w:id="116" w:name="_Ref435113128"/>
      <w:bookmarkStart w:id="117" w:name="_Toc4351165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EE734F">
        <w:rPr>
          <w:noProof/>
        </w:rPr>
        <w:t>4</w:t>
      </w:r>
      <w:r>
        <w:fldChar w:fldCharType="end"/>
      </w:r>
      <w:bookmarkEnd w:id="116"/>
      <w:r>
        <w:rPr>
          <w:rFonts w:hint="eastAsia"/>
        </w:rPr>
        <w:t xml:space="preserve">  </w:t>
      </w:r>
      <w:r>
        <w:t>Corel-5K</w:t>
      </w:r>
      <w:r>
        <w:t>数据集中</w:t>
      </w:r>
      <w:r>
        <w:rPr>
          <w:rFonts w:hint="eastAsia"/>
        </w:rPr>
        <w:t>不同类别图像的</w:t>
      </w:r>
      <w:r>
        <w:rPr>
          <w:rFonts w:hint="eastAsia"/>
        </w:rPr>
        <w:t>mAP</w:t>
      </w:r>
      <w:r>
        <w:rPr>
          <w:rFonts w:hint="eastAsia"/>
        </w:rPr>
        <w:t>结果。其中每个类别图像的</w:t>
      </w:r>
      <w:r>
        <w:rPr>
          <w:rFonts w:hint="eastAsia"/>
        </w:rPr>
        <w:t>m</w:t>
      </w:r>
      <w:r>
        <w:t>AP</w:t>
      </w:r>
      <w:r>
        <w:t>值由左到右一次为</w:t>
      </w:r>
      <w:r>
        <w:rPr>
          <w:rFonts w:hint="eastAsia"/>
        </w:rPr>
        <w:t>费舍尔特征结果、费舍尔特征</w:t>
      </w:r>
      <w:r>
        <w:rPr>
          <w:rFonts w:hint="eastAsia"/>
        </w:rPr>
        <w:t>PCA</w:t>
      </w:r>
      <w:r>
        <w:rPr>
          <w:rFonts w:hint="eastAsia"/>
        </w:rPr>
        <w:t>降维后结果、公式</w:t>
      </w:r>
      <w:r>
        <w:rPr>
          <w:rFonts w:hint="eastAsia"/>
        </w:rPr>
        <w:t>(</w:t>
      </w:r>
      <w:r>
        <w:t>5-15</w:t>
      </w:r>
      <w:r>
        <w:rPr>
          <w:rFonts w:hint="eastAsia"/>
        </w:rPr>
        <w:t>)</w:t>
      </w:r>
      <w:r>
        <w:rPr>
          <w:rFonts w:hint="eastAsia"/>
        </w:rPr>
        <w:t>作为目标函数距离度量结果、公式</w:t>
      </w:r>
      <w:r>
        <w:rPr>
          <w:rFonts w:hint="eastAsia"/>
        </w:rPr>
        <w:t>(</w:t>
      </w:r>
      <w:r>
        <w:t>5-16</w:t>
      </w:r>
      <w:r>
        <w:rPr>
          <w:rFonts w:hint="eastAsia"/>
        </w:rPr>
        <w:t>)</w:t>
      </w:r>
      <w:r>
        <w:rPr>
          <w:rFonts w:hint="eastAsia"/>
        </w:rPr>
        <w:t>作为目标函数距离度量的结果。</w:t>
      </w:r>
      <w:bookmarkEnd w:id="117"/>
    </w:p>
    <w:p w14:paraId="19469894" w14:textId="69D0CA5B" w:rsidR="006C1348" w:rsidRPr="006C1348" w:rsidRDefault="006C1348" w:rsidP="006C1348">
      <w:pPr>
        <w:pStyle w:val="ua"/>
        <w:spacing w:before="360" w:after="120"/>
      </w:pPr>
      <w:bookmarkStart w:id="118" w:name="_Ref435113137"/>
      <w:bookmarkStart w:id="119" w:name="_Toc435116592"/>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5</w:t>
      </w:r>
      <w:r>
        <w:fldChar w:fldCharType="end"/>
      </w:r>
      <w:r>
        <w:t>-</w:t>
      </w:r>
      <w:r>
        <w:fldChar w:fldCharType="begin"/>
      </w:r>
      <w:r>
        <w:instrText xml:space="preserve"> SEQ </w:instrText>
      </w:r>
      <w:r>
        <w:instrText>表</w:instrText>
      </w:r>
      <w:r>
        <w:instrText xml:space="preserve"> \* Arabic \n \* MERGEFORMAT </w:instrText>
      </w:r>
      <w:r>
        <w:fldChar w:fldCharType="separate"/>
      </w:r>
      <w:r w:rsidR="00EE734F">
        <w:rPr>
          <w:noProof/>
        </w:rPr>
        <w:t>2</w:t>
      </w:r>
      <w:r>
        <w:fldChar w:fldCharType="end"/>
      </w:r>
      <w:bookmarkEnd w:id="118"/>
      <w:r>
        <w:rPr>
          <w:rFonts w:hint="eastAsia"/>
        </w:rPr>
        <w:t xml:space="preserve">  </w:t>
      </w:r>
      <w:r>
        <w:rPr>
          <w:rFonts w:hint="eastAsia"/>
        </w:rPr>
        <w:t>本文图像检索框架在</w:t>
      </w:r>
      <w:r>
        <w:rPr>
          <w:rFonts w:hint="eastAsia"/>
        </w:rPr>
        <w:t>Corel-5K</w:t>
      </w:r>
      <w:r>
        <w:rPr>
          <w:rFonts w:hint="eastAsia"/>
        </w:rPr>
        <w:t>数据集结果以及与其他算法的比较</w:t>
      </w:r>
      <w:bookmarkEnd w:id="119"/>
    </w:p>
    <w:tbl>
      <w:tblPr>
        <w:tblW w:w="4390" w:type="dxa"/>
        <w:jc w:val="center"/>
        <w:tblLook w:val="04A0" w:firstRow="1" w:lastRow="0" w:firstColumn="1" w:lastColumn="0" w:noHBand="0" w:noVBand="1"/>
      </w:tblPr>
      <w:tblGrid>
        <w:gridCol w:w="1714"/>
        <w:gridCol w:w="1258"/>
        <w:gridCol w:w="1418"/>
      </w:tblGrid>
      <w:tr w:rsidR="006C1348" w:rsidRPr="001367F8" w14:paraId="3B08A046" w14:textId="77777777" w:rsidTr="00F844A0">
        <w:trPr>
          <w:trHeight w:val="270"/>
          <w:jc w:val="center"/>
        </w:trPr>
        <w:tc>
          <w:tcPr>
            <w:tcW w:w="1714" w:type="dxa"/>
            <w:tcBorders>
              <w:top w:val="single" w:sz="4" w:space="0" w:color="auto"/>
              <w:left w:val="single" w:sz="4" w:space="0" w:color="auto"/>
              <w:bottom w:val="single" w:sz="4" w:space="0" w:color="auto"/>
              <w:right w:val="single" w:sz="4" w:space="0" w:color="auto"/>
            </w:tcBorders>
            <w:vAlign w:val="bottom"/>
          </w:tcPr>
          <w:p w14:paraId="0A1645C8" w14:textId="14B10404" w:rsidR="006C1348" w:rsidRPr="001367F8" w:rsidRDefault="006C1348" w:rsidP="006C1348">
            <w:pPr>
              <w:jc w:val="center"/>
              <w:rPr>
                <w:color w:val="000000"/>
                <w:sz w:val="22"/>
                <w:szCs w:val="22"/>
                <w:lang w:eastAsia="zh-CN"/>
              </w:rPr>
            </w:pPr>
            <w:r w:rsidRPr="001367F8">
              <w:rPr>
                <w:color w:val="000000"/>
                <w:sz w:val="22"/>
                <w:szCs w:val="22"/>
                <w:lang w:eastAsia="zh-CN"/>
              </w:rPr>
              <w:t>method</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3C788F" w14:textId="5A765E8E" w:rsidR="006C1348" w:rsidRPr="001367F8" w:rsidRDefault="006C1348" w:rsidP="006C1348">
            <w:pPr>
              <w:jc w:val="center"/>
              <w:rPr>
                <w:color w:val="000000"/>
                <w:sz w:val="22"/>
                <w:szCs w:val="22"/>
                <w:lang w:eastAsia="zh-CN"/>
              </w:rPr>
            </w:pPr>
            <w:r w:rsidRPr="001367F8">
              <w:rPr>
                <w:color w:val="000000"/>
                <w:sz w:val="22"/>
                <w:szCs w:val="22"/>
                <w:lang w:eastAsia="zh-CN"/>
              </w:rPr>
              <w:t>Dim.</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1DF3533" w14:textId="77777777" w:rsidR="006C1348" w:rsidRPr="001367F8" w:rsidRDefault="006C1348" w:rsidP="006C1348">
            <w:pPr>
              <w:jc w:val="center"/>
              <w:rPr>
                <w:color w:val="000000"/>
                <w:sz w:val="22"/>
                <w:szCs w:val="22"/>
                <w:lang w:eastAsia="zh-CN"/>
              </w:rPr>
            </w:pPr>
            <w:r w:rsidRPr="001367F8">
              <w:rPr>
                <w:color w:val="000000"/>
                <w:sz w:val="22"/>
                <w:szCs w:val="22"/>
                <w:lang w:eastAsia="zh-CN"/>
              </w:rPr>
              <w:t>mAP</w:t>
            </w:r>
          </w:p>
        </w:tc>
      </w:tr>
      <w:tr w:rsidR="006C1348" w:rsidRPr="001367F8" w14:paraId="037A3A63" w14:textId="77777777" w:rsidTr="00F844A0">
        <w:trPr>
          <w:trHeight w:val="270"/>
          <w:jc w:val="center"/>
        </w:trPr>
        <w:tc>
          <w:tcPr>
            <w:tcW w:w="1714" w:type="dxa"/>
            <w:tcBorders>
              <w:top w:val="nil"/>
              <w:left w:val="single" w:sz="4" w:space="0" w:color="auto"/>
              <w:bottom w:val="single" w:sz="4" w:space="0" w:color="auto"/>
              <w:right w:val="single" w:sz="4" w:space="0" w:color="auto"/>
            </w:tcBorders>
            <w:vAlign w:val="bottom"/>
          </w:tcPr>
          <w:p w14:paraId="255400DD" w14:textId="35A58FD0" w:rsidR="006C1348" w:rsidRPr="001367F8" w:rsidRDefault="006C1348" w:rsidP="00031266">
            <w:pPr>
              <w:jc w:val="center"/>
              <w:rPr>
                <w:color w:val="000000"/>
                <w:sz w:val="22"/>
                <w:szCs w:val="22"/>
                <w:lang w:eastAsia="zh-CN"/>
              </w:rPr>
            </w:pPr>
            <w:r w:rsidRPr="001367F8">
              <w:rPr>
                <w:color w:val="000000"/>
                <w:sz w:val="22"/>
                <w:szCs w:val="22"/>
                <w:lang w:eastAsia="zh-CN"/>
              </w:rPr>
              <w:t>TagProp</w:t>
            </w:r>
            <w:r w:rsidR="00031266">
              <w:rPr>
                <w:color w:val="000000"/>
                <w:sz w:val="22"/>
                <w:szCs w:val="22"/>
                <w:lang w:eastAsia="zh-CN"/>
              </w:rPr>
              <w:fldChar w:fldCharType="begin"/>
            </w:r>
            <w:r w:rsidR="00031266">
              <w:rPr>
                <w:color w:val="000000"/>
                <w:sz w:val="22"/>
                <w:szCs w:val="22"/>
                <w:lang w:eastAsia="zh-CN"/>
              </w:rPr>
              <w:instrText xml:space="preserve"> REF _Ref434942929 \r  \* MERGEFORMAT </w:instrText>
            </w:r>
            <w:r w:rsidR="00031266">
              <w:rPr>
                <w:color w:val="000000"/>
                <w:sz w:val="22"/>
                <w:szCs w:val="22"/>
                <w:lang w:eastAsia="zh-CN"/>
              </w:rPr>
              <w:fldChar w:fldCharType="separate"/>
            </w:r>
            <w:r w:rsidR="00EE734F" w:rsidRPr="00EE734F">
              <w:rPr>
                <w:color w:val="000000"/>
                <w:sz w:val="22"/>
                <w:szCs w:val="22"/>
                <w:vertAlign w:val="superscript"/>
                <w:lang w:eastAsia="zh-CN"/>
              </w:rPr>
              <w:t xml:space="preserve">[64] </w:t>
            </w:r>
            <w:r w:rsidR="00031266">
              <w:rPr>
                <w:color w:val="000000"/>
                <w:sz w:val="22"/>
                <w:szCs w:val="22"/>
                <w:lang w:eastAsia="zh-CN"/>
              </w:rPr>
              <w:fldChar w:fldCharType="end"/>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4F9607D" w14:textId="137FB51E" w:rsidR="006C1348" w:rsidRPr="001367F8" w:rsidRDefault="006C1348" w:rsidP="006C1348">
            <w:pPr>
              <w:jc w:val="center"/>
              <w:rPr>
                <w:color w:val="000000"/>
                <w:sz w:val="22"/>
                <w:szCs w:val="22"/>
                <w:lang w:eastAsia="zh-CN"/>
              </w:rPr>
            </w:pPr>
            <w:r w:rsidRPr="001367F8">
              <w:rPr>
                <w:color w:val="000000"/>
                <w:sz w:val="22"/>
                <w:szCs w:val="22"/>
                <w:lang w:eastAsia="zh-CN"/>
              </w:rPr>
              <w:t xml:space="preserve">　</w:t>
            </w:r>
          </w:p>
        </w:tc>
        <w:tc>
          <w:tcPr>
            <w:tcW w:w="1418" w:type="dxa"/>
            <w:tcBorders>
              <w:top w:val="nil"/>
              <w:left w:val="nil"/>
              <w:bottom w:val="single" w:sz="4" w:space="0" w:color="auto"/>
              <w:right w:val="single" w:sz="4" w:space="0" w:color="auto"/>
            </w:tcBorders>
            <w:shd w:val="clear" w:color="auto" w:fill="auto"/>
            <w:noWrap/>
            <w:vAlign w:val="bottom"/>
            <w:hideMark/>
          </w:tcPr>
          <w:p w14:paraId="1C9E644A"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0.4180 </w:t>
            </w:r>
          </w:p>
        </w:tc>
      </w:tr>
      <w:tr w:rsidR="006C1348" w:rsidRPr="001367F8" w14:paraId="61B8D6D0" w14:textId="77777777" w:rsidTr="00F844A0">
        <w:trPr>
          <w:trHeight w:val="270"/>
          <w:jc w:val="center"/>
        </w:trPr>
        <w:tc>
          <w:tcPr>
            <w:tcW w:w="1714" w:type="dxa"/>
            <w:tcBorders>
              <w:top w:val="nil"/>
              <w:left w:val="single" w:sz="4" w:space="0" w:color="auto"/>
              <w:bottom w:val="single" w:sz="4" w:space="0" w:color="auto"/>
              <w:right w:val="single" w:sz="4" w:space="0" w:color="auto"/>
            </w:tcBorders>
            <w:vAlign w:val="bottom"/>
          </w:tcPr>
          <w:p w14:paraId="1D8EF792" w14:textId="2B8AEC90" w:rsidR="006C1348" w:rsidRPr="001367F8" w:rsidRDefault="006C1348" w:rsidP="006C1348">
            <w:pPr>
              <w:jc w:val="center"/>
              <w:rPr>
                <w:color w:val="000000"/>
                <w:sz w:val="22"/>
                <w:szCs w:val="22"/>
                <w:lang w:eastAsia="zh-CN"/>
              </w:rPr>
            </w:pPr>
            <w:r w:rsidRPr="001367F8">
              <w:rPr>
                <w:color w:val="000000"/>
                <w:sz w:val="22"/>
                <w:szCs w:val="22"/>
                <w:lang w:eastAsia="zh-CN"/>
              </w:rPr>
              <w:t>MTH</w:t>
            </w:r>
            <w:r w:rsidR="00031266">
              <w:rPr>
                <w:color w:val="000000"/>
                <w:sz w:val="22"/>
                <w:szCs w:val="22"/>
                <w:lang w:eastAsia="zh-CN"/>
              </w:rPr>
              <w:fldChar w:fldCharType="begin"/>
            </w:r>
            <w:r w:rsidR="00031266">
              <w:rPr>
                <w:color w:val="000000"/>
                <w:sz w:val="22"/>
                <w:szCs w:val="22"/>
                <w:lang w:eastAsia="zh-CN"/>
              </w:rPr>
              <w:instrText xml:space="preserve"> REF _Ref435113044 \r  \* MERGEFORMAT </w:instrText>
            </w:r>
            <w:r w:rsidR="00031266">
              <w:rPr>
                <w:color w:val="000000"/>
                <w:sz w:val="22"/>
                <w:szCs w:val="22"/>
                <w:lang w:eastAsia="zh-CN"/>
              </w:rPr>
              <w:fldChar w:fldCharType="separate"/>
            </w:r>
            <w:r w:rsidR="00EE734F" w:rsidRPr="00EE734F">
              <w:rPr>
                <w:color w:val="000000"/>
                <w:sz w:val="22"/>
                <w:szCs w:val="22"/>
                <w:vertAlign w:val="superscript"/>
                <w:lang w:eastAsia="zh-CN"/>
              </w:rPr>
              <w:t>[75]</w:t>
            </w:r>
            <w:r w:rsidR="00EE734F">
              <w:rPr>
                <w:color w:val="000000"/>
                <w:sz w:val="22"/>
                <w:szCs w:val="22"/>
                <w:lang w:eastAsia="zh-CN"/>
              </w:rPr>
              <w:t xml:space="preserve"> </w:t>
            </w:r>
            <w:r w:rsidR="00031266">
              <w:rPr>
                <w:color w:val="000000"/>
                <w:sz w:val="22"/>
                <w:szCs w:val="22"/>
                <w:lang w:eastAsia="zh-CN"/>
              </w:rPr>
              <w:fldChar w:fldCharType="end"/>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31E90BB" w14:textId="22B1E445" w:rsidR="006C1348" w:rsidRPr="001367F8" w:rsidRDefault="006C1348" w:rsidP="006C1348">
            <w:pPr>
              <w:jc w:val="center"/>
              <w:rPr>
                <w:color w:val="000000"/>
                <w:sz w:val="22"/>
                <w:szCs w:val="22"/>
                <w:lang w:eastAsia="zh-CN"/>
              </w:rPr>
            </w:pPr>
            <w:r w:rsidRPr="001367F8">
              <w:rPr>
                <w:color w:val="000000"/>
                <w:sz w:val="22"/>
                <w:szCs w:val="22"/>
                <w:lang w:eastAsia="zh-CN"/>
              </w:rPr>
              <w:t>82</w:t>
            </w:r>
          </w:p>
        </w:tc>
        <w:tc>
          <w:tcPr>
            <w:tcW w:w="1418" w:type="dxa"/>
            <w:tcBorders>
              <w:top w:val="nil"/>
              <w:left w:val="nil"/>
              <w:bottom w:val="single" w:sz="4" w:space="0" w:color="auto"/>
              <w:right w:val="single" w:sz="4" w:space="0" w:color="auto"/>
            </w:tcBorders>
            <w:shd w:val="clear" w:color="auto" w:fill="auto"/>
            <w:noWrap/>
            <w:vAlign w:val="bottom"/>
            <w:hideMark/>
          </w:tcPr>
          <w:p w14:paraId="7698DF3B"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0.4998 </w:t>
            </w:r>
          </w:p>
        </w:tc>
      </w:tr>
      <w:tr w:rsidR="006C1348" w:rsidRPr="001367F8" w14:paraId="640B7AF4" w14:textId="77777777" w:rsidTr="00F844A0">
        <w:trPr>
          <w:trHeight w:val="270"/>
          <w:jc w:val="center"/>
        </w:trPr>
        <w:tc>
          <w:tcPr>
            <w:tcW w:w="1714" w:type="dxa"/>
            <w:tcBorders>
              <w:top w:val="nil"/>
              <w:left w:val="single" w:sz="4" w:space="0" w:color="auto"/>
              <w:bottom w:val="single" w:sz="4" w:space="0" w:color="auto"/>
              <w:right w:val="single" w:sz="4" w:space="0" w:color="auto"/>
            </w:tcBorders>
            <w:vAlign w:val="bottom"/>
          </w:tcPr>
          <w:p w14:paraId="25E10E7E" w14:textId="0BA22D87" w:rsidR="006C1348" w:rsidRPr="001367F8" w:rsidRDefault="006C1348" w:rsidP="006C1348">
            <w:pPr>
              <w:jc w:val="center"/>
              <w:rPr>
                <w:color w:val="000000"/>
                <w:sz w:val="22"/>
                <w:szCs w:val="22"/>
                <w:lang w:eastAsia="zh-CN"/>
              </w:rPr>
            </w:pPr>
            <w:r w:rsidRPr="001367F8">
              <w:rPr>
                <w:color w:val="000000"/>
                <w:sz w:val="22"/>
                <w:szCs w:val="22"/>
                <w:lang w:eastAsia="zh-CN"/>
              </w:rPr>
              <w:t>MSD</w:t>
            </w:r>
            <w:r w:rsidR="00031266" w:rsidRPr="00031266">
              <w:rPr>
                <w:color w:val="000000"/>
                <w:sz w:val="22"/>
                <w:szCs w:val="22"/>
                <w:vertAlign w:val="superscript"/>
                <w:lang w:eastAsia="zh-CN"/>
              </w:rPr>
              <w:fldChar w:fldCharType="begin"/>
            </w:r>
            <w:r w:rsidR="00031266" w:rsidRPr="00031266">
              <w:rPr>
                <w:color w:val="000000"/>
                <w:sz w:val="22"/>
                <w:szCs w:val="22"/>
                <w:vertAlign w:val="superscript"/>
                <w:lang w:eastAsia="zh-CN"/>
              </w:rPr>
              <w:instrText xml:space="preserve"> REF _Ref435113055 \r </w:instrText>
            </w:r>
            <w:r w:rsidR="00031266">
              <w:rPr>
                <w:color w:val="000000"/>
                <w:sz w:val="22"/>
                <w:szCs w:val="22"/>
                <w:vertAlign w:val="superscript"/>
                <w:lang w:eastAsia="zh-CN"/>
              </w:rPr>
              <w:instrText xml:space="preserve"> \* MERGEFORMAT </w:instrText>
            </w:r>
            <w:r w:rsidR="00031266" w:rsidRPr="00031266">
              <w:rPr>
                <w:color w:val="000000"/>
                <w:sz w:val="22"/>
                <w:szCs w:val="22"/>
                <w:vertAlign w:val="superscript"/>
                <w:lang w:eastAsia="zh-CN"/>
              </w:rPr>
              <w:fldChar w:fldCharType="separate"/>
            </w:r>
            <w:r w:rsidR="00EE734F">
              <w:rPr>
                <w:color w:val="000000"/>
                <w:sz w:val="22"/>
                <w:szCs w:val="22"/>
                <w:vertAlign w:val="superscript"/>
                <w:lang w:eastAsia="zh-CN"/>
              </w:rPr>
              <w:t xml:space="preserve">[76] </w:t>
            </w:r>
            <w:r w:rsidR="00031266" w:rsidRPr="00031266">
              <w:rPr>
                <w:color w:val="000000"/>
                <w:sz w:val="22"/>
                <w:szCs w:val="22"/>
                <w:vertAlign w:val="superscript"/>
                <w:lang w:eastAsia="zh-CN"/>
              </w:rPr>
              <w:fldChar w:fldCharType="end"/>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B15D77C" w14:textId="10BC60FA" w:rsidR="006C1348" w:rsidRPr="001367F8" w:rsidRDefault="006C1348" w:rsidP="006C1348">
            <w:pPr>
              <w:jc w:val="center"/>
              <w:rPr>
                <w:color w:val="000000"/>
                <w:sz w:val="22"/>
                <w:szCs w:val="22"/>
                <w:lang w:eastAsia="zh-CN"/>
              </w:rPr>
            </w:pPr>
            <w:r w:rsidRPr="001367F8">
              <w:rPr>
                <w:color w:val="000000"/>
                <w:sz w:val="22"/>
                <w:szCs w:val="22"/>
                <w:lang w:eastAsia="zh-CN"/>
              </w:rPr>
              <w:t>72</w:t>
            </w:r>
          </w:p>
        </w:tc>
        <w:tc>
          <w:tcPr>
            <w:tcW w:w="1418" w:type="dxa"/>
            <w:tcBorders>
              <w:top w:val="nil"/>
              <w:left w:val="nil"/>
              <w:bottom w:val="single" w:sz="4" w:space="0" w:color="auto"/>
              <w:right w:val="single" w:sz="4" w:space="0" w:color="auto"/>
            </w:tcBorders>
            <w:shd w:val="clear" w:color="auto" w:fill="auto"/>
            <w:noWrap/>
            <w:vAlign w:val="bottom"/>
            <w:hideMark/>
          </w:tcPr>
          <w:p w14:paraId="59BDDE71"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0.5592 </w:t>
            </w:r>
          </w:p>
        </w:tc>
      </w:tr>
      <w:tr w:rsidR="006C1348" w:rsidRPr="001367F8" w14:paraId="40EF053F" w14:textId="77777777" w:rsidTr="00F844A0">
        <w:trPr>
          <w:trHeight w:val="285"/>
          <w:jc w:val="center"/>
        </w:trPr>
        <w:tc>
          <w:tcPr>
            <w:tcW w:w="1714" w:type="dxa"/>
            <w:tcBorders>
              <w:top w:val="nil"/>
              <w:left w:val="single" w:sz="4" w:space="0" w:color="auto"/>
              <w:bottom w:val="double" w:sz="6" w:space="0" w:color="auto"/>
              <w:right w:val="single" w:sz="4" w:space="0" w:color="auto"/>
            </w:tcBorders>
            <w:vAlign w:val="bottom"/>
          </w:tcPr>
          <w:p w14:paraId="023AE86D" w14:textId="67B94605" w:rsidR="006C1348" w:rsidRPr="001367F8" w:rsidRDefault="006C1348" w:rsidP="006C1348">
            <w:pPr>
              <w:jc w:val="center"/>
              <w:rPr>
                <w:color w:val="000000"/>
                <w:sz w:val="22"/>
                <w:szCs w:val="22"/>
                <w:lang w:eastAsia="zh-CN"/>
              </w:rPr>
            </w:pPr>
            <w:r w:rsidRPr="001367F8">
              <w:rPr>
                <w:color w:val="000000"/>
                <w:sz w:val="22"/>
                <w:szCs w:val="22"/>
                <w:lang w:eastAsia="zh-CN"/>
              </w:rPr>
              <w:t>CDH</w:t>
            </w:r>
            <w:r w:rsidR="00031266" w:rsidRPr="00031266">
              <w:rPr>
                <w:color w:val="000000"/>
                <w:sz w:val="22"/>
                <w:szCs w:val="22"/>
                <w:vertAlign w:val="superscript"/>
                <w:lang w:eastAsia="zh-CN"/>
              </w:rPr>
              <w:fldChar w:fldCharType="begin"/>
            </w:r>
            <w:r w:rsidR="00031266" w:rsidRPr="00031266">
              <w:rPr>
                <w:color w:val="000000"/>
                <w:sz w:val="22"/>
                <w:szCs w:val="22"/>
                <w:vertAlign w:val="superscript"/>
                <w:lang w:eastAsia="zh-CN"/>
              </w:rPr>
              <w:instrText xml:space="preserve"> REF _Ref435113062 \r </w:instrText>
            </w:r>
            <w:r w:rsidR="00031266">
              <w:rPr>
                <w:color w:val="000000"/>
                <w:sz w:val="22"/>
                <w:szCs w:val="22"/>
                <w:vertAlign w:val="superscript"/>
                <w:lang w:eastAsia="zh-CN"/>
              </w:rPr>
              <w:instrText xml:space="preserve"> \* MERGEFORMAT </w:instrText>
            </w:r>
            <w:r w:rsidR="00031266" w:rsidRPr="00031266">
              <w:rPr>
                <w:color w:val="000000"/>
                <w:sz w:val="22"/>
                <w:szCs w:val="22"/>
                <w:vertAlign w:val="superscript"/>
                <w:lang w:eastAsia="zh-CN"/>
              </w:rPr>
              <w:fldChar w:fldCharType="separate"/>
            </w:r>
            <w:r w:rsidR="00EE734F">
              <w:rPr>
                <w:color w:val="000000"/>
                <w:sz w:val="22"/>
                <w:szCs w:val="22"/>
                <w:vertAlign w:val="superscript"/>
                <w:lang w:eastAsia="zh-CN"/>
              </w:rPr>
              <w:t xml:space="preserve">[77] </w:t>
            </w:r>
            <w:r w:rsidR="00031266" w:rsidRPr="00031266">
              <w:rPr>
                <w:color w:val="000000"/>
                <w:sz w:val="22"/>
                <w:szCs w:val="22"/>
                <w:vertAlign w:val="superscript"/>
                <w:lang w:eastAsia="zh-CN"/>
              </w:rPr>
              <w:fldChar w:fldCharType="end"/>
            </w:r>
          </w:p>
        </w:tc>
        <w:tc>
          <w:tcPr>
            <w:tcW w:w="1258" w:type="dxa"/>
            <w:tcBorders>
              <w:top w:val="nil"/>
              <w:left w:val="single" w:sz="4" w:space="0" w:color="auto"/>
              <w:bottom w:val="double" w:sz="6" w:space="0" w:color="auto"/>
              <w:right w:val="single" w:sz="4" w:space="0" w:color="auto"/>
            </w:tcBorders>
            <w:shd w:val="clear" w:color="auto" w:fill="auto"/>
            <w:noWrap/>
            <w:vAlign w:val="bottom"/>
            <w:hideMark/>
          </w:tcPr>
          <w:p w14:paraId="2778BDAE" w14:textId="45F5D00A" w:rsidR="006C1348" w:rsidRPr="001367F8" w:rsidRDefault="006C1348" w:rsidP="006C1348">
            <w:pPr>
              <w:jc w:val="center"/>
              <w:rPr>
                <w:color w:val="000000"/>
                <w:sz w:val="22"/>
                <w:szCs w:val="22"/>
                <w:lang w:eastAsia="zh-CN"/>
              </w:rPr>
            </w:pPr>
            <w:r w:rsidRPr="001367F8">
              <w:rPr>
                <w:color w:val="000000"/>
                <w:sz w:val="22"/>
                <w:szCs w:val="22"/>
                <w:lang w:eastAsia="zh-CN"/>
              </w:rPr>
              <w:t>108</w:t>
            </w:r>
          </w:p>
        </w:tc>
        <w:tc>
          <w:tcPr>
            <w:tcW w:w="1418" w:type="dxa"/>
            <w:tcBorders>
              <w:top w:val="nil"/>
              <w:left w:val="nil"/>
              <w:bottom w:val="double" w:sz="6" w:space="0" w:color="auto"/>
              <w:right w:val="single" w:sz="4" w:space="0" w:color="auto"/>
            </w:tcBorders>
            <w:shd w:val="clear" w:color="auto" w:fill="auto"/>
            <w:noWrap/>
            <w:vAlign w:val="bottom"/>
            <w:hideMark/>
          </w:tcPr>
          <w:p w14:paraId="61F2F6B2" w14:textId="77777777" w:rsidR="006C1348" w:rsidRPr="001367F8" w:rsidRDefault="006C1348" w:rsidP="006C1348">
            <w:pPr>
              <w:jc w:val="center"/>
              <w:rPr>
                <w:color w:val="000000"/>
                <w:sz w:val="22"/>
                <w:szCs w:val="22"/>
                <w:lang w:eastAsia="zh-CN"/>
              </w:rPr>
            </w:pPr>
            <w:r w:rsidRPr="001367F8">
              <w:rPr>
                <w:color w:val="000000"/>
                <w:sz w:val="22"/>
                <w:szCs w:val="22"/>
                <w:lang w:eastAsia="zh-CN"/>
              </w:rPr>
              <w:t xml:space="preserve">0.5723 </w:t>
            </w:r>
          </w:p>
        </w:tc>
      </w:tr>
      <w:tr w:rsidR="006C1348" w:rsidRPr="001367F8" w14:paraId="7A7C6756" w14:textId="77777777" w:rsidTr="00F844A0">
        <w:trPr>
          <w:trHeight w:val="285"/>
          <w:jc w:val="center"/>
        </w:trPr>
        <w:tc>
          <w:tcPr>
            <w:tcW w:w="1714" w:type="dxa"/>
            <w:tcBorders>
              <w:top w:val="nil"/>
              <w:left w:val="single" w:sz="4" w:space="0" w:color="auto"/>
              <w:bottom w:val="single" w:sz="4" w:space="0" w:color="auto"/>
              <w:right w:val="single" w:sz="4" w:space="0" w:color="auto"/>
            </w:tcBorders>
            <w:vAlign w:val="bottom"/>
          </w:tcPr>
          <w:p w14:paraId="1AE1676A" w14:textId="6ECCB0E6" w:rsidR="006C1348" w:rsidRPr="001367F8" w:rsidRDefault="006C1348" w:rsidP="006C1348">
            <w:pPr>
              <w:jc w:val="center"/>
              <w:rPr>
                <w:sz w:val="22"/>
                <w:szCs w:val="22"/>
                <w:lang w:eastAsia="zh-CN"/>
              </w:rPr>
            </w:pPr>
            <w:r w:rsidRPr="001367F8">
              <w:rPr>
                <w:sz w:val="22"/>
                <w:szCs w:val="22"/>
                <w:lang w:eastAsia="zh-CN"/>
              </w:rPr>
              <w:t>Fisher Vector</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CA92205" w14:textId="28F35A71" w:rsidR="006C1348" w:rsidRPr="001367F8" w:rsidRDefault="006C1348" w:rsidP="006C1348">
            <w:pPr>
              <w:jc w:val="center"/>
              <w:rPr>
                <w:sz w:val="22"/>
                <w:szCs w:val="22"/>
                <w:lang w:eastAsia="zh-CN"/>
              </w:rPr>
            </w:pPr>
            <w:r w:rsidRPr="001367F8">
              <w:rPr>
                <w:sz w:val="22"/>
                <w:szCs w:val="22"/>
                <w:lang w:eastAsia="zh-CN"/>
              </w:rPr>
              <w:t>67584</w:t>
            </w:r>
          </w:p>
        </w:tc>
        <w:tc>
          <w:tcPr>
            <w:tcW w:w="1418" w:type="dxa"/>
            <w:tcBorders>
              <w:top w:val="nil"/>
              <w:left w:val="nil"/>
              <w:bottom w:val="single" w:sz="4" w:space="0" w:color="auto"/>
              <w:right w:val="single" w:sz="4" w:space="0" w:color="auto"/>
            </w:tcBorders>
            <w:shd w:val="clear" w:color="auto" w:fill="auto"/>
            <w:noWrap/>
            <w:vAlign w:val="bottom"/>
            <w:hideMark/>
          </w:tcPr>
          <w:p w14:paraId="40F462BB" w14:textId="77777777" w:rsidR="006C1348" w:rsidRPr="001367F8" w:rsidRDefault="006C1348" w:rsidP="006C1348">
            <w:pPr>
              <w:jc w:val="center"/>
              <w:rPr>
                <w:sz w:val="22"/>
                <w:szCs w:val="22"/>
                <w:lang w:eastAsia="zh-CN"/>
              </w:rPr>
            </w:pPr>
            <w:r w:rsidRPr="001367F8">
              <w:rPr>
                <w:sz w:val="22"/>
                <w:szCs w:val="22"/>
                <w:lang w:eastAsia="zh-CN"/>
              </w:rPr>
              <w:t xml:space="preserve">0.5567 </w:t>
            </w:r>
          </w:p>
        </w:tc>
      </w:tr>
      <w:tr w:rsidR="006C1348" w:rsidRPr="001367F8" w14:paraId="02236E94" w14:textId="77777777" w:rsidTr="00F844A0">
        <w:trPr>
          <w:trHeight w:val="270"/>
          <w:jc w:val="center"/>
        </w:trPr>
        <w:tc>
          <w:tcPr>
            <w:tcW w:w="1714" w:type="dxa"/>
            <w:tcBorders>
              <w:top w:val="nil"/>
              <w:left w:val="single" w:sz="4" w:space="0" w:color="auto"/>
              <w:bottom w:val="single" w:sz="4" w:space="0" w:color="auto"/>
              <w:right w:val="single" w:sz="4" w:space="0" w:color="auto"/>
            </w:tcBorders>
            <w:vAlign w:val="bottom"/>
          </w:tcPr>
          <w:p w14:paraId="10A34A9E" w14:textId="3DAB4FA1" w:rsidR="006C1348" w:rsidRPr="001367F8" w:rsidRDefault="006C1348" w:rsidP="006C1348">
            <w:pPr>
              <w:jc w:val="center"/>
              <w:rPr>
                <w:sz w:val="22"/>
                <w:szCs w:val="22"/>
                <w:lang w:eastAsia="zh-CN"/>
              </w:rPr>
            </w:pPr>
            <w:r w:rsidRPr="001367F8">
              <w:rPr>
                <w:sz w:val="22"/>
                <w:szCs w:val="22"/>
                <w:lang w:eastAsia="zh-CN"/>
              </w:rPr>
              <w:t>PCA-whitening</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1195526B" w14:textId="54490720" w:rsidR="006C1348" w:rsidRPr="001367F8" w:rsidRDefault="006C1348" w:rsidP="006C1348">
            <w:pPr>
              <w:jc w:val="center"/>
              <w:rPr>
                <w:sz w:val="22"/>
                <w:szCs w:val="22"/>
                <w:lang w:eastAsia="zh-CN"/>
              </w:rPr>
            </w:pPr>
            <w:r w:rsidRPr="001367F8">
              <w:rPr>
                <w:sz w:val="22"/>
                <w:szCs w:val="22"/>
                <w:lang w:eastAsia="zh-CN"/>
              </w:rPr>
              <w:t>128</w:t>
            </w:r>
          </w:p>
        </w:tc>
        <w:tc>
          <w:tcPr>
            <w:tcW w:w="1418" w:type="dxa"/>
            <w:tcBorders>
              <w:top w:val="nil"/>
              <w:left w:val="nil"/>
              <w:bottom w:val="single" w:sz="4" w:space="0" w:color="auto"/>
              <w:right w:val="single" w:sz="4" w:space="0" w:color="auto"/>
            </w:tcBorders>
            <w:shd w:val="clear" w:color="auto" w:fill="auto"/>
            <w:noWrap/>
            <w:vAlign w:val="bottom"/>
            <w:hideMark/>
          </w:tcPr>
          <w:p w14:paraId="749B3A95" w14:textId="77777777" w:rsidR="006C1348" w:rsidRPr="001367F8" w:rsidRDefault="006C1348" w:rsidP="006C1348">
            <w:pPr>
              <w:jc w:val="center"/>
              <w:rPr>
                <w:sz w:val="22"/>
                <w:szCs w:val="22"/>
                <w:lang w:eastAsia="zh-CN"/>
              </w:rPr>
            </w:pPr>
            <w:r w:rsidRPr="001367F8">
              <w:rPr>
                <w:sz w:val="22"/>
                <w:szCs w:val="22"/>
                <w:lang w:eastAsia="zh-CN"/>
              </w:rPr>
              <w:t xml:space="preserve">0.5579 </w:t>
            </w:r>
          </w:p>
        </w:tc>
      </w:tr>
      <w:tr w:rsidR="006C1348" w:rsidRPr="001367F8" w14:paraId="6A62602E" w14:textId="77777777" w:rsidTr="00F844A0">
        <w:trPr>
          <w:trHeight w:val="270"/>
          <w:jc w:val="center"/>
        </w:trPr>
        <w:tc>
          <w:tcPr>
            <w:tcW w:w="1714" w:type="dxa"/>
            <w:tcBorders>
              <w:top w:val="nil"/>
              <w:left w:val="single" w:sz="4" w:space="0" w:color="auto"/>
              <w:bottom w:val="single" w:sz="4" w:space="0" w:color="auto"/>
              <w:right w:val="single" w:sz="4" w:space="0" w:color="auto"/>
            </w:tcBorders>
            <w:vAlign w:val="bottom"/>
          </w:tcPr>
          <w:p w14:paraId="3284D126" w14:textId="701AB8DD" w:rsidR="006C1348" w:rsidRPr="001367F8" w:rsidRDefault="006C1348" w:rsidP="006C1348">
            <w:pPr>
              <w:jc w:val="center"/>
              <w:rPr>
                <w:sz w:val="22"/>
                <w:szCs w:val="22"/>
                <w:lang w:eastAsia="zh-CN"/>
              </w:rPr>
            </w:pPr>
            <w:r w:rsidRPr="001367F8">
              <w:rPr>
                <w:sz w:val="22"/>
                <w:szCs w:val="22"/>
                <w:lang w:eastAsia="zh-CN"/>
              </w:rPr>
              <w:t>Metric</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455CE67" w14:textId="637249C4" w:rsidR="006C1348" w:rsidRPr="001367F8" w:rsidRDefault="006C1348" w:rsidP="006C1348">
            <w:pPr>
              <w:jc w:val="center"/>
              <w:rPr>
                <w:sz w:val="22"/>
                <w:szCs w:val="22"/>
                <w:lang w:eastAsia="zh-CN"/>
              </w:rPr>
            </w:pPr>
            <w:r w:rsidRPr="001367F8">
              <w:rPr>
                <w:sz w:val="22"/>
                <w:szCs w:val="22"/>
                <w:lang w:eastAsia="zh-CN"/>
              </w:rPr>
              <w:t>64</w:t>
            </w:r>
          </w:p>
        </w:tc>
        <w:tc>
          <w:tcPr>
            <w:tcW w:w="1418" w:type="dxa"/>
            <w:tcBorders>
              <w:top w:val="nil"/>
              <w:left w:val="nil"/>
              <w:bottom w:val="single" w:sz="4" w:space="0" w:color="auto"/>
              <w:right w:val="single" w:sz="4" w:space="0" w:color="auto"/>
            </w:tcBorders>
            <w:shd w:val="clear" w:color="auto" w:fill="auto"/>
            <w:noWrap/>
            <w:vAlign w:val="bottom"/>
            <w:hideMark/>
          </w:tcPr>
          <w:p w14:paraId="35F09A76" w14:textId="77777777" w:rsidR="006C1348" w:rsidRPr="001367F8" w:rsidRDefault="006C1348" w:rsidP="006C1348">
            <w:pPr>
              <w:jc w:val="center"/>
              <w:rPr>
                <w:sz w:val="22"/>
                <w:szCs w:val="22"/>
                <w:lang w:eastAsia="zh-CN"/>
              </w:rPr>
            </w:pPr>
            <w:r w:rsidRPr="001367F8">
              <w:rPr>
                <w:sz w:val="22"/>
                <w:szCs w:val="22"/>
                <w:lang w:eastAsia="zh-CN"/>
              </w:rPr>
              <w:t xml:space="preserve">0.5603 </w:t>
            </w:r>
          </w:p>
        </w:tc>
      </w:tr>
      <w:tr w:rsidR="006C1348" w:rsidRPr="001367F8" w14:paraId="18CF7ED8" w14:textId="77777777" w:rsidTr="00F844A0">
        <w:trPr>
          <w:trHeight w:val="270"/>
          <w:jc w:val="center"/>
        </w:trPr>
        <w:tc>
          <w:tcPr>
            <w:tcW w:w="1714" w:type="dxa"/>
            <w:tcBorders>
              <w:top w:val="nil"/>
              <w:left w:val="single" w:sz="4" w:space="0" w:color="auto"/>
              <w:bottom w:val="single" w:sz="4" w:space="0" w:color="auto"/>
              <w:right w:val="single" w:sz="4" w:space="0" w:color="auto"/>
            </w:tcBorders>
            <w:vAlign w:val="bottom"/>
          </w:tcPr>
          <w:p w14:paraId="59B45CA1" w14:textId="4C32ED45" w:rsidR="006C1348" w:rsidRPr="001367F8" w:rsidRDefault="006C1348" w:rsidP="006C1348">
            <w:pPr>
              <w:jc w:val="center"/>
              <w:rPr>
                <w:sz w:val="22"/>
                <w:szCs w:val="22"/>
                <w:lang w:eastAsia="zh-CN"/>
              </w:rPr>
            </w:pPr>
            <w:r w:rsidRPr="001367F8">
              <w:rPr>
                <w:sz w:val="22"/>
                <w:szCs w:val="22"/>
                <w:lang w:eastAsia="zh-CN"/>
              </w:rPr>
              <w:t>Metric</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B10B135" w14:textId="2C587CB1" w:rsidR="006C1348" w:rsidRPr="001367F8" w:rsidRDefault="006C1348" w:rsidP="006C1348">
            <w:pPr>
              <w:jc w:val="center"/>
              <w:rPr>
                <w:sz w:val="22"/>
                <w:szCs w:val="22"/>
                <w:lang w:eastAsia="zh-CN"/>
              </w:rPr>
            </w:pPr>
            <w:r w:rsidRPr="001367F8">
              <w:rPr>
                <w:sz w:val="22"/>
                <w:szCs w:val="22"/>
                <w:lang w:eastAsia="zh-CN"/>
              </w:rPr>
              <w:t>128</w:t>
            </w:r>
          </w:p>
        </w:tc>
        <w:tc>
          <w:tcPr>
            <w:tcW w:w="1418" w:type="dxa"/>
            <w:tcBorders>
              <w:top w:val="nil"/>
              <w:left w:val="nil"/>
              <w:bottom w:val="single" w:sz="4" w:space="0" w:color="auto"/>
              <w:right w:val="single" w:sz="4" w:space="0" w:color="auto"/>
            </w:tcBorders>
            <w:shd w:val="clear" w:color="auto" w:fill="auto"/>
            <w:noWrap/>
            <w:vAlign w:val="bottom"/>
            <w:hideMark/>
          </w:tcPr>
          <w:p w14:paraId="699F215B" w14:textId="77777777" w:rsidR="006C1348" w:rsidRPr="001367F8" w:rsidRDefault="006C1348" w:rsidP="006C1348">
            <w:pPr>
              <w:jc w:val="center"/>
              <w:rPr>
                <w:sz w:val="22"/>
                <w:szCs w:val="22"/>
                <w:lang w:eastAsia="zh-CN"/>
              </w:rPr>
            </w:pPr>
            <w:r w:rsidRPr="001367F8">
              <w:rPr>
                <w:sz w:val="22"/>
                <w:szCs w:val="22"/>
                <w:lang w:eastAsia="zh-CN"/>
              </w:rPr>
              <w:t xml:space="preserve">0.5666 </w:t>
            </w:r>
          </w:p>
        </w:tc>
      </w:tr>
      <w:tr w:rsidR="006C1348" w:rsidRPr="001367F8" w14:paraId="50FCC3B2" w14:textId="77777777" w:rsidTr="00F844A0">
        <w:trPr>
          <w:trHeight w:val="270"/>
          <w:jc w:val="center"/>
        </w:trPr>
        <w:tc>
          <w:tcPr>
            <w:tcW w:w="1714" w:type="dxa"/>
            <w:tcBorders>
              <w:top w:val="nil"/>
              <w:left w:val="single" w:sz="4" w:space="0" w:color="auto"/>
              <w:bottom w:val="single" w:sz="4" w:space="0" w:color="auto"/>
              <w:right w:val="single" w:sz="4" w:space="0" w:color="auto"/>
            </w:tcBorders>
            <w:vAlign w:val="bottom"/>
          </w:tcPr>
          <w:p w14:paraId="304069C6" w14:textId="58C55AFD" w:rsidR="006C1348" w:rsidRPr="001367F8" w:rsidRDefault="006C1348" w:rsidP="006C1348">
            <w:pPr>
              <w:jc w:val="center"/>
              <w:rPr>
                <w:sz w:val="22"/>
                <w:szCs w:val="22"/>
                <w:lang w:eastAsia="zh-CN"/>
              </w:rPr>
            </w:pPr>
            <w:r w:rsidRPr="001367F8">
              <w:rPr>
                <w:sz w:val="22"/>
                <w:szCs w:val="22"/>
                <w:lang w:eastAsia="zh-CN"/>
              </w:rPr>
              <w:t>Metric-Simlarity</w:t>
            </w:r>
          </w:p>
        </w:tc>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6B41F5B0" w14:textId="77526D84" w:rsidR="006C1348" w:rsidRPr="001367F8" w:rsidRDefault="006C1348" w:rsidP="006C1348">
            <w:pPr>
              <w:jc w:val="center"/>
              <w:rPr>
                <w:sz w:val="22"/>
                <w:szCs w:val="22"/>
                <w:lang w:eastAsia="zh-CN"/>
              </w:rPr>
            </w:pPr>
            <w:r w:rsidRPr="001367F8">
              <w:rPr>
                <w:sz w:val="22"/>
                <w:szCs w:val="22"/>
                <w:lang w:eastAsia="zh-CN"/>
              </w:rPr>
              <w:t>2x128</w:t>
            </w:r>
          </w:p>
        </w:tc>
        <w:tc>
          <w:tcPr>
            <w:tcW w:w="1418" w:type="dxa"/>
            <w:tcBorders>
              <w:top w:val="nil"/>
              <w:left w:val="nil"/>
              <w:bottom w:val="single" w:sz="4" w:space="0" w:color="auto"/>
              <w:right w:val="single" w:sz="4" w:space="0" w:color="auto"/>
            </w:tcBorders>
            <w:shd w:val="clear" w:color="auto" w:fill="auto"/>
            <w:noWrap/>
            <w:vAlign w:val="bottom"/>
            <w:hideMark/>
          </w:tcPr>
          <w:p w14:paraId="03B4FA8E" w14:textId="77777777" w:rsidR="006C1348" w:rsidRPr="001367F8" w:rsidRDefault="006C1348" w:rsidP="006C1348">
            <w:pPr>
              <w:jc w:val="center"/>
              <w:rPr>
                <w:b/>
                <w:sz w:val="22"/>
                <w:szCs w:val="22"/>
                <w:lang w:eastAsia="zh-CN"/>
              </w:rPr>
            </w:pPr>
            <w:r w:rsidRPr="001367F8">
              <w:rPr>
                <w:b/>
                <w:sz w:val="22"/>
                <w:szCs w:val="22"/>
                <w:lang w:eastAsia="zh-CN"/>
              </w:rPr>
              <w:t xml:space="preserve">0.6828 </w:t>
            </w:r>
          </w:p>
        </w:tc>
      </w:tr>
    </w:tbl>
    <w:p w14:paraId="3FBC5345" w14:textId="77777777" w:rsidR="00713E3E" w:rsidRDefault="00713E3E" w:rsidP="00F70825">
      <w:pPr>
        <w:pStyle w:val="u5"/>
        <w:spacing w:before="24" w:after="24"/>
        <w:ind w:firstLine="480"/>
      </w:pPr>
    </w:p>
    <w:p w14:paraId="29359FD5" w14:textId="33956BE1" w:rsidR="00A54671" w:rsidRDefault="00713E3E" w:rsidP="00F70825">
      <w:pPr>
        <w:pStyle w:val="u5"/>
        <w:spacing w:before="24" w:after="24"/>
        <w:ind w:firstLine="480"/>
      </w:pPr>
      <w:bookmarkStart w:id="120" w:name="_Toc435116593"/>
      <w:r>
        <w:rPr>
          <w:rFonts w:hint="eastAsia"/>
        </w:rPr>
        <w:lastRenderedPageBreak/>
        <w:t>本文提出的图像检索框架的算法性能如</w:t>
      </w:r>
      <w:r>
        <w:fldChar w:fldCharType="begin"/>
      </w:r>
      <w:r>
        <w:instrText xml:space="preserve"> </w:instrText>
      </w:r>
      <w:r>
        <w:rPr>
          <w:rFonts w:hint="eastAsia"/>
        </w:rPr>
        <w:instrText>REF _Ref435113128</w:instrText>
      </w:r>
      <w:r>
        <w:instrText xml:space="preserve"> </w:instrText>
      </w:r>
      <w:r>
        <w:fldChar w:fldCharType="separate"/>
      </w:r>
      <w:r w:rsidR="00EE734F">
        <w:rPr>
          <w:rFonts w:hint="eastAsia"/>
        </w:rPr>
        <w:t>图</w:t>
      </w:r>
      <w:r w:rsidR="00EE734F">
        <w:rPr>
          <w:rFonts w:hint="eastAsia"/>
        </w:rPr>
        <w:t xml:space="preserve"> </w:t>
      </w:r>
      <w:r w:rsidR="00EE734F">
        <w:rPr>
          <w:noProof/>
        </w:rPr>
        <w:t>5</w:t>
      </w:r>
      <w:r w:rsidR="00EE734F">
        <w:t>-</w:t>
      </w:r>
      <w:r w:rsidR="00EE734F">
        <w:rPr>
          <w:noProof/>
        </w:rPr>
        <w:t>4</w:t>
      </w:r>
      <w:r>
        <w:fldChar w:fldCharType="end"/>
      </w:r>
      <w:r>
        <w:rPr>
          <w:rFonts w:hint="eastAsia"/>
        </w:rPr>
        <w:t>、</w:t>
      </w:r>
      <w:r w:rsidR="003550DE">
        <w:fldChar w:fldCharType="begin"/>
      </w:r>
      <w:r w:rsidR="003550DE">
        <w:instrText xml:space="preserve"> REF _Ref435113137 </w:instrText>
      </w:r>
      <w:r w:rsidR="003550DE">
        <w:fldChar w:fldCharType="separate"/>
      </w:r>
      <w:r w:rsidR="00EE734F">
        <w:rPr>
          <w:rFonts w:hint="eastAsia"/>
        </w:rPr>
        <w:t>表</w:t>
      </w:r>
      <w:r w:rsidR="00EE734F">
        <w:rPr>
          <w:rFonts w:hint="eastAsia"/>
        </w:rPr>
        <w:t xml:space="preserve"> </w:t>
      </w:r>
      <w:r w:rsidR="00EE734F">
        <w:rPr>
          <w:noProof/>
        </w:rPr>
        <w:t>5</w:t>
      </w:r>
      <w:r w:rsidR="00EE734F">
        <w:t>-</w:t>
      </w:r>
      <w:r w:rsidR="00EE734F">
        <w:rPr>
          <w:noProof/>
        </w:rPr>
        <w:t>2</w:t>
      </w:r>
      <w:r w:rsidR="003550DE">
        <w:rPr>
          <w:noProof/>
        </w:rPr>
        <w:fldChar w:fldCharType="end"/>
      </w:r>
      <w:r>
        <w:t>所示</w:t>
      </w:r>
      <w:r>
        <w:rPr>
          <w:rFonts w:hint="eastAsia"/>
        </w:rPr>
        <w:t>。根据</w:t>
      </w:r>
      <w:r>
        <w:fldChar w:fldCharType="begin"/>
      </w:r>
      <w:r>
        <w:instrText xml:space="preserve"> </w:instrText>
      </w:r>
      <w:r>
        <w:rPr>
          <w:rFonts w:hint="eastAsia"/>
        </w:rPr>
        <w:instrText>REF _Ref435113128</w:instrText>
      </w:r>
      <w:r>
        <w:instrText xml:space="preserve"> </w:instrText>
      </w:r>
      <w:r>
        <w:fldChar w:fldCharType="separate"/>
      </w:r>
      <w:r w:rsidR="00EE734F">
        <w:rPr>
          <w:rFonts w:hint="eastAsia"/>
        </w:rPr>
        <w:t>图</w:t>
      </w:r>
      <w:r w:rsidR="00EE734F">
        <w:rPr>
          <w:rFonts w:hint="eastAsia"/>
        </w:rPr>
        <w:t xml:space="preserve"> </w:t>
      </w:r>
      <w:r w:rsidR="00EE734F">
        <w:rPr>
          <w:noProof/>
        </w:rPr>
        <w:t>5</w:t>
      </w:r>
      <w:r w:rsidR="00EE734F">
        <w:t>-</w:t>
      </w:r>
      <w:r w:rsidR="00EE734F">
        <w:rPr>
          <w:noProof/>
        </w:rPr>
        <w:t>4</w:t>
      </w:r>
      <w:r>
        <w:fldChar w:fldCharType="end"/>
      </w:r>
      <w:r>
        <w:t>我们可以发现对于</w:t>
      </w:r>
      <w:r>
        <w:rPr>
          <w:rFonts w:hint="eastAsia"/>
        </w:rPr>
        <w:t>Corel</w:t>
      </w:r>
      <w:r>
        <w:t>-5K</w:t>
      </w:r>
      <w:r>
        <w:t>数据集</w:t>
      </w:r>
      <w:r>
        <w:rPr>
          <w:rFonts w:hint="eastAsia"/>
        </w:rPr>
        <w:t>，</w:t>
      </w:r>
      <w:r>
        <w:t>最大边界测度学习对图像检索的性能有很大的提升</w:t>
      </w:r>
      <w:r>
        <w:rPr>
          <w:rFonts w:hint="eastAsia"/>
        </w:rPr>
        <w:t>，</w:t>
      </w:r>
      <w:r>
        <w:t>而根据</w:t>
      </w:r>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5</w:t>
      </w:r>
      <w:r>
        <w:fldChar w:fldCharType="end"/>
      </w:r>
      <w:r>
        <w:t>-</w:t>
      </w:r>
      <w:r>
        <w:fldChar w:fldCharType="begin"/>
      </w:r>
      <w:r>
        <w:instrText xml:space="preserve"> SEQ </w:instrText>
      </w:r>
      <w:r>
        <w:instrText>表</w:instrText>
      </w:r>
      <w:r>
        <w:instrText xml:space="preserve"> \* Arabic \n \* MERGEFORMAT </w:instrText>
      </w:r>
      <w:r>
        <w:fldChar w:fldCharType="separate"/>
      </w:r>
      <w:r w:rsidR="00EE734F">
        <w:rPr>
          <w:noProof/>
        </w:rPr>
        <w:t>3</w:t>
      </w:r>
      <w:r>
        <w:fldChar w:fldCharType="end"/>
      </w:r>
      <w:r>
        <w:t>我们可以发现本文图像检索最终的</w:t>
      </w:r>
      <w:r>
        <w:t>mAP</w:t>
      </w:r>
      <w:r>
        <w:t>为</w:t>
      </w:r>
      <w:r>
        <w:rPr>
          <w:rFonts w:hint="eastAsia"/>
        </w:rPr>
        <w:t>68.28%</w:t>
      </w:r>
      <w:r>
        <w:rPr>
          <w:rFonts w:hint="eastAsia"/>
        </w:rPr>
        <w:t>，超过了</w:t>
      </w:r>
      <w:r>
        <w:rPr>
          <w:rFonts w:hint="eastAsia"/>
        </w:rPr>
        <w:t>CHD</w:t>
      </w:r>
      <w:r w:rsidR="00C66BD5" w:rsidRPr="00031266">
        <w:rPr>
          <w:color w:val="000000"/>
          <w:sz w:val="22"/>
          <w:szCs w:val="22"/>
          <w:vertAlign w:val="superscript"/>
        </w:rPr>
        <w:t>[77]</w:t>
      </w:r>
      <w:r>
        <w:rPr>
          <w:rFonts w:hint="eastAsia"/>
        </w:rPr>
        <w:t>方法</w:t>
      </w:r>
      <w:r w:rsidR="00C66BD5">
        <w:rPr>
          <w:rFonts w:hint="eastAsia"/>
        </w:rPr>
        <w:t>11.05%</w:t>
      </w:r>
      <w:r w:rsidR="00C66BD5">
        <w:rPr>
          <w:rFonts w:hint="eastAsia"/>
        </w:rPr>
        <w:t>，</w:t>
      </w:r>
      <w:r w:rsidR="006D3B25">
        <w:rPr>
          <w:rFonts w:hint="eastAsia"/>
        </w:rPr>
        <w:t>如</w:t>
      </w:r>
      <w:r w:rsidR="006D3B25">
        <w:fldChar w:fldCharType="begin"/>
      </w:r>
      <w:r w:rsidR="006D3B25">
        <w:instrText xml:space="preserve"> </w:instrText>
      </w:r>
      <w:r w:rsidR="006D3B25">
        <w:rPr>
          <w:rFonts w:hint="eastAsia"/>
        </w:rPr>
        <w:instrText>REF _Ref435114303</w:instrText>
      </w:r>
      <w:r w:rsidR="006D3B25">
        <w:instrText xml:space="preserve"> </w:instrText>
      </w:r>
      <w:r w:rsidR="006D3B25">
        <w:fldChar w:fldCharType="separate"/>
      </w:r>
      <w:r w:rsidR="00EE734F">
        <w:rPr>
          <w:rFonts w:hint="eastAsia"/>
        </w:rPr>
        <w:t>图</w:t>
      </w:r>
      <w:r w:rsidR="00EE734F">
        <w:rPr>
          <w:rFonts w:hint="eastAsia"/>
        </w:rPr>
        <w:t xml:space="preserve"> </w:t>
      </w:r>
      <w:r w:rsidR="00EE734F">
        <w:rPr>
          <w:noProof/>
        </w:rPr>
        <w:t>5</w:t>
      </w:r>
      <w:r w:rsidR="00EE734F">
        <w:t>-</w:t>
      </w:r>
      <w:r w:rsidR="00EE734F">
        <w:rPr>
          <w:noProof/>
        </w:rPr>
        <w:t>5</w:t>
      </w:r>
      <w:r w:rsidR="006D3B25">
        <w:fldChar w:fldCharType="end"/>
      </w:r>
      <w:r w:rsidR="006D3B25">
        <w:t>为图像检索系统</w:t>
      </w:r>
      <w:r w:rsidR="00761494">
        <w:rPr>
          <w:rFonts w:hint="eastAsia"/>
        </w:rPr>
        <w:t>效果演示图，我们可以发现最大边际测度学习算法</w:t>
      </w:r>
      <w:r w:rsidR="00C66BD5">
        <w:rPr>
          <w:rFonts w:hint="eastAsia"/>
        </w:rPr>
        <w:t>对图像检索性能做出了巨大的提升。</w:t>
      </w:r>
      <w:bookmarkEnd w:id="120"/>
    </w:p>
    <w:p w14:paraId="3EC4D171" w14:textId="2D0F9990" w:rsidR="006D3B25" w:rsidRDefault="006D3B25" w:rsidP="006D3B25">
      <w:pPr>
        <w:pStyle w:val="u5"/>
        <w:spacing w:before="24" w:after="24"/>
        <w:ind w:firstLineChars="0" w:firstLine="0"/>
      </w:pPr>
      <w:r>
        <w:rPr>
          <w:noProof/>
        </w:rPr>
        <w:drawing>
          <wp:inline distT="0" distB="0" distL="0" distR="0" wp14:anchorId="4E4E0E97" wp14:editId="6069328A">
            <wp:extent cx="5039995" cy="2742565"/>
            <wp:effectExtent l="0" t="0" r="8255"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742565"/>
                    </a:xfrm>
                    <a:prstGeom prst="rect">
                      <a:avLst/>
                    </a:prstGeom>
                  </pic:spPr>
                </pic:pic>
              </a:graphicData>
            </a:graphic>
          </wp:inline>
        </w:drawing>
      </w:r>
    </w:p>
    <w:p w14:paraId="4DD8F261" w14:textId="6AA235DF" w:rsidR="006C1348" w:rsidRPr="001367F8" w:rsidRDefault="006D3B25" w:rsidP="000009AA">
      <w:pPr>
        <w:pStyle w:val="ub"/>
        <w:spacing w:before="120" w:after="360"/>
      </w:pPr>
      <w:bookmarkStart w:id="121" w:name="_Ref435114303"/>
      <w:bookmarkStart w:id="122" w:name="_Toc43511658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E734F">
        <w:rPr>
          <w:noProof/>
        </w:rPr>
        <w:t>5</w:t>
      </w:r>
      <w:r>
        <w:fldChar w:fldCharType="end"/>
      </w:r>
      <w:r>
        <w:t>-</w:t>
      </w:r>
      <w:r>
        <w:fldChar w:fldCharType="begin"/>
      </w:r>
      <w:r>
        <w:instrText xml:space="preserve"> SEQ </w:instrText>
      </w:r>
      <w:r>
        <w:instrText>图</w:instrText>
      </w:r>
      <w:r>
        <w:instrText xml:space="preserve"> \* Arabic \n \* MERGEFORMAT </w:instrText>
      </w:r>
      <w:r>
        <w:fldChar w:fldCharType="separate"/>
      </w:r>
      <w:r w:rsidR="00EE734F">
        <w:rPr>
          <w:noProof/>
        </w:rPr>
        <w:t>5</w:t>
      </w:r>
      <w:r>
        <w:fldChar w:fldCharType="end"/>
      </w:r>
      <w:bookmarkEnd w:id="121"/>
      <w:r>
        <w:rPr>
          <w:rFonts w:hint="eastAsia"/>
        </w:rPr>
        <w:t xml:space="preserve">  </w:t>
      </w:r>
      <w:r>
        <w:rPr>
          <w:rFonts w:hint="eastAsia"/>
        </w:rPr>
        <w:t>最大边际测度学习算法图像检索结果示例</w:t>
      </w:r>
      <w:r w:rsidR="00761494">
        <w:rPr>
          <w:rFonts w:hint="eastAsia"/>
        </w:rPr>
        <w:t>；左一列为输入图像，右边五张图为排名前五的图像检索结果。其中红框表示检索类别正确，绿框表示检索不正确。</w:t>
      </w:r>
      <w:bookmarkEnd w:id="122"/>
    </w:p>
    <w:p w14:paraId="3A10FDEE" w14:textId="405AD58C" w:rsidR="00903F1D" w:rsidRDefault="00570BA6" w:rsidP="005366F6">
      <w:pPr>
        <w:pStyle w:val="u2"/>
      </w:pPr>
      <w:bookmarkStart w:id="123" w:name="_Toc438885784"/>
      <w:r>
        <w:rPr>
          <w:rFonts w:hint="eastAsia"/>
        </w:rPr>
        <w:t>结论</w:t>
      </w:r>
      <w:bookmarkEnd w:id="123"/>
    </w:p>
    <w:p w14:paraId="204373D9" w14:textId="47A50AAE" w:rsidR="000009AA" w:rsidRPr="000009AA" w:rsidRDefault="000009AA" w:rsidP="000009AA">
      <w:pPr>
        <w:pStyle w:val="u5"/>
        <w:spacing w:before="24" w:after="24"/>
        <w:ind w:firstLine="480"/>
      </w:pPr>
      <w:r>
        <w:t>本章节提出了基于最大边际测度学习算法算法的图像检索系统</w:t>
      </w:r>
      <w:r>
        <w:rPr>
          <w:rFonts w:hint="eastAsia"/>
        </w:rPr>
        <w:t>，</w:t>
      </w:r>
      <w:r>
        <w:t>将高维费舍尔特征向量压缩到低维空间当中</w:t>
      </w:r>
      <w:r>
        <w:rPr>
          <w:rFonts w:hint="eastAsia"/>
        </w:rPr>
        <w:t>，并且在</w:t>
      </w:r>
      <w:r>
        <w:rPr>
          <w:rFonts w:hint="eastAsia"/>
        </w:rPr>
        <w:t>Corel</w:t>
      </w:r>
      <w:r>
        <w:t>-5K</w:t>
      </w:r>
      <w:r>
        <w:t>数据集上获得了</w:t>
      </w:r>
      <w:r>
        <w:rPr>
          <w:rFonts w:hint="eastAsia"/>
        </w:rPr>
        <w:t>68.28%</w:t>
      </w:r>
      <w:r>
        <w:rPr>
          <w:rFonts w:hint="eastAsia"/>
        </w:rPr>
        <w:t>的</w:t>
      </w:r>
      <w:r>
        <w:rPr>
          <w:rFonts w:hint="eastAsia"/>
        </w:rPr>
        <w:t>m</w:t>
      </w:r>
      <w:r>
        <w:t>AP</w:t>
      </w:r>
      <w:r>
        <w:rPr>
          <w:rFonts w:hint="eastAsia"/>
        </w:rPr>
        <w:t>，</w:t>
      </w:r>
      <w:r>
        <w:t>较为有效的提高了图像检索系统的性能</w:t>
      </w:r>
      <w:r>
        <w:rPr>
          <w:rFonts w:hint="eastAsia"/>
        </w:rPr>
        <w:t>。</w:t>
      </w:r>
      <w:r w:rsidR="00412BA2">
        <w:t>当然由于本文所使用的优化目标函数为非凸函数</w:t>
      </w:r>
      <w:r w:rsidR="00412BA2">
        <w:rPr>
          <w:rFonts w:hint="eastAsia"/>
        </w:rPr>
        <w:t>，</w:t>
      </w:r>
      <w:r w:rsidR="00412BA2">
        <w:t>因此目标函数参数的初始值对实验结果将产生很大的影响</w:t>
      </w:r>
      <w:r w:rsidR="00412BA2">
        <w:rPr>
          <w:rFonts w:hint="eastAsia"/>
        </w:rPr>
        <w:t>，如何有效的初始化优化参数，也是影响图像检索系统最终表现的重要方面之一。</w:t>
      </w:r>
    </w:p>
    <w:p w14:paraId="38EA6D9A" w14:textId="29FAC8B5" w:rsidR="00182E24" w:rsidRDefault="00182E24" w:rsidP="00FD3522">
      <w:pPr>
        <w:pStyle w:val="u1"/>
      </w:pPr>
      <w:bookmarkStart w:id="124" w:name="_Toc438885785"/>
      <w:r>
        <w:rPr>
          <w:rFonts w:hint="eastAsia"/>
        </w:rPr>
        <w:lastRenderedPageBreak/>
        <w:t>结论</w:t>
      </w:r>
      <w:bookmarkEnd w:id="124"/>
    </w:p>
    <w:p w14:paraId="632F79D3" w14:textId="77777777" w:rsidR="00EE55F3" w:rsidRDefault="00EE55F3" w:rsidP="00AD2F6F">
      <w:pPr>
        <w:pStyle w:val="u5"/>
        <w:spacing w:before="24" w:after="24"/>
        <w:ind w:firstLine="480"/>
      </w:pPr>
      <w:r>
        <w:rPr>
          <w:rFonts w:hint="eastAsia"/>
        </w:rPr>
        <w:t>本文主要阐述了测度学习在人脸识别、图像检索等领域的应用。</w:t>
      </w:r>
    </w:p>
    <w:p w14:paraId="147B7421" w14:textId="2F617822" w:rsidR="00182E24" w:rsidRDefault="00EE55F3" w:rsidP="00AD2F6F">
      <w:pPr>
        <w:pStyle w:val="u5"/>
        <w:spacing w:before="24" w:after="24"/>
        <w:ind w:firstLine="480"/>
      </w:pPr>
      <w:r>
        <w:rPr>
          <w:rFonts w:hint="eastAsia"/>
        </w:rPr>
        <w:t>第三章节提出的近似相似度测度学习算法利用向量不等式简化余弦距离，构造有约束的测度学习目标函数，然后根据拉格朗日乘子法将约束优化转化为无约束优化并使用随机梯度下降方法对目标函数进行优化求解。对改善余弦相似度测度学习算法消耗内存、无法处理大规模数据等缺点有很大的作用。</w:t>
      </w:r>
    </w:p>
    <w:p w14:paraId="107409A3" w14:textId="69561A45" w:rsidR="00EE55F3" w:rsidRDefault="00EE55F3" w:rsidP="00AD2F6F">
      <w:pPr>
        <w:pStyle w:val="u5"/>
        <w:spacing w:before="24" w:after="24"/>
        <w:ind w:firstLine="480"/>
      </w:pPr>
      <w:r>
        <w:rPr>
          <w:rFonts w:hint="eastAsia"/>
        </w:rPr>
        <w:t>第四章节提出的混合深度测度学习算法借鉴深度学习分布求精逐层学习的思想，结合分类信号和验证信号提高了测度学习特征的泛化能力，并且有效的解决了测度学习面临的正负样本不均匀问题。</w:t>
      </w:r>
    </w:p>
    <w:p w14:paraId="2657ABF8" w14:textId="35E9D3B2" w:rsidR="00EE55F3" w:rsidRDefault="00EE55F3" w:rsidP="00EE55F3">
      <w:pPr>
        <w:pStyle w:val="u5"/>
        <w:spacing w:before="24" w:after="24"/>
        <w:ind w:firstLine="480"/>
      </w:pPr>
      <w:r>
        <w:t>第五章根据费舍尔特征向量和测度学习理论提出了一个有效的图像检索框架</w:t>
      </w:r>
      <w:r>
        <w:rPr>
          <w:rFonts w:hint="eastAsia"/>
        </w:rPr>
        <w:t>，</w:t>
      </w:r>
      <w:r>
        <w:t>利用最大边界测度学习对费舍尔特征向量进行压缩降维</w:t>
      </w:r>
      <w:r>
        <w:rPr>
          <w:rFonts w:hint="eastAsia"/>
        </w:rPr>
        <w:t>，</w:t>
      </w:r>
      <w:r>
        <w:t>不仅提高了图像检索精度</w:t>
      </w:r>
      <w:r>
        <w:rPr>
          <w:rFonts w:hint="eastAsia"/>
        </w:rPr>
        <w:t>，</w:t>
      </w:r>
      <w:r>
        <w:t>同时还降低了特征向量维度</w:t>
      </w:r>
      <w:r>
        <w:rPr>
          <w:rFonts w:hint="eastAsia"/>
        </w:rPr>
        <w:t>，解决</w:t>
      </w:r>
      <w:r>
        <w:t>了费舍尔特征在图像检索系统中特征存储代价和计算代价</w:t>
      </w:r>
      <w:r>
        <w:rPr>
          <w:rFonts w:hint="eastAsia"/>
        </w:rPr>
        <w:t>。</w:t>
      </w:r>
    </w:p>
    <w:p w14:paraId="666B2B2E" w14:textId="15DEEE89" w:rsidR="00EE55F3" w:rsidRDefault="00EE55F3" w:rsidP="00EE55F3">
      <w:pPr>
        <w:pStyle w:val="u5"/>
        <w:spacing w:before="24" w:after="24"/>
        <w:ind w:firstLine="480"/>
      </w:pPr>
      <w:r>
        <w:t>测度学习算法是机器学习领域中一种分析高维特征之间的相关性</w:t>
      </w:r>
      <w:r>
        <w:rPr>
          <w:rFonts w:hint="eastAsia"/>
        </w:rPr>
        <w:t>，</w:t>
      </w:r>
      <w:r>
        <w:t>寻找一个合适的特征空间更有效的表征高维特征的学习算法框架</w:t>
      </w:r>
      <w:r>
        <w:rPr>
          <w:rFonts w:hint="eastAsia"/>
        </w:rPr>
        <w:t>。</w:t>
      </w:r>
      <w:r>
        <w:t>测度学习通过目标函数优化</w:t>
      </w:r>
      <w:r>
        <w:rPr>
          <w:rFonts w:hint="eastAsia"/>
        </w:rPr>
        <w:t>，</w:t>
      </w:r>
      <w:r>
        <w:t>目的是尽可能减小目标问题中同一类目标之间的相对距离</w:t>
      </w:r>
      <w:r>
        <w:rPr>
          <w:rFonts w:hint="eastAsia"/>
        </w:rPr>
        <w:t>，</w:t>
      </w:r>
      <w:r>
        <w:t>并且增加不同类目标之间的相对距离</w:t>
      </w:r>
      <w:r>
        <w:rPr>
          <w:rFonts w:hint="eastAsia"/>
        </w:rPr>
        <w:t>，</w:t>
      </w:r>
      <w:r>
        <w:t>从而获得良好的分类效果</w:t>
      </w:r>
      <w:r>
        <w:rPr>
          <w:rFonts w:hint="eastAsia"/>
        </w:rPr>
        <w:t>。</w:t>
      </w:r>
      <w:r>
        <w:t>本文从人脸识别和图像检索两个计算机热门领域出发</w:t>
      </w:r>
      <w:r>
        <w:rPr>
          <w:rFonts w:hint="eastAsia"/>
        </w:rPr>
        <w:t>，</w:t>
      </w:r>
      <w:r>
        <w:t>证明了测度学习在</w:t>
      </w:r>
      <w:r w:rsidR="001E63E4">
        <w:t>机器学习和计算视觉领域的重要作用</w:t>
      </w:r>
      <w:r w:rsidR="008B0C1A">
        <w:t>和价值</w:t>
      </w:r>
      <w:r w:rsidR="001E63E4">
        <w:rPr>
          <w:rFonts w:hint="eastAsia"/>
        </w:rPr>
        <w:t>。</w:t>
      </w:r>
    </w:p>
    <w:p w14:paraId="5F22DEE4" w14:textId="77777777" w:rsidR="00182E24" w:rsidRPr="00FD3522" w:rsidRDefault="00182E24" w:rsidP="00AD2F6F">
      <w:pPr>
        <w:pStyle w:val="u5"/>
        <w:spacing w:before="24" w:after="24"/>
        <w:ind w:firstLine="480"/>
      </w:pPr>
    </w:p>
    <w:p w14:paraId="57CDC6EA" w14:textId="77777777" w:rsidR="009448E5" w:rsidRDefault="009448E5" w:rsidP="00791700">
      <w:pPr>
        <w:pStyle w:val="u4"/>
        <w:sectPr w:rsidR="009448E5" w:rsidSect="00E35DE5">
          <w:footerReference w:type="default" r:id="rId34"/>
          <w:footnotePr>
            <w:numRestart w:val="eachPage"/>
          </w:footnotePr>
          <w:type w:val="oddPage"/>
          <w:pgSz w:w="11906" w:h="16838" w:code="9"/>
          <w:pgMar w:top="1701" w:right="1701" w:bottom="1134" w:left="1701" w:header="851" w:footer="992" w:gutter="567"/>
          <w:pgNumType w:start="1"/>
          <w:cols w:space="425"/>
          <w:docGrid w:linePitch="312"/>
        </w:sectPr>
      </w:pPr>
    </w:p>
    <w:p w14:paraId="0C54E30A" w14:textId="77777777" w:rsidR="00C37647" w:rsidRDefault="00C37647" w:rsidP="00791700">
      <w:pPr>
        <w:pStyle w:val="u4"/>
      </w:pPr>
      <w:bookmarkStart w:id="125" w:name="_Toc438885786"/>
      <w:r>
        <w:rPr>
          <w:rFonts w:hint="eastAsia"/>
        </w:rPr>
        <w:lastRenderedPageBreak/>
        <w:t>参考文献</w:t>
      </w:r>
      <w:bookmarkEnd w:id="125"/>
    </w:p>
    <w:p w14:paraId="2F96BCEB" w14:textId="7819CA85" w:rsidR="006A2F74" w:rsidRPr="00385DFE" w:rsidRDefault="00072ECD" w:rsidP="00072ECD">
      <w:pPr>
        <w:pStyle w:val="u0"/>
      </w:pPr>
      <w:bookmarkStart w:id="126" w:name="_Ref434942508"/>
      <w:r w:rsidRPr="00072ECD">
        <w:t>Cover T, Hart P. Nearest neighbor pattern classification</w:t>
      </w:r>
      <w:r>
        <w:t xml:space="preserve"> </w:t>
      </w:r>
      <w:r w:rsidRPr="00072ECD">
        <w:t>[J]. IEEE Transactions on Information Theory, 1967, 13(1):21-27.</w:t>
      </w:r>
      <w:bookmarkEnd w:id="126"/>
    </w:p>
    <w:p w14:paraId="673FDA4A" w14:textId="107B3E9D" w:rsidR="000F3AD3" w:rsidRDefault="000F3AD3" w:rsidP="000F3AD3">
      <w:pPr>
        <w:pStyle w:val="u0"/>
      </w:pPr>
      <w:bookmarkStart w:id="127" w:name="_Ref434942514"/>
      <w:bookmarkStart w:id="128" w:name="_Ref397790216"/>
      <w:r w:rsidRPr="000F3AD3">
        <w:t>Lloyd S P. Least Squares Quantization in PCM's</w:t>
      </w:r>
      <w:r w:rsidR="00072ECD">
        <w:t xml:space="preserve"> </w:t>
      </w:r>
      <w:r w:rsidRPr="000F3AD3">
        <w:t>[J]. IEEE Transactions on Information Theory, 1982, 28(2):129-136.</w:t>
      </w:r>
      <w:bookmarkEnd w:id="127"/>
    </w:p>
    <w:p w14:paraId="33BD25A1" w14:textId="3E08AC27" w:rsidR="006F6A82" w:rsidRPr="006F6A82" w:rsidRDefault="006F6A82" w:rsidP="006F6A82">
      <w:pPr>
        <w:pStyle w:val="u0"/>
        <w:rPr>
          <w:rFonts w:ascii="Times" w:hAnsi="Times"/>
        </w:rPr>
      </w:pPr>
      <w:bookmarkStart w:id="129" w:name="_Ref434941796"/>
      <w:bookmarkEnd w:id="128"/>
      <w:r w:rsidRPr="006F6A82">
        <w:t>Xing E P, Ng A Y, Jordan M I, et al. Distance Metric Learning, with Application to Clustering with Side-information[J]. Advances in Neural Informati</w:t>
      </w:r>
      <w:r>
        <w:t>on Processing Systems, 2002:505</w:t>
      </w:r>
      <w:r w:rsidRPr="006F6A82">
        <w:t xml:space="preserve">-512. </w:t>
      </w:r>
    </w:p>
    <w:p w14:paraId="39EB110B" w14:textId="7A5956A5" w:rsidR="006A2F74" w:rsidRPr="001E6CAD" w:rsidRDefault="00072ECD" w:rsidP="006F6A82">
      <w:pPr>
        <w:pStyle w:val="u0"/>
        <w:rPr>
          <w:rFonts w:ascii="Times" w:hAnsi="Times"/>
        </w:rPr>
      </w:pPr>
      <w:r w:rsidRPr="00072ECD">
        <w:rPr>
          <w:shd w:val="clear" w:color="auto" w:fill="FFFFFF"/>
        </w:rPr>
        <w:t xml:space="preserve">Short R D, Fukunaga K. The optimal distance measure for </w:t>
      </w:r>
      <w:r>
        <w:rPr>
          <w:shd w:val="clear" w:color="auto" w:fill="FFFFFF"/>
        </w:rPr>
        <w:t xml:space="preserve">nearest neighbor classification </w:t>
      </w:r>
      <w:r w:rsidRPr="00072ECD">
        <w:rPr>
          <w:shd w:val="clear" w:color="auto" w:fill="FFFFFF"/>
        </w:rPr>
        <w:t>[J]. Information Theory IEEE Trans</w:t>
      </w:r>
      <w:r>
        <w:rPr>
          <w:shd w:val="clear" w:color="auto" w:fill="FFFFFF"/>
        </w:rPr>
        <w:t>actions on, 1981, 27(5):622-626</w:t>
      </w:r>
      <w:r w:rsidR="000F3AD3" w:rsidRPr="000F3AD3">
        <w:rPr>
          <w:shd w:val="clear" w:color="auto" w:fill="FFFFFF"/>
        </w:rPr>
        <w:t>.</w:t>
      </w:r>
      <w:bookmarkEnd w:id="129"/>
    </w:p>
    <w:p w14:paraId="09F99D2E" w14:textId="16B0E02D" w:rsidR="006A2F74" w:rsidRPr="001E6CAD" w:rsidRDefault="000F3AD3" w:rsidP="006A2F74">
      <w:pPr>
        <w:pStyle w:val="u0"/>
        <w:rPr>
          <w:rFonts w:ascii="Times" w:hAnsi="Times"/>
        </w:rPr>
      </w:pPr>
      <w:bookmarkStart w:id="130" w:name="_Ref305830058"/>
      <w:r>
        <w:rPr>
          <w:shd w:val="clear" w:color="auto" w:fill="FFFFFF"/>
        </w:rPr>
        <w:t>Hastie, T., &amp; Tibshirani, R</w:t>
      </w:r>
      <w:r w:rsidR="006A2F74" w:rsidRPr="001E6CAD">
        <w:rPr>
          <w:shd w:val="clear" w:color="auto" w:fill="FFFFFF"/>
        </w:rPr>
        <w:t>. Discriminant adaptive nearest neighbor classification</w:t>
      </w:r>
      <w:r>
        <w:rPr>
          <w:rFonts w:hint="eastAsia"/>
          <w:shd w:val="clear" w:color="auto" w:fill="FFFFFF"/>
        </w:rPr>
        <w:t>[J]</w:t>
      </w:r>
      <w:r w:rsidR="006A2F74" w:rsidRPr="001E6CAD">
        <w:rPr>
          <w:shd w:val="clear" w:color="auto" w:fill="FFFFFF"/>
        </w:rPr>
        <w:t>. </w:t>
      </w:r>
      <w:r w:rsidRPr="000F3AD3">
        <w:rPr>
          <w:iCs/>
          <w:shd w:val="clear" w:color="auto" w:fill="FFFFFF"/>
        </w:rPr>
        <w:t xml:space="preserve">IEEE Transactions on </w:t>
      </w:r>
      <w:r w:rsidR="006A2F74" w:rsidRPr="000F3AD3">
        <w:rPr>
          <w:iCs/>
          <w:shd w:val="clear" w:color="auto" w:fill="FFFFFF"/>
        </w:rPr>
        <w:t xml:space="preserve">Pattern Analysis and Machine Intelligence, </w:t>
      </w:r>
      <w:r>
        <w:rPr>
          <w:rFonts w:hint="eastAsia"/>
          <w:iCs/>
          <w:shd w:val="clear" w:color="auto" w:fill="FFFFFF"/>
        </w:rPr>
        <w:t>1996</w:t>
      </w:r>
      <w:r w:rsidR="006A2F74" w:rsidRPr="000F3AD3">
        <w:rPr>
          <w:shd w:val="clear" w:color="auto" w:fill="FFFFFF"/>
        </w:rPr>
        <w:t>,</w:t>
      </w:r>
      <w:r>
        <w:rPr>
          <w:rFonts w:hint="eastAsia"/>
          <w:shd w:val="clear" w:color="auto" w:fill="FFFFFF"/>
        </w:rPr>
        <w:t xml:space="preserve"> </w:t>
      </w:r>
      <w:r w:rsidR="006A2F74" w:rsidRPr="000F3AD3">
        <w:rPr>
          <w:iCs/>
          <w:shd w:val="clear" w:color="auto" w:fill="FFFFFF"/>
        </w:rPr>
        <w:t>18</w:t>
      </w:r>
      <w:r>
        <w:rPr>
          <w:shd w:val="clear" w:color="auto" w:fill="FFFFFF"/>
        </w:rPr>
        <w:t>(6)</w:t>
      </w:r>
      <w:r>
        <w:rPr>
          <w:rFonts w:hint="eastAsia"/>
          <w:shd w:val="clear" w:color="auto" w:fill="FFFFFF"/>
        </w:rPr>
        <w:t>:</w:t>
      </w:r>
      <w:r w:rsidR="006A2F74" w:rsidRPr="000F3AD3">
        <w:rPr>
          <w:shd w:val="clear" w:color="auto" w:fill="FFFFFF"/>
        </w:rPr>
        <w:t xml:space="preserve"> </w:t>
      </w:r>
      <w:r w:rsidR="006A2F74" w:rsidRPr="001E6CAD">
        <w:rPr>
          <w:shd w:val="clear" w:color="auto" w:fill="FFFFFF"/>
        </w:rPr>
        <w:t>607-616.</w:t>
      </w:r>
      <w:bookmarkEnd w:id="130"/>
    </w:p>
    <w:p w14:paraId="372AB546" w14:textId="76529C29" w:rsidR="00583515" w:rsidRPr="00583515" w:rsidRDefault="00583515" w:rsidP="00583515">
      <w:pPr>
        <w:pStyle w:val="u0"/>
      </w:pPr>
      <w:bookmarkStart w:id="131" w:name="_Ref434941859"/>
      <w:r w:rsidRPr="00583515">
        <w:rPr>
          <w:shd w:val="clear" w:color="auto" w:fill="FFFFFF"/>
        </w:rPr>
        <w:t>Baxter J, Bartlett P. The Canonical Distortion Measure in Feature Sp</w:t>
      </w:r>
      <w:r>
        <w:rPr>
          <w:shd w:val="clear" w:color="auto" w:fill="FFFFFF"/>
        </w:rPr>
        <w:t>ace and 1-NN Classification[C].</w:t>
      </w:r>
      <w:r w:rsidRPr="00583515">
        <w:rPr>
          <w:shd w:val="clear" w:color="auto" w:fill="FFFFFF"/>
        </w:rPr>
        <w:t xml:space="preserve"> Proceedings of the 1997 conference on Advances in neural information processing systems 10. MIT Press, 1998:245-251. </w:t>
      </w:r>
    </w:p>
    <w:p w14:paraId="19A4CBC0" w14:textId="7C791472" w:rsidR="006A2F74" w:rsidRDefault="000F3AD3" w:rsidP="00583515">
      <w:pPr>
        <w:pStyle w:val="u0"/>
      </w:pPr>
      <w:r w:rsidRPr="000F3AD3">
        <w:t>Weinberger K Q, Blitzer J, Saul L K. Distance metric learning for large margin near</w:t>
      </w:r>
      <w:r>
        <w:t>est neighbor classification[C]</w:t>
      </w:r>
      <w:r>
        <w:rPr>
          <w:rFonts w:hint="eastAsia"/>
        </w:rPr>
        <w:t xml:space="preserve">. </w:t>
      </w:r>
      <w:r w:rsidRPr="000F3AD3">
        <w:rPr>
          <w:iCs/>
          <w:shd w:val="clear" w:color="auto" w:fill="FFFFFF"/>
        </w:rPr>
        <w:t>Advances in neural information processing systems</w:t>
      </w:r>
      <w:r>
        <w:rPr>
          <w:rFonts w:hint="eastAsia"/>
          <w:iCs/>
          <w:shd w:val="clear" w:color="auto" w:fill="FFFFFF"/>
        </w:rPr>
        <w:t>,</w:t>
      </w:r>
      <w:r>
        <w:rPr>
          <w:rFonts w:hint="eastAsia"/>
        </w:rPr>
        <w:t xml:space="preserve"> </w:t>
      </w:r>
      <w:r w:rsidRPr="000F3AD3">
        <w:t>2006:207-244.</w:t>
      </w:r>
      <w:bookmarkEnd w:id="131"/>
    </w:p>
    <w:p w14:paraId="62295166" w14:textId="3F58CA41" w:rsidR="006A2F74" w:rsidRDefault="00583515" w:rsidP="00583515">
      <w:pPr>
        <w:pStyle w:val="u0"/>
      </w:pPr>
      <w:bookmarkStart w:id="132" w:name="_Ref397791335"/>
      <w:r w:rsidRPr="00583515">
        <w:t xml:space="preserve">Weinberger K Q, Saul L K. Distance Metric Learning for Large Margin </w:t>
      </w:r>
      <w:r>
        <w:t xml:space="preserve">Nearest Neighbor Classification </w:t>
      </w:r>
      <w:r w:rsidRPr="00583515">
        <w:t>[J]. Journal of Machine Learning Research, 2009, 10(1):207-244.</w:t>
      </w:r>
      <w:bookmarkEnd w:id="132"/>
    </w:p>
    <w:p w14:paraId="6624AF49" w14:textId="17C4738C" w:rsidR="006A2F74" w:rsidRDefault="006A2F74" w:rsidP="006A2F74">
      <w:pPr>
        <w:pStyle w:val="u0"/>
      </w:pPr>
      <w:bookmarkStart w:id="133" w:name="_Ref397791336"/>
      <w:r>
        <w:t>Kilian QWeinberger and Lawrence K Saul. Fast solvers and efficient implementatio</w:t>
      </w:r>
      <w:r w:rsidR="00BB16F4">
        <w:t>ns for distance metric learning</w:t>
      </w:r>
      <w:r w:rsidR="00BB16F4">
        <w:rPr>
          <w:rFonts w:hint="eastAsia"/>
        </w:rPr>
        <w:t>[C].</w:t>
      </w:r>
      <w:r>
        <w:t xml:space="preserve"> Proceedings of the 25th international conference on Machine learning, ACM, 2008</w:t>
      </w:r>
      <w:r w:rsidR="00BB16F4">
        <w:rPr>
          <w:rFonts w:hint="eastAsia"/>
        </w:rPr>
        <w:t xml:space="preserve">: </w:t>
      </w:r>
      <w:r>
        <w:t>1160-1167.</w:t>
      </w:r>
      <w:bookmarkEnd w:id="133"/>
    </w:p>
    <w:p w14:paraId="28657FAD" w14:textId="1FAF00F5" w:rsidR="006A2F74" w:rsidRDefault="006A2F74" w:rsidP="006A2F74">
      <w:pPr>
        <w:pStyle w:val="u0"/>
      </w:pPr>
      <w:bookmarkStart w:id="134" w:name="_Ref397794735"/>
      <w:r>
        <w:t>Huyen Do, Alexandros Kalousis, JunWang, and AdamWoznica. A metric learning perspective of SVM: on the relation of LMNN and SVM</w:t>
      </w:r>
      <w:r w:rsidR="00BB16F4">
        <w:rPr>
          <w:rFonts w:hint="eastAsia"/>
        </w:rPr>
        <w:t>[C]</w:t>
      </w:r>
      <w:r>
        <w:t>. In Proceedings of the 15th International Conference on Artificial Intelligence and Statistics (AISTATS), 2012</w:t>
      </w:r>
      <w:r w:rsidR="00BB16F4">
        <w:rPr>
          <w:rFonts w:hint="eastAsia"/>
        </w:rPr>
        <w:t xml:space="preserve">: </w:t>
      </w:r>
      <w:r>
        <w:t>308–317.</w:t>
      </w:r>
      <w:bookmarkEnd w:id="134"/>
    </w:p>
    <w:p w14:paraId="58DFE8DC" w14:textId="0EB8D88F" w:rsidR="006A2F74" w:rsidRDefault="006A2F74" w:rsidP="006A2F74">
      <w:pPr>
        <w:pStyle w:val="u0"/>
      </w:pPr>
      <w:bookmarkStart w:id="135" w:name="_Ref397794963"/>
      <w:r>
        <w:t>Jason V Davis, Brian Kulis, Prateek Jain, Suvrit Sra, and Inderjit S Dhillon</w:t>
      </w:r>
      <w:r>
        <w:rPr>
          <w:rFonts w:hint="eastAsia"/>
        </w:rPr>
        <w:t>.</w:t>
      </w:r>
      <w:r>
        <w:t xml:space="preserve"> Inform</w:t>
      </w:r>
      <w:r w:rsidR="00BB16F4">
        <w:t>ation-theoretic metric learning</w:t>
      </w:r>
      <w:r w:rsidR="00BB16F4">
        <w:rPr>
          <w:rFonts w:hint="eastAsia"/>
        </w:rPr>
        <w:t>[C].</w:t>
      </w:r>
      <w:r>
        <w:t xml:space="preserve"> Proceedings of the 24th international conference on Machine learning, ACM, 2007</w:t>
      </w:r>
      <w:r w:rsidR="00BB16F4">
        <w:rPr>
          <w:rFonts w:hint="eastAsia"/>
        </w:rPr>
        <w:t xml:space="preserve">: </w:t>
      </w:r>
      <w:r>
        <w:t>209-216.</w:t>
      </w:r>
      <w:bookmarkEnd w:id="135"/>
    </w:p>
    <w:p w14:paraId="20F53809" w14:textId="7E031C3A" w:rsidR="006A2F74" w:rsidRPr="00385DFE" w:rsidRDefault="006A2F74" w:rsidP="006A2F74">
      <w:pPr>
        <w:pStyle w:val="u0"/>
      </w:pPr>
      <w:bookmarkStart w:id="136" w:name="_Ref397842145"/>
      <w:r>
        <w:t>Guo-Jun Qi, Jinhui Tang, Zheng-Jun Zha, Tat-Seng Chua, and Hong-Jiang Zhang, An efficient sparse metric learning in high-dimensional space via l1-penalized log-determinant regularization</w:t>
      </w:r>
      <w:r w:rsidR="00BB16F4">
        <w:rPr>
          <w:rFonts w:hint="eastAsia"/>
        </w:rPr>
        <w:t>[C].</w:t>
      </w:r>
      <w:r>
        <w:t xml:space="preserve"> Proceedings of the 26th Annual </w:t>
      </w:r>
      <w:r>
        <w:lastRenderedPageBreak/>
        <w:t>International Conference on Machine Learning, ACM, 2009</w:t>
      </w:r>
      <w:r w:rsidR="00BB16F4">
        <w:rPr>
          <w:rFonts w:hint="eastAsia"/>
        </w:rPr>
        <w:t xml:space="preserve">: </w:t>
      </w:r>
      <w:r>
        <w:t>841-848.</w:t>
      </w:r>
      <w:bookmarkEnd w:id="136"/>
    </w:p>
    <w:p w14:paraId="7A736B43" w14:textId="2F0310AA" w:rsidR="006A2F74" w:rsidRDefault="006A2F74" w:rsidP="006A2F74">
      <w:pPr>
        <w:pStyle w:val="u0"/>
      </w:pPr>
      <w:bookmarkStart w:id="137" w:name="_Ref397597548"/>
      <w:r w:rsidRPr="00385DFE">
        <w:t>Fei-Fei Li and Pietro Perona. A Bayesian Hierarchical Model for Learning Natural Scene</w:t>
      </w:r>
      <w:r w:rsidRPr="00385DFE">
        <w:rPr>
          <w:rFonts w:hint="eastAsia"/>
        </w:rPr>
        <w:t xml:space="preserve"> </w:t>
      </w:r>
      <w:r w:rsidRPr="00385DFE">
        <w:t>Categories</w:t>
      </w:r>
      <w:r w:rsidR="00BB16F4">
        <w:rPr>
          <w:rFonts w:hint="eastAsia"/>
        </w:rPr>
        <w:t>[C]</w:t>
      </w:r>
      <w:r w:rsidRPr="00385DFE">
        <w:t>. In Proceedings of the IEEE Conference on Computer Vision and Pattern</w:t>
      </w:r>
      <w:r w:rsidRPr="00385DFE">
        <w:rPr>
          <w:rFonts w:hint="eastAsia"/>
        </w:rPr>
        <w:t xml:space="preserve"> </w:t>
      </w:r>
      <w:r w:rsidRPr="00385DFE">
        <w:t>Recognition, 2005</w:t>
      </w:r>
      <w:r w:rsidR="00BB16F4">
        <w:rPr>
          <w:rFonts w:hint="eastAsia"/>
        </w:rPr>
        <w:t>:</w:t>
      </w:r>
      <w:r w:rsidRPr="00385DFE">
        <w:t>524–531</w:t>
      </w:r>
      <w:bookmarkEnd w:id="137"/>
    </w:p>
    <w:p w14:paraId="38E6D9CF" w14:textId="6BD405B2" w:rsidR="006A2F74" w:rsidRDefault="006A2F74" w:rsidP="006A2F74">
      <w:pPr>
        <w:pStyle w:val="u0"/>
      </w:pPr>
      <w:bookmarkStart w:id="138" w:name="_Ref397849336"/>
      <w:r>
        <w:t>Jerome Friedman, Trevor Hastie, and Robert Tibshirani. Sparse inverse covariance estimation with the graphical lasso</w:t>
      </w:r>
      <w:r w:rsidR="00BB16F4">
        <w:rPr>
          <w:rFonts w:hint="eastAsia"/>
        </w:rPr>
        <w:t>[J].</w:t>
      </w:r>
      <w:r>
        <w:t xml:space="preserve"> Biostatistics 9, 2008, no. 3: 432-441.</w:t>
      </w:r>
      <w:bookmarkEnd w:id="138"/>
    </w:p>
    <w:p w14:paraId="0B3EA668" w14:textId="47234C96" w:rsidR="006A2F74" w:rsidRDefault="006A2F74" w:rsidP="006A2F74">
      <w:pPr>
        <w:pStyle w:val="u0"/>
      </w:pPr>
      <w:bookmarkStart w:id="139" w:name="_Ref397851084"/>
      <w:r>
        <w:t>Matthew Schultz and Thorsten Joachims. Learning a Distance Metric from Relative Comparisons</w:t>
      </w:r>
      <w:r w:rsidR="00BB16F4">
        <w:rPr>
          <w:rFonts w:hint="eastAsia"/>
        </w:rPr>
        <w:t>[C]</w:t>
      </w:r>
      <w:r>
        <w:t>. In Advances in Neural Information Processing Systems (NIPS) 16, 2003.</w:t>
      </w:r>
      <w:bookmarkEnd w:id="139"/>
    </w:p>
    <w:p w14:paraId="7D828CD7" w14:textId="4A8E6614" w:rsidR="006A2F74" w:rsidRDefault="006A2F74" w:rsidP="006A2F74">
      <w:pPr>
        <w:pStyle w:val="u0"/>
      </w:pPr>
      <w:bookmarkStart w:id="140" w:name="_Ref397851073"/>
      <w:r>
        <w:t>Steven C. Hoi, Wei Liu, Michael R. Lyu, and Wei-Ying Ma. Learning Distance Metrics with Contextual Constraints for Image Retrieval</w:t>
      </w:r>
      <w:r w:rsidR="00BB16F4">
        <w:rPr>
          <w:rFonts w:hint="eastAsia"/>
        </w:rPr>
        <w:t>[C]</w:t>
      </w:r>
      <w:r>
        <w:t>. In Proceedings of the IEEE Conference on Computer Vision and Pattern Recognition (CVPR), 2006</w:t>
      </w:r>
      <w:r w:rsidR="00BB16F4">
        <w:rPr>
          <w:rFonts w:hint="eastAsia"/>
        </w:rPr>
        <w:t xml:space="preserve">: </w:t>
      </w:r>
      <w:r>
        <w:t>2072–2078.</w:t>
      </w:r>
      <w:bookmarkEnd w:id="140"/>
    </w:p>
    <w:p w14:paraId="146202A1" w14:textId="23F2090E" w:rsidR="006A2F74" w:rsidRDefault="006A2F74" w:rsidP="006A2F74">
      <w:pPr>
        <w:pStyle w:val="u0"/>
      </w:pPr>
      <w:bookmarkStart w:id="141" w:name="_Ref397852423"/>
      <w:r>
        <w:t>Sumit Chopra, Raia Hadsell, and Yann LeCun. Learning a Similarity Metric Discriminatively with Application to Face Verification</w:t>
      </w:r>
      <w:r w:rsidR="00BB16F4">
        <w:rPr>
          <w:rFonts w:hint="eastAsia"/>
        </w:rPr>
        <w:t>[C]</w:t>
      </w:r>
      <w:r>
        <w:t>. In Proceedings of the IEEE Conference on Computer Vision and Pattern Recognition (CVPR), 2005</w:t>
      </w:r>
      <w:r w:rsidR="00BB16F4">
        <w:rPr>
          <w:rFonts w:hint="eastAsia"/>
        </w:rPr>
        <w:t xml:space="preserve">: </w:t>
      </w:r>
      <w:r>
        <w:t>539–546.</w:t>
      </w:r>
      <w:bookmarkEnd w:id="141"/>
    </w:p>
    <w:p w14:paraId="0F0B8AF8" w14:textId="72B9FEC2" w:rsidR="006A2F74" w:rsidRDefault="006A2F74" w:rsidP="006A2F74">
      <w:pPr>
        <w:pStyle w:val="u0"/>
      </w:pPr>
      <w:bookmarkStart w:id="142" w:name="_Ref397868198"/>
      <w:r>
        <w:t>Brian McFee and Gert R Lanckriet, Metric learning to rank</w:t>
      </w:r>
      <w:r w:rsidR="00BB16F4">
        <w:rPr>
          <w:rFonts w:hint="eastAsia"/>
        </w:rPr>
        <w:t>[C].</w:t>
      </w:r>
      <w:r>
        <w:t xml:space="preserve"> Proceedings of the 27th International Conference on Machin</w:t>
      </w:r>
      <w:r w:rsidR="00BB16F4">
        <w:t>e Learning (ICML-10), 2010</w:t>
      </w:r>
      <w:r w:rsidR="00BB16F4">
        <w:rPr>
          <w:rFonts w:hint="eastAsia"/>
        </w:rPr>
        <w:t xml:space="preserve">: </w:t>
      </w:r>
      <w:r>
        <w:t>775-782.</w:t>
      </w:r>
      <w:bookmarkEnd w:id="142"/>
    </w:p>
    <w:p w14:paraId="48DF1393" w14:textId="7F62D3D5" w:rsidR="006A2F74" w:rsidRDefault="006A2F74" w:rsidP="006A2F74">
      <w:pPr>
        <w:pStyle w:val="u0"/>
      </w:pPr>
      <w:bookmarkStart w:id="143" w:name="_Ref397872759"/>
      <w:r>
        <w:t>Daryl Lim, Gert Lanckriet, and Brian McFee, Robust structural metric learning</w:t>
      </w:r>
      <w:r w:rsidR="00BB16F4">
        <w:rPr>
          <w:rFonts w:hint="eastAsia"/>
        </w:rPr>
        <w:t>[C].</w:t>
      </w:r>
      <w:r>
        <w:t xml:space="preserve"> Proceedings of The 30th International Conference on Machine Learning, 2013</w:t>
      </w:r>
      <w:r w:rsidR="00BB16F4">
        <w:rPr>
          <w:rFonts w:hint="eastAsia"/>
        </w:rPr>
        <w:t xml:space="preserve">: </w:t>
      </w:r>
      <w:r>
        <w:t>615-623.</w:t>
      </w:r>
      <w:bookmarkEnd w:id="143"/>
    </w:p>
    <w:p w14:paraId="3E5A8750" w14:textId="77777777" w:rsidR="00BB16F4" w:rsidRDefault="00BB16F4" w:rsidP="00BB16F4">
      <w:pPr>
        <w:pStyle w:val="u0"/>
      </w:pPr>
      <w:bookmarkStart w:id="144" w:name="_Ref434941969"/>
      <w:bookmarkStart w:id="145" w:name="_Ref397598174"/>
      <w:r w:rsidRPr="00BB16F4">
        <w:t>Bengio Y, Lecun Y. Convolutional Networks for Images, Speech, and Time-Series[J]. The Handbook of Brain Theory &amp; Neural, 1997.</w:t>
      </w:r>
      <w:bookmarkEnd w:id="144"/>
      <w:r w:rsidRPr="00BB16F4">
        <w:t xml:space="preserve"> </w:t>
      </w:r>
    </w:p>
    <w:p w14:paraId="19E04F21" w14:textId="4F95C3F2" w:rsidR="00BB16F4" w:rsidRDefault="00BB16F4" w:rsidP="00BB16F4">
      <w:pPr>
        <w:pStyle w:val="u0"/>
      </w:pPr>
      <w:bookmarkStart w:id="146" w:name="_Ref397598178"/>
      <w:bookmarkEnd w:id="145"/>
      <w:r w:rsidRPr="00BB16F4">
        <w:t>Mensink T, Verbeek J, Perronnin F, et al. Metric Learning for Large Scale Image Classification: Generalizing to Ne</w:t>
      </w:r>
      <w:r>
        <w:t>w Classes at Near-Zero Cost[M]</w:t>
      </w:r>
      <w:r>
        <w:rPr>
          <w:rFonts w:hint="eastAsia"/>
        </w:rPr>
        <w:t>.</w:t>
      </w:r>
      <w:r w:rsidRPr="00BB16F4">
        <w:t xml:space="preserve"> Computer Vision – ECCV 2012</w:t>
      </w:r>
      <w:r>
        <w:rPr>
          <w:rFonts w:hint="eastAsia"/>
        </w:rPr>
        <w:t xml:space="preserve"> </w:t>
      </w:r>
      <w:r w:rsidRPr="00BB16F4">
        <w:t xml:space="preserve">Springer Berlin Heidelberg, 2012:488-501. </w:t>
      </w:r>
    </w:p>
    <w:p w14:paraId="681FEF97" w14:textId="22E07EBB" w:rsidR="006A2F74" w:rsidRPr="00385DFE" w:rsidRDefault="006A2F74" w:rsidP="00BB16F4">
      <w:pPr>
        <w:pStyle w:val="u0"/>
      </w:pPr>
      <w:r w:rsidRPr="00385DFE">
        <w:t>Andrea Frome, Yoram Singer, Fei Sha, and Jitendra Malik. Learning Globally-Consistent Local Distance Functions for Shape-Based Image Retrieval and Classification</w:t>
      </w:r>
      <w:r w:rsidR="00BB16F4">
        <w:rPr>
          <w:rFonts w:hint="eastAsia"/>
        </w:rPr>
        <w:t>[C]</w:t>
      </w:r>
      <w:r w:rsidRPr="00385DFE">
        <w:t>. In Proceedings of the IEEE International Conference on Computer Vision (ICCV), 2007</w:t>
      </w:r>
      <w:r w:rsidR="00BB16F4">
        <w:rPr>
          <w:rFonts w:hint="eastAsia"/>
        </w:rPr>
        <w:t xml:space="preserve">: </w:t>
      </w:r>
      <w:r w:rsidRPr="00385DFE">
        <w:t>1–8.</w:t>
      </w:r>
      <w:bookmarkEnd w:id="146"/>
      <w:r w:rsidRPr="00385DFE">
        <w:t xml:space="preserve"> </w:t>
      </w:r>
    </w:p>
    <w:p w14:paraId="2C37526B" w14:textId="11BD23EC" w:rsidR="006A2F74" w:rsidRPr="00385DFE" w:rsidRDefault="00BB16F4" w:rsidP="00BB16F4">
      <w:pPr>
        <w:pStyle w:val="u0"/>
      </w:pPr>
      <w:bookmarkStart w:id="147" w:name="_Ref397598179"/>
      <w:r w:rsidRPr="00BB16F4">
        <w:t>Nair V, Sellamanickam S, Mahajan D, et al. Learning hier</w:t>
      </w:r>
      <w:r>
        <w:t>archical similarity metrics[C]</w:t>
      </w:r>
      <w:r>
        <w:rPr>
          <w:rFonts w:hint="eastAsia"/>
        </w:rPr>
        <w:t>.</w:t>
      </w:r>
      <w:r w:rsidRPr="00BB16F4">
        <w:t xml:space="preserve"> 2013 IEEE Conference on Computer Vision and Pattern RecognitionIEEE, 2012:2280-2287.</w:t>
      </w:r>
      <w:bookmarkEnd w:id="147"/>
    </w:p>
    <w:p w14:paraId="61618F30" w14:textId="738C1999" w:rsidR="006A2F74" w:rsidRPr="00385DFE" w:rsidRDefault="00CC03A1" w:rsidP="00CC03A1">
      <w:pPr>
        <w:pStyle w:val="u0"/>
      </w:pPr>
      <w:bookmarkStart w:id="148" w:name="_Ref434941987"/>
      <w:r w:rsidRPr="00CC03A1">
        <w:t>Guillaumin M, Verbeek J, Schmid C. Is that you? Metric learning approaches for face identification[J]. Proceedings, 2009, 30(2):498 - 505.</w:t>
      </w:r>
      <w:bookmarkEnd w:id="148"/>
    </w:p>
    <w:p w14:paraId="76BF06BE" w14:textId="6FA295E4" w:rsidR="006A2F74" w:rsidRPr="00385DFE" w:rsidRDefault="006A2F74" w:rsidP="006A2F74">
      <w:pPr>
        <w:pStyle w:val="u0"/>
      </w:pPr>
      <w:bookmarkStart w:id="149" w:name="_Ref397598187"/>
      <w:r w:rsidRPr="00385DFE">
        <w:lastRenderedPageBreak/>
        <w:t>Xi Li, Chunhua Shen, Qinfeng Shi, Anthony Dick, and Anton van den Hengel. Nonsparse Linear Representations for Visual Tracking with Online Reservoir Metric Learning</w:t>
      </w:r>
      <w:r w:rsidR="00CC03A1">
        <w:rPr>
          <w:rFonts w:hint="eastAsia"/>
        </w:rPr>
        <w:t>[C]</w:t>
      </w:r>
      <w:r w:rsidRPr="00385DFE">
        <w:t>. In Proceedings of the IEEE Conference on Computer Vision and Pattern Recognition (CVPR), 2012</w:t>
      </w:r>
      <w:r w:rsidR="00CC03A1">
        <w:rPr>
          <w:rFonts w:hint="eastAsia"/>
        </w:rPr>
        <w:t xml:space="preserve">: </w:t>
      </w:r>
      <w:r w:rsidRPr="00385DFE">
        <w:t>1760–1767</w:t>
      </w:r>
      <w:bookmarkEnd w:id="149"/>
    </w:p>
    <w:p w14:paraId="19728CDB" w14:textId="632ED235" w:rsidR="006A2F74" w:rsidRPr="00385DFE" w:rsidRDefault="006A2F74" w:rsidP="006A2F74">
      <w:pPr>
        <w:pStyle w:val="u0"/>
      </w:pPr>
      <w:bookmarkStart w:id="150" w:name="_Ref397598191"/>
      <w:r w:rsidRPr="00385DFE">
        <w:t>Matthieu Guillaumin, Thomas Mensink, Jakob J. Verbeek, and Cordelia Schmid. TagProp: Discriminative metric learning in nearest neighbor models for image auto-annotation</w:t>
      </w:r>
      <w:r w:rsidR="00615314">
        <w:rPr>
          <w:rFonts w:hint="eastAsia"/>
        </w:rPr>
        <w:t>[C]</w:t>
      </w:r>
      <w:r w:rsidRPr="00385DFE">
        <w:t>. In Proceddings of the IEEE International Conference on Computer Vision (ICCV), 2009</w:t>
      </w:r>
      <w:r w:rsidR="00615314">
        <w:rPr>
          <w:rFonts w:hint="eastAsia"/>
        </w:rPr>
        <w:t>:</w:t>
      </w:r>
      <w:r w:rsidRPr="00385DFE">
        <w:t>309–316.</w:t>
      </w:r>
      <w:bookmarkEnd w:id="150"/>
    </w:p>
    <w:p w14:paraId="5A925B57" w14:textId="580B4170" w:rsidR="006A2F74" w:rsidRPr="00385DFE" w:rsidRDefault="006A2F74" w:rsidP="006A2F74">
      <w:pPr>
        <w:pStyle w:val="u0"/>
      </w:pPr>
      <w:bookmarkStart w:id="151" w:name="_Ref397613942"/>
      <w:r w:rsidRPr="00385DFE">
        <w:t>M. Ehsan Abbasnejad, Dhanesh Ramachandram, and Mandava Rajeswari. A survey of the state of the art in learning the kernels</w:t>
      </w:r>
      <w:r w:rsidR="00615314">
        <w:rPr>
          <w:rFonts w:hint="eastAsia"/>
        </w:rPr>
        <w:t>[J]</w:t>
      </w:r>
      <w:r w:rsidRPr="00385DFE">
        <w:t>. Knowledge and Information Systems (KAIS), 2012</w:t>
      </w:r>
      <w:r w:rsidRPr="00385DFE">
        <w:rPr>
          <w:rFonts w:hint="eastAsia"/>
        </w:rPr>
        <w:t xml:space="preserve">, </w:t>
      </w:r>
      <w:r w:rsidRPr="00385DFE">
        <w:t>31</w:t>
      </w:r>
      <w:r w:rsidRPr="00385DFE">
        <w:rPr>
          <w:rFonts w:hint="eastAsia"/>
        </w:rPr>
        <w:t xml:space="preserve"> </w:t>
      </w:r>
      <w:r w:rsidRPr="00385DFE">
        <w:t>(2):193–221.</w:t>
      </w:r>
      <w:bookmarkEnd w:id="151"/>
    </w:p>
    <w:p w14:paraId="47B74ADC" w14:textId="35551192" w:rsidR="00951A5D" w:rsidRDefault="00951A5D" w:rsidP="00951A5D">
      <w:pPr>
        <w:pStyle w:val="u0"/>
      </w:pPr>
      <w:bookmarkStart w:id="152" w:name="_Ref434942018"/>
      <w:r w:rsidRPr="00951A5D">
        <w:t>Gönen M, Alpaydın E. Mult</w:t>
      </w:r>
      <w:r w:rsidR="00570119">
        <w:t xml:space="preserve">iple Kernel Learning Algorithms </w:t>
      </w:r>
      <w:r w:rsidRPr="00951A5D">
        <w:t>[J]. Journal of Machine Le</w:t>
      </w:r>
      <w:r>
        <w:t>arning Research, 2011, 12:2181-</w:t>
      </w:r>
      <w:r w:rsidRPr="00951A5D">
        <w:t xml:space="preserve">2238. </w:t>
      </w:r>
    </w:p>
    <w:p w14:paraId="5A35F240" w14:textId="431B51AB" w:rsidR="006A2F74" w:rsidRDefault="00615314" w:rsidP="00951A5D">
      <w:pPr>
        <w:pStyle w:val="u0"/>
      </w:pPr>
      <w:r w:rsidRPr="00615314">
        <w:t>Maaten L J P V D, Postma E O, Herik H J V D. Dimensionality reduction: A comparative review</w:t>
      </w:r>
      <w:r w:rsidR="00DE3353">
        <w:t xml:space="preserve"> </w:t>
      </w:r>
      <w:r w:rsidRPr="00615314">
        <w:t>[J]. Journal of Machine Learning Research, 2007, 10.</w:t>
      </w:r>
      <w:bookmarkEnd w:id="152"/>
    </w:p>
    <w:p w14:paraId="629B595D" w14:textId="4D1B04E3" w:rsidR="006A2F74" w:rsidRDefault="006A2F74" w:rsidP="006A2F74">
      <w:pPr>
        <w:pStyle w:val="u0"/>
      </w:pPr>
      <w:bookmarkStart w:id="153" w:name="_Ref432091294"/>
      <w:r>
        <w:t>Ali M. Qamar and Eric Gaussier. Online and Batch Learning of Generalized Cosine Similarities</w:t>
      </w:r>
      <w:r w:rsidR="00615314">
        <w:rPr>
          <w:rFonts w:hint="eastAsia"/>
        </w:rPr>
        <w:t>[C]</w:t>
      </w:r>
      <w:r>
        <w:t>. In Proceedings of the IEEE International Conference on Data Mining (ICDM), 2009</w:t>
      </w:r>
      <w:r w:rsidR="00615314">
        <w:rPr>
          <w:rFonts w:hint="eastAsia"/>
        </w:rPr>
        <w:t>:</w:t>
      </w:r>
      <w:r>
        <w:t xml:space="preserve"> 926–931.</w:t>
      </w:r>
      <w:bookmarkEnd w:id="153"/>
    </w:p>
    <w:p w14:paraId="7CC03600" w14:textId="5A9BDA66" w:rsidR="009E0BED" w:rsidRPr="009E0BED" w:rsidRDefault="006A2F74" w:rsidP="006A2F74">
      <w:pPr>
        <w:pStyle w:val="u0"/>
      </w:pPr>
      <w:bookmarkStart w:id="154" w:name="_Ref432091978"/>
      <w:r>
        <w:t>Hieu V. Nguyen and Li Bai. Cosine Similarity Metric Learning for Face Verification</w:t>
      </w:r>
      <w:r w:rsidR="00615314">
        <w:rPr>
          <w:rFonts w:hint="eastAsia"/>
        </w:rPr>
        <w:t>[C]</w:t>
      </w:r>
      <w:r>
        <w:t>. In Proceedings of the 10th Asian Conference on Computer Vision (ACCV), 2010</w:t>
      </w:r>
      <w:r w:rsidR="00615314">
        <w:rPr>
          <w:rFonts w:hint="eastAsia"/>
        </w:rPr>
        <w:t xml:space="preserve">: </w:t>
      </w:r>
      <w:r>
        <w:t>709–720</w:t>
      </w:r>
      <w:r>
        <w:rPr>
          <w:rFonts w:hint="eastAsia"/>
        </w:rPr>
        <w:t>.</w:t>
      </w:r>
      <w:bookmarkEnd w:id="154"/>
      <w:r w:rsidR="009E0BED" w:rsidRPr="009E0BED">
        <w:rPr>
          <w:rFonts w:ascii="Arial" w:hAnsi="Arial" w:cs="Arial"/>
          <w:color w:val="222222"/>
          <w:sz w:val="20"/>
          <w:szCs w:val="20"/>
          <w:shd w:val="clear" w:color="auto" w:fill="FFFFFF"/>
        </w:rPr>
        <w:t xml:space="preserve"> </w:t>
      </w:r>
    </w:p>
    <w:p w14:paraId="528080C1" w14:textId="796E242B" w:rsidR="00615314" w:rsidRDefault="00615314" w:rsidP="0085031D">
      <w:pPr>
        <w:pStyle w:val="u0"/>
      </w:pPr>
      <w:bookmarkStart w:id="155" w:name="_Ref432094533"/>
      <w:r>
        <w:t>Wu, X., Shi, Z. G., &amp; Liu, L</w:t>
      </w:r>
      <w:r w:rsidR="009E0BED" w:rsidRPr="009E0BED">
        <w:t>. Quasi Cosine Similarity Metric Learning</w:t>
      </w:r>
      <w:r>
        <w:rPr>
          <w:rFonts w:hint="eastAsia"/>
        </w:rPr>
        <w:t>[C]</w:t>
      </w:r>
      <w:r w:rsidR="009E0BED" w:rsidRPr="009E0BED">
        <w:t>. In Computer Vision-ACCV 2014 Workshops</w:t>
      </w:r>
      <w:r>
        <w:rPr>
          <w:rFonts w:hint="eastAsia"/>
        </w:rPr>
        <w:t>.</w:t>
      </w:r>
      <w:r w:rsidR="009E0BED" w:rsidRPr="009E0BED">
        <w:t> Springer International Publishing</w:t>
      </w:r>
      <w:bookmarkEnd w:id="155"/>
      <w:r>
        <w:rPr>
          <w:rFonts w:hint="eastAsia"/>
        </w:rPr>
        <w:t>, 2014:</w:t>
      </w:r>
      <w:r w:rsidRPr="00615314">
        <w:t xml:space="preserve"> </w:t>
      </w:r>
      <w:r w:rsidRPr="009E0BED">
        <w:t>194-205</w:t>
      </w:r>
    </w:p>
    <w:p w14:paraId="7E79C688" w14:textId="7EA4CF18" w:rsidR="003C0F0B" w:rsidRDefault="00615314" w:rsidP="00615314">
      <w:pPr>
        <w:pStyle w:val="u0"/>
      </w:pPr>
      <w:bookmarkStart w:id="156" w:name="_Ref432153368"/>
      <w:r w:rsidRPr="00615314">
        <w:t>Burges C J C. A tutorial on support vector machi</w:t>
      </w:r>
      <w:r>
        <w:t>nes for pattern recognition[C]</w:t>
      </w:r>
      <w:r>
        <w:rPr>
          <w:rFonts w:hint="eastAsia"/>
        </w:rPr>
        <w:t>.</w:t>
      </w:r>
      <w:r w:rsidRPr="00615314">
        <w:t xml:space="preserve"> Data Mining and Knowledge Discovery</w:t>
      </w:r>
      <w:r>
        <w:rPr>
          <w:rFonts w:hint="eastAsia"/>
        </w:rPr>
        <w:t xml:space="preserve"> </w:t>
      </w:r>
      <w:r w:rsidRPr="00615314">
        <w:t>1998.</w:t>
      </w:r>
      <w:bookmarkEnd w:id="156"/>
    </w:p>
    <w:p w14:paraId="5B64C90F" w14:textId="77777777" w:rsidR="00615314" w:rsidRDefault="00615314" w:rsidP="00615314">
      <w:pPr>
        <w:pStyle w:val="u0"/>
      </w:pPr>
      <w:bookmarkStart w:id="157" w:name="_Ref434942074"/>
      <w:bookmarkStart w:id="158" w:name="_Ref432171937"/>
      <w:r w:rsidRPr="00615314">
        <w:t>Bousquet O, Bottou L. The tradeoffs of large scale learning[J]. Advances in Neural Information Processing Systems, 2008:161--168.</w:t>
      </w:r>
      <w:bookmarkEnd w:id="157"/>
      <w:r w:rsidRPr="00615314">
        <w:t xml:space="preserve"> </w:t>
      </w:r>
    </w:p>
    <w:p w14:paraId="5A15DE2D" w14:textId="25C7AF77" w:rsidR="00602DFF" w:rsidRDefault="00615314" w:rsidP="00615314">
      <w:pPr>
        <w:pStyle w:val="u0"/>
      </w:pPr>
      <w:r w:rsidRPr="00615314">
        <w:t>Zhu C. L-BFGS-B - Fortran Subroutines for Large-Scale Bound Constrained Optimization[J]. Acm Trans.math.software, 1999, 23(4):550-560.</w:t>
      </w:r>
      <w:bookmarkEnd w:id="158"/>
    </w:p>
    <w:p w14:paraId="13F9441C" w14:textId="18E24436" w:rsidR="00A97340" w:rsidRDefault="00615314" w:rsidP="00615314">
      <w:pPr>
        <w:pStyle w:val="u0"/>
      </w:pPr>
      <w:bookmarkStart w:id="159" w:name="_Ref432181145"/>
      <w:r w:rsidRPr="00615314">
        <w:t>Huang G B, Mattar M, Berg T, et al. Labeled Faces in the Wild: A Database for Studying Face Recognition in Unconstrained Environments[J]. Workshop on Faces in 'Real-Life' Images: Detection, Alignment, and Recognition, 2007.</w:t>
      </w:r>
      <w:bookmarkEnd w:id="159"/>
    </w:p>
    <w:p w14:paraId="5CB69EE4" w14:textId="7692587B" w:rsidR="00D001D5" w:rsidRDefault="0069108B" w:rsidP="0069108B">
      <w:pPr>
        <w:pStyle w:val="u0"/>
      </w:pPr>
      <w:bookmarkStart w:id="160" w:name="_Ref432182160"/>
      <w:r w:rsidRPr="0069108B">
        <w:t>Perronnin F, Dance C. Fisher Kernels on Visual Vocabulari</w:t>
      </w:r>
      <w:r>
        <w:t>es for Image Categorization[C]</w:t>
      </w:r>
      <w:r>
        <w:rPr>
          <w:rFonts w:hint="eastAsia"/>
        </w:rPr>
        <w:t>.</w:t>
      </w:r>
      <w:r w:rsidRPr="0069108B">
        <w:t xml:space="preserve"> 2007 IEEE Conference on Computer Vision and Pattern RecognitionIEEE Computer Society, 2007:1-8.</w:t>
      </w:r>
      <w:bookmarkEnd w:id="160"/>
    </w:p>
    <w:p w14:paraId="64FA7DEC" w14:textId="0BEDF10B" w:rsidR="00414028" w:rsidRDefault="008526E8" w:rsidP="008526E8">
      <w:pPr>
        <w:pStyle w:val="u0"/>
      </w:pPr>
      <w:bookmarkStart w:id="161" w:name="_Ref432182227"/>
      <w:r w:rsidRPr="008526E8">
        <w:t xml:space="preserve">Perronnin F, Sánchez J, Mensink T. Improving the Fisher Kernel for Large-Scale Image Classification[J]. Lecture Notes in Computer Science, 2010, </w:t>
      </w:r>
      <w:r w:rsidRPr="008526E8">
        <w:lastRenderedPageBreak/>
        <w:t>6314:143-156.</w:t>
      </w:r>
      <w:bookmarkEnd w:id="161"/>
    </w:p>
    <w:p w14:paraId="78BDB28E" w14:textId="29FE2B21" w:rsidR="00414028" w:rsidRDefault="000B3C9F" w:rsidP="000B3C9F">
      <w:pPr>
        <w:pStyle w:val="u0"/>
      </w:pPr>
      <w:bookmarkStart w:id="162" w:name="_Ref432182231"/>
      <w:r w:rsidRPr="000B3C9F">
        <w:t>Perronnin F, Liu Y, Sanchez J, et al. Large-scale image retrieval wit</w:t>
      </w:r>
      <w:r w:rsidR="0052700C">
        <w:t>h compressed Fisher vectors[C].</w:t>
      </w:r>
      <w:r w:rsidRPr="000B3C9F">
        <w:t xml:space="preserve"> 2013 IEEE Conference on Computer Vision and Pattern RecognitionIEEE, 2010:3384-3391.</w:t>
      </w:r>
      <w:bookmarkEnd w:id="162"/>
    </w:p>
    <w:p w14:paraId="2077DA0A" w14:textId="6764282C" w:rsidR="00414028" w:rsidRDefault="00414028" w:rsidP="00414028">
      <w:pPr>
        <w:pStyle w:val="u0"/>
      </w:pPr>
      <w:bookmarkStart w:id="163" w:name="_Ref432182239"/>
      <w:r w:rsidRPr="00414028">
        <w:t>Simonyan, K., Parkhi, O.M., Vedaldi, A., Zisserman, A.: Fisher vector faces in the wild</w:t>
      </w:r>
      <w:r w:rsidR="000B3C9F">
        <w:rPr>
          <w:rFonts w:hint="eastAsia"/>
        </w:rPr>
        <w:t>[C]</w:t>
      </w:r>
      <w:r w:rsidR="000B3C9F">
        <w:t>. In: Proc. BMVC. Volume 1. 2013</w:t>
      </w:r>
      <w:r>
        <w:rPr>
          <w:rFonts w:hint="eastAsia"/>
        </w:rPr>
        <w:t>.</w:t>
      </w:r>
      <w:bookmarkEnd w:id="163"/>
    </w:p>
    <w:p w14:paraId="30F46D34" w14:textId="2B7FFA50" w:rsidR="007F0632" w:rsidRDefault="000B3C9F" w:rsidP="000B3C9F">
      <w:pPr>
        <w:pStyle w:val="u0"/>
      </w:pPr>
      <w:bookmarkStart w:id="164" w:name="_Ref432183686"/>
      <w:r w:rsidRPr="000B3C9F">
        <w:t>Wolf L, Hassner T, Taigman Y. Similarity Scores Based on Background Sa</w:t>
      </w:r>
      <w:r>
        <w:t>mples[M]</w:t>
      </w:r>
      <w:r>
        <w:rPr>
          <w:rFonts w:hint="eastAsia"/>
        </w:rPr>
        <w:t>.</w:t>
      </w:r>
      <w:r w:rsidRPr="000B3C9F">
        <w:t xml:space="preserve"> Computer Vision – ACCV 2009</w:t>
      </w:r>
      <w:r w:rsidR="00A83847">
        <w:rPr>
          <w:rFonts w:hint="eastAsia"/>
        </w:rPr>
        <w:t xml:space="preserve"> </w:t>
      </w:r>
      <w:r w:rsidRPr="000B3C9F">
        <w:t>Springer Berlin Heidelberg, 2010:88-97.</w:t>
      </w:r>
      <w:bookmarkEnd w:id="164"/>
    </w:p>
    <w:p w14:paraId="2C0E26E1" w14:textId="42884F12" w:rsidR="007F0632" w:rsidRDefault="00A83847" w:rsidP="00A83847">
      <w:pPr>
        <w:pStyle w:val="u0"/>
      </w:pPr>
      <w:bookmarkStart w:id="165" w:name="_Ref432183690"/>
      <w:r w:rsidRPr="00A83847">
        <w:t>Guillaumin M, Verbeek J, Schmid C. Is that you? Metric learning approaches for face identification[J]. Proceedings, 2009, 30(2):498 - 505.</w:t>
      </w:r>
      <w:bookmarkEnd w:id="165"/>
    </w:p>
    <w:p w14:paraId="35F6480D" w14:textId="126DE662" w:rsidR="007F0632" w:rsidRDefault="00E43003" w:rsidP="007F0632">
      <w:pPr>
        <w:pStyle w:val="u0"/>
      </w:pPr>
      <w:bookmarkStart w:id="166" w:name="_Ref432183833"/>
      <w:r>
        <w:t>Ying, Y., &amp; Li, P</w:t>
      </w:r>
      <w:r w:rsidR="007F0632" w:rsidRPr="007F0632">
        <w:t>. Distance metric learning with eigenvalue optimization</w:t>
      </w:r>
      <w:r>
        <w:rPr>
          <w:rFonts w:hint="eastAsia"/>
        </w:rPr>
        <w:t>[J]</w:t>
      </w:r>
      <w:r w:rsidR="007F0632" w:rsidRPr="007F0632">
        <w:t xml:space="preserve">. The Journal of Machine Learning Research, </w:t>
      </w:r>
      <w:r>
        <w:rPr>
          <w:rFonts w:hint="eastAsia"/>
        </w:rPr>
        <w:t xml:space="preserve">2012, </w:t>
      </w:r>
      <w:r>
        <w:t>13(1)</w:t>
      </w:r>
      <w:r>
        <w:rPr>
          <w:rFonts w:hint="eastAsia"/>
        </w:rPr>
        <w:t>:</w:t>
      </w:r>
      <w:r w:rsidR="007F0632" w:rsidRPr="007F0632">
        <w:t xml:space="preserve"> 1-26.</w:t>
      </w:r>
      <w:bookmarkEnd w:id="166"/>
    </w:p>
    <w:p w14:paraId="63F8165C" w14:textId="655A6260" w:rsidR="00CE0BC6" w:rsidRDefault="00CE0BC6" w:rsidP="00CE0BC6">
      <w:pPr>
        <w:pStyle w:val="u0"/>
      </w:pPr>
      <w:bookmarkStart w:id="167" w:name="_Ref434942141"/>
      <w:bookmarkStart w:id="168" w:name="_Ref432186527"/>
      <w:r w:rsidRPr="00CE0BC6">
        <w:t>Cao Q, Ying Y, Li P. Similarity Metric Le</w:t>
      </w:r>
      <w:r>
        <w:t>arning for Face Recognition[C]</w:t>
      </w:r>
      <w:r w:rsidRPr="00CE0BC6">
        <w:t xml:space="preserve"> 2013 IEEE International Conference on Computer Vision (ICCV)</w:t>
      </w:r>
      <w:r>
        <w:rPr>
          <w:rFonts w:hint="eastAsia"/>
        </w:rPr>
        <w:t xml:space="preserve"> </w:t>
      </w:r>
      <w:r w:rsidRPr="00CE0BC6">
        <w:t>IEEE Computer Society, 2013:2408-2415.</w:t>
      </w:r>
      <w:bookmarkEnd w:id="167"/>
      <w:r w:rsidRPr="00CE0BC6">
        <w:t xml:space="preserve"> </w:t>
      </w:r>
    </w:p>
    <w:p w14:paraId="09E3FA6A" w14:textId="58A74186" w:rsidR="005B4EFB" w:rsidRDefault="00CE0BC6" w:rsidP="00CE0BC6">
      <w:pPr>
        <w:pStyle w:val="u0"/>
      </w:pPr>
      <w:r w:rsidRPr="00CE0BC6">
        <w:t>Li P, Fu Y, Mohammed U, et al. Probabilistic Models for Inference about Identity[J]. Pattern Analysis &amp; Machine Intelligence IEEE Transactions on, 2011, 34(1):144-157.</w:t>
      </w:r>
      <w:bookmarkEnd w:id="168"/>
    </w:p>
    <w:p w14:paraId="25173460" w14:textId="4E75064A" w:rsidR="00AD204A" w:rsidRDefault="00AD204A" w:rsidP="00AD204A">
      <w:pPr>
        <w:pStyle w:val="u0"/>
      </w:pPr>
      <w:bookmarkStart w:id="169" w:name="_Ref434942168"/>
      <w:bookmarkStart w:id="170" w:name="_Ref432260392"/>
      <w:r w:rsidRPr="00AD204A">
        <w:t>Chen D, Cao X, Wang L, et al. Bayesian Face Rev</w:t>
      </w:r>
      <w:r>
        <w:t>isited: A Joint Formulation[M]</w:t>
      </w:r>
      <w:r>
        <w:rPr>
          <w:rFonts w:hint="eastAsia"/>
        </w:rPr>
        <w:t>.</w:t>
      </w:r>
      <w:r w:rsidRPr="00AD204A">
        <w:t xml:space="preserve"> Computer Vision – ECCV 2012Springer Berlin Heidelberg, 2012:566-579.</w:t>
      </w:r>
      <w:bookmarkEnd w:id="169"/>
      <w:r w:rsidRPr="00AD204A">
        <w:t xml:space="preserve"> </w:t>
      </w:r>
    </w:p>
    <w:p w14:paraId="4A24B8A9" w14:textId="45F688F6" w:rsidR="004644EE" w:rsidRDefault="00AD204A" w:rsidP="00AD204A">
      <w:pPr>
        <w:pStyle w:val="u0"/>
      </w:pPr>
      <w:r w:rsidRPr="00AD204A">
        <w:t>1 C C. Support-Vector Networks[J]. Machine Learning, 1995, volume 20(3):273-297(25).</w:t>
      </w:r>
      <w:bookmarkEnd w:id="170"/>
    </w:p>
    <w:p w14:paraId="7DCD1065" w14:textId="44488466" w:rsidR="004644EE" w:rsidRDefault="007A766D" w:rsidP="007A766D">
      <w:pPr>
        <w:pStyle w:val="u0"/>
      </w:pPr>
      <w:bookmarkStart w:id="171" w:name="_Ref432260399"/>
      <w:r w:rsidRPr="007A766D">
        <w:t>Freedman D A. Statistical Models: Theory and Practice[J]. Cambridge University Pres</w:t>
      </w:r>
      <w:r w:rsidR="0052700C">
        <w:t>s Cambridge, 2005, 48(2)</w:t>
      </w:r>
      <w:r w:rsidRPr="007A766D">
        <w:t>.</w:t>
      </w:r>
      <w:bookmarkEnd w:id="171"/>
    </w:p>
    <w:p w14:paraId="3EFAED33" w14:textId="3C9BE65A" w:rsidR="004644EE" w:rsidRDefault="00D246E3" w:rsidP="00D246E3">
      <w:pPr>
        <w:pStyle w:val="u0"/>
      </w:pPr>
      <w:bookmarkStart w:id="172" w:name="_Ref432260404"/>
      <w:r w:rsidRPr="00D246E3">
        <w:t>Cutler D R, Edwards T C, Beard K H, et al. Random Forests for classification in ecology. Ecology[J]. Ecology, 2007, 88(11):2783-2792.</w:t>
      </w:r>
      <w:bookmarkEnd w:id="172"/>
    </w:p>
    <w:p w14:paraId="3B6A96C4" w14:textId="2FC0A499" w:rsidR="005B4EFB" w:rsidRDefault="00486E19" w:rsidP="00486E19">
      <w:pPr>
        <w:pStyle w:val="u0"/>
      </w:pPr>
      <w:bookmarkStart w:id="173" w:name="_Ref432260411"/>
      <w:r w:rsidRPr="00486E19">
        <w:t>Hinton G E, Salakhutdinov R R. Reducing the dimensionality of data with neural networks[J]. Science, 2006, 313(5786):504-507.</w:t>
      </w:r>
      <w:bookmarkEnd w:id="173"/>
    </w:p>
    <w:p w14:paraId="0326C3DC" w14:textId="7E415511" w:rsidR="004644EE" w:rsidRDefault="00AC2CE8" w:rsidP="00AC2CE8">
      <w:pPr>
        <w:pStyle w:val="u0"/>
      </w:pPr>
      <w:bookmarkStart w:id="174" w:name="_Ref432260413"/>
      <w:r w:rsidRPr="00AC2CE8">
        <w:t>Hinton G E, Osindero S. A fast learning algorithm for deep belief nets[C]// Neural Computation</w:t>
      </w:r>
      <w:r w:rsidR="00B50C06">
        <w:rPr>
          <w:rFonts w:hint="eastAsia"/>
        </w:rPr>
        <w:t xml:space="preserve"> </w:t>
      </w:r>
      <w:r w:rsidRPr="00AC2CE8">
        <w:t>2006:2006.</w:t>
      </w:r>
      <w:bookmarkEnd w:id="174"/>
    </w:p>
    <w:p w14:paraId="556B4189" w14:textId="77777777" w:rsidR="00B50C06" w:rsidRPr="00B50C06" w:rsidRDefault="00B50C06" w:rsidP="00B50C06">
      <w:pPr>
        <w:pStyle w:val="u0"/>
      </w:pPr>
      <w:bookmarkStart w:id="175" w:name="_Ref432953781"/>
      <w:r w:rsidRPr="00B50C06">
        <w:rPr>
          <w:shd w:val="clear" w:color="auto" w:fill="FFFFFF"/>
        </w:rPr>
        <w:t xml:space="preserve">Krizhevsky A, Sutskever I, Hinton G E. ImageNet Classification with Deep Convolutional Neural Networks[J]. Advances in Neural Information Processing Systems, 2012:2012. </w:t>
      </w:r>
    </w:p>
    <w:p w14:paraId="01347C8F" w14:textId="4C19F108" w:rsidR="004644EE" w:rsidRDefault="006D011B" w:rsidP="006D011B">
      <w:pPr>
        <w:pStyle w:val="u0"/>
      </w:pPr>
      <w:r w:rsidRPr="006D011B">
        <w:t>Mignon A, Jurie F. PCCA: A new approach for distance learning from s</w:t>
      </w:r>
      <w:r>
        <w:t>parse pairwise constraints[C]</w:t>
      </w:r>
      <w:r>
        <w:rPr>
          <w:rFonts w:hint="eastAsia"/>
        </w:rPr>
        <w:t xml:space="preserve">. </w:t>
      </w:r>
      <w:r w:rsidRPr="006D011B">
        <w:t>2012 IEEE Conference on Computer Vision and Pattern RecognitionIEEE Computer Society, 2012:2666-2672.</w:t>
      </w:r>
      <w:bookmarkEnd w:id="175"/>
    </w:p>
    <w:p w14:paraId="648BE6EA" w14:textId="0D114B21" w:rsidR="000B2F98" w:rsidRDefault="000B2F98" w:rsidP="000B2F98">
      <w:pPr>
        <w:pStyle w:val="u0"/>
      </w:pPr>
      <w:bookmarkStart w:id="176" w:name="_Ref432956938"/>
      <w:r w:rsidRPr="000B2F98">
        <w:lastRenderedPageBreak/>
        <w:t>Rumelhart D E, Hinton G E, Williams R J, et al. Learning internal representation by back-propagation of errors[J]. Nature, 1986, 323(1116):533-536.</w:t>
      </w:r>
      <w:bookmarkEnd w:id="176"/>
    </w:p>
    <w:p w14:paraId="212F5936" w14:textId="7AFEE667" w:rsidR="000C5356" w:rsidRDefault="000C5356" w:rsidP="000C5356">
      <w:pPr>
        <w:pStyle w:val="u0"/>
      </w:pPr>
      <w:bookmarkStart w:id="177" w:name="_Ref432956471"/>
      <w:r w:rsidRPr="000C5356">
        <w:t xml:space="preserve">Glorot X, Bengio Y. Understanding the difficulty of training deep </w:t>
      </w:r>
      <w:r>
        <w:t>feedforward neural networks[C],</w:t>
      </w:r>
      <w:r w:rsidRPr="000C5356">
        <w:t xml:space="preserve"> International Conference on Artificial Intelligence &amp; Statistics Society for Artificial Intelligence &amp; Statistics2010:249-256.</w:t>
      </w:r>
      <w:bookmarkEnd w:id="177"/>
    </w:p>
    <w:p w14:paraId="584932B4" w14:textId="4586B572" w:rsidR="00D14993" w:rsidRDefault="00D14993" w:rsidP="00D14993">
      <w:pPr>
        <w:pStyle w:val="u0"/>
      </w:pPr>
      <w:bookmarkStart w:id="178" w:name="_Ref432959042"/>
      <w:r w:rsidRPr="00D14993">
        <w:t>He H, Garcia E /. Learning from Imbalanced Data[J]. IEEE Transactions on Knowledge &amp; Data Engineering, 2009, 21(9):1263-1284.</w:t>
      </w:r>
      <w:bookmarkEnd w:id="178"/>
    </w:p>
    <w:p w14:paraId="6D22F4A8" w14:textId="3241454F" w:rsidR="00C36C45" w:rsidRDefault="00C36C45" w:rsidP="00C36C45">
      <w:pPr>
        <w:pStyle w:val="u0"/>
      </w:pPr>
      <w:bookmarkStart w:id="179" w:name="_Ref433119426"/>
      <w:r w:rsidRPr="00C36C45">
        <w:t>Jia, Y., Shelhamer, E., Donahue, J., Karayev,</w:t>
      </w:r>
      <w:r>
        <w:t xml:space="preserve"> S., Long, J., Girshick, R.,</w:t>
      </w:r>
      <w:r w:rsidR="006D011B">
        <w:t xml:space="preserve"> &amp; Darrell, T</w:t>
      </w:r>
      <w:r w:rsidRPr="00C36C45">
        <w:t>. Caffe: Convolutional architecture for fast feature embedding</w:t>
      </w:r>
      <w:r w:rsidR="006D011B">
        <w:rPr>
          <w:rFonts w:hint="eastAsia"/>
        </w:rPr>
        <w:t>[C]</w:t>
      </w:r>
      <w:r w:rsidRPr="00C36C45">
        <w:t>. In Proceedings of the ACM Interna</w:t>
      </w:r>
      <w:r w:rsidR="006D011B">
        <w:t>tional Conference on Multimedia</w:t>
      </w:r>
      <w:r w:rsidR="006D011B">
        <w:rPr>
          <w:rFonts w:hint="eastAsia"/>
        </w:rPr>
        <w:t>,</w:t>
      </w:r>
      <w:r w:rsidRPr="00C36C45">
        <w:t xml:space="preserve"> ACM</w:t>
      </w:r>
      <w:bookmarkEnd w:id="179"/>
      <w:r w:rsidR="006D011B">
        <w:rPr>
          <w:rFonts w:hint="eastAsia"/>
        </w:rPr>
        <w:t>, 2014:675-678.</w:t>
      </w:r>
    </w:p>
    <w:p w14:paraId="7AA1FF69" w14:textId="144F05FA" w:rsidR="001C3486" w:rsidRDefault="001C3486" w:rsidP="001C3486">
      <w:pPr>
        <w:pStyle w:val="u0"/>
      </w:pPr>
      <w:bookmarkStart w:id="180" w:name="_Ref433125573"/>
      <w:r w:rsidRPr="001C3486">
        <w:t>Ojala T, Pietikäinen M, Mäenpää T. Multiresolution Gray-Scale and Rotation Invariant Texture Classification with Local Binary Patterns[J]. IEEE Transactions on Pattern Analysis &amp; Machine Intelligence, 2002, 24(7):971-987.</w:t>
      </w:r>
      <w:bookmarkEnd w:id="180"/>
    </w:p>
    <w:p w14:paraId="13376863" w14:textId="3150BB46" w:rsidR="00C36C45" w:rsidRDefault="001C3486" w:rsidP="001C3486">
      <w:pPr>
        <w:pStyle w:val="u0"/>
      </w:pPr>
      <w:bookmarkStart w:id="181" w:name="_Ref433125578"/>
      <w:r w:rsidRPr="001C3486">
        <w:t>Cao Z, Yin Q, Tang X, et al. Face recognition wit</w:t>
      </w:r>
      <w:r>
        <w:t>h learning-based descriptor[C]</w:t>
      </w:r>
      <w:r>
        <w:rPr>
          <w:rFonts w:hint="eastAsia"/>
        </w:rPr>
        <w:t>.</w:t>
      </w:r>
      <w:r w:rsidRPr="001C3486">
        <w:t xml:space="preserve"> Computer Vision and Pattern Recognition (CVPR), 2010 IEEE Conference onIEEE, 2010:2707-2714.</w:t>
      </w:r>
      <w:bookmarkEnd w:id="181"/>
    </w:p>
    <w:p w14:paraId="090546D7" w14:textId="422400FF" w:rsidR="00D54E3C" w:rsidRDefault="00D54E3C" w:rsidP="00D54E3C">
      <w:pPr>
        <w:pStyle w:val="u0"/>
      </w:pPr>
      <w:bookmarkStart w:id="182" w:name="_Ref434942922"/>
      <w:r w:rsidRPr="00D54E3C">
        <w:t>Ladel C H, Daugelat S, Kaufmann S H E. Immune response to Mycobacterium bovis bacille Calmette Guérin infection in major histocompatibility complex class I- and II-deficient knock-out mice: contribution of CD4 and CD8 T cells to acquired resistance.[J]. European Journal of Immunology, 1995, 25(2):377–384.</w:t>
      </w:r>
      <w:bookmarkEnd w:id="182"/>
    </w:p>
    <w:p w14:paraId="559B1ED1" w14:textId="0FA7EE67" w:rsidR="005F297E" w:rsidRDefault="00D54E3C" w:rsidP="00D54E3C">
      <w:pPr>
        <w:pStyle w:val="u0"/>
      </w:pPr>
      <w:bookmarkStart w:id="183" w:name="_Ref434942923"/>
      <w:r w:rsidRPr="00D54E3C">
        <w:t xml:space="preserve">Lin J, Duan L Y, Huang T, et al. Robust fisher codes for </w:t>
      </w:r>
      <w:r>
        <w:t>large scale image retrieval[C].</w:t>
      </w:r>
      <w:r w:rsidRPr="00D54E3C">
        <w:t xml:space="preserve"> Acoustics, Speech, and Signal Processing, 1988. ICASSP-88., 1988 International Conference on. 2013:1513-1517.</w:t>
      </w:r>
      <w:bookmarkEnd w:id="183"/>
    </w:p>
    <w:p w14:paraId="41E029FD" w14:textId="7A49E70D" w:rsidR="00D54E3C" w:rsidRDefault="00D54E3C" w:rsidP="00D54E3C">
      <w:pPr>
        <w:pStyle w:val="u0"/>
      </w:pPr>
      <w:bookmarkStart w:id="184" w:name="_Ref434942924"/>
      <w:r w:rsidRPr="00D54E3C">
        <w:t>Perronnin F, Liu Y, Sanchez J, et al. Large-scale image retrieval wit</w:t>
      </w:r>
      <w:r w:rsidR="00DE3353">
        <w:t>h compressed Fisher vectors[C].</w:t>
      </w:r>
      <w:r w:rsidRPr="00D54E3C">
        <w:t xml:space="preserve"> 2013 IEEE Conference on Computer Vision and Pattern Recognition. IEEE, 2010:3384-3391.</w:t>
      </w:r>
      <w:bookmarkEnd w:id="184"/>
    </w:p>
    <w:p w14:paraId="3871A2B6" w14:textId="6D40DD7C" w:rsidR="00D54E3C" w:rsidRDefault="00D54E3C" w:rsidP="00D54E3C">
      <w:pPr>
        <w:pStyle w:val="u0"/>
      </w:pPr>
      <w:bookmarkStart w:id="185" w:name="_Ref434942928"/>
      <w:r w:rsidRPr="00D54E3C">
        <w:t>Lu Y, Zhang W, Zhang K, et al. Semantic context learning with large-scale w</w:t>
      </w:r>
      <w:r>
        <w:t>eakly-labeled image set[C].</w:t>
      </w:r>
      <w:r w:rsidRPr="00D54E3C">
        <w:t xml:space="preserve"> Proceedings of the 21st ACM international conference on Information and knowledge management. ACM, 2012:1859-1863.</w:t>
      </w:r>
      <w:bookmarkEnd w:id="185"/>
    </w:p>
    <w:p w14:paraId="0F659E4C" w14:textId="0FECC966" w:rsidR="00D54E3C" w:rsidRDefault="00D54E3C" w:rsidP="00D54E3C">
      <w:pPr>
        <w:pStyle w:val="u0"/>
      </w:pPr>
      <w:bookmarkStart w:id="186" w:name="_Ref434942929"/>
      <w:r w:rsidRPr="00D54E3C">
        <w:t>Guillaumin M, Mensink T, Verbeek J, et al. TagProp: Discriminative metric learning in nearest neighbor models for image auto-annotation[C]// Computer Vision, 2009 IEEE 12th International Conference on. IEEE, 2009:309-316.</w:t>
      </w:r>
      <w:bookmarkEnd w:id="186"/>
    </w:p>
    <w:p w14:paraId="4D42F1D2" w14:textId="628A59B5" w:rsidR="001430DE" w:rsidRDefault="001430DE" w:rsidP="001430DE">
      <w:pPr>
        <w:pStyle w:val="u0"/>
      </w:pPr>
      <w:bookmarkStart w:id="187" w:name="_Ref434943980"/>
      <w:r w:rsidRPr="001430DE">
        <w:lastRenderedPageBreak/>
        <w:t>Sivic J, Zisserman A. Video Google: A Text Retrieval Approach t</w:t>
      </w:r>
      <w:r>
        <w:t>o Object Matching in Videos[C]</w:t>
      </w:r>
      <w:r>
        <w:rPr>
          <w:rFonts w:hint="eastAsia"/>
        </w:rPr>
        <w:t>.</w:t>
      </w:r>
      <w:r w:rsidRPr="001430DE">
        <w:t xml:space="preserve"> null. IEEE Computer Society, 2003:1470.</w:t>
      </w:r>
      <w:bookmarkEnd w:id="187"/>
    </w:p>
    <w:p w14:paraId="0F53451F" w14:textId="57146E09" w:rsidR="001430DE" w:rsidRDefault="001430DE" w:rsidP="001430DE">
      <w:pPr>
        <w:pStyle w:val="u0"/>
      </w:pPr>
      <w:bookmarkStart w:id="188" w:name="_Ref434943986"/>
      <w:r w:rsidRPr="001430DE">
        <w:t>Lowe D G. Distinctive Image Features fro</w:t>
      </w:r>
      <w:r>
        <w:t>m Scale-Invariant Keypoints[C].</w:t>
      </w:r>
      <w:r w:rsidRPr="001430DE">
        <w:t xml:space="preserve"> International Journal of Computer Vision. 2004:91-110.</w:t>
      </w:r>
      <w:bookmarkEnd w:id="188"/>
    </w:p>
    <w:p w14:paraId="45CE45CE" w14:textId="691A0B9A" w:rsidR="001430DE" w:rsidRDefault="001430DE" w:rsidP="001430DE">
      <w:pPr>
        <w:pStyle w:val="u0"/>
      </w:pPr>
      <w:bookmarkStart w:id="189" w:name="_Ref434943989"/>
      <w:r w:rsidRPr="001430DE">
        <w:t>Oliva A, Torralba A. Modeling the Shape of the Scene: A Holistic Representation of the Spatial Envelope[J]. International Journal of Computer Vision, 2001, 42(3):145-175.</w:t>
      </w:r>
      <w:bookmarkEnd w:id="189"/>
    </w:p>
    <w:p w14:paraId="731AE372" w14:textId="01AD0E76" w:rsidR="00182A8F" w:rsidRDefault="00182A8F" w:rsidP="00182A8F">
      <w:pPr>
        <w:pStyle w:val="u0"/>
      </w:pPr>
      <w:bookmarkStart w:id="190" w:name="_Ref434945002"/>
      <w:r w:rsidRPr="00182A8F">
        <w:t>Jaakkola T S, Haussler D. Exploiting generative models in discriminative classiers[J]. Advances in Neural Information Processing Systems, 1999.</w:t>
      </w:r>
      <w:bookmarkEnd w:id="190"/>
    </w:p>
    <w:p w14:paraId="5D8AA017" w14:textId="2EFFEE4B" w:rsidR="00182A8F" w:rsidRDefault="00182A8F" w:rsidP="00182A8F">
      <w:pPr>
        <w:pStyle w:val="u0"/>
      </w:pPr>
      <w:bookmarkStart w:id="191" w:name="_Ref434945009"/>
      <w:r w:rsidRPr="00182A8F">
        <w:t>Perronnin F, Dance C. Fisher Kernels on Visual Vocabulari</w:t>
      </w:r>
      <w:r w:rsidR="00666B23">
        <w:t>es for Image Categorization[C].</w:t>
      </w:r>
      <w:r w:rsidRPr="00182A8F">
        <w:t xml:space="preserve"> 2007 IEEE Conference on Computer Vision and Pattern Recognition. IEEE Computer Society, 2007:1-8.</w:t>
      </w:r>
      <w:bookmarkEnd w:id="191"/>
    </w:p>
    <w:p w14:paraId="6A693540" w14:textId="3BBBBC5D" w:rsidR="00182A8F" w:rsidRDefault="00666B23" w:rsidP="00666B23">
      <w:pPr>
        <w:pStyle w:val="u0"/>
      </w:pPr>
      <w:bookmarkStart w:id="192" w:name="_Ref434945025"/>
      <w:r w:rsidRPr="00666B23">
        <w:t>Perronnin F, Liu Y, Sanchez J, et al. Large-scale image retrieval wit</w:t>
      </w:r>
      <w:r>
        <w:t>h compressed Fisher vectors[C].</w:t>
      </w:r>
      <w:r w:rsidRPr="00666B23">
        <w:t xml:space="preserve"> 2013 IEEE Conference on Computer Vision and Pattern Recognition. IEEE, 2010:3384-3391.</w:t>
      </w:r>
      <w:bookmarkEnd w:id="192"/>
    </w:p>
    <w:p w14:paraId="1926CB8C" w14:textId="03F9D5B5" w:rsidR="00666B23" w:rsidRDefault="00666B23" w:rsidP="00666B23">
      <w:pPr>
        <w:pStyle w:val="u0"/>
      </w:pPr>
      <w:bookmarkStart w:id="193" w:name="_Ref434945029"/>
      <w:r w:rsidRPr="00666B23">
        <w:t>Weiss Y, Torralba A, Fergus R. Spectral hashing[J]. Proc Nips, 2008, 282(3):1753-1760.</w:t>
      </w:r>
      <w:bookmarkEnd w:id="193"/>
    </w:p>
    <w:p w14:paraId="2B6585D2" w14:textId="6365FCDE" w:rsidR="00666B23" w:rsidRDefault="00666B23" w:rsidP="00666B23">
      <w:pPr>
        <w:pStyle w:val="u0"/>
      </w:pPr>
      <w:bookmarkStart w:id="194" w:name="_Ref434945035"/>
      <w:r w:rsidRPr="00666B23">
        <w:t>Charikar M S. Similarity estimation techniques from rounding algorithms[J]. Proc of Stoc, 2002:380-388.</w:t>
      </w:r>
      <w:bookmarkEnd w:id="194"/>
    </w:p>
    <w:p w14:paraId="7A9BE659" w14:textId="62730800" w:rsidR="001403B3" w:rsidRDefault="001403B3" w:rsidP="001403B3">
      <w:pPr>
        <w:pStyle w:val="u0"/>
      </w:pPr>
      <w:bookmarkStart w:id="195" w:name="_Ref435093263"/>
      <w:r w:rsidRPr="001403B3">
        <w:t xml:space="preserve">Arandjelović R, Zisserman A. Three things everyone should know </w:t>
      </w:r>
      <w:r>
        <w:t>to improve object retrieval[C].</w:t>
      </w:r>
      <w:r w:rsidR="00DE3353">
        <w:t xml:space="preserve"> </w:t>
      </w:r>
      <w:r w:rsidR="002C0E9F">
        <w:t>In</w:t>
      </w:r>
      <w:r w:rsidR="00DE3353">
        <w:t xml:space="preserve"> Proceedings of</w:t>
      </w:r>
      <w:r w:rsidRPr="001403B3">
        <w:t xml:space="preserve"> CVPR, IEEE Computer Society Conference on Computer</w:t>
      </w:r>
      <w:r w:rsidR="00DE3353">
        <w:t xml:space="preserve"> Vision and Pattern Recognition,</w:t>
      </w:r>
      <w:r w:rsidRPr="001403B3">
        <w:t xml:space="preserve"> 2012:2911-2918.</w:t>
      </w:r>
      <w:bookmarkEnd w:id="195"/>
    </w:p>
    <w:p w14:paraId="46283CAB" w14:textId="168489EA" w:rsidR="000A6AA6" w:rsidRDefault="00DE3353" w:rsidP="00DE3353">
      <w:pPr>
        <w:pStyle w:val="u0"/>
      </w:pPr>
      <w:bookmarkStart w:id="196" w:name="_Ref435093864"/>
      <w:r w:rsidRPr="00DE3353">
        <w:t>Ke Y. Sukthankar: PCA-SIFT: A more distinctive representation for local image descriptors</w:t>
      </w:r>
      <w:r>
        <w:t xml:space="preserve"> </w:t>
      </w:r>
      <w:r w:rsidRPr="00DE3353">
        <w:t>[J].</w:t>
      </w:r>
      <w:r>
        <w:t xml:space="preserve"> </w:t>
      </w:r>
      <w:r w:rsidR="002C0E9F">
        <w:t>In</w:t>
      </w:r>
      <w:r>
        <w:t xml:space="preserve"> Proceedings of</w:t>
      </w:r>
      <w:r w:rsidRPr="001403B3">
        <w:t xml:space="preserve"> CVPR, IEEE Computer Society Conference on Computer</w:t>
      </w:r>
      <w:r>
        <w:t xml:space="preserve"> Vision and Pattern Recognition, 2004:506-513</w:t>
      </w:r>
      <w:r w:rsidR="000A6AA6" w:rsidRPr="000A6AA6">
        <w:t>.</w:t>
      </w:r>
      <w:bookmarkEnd w:id="196"/>
    </w:p>
    <w:p w14:paraId="4E961132" w14:textId="6DF52065" w:rsidR="006C1348" w:rsidRDefault="006C1348" w:rsidP="006C1348">
      <w:pPr>
        <w:pStyle w:val="u0"/>
      </w:pPr>
      <w:bookmarkStart w:id="197" w:name="_Ref435113044"/>
      <w:r w:rsidRPr="006C1348">
        <w:t>Liu G H, Zhang L, Hou Y K, et al. Image retrieval based on multi-texton histogram[J]. Pattern Recognition, 2010, 43(7):2380–2389.</w:t>
      </w:r>
      <w:bookmarkEnd w:id="197"/>
    </w:p>
    <w:p w14:paraId="12781FEA" w14:textId="03E04E24" w:rsidR="006C1348" w:rsidRDefault="006C1348" w:rsidP="006C1348">
      <w:pPr>
        <w:pStyle w:val="u0"/>
      </w:pPr>
      <w:bookmarkStart w:id="198" w:name="_Ref435113055"/>
      <w:r w:rsidRPr="006C1348">
        <w:t>Liu G H, Li Z Y, Zhang L, et al. Image retrieval based on micro-structure descriptor[J]. Pattern Recognition, 2011, 44(9):2123–2133.</w:t>
      </w:r>
      <w:bookmarkEnd w:id="198"/>
    </w:p>
    <w:p w14:paraId="724A6974" w14:textId="5A9B21D4" w:rsidR="006C1348" w:rsidRDefault="006C1348" w:rsidP="006C1348">
      <w:pPr>
        <w:pStyle w:val="u0"/>
      </w:pPr>
      <w:bookmarkStart w:id="199" w:name="_Ref435113062"/>
      <w:r w:rsidRPr="006C1348">
        <w:t>Liu</w:t>
      </w:r>
      <w:r>
        <w:t xml:space="preserve">, G H, Jing-Yu Yang. </w:t>
      </w:r>
      <w:r w:rsidRPr="006C1348">
        <w:t>Content-based image retrieval us</w:t>
      </w:r>
      <w:r>
        <w:t>ing color difference histogram[J]. Pattern Recognition 2013</w:t>
      </w:r>
      <w:r>
        <w:rPr>
          <w:rFonts w:hint="eastAsia"/>
        </w:rPr>
        <w:t xml:space="preserve">, </w:t>
      </w:r>
      <w:r>
        <w:t>46(</w:t>
      </w:r>
      <w:r w:rsidRPr="006C1348">
        <w:t>1</w:t>
      </w:r>
      <w:r>
        <w:t>)</w:t>
      </w:r>
      <w:r w:rsidRPr="006C1348">
        <w:t>: 188-198.</w:t>
      </w:r>
      <w:bookmarkEnd w:id="199"/>
    </w:p>
    <w:p w14:paraId="5F1BEC3E" w14:textId="77777777" w:rsidR="001430DE" w:rsidRDefault="001430DE" w:rsidP="00666B23">
      <w:pPr>
        <w:pStyle w:val="u0"/>
        <w:numPr>
          <w:ilvl w:val="0"/>
          <w:numId w:val="0"/>
        </w:numPr>
        <w:ind w:left="567" w:hanging="567"/>
        <w:sectPr w:rsidR="001430DE" w:rsidSect="009448E5">
          <w:type w:val="oddPage"/>
          <w:pgSz w:w="11906" w:h="16838" w:code="9"/>
          <w:pgMar w:top="1701" w:right="1701" w:bottom="1134" w:left="1701" w:header="851" w:footer="992" w:gutter="567"/>
          <w:cols w:space="425"/>
          <w:docGrid w:linePitch="312"/>
        </w:sectPr>
      </w:pPr>
    </w:p>
    <w:p w14:paraId="3AFA107C" w14:textId="77777777" w:rsidR="00964EE2" w:rsidRDefault="008022A6" w:rsidP="00964EE2">
      <w:pPr>
        <w:pStyle w:val="u7"/>
      </w:pPr>
      <w:bookmarkStart w:id="200" w:name="_Toc533927375"/>
      <w:bookmarkStart w:id="201" w:name="_Toc438885787"/>
      <w:r>
        <w:rPr>
          <w:rFonts w:hint="eastAsia"/>
        </w:rPr>
        <w:lastRenderedPageBreak/>
        <w:t>作者简历及在学研究</w:t>
      </w:r>
      <w:r w:rsidR="00964EE2">
        <w:rPr>
          <w:rFonts w:hint="eastAsia"/>
        </w:rPr>
        <w:t>成果</w:t>
      </w:r>
      <w:bookmarkEnd w:id="200"/>
      <w:bookmarkEnd w:id="201"/>
    </w:p>
    <w:p w14:paraId="2657469B" w14:textId="77777777" w:rsidR="002E3EFC" w:rsidRDefault="002E3EFC" w:rsidP="0085031D">
      <w:pPr>
        <w:numPr>
          <w:ilvl w:val="0"/>
          <w:numId w:val="4"/>
        </w:numPr>
        <w:spacing w:line="312" w:lineRule="auto"/>
        <w:ind w:left="0" w:firstLine="0"/>
      </w:pPr>
      <w:r w:rsidRPr="001E02DB">
        <w:rPr>
          <w:rFonts w:hint="eastAsia"/>
        </w:rPr>
        <w:t>作者</w:t>
      </w:r>
      <w:r w:rsidR="00CA2942">
        <w:rPr>
          <w:rFonts w:hint="eastAsia"/>
        </w:rPr>
        <w:t>入学前</w:t>
      </w:r>
      <w:r w:rsidRPr="001E02DB">
        <w:rPr>
          <w:rFonts w:hint="eastAsia"/>
        </w:rPr>
        <w:t>简历</w:t>
      </w:r>
    </w:p>
    <w:p w14:paraId="7D3C6ED0" w14:textId="77777777" w:rsidR="00644558" w:rsidRPr="001E02DB" w:rsidRDefault="00644558" w:rsidP="00644558">
      <w:pPr>
        <w:spacing w:line="312" w:lineRule="auto"/>
      </w:pPr>
    </w:p>
    <w:tbl>
      <w:tblPr>
        <w:tblStyle w:val="aa"/>
        <w:tblW w:w="0" w:type="auto"/>
        <w:tblLook w:val="01E0" w:firstRow="1" w:lastRow="1" w:firstColumn="1" w:lastColumn="1" w:noHBand="0" w:noVBand="0"/>
      </w:tblPr>
      <w:tblGrid>
        <w:gridCol w:w="2633"/>
        <w:gridCol w:w="4154"/>
        <w:gridCol w:w="1140"/>
      </w:tblGrid>
      <w:tr w:rsidR="002214AE" w:rsidRPr="00E16426" w14:paraId="70BECC85" w14:textId="77777777" w:rsidTr="004A27D0">
        <w:tc>
          <w:tcPr>
            <w:tcW w:w="2711" w:type="dxa"/>
            <w:vAlign w:val="center"/>
          </w:tcPr>
          <w:p w14:paraId="12741ED9" w14:textId="77777777" w:rsidR="001971E2" w:rsidRPr="00E16426" w:rsidRDefault="001971E2" w:rsidP="00E16426">
            <w:pPr>
              <w:widowControl/>
              <w:spacing w:beforeLines="50" w:before="120" w:afterLines="50" w:after="120"/>
              <w:jc w:val="center"/>
            </w:pPr>
            <w:r w:rsidRPr="00E16426">
              <w:rPr>
                <w:rFonts w:hint="eastAsia"/>
              </w:rPr>
              <w:t>起止年月</w:t>
            </w:r>
          </w:p>
        </w:tc>
        <w:tc>
          <w:tcPr>
            <w:tcW w:w="4274" w:type="dxa"/>
            <w:vAlign w:val="center"/>
          </w:tcPr>
          <w:p w14:paraId="0BD012EC" w14:textId="77777777" w:rsidR="001971E2" w:rsidRPr="00E16426" w:rsidRDefault="00386F09" w:rsidP="00E16426">
            <w:pPr>
              <w:widowControl/>
              <w:spacing w:beforeLines="50" w:before="120" w:afterLines="50" w:after="120"/>
              <w:jc w:val="center"/>
            </w:pPr>
            <w:r w:rsidRPr="00E16426">
              <w:rPr>
                <w:rFonts w:hint="eastAsia"/>
              </w:rPr>
              <w:t>学习或工作单位</w:t>
            </w:r>
          </w:p>
        </w:tc>
        <w:tc>
          <w:tcPr>
            <w:tcW w:w="1168" w:type="dxa"/>
            <w:vAlign w:val="center"/>
          </w:tcPr>
          <w:p w14:paraId="4872A207" w14:textId="77777777" w:rsidR="001971E2" w:rsidRPr="00E16426" w:rsidRDefault="00386F09" w:rsidP="00E16426">
            <w:pPr>
              <w:widowControl/>
              <w:spacing w:beforeLines="50" w:before="120" w:afterLines="50" w:after="120"/>
              <w:jc w:val="center"/>
            </w:pPr>
            <w:r w:rsidRPr="00E16426">
              <w:rPr>
                <w:rFonts w:hint="eastAsia"/>
              </w:rPr>
              <w:t>备注</w:t>
            </w:r>
          </w:p>
        </w:tc>
      </w:tr>
      <w:tr w:rsidR="002214AE" w:rsidRPr="00E16426" w14:paraId="0A7F16A3" w14:textId="77777777" w:rsidTr="004A27D0">
        <w:tc>
          <w:tcPr>
            <w:tcW w:w="2711" w:type="dxa"/>
            <w:vAlign w:val="center"/>
          </w:tcPr>
          <w:p w14:paraId="62B8EC52" w14:textId="6ADD7F3B" w:rsidR="00386F09" w:rsidRPr="00E16426" w:rsidRDefault="002214AE" w:rsidP="002214AE">
            <w:pPr>
              <w:widowControl/>
              <w:spacing w:beforeLines="50" w:before="120" w:afterLines="50" w:after="120"/>
              <w:jc w:val="center"/>
            </w:pPr>
            <w:r>
              <w:rPr>
                <w:rFonts w:ascii="宋体"/>
              </w:rPr>
              <w:t>2009</w:t>
            </w:r>
            <w:r w:rsidR="00386F09" w:rsidRPr="00E16426">
              <w:rPr>
                <w:rFonts w:hint="eastAsia"/>
              </w:rPr>
              <w:t>年</w:t>
            </w:r>
            <w:r>
              <w:rPr>
                <w:rFonts w:ascii="宋体"/>
              </w:rPr>
              <w:t>09</w:t>
            </w:r>
            <w:r w:rsidR="00386F09" w:rsidRPr="00E16426">
              <w:rPr>
                <w:rFonts w:hint="eastAsia"/>
              </w:rPr>
              <w:t>月至</w:t>
            </w:r>
            <w:r>
              <w:rPr>
                <w:rFonts w:hint="eastAsia"/>
              </w:rPr>
              <w:t>2013</w:t>
            </w:r>
            <w:r w:rsidR="00386F09" w:rsidRPr="00E16426">
              <w:rPr>
                <w:rFonts w:hint="eastAsia"/>
              </w:rPr>
              <w:t>年</w:t>
            </w:r>
            <w:r>
              <w:rPr>
                <w:rFonts w:hint="eastAsia"/>
              </w:rPr>
              <w:t>06</w:t>
            </w:r>
            <w:r w:rsidR="00386F09" w:rsidRPr="00E16426">
              <w:rPr>
                <w:rFonts w:hint="eastAsia"/>
              </w:rPr>
              <w:t>月</w:t>
            </w:r>
          </w:p>
        </w:tc>
        <w:tc>
          <w:tcPr>
            <w:tcW w:w="4274" w:type="dxa"/>
            <w:vAlign w:val="center"/>
          </w:tcPr>
          <w:p w14:paraId="6B4EF61B" w14:textId="7A5EA9FC" w:rsidR="00386F09" w:rsidRPr="00E16426" w:rsidRDefault="002214AE" w:rsidP="002214AE">
            <w:pPr>
              <w:widowControl/>
              <w:spacing w:beforeLines="50" w:before="120" w:afterLines="50" w:after="120"/>
              <w:rPr>
                <w:lang w:eastAsia="zh-CN"/>
              </w:rPr>
            </w:pPr>
            <w:r>
              <w:rPr>
                <w:rFonts w:ascii="宋体" w:hint="eastAsia"/>
                <w:lang w:eastAsia="zh-CN"/>
              </w:rPr>
              <w:t>北京科技大学电子信息工程专业</w:t>
            </w:r>
            <w:r w:rsidR="00C20329">
              <w:rPr>
                <w:rFonts w:ascii="宋体" w:hint="eastAsia"/>
                <w:lang w:eastAsia="zh-CN"/>
              </w:rPr>
              <w:t xml:space="preserve"> </w:t>
            </w:r>
            <w:r w:rsidR="00386F09" w:rsidRPr="00E16426">
              <w:rPr>
                <w:rFonts w:ascii="宋体"/>
              </w:rPr>
              <w:fldChar w:fldCharType="begin"/>
            </w:r>
            <w:r w:rsidR="00386F09" w:rsidRPr="00E16426">
              <w:rPr>
                <w:rFonts w:ascii="宋体"/>
                <w:lang w:eastAsia="zh-CN"/>
              </w:rPr>
              <w:instrText>MACROBUTTON NoMacro</w:instrText>
            </w:r>
            <w:r w:rsidR="00386F09" w:rsidRPr="00E16426">
              <w:rPr>
                <w:rFonts w:ascii="宋体" w:hint="eastAsia"/>
                <w:lang w:eastAsia="zh-CN"/>
              </w:rPr>
              <w:instrText xml:space="preserve"> 学士学位</w:instrText>
            </w:r>
            <w:r w:rsidR="00386F09" w:rsidRPr="00E16426">
              <w:rPr>
                <w:rFonts w:ascii="宋体"/>
              </w:rPr>
              <w:fldChar w:fldCharType="end"/>
            </w:r>
          </w:p>
        </w:tc>
        <w:tc>
          <w:tcPr>
            <w:tcW w:w="1168" w:type="dxa"/>
            <w:vAlign w:val="center"/>
          </w:tcPr>
          <w:p w14:paraId="4F444E5D" w14:textId="77777777" w:rsidR="00386F09" w:rsidRPr="00E16426" w:rsidRDefault="00386F09" w:rsidP="00E16426">
            <w:pPr>
              <w:widowControl/>
              <w:spacing w:beforeLines="50" w:before="120" w:afterLines="50" w:after="120"/>
              <w:jc w:val="center"/>
              <w:rPr>
                <w:lang w:eastAsia="zh-CN"/>
              </w:rPr>
            </w:pPr>
          </w:p>
        </w:tc>
      </w:tr>
      <w:tr w:rsidR="002214AE" w:rsidRPr="00E16426" w14:paraId="00718C0C" w14:textId="77777777" w:rsidTr="004A27D0">
        <w:tc>
          <w:tcPr>
            <w:tcW w:w="2711" w:type="dxa"/>
            <w:vAlign w:val="center"/>
          </w:tcPr>
          <w:p w14:paraId="48941E51" w14:textId="5AEED731" w:rsidR="001971E2" w:rsidRPr="00E16426" w:rsidRDefault="001971E2" w:rsidP="00E16426">
            <w:pPr>
              <w:widowControl/>
              <w:spacing w:beforeLines="50" w:before="120" w:afterLines="50" w:after="120"/>
              <w:jc w:val="center"/>
              <w:rPr>
                <w:lang w:eastAsia="zh-CN"/>
              </w:rPr>
            </w:pPr>
          </w:p>
        </w:tc>
        <w:tc>
          <w:tcPr>
            <w:tcW w:w="4274" w:type="dxa"/>
            <w:vAlign w:val="center"/>
          </w:tcPr>
          <w:p w14:paraId="755BDE9E" w14:textId="0C98BF48" w:rsidR="001971E2" w:rsidRPr="00E16426" w:rsidRDefault="001971E2" w:rsidP="00C43841">
            <w:pPr>
              <w:widowControl/>
              <w:spacing w:beforeLines="50" w:before="120" w:afterLines="50" w:after="120"/>
              <w:rPr>
                <w:lang w:eastAsia="zh-CN"/>
              </w:rPr>
            </w:pPr>
          </w:p>
        </w:tc>
        <w:tc>
          <w:tcPr>
            <w:tcW w:w="1168" w:type="dxa"/>
            <w:vAlign w:val="center"/>
          </w:tcPr>
          <w:p w14:paraId="60784164" w14:textId="77777777" w:rsidR="001971E2" w:rsidRPr="00E16426" w:rsidRDefault="001971E2" w:rsidP="00E16426">
            <w:pPr>
              <w:widowControl/>
              <w:spacing w:beforeLines="50" w:before="120" w:afterLines="50" w:after="120"/>
              <w:jc w:val="center"/>
              <w:rPr>
                <w:lang w:eastAsia="zh-CN"/>
              </w:rPr>
            </w:pPr>
          </w:p>
        </w:tc>
      </w:tr>
      <w:tr w:rsidR="002214AE" w:rsidRPr="00E16426" w14:paraId="3F7A2C6C" w14:textId="77777777" w:rsidTr="004A27D0">
        <w:tc>
          <w:tcPr>
            <w:tcW w:w="2711" w:type="dxa"/>
            <w:vAlign w:val="center"/>
          </w:tcPr>
          <w:p w14:paraId="1F165F5C" w14:textId="77777777" w:rsidR="001971E2" w:rsidRPr="00E16426" w:rsidRDefault="001971E2" w:rsidP="00E16426">
            <w:pPr>
              <w:widowControl/>
              <w:spacing w:beforeLines="50" w:before="120" w:afterLines="50" w:after="120"/>
              <w:jc w:val="center"/>
              <w:rPr>
                <w:lang w:eastAsia="zh-CN"/>
              </w:rPr>
            </w:pPr>
          </w:p>
        </w:tc>
        <w:tc>
          <w:tcPr>
            <w:tcW w:w="4274" w:type="dxa"/>
            <w:vAlign w:val="center"/>
          </w:tcPr>
          <w:p w14:paraId="38550C56" w14:textId="77777777" w:rsidR="001971E2" w:rsidRPr="00E16426" w:rsidRDefault="001971E2" w:rsidP="00E16426">
            <w:pPr>
              <w:widowControl/>
              <w:spacing w:beforeLines="50" w:before="120" w:afterLines="50" w:after="120"/>
              <w:jc w:val="center"/>
              <w:rPr>
                <w:lang w:eastAsia="zh-CN"/>
              </w:rPr>
            </w:pPr>
          </w:p>
        </w:tc>
        <w:tc>
          <w:tcPr>
            <w:tcW w:w="1168" w:type="dxa"/>
            <w:vAlign w:val="center"/>
          </w:tcPr>
          <w:p w14:paraId="31C72243" w14:textId="77777777" w:rsidR="001971E2" w:rsidRPr="00E16426" w:rsidRDefault="001971E2" w:rsidP="00E16426">
            <w:pPr>
              <w:widowControl/>
              <w:spacing w:beforeLines="50" w:before="120" w:afterLines="50" w:after="120"/>
              <w:jc w:val="center"/>
              <w:rPr>
                <w:lang w:eastAsia="zh-CN"/>
              </w:rPr>
            </w:pPr>
          </w:p>
        </w:tc>
      </w:tr>
      <w:tr w:rsidR="002214AE" w:rsidRPr="00E16426" w14:paraId="2BFE31CD" w14:textId="77777777" w:rsidTr="004A27D0">
        <w:tc>
          <w:tcPr>
            <w:tcW w:w="2711" w:type="dxa"/>
            <w:vAlign w:val="center"/>
          </w:tcPr>
          <w:p w14:paraId="4D06FB08" w14:textId="77777777" w:rsidR="001971E2" w:rsidRPr="00E16426" w:rsidRDefault="001971E2" w:rsidP="00E16426">
            <w:pPr>
              <w:widowControl/>
              <w:spacing w:beforeLines="50" w:before="120" w:afterLines="50" w:after="120"/>
              <w:jc w:val="center"/>
              <w:rPr>
                <w:lang w:eastAsia="zh-CN"/>
              </w:rPr>
            </w:pPr>
          </w:p>
        </w:tc>
        <w:tc>
          <w:tcPr>
            <w:tcW w:w="4274" w:type="dxa"/>
            <w:vAlign w:val="center"/>
          </w:tcPr>
          <w:p w14:paraId="1FD94CE8" w14:textId="77777777" w:rsidR="001971E2" w:rsidRPr="00E16426" w:rsidRDefault="001971E2" w:rsidP="00E16426">
            <w:pPr>
              <w:widowControl/>
              <w:spacing w:beforeLines="50" w:before="120" w:afterLines="50" w:after="120"/>
              <w:jc w:val="center"/>
              <w:rPr>
                <w:lang w:eastAsia="zh-CN"/>
              </w:rPr>
            </w:pPr>
          </w:p>
        </w:tc>
        <w:tc>
          <w:tcPr>
            <w:tcW w:w="1168" w:type="dxa"/>
            <w:vAlign w:val="center"/>
          </w:tcPr>
          <w:p w14:paraId="6E682271" w14:textId="77777777" w:rsidR="001971E2" w:rsidRPr="00E16426" w:rsidRDefault="001971E2" w:rsidP="00E16426">
            <w:pPr>
              <w:widowControl/>
              <w:spacing w:beforeLines="50" w:before="120" w:afterLines="50" w:after="120"/>
              <w:jc w:val="center"/>
              <w:rPr>
                <w:lang w:eastAsia="zh-CN"/>
              </w:rPr>
            </w:pPr>
          </w:p>
        </w:tc>
      </w:tr>
    </w:tbl>
    <w:p w14:paraId="28F96334" w14:textId="77777777" w:rsidR="002E3EFC" w:rsidRPr="001971E2" w:rsidRDefault="002E3EFC" w:rsidP="002E3EFC">
      <w:pPr>
        <w:spacing w:line="312" w:lineRule="auto"/>
        <w:rPr>
          <w:lang w:eastAsia="zh-CN"/>
        </w:rPr>
      </w:pPr>
    </w:p>
    <w:p w14:paraId="2C258E03" w14:textId="77777777" w:rsidR="002E3EFC" w:rsidRPr="001E02DB" w:rsidRDefault="002E3EFC" w:rsidP="0085031D">
      <w:pPr>
        <w:numPr>
          <w:ilvl w:val="0"/>
          <w:numId w:val="4"/>
        </w:numPr>
        <w:spacing w:line="312" w:lineRule="auto"/>
        <w:ind w:left="0" w:firstLine="0"/>
      </w:pPr>
      <w:r w:rsidRPr="001E02DB">
        <w:rPr>
          <w:rFonts w:hint="eastAsia"/>
        </w:rPr>
        <w:t>在学期间发表的论文</w:t>
      </w:r>
    </w:p>
    <w:p w14:paraId="65910BC0" w14:textId="7C2D1DC0" w:rsidR="00DF18C3" w:rsidRDefault="006606D5" w:rsidP="00DF18C3">
      <w:pPr>
        <w:pStyle w:val="u5"/>
        <w:spacing w:before="24" w:after="24"/>
        <w:ind w:left="420" w:firstLineChars="0" w:firstLine="0"/>
      </w:pPr>
      <w:r>
        <w:t>Xiang Wu, Zhiguo Shi, Lei Liu. Quasi Cosine Similarity Metric Learning</w:t>
      </w:r>
      <w:r>
        <w:rPr>
          <w:rFonts w:hint="eastAsia"/>
        </w:rPr>
        <w:t>[</w:t>
      </w:r>
      <w:r>
        <w:t>C</w:t>
      </w:r>
      <w:r>
        <w:rPr>
          <w:rFonts w:hint="eastAsia"/>
        </w:rPr>
        <w:t>]</w:t>
      </w:r>
      <w:r>
        <w:t>. ACCV Workshops (3) 2014: 194-205</w:t>
      </w:r>
      <w:r w:rsidR="00DF18C3">
        <w:t xml:space="preserve">. </w:t>
      </w:r>
      <w:r w:rsidR="00DF18C3">
        <w:t>已发表</w:t>
      </w:r>
      <w:r w:rsidR="00DF18C3">
        <w:rPr>
          <w:rFonts w:hint="eastAsia"/>
        </w:rPr>
        <w:t>. EI</w:t>
      </w:r>
      <w:r w:rsidR="00DF18C3">
        <w:rPr>
          <w:rFonts w:hint="eastAsia"/>
        </w:rPr>
        <w:t>检索</w:t>
      </w:r>
      <w:r w:rsidR="00DF18C3">
        <w:rPr>
          <w:rFonts w:hint="eastAsia"/>
        </w:rPr>
        <w:t>.</w:t>
      </w:r>
      <w:r w:rsidR="00DF18C3">
        <w:t xml:space="preserve"> </w:t>
      </w:r>
      <w:r w:rsidR="00DF18C3">
        <w:t>检索号</w:t>
      </w:r>
      <w:r w:rsidR="00DF18C3">
        <w:rPr>
          <w:rFonts w:hint="eastAsia"/>
        </w:rPr>
        <w:t>:</w:t>
      </w:r>
      <w:r w:rsidR="00DF18C3" w:rsidRPr="00DF18C3">
        <w:t xml:space="preserve"> </w:t>
      </w:r>
      <w:r w:rsidR="00DF18C3">
        <w:t xml:space="preserve"> </w:t>
      </w:r>
      <w:r w:rsidR="00DF18C3" w:rsidRPr="00DF18C3">
        <w:t>20154001327384</w:t>
      </w:r>
      <w:r w:rsidR="00DF18C3">
        <w:t xml:space="preserve">. </w:t>
      </w:r>
    </w:p>
    <w:p w14:paraId="2E859513" w14:textId="469DA65E" w:rsidR="00E16426" w:rsidRDefault="007355BA" w:rsidP="008366E6">
      <w:pPr>
        <w:pStyle w:val="u5"/>
        <w:spacing w:before="24" w:after="24"/>
        <w:ind w:left="420" w:firstLineChars="0" w:firstLine="0"/>
      </w:pPr>
      <w:r>
        <w:t>Xiang Wu, Zhiguo Shi, Lei Liu.</w:t>
      </w:r>
      <w:r w:rsidR="00DF18C3" w:rsidRPr="007355BA">
        <w:t xml:space="preserve"> Image Denoising with Wavelet Markov Fields of Experts</w:t>
      </w:r>
      <w:r>
        <w:t xml:space="preserve"> </w:t>
      </w:r>
      <w:r w:rsidR="00DF18C3" w:rsidRPr="007355BA">
        <w:t>[J]. International Journal of Machine Learning and Computing, 2014, 4(6): 527.</w:t>
      </w:r>
      <w:r>
        <w:t xml:space="preserve"> </w:t>
      </w:r>
      <w:r>
        <w:t>已发表</w:t>
      </w:r>
      <w:r>
        <w:rPr>
          <w:rFonts w:hint="eastAsia"/>
        </w:rPr>
        <w:t>. EI</w:t>
      </w:r>
      <w:r>
        <w:rPr>
          <w:rFonts w:hint="eastAsia"/>
        </w:rPr>
        <w:t>期刊</w:t>
      </w:r>
      <w:r>
        <w:rPr>
          <w:rFonts w:hint="eastAsia"/>
        </w:rPr>
        <w:t>.</w:t>
      </w:r>
    </w:p>
    <w:p w14:paraId="55B4D6E3" w14:textId="77777777" w:rsidR="007B042D" w:rsidRDefault="007B042D" w:rsidP="007B042D">
      <w:pPr>
        <w:pStyle w:val="u5"/>
        <w:spacing w:before="24" w:after="24"/>
        <w:ind w:firstLine="480"/>
      </w:pPr>
    </w:p>
    <w:p w14:paraId="15A4AC44" w14:textId="77777777" w:rsidR="007B042D" w:rsidRDefault="007B042D" w:rsidP="007B042D">
      <w:pPr>
        <w:pStyle w:val="u5"/>
        <w:spacing w:before="24" w:after="24"/>
        <w:ind w:firstLine="480"/>
      </w:pPr>
    </w:p>
    <w:p w14:paraId="69717276" w14:textId="77777777" w:rsidR="007B042D" w:rsidRDefault="007B042D" w:rsidP="007B042D">
      <w:pPr>
        <w:pStyle w:val="u5"/>
        <w:spacing w:before="24" w:after="24"/>
        <w:ind w:firstLine="480"/>
      </w:pPr>
    </w:p>
    <w:p w14:paraId="4040F6D4" w14:textId="77777777" w:rsidR="007B042D" w:rsidRDefault="007B042D" w:rsidP="007B042D">
      <w:pPr>
        <w:pStyle w:val="u5"/>
        <w:spacing w:before="24" w:after="24"/>
        <w:ind w:firstLine="480"/>
      </w:pPr>
    </w:p>
    <w:p w14:paraId="1749F451" w14:textId="77777777" w:rsidR="007B042D" w:rsidRPr="007B042D" w:rsidRDefault="007B042D" w:rsidP="007B042D">
      <w:pPr>
        <w:pStyle w:val="u5"/>
        <w:spacing w:before="24" w:after="24"/>
        <w:ind w:firstLine="480"/>
        <w:sectPr w:rsidR="007B042D" w:rsidRPr="007B042D" w:rsidSect="00C92D31">
          <w:footerReference w:type="default" r:id="rId35"/>
          <w:pgSz w:w="11906" w:h="16838" w:code="9"/>
          <w:pgMar w:top="1701" w:right="1701" w:bottom="1134" w:left="1701" w:header="851" w:footer="992" w:gutter="567"/>
          <w:cols w:space="425"/>
          <w:docGrid w:linePitch="312"/>
        </w:sectPr>
      </w:pPr>
    </w:p>
    <w:p w14:paraId="0B2E7DFA" w14:textId="77777777" w:rsidR="00FB26A8" w:rsidRDefault="00FB26A8" w:rsidP="00E16426">
      <w:pPr>
        <w:pStyle w:val="u4"/>
      </w:pPr>
      <w:bookmarkStart w:id="202" w:name="_Toc438885788"/>
      <w:r>
        <w:rPr>
          <w:rFonts w:hint="eastAsia"/>
        </w:rPr>
        <w:lastRenderedPageBreak/>
        <w:t>独创性说明</w:t>
      </w:r>
      <w:bookmarkEnd w:id="202"/>
    </w:p>
    <w:p w14:paraId="11A39C4A" w14:textId="29042E8E" w:rsidR="00465FF5" w:rsidRDefault="00465FF5" w:rsidP="00E16426">
      <w:pPr>
        <w:pStyle w:val="ad"/>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4CAF8CC3" w14:textId="77777777" w:rsidR="00465FF5" w:rsidRPr="00BF75B2" w:rsidRDefault="00465FF5" w:rsidP="00BF75B2">
      <w:pPr>
        <w:jc w:val="right"/>
        <w:rPr>
          <w:spacing w:val="-5"/>
          <w:sz w:val="28"/>
          <w:szCs w:val="20"/>
          <w:lang w:eastAsia="zh-CN"/>
        </w:rPr>
      </w:pPr>
      <w:r w:rsidRPr="00BF75B2">
        <w:rPr>
          <w:rFonts w:hint="eastAsia"/>
          <w:spacing w:val="-5"/>
          <w:sz w:val="28"/>
          <w:szCs w:val="20"/>
          <w:lang w:eastAsia="zh-CN"/>
        </w:rPr>
        <w:tab/>
      </w:r>
      <w:r w:rsidRPr="00BF75B2">
        <w:rPr>
          <w:rFonts w:hint="eastAsia"/>
          <w:spacing w:val="-5"/>
          <w:sz w:val="28"/>
          <w:szCs w:val="20"/>
          <w:lang w:eastAsia="zh-CN"/>
        </w:rPr>
        <w:t>签名：</w:t>
      </w:r>
      <w:r w:rsidRPr="00BF75B2">
        <w:rPr>
          <w:rFonts w:hint="eastAsia"/>
          <w:spacing w:val="-5"/>
          <w:sz w:val="28"/>
          <w:szCs w:val="20"/>
          <w:lang w:eastAsia="zh-CN"/>
        </w:rPr>
        <w:t xml:space="preserve">___________ </w:t>
      </w:r>
      <w:r w:rsidRPr="00BF75B2">
        <w:rPr>
          <w:rFonts w:hint="eastAsia"/>
          <w:spacing w:val="-5"/>
          <w:sz w:val="28"/>
          <w:szCs w:val="20"/>
          <w:lang w:eastAsia="zh-CN"/>
        </w:rPr>
        <w:t>日期：</w:t>
      </w:r>
      <w:r w:rsidRPr="00BF75B2">
        <w:rPr>
          <w:rFonts w:hint="eastAsia"/>
          <w:spacing w:val="-5"/>
          <w:sz w:val="28"/>
          <w:szCs w:val="20"/>
          <w:lang w:eastAsia="zh-CN"/>
        </w:rPr>
        <w:t>____________</w:t>
      </w:r>
    </w:p>
    <w:p w14:paraId="05B7F26E" w14:textId="77777777" w:rsidR="00465FF5" w:rsidRDefault="00465FF5" w:rsidP="00F67EBE">
      <w:pPr>
        <w:rPr>
          <w:lang w:eastAsia="zh-CN"/>
        </w:rPr>
      </w:pPr>
    </w:p>
    <w:p w14:paraId="7CDC146A" w14:textId="77777777" w:rsidR="00E16426" w:rsidRDefault="00E16426" w:rsidP="00F67EBE">
      <w:pPr>
        <w:rPr>
          <w:lang w:eastAsia="zh-CN"/>
        </w:rPr>
      </w:pPr>
    </w:p>
    <w:p w14:paraId="22081807" w14:textId="77777777" w:rsidR="00E16426" w:rsidRDefault="00E16426" w:rsidP="00F67EBE">
      <w:pPr>
        <w:rPr>
          <w:lang w:eastAsia="zh-CN"/>
        </w:rPr>
      </w:pPr>
    </w:p>
    <w:p w14:paraId="2B8E7F37" w14:textId="77777777" w:rsidR="00E16426" w:rsidRDefault="00E16426" w:rsidP="00F67EBE">
      <w:pPr>
        <w:rPr>
          <w:lang w:eastAsia="zh-CN"/>
        </w:rPr>
      </w:pPr>
    </w:p>
    <w:p w14:paraId="14B31D13" w14:textId="77777777" w:rsidR="00E16426" w:rsidRDefault="00E16426" w:rsidP="00F67EBE">
      <w:pPr>
        <w:rPr>
          <w:lang w:eastAsia="zh-CN"/>
        </w:rPr>
      </w:pPr>
    </w:p>
    <w:p w14:paraId="366F2F4E" w14:textId="77777777" w:rsidR="00E16426" w:rsidRPr="00465FF5" w:rsidRDefault="00E16426" w:rsidP="00F67EBE">
      <w:pPr>
        <w:rPr>
          <w:lang w:eastAsia="zh-CN"/>
        </w:rPr>
      </w:pPr>
    </w:p>
    <w:p w14:paraId="62768F29" w14:textId="77777777" w:rsidR="00FB26A8" w:rsidRDefault="00FB26A8" w:rsidP="00FB26A8">
      <w:pPr>
        <w:pStyle w:val="u4"/>
      </w:pPr>
      <w:bookmarkStart w:id="203" w:name="_Toc438885789"/>
      <w:r w:rsidRPr="00FB26A8">
        <w:rPr>
          <w:rFonts w:hint="eastAsia"/>
        </w:rPr>
        <w:t>关于论文使用授权的说明</w:t>
      </w:r>
      <w:bookmarkEnd w:id="203"/>
    </w:p>
    <w:p w14:paraId="795F1133" w14:textId="77777777" w:rsidR="00465FF5" w:rsidRPr="00BF75B2" w:rsidRDefault="00465FF5" w:rsidP="00E16426">
      <w:pPr>
        <w:spacing w:line="360" w:lineRule="auto"/>
        <w:ind w:firstLineChars="200" w:firstLine="560"/>
        <w:rPr>
          <w:sz w:val="28"/>
          <w:szCs w:val="28"/>
          <w:lang w:eastAsia="zh-CN"/>
        </w:rPr>
      </w:pPr>
      <w:r w:rsidRPr="00BF75B2">
        <w:rPr>
          <w:rFonts w:hint="eastAsia"/>
          <w:sz w:val="28"/>
          <w:szCs w:val="28"/>
          <w:lang w:eastAsia="zh-CN"/>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4F23D4A7" w14:textId="77777777" w:rsidR="00465FF5" w:rsidRPr="00BF75B2" w:rsidRDefault="00465FF5" w:rsidP="00E16426">
      <w:pPr>
        <w:spacing w:line="360" w:lineRule="auto"/>
        <w:ind w:firstLineChars="200" w:firstLine="542"/>
        <w:rPr>
          <w:b/>
          <w:spacing w:val="-5"/>
          <w:sz w:val="28"/>
          <w:szCs w:val="20"/>
          <w:lang w:eastAsia="zh-CN"/>
        </w:rPr>
      </w:pPr>
      <w:r w:rsidRPr="00BF75B2">
        <w:rPr>
          <w:rFonts w:hint="eastAsia"/>
          <w:b/>
          <w:spacing w:val="-5"/>
          <w:sz w:val="28"/>
          <w:szCs w:val="20"/>
          <w:lang w:eastAsia="zh-CN"/>
        </w:rPr>
        <w:t>（保密的论文在解密后应遵循此规定）</w:t>
      </w:r>
    </w:p>
    <w:p w14:paraId="2CA1DFB7" w14:textId="77777777" w:rsidR="00465FF5" w:rsidRDefault="00465FF5" w:rsidP="00465FF5">
      <w:pPr>
        <w:pStyle w:val="ad"/>
        <w:tabs>
          <w:tab w:val="left" w:pos="3135"/>
        </w:tabs>
        <w:jc w:val="both"/>
        <w:rPr>
          <w:sz w:val="28"/>
        </w:rPr>
      </w:pPr>
    </w:p>
    <w:p w14:paraId="5910292D" w14:textId="40FA5019" w:rsidR="00465FF5" w:rsidRPr="00BF75B2" w:rsidRDefault="00465FF5" w:rsidP="00BF75B2">
      <w:pPr>
        <w:rPr>
          <w:spacing w:val="-5"/>
          <w:sz w:val="28"/>
          <w:szCs w:val="20"/>
          <w:lang w:eastAsia="zh-CN"/>
        </w:rPr>
      </w:pPr>
      <w:r w:rsidRPr="00BF75B2">
        <w:rPr>
          <w:rFonts w:hint="eastAsia"/>
          <w:spacing w:val="-5"/>
          <w:sz w:val="28"/>
          <w:szCs w:val="20"/>
          <w:lang w:eastAsia="zh-CN"/>
        </w:rPr>
        <w:t>签名：</w:t>
      </w:r>
      <w:r w:rsidRPr="00BF75B2">
        <w:rPr>
          <w:rFonts w:hint="eastAsia"/>
          <w:spacing w:val="-5"/>
          <w:sz w:val="28"/>
          <w:szCs w:val="20"/>
          <w:lang w:eastAsia="zh-CN"/>
        </w:rPr>
        <w:t xml:space="preserve">___________  </w:t>
      </w:r>
      <w:r w:rsidRPr="00BF75B2">
        <w:rPr>
          <w:rFonts w:hint="eastAsia"/>
          <w:spacing w:val="-5"/>
          <w:sz w:val="28"/>
          <w:szCs w:val="20"/>
          <w:lang w:eastAsia="zh-CN"/>
        </w:rPr>
        <w:t>导师签名：</w:t>
      </w:r>
      <w:r w:rsidRPr="00BF75B2">
        <w:rPr>
          <w:rFonts w:hint="eastAsia"/>
          <w:spacing w:val="-5"/>
          <w:sz w:val="28"/>
          <w:szCs w:val="20"/>
          <w:lang w:eastAsia="zh-CN"/>
        </w:rPr>
        <w:t xml:space="preserve">___________ </w:t>
      </w:r>
      <w:r w:rsidR="00F377A3">
        <w:rPr>
          <w:rFonts w:hint="eastAsia"/>
          <w:spacing w:val="-5"/>
          <w:sz w:val="28"/>
          <w:szCs w:val="20"/>
          <w:lang w:eastAsia="zh-CN"/>
        </w:rPr>
        <w:t>日期：</w:t>
      </w:r>
      <w:r w:rsidRPr="00BF75B2">
        <w:rPr>
          <w:rFonts w:hint="eastAsia"/>
          <w:spacing w:val="-5"/>
          <w:sz w:val="28"/>
          <w:szCs w:val="20"/>
          <w:lang w:eastAsia="zh-CN"/>
        </w:rPr>
        <w:t>___________</w:t>
      </w:r>
    </w:p>
    <w:p w14:paraId="5C0877F1" w14:textId="77777777"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14:paraId="4BEE3529" w14:textId="7FCD3B0B" w:rsidR="006C2014" w:rsidRDefault="006C2014" w:rsidP="00376635">
      <w:pPr>
        <w:pStyle w:val="u4"/>
      </w:pPr>
      <w:bookmarkStart w:id="204" w:name="_Toc438885790"/>
      <w:r>
        <w:rPr>
          <w:rFonts w:hint="eastAsia"/>
        </w:rPr>
        <w:lastRenderedPageBreak/>
        <w:t>学位论文数据集</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6"/>
        <w:gridCol w:w="1556"/>
        <w:gridCol w:w="1603"/>
        <w:gridCol w:w="1580"/>
        <w:gridCol w:w="1632"/>
      </w:tblGrid>
      <w:tr w:rsidR="00F377A3" w:rsidRPr="00B257A8" w14:paraId="46FAF9BA" w14:textId="77777777" w:rsidTr="00B2082E">
        <w:tc>
          <w:tcPr>
            <w:tcW w:w="1614" w:type="dxa"/>
            <w:tcMar>
              <w:top w:w="28" w:type="dxa"/>
              <w:bottom w:w="28" w:type="dxa"/>
            </w:tcMar>
          </w:tcPr>
          <w:p w14:paraId="0C7A5338"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14:paraId="4BD73F58"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14:paraId="1BA5EF0F"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14:paraId="47D0CEFE" w14:textId="77777777" w:rsidR="00A04D55" w:rsidRPr="00B257A8" w:rsidRDefault="00A04D55" w:rsidP="00B257A8">
            <w:pPr>
              <w:pStyle w:val="ab"/>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14:paraId="30A1B71F"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论文资助</w:t>
            </w:r>
          </w:p>
        </w:tc>
      </w:tr>
      <w:tr w:rsidR="00F377A3" w14:paraId="45A4D403" w14:textId="77777777" w:rsidTr="00B2082E">
        <w:tc>
          <w:tcPr>
            <w:tcW w:w="1614" w:type="dxa"/>
            <w:tcMar>
              <w:top w:w="28" w:type="dxa"/>
              <w:bottom w:w="28" w:type="dxa"/>
            </w:tcMar>
          </w:tcPr>
          <w:p w14:paraId="254B29C4" w14:textId="71243B31" w:rsidR="00A04D55" w:rsidRDefault="00194EDB" w:rsidP="00A04D55">
            <w:pPr>
              <w:pStyle w:val="ab"/>
              <w:ind w:firstLineChars="0" w:firstLine="0"/>
            </w:pPr>
            <w:r>
              <w:t>测度学习</w:t>
            </w:r>
          </w:p>
        </w:tc>
        <w:tc>
          <w:tcPr>
            <w:tcW w:w="1614" w:type="dxa"/>
            <w:tcMar>
              <w:top w:w="28" w:type="dxa"/>
              <w:bottom w:w="28" w:type="dxa"/>
            </w:tcMar>
          </w:tcPr>
          <w:p w14:paraId="4F8E0BD5" w14:textId="67A99E21" w:rsidR="00A04D55" w:rsidRDefault="00194EDB" w:rsidP="00A04D55">
            <w:pPr>
              <w:pStyle w:val="ab"/>
              <w:ind w:firstLineChars="0" w:firstLine="0"/>
            </w:pPr>
            <w:r>
              <w:rPr>
                <w:rFonts w:hint="eastAsia"/>
              </w:rPr>
              <w:t>公开</w:t>
            </w:r>
          </w:p>
        </w:tc>
        <w:tc>
          <w:tcPr>
            <w:tcW w:w="1645" w:type="dxa"/>
            <w:tcMar>
              <w:top w:w="28" w:type="dxa"/>
              <w:bottom w:w="28" w:type="dxa"/>
            </w:tcMar>
          </w:tcPr>
          <w:p w14:paraId="1768DD19" w14:textId="3F013CA7" w:rsidR="00A04D55" w:rsidRDefault="00296FED" w:rsidP="00A04D55">
            <w:pPr>
              <w:pStyle w:val="ab"/>
              <w:ind w:firstLineChars="0" w:firstLine="0"/>
            </w:pPr>
            <w:r>
              <w:t>TP181</w:t>
            </w:r>
          </w:p>
        </w:tc>
        <w:tc>
          <w:tcPr>
            <w:tcW w:w="1625" w:type="dxa"/>
            <w:tcMar>
              <w:top w:w="28" w:type="dxa"/>
              <w:bottom w:w="28" w:type="dxa"/>
            </w:tcMar>
          </w:tcPr>
          <w:p w14:paraId="2CF6BF15" w14:textId="2881BAF0" w:rsidR="00A04D55" w:rsidRDefault="00296FED" w:rsidP="00A04D55">
            <w:pPr>
              <w:pStyle w:val="ab"/>
              <w:ind w:firstLineChars="0" w:firstLine="0"/>
            </w:pPr>
            <w:r>
              <w:t>621.3</w:t>
            </w:r>
          </w:p>
        </w:tc>
        <w:tc>
          <w:tcPr>
            <w:tcW w:w="1655" w:type="dxa"/>
            <w:tcMar>
              <w:top w:w="28" w:type="dxa"/>
              <w:bottom w:w="28" w:type="dxa"/>
            </w:tcMar>
          </w:tcPr>
          <w:p w14:paraId="110D488C" w14:textId="77777777" w:rsidR="00A04D55" w:rsidRDefault="00A04D55" w:rsidP="00A04D55">
            <w:pPr>
              <w:pStyle w:val="ab"/>
              <w:ind w:firstLineChars="0" w:firstLine="0"/>
            </w:pPr>
          </w:p>
        </w:tc>
      </w:tr>
      <w:tr w:rsidR="00F377A3" w:rsidRPr="00B257A8" w14:paraId="24725065" w14:textId="77777777" w:rsidTr="00B2082E">
        <w:tc>
          <w:tcPr>
            <w:tcW w:w="3228" w:type="dxa"/>
            <w:gridSpan w:val="2"/>
            <w:tcMar>
              <w:top w:w="28" w:type="dxa"/>
              <w:bottom w:w="28" w:type="dxa"/>
            </w:tcMar>
          </w:tcPr>
          <w:p w14:paraId="5F6656EC"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14:paraId="742181C9"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14:paraId="447CE4FE"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14:paraId="0669D08C"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学位级别*</w:t>
            </w:r>
          </w:p>
        </w:tc>
      </w:tr>
      <w:tr w:rsidR="00F377A3" w14:paraId="5D9FCF13" w14:textId="77777777" w:rsidTr="00B2082E">
        <w:tc>
          <w:tcPr>
            <w:tcW w:w="3228" w:type="dxa"/>
            <w:gridSpan w:val="2"/>
            <w:tcMar>
              <w:top w:w="28" w:type="dxa"/>
              <w:bottom w:w="28" w:type="dxa"/>
            </w:tcMar>
          </w:tcPr>
          <w:p w14:paraId="5082FBBF" w14:textId="334DE18C" w:rsidR="00A04D55" w:rsidRDefault="00A04D55" w:rsidP="00A04D55">
            <w:pPr>
              <w:pStyle w:val="ab"/>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14:paraId="4C00AC0C" w14:textId="77777777" w:rsidR="00A04D55" w:rsidRDefault="00A04D55" w:rsidP="00A04D55">
            <w:pPr>
              <w:pStyle w:val="ab"/>
              <w:ind w:firstLineChars="0" w:firstLine="0"/>
            </w:pPr>
            <w:r>
              <w:rPr>
                <w:rFonts w:hint="eastAsia"/>
              </w:rPr>
              <w:t>1000</w:t>
            </w:r>
            <w:r w:rsidR="00465FF5">
              <w:rPr>
                <w:rFonts w:hint="eastAsia"/>
              </w:rPr>
              <w:t>8</w:t>
            </w:r>
          </w:p>
        </w:tc>
        <w:tc>
          <w:tcPr>
            <w:tcW w:w="1625" w:type="dxa"/>
            <w:tcMar>
              <w:top w:w="28" w:type="dxa"/>
              <w:bottom w:w="28" w:type="dxa"/>
            </w:tcMar>
          </w:tcPr>
          <w:p w14:paraId="50D52425" w14:textId="59A04484" w:rsidR="00A04D55" w:rsidRDefault="008366E6" w:rsidP="00A04D55">
            <w:pPr>
              <w:pStyle w:val="ab"/>
              <w:ind w:firstLineChars="0" w:firstLine="0"/>
            </w:pPr>
            <w:r>
              <w:t>工学</w:t>
            </w:r>
          </w:p>
        </w:tc>
        <w:tc>
          <w:tcPr>
            <w:tcW w:w="1655" w:type="dxa"/>
            <w:tcMar>
              <w:top w:w="28" w:type="dxa"/>
              <w:bottom w:w="28" w:type="dxa"/>
            </w:tcMar>
          </w:tcPr>
          <w:p w14:paraId="1BD88CD7" w14:textId="74716FA4" w:rsidR="00A04D55" w:rsidRDefault="008366E6" w:rsidP="00A04D55">
            <w:pPr>
              <w:pStyle w:val="ab"/>
              <w:ind w:firstLineChars="0" w:firstLine="0"/>
            </w:pPr>
            <w:r>
              <w:t>硕士</w:t>
            </w:r>
          </w:p>
        </w:tc>
      </w:tr>
      <w:tr w:rsidR="00F377A3" w:rsidRPr="00B257A8" w14:paraId="2507533E" w14:textId="77777777" w:rsidTr="00B2082E">
        <w:tc>
          <w:tcPr>
            <w:tcW w:w="3228" w:type="dxa"/>
            <w:gridSpan w:val="2"/>
            <w:tcMar>
              <w:top w:w="28" w:type="dxa"/>
              <w:bottom w:w="28" w:type="dxa"/>
            </w:tcMar>
          </w:tcPr>
          <w:p w14:paraId="56D7E3DE"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14:paraId="334D9EEE"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14:paraId="43D6DDC9"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论文语种*</w:t>
            </w:r>
          </w:p>
        </w:tc>
      </w:tr>
      <w:tr w:rsidR="00F377A3" w14:paraId="1203C4EB" w14:textId="77777777" w:rsidTr="00B2082E">
        <w:tc>
          <w:tcPr>
            <w:tcW w:w="3228" w:type="dxa"/>
            <w:gridSpan w:val="2"/>
            <w:tcMar>
              <w:top w:w="28" w:type="dxa"/>
              <w:bottom w:w="28" w:type="dxa"/>
            </w:tcMar>
          </w:tcPr>
          <w:p w14:paraId="25114898" w14:textId="3ED4D1CD" w:rsidR="00A04D55" w:rsidRDefault="008366E6" w:rsidP="00A04D55">
            <w:pPr>
              <w:pStyle w:val="ab"/>
              <w:ind w:firstLineChars="0" w:firstLine="0"/>
            </w:pPr>
            <w:r>
              <w:t>测度学习研究及其应用</w:t>
            </w:r>
          </w:p>
        </w:tc>
        <w:tc>
          <w:tcPr>
            <w:tcW w:w="3270" w:type="dxa"/>
            <w:gridSpan w:val="2"/>
            <w:tcMar>
              <w:top w:w="28" w:type="dxa"/>
              <w:bottom w:w="28" w:type="dxa"/>
            </w:tcMar>
          </w:tcPr>
          <w:p w14:paraId="231AA53F" w14:textId="77777777" w:rsidR="00A04D55" w:rsidRDefault="00A04D55" w:rsidP="00A04D55">
            <w:pPr>
              <w:pStyle w:val="ab"/>
              <w:ind w:firstLineChars="0" w:firstLine="0"/>
            </w:pPr>
          </w:p>
        </w:tc>
        <w:tc>
          <w:tcPr>
            <w:tcW w:w="1655" w:type="dxa"/>
            <w:tcMar>
              <w:top w:w="28" w:type="dxa"/>
              <w:bottom w:w="28" w:type="dxa"/>
            </w:tcMar>
          </w:tcPr>
          <w:p w14:paraId="504213F0" w14:textId="5EEDC5DB" w:rsidR="00A04D55" w:rsidRDefault="008366E6" w:rsidP="00A04D55">
            <w:pPr>
              <w:pStyle w:val="ab"/>
              <w:ind w:firstLineChars="0" w:firstLine="0"/>
            </w:pPr>
            <w:r>
              <w:t>中文</w:t>
            </w:r>
          </w:p>
        </w:tc>
      </w:tr>
      <w:tr w:rsidR="00F377A3" w14:paraId="46696B65" w14:textId="77777777" w:rsidTr="00B2082E">
        <w:tc>
          <w:tcPr>
            <w:tcW w:w="1614" w:type="dxa"/>
            <w:tcMar>
              <w:top w:w="28" w:type="dxa"/>
              <w:bottom w:w="28" w:type="dxa"/>
            </w:tcMar>
          </w:tcPr>
          <w:p w14:paraId="35A61FF9" w14:textId="7B398AFA" w:rsidR="00A04D55" w:rsidRPr="00B257A8" w:rsidRDefault="00A04D55" w:rsidP="00B257A8">
            <w:pPr>
              <w:pStyle w:val="ab"/>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14:paraId="41255A90" w14:textId="62CC3AAC" w:rsidR="00A04D55" w:rsidRDefault="008366E6" w:rsidP="00A04D55">
            <w:pPr>
              <w:pStyle w:val="ab"/>
              <w:ind w:firstLineChars="0" w:firstLine="0"/>
            </w:pPr>
            <w:r>
              <w:t>吴翔</w:t>
            </w:r>
          </w:p>
        </w:tc>
        <w:tc>
          <w:tcPr>
            <w:tcW w:w="1625" w:type="dxa"/>
            <w:tcMar>
              <w:top w:w="28" w:type="dxa"/>
              <w:bottom w:w="28" w:type="dxa"/>
            </w:tcMar>
          </w:tcPr>
          <w:p w14:paraId="51102E9D" w14:textId="77777777" w:rsidR="00A04D55" w:rsidRPr="00B257A8" w:rsidRDefault="00A04D55" w:rsidP="00B257A8">
            <w:pPr>
              <w:pStyle w:val="ab"/>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14:paraId="74D910E1" w14:textId="11D7038D" w:rsidR="00A04D55" w:rsidRDefault="008366E6" w:rsidP="00A04D55">
            <w:pPr>
              <w:pStyle w:val="ab"/>
              <w:ind w:firstLineChars="0" w:firstLine="0"/>
            </w:pPr>
            <w:r>
              <w:t>S20130946</w:t>
            </w:r>
          </w:p>
        </w:tc>
      </w:tr>
      <w:tr w:rsidR="00F377A3" w:rsidRPr="00B257A8" w14:paraId="70C1E680" w14:textId="77777777" w:rsidTr="00B2082E">
        <w:tc>
          <w:tcPr>
            <w:tcW w:w="3228" w:type="dxa"/>
            <w:gridSpan w:val="2"/>
            <w:tcMar>
              <w:top w:w="28" w:type="dxa"/>
              <w:bottom w:w="28" w:type="dxa"/>
            </w:tcMar>
          </w:tcPr>
          <w:p w14:paraId="5549CBA5" w14:textId="7392D2E3"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14:paraId="0B165D80"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14:paraId="740DA1D5"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14:paraId="4A065A45" w14:textId="77777777" w:rsidR="00A04D55" w:rsidRPr="00B257A8" w:rsidRDefault="00A04D55" w:rsidP="00B257A8">
            <w:pPr>
              <w:pStyle w:val="ab"/>
              <w:ind w:firstLineChars="0" w:firstLine="0"/>
              <w:rPr>
                <w:rFonts w:ascii="黑体" w:eastAsia="黑体"/>
                <w:b/>
                <w:szCs w:val="21"/>
              </w:rPr>
            </w:pPr>
            <w:r w:rsidRPr="00B257A8">
              <w:rPr>
                <w:rFonts w:ascii="黑体" w:eastAsia="黑体" w:hint="eastAsia"/>
                <w:b/>
                <w:szCs w:val="21"/>
              </w:rPr>
              <w:t>邮编</w:t>
            </w:r>
          </w:p>
        </w:tc>
      </w:tr>
      <w:tr w:rsidR="00F377A3" w14:paraId="5EF2A8B1" w14:textId="77777777" w:rsidTr="00B2082E">
        <w:tc>
          <w:tcPr>
            <w:tcW w:w="3228" w:type="dxa"/>
            <w:gridSpan w:val="2"/>
            <w:tcMar>
              <w:top w:w="28" w:type="dxa"/>
              <w:bottom w:w="28" w:type="dxa"/>
            </w:tcMar>
          </w:tcPr>
          <w:p w14:paraId="59B4A9BF" w14:textId="3695283D" w:rsidR="00A04D55" w:rsidRDefault="00A04D55" w:rsidP="00A04D55">
            <w:pPr>
              <w:pStyle w:val="ab"/>
              <w:ind w:firstLineChars="0" w:firstLine="0"/>
            </w:pPr>
            <w:r>
              <w:rPr>
                <w:rFonts w:hint="eastAsia"/>
              </w:rPr>
              <w:t>北京科技大学</w:t>
            </w:r>
          </w:p>
        </w:tc>
        <w:tc>
          <w:tcPr>
            <w:tcW w:w="1645" w:type="dxa"/>
            <w:tcMar>
              <w:top w:w="28" w:type="dxa"/>
              <w:bottom w:w="28" w:type="dxa"/>
            </w:tcMar>
          </w:tcPr>
          <w:p w14:paraId="02E0D7F0" w14:textId="77777777" w:rsidR="00A04D55" w:rsidRDefault="00A04D55" w:rsidP="00A04D55">
            <w:pPr>
              <w:pStyle w:val="ab"/>
              <w:ind w:firstLineChars="0" w:firstLine="0"/>
            </w:pPr>
            <w:r>
              <w:rPr>
                <w:rFonts w:hint="eastAsia"/>
              </w:rPr>
              <w:t>1000</w:t>
            </w:r>
            <w:r w:rsidR="00465FF5">
              <w:rPr>
                <w:rFonts w:hint="eastAsia"/>
              </w:rPr>
              <w:t>8</w:t>
            </w:r>
          </w:p>
        </w:tc>
        <w:tc>
          <w:tcPr>
            <w:tcW w:w="1625" w:type="dxa"/>
            <w:tcMar>
              <w:top w:w="28" w:type="dxa"/>
              <w:bottom w:w="28" w:type="dxa"/>
            </w:tcMar>
          </w:tcPr>
          <w:p w14:paraId="06C8B39C" w14:textId="77777777" w:rsidR="00A04D55" w:rsidRDefault="00A04D55" w:rsidP="00A04D55">
            <w:pPr>
              <w:pStyle w:val="ab"/>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14:paraId="5C9F1B99" w14:textId="77777777" w:rsidR="00A04D55" w:rsidRDefault="00A04D55" w:rsidP="00A04D55">
            <w:pPr>
              <w:pStyle w:val="ab"/>
              <w:ind w:firstLineChars="0" w:firstLine="0"/>
            </w:pPr>
            <w:r>
              <w:rPr>
                <w:rFonts w:hint="eastAsia"/>
              </w:rPr>
              <w:t>100083</w:t>
            </w:r>
          </w:p>
        </w:tc>
      </w:tr>
      <w:tr w:rsidR="00F377A3" w:rsidRPr="00B257A8" w14:paraId="49BF331C" w14:textId="77777777" w:rsidTr="00B2082E">
        <w:tc>
          <w:tcPr>
            <w:tcW w:w="3228" w:type="dxa"/>
            <w:gridSpan w:val="2"/>
            <w:tcMar>
              <w:top w:w="28" w:type="dxa"/>
              <w:bottom w:w="28" w:type="dxa"/>
            </w:tcMar>
          </w:tcPr>
          <w:p w14:paraId="1E3E8357"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14:paraId="5F416FCE" w14:textId="38A1483D"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14:paraId="6C6B0B73"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14:paraId="61A31DE8"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学位授予年*</w:t>
            </w:r>
          </w:p>
        </w:tc>
      </w:tr>
      <w:tr w:rsidR="00F377A3" w14:paraId="3A09C1BC" w14:textId="77777777" w:rsidTr="00B2082E">
        <w:tc>
          <w:tcPr>
            <w:tcW w:w="3228" w:type="dxa"/>
            <w:gridSpan w:val="2"/>
            <w:tcMar>
              <w:top w:w="28" w:type="dxa"/>
              <w:bottom w:w="28" w:type="dxa"/>
            </w:tcMar>
          </w:tcPr>
          <w:p w14:paraId="47188D3E" w14:textId="00AFE389" w:rsidR="00A04D55" w:rsidRDefault="008366E6" w:rsidP="00A04D55">
            <w:pPr>
              <w:pStyle w:val="ab"/>
              <w:ind w:firstLineChars="0" w:firstLine="0"/>
            </w:pPr>
            <w:r>
              <w:rPr>
                <w:rFonts w:hint="eastAsia"/>
              </w:rPr>
              <w:t>电子科学与技术</w:t>
            </w:r>
          </w:p>
        </w:tc>
        <w:tc>
          <w:tcPr>
            <w:tcW w:w="1645" w:type="dxa"/>
            <w:tcMar>
              <w:top w:w="28" w:type="dxa"/>
              <w:bottom w:w="28" w:type="dxa"/>
            </w:tcMar>
          </w:tcPr>
          <w:p w14:paraId="13EF55B9" w14:textId="76B8B1CB" w:rsidR="00A04D55" w:rsidRDefault="008366E6" w:rsidP="00A04D55">
            <w:pPr>
              <w:pStyle w:val="ab"/>
              <w:ind w:firstLineChars="0" w:firstLine="0"/>
            </w:pPr>
            <w:r>
              <w:t>机器学习</w:t>
            </w:r>
          </w:p>
        </w:tc>
        <w:tc>
          <w:tcPr>
            <w:tcW w:w="1625" w:type="dxa"/>
            <w:tcMar>
              <w:top w:w="28" w:type="dxa"/>
              <w:bottom w:w="28" w:type="dxa"/>
            </w:tcMar>
          </w:tcPr>
          <w:p w14:paraId="5FB857A6" w14:textId="0ACB938A" w:rsidR="00A04D55" w:rsidRDefault="008366E6" w:rsidP="00A04D55">
            <w:pPr>
              <w:pStyle w:val="ab"/>
              <w:ind w:firstLineChars="0" w:firstLine="0"/>
            </w:pPr>
            <w:r>
              <w:rPr>
                <w:rFonts w:hint="eastAsia"/>
              </w:rPr>
              <w:t>2.5</w:t>
            </w:r>
            <w:r>
              <w:rPr>
                <w:rFonts w:hint="eastAsia"/>
              </w:rPr>
              <w:t>年</w:t>
            </w:r>
          </w:p>
        </w:tc>
        <w:tc>
          <w:tcPr>
            <w:tcW w:w="1655" w:type="dxa"/>
            <w:tcMar>
              <w:top w:w="28" w:type="dxa"/>
              <w:bottom w:w="28" w:type="dxa"/>
            </w:tcMar>
          </w:tcPr>
          <w:p w14:paraId="3E07530C" w14:textId="3EE7B9B3" w:rsidR="00A04D55" w:rsidRDefault="008366E6" w:rsidP="00A04D55">
            <w:pPr>
              <w:pStyle w:val="ab"/>
              <w:ind w:firstLineChars="0" w:firstLine="0"/>
            </w:pPr>
            <w:r>
              <w:rPr>
                <w:rFonts w:hint="eastAsia"/>
              </w:rPr>
              <w:t>2016</w:t>
            </w:r>
          </w:p>
        </w:tc>
      </w:tr>
      <w:tr w:rsidR="00A04D55" w14:paraId="2D1B2693" w14:textId="77777777" w:rsidTr="00B2082E">
        <w:tc>
          <w:tcPr>
            <w:tcW w:w="1614" w:type="dxa"/>
            <w:tcMar>
              <w:top w:w="28" w:type="dxa"/>
              <w:bottom w:w="28" w:type="dxa"/>
            </w:tcMar>
          </w:tcPr>
          <w:p w14:paraId="235A22FD"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14:paraId="53FD07A5" w14:textId="32CF5907" w:rsidR="00A04D55" w:rsidRDefault="00347729" w:rsidP="00A04D55">
            <w:pPr>
              <w:pStyle w:val="ab"/>
              <w:ind w:firstLineChars="0" w:firstLine="0"/>
            </w:pPr>
            <w:r>
              <w:t>2015.12.26</w:t>
            </w:r>
          </w:p>
        </w:tc>
      </w:tr>
      <w:tr w:rsidR="00F377A3" w14:paraId="278D8282" w14:textId="77777777" w:rsidTr="00B2082E">
        <w:tc>
          <w:tcPr>
            <w:tcW w:w="1614" w:type="dxa"/>
            <w:tcMar>
              <w:top w:w="28" w:type="dxa"/>
              <w:bottom w:w="28" w:type="dxa"/>
            </w:tcMar>
          </w:tcPr>
          <w:p w14:paraId="05A3A2E2"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14:paraId="71AC6488" w14:textId="17BE6FA1" w:rsidR="00A04D55" w:rsidRDefault="008366E6" w:rsidP="00A04D55">
            <w:pPr>
              <w:pStyle w:val="ab"/>
              <w:ind w:firstLineChars="0" w:firstLine="0"/>
            </w:pPr>
            <w:r>
              <w:t>石志国</w:t>
            </w:r>
          </w:p>
        </w:tc>
        <w:tc>
          <w:tcPr>
            <w:tcW w:w="1625" w:type="dxa"/>
            <w:tcMar>
              <w:top w:w="28" w:type="dxa"/>
              <w:bottom w:w="28" w:type="dxa"/>
            </w:tcMar>
          </w:tcPr>
          <w:p w14:paraId="7D99AA97"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14:paraId="0B32665C" w14:textId="3DAFAE4C" w:rsidR="00A04D55" w:rsidRDefault="008366E6" w:rsidP="00A04D55">
            <w:pPr>
              <w:pStyle w:val="ab"/>
              <w:ind w:firstLineChars="0" w:firstLine="0"/>
            </w:pPr>
            <w:r>
              <w:t>副教授</w:t>
            </w:r>
          </w:p>
        </w:tc>
      </w:tr>
      <w:tr w:rsidR="00F377A3" w:rsidRPr="00B257A8" w14:paraId="5729E503" w14:textId="77777777" w:rsidTr="00B2082E">
        <w:tc>
          <w:tcPr>
            <w:tcW w:w="1614" w:type="dxa"/>
            <w:tcMar>
              <w:top w:w="28" w:type="dxa"/>
              <w:bottom w:w="28" w:type="dxa"/>
            </w:tcMar>
          </w:tcPr>
          <w:p w14:paraId="7AD479B5"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14:paraId="444E15B5"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14:paraId="02A38B76"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答辩委员会成员</w:t>
            </w:r>
          </w:p>
        </w:tc>
      </w:tr>
      <w:tr w:rsidR="00F377A3" w14:paraId="682CFE80" w14:textId="77777777" w:rsidTr="00B2082E">
        <w:tc>
          <w:tcPr>
            <w:tcW w:w="1614" w:type="dxa"/>
            <w:tcMar>
              <w:top w:w="28" w:type="dxa"/>
              <w:bottom w:w="28" w:type="dxa"/>
            </w:tcMar>
          </w:tcPr>
          <w:p w14:paraId="7D43984D" w14:textId="5DDFAB51" w:rsidR="00A04D55" w:rsidRDefault="00F377A3" w:rsidP="00A04D55">
            <w:pPr>
              <w:pStyle w:val="ab"/>
              <w:ind w:firstLineChars="0" w:firstLine="0"/>
            </w:pPr>
            <w:r>
              <w:t>胡四泉</w:t>
            </w:r>
          </w:p>
          <w:p w14:paraId="2536CE9D" w14:textId="68BC3344" w:rsidR="00A04D55" w:rsidRDefault="00F377A3" w:rsidP="00A04D55">
            <w:pPr>
              <w:pStyle w:val="ab"/>
              <w:ind w:firstLineChars="0" w:firstLine="0"/>
            </w:pPr>
            <w:r>
              <w:t>祝烈煌</w:t>
            </w:r>
          </w:p>
        </w:tc>
        <w:tc>
          <w:tcPr>
            <w:tcW w:w="3259" w:type="dxa"/>
            <w:gridSpan w:val="2"/>
            <w:tcMar>
              <w:top w:w="28" w:type="dxa"/>
              <w:bottom w:w="28" w:type="dxa"/>
            </w:tcMar>
          </w:tcPr>
          <w:p w14:paraId="42A134A0" w14:textId="1707A6AD" w:rsidR="00A04D55" w:rsidRDefault="00F377A3" w:rsidP="00560BF3">
            <w:pPr>
              <w:pStyle w:val="u9"/>
            </w:pPr>
            <w:r>
              <w:t>张中山</w:t>
            </w:r>
          </w:p>
          <w:p w14:paraId="3D6CC4ED" w14:textId="77777777" w:rsidR="00A04D55" w:rsidRDefault="00A04D55" w:rsidP="00A04D55">
            <w:pPr>
              <w:pStyle w:val="ab"/>
              <w:ind w:firstLineChars="0" w:firstLine="0"/>
            </w:pPr>
          </w:p>
        </w:tc>
        <w:tc>
          <w:tcPr>
            <w:tcW w:w="3280" w:type="dxa"/>
            <w:gridSpan w:val="2"/>
            <w:tcMar>
              <w:top w:w="28" w:type="dxa"/>
              <w:bottom w:w="28" w:type="dxa"/>
            </w:tcMar>
          </w:tcPr>
          <w:p w14:paraId="10CB9A08" w14:textId="4EA9047F" w:rsidR="00A04D55" w:rsidRDefault="00F377A3" w:rsidP="00A04D55">
            <w:pPr>
              <w:pStyle w:val="ab"/>
              <w:ind w:firstLineChars="0" w:firstLine="0"/>
            </w:pPr>
            <w:r>
              <w:t>王睿、</w:t>
            </w:r>
            <w:r>
              <w:rPr>
                <w:rFonts w:hint="eastAsia"/>
              </w:rPr>
              <w:t>王先梅</w:t>
            </w:r>
          </w:p>
          <w:p w14:paraId="6DE0E7E4" w14:textId="77777777" w:rsidR="00A04D55" w:rsidRDefault="00A04D55" w:rsidP="00A04D55">
            <w:pPr>
              <w:pStyle w:val="ab"/>
              <w:ind w:firstLineChars="0" w:firstLine="0"/>
            </w:pPr>
          </w:p>
        </w:tc>
      </w:tr>
      <w:tr w:rsidR="00A04D55" w14:paraId="401BBF5C" w14:textId="77777777" w:rsidTr="00B2082E">
        <w:tc>
          <w:tcPr>
            <w:tcW w:w="8153" w:type="dxa"/>
            <w:gridSpan w:val="5"/>
            <w:tcMar>
              <w:top w:w="28" w:type="dxa"/>
              <w:bottom w:w="28" w:type="dxa"/>
            </w:tcMar>
          </w:tcPr>
          <w:p w14:paraId="212C6B43" w14:textId="77777777" w:rsidR="00A04D55" w:rsidRDefault="00A04D55" w:rsidP="00A04D55">
            <w:pPr>
              <w:pStyle w:val="ab"/>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F377A3" w:rsidRPr="00B257A8" w14:paraId="1D3B4170" w14:textId="77777777" w:rsidTr="00B2082E">
        <w:tc>
          <w:tcPr>
            <w:tcW w:w="3228" w:type="dxa"/>
            <w:gridSpan w:val="2"/>
            <w:tcMar>
              <w:top w:w="28" w:type="dxa"/>
              <w:bottom w:w="28" w:type="dxa"/>
            </w:tcMar>
          </w:tcPr>
          <w:p w14:paraId="0388F3FB"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14:paraId="3804A991"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14:paraId="25EA0129" w14:textId="77777777" w:rsidR="00A04D55" w:rsidRPr="00B257A8" w:rsidRDefault="00A04D55" w:rsidP="00A04D55">
            <w:pPr>
              <w:pStyle w:val="ab"/>
              <w:ind w:firstLineChars="0" w:firstLine="0"/>
              <w:rPr>
                <w:rFonts w:ascii="黑体" w:eastAsia="黑体"/>
                <w:b/>
                <w:szCs w:val="21"/>
              </w:rPr>
            </w:pPr>
            <w:r w:rsidRPr="00B257A8">
              <w:rPr>
                <w:rFonts w:ascii="黑体" w:eastAsia="黑体" w:hint="eastAsia"/>
                <w:b/>
                <w:szCs w:val="21"/>
              </w:rPr>
              <w:t>权限声明</w:t>
            </w:r>
          </w:p>
        </w:tc>
      </w:tr>
      <w:tr w:rsidR="00F377A3" w14:paraId="3EAB8CAA" w14:textId="77777777" w:rsidTr="00B2082E">
        <w:tc>
          <w:tcPr>
            <w:tcW w:w="3228" w:type="dxa"/>
            <w:gridSpan w:val="2"/>
            <w:tcMar>
              <w:top w:w="28" w:type="dxa"/>
              <w:bottom w:w="28" w:type="dxa"/>
            </w:tcMar>
          </w:tcPr>
          <w:p w14:paraId="054A1A5E" w14:textId="77777777" w:rsidR="00A04D55" w:rsidRDefault="00A04D55" w:rsidP="00A04D55">
            <w:pPr>
              <w:pStyle w:val="ab"/>
              <w:ind w:firstLineChars="0" w:firstLine="0"/>
            </w:pPr>
          </w:p>
        </w:tc>
        <w:tc>
          <w:tcPr>
            <w:tcW w:w="3270" w:type="dxa"/>
            <w:gridSpan w:val="2"/>
            <w:tcMar>
              <w:top w:w="28" w:type="dxa"/>
              <w:bottom w:w="28" w:type="dxa"/>
            </w:tcMar>
          </w:tcPr>
          <w:p w14:paraId="06E22FDD" w14:textId="77777777" w:rsidR="00A04D55" w:rsidRDefault="00A04D55" w:rsidP="00A04D55">
            <w:pPr>
              <w:pStyle w:val="ab"/>
              <w:ind w:firstLineChars="0" w:firstLine="0"/>
            </w:pPr>
          </w:p>
        </w:tc>
        <w:tc>
          <w:tcPr>
            <w:tcW w:w="1655" w:type="dxa"/>
            <w:tcMar>
              <w:top w:w="28" w:type="dxa"/>
              <w:bottom w:w="28" w:type="dxa"/>
            </w:tcMar>
          </w:tcPr>
          <w:p w14:paraId="2E52EF1A" w14:textId="77777777" w:rsidR="00A04D55" w:rsidRDefault="00A04D55" w:rsidP="00A04D55">
            <w:pPr>
              <w:pStyle w:val="ab"/>
              <w:ind w:firstLineChars="0" w:firstLine="0"/>
            </w:pPr>
          </w:p>
        </w:tc>
      </w:tr>
      <w:tr w:rsidR="00A04D55" w14:paraId="209F9FD2" w14:textId="77777777" w:rsidTr="00B2082E">
        <w:tc>
          <w:tcPr>
            <w:tcW w:w="1614" w:type="dxa"/>
            <w:tcMar>
              <w:top w:w="28" w:type="dxa"/>
              <w:bottom w:w="28" w:type="dxa"/>
            </w:tcMar>
          </w:tcPr>
          <w:p w14:paraId="564035E4" w14:textId="77777777" w:rsidR="00A04D55" w:rsidRDefault="00A04D55" w:rsidP="00A04D55">
            <w:pPr>
              <w:pStyle w:val="ab"/>
              <w:ind w:firstLineChars="0" w:firstLine="0"/>
            </w:pPr>
            <w:r w:rsidRPr="00B257A8">
              <w:rPr>
                <w:rFonts w:ascii="黑体" w:eastAsia="黑体" w:hint="eastAsia"/>
                <w:b/>
                <w:szCs w:val="21"/>
              </w:rPr>
              <w:t>论文总页数*</w:t>
            </w:r>
          </w:p>
        </w:tc>
        <w:tc>
          <w:tcPr>
            <w:tcW w:w="6539" w:type="dxa"/>
            <w:gridSpan w:val="4"/>
            <w:tcMar>
              <w:top w:w="28" w:type="dxa"/>
              <w:bottom w:w="28" w:type="dxa"/>
            </w:tcMar>
          </w:tcPr>
          <w:p w14:paraId="78604763" w14:textId="77777777" w:rsidR="00A04D55" w:rsidRDefault="00A04D55" w:rsidP="00A04D55">
            <w:pPr>
              <w:pStyle w:val="ab"/>
              <w:ind w:firstLineChars="0" w:firstLine="0"/>
            </w:pPr>
          </w:p>
        </w:tc>
      </w:tr>
      <w:tr w:rsidR="00A04D55" w14:paraId="224B447A" w14:textId="77777777" w:rsidTr="00B2082E">
        <w:tc>
          <w:tcPr>
            <w:tcW w:w="8153" w:type="dxa"/>
            <w:gridSpan w:val="5"/>
            <w:tcMar>
              <w:top w:w="28" w:type="dxa"/>
              <w:bottom w:w="28" w:type="dxa"/>
            </w:tcMar>
          </w:tcPr>
          <w:p w14:paraId="26C302B3" w14:textId="77777777" w:rsidR="00A04D55" w:rsidRDefault="00A04D55" w:rsidP="00A04D5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14:paraId="763F4278" w14:textId="77777777" w:rsidR="00A04D55" w:rsidRDefault="00A04D55" w:rsidP="00A04D55">
      <w:pPr>
        <w:pStyle w:val="ab"/>
        <w:ind w:firstLine="420"/>
      </w:pPr>
    </w:p>
    <w:p w14:paraId="73E5ED07" w14:textId="77777777" w:rsidR="00A04D55" w:rsidRPr="00490B60" w:rsidRDefault="00A04D55" w:rsidP="00F67EBE">
      <w:pPr>
        <w:rPr>
          <w:lang w:eastAsia="zh-CN"/>
        </w:rPr>
      </w:pPr>
    </w:p>
    <w:p w14:paraId="56C31410" w14:textId="77777777" w:rsidR="00117237" w:rsidRDefault="00117237" w:rsidP="00A97340">
      <w:pPr>
        <w:pStyle w:val="u7"/>
        <w:jc w:val="both"/>
        <w:sectPr w:rsidR="00117237" w:rsidSect="009448E5">
          <w:type w:val="oddPage"/>
          <w:pgSz w:w="11906" w:h="16838" w:code="9"/>
          <w:pgMar w:top="1701" w:right="1701" w:bottom="1134" w:left="1701" w:header="851" w:footer="992" w:gutter="567"/>
          <w:cols w:space="425"/>
          <w:docGrid w:linePitch="312"/>
        </w:sectPr>
      </w:pPr>
    </w:p>
    <w:p w14:paraId="14E580A8" w14:textId="77777777" w:rsidR="00D32913" w:rsidRPr="00E24391" w:rsidRDefault="00D32913" w:rsidP="00A97340">
      <w:pPr>
        <w:pStyle w:val="u1"/>
        <w:numPr>
          <w:ilvl w:val="0"/>
          <w:numId w:val="0"/>
        </w:numPr>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D62465" w14:textId="77777777" w:rsidR="003550DE" w:rsidRDefault="003550DE">
      <w:r>
        <w:separator/>
      </w:r>
    </w:p>
  </w:endnote>
  <w:endnote w:type="continuationSeparator" w:id="0">
    <w:p w14:paraId="2A6980B3" w14:textId="77777777" w:rsidR="003550DE" w:rsidRDefault="00355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MR9">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B3DDC" w14:textId="77777777" w:rsidR="00B312BD" w:rsidRDefault="00B312BD"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E734F">
      <w:rPr>
        <w:noProof/>
        <w:kern w:val="0"/>
        <w:sz w:val="21"/>
        <w:szCs w:val="21"/>
      </w:rPr>
      <w:t>28</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EAAAE" w14:textId="77777777" w:rsidR="00B312BD" w:rsidRPr="00FF09E8" w:rsidRDefault="00B312BD" w:rsidP="00FF09E8">
    <w:pPr>
      <w:pStyle w:val="a9"/>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A0215" w14:textId="77777777" w:rsidR="00B312BD" w:rsidRPr="002C6850" w:rsidRDefault="00B312BD"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E734F">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79AA2" w14:textId="77777777" w:rsidR="00B312BD" w:rsidRPr="002C6850" w:rsidRDefault="00B312BD"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E734F">
      <w:rPr>
        <w:noProof/>
        <w:kern w:val="0"/>
        <w:sz w:val="21"/>
        <w:szCs w:val="21"/>
      </w:rPr>
      <w:t>27</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B16E8" w14:textId="77777777" w:rsidR="00B312BD" w:rsidRPr="002C6850" w:rsidRDefault="00B312BD"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E734F">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7226C0" w14:textId="77777777" w:rsidR="003550DE" w:rsidRDefault="003550DE">
      <w:r>
        <w:separator/>
      </w:r>
    </w:p>
  </w:footnote>
  <w:footnote w:type="continuationSeparator" w:id="0">
    <w:p w14:paraId="050C6AC6" w14:textId="77777777" w:rsidR="003550DE" w:rsidRDefault="003550DE">
      <w:r>
        <w:continuationSeparator/>
      </w:r>
    </w:p>
  </w:footnote>
  <w:footnote w:id="1">
    <w:p w14:paraId="0074EE15" w14:textId="77777777" w:rsidR="00B312BD" w:rsidRPr="006305B6" w:rsidRDefault="00B312BD" w:rsidP="006305B6">
      <w:pPr>
        <w:pStyle w:val="u9"/>
      </w:pPr>
      <w:r w:rsidRPr="006305B6">
        <w:rPr>
          <w:rStyle w:val="af9"/>
          <w:sz w:val="18"/>
          <w:vertAlign w:val="baseline"/>
        </w:rPr>
        <w:footnoteRef/>
      </w:r>
      <w:r w:rsidRPr="006305B6">
        <w:t xml:space="preserve"> </w:t>
      </w:r>
      <w:hyperlink r:id="rId1" w:history="1">
        <w:r w:rsidRPr="000C2203">
          <w:rPr>
            <w:rStyle w:val="a7"/>
            <w:rFonts w:ascii="CMR9" w:hAnsi="CMR9" w:cs="CMR9"/>
            <w:kern w:val="0"/>
            <w:sz w:val="18"/>
            <w:szCs w:val="18"/>
          </w:rPr>
          <w:t>https://archive.ics.uci.edu/ml/datasets/Iris</w:t>
        </w:r>
      </w:hyperlink>
      <w:r>
        <w:rPr>
          <w:rFonts w:ascii="CMR9" w:hAnsi="CMR9" w:cs="CMR9"/>
          <w:kern w:val="0"/>
          <w:sz w:val="18"/>
          <w:szCs w:val="18"/>
        </w:rPr>
        <w:t xml:space="preserve"> </w:t>
      </w:r>
    </w:p>
  </w:footnote>
  <w:footnote w:id="2">
    <w:p w14:paraId="20DE46B7" w14:textId="77777777" w:rsidR="00B312BD" w:rsidRPr="006305B6" w:rsidRDefault="00B312BD" w:rsidP="006305B6">
      <w:pPr>
        <w:pStyle w:val="u9"/>
      </w:pPr>
      <w:r w:rsidRPr="006305B6">
        <w:rPr>
          <w:rStyle w:val="af9"/>
          <w:sz w:val="18"/>
          <w:vertAlign w:val="baseline"/>
        </w:rPr>
        <w:footnoteRef/>
      </w:r>
      <w:r w:rsidRPr="006305B6">
        <w:t xml:space="preserve"> </w:t>
      </w:r>
      <w:hyperlink r:id="rId2" w:history="1">
        <w:r w:rsidRPr="000C2203">
          <w:rPr>
            <w:rStyle w:val="a7"/>
            <w:rFonts w:ascii="CMR9" w:hAnsi="CMR9" w:cs="CMR9"/>
            <w:kern w:val="0"/>
            <w:sz w:val="18"/>
            <w:szCs w:val="18"/>
          </w:rPr>
          <w:t>https://archive.ics.uci.edu/ml/datasets/Ionosphere</w:t>
        </w:r>
      </w:hyperlink>
      <w:r>
        <w:rPr>
          <w:rFonts w:ascii="CMR9" w:hAnsi="CMR9" w:cs="CMR9"/>
          <w:kern w:val="0"/>
          <w:sz w:val="18"/>
          <w:szCs w:val="18"/>
        </w:rPr>
        <w:t xml:space="preserve"> </w:t>
      </w:r>
    </w:p>
  </w:footnote>
  <w:footnote w:id="3">
    <w:p w14:paraId="0A4B9EF8" w14:textId="77777777" w:rsidR="00B312BD" w:rsidRPr="006305B6" w:rsidRDefault="00B312BD" w:rsidP="006305B6">
      <w:pPr>
        <w:pStyle w:val="u9"/>
      </w:pPr>
      <w:r w:rsidRPr="006305B6">
        <w:rPr>
          <w:rStyle w:val="af9"/>
          <w:sz w:val="18"/>
          <w:vertAlign w:val="baseline"/>
        </w:rPr>
        <w:footnoteRef/>
      </w:r>
      <w:r w:rsidRPr="006305B6">
        <w:t xml:space="preserve"> </w:t>
      </w:r>
      <w:hyperlink r:id="rId3" w:history="1">
        <w:r w:rsidRPr="000C2203">
          <w:rPr>
            <w:rStyle w:val="a7"/>
            <w:rFonts w:ascii="CMR9" w:hAnsi="CMR9" w:cs="CMR9"/>
            <w:kern w:val="0"/>
            <w:sz w:val="18"/>
            <w:szCs w:val="18"/>
          </w:rPr>
          <w:t>https://archive.ics.uci.edu/ml/datasets/Wine</w:t>
        </w:r>
      </w:hyperlink>
      <w:r>
        <w:rPr>
          <w:rFonts w:ascii="CMR9" w:hAnsi="CMR9" w:cs="CMR9"/>
          <w:kern w:val="0"/>
          <w:sz w:val="18"/>
          <w:szCs w:val="18"/>
        </w:rPr>
        <w:t xml:space="preserve"> </w:t>
      </w:r>
    </w:p>
  </w:footnote>
  <w:footnote w:id="4">
    <w:p w14:paraId="121E4FD3" w14:textId="77777777" w:rsidR="00B312BD" w:rsidRPr="00DD60E4" w:rsidRDefault="00B312BD" w:rsidP="00DD60E4">
      <w:pPr>
        <w:pStyle w:val="u9"/>
      </w:pPr>
      <w:r w:rsidRPr="00DD60E4">
        <w:rPr>
          <w:rStyle w:val="af9"/>
          <w:sz w:val="18"/>
          <w:vertAlign w:val="baseline"/>
        </w:rPr>
        <w:footnoteRef/>
      </w:r>
      <w:r w:rsidRPr="00DD60E4">
        <w:t xml:space="preserve"> </w:t>
      </w:r>
      <w:hyperlink r:id="rId4" w:history="1">
        <w:r w:rsidRPr="000C2203">
          <w:rPr>
            <w:rStyle w:val="a7"/>
            <w:rFonts w:ascii="CMR9" w:hAnsi="CMR9" w:cs="CMR9"/>
            <w:kern w:val="0"/>
            <w:sz w:val="18"/>
            <w:szCs w:val="18"/>
          </w:rPr>
          <w:t>http://vis-www.cs.umass.edu/lfw/</w:t>
        </w:r>
      </w:hyperlink>
      <w:r>
        <w:rPr>
          <w:rFonts w:ascii="CMR9" w:hAnsi="CMR9" w:cs="CMR9"/>
          <w:kern w:val="0"/>
          <w:sz w:val="18"/>
          <w:szCs w:val="18"/>
        </w:rPr>
        <w:t xml:space="preserve"> </w:t>
      </w:r>
    </w:p>
  </w:footnote>
  <w:footnote w:id="5">
    <w:p w14:paraId="56A7D547" w14:textId="2C0C6F09" w:rsidR="00B312BD" w:rsidRPr="006305B6" w:rsidRDefault="00B312BD" w:rsidP="001D0DF6">
      <w:pPr>
        <w:pStyle w:val="u9"/>
      </w:pPr>
      <w:r w:rsidRPr="006305B6">
        <w:rPr>
          <w:rStyle w:val="af9"/>
          <w:sz w:val="18"/>
          <w:vertAlign w:val="baseline"/>
        </w:rPr>
        <w:footnoteRef/>
      </w:r>
      <w:r w:rsidRPr="006305B6">
        <w:t xml:space="preserve"> </w:t>
      </w:r>
      <w:hyperlink r:id="rId5" w:history="1">
        <w:r w:rsidRPr="00295B28">
          <w:rPr>
            <w:rStyle w:val="a7"/>
            <w:rFonts w:ascii="CMR9" w:hAnsi="CMR9" w:cs="CMR9"/>
            <w:kern w:val="0"/>
            <w:sz w:val="18"/>
            <w:szCs w:val="18"/>
          </w:rPr>
          <w:t>https://archive.ics.uci.edu/ml/datasets/Diabetes</w:t>
        </w:r>
      </w:hyperlink>
      <w:r w:rsidRPr="00295B28">
        <w:rPr>
          <w:rStyle w:val="a7"/>
          <w:rFonts w:ascii="CMR9" w:hAnsi="CMR9" w:cs="CMR9"/>
          <w:kern w:val="0"/>
          <w:sz w:val="18"/>
          <w:szCs w:val="18"/>
        </w:rPr>
        <w:t xml:space="preserve"> </w:t>
      </w:r>
      <w:r>
        <w:rPr>
          <w:rFonts w:ascii="CMR9" w:hAnsi="CMR9" w:cs="CMR9"/>
          <w:kern w:val="0"/>
          <w:sz w:val="18"/>
          <w:szCs w:val="18"/>
        </w:rPr>
        <w:t xml:space="preserve"> </w:t>
      </w:r>
    </w:p>
  </w:footnote>
  <w:footnote w:id="6">
    <w:p w14:paraId="7FADD783" w14:textId="77777777" w:rsidR="00B312BD" w:rsidRPr="006305B6" w:rsidRDefault="00B312BD" w:rsidP="001D0DF6">
      <w:pPr>
        <w:pStyle w:val="u9"/>
      </w:pPr>
      <w:r w:rsidRPr="006305B6">
        <w:rPr>
          <w:rStyle w:val="af9"/>
          <w:sz w:val="18"/>
          <w:vertAlign w:val="baseline"/>
        </w:rPr>
        <w:footnoteRef/>
      </w:r>
      <w:r w:rsidRPr="006305B6">
        <w:t xml:space="preserve"> </w:t>
      </w:r>
      <w:hyperlink r:id="rId6" w:history="1">
        <w:r w:rsidRPr="000C2203">
          <w:rPr>
            <w:rStyle w:val="a7"/>
            <w:rFonts w:ascii="CMR9" w:hAnsi="CMR9" w:cs="CMR9"/>
            <w:kern w:val="0"/>
            <w:sz w:val="18"/>
            <w:szCs w:val="18"/>
          </w:rPr>
          <w:t>https://archive.ics.uci.edu/ml/datasets/Ionosphere</w:t>
        </w:r>
      </w:hyperlink>
      <w:r>
        <w:rPr>
          <w:rFonts w:ascii="CMR9" w:hAnsi="CMR9" w:cs="CMR9"/>
          <w:kern w:val="0"/>
          <w:sz w:val="18"/>
          <w:szCs w:val="18"/>
        </w:rPr>
        <w:t xml:space="preserve"> </w:t>
      </w:r>
    </w:p>
  </w:footnote>
  <w:footnote w:id="7">
    <w:p w14:paraId="4B31AACF" w14:textId="310DAA3A" w:rsidR="00B312BD" w:rsidRPr="006305B6" w:rsidRDefault="00B312BD" w:rsidP="001D0DF6">
      <w:pPr>
        <w:pStyle w:val="u9"/>
      </w:pPr>
      <w:r w:rsidRPr="006305B6">
        <w:rPr>
          <w:rStyle w:val="af9"/>
          <w:sz w:val="18"/>
          <w:vertAlign w:val="baseline"/>
        </w:rPr>
        <w:footnoteRef/>
      </w:r>
      <w:r w:rsidRPr="006305B6">
        <w:t xml:space="preserve"> </w:t>
      </w:r>
      <w:hyperlink r:id="rId7" w:history="1">
        <w:r w:rsidRPr="00295B28">
          <w:rPr>
            <w:rStyle w:val="a7"/>
            <w:rFonts w:ascii="CMR9" w:hAnsi="CMR9" w:cs="CMR9"/>
            <w:kern w:val="0"/>
            <w:sz w:val="18"/>
            <w:szCs w:val="18"/>
          </w:rPr>
          <w:t>https://archive.ics.uci.edu/ml/datasets/Connectionist+Bench+%28Sonar%2C+Mines+vs.+Rocks%29</w:t>
        </w:r>
      </w:hyperlink>
      <w:r>
        <w:rPr>
          <w:rFonts w:hint="eastAsia"/>
        </w:rPr>
        <w:t xml:space="preserve"> </w:t>
      </w:r>
      <w:r>
        <w:rPr>
          <w:rFonts w:ascii="CMR9" w:hAnsi="CMR9" w:cs="CMR9"/>
          <w:kern w:val="0"/>
          <w:sz w:val="18"/>
          <w:szCs w:val="18"/>
        </w:rPr>
        <w:t xml:space="preserve"> </w:t>
      </w:r>
    </w:p>
  </w:footnote>
  <w:footnote w:id="8">
    <w:p w14:paraId="1AC2FF41" w14:textId="554CBDE6" w:rsidR="00B312BD" w:rsidRDefault="00B312BD">
      <w:pPr>
        <w:pStyle w:val="af8"/>
      </w:pPr>
      <w:r>
        <w:rPr>
          <w:rStyle w:val="af9"/>
        </w:rPr>
        <w:footnoteRef/>
      </w:r>
      <w:r>
        <w:t xml:space="preserve"> </w:t>
      </w:r>
      <w:hyperlink r:id="rId8" w:history="1">
        <w:r w:rsidRPr="00BB0098">
          <w:rPr>
            <w:rStyle w:val="a7"/>
          </w:rPr>
          <w:t>http://home.ustc.edu.cn/chendong/JointBayesian/index.html</w:t>
        </w:r>
      </w:hyperlink>
      <w:r>
        <w:rPr>
          <w:rFonts w:hint="eastAsia"/>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875F1" w14:textId="77777777" w:rsidR="00B312BD" w:rsidRDefault="00B312BD" w:rsidP="00FF09E8">
    <w:pPr>
      <w:pStyle w:val="u8"/>
    </w:pPr>
    <w:r>
      <w:t>测度学习研究及其应用</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7A105" w14:textId="77777777" w:rsidR="00B312BD" w:rsidRDefault="00B312BD" w:rsidP="00713C58">
    <w:pPr>
      <w:pStyle w:val="u8"/>
    </w:pPr>
    <w:r>
      <w:rPr>
        <w:rFonts w:hint="eastAsia"/>
      </w:rPr>
      <w:t>北京科技大学硕士学位论文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nsid w:val="0AA50281"/>
    <w:multiLevelType w:val="hybridMultilevel"/>
    <w:tmpl w:val="8BA840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AB66CFF"/>
    <w:multiLevelType w:val="hybridMultilevel"/>
    <w:tmpl w:val="EB6E95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6914211"/>
    <w:multiLevelType w:val="hybridMultilevel"/>
    <w:tmpl w:val="EB6E9534"/>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5">
    <w:nsid w:val="297C4758"/>
    <w:multiLevelType w:val="hybridMultilevel"/>
    <w:tmpl w:val="E24E6B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8">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1">
    <w:nsid w:val="67737232"/>
    <w:multiLevelType w:val="hybridMultilevel"/>
    <w:tmpl w:val="96F0E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ED6B4E"/>
    <w:multiLevelType w:val="hybridMultilevel"/>
    <w:tmpl w:val="C4EAEC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12"/>
  </w:num>
  <w:num w:numId="3">
    <w:abstractNumId w:val="16"/>
  </w:num>
  <w:num w:numId="4">
    <w:abstractNumId w:val="17"/>
  </w:num>
  <w:num w:numId="5">
    <w:abstractNumId w:val="20"/>
  </w:num>
  <w:num w:numId="6">
    <w:abstractNumId w:val="2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9"/>
  </w:num>
  <w:num w:numId="18">
    <w:abstractNumId w:val="18"/>
  </w:num>
  <w:num w:numId="19">
    <w:abstractNumId w:val="21"/>
  </w:num>
  <w:num w:numId="20">
    <w:abstractNumId w:val="14"/>
  </w:num>
  <w:num w:numId="21">
    <w:abstractNumId w:val="13"/>
  </w:num>
  <w:num w:numId="22">
    <w:abstractNumId w:val="15"/>
  </w:num>
  <w:num w:numId="23">
    <w:abstractNumId w:val="22"/>
  </w:num>
  <w:num w:numId="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6"/>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F74"/>
    <w:rsid w:val="000009AA"/>
    <w:rsid w:val="0000343C"/>
    <w:rsid w:val="0000536A"/>
    <w:rsid w:val="000057D8"/>
    <w:rsid w:val="0000638A"/>
    <w:rsid w:val="00006A93"/>
    <w:rsid w:val="00011451"/>
    <w:rsid w:val="00011DD9"/>
    <w:rsid w:val="00012A1E"/>
    <w:rsid w:val="00013AE8"/>
    <w:rsid w:val="00014134"/>
    <w:rsid w:val="00021FFC"/>
    <w:rsid w:val="000231FD"/>
    <w:rsid w:val="000248E9"/>
    <w:rsid w:val="00026E54"/>
    <w:rsid w:val="00030717"/>
    <w:rsid w:val="00031266"/>
    <w:rsid w:val="00031350"/>
    <w:rsid w:val="0003232E"/>
    <w:rsid w:val="0003615E"/>
    <w:rsid w:val="00037827"/>
    <w:rsid w:val="00041466"/>
    <w:rsid w:val="00041622"/>
    <w:rsid w:val="0004193B"/>
    <w:rsid w:val="000419D2"/>
    <w:rsid w:val="000423E7"/>
    <w:rsid w:val="00042546"/>
    <w:rsid w:val="00042FEE"/>
    <w:rsid w:val="000449E8"/>
    <w:rsid w:val="00044B94"/>
    <w:rsid w:val="00046EEE"/>
    <w:rsid w:val="000517C9"/>
    <w:rsid w:val="00054BB6"/>
    <w:rsid w:val="00057437"/>
    <w:rsid w:val="000578A6"/>
    <w:rsid w:val="00057E4A"/>
    <w:rsid w:val="00057EF0"/>
    <w:rsid w:val="0006064A"/>
    <w:rsid w:val="000627AF"/>
    <w:rsid w:val="00064643"/>
    <w:rsid w:val="0006602D"/>
    <w:rsid w:val="00072043"/>
    <w:rsid w:val="00072ECD"/>
    <w:rsid w:val="00073549"/>
    <w:rsid w:val="00073ED7"/>
    <w:rsid w:val="00080B46"/>
    <w:rsid w:val="000817B1"/>
    <w:rsid w:val="000823BA"/>
    <w:rsid w:val="00083E36"/>
    <w:rsid w:val="0008448F"/>
    <w:rsid w:val="000848D6"/>
    <w:rsid w:val="00092F7D"/>
    <w:rsid w:val="000A6AA6"/>
    <w:rsid w:val="000B2F98"/>
    <w:rsid w:val="000B3C9F"/>
    <w:rsid w:val="000B4983"/>
    <w:rsid w:val="000B560C"/>
    <w:rsid w:val="000B616E"/>
    <w:rsid w:val="000B6BD4"/>
    <w:rsid w:val="000C22B7"/>
    <w:rsid w:val="000C3D05"/>
    <w:rsid w:val="000C43B3"/>
    <w:rsid w:val="000C52FD"/>
    <w:rsid w:val="000C5356"/>
    <w:rsid w:val="000C5DBB"/>
    <w:rsid w:val="000C5EC7"/>
    <w:rsid w:val="000C7447"/>
    <w:rsid w:val="000D1453"/>
    <w:rsid w:val="000D7AD9"/>
    <w:rsid w:val="000E138C"/>
    <w:rsid w:val="000E3E6E"/>
    <w:rsid w:val="000E49BE"/>
    <w:rsid w:val="000E7BA8"/>
    <w:rsid w:val="000F0A94"/>
    <w:rsid w:val="000F22DD"/>
    <w:rsid w:val="000F2938"/>
    <w:rsid w:val="000F3AD3"/>
    <w:rsid w:val="000F50E9"/>
    <w:rsid w:val="000F74F1"/>
    <w:rsid w:val="000F7591"/>
    <w:rsid w:val="000F7F97"/>
    <w:rsid w:val="0011031C"/>
    <w:rsid w:val="00110E5B"/>
    <w:rsid w:val="00114598"/>
    <w:rsid w:val="00115D44"/>
    <w:rsid w:val="00116FA6"/>
    <w:rsid w:val="00117237"/>
    <w:rsid w:val="00122287"/>
    <w:rsid w:val="0012378D"/>
    <w:rsid w:val="00124106"/>
    <w:rsid w:val="0012419B"/>
    <w:rsid w:val="00124E6F"/>
    <w:rsid w:val="00124ECB"/>
    <w:rsid w:val="001263AF"/>
    <w:rsid w:val="001272C6"/>
    <w:rsid w:val="00127A34"/>
    <w:rsid w:val="00127A9F"/>
    <w:rsid w:val="00132717"/>
    <w:rsid w:val="00133507"/>
    <w:rsid w:val="00133AE1"/>
    <w:rsid w:val="00133E0F"/>
    <w:rsid w:val="00135137"/>
    <w:rsid w:val="001357AF"/>
    <w:rsid w:val="001367F8"/>
    <w:rsid w:val="00136ABE"/>
    <w:rsid w:val="00136CC7"/>
    <w:rsid w:val="001403B3"/>
    <w:rsid w:val="001430DE"/>
    <w:rsid w:val="001433D5"/>
    <w:rsid w:val="0014344A"/>
    <w:rsid w:val="001444A2"/>
    <w:rsid w:val="00144902"/>
    <w:rsid w:val="00150C12"/>
    <w:rsid w:val="001523E3"/>
    <w:rsid w:val="001526FE"/>
    <w:rsid w:val="00155D52"/>
    <w:rsid w:val="00156E9C"/>
    <w:rsid w:val="00160ECD"/>
    <w:rsid w:val="00162495"/>
    <w:rsid w:val="001629FD"/>
    <w:rsid w:val="001641F2"/>
    <w:rsid w:val="00165AC7"/>
    <w:rsid w:val="0016762B"/>
    <w:rsid w:val="00171C99"/>
    <w:rsid w:val="001721AB"/>
    <w:rsid w:val="00172DA8"/>
    <w:rsid w:val="00172E49"/>
    <w:rsid w:val="00173E0F"/>
    <w:rsid w:val="00173FED"/>
    <w:rsid w:val="00177162"/>
    <w:rsid w:val="00180869"/>
    <w:rsid w:val="00180E30"/>
    <w:rsid w:val="00182A8F"/>
    <w:rsid w:val="00182E24"/>
    <w:rsid w:val="00182F8A"/>
    <w:rsid w:val="00182FB5"/>
    <w:rsid w:val="00183BE3"/>
    <w:rsid w:val="00184B8F"/>
    <w:rsid w:val="001858C0"/>
    <w:rsid w:val="00185F3B"/>
    <w:rsid w:val="00186DA7"/>
    <w:rsid w:val="00191AFC"/>
    <w:rsid w:val="00191C6E"/>
    <w:rsid w:val="00192127"/>
    <w:rsid w:val="00194EDB"/>
    <w:rsid w:val="001952F4"/>
    <w:rsid w:val="0019635A"/>
    <w:rsid w:val="001967A4"/>
    <w:rsid w:val="00196C6E"/>
    <w:rsid w:val="001971E2"/>
    <w:rsid w:val="001A039B"/>
    <w:rsid w:val="001A0EB6"/>
    <w:rsid w:val="001A1820"/>
    <w:rsid w:val="001A60F9"/>
    <w:rsid w:val="001A632A"/>
    <w:rsid w:val="001B00A7"/>
    <w:rsid w:val="001B02B8"/>
    <w:rsid w:val="001B07AD"/>
    <w:rsid w:val="001B342D"/>
    <w:rsid w:val="001B3E49"/>
    <w:rsid w:val="001B640F"/>
    <w:rsid w:val="001B7EDE"/>
    <w:rsid w:val="001C095C"/>
    <w:rsid w:val="001C10C6"/>
    <w:rsid w:val="001C261B"/>
    <w:rsid w:val="001C3486"/>
    <w:rsid w:val="001C462C"/>
    <w:rsid w:val="001D0CA2"/>
    <w:rsid w:val="001D0DF6"/>
    <w:rsid w:val="001D1EE2"/>
    <w:rsid w:val="001D25E6"/>
    <w:rsid w:val="001D39E0"/>
    <w:rsid w:val="001D3C21"/>
    <w:rsid w:val="001D6C08"/>
    <w:rsid w:val="001E02DB"/>
    <w:rsid w:val="001E059A"/>
    <w:rsid w:val="001E0759"/>
    <w:rsid w:val="001E1345"/>
    <w:rsid w:val="001E2A65"/>
    <w:rsid w:val="001E343E"/>
    <w:rsid w:val="001E5B71"/>
    <w:rsid w:val="001E63E4"/>
    <w:rsid w:val="001E66A9"/>
    <w:rsid w:val="001E6DCC"/>
    <w:rsid w:val="001F1F7B"/>
    <w:rsid w:val="001F2090"/>
    <w:rsid w:val="001F3073"/>
    <w:rsid w:val="001F3A31"/>
    <w:rsid w:val="001F4018"/>
    <w:rsid w:val="001F4BAB"/>
    <w:rsid w:val="001F58F0"/>
    <w:rsid w:val="001F598C"/>
    <w:rsid w:val="001F60DA"/>
    <w:rsid w:val="002000DC"/>
    <w:rsid w:val="0020055B"/>
    <w:rsid w:val="002011D6"/>
    <w:rsid w:val="00203155"/>
    <w:rsid w:val="002047C1"/>
    <w:rsid w:val="00204FFE"/>
    <w:rsid w:val="00205C0C"/>
    <w:rsid w:val="00211A3D"/>
    <w:rsid w:val="002132F6"/>
    <w:rsid w:val="002146A0"/>
    <w:rsid w:val="00215759"/>
    <w:rsid w:val="002175C2"/>
    <w:rsid w:val="002209D4"/>
    <w:rsid w:val="00220CF9"/>
    <w:rsid w:val="002214AE"/>
    <w:rsid w:val="0022367E"/>
    <w:rsid w:val="0022539B"/>
    <w:rsid w:val="00231CD7"/>
    <w:rsid w:val="002348BC"/>
    <w:rsid w:val="00240B50"/>
    <w:rsid w:val="00241C12"/>
    <w:rsid w:val="00241DAC"/>
    <w:rsid w:val="002453BA"/>
    <w:rsid w:val="00254869"/>
    <w:rsid w:val="002616AE"/>
    <w:rsid w:val="0026184A"/>
    <w:rsid w:val="00263BA4"/>
    <w:rsid w:val="002715B8"/>
    <w:rsid w:val="00273372"/>
    <w:rsid w:val="00273B8F"/>
    <w:rsid w:val="00273C49"/>
    <w:rsid w:val="0027488F"/>
    <w:rsid w:val="002750AB"/>
    <w:rsid w:val="00275F8E"/>
    <w:rsid w:val="002762AF"/>
    <w:rsid w:val="002808C9"/>
    <w:rsid w:val="00284E0B"/>
    <w:rsid w:val="00284E64"/>
    <w:rsid w:val="0028692D"/>
    <w:rsid w:val="00290F0C"/>
    <w:rsid w:val="0029186C"/>
    <w:rsid w:val="00293615"/>
    <w:rsid w:val="00295B28"/>
    <w:rsid w:val="00295FC5"/>
    <w:rsid w:val="00296FED"/>
    <w:rsid w:val="002974B6"/>
    <w:rsid w:val="002A33CA"/>
    <w:rsid w:val="002A3D5B"/>
    <w:rsid w:val="002A4851"/>
    <w:rsid w:val="002A6D9E"/>
    <w:rsid w:val="002A752C"/>
    <w:rsid w:val="002A7E5D"/>
    <w:rsid w:val="002B1360"/>
    <w:rsid w:val="002B3381"/>
    <w:rsid w:val="002B3FB7"/>
    <w:rsid w:val="002B5C24"/>
    <w:rsid w:val="002B7236"/>
    <w:rsid w:val="002C0E9F"/>
    <w:rsid w:val="002C159E"/>
    <w:rsid w:val="002C1BF1"/>
    <w:rsid w:val="002C26EA"/>
    <w:rsid w:val="002C41CA"/>
    <w:rsid w:val="002C4539"/>
    <w:rsid w:val="002C4CF1"/>
    <w:rsid w:val="002C6850"/>
    <w:rsid w:val="002D21BC"/>
    <w:rsid w:val="002D246A"/>
    <w:rsid w:val="002D3845"/>
    <w:rsid w:val="002D3FB3"/>
    <w:rsid w:val="002D57A2"/>
    <w:rsid w:val="002D6705"/>
    <w:rsid w:val="002D6D06"/>
    <w:rsid w:val="002D7B27"/>
    <w:rsid w:val="002E01E0"/>
    <w:rsid w:val="002E0A4D"/>
    <w:rsid w:val="002E3EFC"/>
    <w:rsid w:val="002E418B"/>
    <w:rsid w:val="002E4468"/>
    <w:rsid w:val="002E63A2"/>
    <w:rsid w:val="002E7CEA"/>
    <w:rsid w:val="002E7F2C"/>
    <w:rsid w:val="002F1259"/>
    <w:rsid w:val="002F2777"/>
    <w:rsid w:val="002F2C23"/>
    <w:rsid w:val="002F630E"/>
    <w:rsid w:val="002F67CF"/>
    <w:rsid w:val="002F7E58"/>
    <w:rsid w:val="00303AF5"/>
    <w:rsid w:val="00307BC8"/>
    <w:rsid w:val="00307E5F"/>
    <w:rsid w:val="00311BF8"/>
    <w:rsid w:val="00313015"/>
    <w:rsid w:val="003147F2"/>
    <w:rsid w:val="003167B3"/>
    <w:rsid w:val="003177EC"/>
    <w:rsid w:val="00324A15"/>
    <w:rsid w:val="00324A8A"/>
    <w:rsid w:val="0032678C"/>
    <w:rsid w:val="003300FD"/>
    <w:rsid w:val="00332F28"/>
    <w:rsid w:val="00336E9C"/>
    <w:rsid w:val="003425A0"/>
    <w:rsid w:val="0034270C"/>
    <w:rsid w:val="0034649F"/>
    <w:rsid w:val="00347729"/>
    <w:rsid w:val="00347F49"/>
    <w:rsid w:val="0035047F"/>
    <w:rsid w:val="003550DE"/>
    <w:rsid w:val="0035734E"/>
    <w:rsid w:val="003573A5"/>
    <w:rsid w:val="00363179"/>
    <w:rsid w:val="0036514C"/>
    <w:rsid w:val="003665F5"/>
    <w:rsid w:val="003700DD"/>
    <w:rsid w:val="003709C3"/>
    <w:rsid w:val="00375880"/>
    <w:rsid w:val="00376145"/>
    <w:rsid w:val="00376635"/>
    <w:rsid w:val="003777FD"/>
    <w:rsid w:val="00377EEC"/>
    <w:rsid w:val="003814C4"/>
    <w:rsid w:val="00383BBB"/>
    <w:rsid w:val="00385728"/>
    <w:rsid w:val="00386F09"/>
    <w:rsid w:val="003A08EC"/>
    <w:rsid w:val="003A1E05"/>
    <w:rsid w:val="003A2355"/>
    <w:rsid w:val="003A3EE4"/>
    <w:rsid w:val="003A5AA9"/>
    <w:rsid w:val="003A64C0"/>
    <w:rsid w:val="003A7D56"/>
    <w:rsid w:val="003B135F"/>
    <w:rsid w:val="003B278B"/>
    <w:rsid w:val="003B4F5A"/>
    <w:rsid w:val="003B511C"/>
    <w:rsid w:val="003B6E7A"/>
    <w:rsid w:val="003C0F0B"/>
    <w:rsid w:val="003C2308"/>
    <w:rsid w:val="003C2874"/>
    <w:rsid w:val="003C6DD7"/>
    <w:rsid w:val="003C741F"/>
    <w:rsid w:val="003D2F11"/>
    <w:rsid w:val="003D47ED"/>
    <w:rsid w:val="003D5DA5"/>
    <w:rsid w:val="003E0E02"/>
    <w:rsid w:val="003E0F4C"/>
    <w:rsid w:val="003E1533"/>
    <w:rsid w:val="003E567C"/>
    <w:rsid w:val="003E74CA"/>
    <w:rsid w:val="003F00BF"/>
    <w:rsid w:val="003F14FB"/>
    <w:rsid w:val="003F2A19"/>
    <w:rsid w:val="003F2A62"/>
    <w:rsid w:val="003F2FB6"/>
    <w:rsid w:val="003F4642"/>
    <w:rsid w:val="003F51A5"/>
    <w:rsid w:val="00400A43"/>
    <w:rsid w:val="004017DA"/>
    <w:rsid w:val="00401ABF"/>
    <w:rsid w:val="00401E19"/>
    <w:rsid w:val="00403000"/>
    <w:rsid w:val="0040763B"/>
    <w:rsid w:val="00411546"/>
    <w:rsid w:val="00412BA2"/>
    <w:rsid w:val="00414028"/>
    <w:rsid w:val="00414B38"/>
    <w:rsid w:val="0041503A"/>
    <w:rsid w:val="004156D0"/>
    <w:rsid w:val="00420B36"/>
    <w:rsid w:val="0042198D"/>
    <w:rsid w:val="00421C55"/>
    <w:rsid w:val="004226A7"/>
    <w:rsid w:val="004228A7"/>
    <w:rsid w:val="00424486"/>
    <w:rsid w:val="00425A5B"/>
    <w:rsid w:val="00426C7E"/>
    <w:rsid w:val="00431E2A"/>
    <w:rsid w:val="004348FD"/>
    <w:rsid w:val="00434ABE"/>
    <w:rsid w:val="004373ED"/>
    <w:rsid w:val="00440197"/>
    <w:rsid w:val="00440362"/>
    <w:rsid w:val="00441DFB"/>
    <w:rsid w:val="0044519E"/>
    <w:rsid w:val="00447055"/>
    <w:rsid w:val="0044798E"/>
    <w:rsid w:val="004500E2"/>
    <w:rsid w:val="004503FD"/>
    <w:rsid w:val="004506B9"/>
    <w:rsid w:val="00451ABA"/>
    <w:rsid w:val="00452B57"/>
    <w:rsid w:val="00453052"/>
    <w:rsid w:val="00456A5F"/>
    <w:rsid w:val="004570BF"/>
    <w:rsid w:val="0045715F"/>
    <w:rsid w:val="004573FC"/>
    <w:rsid w:val="00462916"/>
    <w:rsid w:val="004644EE"/>
    <w:rsid w:val="00464FF4"/>
    <w:rsid w:val="004651BA"/>
    <w:rsid w:val="00465D5D"/>
    <w:rsid w:val="00465FF5"/>
    <w:rsid w:val="00467D33"/>
    <w:rsid w:val="0047043D"/>
    <w:rsid w:val="0047151F"/>
    <w:rsid w:val="004724E3"/>
    <w:rsid w:val="00473A90"/>
    <w:rsid w:val="00475182"/>
    <w:rsid w:val="00476181"/>
    <w:rsid w:val="00481565"/>
    <w:rsid w:val="004854D0"/>
    <w:rsid w:val="00486E19"/>
    <w:rsid w:val="0049001E"/>
    <w:rsid w:val="00490B60"/>
    <w:rsid w:val="00491428"/>
    <w:rsid w:val="00494E56"/>
    <w:rsid w:val="004960C5"/>
    <w:rsid w:val="00496CAB"/>
    <w:rsid w:val="00496E3B"/>
    <w:rsid w:val="004A27D0"/>
    <w:rsid w:val="004A7FE7"/>
    <w:rsid w:val="004B1BDA"/>
    <w:rsid w:val="004B3F89"/>
    <w:rsid w:val="004B738B"/>
    <w:rsid w:val="004B7E23"/>
    <w:rsid w:val="004C0C84"/>
    <w:rsid w:val="004C4EE2"/>
    <w:rsid w:val="004C56A9"/>
    <w:rsid w:val="004C5DFD"/>
    <w:rsid w:val="004C7D58"/>
    <w:rsid w:val="004D098D"/>
    <w:rsid w:val="004D3651"/>
    <w:rsid w:val="004D3A12"/>
    <w:rsid w:val="004D3AE5"/>
    <w:rsid w:val="004D3F2C"/>
    <w:rsid w:val="004D4EE0"/>
    <w:rsid w:val="004E0728"/>
    <w:rsid w:val="004E162E"/>
    <w:rsid w:val="004E42CE"/>
    <w:rsid w:val="004E47C0"/>
    <w:rsid w:val="004E4B88"/>
    <w:rsid w:val="004E5292"/>
    <w:rsid w:val="004E7478"/>
    <w:rsid w:val="004E7863"/>
    <w:rsid w:val="004F0A42"/>
    <w:rsid w:val="004F16B0"/>
    <w:rsid w:val="004F1C55"/>
    <w:rsid w:val="004F2F5F"/>
    <w:rsid w:val="004F2FE2"/>
    <w:rsid w:val="004F41E2"/>
    <w:rsid w:val="004F4EF5"/>
    <w:rsid w:val="004F7BF5"/>
    <w:rsid w:val="005039E3"/>
    <w:rsid w:val="00503B2D"/>
    <w:rsid w:val="00503C6A"/>
    <w:rsid w:val="00503C9F"/>
    <w:rsid w:val="00506AB7"/>
    <w:rsid w:val="00506AD6"/>
    <w:rsid w:val="005168FB"/>
    <w:rsid w:val="00516C35"/>
    <w:rsid w:val="005227B7"/>
    <w:rsid w:val="00522A0B"/>
    <w:rsid w:val="00523060"/>
    <w:rsid w:val="0052408D"/>
    <w:rsid w:val="00525C03"/>
    <w:rsid w:val="0052700C"/>
    <w:rsid w:val="005328B5"/>
    <w:rsid w:val="00532A12"/>
    <w:rsid w:val="005338DF"/>
    <w:rsid w:val="0053436A"/>
    <w:rsid w:val="0053505A"/>
    <w:rsid w:val="005366F6"/>
    <w:rsid w:val="00536A40"/>
    <w:rsid w:val="00537180"/>
    <w:rsid w:val="00537A09"/>
    <w:rsid w:val="00547D8B"/>
    <w:rsid w:val="00553A27"/>
    <w:rsid w:val="00557FB0"/>
    <w:rsid w:val="00560218"/>
    <w:rsid w:val="00560BF3"/>
    <w:rsid w:val="00560C17"/>
    <w:rsid w:val="00560FEE"/>
    <w:rsid w:val="00561B32"/>
    <w:rsid w:val="00561DEA"/>
    <w:rsid w:val="00561E1F"/>
    <w:rsid w:val="005623F2"/>
    <w:rsid w:val="00562B7A"/>
    <w:rsid w:val="005642BC"/>
    <w:rsid w:val="00566C3D"/>
    <w:rsid w:val="00570119"/>
    <w:rsid w:val="0057035E"/>
    <w:rsid w:val="00570BA6"/>
    <w:rsid w:val="00570CD5"/>
    <w:rsid w:val="00573189"/>
    <w:rsid w:val="005745E8"/>
    <w:rsid w:val="005761F0"/>
    <w:rsid w:val="00577866"/>
    <w:rsid w:val="005804F0"/>
    <w:rsid w:val="00582307"/>
    <w:rsid w:val="00582737"/>
    <w:rsid w:val="0058327E"/>
    <w:rsid w:val="00583515"/>
    <w:rsid w:val="00583AEF"/>
    <w:rsid w:val="00584286"/>
    <w:rsid w:val="005854FE"/>
    <w:rsid w:val="00586724"/>
    <w:rsid w:val="00587421"/>
    <w:rsid w:val="005901AE"/>
    <w:rsid w:val="005921C4"/>
    <w:rsid w:val="00594D65"/>
    <w:rsid w:val="00595687"/>
    <w:rsid w:val="00597616"/>
    <w:rsid w:val="005A26DB"/>
    <w:rsid w:val="005A3259"/>
    <w:rsid w:val="005A3C26"/>
    <w:rsid w:val="005A6118"/>
    <w:rsid w:val="005A7F3F"/>
    <w:rsid w:val="005B0238"/>
    <w:rsid w:val="005B0D22"/>
    <w:rsid w:val="005B0E45"/>
    <w:rsid w:val="005B43B7"/>
    <w:rsid w:val="005B4484"/>
    <w:rsid w:val="005B4EFB"/>
    <w:rsid w:val="005B61B0"/>
    <w:rsid w:val="005B7BB2"/>
    <w:rsid w:val="005C1335"/>
    <w:rsid w:val="005C4FC7"/>
    <w:rsid w:val="005C6A65"/>
    <w:rsid w:val="005D0FF7"/>
    <w:rsid w:val="005D1DAE"/>
    <w:rsid w:val="005D717F"/>
    <w:rsid w:val="005E245A"/>
    <w:rsid w:val="005E2CC0"/>
    <w:rsid w:val="005E34BA"/>
    <w:rsid w:val="005E4062"/>
    <w:rsid w:val="005E5E45"/>
    <w:rsid w:val="005E62F6"/>
    <w:rsid w:val="005E6916"/>
    <w:rsid w:val="005F0927"/>
    <w:rsid w:val="005F1693"/>
    <w:rsid w:val="005F297E"/>
    <w:rsid w:val="005F366D"/>
    <w:rsid w:val="005F6DB0"/>
    <w:rsid w:val="005F7E18"/>
    <w:rsid w:val="00600E8D"/>
    <w:rsid w:val="00602DFF"/>
    <w:rsid w:val="0061108C"/>
    <w:rsid w:val="00611936"/>
    <w:rsid w:val="006122C3"/>
    <w:rsid w:val="0061374F"/>
    <w:rsid w:val="00615314"/>
    <w:rsid w:val="0061648A"/>
    <w:rsid w:val="00616530"/>
    <w:rsid w:val="00616D42"/>
    <w:rsid w:val="00617F8A"/>
    <w:rsid w:val="0062082B"/>
    <w:rsid w:val="00621653"/>
    <w:rsid w:val="00622038"/>
    <w:rsid w:val="006235C0"/>
    <w:rsid w:val="00623B68"/>
    <w:rsid w:val="006245B1"/>
    <w:rsid w:val="00626023"/>
    <w:rsid w:val="006278E7"/>
    <w:rsid w:val="00627DE3"/>
    <w:rsid w:val="006305B6"/>
    <w:rsid w:val="00631580"/>
    <w:rsid w:val="0063176A"/>
    <w:rsid w:val="00632E56"/>
    <w:rsid w:val="0063336E"/>
    <w:rsid w:val="0063345F"/>
    <w:rsid w:val="00636A0D"/>
    <w:rsid w:val="00642763"/>
    <w:rsid w:val="0064364B"/>
    <w:rsid w:val="00644558"/>
    <w:rsid w:val="006456CC"/>
    <w:rsid w:val="00645784"/>
    <w:rsid w:val="0065217F"/>
    <w:rsid w:val="00655B7D"/>
    <w:rsid w:val="00660629"/>
    <w:rsid w:val="006606D5"/>
    <w:rsid w:val="00666B23"/>
    <w:rsid w:val="00670FD9"/>
    <w:rsid w:val="006729B6"/>
    <w:rsid w:val="00673019"/>
    <w:rsid w:val="00674D62"/>
    <w:rsid w:val="006813D0"/>
    <w:rsid w:val="00683BD8"/>
    <w:rsid w:val="00684179"/>
    <w:rsid w:val="00685416"/>
    <w:rsid w:val="00686404"/>
    <w:rsid w:val="00686992"/>
    <w:rsid w:val="00686B98"/>
    <w:rsid w:val="00690620"/>
    <w:rsid w:val="00690935"/>
    <w:rsid w:val="00690AE6"/>
    <w:rsid w:val="0069108B"/>
    <w:rsid w:val="0069126A"/>
    <w:rsid w:val="00691B7E"/>
    <w:rsid w:val="00691C47"/>
    <w:rsid w:val="00692B49"/>
    <w:rsid w:val="00693006"/>
    <w:rsid w:val="006959C8"/>
    <w:rsid w:val="006A295B"/>
    <w:rsid w:val="006A2F74"/>
    <w:rsid w:val="006A60AC"/>
    <w:rsid w:val="006A61C7"/>
    <w:rsid w:val="006B4A62"/>
    <w:rsid w:val="006B4FAD"/>
    <w:rsid w:val="006C1348"/>
    <w:rsid w:val="006C2014"/>
    <w:rsid w:val="006C530A"/>
    <w:rsid w:val="006D011B"/>
    <w:rsid w:val="006D2A3E"/>
    <w:rsid w:val="006D3B25"/>
    <w:rsid w:val="006D5EC6"/>
    <w:rsid w:val="006D7EFA"/>
    <w:rsid w:val="006E3DCD"/>
    <w:rsid w:val="006E52B8"/>
    <w:rsid w:val="006E77FE"/>
    <w:rsid w:val="006E7A20"/>
    <w:rsid w:val="006F0E19"/>
    <w:rsid w:val="006F11C6"/>
    <w:rsid w:val="006F2EB7"/>
    <w:rsid w:val="006F6A82"/>
    <w:rsid w:val="0070173B"/>
    <w:rsid w:val="0070231E"/>
    <w:rsid w:val="00702F2F"/>
    <w:rsid w:val="00705950"/>
    <w:rsid w:val="007074B8"/>
    <w:rsid w:val="00713C58"/>
    <w:rsid w:val="00713E3E"/>
    <w:rsid w:val="00714A44"/>
    <w:rsid w:val="00714E11"/>
    <w:rsid w:val="00716A28"/>
    <w:rsid w:val="00716C20"/>
    <w:rsid w:val="00716D84"/>
    <w:rsid w:val="0072196D"/>
    <w:rsid w:val="0073269D"/>
    <w:rsid w:val="00735570"/>
    <w:rsid w:val="007355BA"/>
    <w:rsid w:val="007404D3"/>
    <w:rsid w:val="00742DF5"/>
    <w:rsid w:val="00743EE2"/>
    <w:rsid w:val="00744E92"/>
    <w:rsid w:val="0074798B"/>
    <w:rsid w:val="00751DE2"/>
    <w:rsid w:val="0075358E"/>
    <w:rsid w:val="0075404B"/>
    <w:rsid w:val="00754F5F"/>
    <w:rsid w:val="00756899"/>
    <w:rsid w:val="00756CC0"/>
    <w:rsid w:val="00757135"/>
    <w:rsid w:val="00760783"/>
    <w:rsid w:val="00761494"/>
    <w:rsid w:val="00761982"/>
    <w:rsid w:val="007651B1"/>
    <w:rsid w:val="007658EE"/>
    <w:rsid w:val="007702C2"/>
    <w:rsid w:val="00771F68"/>
    <w:rsid w:val="0077540F"/>
    <w:rsid w:val="00781C3D"/>
    <w:rsid w:val="007847EE"/>
    <w:rsid w:val="007849F7"/>
    <w:rsid w:val="00787768"/>
    <w:rsid w:val="007909FA"/>
    <w:rsid w:val="00791700"/>
    <w:rsid w:val="007932C9"/>
    <w:rsid w:val="00793C1D"/>
    <w:rsid w:val="007950A0"/>
    <w:rsid w:val="00795FA4"/>
    <w:rsid w:val="007960CE"/>
    <w:rsid w:val="0079720D"/>
    <w:rsid w:val="00797D96"/>
    <w:rsid w:val="007A0998"/>
    <w:rsid w:val="007A0A77"/>
    <w:rsid w:val="007A0F7D"/>
    <w:rsid w:val="007A207C"/>
    <w:rsid w:val="007A4033"/>
    <w:rsid w:val="007A6B09"/>
    <w:rsid w:val="007A766D"/>
    <w:rsid w:val="007B042D"/>
    <w:rsid w:val="007B30C7"/>
    <w:rsid w:val="007B45A4"/>
    <w:rsid w:val="007B52B9"/>
    <w:rsid w:val="007B561B"/>
    <w:rsid w:val="007B645D"/>
    <w:rsid w:val="007B64F6"/>
    <w:rsid w:val="007B693D"/>
    <w:rsid w:val="007C1015"/>
    <w:rsid w:val="007C1F07"/>
    <w:rsid w:val="007C478D"/>
    <w:rsid w:val="007C5E00"/>
    <w:rsid w:val="007C60D5"/>
    <w:rsid w:val="007C6BFB"/>
    <w:rsid w:val="007D0198"/>
    <w:rsid w:val="007D3E48"/>
    <w:rsid w:val="007D456F"/>
    <w:rsid w:val="007E5F69"/>
    <w:rsid w:val="007F02AA"/>
    <w:rsid w:val="007F0632"/>
    <w:rsid w:val="007F4FAD"/>
    <w:rsid w:val="007F51AA"/>
    <w:rsid w:val="00801F78"/>
    <w:rsid w:val="008022A6"/>
    <w:rsid w:val="00802CB8"/>
    <w:rsid w:val="008063FA"/>
    <w:rsid w:val="00806D03"/>
    <w:rsid w:val="00807C1F"/>
    <w:rsid w:val="00811743"/>
    <w:rsid w:val="00821905"/>
    <w:rsid w:val="00823BBB"/>
    <w:rsid w:val="00823FCE"/>
    <w:rsid w:val="00824B67"/>
    <w:rsid w:val="00827430"/>
    <w:rsid w:val="008324DD"/>
    <w:rsid w:val="00834C25"/>
    <w:rsid w:val="008351E0"/>
    <w:rsid w:val="00835969"/>
    <w:rsid w:val="008366E6"/>
    <w:rsid w:val="0083726D"/>
    <w:rsid w:val="00837CA7"/>
    <w:rsid w:val="00840143"/>
    <w:rsid w:val="008423C0"/>
    <w:rsid w:val="00842BE5"/>
    <w:rsid w:val="00843C0F"/>
    <w:rsid w:val="00845D2B"/>
    <w:rsid w:val="0084646C"/>
    <w:rsid w:val="00846816"/>
    <w:rsid w:val="00846975"/>
    <w:rsid w:val="00846C10"/>
    <w:rsid w:val="00847098"/>
    <w:rsid w:val="00847143"/>
    <w:rsid w:val="0085031D"/>
    <w:rsid w:val="008526E8"/>
    <w:rsid w:val="00854F65"/>
    <w:rsid w:val="00855551"/>
    <w:rsid w:val="00861A53"/>
    <w:rsid w:val="008646B0"/>
    <w:rsid w:val="00864E2C"/>
    <w:rsid w:val="00866735"/>
    <w:rsid w:val="00870407"/>
    <w:rsid w:val="0087659F"/>
    <w:rsid w:val="0087677C"/>
    <w:rsid w:val="00876F8D"/>
    <w:rsid w:val="00877E59"/>
    <w:rsid w:val="00881297"/>
    <w:rsid w:val="00883134"/>
    <w:rsid w:val="0088551B"/>
    <w:rsid w:val="008900A9"/>
    <w:rsid w:val="008900DD"/>
    <w:rsid w:val="008916C6"/>
    <w:rsid w:val="00893908"/>
    <w:rsid w:val="008967BC"/>
    <w:rsid w:val="00897DBE"/>
    <w:rsid w:val="008A1517"/>
    <w:rsid w:val="008A55E5"/>
    <w:rsid w:val="008A6529"/>
    <w:rsid w:val="008A6F35"/>
    <w:rsid w:val="008B0C1A"/>
    <w:rsid w:val="008B51AE"/>
    <w:rsid w:val="008B5707"/>
    <w:rsid w:val="008B590F"/>
    <w:rsid w:val="008C2627"/>
    <w:rsid w:val="008C2DEF"/>
    <w:rsid w:val="008C6101"/>
    <w:rsid w:val="008D023F"/>
    <w:rsid w:val="008D128C"/>
    <w:rsid w:val="008D1AAE"/>
    <w:rsid w:val="008D31D7"/>
    <w:rsid w:val="008D4C79"/>
    <w:rsid w:val="008D6145"/>
    <w:rsid w:val="008E0BE1"/>
    <w:rsid w:val="008E0FD5"/>
    <w:rsid w:val="008E3990"/>
    <w:rsid w:val="008E4030"/>
    <w:rsid w:val="008F120C"/>
    <w:rsid w:val="008F218B"/>
    <w:rsid w:val="008F240C"/>
    <w:rsid w:val="008F4FAE"/>
    <w:rsid w:val="008F5484"/>
    <w:rsid w:val="008F6227"/>
    <w:rsid w:val="00901B56"/>
    <w:rsid w:val="0090277C"/>
    <w:rsid w:val="00903F1D"/>
    <w:rsid w:val="009101BD"/>
    <w:rsid w:val="009102D1"/>
    <w:rsid w:val="00911561"/>
    <w:rsid w:val="0091165D"/>
    <w:rsid w:val="009175B7"/>
    <w:rsid w:val="00917A3B"/>
    <w:rsid w:val="00926400"/>
    <w:rsid w:val="00927E1B"/>
    <w:rsid w:val="00932EE6"/>
    <w:rsid w:val="00933FD4"/>
    <w:rsid w:val="0094095D"/>
    <w:rsid w:val="009448E5"/>
    <w:rsid w:val="00946DFF"/>
    <w:rsid w:val="0095131C"/>
    <w:rsid w:val="00951A5D"/>
    <w:rsid w:val="00951AA1"/>
    <w:rsid w:val="00954496"/>
    <w:rsid w:val="00955156"/>
    <w:rsid w:val="00956A74"/>
    <w:rsid w:val="00956B42"/>
    <w:rsid w:val="00961874"/>
    <w:rsid w:val="009636E1"/>
    <w:rsid w:val="00964EE2"/>
    <w:rsid w:val="00965541"/>
    <w:rsid w:val="00965F96"/>
    <w:rsid w:val="009741AE"/>
    <w:rsid w:val="00974C09"/>
    <w:rsid w:val="00981ED1"/>
    <w:rsid w:val="00981F2E"/>
    <w:rsid w:val="009843D7"/>
    <w:rsid w:val="00991DF9"/>
    <w:rsid w:val="009921D1"/>
    <w:rsid w:val="009954F6"/>
    <w:rsid w:val="009971A4"/>
    <w:rsid w:val="009A05FA"/>
    <w:rsid w:val="009A1E62"/>
    <w:rsid w:val="009A391D"/>
    <w:rsid w:val="009A42D3"/>
    <w:rsid w:val="009A5850"/>
    <w:rsid w:val="009A69EE"/>
    <w:rsid w:val="009A6B37"/>
    <w:rsid w:val="009A6EDF"/>
    <w:rsid w:val="009A7CEE"/>
    <w:rsid w:val="009B2091"/>
    <w:rsid w:val="009B249E"/>
    <w:rsid w:val="009C1E69"/>
    <w:rsid w:val="009C2A01"/>
    <w:rsid w:val="009C411E"/>
    <w:rsid w:val="009C582D"/>
    <w:rsid w:val="009D028E"/>
    <w:rsid w:val="009D1F03"/>
    <w:rsid w:val="009D2818"/>
    <w:rsid w:val="009D3516"/>
    <w:rsid w:val="009D6556"/>
    <w:rsid w:val="009E08AE"/>
    <w:rsid w:val="009E0BED"/>
    <w:rsid w:val="009E15EC"/>
    <w:rsid w:val="009F39AC"/>
    <w:rsid w:val="009F3D60"/>
    <w:rsid w:val="009F5452"/>
    <w:rsid w:val="009F5EE9"/>
    <w:rsid w:val="009F6D95"/>
    <w:rsid w:val="009F7C5A"/>
    <w:rsid w:val="00A01D8F"/>
    <w:rsid w:val="00A02905"/>
    <w:rsid w:val="00A04D55"/>
    <w:rsid w:val="00A05A29"/>
    <w:rsid w:val="00A05FAA"/>
    <w:rsid w:val="00A071BF"/>
    <w:rsid w:val="00A10F55"/>
    <w:rsid w:val="00A11397"/>
    <w:rsid w:val="00A128D5"/>
    <w:rsid w:val="00A14699"/>
    <w:rsid w:val="00A1667D"/>
    <w:rsid w:val="00A21F7F"/>
    <w:rsid w:val="00A221F5"/>
    <w:rsid w:val="00A2789E"/>
    <w:rsid w:val="00A31130"/>
    <w:rsid w:val="00A33E7C"/>
    <w:rsid w:val="00A3464F"/>
    <w:rsid w:val="00A34A53"/>
    <w:rsid w:val="00A37D10"/>
    <w:rsid w:val="00A41737"/>
    <w:rsid w:val="00A42E5E"/>
    <w:rsid w:val="00A44A48"/>
    <w:rsid w:val="00A45772"/>
    <w:rsid w:val="00A45D6E"/>
    <w:rsid w:val="00A47490"/>
    <w:rsid w:val="00A477CE"/>
    <w:rsid w:val="00A47C84"/>
    <w:rsid w:val="00A503BA"/>
    <w:rsid w:val="00A54671"/>
    <w:rsid w:val="00A547D6"/>
    <w:rsid w:val="00A5572B"/>
    <w:rsid w:val="00A56668"/>
    <w:rsid w:val="00A569BE"/>
    <w:rsid w:val="00A57F54"/>
    <w:rsid w:val="00A6054B"/>
    <w:rsid w:val="00A667D2"/>
    <w:rsid w:val="00A70C15"/>
    <w:rsid w:val="00A7511F"/>
    <w:rsid w:val="00A75837"/>
    <w:rsid w:val="00A75BC2"/>
    <w:rsid w:val="00A75D89"/>
    <w:rsid w:val="00A7712C"/>
    <w:rsid w:val="00A828B2"/>
    <w:rsid w:val="00A83847"/>
    <w:rsid w:val="00A84EDA"/>
    <w:rsid w:val="00A85551"/>
    <w:rsid w:val="00A85E07"/>
    <w:rsid w:val="00A87D7A"/>
    <w:rsid w:val="00A9343D"/>
    <w:rsid w:val="00A93E34"/>
    <w:rsid w:val="00A94DC4"/>
    <w:rsid w:val="00A967DD"/>
    <w:rsid w:val="00A97340"/>
    <w:rsid w:val="00AA2166"/>
    <w:rsid w:val="00AA4EF0"/>
    <w:rsid w:val="00AA5A9D"/>
    <w:rsid w:val="00AA7B43"/>
    <w:rsid w:val="00AB0F9A"/>
    <w:rsid w:val="00AB21A3"/>
    <w:rsid w:val="00AB2424"/>
    <w:rsid w:val="00AB258A"/>
    <w:rsid w:val="00AB2F76"/>
    <w:rsid w:val="00AB50FF"/>
    <w:rsid w:val="00AC0126"/>
    <w:rsid w:val="00AC1755"/>
    <w:rsid w:val="00AC22B0"/>
    <w:rsid w:val="00AC2CE8"/>
    <w:rsid w:val="00AC3042"/>
    <w:rsid w:val="00AC5BF5"/>
    <w:rsid w:val="00AC6731"/>
    <w:rsid w:val="00AD0BF6"/>
    <w:rsid w:val="00AD0FCC"/>
    <w:rsid w:val="00AD15D9"/>
    <w:rsid w:val="00AD204A"/>
    <w:rsid w:val="00AD2F6F"/>
    <w:rsid w:val="00AD6DCA"/>
    <w:rsid w:val="00AD6FE8"/>
    <w:rsid w:val="00AE1571"/>
    <w:rsid w:val="00AE1C13"/>
    <w:rsid w:val="00AE1C48"/>
    <w:rsid w:val="00AE2440"/>
    <w:rsid w:val="00AE2AC2"/>
    <w:rsid w:val="00AE339C"/>
    <w:rsid w:val="00AE66AD"/>
    <w:rsid w:val="00AE6CAC"/>
    <w:rsid w:val="00AE7575"/>
    <w:rsid w:val="00AE792A"/>
    <w:rsid w:val="00AF3ED1"/>
    <w:rsid w:val="00B0006D"/>
    <w:rsid w:val="00B00E89"/>
    <w:rsid w:val="00B0315B"/>
    <w:rsid w:val="00B04DB5"/>
    <w:rsid w:val="00B14841"/>
    <w:rsid w:val="00B14C02"/>
    <w:rsid w:val="00B14E33"/>
    <w:rsid w:val="00B1525E"/>
    <w:rsid w:val="00B170D5"/>
    <w:rsid w:val="00B17468"/>
    <w:rsid w:val="00B17626"/>
    <w:rsid w:val="00B17C63"/>
    <w:rsid w:val="00B2082E"/>
    <w:rsid w:val="00B20852"/>
    <w:rsid w:val="00B231C1"/>
    <w:rsid w:val="00B257A8"/>
    <w:rsid w:val="00B26BB6"/>
    <w:rsid w:val="00B312BD"/>
    <w:rsid w:val="00B313D5"/>
    <w:rsid w:val="00B330B9"/>
    <w:rsid w:val="00B34099"/>
    <w:rsid w:val="00B3420E"/>
    <w:rsid w:val="00B4044C"/>
    <w:rsid w:val="00B4109F"/>
    <w:rsid w:val="00B42728"/>
    <w:rsid w:val="00B43B18"/>
    <w:rsid w:val="00B445A2"/>
    <w:rsid w:val="00B451F2"/>
    <w:rsid w:val="00B454E0"/>
    <w:rsid w:val="00B45AC8"/>
    <w:rsid w:val="00B50C06"/>
    <w:rsid w:val="00B50D8E"/>
    <w:rsid w:val="00B51A27"/>
    <w:rsid w:val="00B5253B"/>
    <w:rsid w:val="00B5457F"/>
    <w:rsid w:val="00B548E8"/>
    <w:rsid w:val="00B5511A"/>
    <w:rsid w:val="00B60075"/>
    <w:rsid w:val="00B6258E"/>
    <w:rsid w:val="00B650CB"/>
    <w:rsid w:val="00B65DE2"/>
    <w:rsid w:val="00B66743"/>
    <w:rsid w:val="00B672D8"/>
    <w:rsid w:val="00B73562"/>
    <w:rsid w:val="00B74E21"/>
    <w:rsid w:val="00B75652"/>
    <w:rsid w:val="00B80C2B"/>
    <w:rsid w:val="00B81D81"/>
    <w:rsid w:val="00B82744"/>
    <w:rsid w:val="00B82AA6"/>
    <w:rsid w:val="00B835C2"/>
    <w:rsid w:val="00B8485F"/>
    <w:rsid w:val="00B84AEA"/>
    <w:rsid w:val="00B85587"/>
    <w:rsid w:val="00B8613A"/>
    <w:rsid w:val="00B86475"/>
    <w:rsid w:val="00B90639"/>
    <w:rsid w:val="00B9216F"/>
    <w:rsid w:val="00B93F35"/>
    <w:rsid w:val="00B9561C"/>
    <w:rsid w:val="00B97FC8"/>
    <w:rsid w:val="00BA0127"/>
    <w:rsid w:val="00BA092F"/>
    <w:rsid w:val="00BA0B23"/>
    <w:rsid w:val="00BA17A4"/>
    <w:rsid w:val="00BA2C44"/>
    <w:rsid w:val="00BA64AA"/>
    <w:rsid w:val="00BB16F4"/>
    <w:rsid w:val="00BB2516"/>
    <w:rsid w:val="00BC0EE6"/>
    <w:rsid w:val="00BC1067"/>
    <w:rsid w:val="00BC2CE8"/>
    <w:rsid w:val="00BC6EAD"/>
    <w:rsid w:val="00BD191D"/>
    <w:rsid w:val="00BD22F7"/>
    <w:rsid w:val="00BD3654"/>
    <w:rsid w:val="00BD394F"/>
    <w:rsid w:val="00BD42BF"/>
    <w:rsid w:val="00BD65E2"/>
    <w:rsid w:val="00BD667B"/>
    <w:rsid w:val="00BD727D"/>
    <w:rsid w:val="00BE3163"/>
    <w:rsid w:val="00BE3816"/>
    <w:rsid w:val="00BE4DF8"/>
    <w:rsid w:val="00BE6E34"/>
    <w:rsid w:val="00BF5D8E"/>
    <w:rsid w:val="00BF65D1"/>
    <w:rsid w:val="00BF75B2"/>
    <w:rsid w:val="00C04107"/>
    <w:rsid w:val="00C045A5"/>
    <w:rsid w:val="00C05BBA"/>
    <w:rsid w:val="00C07673"/>
    <w:rsid w:val="00C07DB2"/>
    <w:rsid w:val="00C1175B"/>
    <w:rsid w:val="00C13FFB"/>
    <w:rsid w:val="00C14634"/>
    <w:rsid w:val="00C15AF6"/>
    <w:rsid w:val="00C164D4"/>
    <w:rsid w:val="00C20329"/>
    <w:rsid w:val="00C21E0B"/>
    <w:rsid w:val="00C22A63"/>
    <w:rsid w:val="00C24499"/>
    <w:rsid w:val="00C258BD"/>
    <w:rsid w:val="00C2621E"/>
    <w:rsid w:val="00C26251"/>
    <w:rsid w:val="00C26C69"/>
    <w:rsid w:val="00C26E6D"/>
    <w:rsid w:val="00C271D3"/>
    <w:rsid w:val="00C31CE8"/>
    <w:rsid w:val="00C320BE"/>
    <w:rsid w:val="00C336B9"/>
    <w:rsid w:val="00C36C45"/>
    <w:rsid w:val="00C37647"/>
    <w:rsid w:val="00C37F07"/>
    <w:rsid w:val="00C43841"/>
    <w:rsid w:val="00C4491F"/>
    <w:rsid w:val="00C450DE"/>
    <w:rsid w:val="00C473E9"/>
    <w:rsid w:val="00C5091A"/>
    <w:rsid w:val="00C5176E"/>
    <w:rsid w:val="00C560E5"/>
    <w:rsid w:val="00C600B7"/>
    <w:rsid w:val="00C622E9"/>
    <w:rsid w:val="00C66BD5"/>
    <w:rsid w:val="00C70633"/>
    <w:rsid w:val="00C71F89"/>
    <w:rsid w:val="00C7418B"/>
    <w:rsid w:val="00C80A7F"/>
    <w:rsid w:val="00C83128"/>
    <w:rsid w:val="00C85807"/>
    <w:rsid w:val="00C85DBA"/>
    <w:rsid w:val="00C87BD9"/>
    <w:rsid w:val="00C92D31"/>
    <w:rsid w:val="00C93187"/>
    <w:rsid w:val="00C93CF9"/>
    <w:rsid w:val="00C9444E"/>
    <w:rsid w:val="00C94E23"/>
    <w:rsid w:val="00C95D4D"/>
    <w:rsid w:val="00C965E7"/>
    <w:rsid w:val="00C96F4B"/>
    <w:rsid w:val="00CA2942"/>
    <w:rsid w:val="00CA47A3"/>
    <w:rsid w:val="00CA5E2D"/>
    <w:rsid w:val="00CA6EC9"/>
    <w:rsid w:val="00CA7AFA"/>
    <w:rsid w:val="00CB0072"/>
    <w:rsid w:val="00CB3CEA"/>
    <w:rsid w:val="00CB4220"/>
    <w:rsid w:val="00CB494F"/>
    <w:rsid w:val="00CB583B"/>
    <w:rsid w:val="00CB72FF"/>
    <w:rsid w:val="00CC03A1"/>
    <w:rsid w:val="00CC04C5"/>
    <w:rsid w:val="00CC3137"/>
    <w:rsid w:val="00CC4A3F"/>
    <w:rsid w:val="00CC4E92"/>
    <w:rsid w:val="00CD0012"/>
    <w:rsid w:val="00CD10B7"/>
    <w:rsid w:val="00CD16B8"/>
    <w:rsid w:val="00CD2A9C"/>
    <w:rsid w:val="00CD3C43"/>
    <w:rsid w:val="00CD563B"/>
    <w:rsid w:val="00CD6A82"/>
    <w:rsid w:val="00CD752F"/>
    <w:rsid w:val="00CE0BC6"/>
    <w:rsid w:val="00CE213A"/>
    <w:rsid w:val="00CE5F97"/>
    <w:rsid w:val="00CF577B"/>
    <w:rsid w:val="00CF74EE"/>
    <w:rsid w:val="00CF7D05"/>
    <w:rsid w:val="00D00138"/>
    <w:rsid w:val="00D001D5"/>
    <w:rsid w:val="00D01014"/>
    <w:rsid w:val="00D023A0"/>
    <w:rsid w:val="00D0553A"/>
    <w:rsid w:val="00D068F0"/>
    <w:rsid w:val="00D07FF7"/>
    <w:rsid w:val="00D120FF"/>
    <w:rsid w:val="00D12462"/>
    <w:rsid w:val="00D13545"/>
    <w:rsid w:val="00D137EE"/>
    <w:rsid w:val="00D14993"/>
    <w:rsid w:val="00D15035"/>
    <w:rsid w:val="00D2000A"/>
    <w:rsid w:val="00D21DAF"/>
    <w:rsid w:val="00D22551"/>
    <w:rsid w:val="00D23B7A"/>
    <w:rsid w:val="00D24075"/>
    <w:rsid w:val="00D246E3"/>
    <w:rsid w:val="00D2652A"/>
    <w:rsid w:val="00D27099"/>
    <w:rsid w:val="00D270CF"/>
    <w:rsid w:val="00D306FF"/>
    <w:rsid w:val="00D32913"/>
    <w:rsid w:val="00D36201"/>
    <w:rsid w:val="00D36FD8"/>
    <w:rsid w:val="00D37149"/>
    <w:rsid w:val="00D407AF"/>
    <w:rsid w:val="00D422C2"/>
    <w:rsid w:val="00D44635"/>
    <w:rsid w:val="00D462F7"/>
    <w:rsid w:val="00D46727"/>
    <w:rsid w:val="00D4715C"/>
    <w:rsid w:val="00D47DC5"/>
    <w:rsid w:val="00D5003A"/>
    <w:rsid w:val="00D50B51"/>
    <w:rsid w:val="00D51443"/>
    <w:rsid w:val="00D52C04"/>
    <w:rsid w:val="00D5322C"/>
    <w:rsid w:val="00D549E8"/>
    <w:rsid w:val="00D54E3C"/>
    <w:rsid w:val="00D555BE"/>
    <w:rsid w:val="00D567F2"/>
    <w:rsid w:val="00D56FE5"/>
    <w:rsid w:val="00D57C81"/>
    <w:rsid w:val="00D60151"/>
    <w:rsid w:val="00D61CC9"/>
    <w:rsid w:val="00D63446"/>
    <w:rsid w:val="00D6457B"/>
    <w:rsid w:val="00D702E6"/>
    <w:rsid w:val="00D711D3"/>
    <w:rsid w:val="00D75013"/>
    <w:rsid w:val="00D771E3"/>
    <w:rsid w:val="00D77DCE"/>
    <w:rsid w:val="00D82395"/>
    <w:rsid w:val="00D85FDE"/>
    <w:rsid w:val="00D9038B"/>
    <w:rsid w:val="00DA452F"/>
    <w:rsid w:val="00DA4DE8"/>
    <w:rsid w:val="00DA5440"/>
    <w:rsid w:val="00DA5489"/>
    <w:rsid w:val="00DB76D0"/>
    <w:rsid w:val="00DC41D2"/>
    <w:rsid w:val="00DC6211"/>
    <w:rsid w:val="00DC6EB8"/>
    <w:rsid w:val="00DC76A5"/>
    <w:rsid w:val="00DD1000"/>
    <w:rsid w:val="00DD457B"/>
    <w:rsid w:val="00DD5016"/>
    <w:rsid w:val="00DD5700"/>
    <w:rsid w:val="00DD60E4"/>
    <w:rsid w:val="00DD7E5C"/>
    <w:rsid w:val="00DE0D92"/>
    <w:rsid w:val="00DE3353"/>
    <w:rsid w:val="00DE5CF1"/>
    <w:rsid w:val="00DE75DC"/>
    <w:rsid w:val="00DE772C"/>
    <w:rsid w:val="00DF06D7"/>
    <w:rsid w:val="00DF07C0"/>
    <w:rsid w:val="00DF0D27"/>
    <w:rsid w:val="00DF18C3"/>
    <w:rsid w:val="00DF1B96"/>
    <w:rsid w:val="00DF33C6"/>
    <w:rsid w:val="00E01528"/>
    <w:rsid w:val="00E0278F"/>
    <w:rsid w:val="00E02A5B"/>
    <w:rsid w:val="00E02B72"/>
    <w:rsid w:val="00E037B4"/>
    <w:rsid w:val="00E03C03"/>
    <w:rsid w:val="00E04EBB"/>
    <w:rsid w:val="00E054DD"/>
    <w:rsid w:val="00E0774D"/>
    <w:rsid w:val="00E10035"/>
    <w:rsid w:val="00E1023C"/>
    <w:rsid w:val="00E120F7"/>
    <w:rsid w:val="00E12B36"/>
    <w:rsid w:val="00E13374"/>
    <w:rsid w:val="00E13784"/>
    <w:rsid w:val="00E14415"/>
    <w:rsid w:val="00E16426"/>
    <w:rsid w:val="00E16764"/>
    <w:rsid w:val="00E24081"/>
    <w:rsid w:val="00E24391"/>
    <w:rsid w:val="00E24DBD"/>
    <w:rsid w:val="00E275E0"/>
    <w:rsid w:val="00E320B1"/>
    <w:rsid w:val="00E35AEB"/>
    <w:rsid w:val="00E35DE5"/>
    <w:rsid w:val="00E3695A"/>
    <w:rsid w:val="00E41CB1"/>
    <w:rsid w:val="00E43003"/>
    <w:rsid w:val="00E45082"/>
    <w:rsid w:val="00E464A0"/>
    <w:rsid w:val="00E47369"/>
    <w:rsid w:val="00E47624"/>
    <w:rsid w:val="00E5014A"/>
    <w:rsid w:val="00E52C2C"/>
    <w:rsid w:val="00E73FBB"/>
    <w:rsid w:val="00E75319"/>
    <w:rsid w:val="00E75EDA"/>
    <w:rsid w:val="00E768B7"/>
    <w:rsid w:val="00E77C03"/>
    <w:rsid w:val="00E8372D"/>
    <w:rsid w:val="00E8650C"/>
    <w:rsid w:val="00E90FDB"/>
    <w:rsid w:val="00E91485"/>
    <w:rsid w:val="00E94090"/>
    <w:rsid w:val="00E960A8"/>
    <w:rsid w:val="00E960AA"/>
    <w:rsid w:val="00E96F45"/>
    <w:rsid w:val="00E973FB"/>
    <w:rsid w:val="00EA07CF"/>
    <w:rsid w:val="00EA0FEB"/>
    <w:rsid w:val="00EA26D4"/>
    <w:rsid w:val="00EA2986"/>
    <w:rsid w:val="00EA3BF2"/>
    <w:rsid w:val="00EA42B8"/>
    <w:rsid w:val="00EA4F54"/>
    <w:rsid w:val="00EA5964"/>
    <w:rsid w:val="00EA61A7"/>
    <w:rsid w:val="00EA66EB"/>
    <w:rsid w:val="00EB5D27"/>
    <w:rsid w:val="00EB6C4A"/>
    <w:rsid w:val="00EC0F53"/>
    <w:rsid w:val="00EC141A"/>
    <w:rsid w:val="00EC1662"/>
    <w:rsid w:val="00EC4105"/>
    <w:rsid w:val="00ED0D16"/>
    <w:rsid w:val="00ED10CD"/>
    <w:rsid w:val="00ED2426"/>
    <w:rsid w:val="00ED45F4"/>
    <w:rsid w:val="00EE22E7"/>
    <w:rsid w:val="00EE55F3"/>
    <w:rsid w:val="00EE57B9"/>
    <w:rsid w:val="00EE6303"/>
    <w:rsid w:val="00EE734F"/>
    <w:rsid w:val="00EE7395"/>
    <w:rsid w:val="00EF020A"/>
    <w:rsid w:val="00EF53A5"/>
    <w:rsid w:val="00EF6A67"/>
    <w:rsid w:val="00EF75E9"/>
    <w:rsid w:val="00EF7864"/>
    <w:rsid w:val="00F00D9E"/>
    <w:rsid w:val="00F027A7"/>
    <w:rsid w:val="00F02B1F"/>
    <w:rsid w:val="00F06625"/>
    <w:rsid w:val="00F06FF4"/>
    <w:rsid w:val="00F1005B"/>
    <w:rsid w:val="00F10EB1"/>
    <w:rsid w:val="00F126B8"/>
    <w:rsid w:val="00F13988"/>
    <w:rsid w:val="00F13F9D"/>
    <w:rsid w:val="00F17056"/>
    <w:rsid w:val="00F22BB9"/>
    <w:rsid w:val="00F24291"/>
    <w:rsid w:val="00F244F6"/>
    <w:rsid w:val="00F27579"/>
    <w:rsid w:val="00F27C69"/>
    <w:rsid w:val="00F30C6D"/>
    <w:rsid w:val="00F30F6B"/>
    <w:rsid w:val="00F327B4"/>
    <w:rsid w:val="00F33DDD"/>
    <w:rsid w:val="00F344AA"/>
    <w:rsid w:val="00F35B01"/>
    <w:rsid w:val="00F36915"/>
    <w:rsid w:val="00F377A3"/>
    <w:rsid w:val="00F37EF9"/>
    <w:rsid w:val="00F4056E"/>
    <w:rsid w:val="00F418D2"/>
    <w:rsid w:val="00F44048"/>
    <w:rsid w:val="00F4517A"/>
    <w:rsid w:val="00F4565B"/>
    <w:rsid w:val="00F45ECC"/>
    <w:rsid w:val="00F50FDD"/>
    <w:rsid w:val="00F54560"/>
    <w:rsid w:val="00F55AFA"/>
    <w:rsid w:val="00F55CB1"/>
    <w:rsid w:val="00F6286F"/>
    <w:rsid w:val="00F6348A"/>
    <w:rsid w:val="00F63DA4"/>
    <w:rsid w:val="00F67EBE"/>
    <w:rsid w:val="00F700C4"/>
    <w:rsid w:val="00F70311"/>
    <w:rsid w:val="00F70825"/>
    <w:rsid w:val="00F733F1"/>
    <w:rsid w:val="00F7494A"/>
    <w:rsid w:val="00F74A18"/>
    <w:rsid w:val="00F752D6"/>
    <w:rsid w:val="00F75587"/>
    <w:rsid w:val="00F76EFC"/>
    <w:rsid w:val="00F82169"/>
    <w:rsid w:val="00F844A0"/>
    <w:rsid w:val="00F85FBE"/>
    <w:rsid w:val="00F86059"/>
    <w:rsid w:val="00F8716A"/>
    <w:rsid w:val="00F91E72"/>
    <w:rsid w:val="00F9225C"/>
    <w:rsid w:val="00F93B79"/>
    <w:rsid w:val="00F95789"/>
    <w:rsid w:val="00F97DF6"/>
    <w:rsid w:val="00FA071A"/>
    <w:rsid w:val="00FA1242"/>
    <w:rsid w:val="00FA3E20"/>
    <w:rsid w:val="00FA4C9F"/>
    <w:rsid w:val="00FA524E"/>
    <w:rsid w:val="00FA6642"/>
    <w:rsid w:val="00FA6A9F"/>
    <w:rsid w:val="00FA7A32"/>
    <w:rsid w:val="00FB26A8"/>
    <w:rsid w:val="00FB4602"/>
    <w:rsid w:val="00FB4E8C"/>
    <w:rsid w:val="00FC15A3"/>
    <w:rsid w:val="00FC4101"/>
    <w:rsid w:val="00FD0DE2"/>
    <w:rsid w:val="00FD3522"/>
    <w:rsid w:val="00FD4B34"/>
    <w:rsid w:val="00FD64F7"/>
    <w:rsid w:val="00FD686B"/>
    <w:rsid w:val="00FD78E3"/>
    <w:rsid w:val="00FE15C0"/>
    <w:rsid w:val="00FE18B7"/>
    <w:rsid w:val="00FE4FBF"/>
    <w:rsid w:val="00FE61A8"/>
    <w:rsid w:val="00FF09E8"/>
    <w:rsid w:val="00FF5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FEE89"/>
  <w15:docId w15:val="{F71EE8FE-C0E5-46D0-8E2E-FD40E0189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946DFF"/>
    <w:rPr>
      <w:sz w:val="24"/>
      <w:szCs w:val="24"/>
      <w:lang w:eastAsia="en-US"/>
    </w:rPr>
  </w:style>
  <w:style w:type="paragraph" w:styleId="1">
    <w:name w:val="heading 1"/>
    <w:basedOn w:val="a2"/>
    <w:next w:val="a2"/>
    <w:qFormat/>
    <w:rsid w:val="001D25E6"/>
    <w:pPr>
      <w:keepNext/>
      <w:keepLines/>
      <w:widowControl w:val="0"/>
      <w:spacing w:before="340" w:after="330" w:line="578" w:lineRule="auto"/>
      <w:jc w:val="both"/>
      <w:outlineLvl w:val="0"/>
    </w:pPr>
    <w:rPr>
      <w:b/>
      <w:bCs/>
      <w:kern w:val="44"/>
      <w:sz w:val="44"/>
      <w:szCs w:val="44"/>
      <w:lang w:eastAsia="zh-CN"/>
    </w:rPr>
  </w:style>
  <w:style w:type="paragraph" w:styleId="21">
    <w:name w:val="heading 2"/>
    <w:basedOn w:val="a2"/>
    <w:next w:val="a2"/>
    <w:qFormat/>
    <w:rsid w:val="001B7EDE"/>
    <w:pPr>
      <w:keepNext/>
      <w:keepLines/>
      <w:widowControl w:val="0"/>
      <w:spacing w:before="260" w:after="260" w:line="416" w:lineRule="auto"/>
      <w:jc w:val="both"/>
      <w:outlineLvl w:val="1"/>
    </w:pPr>
    <w:rPr>
      <w:rFonts w:ascii="Arial" w:eastAsia="黑体" w:hAnsi="Arial"/>
      <w:b/>
      <w:bCs/>
      <w:kern w:val="2"/>
      <w:sz w:val="32"/>
      <w:szCs w:val="32"/>
      <w:lang w:eastAsia="zh-CN"/>
    </w:rPr>
  </w:style>
  <w:style w:type="paragraph" w:styleId="31">
    <w:name w:val="heading 3"/>
    <w:basedOn w:val="a2"/>
    <w:next w:val="a2"/>
    <w:qFormat/>
    <w:rsid w:val="00846C10"/>
    <w:pPr>
      <w:keepNext/>
      <w:keepLines/>
      <w:widowControl w:val="0"/>
      <w:spacing w:before="260" w:after="260" w:line="416" w:lineRule="auto"/>
      <w:jc w:val="both"/>
      <w:outlineLvl w:val="2"/>
    </w:pPr>
    <w:rPr>
      <w:b/>
      <w:bCs/>
      <w:kern w:val="2"/>
      <w:sz w:val="32"/>
      <w:szCs w:val="32"/>
      <w:lang w:eastAsia="zh-CN"/>
    </w:rPr>
  </w:style>
  <w:style w:type="paragraph" w:styleId="41">
    <w:name w:val="heading 4"/>
    <w:basedOn w:val="a2"/>
    <w:next w:val="a2"/>
    <w:qFormat/>
    <w:rsid w:val="00E24391"/>
    <w:pPr>
      <w:keepNext/>
      <w:keepLines/>
      <w:widowControl w:val="0"/>
      <w:spacing w:before="120" w:after="120" w:line="312" w:lineRule="auto"/>
      <w:jc w:val="both"/>
      <w:outlineLvl w:val="3"/>
    </w:pPr>
    <w:rPr>
      <w:rFonts w:ascii="Arial" w:eastAsia="黑体" w:hAnsi="Arial"/>
      <w:b/>
      <w:bCs/>
      <w:kern w:val="2"/>
      <w:sz w:val="28"/>
      <w:szCs w:val="28"/>
      <w:lang w:eastAsia="zh-CN"/>
    </w:rPr>
  </w:style>
  <w:style w:type="paragraph" w:styleId="51">
    <w:name w:val="heading 5"/>
    <w:basedOn w:val="a2"/>
    <w:next w:val="a2"/>
    <w:qFormat/>
    <w:rsid w:val="00846C10"/>
    <w:pPr>
      <w:keepNext/>
      <w:keepLines/>
      <w:widowControl w:val="0"/>
      <w:numPr>
        <w:ilvl w:val="4"/>
        <w:numId w:val="1"/>
      </w:numPr>
      <w:spacing w:before="280" w:after="290" w:line="376" w:lineRule="auto"/>
      <w:jc w:val="both"/>
      <w:outlineLvl w:val="4"/>
    </w:pPr>
    <w:rPr>
      <w:b/>
      <w:bCs/>
      <w:kern w:val="2"/>
      <w:sz w:val="28"/>
      <w:szCs w:val="28"/>
      <w:lang w:eastAsia="zh-CN"/>
    </w:rPr>
  </w:style>
  <w:style w:type="paragraph" w:styleId="6">
    <w:name w:val="heading 6"/>
    <w:basedOn w:val="a2"/>
    <w:next w:val="a2"/>
    <w:qFormat/>
    <w:rsid w:val="002E0A4D"/>
    <w:pPr>
      <w:keepNext/>
      <w:keepLines/>
      <w:widowControl w:val="0"/>
      <w:spacing w:before="240" w:after="64" w:line="320" w:lineRule="auto"/>
      <w:jc w:val="both"/>
      <w:outlineLvl w:val="5"/>
    </w:pPr>
    <w:rPr>
      <w:rFonts w:ascii="Arial" w:eastAsia="黑体" w:hAnsi="Arial"/>
      <w:b/>
      <w:bCs/>
      <w:kern w:val="2"/>
      <w:lang w:eastAsia="zh-CN"/>
    </w:rPr>
  </w:style>
  <w:style w:type="paragraph" w:styleId="7">
    <w:name w:val="heading 7"/>
    <w:basedOn w:val="a2"/>
    <w:next w:val="a2"/>
    <w:qFormat/>
    <w:rsid w:val="002E0A4D"/>
    <w:pPr>
      <w:keepNext/>
      <w:keepLines/>
      <w:widowControl w:val="0"/>
      <w:spacing w:before="240" w:after="64" w:line="320" w:lineRule="auto"/>
      <w:jc w:val="both"/>
      <w:outlineLvl w:val="6"/>
    </w:pPr>
    <w:rPr>
      <w:b/>
      <w:bCs/>
      <w:kern w:val="2"/>
      <w:lang w:eastAsia="zh-CN"/>
    </w:rPr>
  </w:style>
  <w:style w:type="paragraph" w:styleId="8">
    <w:name w:val="heading 8"/>
    <w:basedOn w:val="a2"/>
    <w:next w:val="a2"/>
    <w:qFormat/>
    <w:rsid w:val="002E0A4D"/>
    <w:pPr>
      <w:keepNext/>
      <w:keepLines/>
      <w:widowControl w:val="0"/>
      <w:spacing w:before="240" w:after="64" w:line="320" w:lineRule="auto"/>
      <w:jc w:val="both"/>
      <w:outlineLvl w:val="7"/>
    </w:pPr>
    <w:rPr>
      <w:rFonts w:ascii="Arial" w:eastAsia="黑体" w:hAnsi="Arial"/>
      <w:kern w:val="2"/>
      <w:lang w:eastAsia="zh-CN"/>
    </w:rPr>
  </w:style>
  <w:style w:type="paragraph" w:styleId="9">
    <w:name w:val="heading 9"/>
    <w:basedOn w:val="a2"/>
    <w:next w:val="a2"/>
    <w:qFormat/>
    <w:rsid w:val="002E0A4D"/>
    <w:pPr>
      <w:keepNext/>
      <w:keepLines/>
      <w:widowControl w:val="0"/>
      <w:spacing w:before="240" w:after="64" w:line="320" w:lineRule="auto"/>
      <w:jc w:val="both"/>
      <w:outlineLvl w:val="8"/>
    </w:pPr>
    <w:rPr>
      <w:rFonts w:ascii="Arial" w:eastAsia="黑体" w:hAnsi="Arial"/>
      <w:kern w:val="2"/>
      <w:sz w:val="21"/>
      <w:szCs w:val="21"/>
      <w:lang w:eastAsia="zh-C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widowControl w:val="0"/>
      <w:shd w:val="clear" w:color="auto" w:fill="000080"/>
      <w:jc w:val="both"/>
    </w:pPr>
    <w:rPr>
      <w:kern w:val="2"/>
      <w:sz w:val="21"/>
      <w:lang w:eastAsia="zh-CN"/>
    </w:r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widowControl w:val="0"/>
      <w:spacing w:beforeLines="10" w:before="10" w:afterLines="10" w:after="10" w:line="312" w:lineRule="auto"/>
      <w:ind w:firstLineChars="200" w:firstLine="200"/>
      <w:jc w:val="both"/>
    </w:pPr>
    <w:rPr>
      <w:rFonts w:cs="宋体"/>
      <w:kern w:val="2"/>
      <w:szCs w:val="20"/>
      <w:lang w:eastAsia="zh-CN"/>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5"/>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widowControl w:val="0"/>
      <w:tabs>
        <w:tab w:val="right" w:leader="dot" w:pos="8296"/>
      </w:tabs>
      <w:spacing w:line="312" w:lineRule="auto"/>
      <w:ind w:leftChars="200" w:left="420"/>
      <w:jc w:val="both"/>
    </w:pPr>
    <w:rPr>
      <w:noProof/>
      <w:kern w:val="2"/>
      <w:lang w:eastAsia="zh-CN"/>
    </w:rPr>
  </w:style>
  <w:style w:type="paragraph" w:styleId="10">
    <w:name w:val="toc 1"/>
    <w:basedOn w:val="a2"/>
    <w:next w:val="a2"/>
    <w:autoRedefine/>
    <w:uiPriority w:val="39"/>
    <w:rsid w:val="00B0315B"/>
    <w:pPr>
      <w:widowControl w:val="0"/>
      <w:tabs>
        <w:tab w:val="right" w:leader="dot" w:pos="8296"/>
      </w:tabs>
      <w:spacing w:line="312" w:lineRule="auto"/>
      <w:jc w:val="both"/>
    </w:pPr>
    <w:rPr>
      <w:noProof/>
      <w:kern w:val="2"/>
      <w:lang w:eastAsia="zh-CN"/>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2">
    <w:name w:val="toc 3"/>
    <w:basedOn w:val="a2"/>
    <w:next w:val="a2"/>
    <w:autoRedefine/>
    <w:uiPriority w:val="39"/>
    <w:rsid w:val="00B5511A"/>
    <w:pPr>
      <w:widowControl w:val="0"/>
      <w:tabs>
        <w:tab w:val="right" w:leader="dot" w:pos="8296"/>
      </w:tabs>
      <w:spacing w:line="312" w:lineRule="auto"/>
      <w:ind w:leftChars="400" w:left="400"/>
      <w:jc w:val="both"/>
    </w:pPr>
    <w:rPr>
      <w:noProof/>
      <w:kern w:val="2"/>
      <w:lang w:eastAsia="zh-CN"/>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rsid w:val="008022A6"/>
    <w:pPr>
      <w:widowControl w:val="0"/>
      <w:pBdr>
        <w:bottom w:val="single" w:sz="6" w:space="1" w:color="auto"/>
      </w:pBdr>
      <w:tabs>
        <w:tab w:val="center" w:pos="4153"/>
        <w:tab w:val="right" w:pos="8306"/>
      </w:tabs>
      <w:snapToGrid w:val="0"/>
      <w:jc w:val="center"/>
    </w:pPr>
    <w:rPr>
      <w:kern w:val="2"/>
      <w:sz w:val="18"/>
      <w:szCs w:val="18"/>
      <w:lang w:eastAsia="zh-CN"/>
    </w:rPr>
  </w:style>
  <w:style w:type="paragraph" w:styleId="a9">
    <w:name w:val="footer"/>
    <w:basedOn w:val="a2"/>
    <w:rsid w:val="008022A6"/>
    <w:pPr>
      <w:widowControl w:val="0"/>
      <w:tabs>
        <w:tab w:val="center" w:pos="4153"/>
        <w:tab w:val="right" w:pos="8306"/>
      </w:tabs>
      <w:snapToGrid w:val="0"/>
    </w:pPr>
    <w:rPr>
      <w:kern w:val="2"/>
      <w:sz w:val="18"/>
      <w:szCs w:val="18"/>
      <w:lang w:eastAsia="zh-CN"/>
    </w:rPr>
  </w:style>
  <w:style w:type="table" w:styleId="aa">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正文（结尾部分）"/>
    <w:basedOn w:val="a2"/>
    <w:rsid w:val="00A04D55"/>
    <w:pPr>
      <w:widowControl w:val="0"/>
      <w:adjustRightInd w:val="0"/>
      <w:snapToGrid w:val="0"/>
      <w:spacing w:line="320" w:lineRule="exact"/>
      <w:ind w:firstLineChars="200" w:firstLine="200"/>
      <w:jc w:val="both"/>
    </w:pPr>
    <w:rPr>
      <w:kern w:val="2"/>
      <w:sz w:val="21"/>
      <w:lang w:eastAsia="zh-CN"/>
    </w:rPr>
  </w:style>
  <w:style w:type="paragraph" w:customStyle="1" w:styleId="ac">
    <w:name w:val="图表题"/>
    <w:basedOn w:val="a2"/>
    <w:rsid w:val="00A04D55"/>
    <w:pPr>
      <w:widowControl w:val="0"/>
      <w:adjustRightInd w:val="0"/>
      <w:snapToGrid w:val="0"/>
      <w:spacing w:line="400" w:lineRule="exact"/>
      <w:jc w:val="center"/>
    </w:pPr>
    <w:rPr>
      <w:kern w:val="2"/>
      <w:sz w:val="21"/>
      <w:lang w:eastAsia="zh-CN"/>
    </w:rPr>
  </w:style>
  <w:style w:type="paragraph" w:styleId="ad">
    <w:name w:val="Body Text"/>
    <w:aliases w:val="封面文字"/>
    <w:basedOn w:val="a2"/>
    <w:rsid w:val="00465FF5"/>
    <w:pPr>
      <w:spacing w:after="220" w:line="180" w:lineRule="atLeast"/>
      <w:ind w:firstLine="476"/>
      <w:jc w:val="center"/>
    </w:pPr>
    <w:rPr>
      <w:spacing w:val="-5"/>
      <w:sz w:val="30"/>
      <w:szCs w:val="20"/>
      <w:lang w:eastAsia="zh-CN"/>
    </w:rPr>
  </w:style>
  <w:style w:type="paragraph" w:customStyle="1" w:styleId="u8">
    <w:name w:val="u页眉"/>
    <w:basedOn w:val="a2"/>
    <w:rsid w:val="003D47ED"/>
    <w:pPr>
      <w:widowControl w:val="0"/>
      <w:pBdr>
        <w:bottom w:val="single" w:sz="4" w:space="1" w:color="auto"/>
      </w:pBdr>
      <w:jc w:val="center"/>
    </w:pPr>
    <w:rPr>
      <w:kern w:val="2"/>
      <w:sz w:val="21"/>
      <w:lang w:eastAsia="zh-CN"/>
    </w:rPr>
  </w:style>
  <w:style w:type="character" w:styleId="ae">
    <w:name w:val="FollowedHyperlink"/>
    <w:basedOn w:val="a3"/>
    <w:rsid w:val="000817B1"/>
    <w:rPr>
      <w:color w:val="800080"/>
      <w:u w:val="single"/>
    </w:rPr>
  </w:style>
  <w:style w:type="numbering" w:styleId="1111110">
    <w:name w:val="Outline List 1"/>
    <w:basedOn w:val="a5"/>
    <w:rsid w:val="002E0A4D"/>
    <w:pPr>
      <w:numPr>
        <w:numId w:val="6"/>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pPr>
      <w:widowControl w:val="0"/>
      <w:jc w:val="both"/>
    </w:pPr>
    <w:rPr>
      <w:i/>
      <w:iCs/>
      <w:kern w:val="2"/>
      <w:sz w:val="21"/>
      <w:lang w:eastAsia="zh-CN"/>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pPr>
      <w:widowControl w:val="0"/>
      <w:jc w:val="both"/>
    </w:pPr>
    <w:rPr>
      <w:rFonts w:ascii="Courier New" w:hAnsi="Courier New" w:cs="Courier New"/>
      <w:kern w:val="2"/>
      <w:sz w:val="20"/>
      <w:szCs w:val="20"/>
      <w:lang w:eastAsia="zh-CN"/>
    </w:rPr>
  </w:style>
  <w:style w:type="paragraph" w:styleId="af">
    <w:name w:val="Title"/>
    <w:basedOn w:val="a2"/>
    <w:qFormat/>
    <w:rsid w:val="002E0A4D"/>
    <w:pPr>
      <w:widowControl w:val="0"/>
      <w:spacing w:before="240" w:after="60"/>
      <w:jc w:val="center"/>
      <w:outlineLvl w:val="0"/>
    </w:pPr>
    <w:rPr>
      <w:rFonts w:ascii="Arial" w:hAnsi="Arial" w:cs="Arial"/>
      <w:b/>
      <w:bCs/>
      <w:kern w:val="2"/>
      <w:sz w:val="32"/>
      <w:szCs w:val="32"/>
      <w:lang w:eastAsia="zh-CN"/>
    </w:rPr>
  </w:style>
  <w:style w:type="table" w:styleId="af0">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pPr>
      <w:widowControl w:val="0"/>
      <w:jc w:val="both"/>
    </w:pPr>
    <w:rPr>
      <w:kern w:val="2"/>
      <w:sz w:val="21"/>
      <w:lang w:eastAsia="zh-CN"/>
    </w:rPr>
  </w:style>
  <w:style w:type="paragraph" w:styleId="af2">
    <w:name w:val="Plain Text"/>
    <w:basedOn w:val="a2"/>
    <w:rsid w:val="002E0A4D"/>
    <w:pPr>
      <w:widowControl w:val="0"/>
      <w:jc w:val="both"/>
    </w:pPr>
    <w:rPr>
      <w:rFonts w:ascii="宋体" w:hAnsi="Courier New" w:cs="Courier New"/>
      <w:kern w:val="2"/>
      <w:sz w:val="21"/>
      <w:szCs w:val="21"/>
      <w:lang w:eastAsia="zh-CN"/>
    </w:rPr>
  </w:style>
  <w:style w:type="table" w:styleId="af3">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pPr>
      <w:widowControl w:val="0"/>
      <w:jc w:val="both"/>
    </w:pPr>
    <w:rPr>
      <w:kern w:val="2"/>
      <w:sz w:val="21"/>
      <w:lang w:eastAsia="zh-CN"/>
    </w:rPr>
  </w:style>
  <w:style w:type="paragraph" w:styleId="af5">
    <w:name w:val="Subtitle"/>
    <w:basedOn w:val="a2"/>
    <w:qFormat/>
    <w:rsid w:val="002E0A4D"/>
    <w:pPr>
      <w:widowControl w:val="0"/>
      <w:spacing w:before="240" w:after="60" w:line="312" w:lineRule="auto"/>
      <w:jc w:val="center"/>
      <w:outlineLvl w:val="1"/>
    </w:pPr>
    <w:rPr>
      <w:rFonts w:ascii="Arial" w:hAnsi="Arial" w:cs="Arial"/>
      <w:b/>
      <w:bCs/>
      <w:kern w:val="28"/>
      <w:sz w:val="32"/>
      <w:szCs w:val="32"/>
      <w:lang w:eastAsia="zh-CN"/>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widowControl w:val="0"/>
      <w:snapToGrid w:val="0"/>
      <w:jc w:val="both"/>
    </w:pPr>
    <w:rPr>
      <w:rFonts w:ascii="Arial" w:hAnsi="Arial" w:cs="Arial"/>
      <w:kern w:val="2"/>
      <w:sz w:val="21"/>
      <w:lang w:eastAsia="zh-CN"/>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widowControl w:val="0"/>
      <w:snapToGrid w:val="0"/>
    </w:pPr>
    <w:rPr>
      <w:kern w:val="2"/>
      <w:sz w:val="18"/>
      <w:szCs w:val="18"/>
      <w:lang w:eastAsia="zh-CN"/>
    </w:rPr>
  </w:style>
  <w:style w:type="character" w:styleId="af9">
    <w:name w:val="footnote reference"/>
    <w:basedOn w:val="a3"/>
    <w:semiHidden/>
    <w:rsid w:val="002E0A4D"/>
    <w:rPr>
      <w:vertAlign w:val="superscript"/>
    </w:rPr>
  </w:style>
  <w:style w:type="paragraph" w:styleId="afa">
    <w:name w:val="Closing"/>
    <w:basedOn w:val="a2"/>
    <w:rsid w:val="002E0A4D"/>
    <w:pPr>
      <w:widowControl w:val="0"/>
      <w:ind w:leftChars="2100" w:left="100"/>
      <w:jc w:val="both"/>
    </w:pPr>
    <w:rPr>
      <w:kern w:val="2"/>
      <w:sz w:val="21"/>
      <w:lang w:eastAsia="zh-CN"/>
    </w:r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widowControl w:val="0"/>
      <w:ind w:left="200" w:hangingChars="200" w:hanging="200"/>
      <w:jc w:val="both"/>
    </w:pPr>
    <w:rPr>
      <w:kern w:val="2"/>
      <w:sz w:val="21"/>
      <w:lang w:eastAsia="zh-CN"/>
    </w:rPr>
  </w:style>
  <w:style w:type="paragraph" w:styleId="28">
    <w:name w:val="List 2"/>
    <w:basedOn w:val="a2"/>
    <w:rsid w:val="002E0A4D"/>
    <w:pPr>
      <w:widowControl w:val="0"/>
      <w:ind w:leftChars="200" w:left="100" w:hangingChars="200" w:hanging="200"/>
      <w:jc w:val="both"/>
    </w:pPr>
    <w:rPr>
      <w:kern w:val="2"/>
      <w:sz w:val="21"/>
      <w:lang w:eastAsia="zh-CN"/>
    </w:rPr>
  </w:style>
  <w:style w:type="paragraph" w:styleId="37">
    <w:name w:val="List 3"/>
    <w:basedOn w:val="a2"/>
    <w:rsid w:val="002E0A4D"/>
    <w:pPr>
      <w:widowControl w:val="0"/>
      <w:ind w:leftChars="400" w:left="100" w:hangingChars="200" w:hanging="200"/>
      <w:jc w:val="both"/>
    </w:pPr>
    <w:rPr>
      <w:kern w:val="2"/>
      <w:sz w:val="21"/>
      <w:lang w:eastAsia="zh-CN"/>
    </w:rPr>
  </w:style>
  <w:style w:type="paragraph" w:styleId="43">
    <w:name w:val="List 4"/>
    <w:basedOn w:val="a2"/>
    <w:rsid w:val="002E0A4D"/>
    <w:pPr>
      <w:widowControl w:val="0"/>
      <w:ind w:leftChars="600" w:left="100" w:hangingChars="200" w:hanging="200"/>
      <w:jc w:val="both"/>
    </w:pPr>
    <w:rPr>
      <w:kern w:val="2"/>
      <w:sz w:val="21"/>
      <w:lang w:eastAsia="zh-CN"/>
    </w:rPr>
  </w:style>
  <w:style w:type="paragraph" w:styleId="52">
    <w:name w:val="List 5"/>
    <w:basedOn w:val="a2"/>
    <w:rsid w:val="002E0A4D"/>
    <w:pPr>
      <w:widowControl w:val="0"/>
      <w:ind w:leftChars="800" w:left="100" w:hangingChars="200" w:hanging="200"/>
      <w:jc w:val="both"/>
    </w:pPr>
    <w:rPr>
      <w:kern w:val="2"/>
      <w:sz w:val="21"/>
      <w:lang w:eastAsia="zh-CN"/>
    </w:rPr>
  </w:style>
  <w:style w:type="paragraph" w:styleId="a">
    <w:name w:val="List Number"/>
    <w:basedOn w:val="a2"/>
    <w:rsid w:val="002E0A4D"/>
    <w:pPr>
      <w:widowControl w:val="0"/>
      <w:numPr>
        <w:numId w:val="7"/>
      </w:numPr>
      <w:jc w:val="both"/>
    </w:pPr>
    <w:rPr>
      <w:kern w:val="2"/>
      <w:sz w:val="21"/>
      <w:lang w:eastAsia="zh-CN"/>
    </w:rPr>
  </w:style>
  <w:style w:type="paragraph" w:styleId="2">
    <w:name w:val="List Number 2"/>
    <w:basedOn w:val="a2"/>
    <w:rsid w:val="002E0A4D"/>
    <w:pPr>
      <w:widowControl w:val="0"/>
      <w:numPr>
        <w:numId w:val="8"/>
      </w:numPr>
      <w:jc w:val="both"/>
    </w:pPr>
    <w:rPr>
      <w:kern w:val="2"/>
      <w:sz w:val="21"/>
      <w:lang w:eastAsia="zh-CN"/>
    </w:rPr>
  </w:style>
  <w:style w:type="paragraph" w:styleId="3">
    <w:name w:val="List Number 3"/>
    <w:basedOn w:val="a2"/>
    <w:rsid w:val="002E0A4D"/>
    <w:pPr>
      <w:widowControl w:val="0"/>
      <w:numPr>
        <w:numId w:val="9"/>
      </w:numPr>
      <w:jc w:val="both"/>
    </w:pPr>
    <w:rPr>
      <w:kern w:val="2"/>
      <w:sz w:val="21"/>
      <w:lang w:eastAsia="zh-CN"/>
    </w:rPr>
  </w:style>
  <w:style w:type="paragraph" w:styleId="4">
    <w:name w:val="List Number 4"/>
    <w:basedOn w:val="a2"/>
    <w:rsid w:val="002E0A4D"/>
    <w:pPr>
      <w:widowControl w:val="0"/>
      <w:numPr>
        <w:numId w:val="10"/>
      </w:numPr>
      <w:jc w:val="both"/>
    </w:pPr>
    <w:rPr>
      <w:kern w:val="2"/>
      <w:sz w:val="21"/>
      <w:lang w:eastAsia="zh-CN"/>
    </w:rPr>
  </w:style>
  <w:style w:type="paragraph" w:styleId="5">
    <w:name w:val="List Number 5"/>
    <w:basedOn w:val="a2"/>
    <w:rsid w:val="002E0A4D"/>
    <w:pPr>
      <w:widowControl w:val="0"/>
      <w:numPr>
        <w:numId w:val="11"/>
      </w:numPr>
      <w:jc w:val="both"/>
    </w:pPr>
    <w:rPr>
      <w:kern w:val="2"/>
      <w:sz w:val="21"/>
      <w:lang w:eastAsia="zh-CN"/>
    </w:rPr>
  </w:style>
  <w:style w:type="paragraph" w:styleId="afc">
    <w:name w:val="List Continue"/>
    <w:basedOn w:val="a2"/>
    <w:rsid w:val="002E0A4D"/>
    <w:pPr>
      <w:widowControl w:val="0"/>
      <w:spacing w:after="120"/>
      <w:ind w:leftChars="200" w:left="420"/>
      <w:jc w:val="both"/>
    </w:pPr>
    <w:rPr>
      <w:kern w:val="2"/>
      <w:sz w:val="21"/>
      <w:lang w:eastAsia="zh-CN"/>
    </w:rPr>
  </w:style>
  <w:style w:type="paragraph" w:styleId="29">
    <w:name w:val="List Continue 2"/>
    <w:basedOn w:val="a2"/>
    <w:rsid w:val="002E0A4D"/>
    <w:pPr>
      <w:widowControl w:val="0"/>
      <w:spacing w:after="120"/>
      <w:ind w:leftChars="400" w:left="840"/>
      <w:jc w:val="both"/>
    </w:pPr>
    <w:rPr>
      <w:kern w:val="2"/>
      <w:sz w:val="21"/>
      <w:lang w:eastAsia="zh-CN"/>
    </w:rPr>
  </w:style>
  <w:style w:type="paragraph" w:styleId="38">
    <w:name w:val="List Continue 3"/>
    <w:basedOn w:val="a2"/>
    <w:rsid w:val="002E0A4D"/>
    <w:pPr>
      <w:widowControl w:val="0"/>
      <w:spacing w:after="120"/>
      <w:ind w:leftChars="600" w:left="1260"/>
      <w:jc w:val="both"/>
    </w:pPr>
    <w:rPr>
      <w:kern w:val="2"/>
      <w:sz w:val="21"/>
      <w:lang w:eastAsia="zh-CN"/>
    </w:rPr>
  </w:style>
  <w:style w:type="paragraph" w:styleId="44">
    <w:name w:val="List Continue 4"/>
    <w:basedOn w:val="a2"/>
    <w:rsid w:val="002E0A4D"/>
    <w:pPr>
      <w:widowControl w:val="0"/>
      <w:spacing w:after="120"/>
      <w:ind w:leftChars="800" w:left="1680"/>
      <w:jc w:val="both"/>
    </w:pPr>
    <w:rPr>
      <w:kern w:val="2"/>
      <w:sz w:val="21"/>
      <w:lang w:eastAsia="zh-CN"/>
    </w:rPr>
  </w:style>
  <w:style w:type="paragraph" w:styleId="53">
    <w:name w:val="List Continue 5"/>
    <w:basedOn w:val="a2"/>
    <w:rsid w:val="002E0A4D"/>
    <w:pPr>
      <w:widowControl w:val="0"/>
      <w:spacing w:after="120"/>
      <w:ind w:leftChars="1000" w:left="2100"/>
      <w:jc w:val="both"/>
    </w:pPr>
    <w:rPr>
      <w:kern w:val="2"/>
      <w:sz w:val="21"/>
      <w:lang w:eastAsia="zh-CN"/>
    </w:rPr>
  </w:style>
  <w:style w:type="paragraph" w:styleId="a0">
    <w:name w:val="List Bullet"/>
    <w:basedOn w:val="a2"/>
    <w:rsid w:val="002E0A4D"/>
    <w:pPr>
      <w:widowControl w:val="0"/>
      <w:numPr>
        <w:numId w:val="12"/>
      </w:numPr>
      <w:jc w:val="both"/>
    </w:pPr>
    <w:rPr>
      <w:kern w:val="2"/>
      <w:sz w:val="21"/>
      <w:lang w:eastAsia="zh-CN"/>
    </w:rPr>
  </w:style>
  <w:style w:type="paragraph" w:styleId="20">
    <w:name w:val="List Bullet 2"/>
    <w:basedOn w:val="a2"/>
    <w:rsid w:val="002E0A4D"/>
    <w:pPr>
      <w:widowControl w:val="0"/>
      <w:numPr>
        <w:numId w:val="13"/>
      </w:numPr>
      <w:jc w:val="both"/>
    </w:pPr>
    <w:rPr>
      <w:kern w:val="2"/>
      <w:sz w:val="21"/>
      <w:lang w:eastAsia="zh-CN"/>
    </w:rPr>
  </w:style>
  <w:style w:type="paragraph" w:styleId="30">
    <w:name w:val="List Bullet 3"/>
    <w:basedOn w:val="a2"/>
    <w:rsid w:val="002E0A4D"/>
    <w:pPr>
      <w:widowControl w:val="0"/>
      <w:numPr>
        <w:numId w:val="14"/>
      </w:numPr>
      <w:jc w:val="both"/>
    </w:pPr>
    <w:rPr>
      <w:kern w:val="2"/>
      <w:sz w:val="21"/>
      <w:lang w:eastAsia="zh-CN"/>
    </w:rPr>
  </w:style>
  <w:style w:type="paragraph" w:styleId="40">
    <w:name w:val="List Bullet 4"/>
    <w:basedOn w:val="a2"/>
    <w:rsid w:val="002E0A4D"/>
    <w:pPr>
      <w:widowControl w:val="0"/>
      <w:numPr>
        <w:numId w:val="15"/>
      </w:numPr>
      <w:jc w:val="both"/>
    </w:pPr>
    <w:rPr>
      <w:kern w:val="2"/>
      <w:sz w:val="21"/>
      <w:lang w:eastAsia="zh-CN"/>
    </w:rPr>
  </w:style>
  <w:style w:type="paragraph" w:styleId="50">
    <w:name w:val="List Bullet 5"/>
    <w:basedOn w:val="a2"/>
    <w:rsid w:val="002E0A4D"/>
    <w:pPr>
      <w:widowControl w:val="0"/>
      <w:numPr>
        <w:numId w:val="16"/>
      </w:numPr>
      <w:jc w:val="both"/>
    </w:pPr>
    <w:rPr>
      <w:kern w:val="2"/>
      <w:sz w:val="21"/>
      <w:lang w:eastAsia="zh-CN"/>
    </w:r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semiHidden/>
    <w:rsid w:val="002E0A4D"/>
    <w:rPr>
      <w:sz w:val="18"/>
      <w:szCs w:val="18"/>
    </w:rPr>
  </w:style>
  <w:style w:type="paragraph" w:styleId="aff">
    <w:name w:val="annotation text"/>
    <w:basedOn w:val="a2"/>
    <w:semiHidden/>
    <w:rsid w:val="002E0A4D"/>
  </w:style>
  <w:style w:type="character" w:styleId="aff0">
    <w:name w:val="annotation reference"/>
    <w:basedOn w:val="a3"/>
    <w:semiHidden/>
    <w:rsid w:val="002E0A4D"/>
    <w:rPr>
      <w:sz w:val="21"/>
      <w:szCs w:val="21"/>
    </w:rPr>
  </w:style>
  <w:style w:type="paragraph" w:styleId="aff1">
    <w:name w:val="annotation subject"/>
    <w:basedOn w:val="aff"/>
    <w:next w:val="aff"/>
    <w:semiHidden/>
    <w:rsid w:val="002E0A4D"/>
    <w:rPr>
      <w:b/>
      <w:bCs/>
    </w:rPr>
  </w:style>
  <w:style w:type="paragraph" w:styleId="aff2">
    <w:name w:val="Normal (Web)"/>
    <w:basedOn w:val="a2"/>
    <w:rsid w:val="002E0A4D"/>
    <w:pPr>
      <w:widowControl w:val="0"/>
      <w:jc w:val="both"/>
    </w:pPr>
    <w:rPr>
      <w:kern w:val="2"/>
      <w:lang w:eastAsia="zh-CN"/>
    </w:rPr>
  </w:style>
  <w:style w:type="paragraph" w:styleId="aff3">
    <w:name w:val="Signature"/>
    <w:basedOn w:val="a2"/>
    <w:rsid w:val="002E0A4D"/>
    <w:pPr>
      <w:widowControl w:val="0"/>
      <w:ind w:leftChars="2100" w:left="100"/>
      <w:jc w:val="both"/>
    </w:pPr>
    <w:rPr>
      <w:kern w:val="2"/>
      <w:sz w:val="21"/>
      <w:lang w:eastAsia="zh-CN"/>
    </w:rPr>
  </w:style>
  <w:style w:type="character" w:styleId="aff4">
    <w:name w:val="Emphasis"/>
    <w:basedOn w:val="a3"/>
    <w:qFormat/>
    <w:rsid w:val="002E0A4D"/>
    <w:rPr>
      <w:i/>
      <w:iCs/>
    </w:rPr>
  </w:style>
  <w:style w:type="paragraph" w:styleId="aff5">
    <w:name w:val="Date"/>
    <w:basedOn w:val="a2"/>
    <w:next w:val="a2"/>
    <w:rsid w:val="002E0A4D"/>
    <w:pPr>
      <w:widowControl w:val="0"/>
      <w:ind w:leftChars="2500" w:left="100"/>
      <w:jc w:val="both"/>
    </w:pPr>
    <w:rPr>
      <w:kern w:val="2"/>
      <w:sz w:val="21"/>
      <w:lang w:eastAsia="zh-CN"/>
    </w:rPr>
  </w:style>
  <w:style w:type="paragraph" w:styleId="aff6">
    <w:name w:val="envelope address"/>
    <w:basedOn w:val="a2"/>
    <w:rsid w:val="002E0A4D"/>
    <w:pPr>
      <w:framePr w:w="7920" w:h="1980" w:hRule="exact" w:hSpace="180" w:wrap="auto" w:hAnchor="page" w:xAlign="center" w:yAlign="bottom"/>
      <w:widowControl w:val="0"/>
      <w:snapToGrid w:val="0"/>
      <w:ind w:leftChars="1400" w:left="100"/>
      <w:jc w:val="both"/>
    </w:pPr>
    <w:rPr>
      <w:rFonts w:ascii="Arial" w:hAnsi="Arial" w:cs="Arial"/>
      <w:kern w:val="2"/>
      <w:lang w:eastAsia="zh-CN"/>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pPr>
      <w:widowControl w:val="0"/>
      <w:jc w:val="both"/>
    </w:pPr>
    <w:rPr>
      <w:kern w:val="2"/>
      <w:sz w:val="21"/>
      <w:lang w:eastAsia="zh-CN"/>
    </w:rPr>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uiPriority w:val="35"/>
    <w:qFormat/>
    <w:rsid w:val="00A11397"/>
    <w:pPr>
      <w:widowControl w:val="0"/>
      <w:jc w:val="center"/>
    </w:pPr>
    <w:rPr>
      <w:rFonts w:ascii="Arial" w:eastAsia="黑体" w:hAnsi="Arial" w:cs="Arial"/>
      <w:kern w:val="2"/>
      <w:szCs w:val="20"/>
      <w:lang w:eastAsia="zh-CN"/>
    </w:rPr>
  </w:style>
  <w:style w:type="paragraph" w:styleId="aff9">
    <w:name w:val="table of figures"/>
    <w:basedOn w:val="a2"/>
    <w:next w:val="a2"/>
    <w:uiPriority w:val="99"/>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pPr>
  </w:style>
  <w:style w:type="character" w:styleId="affb">
    <w:name w:val="endnote reference"/>
    <w:basedOn w:val="a3"/>
    <w:semiHidden/>
    <w:rsid w:val="002E0A4D"/>
    <w:rPr>
      <w:vertAlign w:val="superscript"/>
    </w:rPr>
  </w:style>
  <w:style w:type="paragraph" w:styleId="affc">
    <w:name w:val="Block Text"/>
    <w:basedOn w:val="a2"/>
    <w:rsid w:val="002E0A4D"/>
    <w:pPr>
      <w:widowControl w:val="0"/>
      <w:spacing w:after="120"/>
      <w:ind w:leftChars="700" w:left="1440" w:rightChars="700" w:right="1440"/>
      <w:jc w:val="both"/>
    </w:pPr>
    <w:rPr>
      <w:kern w:val="2"/>
      <w:sz w:val="21"/>
      <w:lang w:eastAsia="zh-CN"/>
    </w:rPr>
  </w:style>
  <w:style w:type="numbering" w:styleId="a1">
    <w:name w:val="Outline List 3"/>
    <w:basedOn w:val="a5"/>
    <w:rsid w:val="002E0A4D"/>
    <w:pPr>
      <w:numPr>
        <w:numId w:val="17"/>
      </w:numPr>
    </w:pPr>
  </w:style>
  <w:style w:type="paragraph" w:styleId="affd">
    <w:name w:val="Message Header"/>
    <w:basedOn w:val="a2"/>
    <w:rsid w:val="002E0A4D"/>
    <w:pPr>
      <w:widowControl w:val="0"/>
      <w:pBdr>
        <w:top w:val="single" w:sz="6" w:space="1" w:color="auto"/>
        <w:left w:val="single" w:sz="6" w:space="1" w:color="auto"/>
        <w:bottom w:val="single" w:sz="6" w:space="1" w:color="auto"/>
        <w:right w:val="single" w:sz="6" w:space="1" w:color="auto"/>
      </w:pBdr>
      <w:shd w:val="pct20" w:color="auto" w:fill="auto"/>
      <w:ind w:leftChars="500" w:left="1080" w:hangingChars="500" w:hanging="1080"/>
      <w:jc w:val="both"/>
    </w:pPr>
    <w:rPr>
      <w:rFonts w:ascii="Arial" w:hAnsi="Arial" w:cs="Arial"/>
      <w:kern w:val="2"/>
      <w:lang w:eastAsia="zh-CN"/>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widowControl w:val="0"/>
      <w:spacing w:after="120"/>
      <w:ind w:leftChars="200" w:left="420"/>
      <w:jc w:val="both"/>
    </w:pPr>
    <w:rPr>
      <w:kern w:val="2"/>
      <w:sz w:val="21"/>
      <w:lang w:eastAsia="zh-CN"/>
    </w:rPr>
  </w:style>
  <w:style w:type="paragraph" w:styleId="2f">
    <w:name w:val="Body Text First Indent 2"/>
    <w:basedOn w:val="afff4"/>
    <w:rsid w:val="002E0A4D"/>
    <w:pPr>
      <w:ind w:firstLineChars="200" w:firstLine="420"/>
    </w:pPr>
  </w:style>
  <w:style w:type="paragraph" w:styleId="afff5">
    <w:name w:val="Normal Indent"/>
    <w:basedOn w:val="a2"/>
    <w:rsid w:val="002E0A4D"/>
    <w:pPr>
      <w:widowControl w:val="0"/>
      <w:ind w:firstLineChars="200" w:firstLine="420"/>
      <w:jc w:val="both"/>
    </w:pPr>
    <w:rPr>
      <w:kern w:val="2"/>
      <w:sz w:val="21"/>
      <w:lang w:eastAsia="zh-CN"/>
    </w:rPr>
  </w:style>
  <w:style w:type="paragraph" w:styleId="2f0">
    <w:name w:val="Body Text 2"/>
    <w:basedOn w:val="a2"/>
    <w:rsid w:val="002E0A4D"/>
    <w:pPr>
      <w:widowControl w:val="0"/>
      <w:spacing w:after="120" w:line="480" w:lineRule="auto"/>
      <w:jc w:val="both"/>
    </w:pPr>
    <w:rPr>
      <w:kern w:val="2"/>
      <w:sz w:val="21"/>
      <w:lang w:eastAsia="zh-CN"/>
    </w:rPr>
  </w:style>
  <w:style w:type="paragraph" w:styleId="3e">
    <w:name w:val="Body Text 3"/>
    <w:basedOn w:val="a2"/>
    <w:rsid w:val="002E0A4D"/>
    <w:pPr>
      <w:widowControl w:val="0"/>
      <w:spacing w:after="120"/>
      <w:jc w:val="both"/>
    </w:pPr>
    <w:rPr>
      <w:kern w:val="2"/>
      <w:sz w:val="16"/>
      <w:szCs w:val="16"/>
      <w:lang w:eastAsia="zh-CN"/>
    </w:rPr>
  </w:style>
  <w:style w:type="paragraph" w:styleId="2f1">
    <w:name w:val="Body Text Indent 2"/>
    <w:basedOn w:val="a2"/>
    <w:rsid w:val="002E0A4D"/>
    <w:pPr>
      <w:widowControl w:val="0"/>
      <w:spacing w:after="120" w:line="480" w:lineRule="auto"/>
      <w:ind w:leftChars="200" w:left="420"/>
      <w:jc w:val="both"/>
    </w:pPr>
    <w:rPr>
      <w:kern w:val="2"/>
      <w:sz w:val="21"/>
      <w:lang w:eastAsia="zh-CN"/>
    </w:rPr>
  </w:style>
  <w:style w:type="paragraph" w:styleId="3f">
    <w:name w:val="Body Text Indent 3"/>
    <w:basedOn w:val="a2"/>
    <w:rsid w:val="002E0A4D"/>
    <w:pPr>
      <w:widowControl w:val="0"/>
      <w:spacing w:after="120"/>
      <w:ind w:leftChars="200" w:left="420"/>
      <w:jc w:val="both"/>
    </w:pPr>
    <w:rPr>
      <w:kern w:val="2"/>
      <w:sz w:val="16"/>
      <w:szCs w:val="16"/>
      <w:lang w:eastAsia="zh-CN"/>
    </w:rPr>
  </w:style>
  <w:style w:type="paragraph" w:styleId="afff6">
    <w:name w:val="Note Heading"/>
    <w:basedOn w:val="a2"/>
    <w:next w:val="a2"/>
    <w:rsid w:val="002E0A4D"/>
    <w:pPr>
      <w:widowControl w:val="0"/>
      <w:jc w:val="center"/>
    </w:pPr>
    <w:rPr>
      <w:kern w:val="2"/>
      <w:sz w:val="21"/>
      <w:lang w:eastAsia="zh-CN"/>
    </w:rPr>
  </w:style>
  <w:style w:type="table" w:styleId="afff7">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widowControl w:val="0"/>
      <w:spacing w:before="100" w:beforeAutospacing="1" w:after="100" w:afterAutospacing="1"/>
      <w:jc w:val="both"/>
    </w:pPr>
    <w:rPr>
      <w:kern w:val="2"/>
      <w:sz w:val="21"/>
      <w:lang w:eastAsia="zh-CN"/>
    </w:rPr>
  </w:style>
  <w:style w:type="paragraph" w:customStyle="1" w:styleId="u0">
    <w:name w:val="u参考文献条目顺序编码制"/>
    <w:basedOn w:val="a2"/>
    <w:rsid w:val="00806D03"/>
    <w:pPr>
      <w:widowControl w:val="0"/>
      <w:numPr>
        <w:numId w:val="18"/>
      </w:numPr>
      <w:spacing w:before="100" w:beforeAutospacing="1" w:after="100" w:afterAutospacing="1" w:line="312" w:lineRule="auto"/>
      <w:jc w:val="both"/>
    </w:pPr>
    <w:rPr>
      <w:kern w:val="2"/>
      <w:lang w:eastAsia="zh-CN"/>
    </w:rPr>
  </w:style>
  <w:style w:type="paragraph" w:customStyle="1" w:styleId="ua">
    <w:name w:val="u表标题"/>
    <w:basedOn w:val="a2"/>
    <w:rsid w:val="00295FC5"/>
    <w:pPr>
      <w:widowControl w:val="0"/>
      <w:spacing w:beforeLines="150" w:before="150" w:afterLines="50" w:after="50" w:line="360" w:lineRule="auto"/>
      <w:jc w:val="center"/>
    </w:pPr>
    <w:rPr>
      <w:rFonts w:eastAsia="黑体"/>
      <w:b/>
      <w:kern w:val="2"/>
      <w:sz w:val="21"/>
      <w:lang w:eastAsia="zh-CN"/>
    </w:rPr>
  </w:style>
  <w:style w:type="paragraph" w:customStyle="1" w:styleId="ub">
    <w:name w:val="u图标题"/>
    <w:basedOn w:val="a2"/>
    <w:next w:val="u5"/>
    <w:rsid w:val="00295FC5"/>
    <w:pPr>
      <w:widowControl w:val="0"/>
      <w:spacing w:beforeLines="50" w:before="50" w:afterLines="150" w:after="150" w:line="360" w:lineRule="auto"/>
      <w:jc w:val="center"/>
    </w:pPr>
    <w:rPr>
      <w:rFonts w:eastAsia="黑体"/>
      <w:b/>
      <w:kern w:val="2"/>
      <w:sz w:val="21"/>
      <w:lang w:eastAsia="zh-CN"/>
    </w:rPr>
  </w:style>
  <w:style w:type="paragraph" w:customStyle="1" w:styleId="uc">
    <w:name w:val="u标题 不入目录"/>
    <w:basedOn w:val="a2"/>
    <w:rsid w:val="00761982"/>
    <w:pPr>
      <w:widowControl w:val="0"/>
      <w:jc w:val="center"/>
    </w:pPr>
    <w:rPr>
      <w:rFonts w:eastAsia="黑体"/>
      <w:b/>
      <w:kern w:val="2"/>
      <w:sz w:val="30"/>
      <w:szCs w:val="30"/>
      <w:lang w:eastAsia="zh-CN"/>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widowControl w:val="0"/>
      <w:spacing w:line="312" w:lineRule="auto"/>
      <w:ind w:left="200" w:hangingChars="200" w:hanging="200"/>
      <w:jc w:val="both"/>
    </w:pPr>
    <w:rPr>
      <w:kern w:val="2"/>
      <w:lang w:eastAsia="zh-CN"/>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rsid w:val="001C10C6"/>
    <w:pPr>
      <w:widowControl w:val="0"/>
      <w:jc w:val="both"/>
    </w:pPr>
    <w:rPr>
      <w:kern w:val="2"/>
      <w:sz w:val="21"/>
      <w:lang w:eastAsia="zh-CN"/>
    </w:rPr>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9">
    <w:name w:val="List Paragraph"/>
    <w:basedOn w:val="a2"/>
    <w:uiPriority w:val="34"/>
    <w:qFormat/>
    <w:rsid w:val="005B7BB2"/>
    <w:pPr>
      <w:widowControl w:val="0"/>
      <w:ind w:firstLineChars="200" w:firstLine="420"/>
      <w:jc w:val="both"/>
    </w:pPr>
    <w:rPr>
      <w:rFonts w:cstheme="minorBidi"/>
      <w:kern w:val="2"/>
      <w:sz w:val="21"/>
      <w:lang w:eastAsia="zh-CN"/>
    </w:rPr>
  </w:style>
  <w:style w:type="character" w:styleId="afffa">
    <w:name w:val="Placeholder Text"/>
    <w:basedOn w:val="a3"/>
    <w:uiPriority w:val="99"/>
    <w:semiHidden/>
    <w:rsid w:val="00F86059"/>
    <w:rPr>
      <w:color w:val="808080"/>
    </w:rPr>
  </w:style>
  <w:style w:type="character" w:customStyle="1" w:styleId="apple-converted-space">
    <w:name w:val="apple-converted-space"/>
    <w:basedOn w:val="a3"/>
    <w:rsid w:val="009E0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20934543">
      <w:bodyDiv w:val="1"/>
      <w:marLeft w:val="0"/>
      <w:marRight w:val="0"/>
      <w:marTop w:val="0"/>
      <w:marBottom w:val="0"/>
      <w:divBdr>
        <w:top w:val="none" w:sz="0" w:space="0" w:color="auto"/>
        <w:left w:val="none" w:sz="0" w:space="0" w:color="auto"/>
        <w:bottom w:val="none" w:sz="0" w:space="0" w:color="auto"/>
        <w:right w:val="none" w:sz="0" w:space="0" w:color="auto"/>
      </w:divBdr>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6268782">
      <w:bodyDiv w:val="1"/>
      <w:marLeft w:val="0"/>
      <w:marRight w:val="0"/>
      <w:marTop w:val="0"/>
      <w:marBottom w:val="0"/>
      <w:divBdr>
        <w:top w:val="none" w:sz="0" w:space="0" w:color="auto"/>
        <w:left w:val="none" w:sz="0" w:space="0" w:color="auto"/>
        <w:bottom w:val="none" w:sz="0" w:space="0" w:color="auto"/>
        <w:right w:val="none" w:sz="0" w:space="0" w:color="auto"/>
      </w:divBdr>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94537211">
      <w:bodyDiv w:val="1"/>
      <w:marLeft w:val="0"/>
      <w:marRight w:val="0"/>
      <w:marTop w:val="0"/>
      <w:marBottom w:val="0"/>
      <w:divBdr>
        <w:top w:val="none" w:sz="0" w:space="0" w:color="auto"/>
        <w:left w:val="none" w:sz="0" w:space="0" w:color="auto"/>
        <w:bottom w:val="none" w:sz="0" w:space="0" w:color="auto"/>
        <w:right w:val="none" w:sz="0" w:space="0" w:color="auto"/>
      </w:divBdr>
    </w:div>
    <w:div w:id="214968959">
      <w:bodyDiv w:val="1"/>
      <w:marLeft w:val="0"/>
      <w:marRight w:val="0"/>
      <w:marTop w:val="0"/>
      <w:marBottom w:val="0"/>
      <w:divBdr>
        <w:top w:val="none" w:sz="0" w:space="0" w:color="auto"/>
        <w:left w:val="none" w:sz="0" w:space="0" w:color="auto"/>
        <w:bottom w:val="none" w:sz="0" w:space="0" w:color="auto"/>
        <w:right w:val="none" w:sz="0" w:space="0" w:color="auto"/>
      </w:divBdr>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22944021">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158813746">
      <w:bodyDiv w:val="1"/>
      <w:marLeft w:val="0"/>
      <w:marRight w:val="0"/>
      <w:marTop w:val="0"/>
      <w:marBottom w:val="0"/>
      <w:divBdr>
        <w:top w:val="none" w:sz="0" w:space="0" w:color="auto"/>
        <w:left w:val="none" w:sz="0" w:space="0" w:color="auto"/>
        <w:bottom w:val="none" w:sz="0" w:space="0" w:color="auto"/>
        <w:right w:val="none" w:sz="0" w:space="0" w:color="auto"/>
      </w:divBdr>
    </w:div>
    <w:div w:id="1458329378">
      <w:bodyDiv w:val="1"/>
      <w:marLeft w:val="0"/>
      <w:marRight w:val="0"/>
      <w:marTop w:val="0"/>
      <w:marBottom w:val="0"/>
      <w:divBdr>
        <w:top w:val="none" w:sz="0" w:space="0" w:color="auto"/>
        <w:left w:val="none" w:sz="0" w:space="0" w:color="auto"/>
        <w:bottom w:val="none" w:sz="0" w:space="0" w:color="auto"/>
        <w:right w:val="none" w:sz="0" w:space="0" w:color="auto"/>
      </w:divBdr>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756438583">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4492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chart" Target="charts/chart4.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chart" Target="charts/chart1.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png"/><Relationship Id="rId24" Type="http://schemas.openxmlformats.org/officeDocument/2006/relationships/chart" Target="charts/chart3.xml"/><Relationship Id="rId32" Type="http://schemas.openxmlformats.org/officeDocument/2006/relationships/chart" Target="charts/chart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chart" Target="charts/chart2.xml"/><Relationship Id="rId28" Type="http://schemas.openxmlformats.org/officeDocument/2006/relationships/chart" Target="charts/chart6.xml"/><Relationship Id="rId36" Type="http://schemas.openxmlformats.org/officeDocument/2006/relationships/fontTable" Target="fontTable.xml"/><Relationship Id="rId10" Type="http://schemas.openxmlformats.org/officeDocument/2006/relationships/hyperlink" Target="file:///C:\Users\a\AppData\Roaming\Microsoft\Word\USTB&#30805;&#22763;&#23398;&#20301;&#35770;&#25991;&#35268;&#33539;&#21450;&#35770;&#25991;&#21046;&#20316;&#25351;&#21335;.exe" TargetMode="Externa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chart" Target="charts/chart5.xml"/><Relationship Id="rId30" Type="http://schemas.openxmlformats.org/officeDocument/2006/relationships/image" Target="media/image9.png"/><Relationship Id="rId35" Type="http://schemas.openxmlformats.org/officeDocument/2006/relationships/footer" Target="footer5.xml"/><Relationship Id="rId8" Type="http://schemas.openxmlformats.org/officeDocument/2006/relationships/hyperlink" Target="file:///C:\Users\a\AppData\Roaming\Microsoft\Word\USTB&#30805;&#22763;&#23398;&#20301;&#35770;&#25991;&#35268;&#33539;&#21450;&#35770;&#25991;&#21046;&#20316;&#25351;&#21335;.exe"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home.ustc.edu.cn/chendong/JointBayesian/index.html" TargetMode="External"/><Relationship Id="rId3" Type="http://schemas.openxmlformats.org/officeDocument/2006/relationships/hyperlink" Target="https://archive.ics.uci.edu/ml/datasets/Wine" TargetMode="External"/><Relationship Id="rId7" Type="http://schemas.openxmlformats.org/officeDocument/2006/relationships/hyperlink" Target="https://archive.ics.uci.edu/ml/datasets/Connectionist+Bench+%28Sonar%2C+Mines+vs.+Rocks%29" TargetMode="External"/><Relationship Id="rId2" Type="http://schemas.openxmlformats.org/officeDocument/2006/relationships/hyperlink" Target="https://archive.ics.uci.edu/ml/datasets/Ionosphere" TargetMode="External"/><Relationship Id="rId1" Type="http://schemas.openxmlformats.org/officeDocument/2006/relationships/hyperlink" Target="https://archive.ics.uci.edu/ml/datasets/Iris" TargetMode="External"/><Relationship Id="rId6" Type="http://schemas.openxmlformats.org/officeDocument/2006/relationships/hyperlink" Target="https://archive.ics.uci.edu/ml/datasets/Ionosphere" TargetMode="External"/><Relationship Id="rId5" Type="http://schemas.openxmlformats.org/officeDocument/2006/relationships/hyperlink" Target="https://archive.ics.uci.edu/ml/datasets/Diabetes" TargetMode="External"/><Relationship Id="rId4" Type="http://schemas.openxmlformats.org/officeDocument/2006/relationships/hyperlink" Target="http://vis-www.cs.umass.edu/lf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Tencent\Cache\598095207\FileRecv\&#30805;&#22763;%20&#39034;&#24207;&#32534;&#30721;&#21046;%201.2.1&#27491;&#24335;&#29256;\USTB&#30805;&#22763;&#35770;&#25991;&#27169;&#26495;2010-4-14(&#27491;&#24335;1.2.1&#29256;).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Project\ACCV\QCSML_paper\tabel\experi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H:\Project\ICML\result\uci_dataset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H:\Project\CIKM\Image-Retrieval-paper\Table\Corel-5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228498010771299"/>
          <c:y val="3.5469564219461402E-2"/>
          <c:w val="0.82469043302869605"/>
          <c:h val="0.58306261112522195"/>
        </c:manualLayout>
      </c:layout>
      <c:barChart>
        <c:barDir val="col"/>
        <c:grouping val="clustered"/>
        <c:varyColors val="0"/>
        <c:ser>
          <c:idx val="0"/>
          <c:order val="0"/>
          <c:tx>
            <c:strRef>
              <c:f>Sheet2!$A$15</c:f>
              <c:strCache>
                <c:ptCount val="1"/>
                <c:pt idx="0">
                  <c:v>LMNN</c:v>
                </c:pt>
              </c:strCache>
            </c:strRef>
          </c:tx>
          <c:spPr>
            <a:solidFill>
              <a:schemeClr val="accent1"/>
            </a:solidFill>
            <a:ln>
              <a:noFill/>
            </a:ln>
            <a:effectLst/>
          </c:spPr>
          <c:invertIfNegative val="0"/>
          <c:cat>
            <c:strRef>
              <c:f>Sheet2!$B$14:$D$14</c:f>
              <c:strCache>
                <c:ptCount val="3"/>
                <c:pt idx="0">
                  <c:v>Iris</c:v>
                </c:pt>
                <c:pt idx="1">
                  <c:v>Ionosphere</c:v>
                </c:pt>
                <c:pt idx="2">
                  <c:v>Wine</c:v>
                </c:pt>
              </c:strCache>
            </c:strRef>
          </c:cat>
          <c:val>
            <c:numRef>
              <c:f>Sheet2!$B$15:$D$15</c:f>
              <c:numCache>
                <c:formatCode>0.0000_ </c:formatCode>
                <c:ptCount val="3"/>
                <c:pt idx="0">
                  <c:v>1.23</c:v>
                </c:pt>
                <c:pt idx="1">
                  <c:v>6.44</c:v>
                </c:pt>
                <c:pt idx="2">
                  <c:v>2.82</c:v>
                </c:pt>
              </c:numCache>
            </c:numRef>
          </c:val>
        </c:ser>
        <c:ser>
          <c:idx val="1"/>
          <c:order val="1"/>
          <c:tx>
            <c:strRef>
              <c:f>Sheet2!$A$16</c:f>
              <c:strCache>
                <c:ptCount val="1"/>
                <c:pt idx="0">
                  <c:v>ITML</c:v>
                </c:pt>
              </c:strCache>
            </c:strRef>
          </c:tx>
          <c:spPr>
            <a:solidFill>
              <a:srgbClr val="FFFF00"/>
            </a:solidFill>
            <a:ln>
              <a:noFill/>
            </a:ln>
            <a:effectLst/>
          </c:spPr>
          <c:invertIfNegative val="0"/>
          <c:cat>
            <c:strRef>
              <c:f>Sheet2!$B$14:$D$14</c:f>
              <c:strCache>
                <c:ptCount val="3"/>
                <c:pt idx="0">
                  <c:v>Iris</c:v>
                </c:pt>
                <c:pt idx="1">
                  <c:v>Ionosphere</c:v>
                </c:pt>
                <c:pt idx="2">
                  <c:v>Wine</c:v>
                </c:pt>
              </c:strCache>
            </c:strRef>
          </c:cat>
          <c:val>
            <c:numRef>
              <c:f>Sheet2!$B$16:$D$16</c:f>
              <c:numCache>
                <c:formatCode>0.0000_ </c:formatCode>
                <c:ptCount val="3"/>
                <c:pt idx="0">
                  <c:v>1.545E-2</c:v>
                </c:pt>
                <c:pt idx="1">
                  <c:v>2.087E-2</c:v>
                </c:pt>
                <c:pt idx="2">
                  <c:v>0.39450000000000002</c:v>
                </c:pt>
              </c:numCache>
            </c:numRef>
          </c:val>
        </c:ser>
        <c:ser>
          <c:idx val="2"/>
          <c:order val="2"/>
          <c:tx>
            <c:strRef>
              <c:f>Sheet2!$A$17</c:f>
              <c:strCache>
                <c:ptCount val="1"/>
                <c:pt idx="0">
                  <c:v>SDML</c:v>
                </c:pt>
              </c:strCache>
            </c:strRef>
          </c:tx>
          <c:spPr>
            <a:solidFill>
              <a:schemeClr val="tx1"/>
            </a:solidFill>
            <a:ln>
              <a:noFill/>
            </a:ln>
            <a:effectLst/>
          </c:spPr>
          <c:invertIfNegative val="0"/>
          <c:cat>
            <c:strRef>
              <c:f>Sheet2!$B$14:$D$14</c:f>
              <c:strCache>
                <c:ptCount val="3"/>
                <c:pt idx="0">
                  <c:v>Iris</c:v>
                </c:pt>
                <c:pt idx="1">
                  <c:v>Ionosphere</c:v>
                </c:pt>
                <c:pt idx="2">
                  <c:v>Wine</c:v>
                </c:pt>
              </c:strCache>
            </c:strRef>
          </c:cat>
          <c:val>
            <c:numRef>
              <c:f>Sheet2!$B$17:$D$17</c:f>
              <c:numCache>
                <c:formatCode>0.0000_ </c:formatCode>
                <c:ptCount val="3"/>
                <c:pt idx="0">
                  <c:v>7.1000000000000004E-3</c:v>
                </c:pt>
                <c:pt idx="1">
                  <c:v>8.3000000000000001E-3</c:v>
                </c:pt>
                <c:pt idx="2">
                  <c:v>5.8000000000000003E-2</c:v>
                </c:pt>
              </c:numCache>
            </c:numRef>
          </c:val>
        </c:ser>
        <c:ser>
          <c:idx val="3"/>
          <c:order val="3"/>
          <c:tx>
            <c:strRef>
              <c:f>Sheet2!$A$18</c:f>
              <c:strCache>
                <c:ptCount val="1"/>
                <c:pt idx="0">
                  <c:v>QCSML</c:v>
                </c:pt>
              </c:strCache>
            </c:strRef>
          </c:tx>
          <c:spPr>
            <a:solidFill>
              <a:schemeClr val="accent2"/>
            </a:solidFill>
            <a:ln>
              <a:noFill/>
            </a:ln>
            <a:effectLst/>
          </c:spPr>
          <c:invertIfNegative val="0"/>
          <c:cat>
            <c:strRef>
              <c:f>Sheet2!$B$14:$D$14</c:f>
              <c:strCache>
                <c:ptCount val="3"/>
                <c:pt idx="0">
                  <c:v>Iris</c:v>
                </c:pt>
                <c:pt idx="1">
                  <c:v>Ionosphere</c:v>
                </c:pt>
                <c:pt idx="2">
                  <c:v>Wine</c:v>
                </c:pt>
              </c:strCache>
            </c:strRef>
          </c:cat>
          <c:val>
            <c:numRef>
              <c:f>Sheet2!$B$18:$D$18</c:f>
              <c:numCache>
                <c:formatCode>0.0000_ </c:formatCode>
                <c:ptCount val="3"/>
                <c:pt idx="0">
                  <c:v>5.1999999999999998E-3</c:v>
                </c:pt>
                <c:pt idx="1">
                  <c:v>1.354E-2</c:v>
                </c:pt>
                <c:pt idx="2">
                  <c:v>1.0833000000000001E-2</c:v>
                </c:pt>
              </c:numCache>
            </c:numRef>
          </c:val>
        </c:ser>
        <c:dLbls>
          <c:showLegendKey val="0"/>
          <c:showVal val="0"/>
          <c:showCatName val="0"/>
          <c:showSerName val="0"/>
          <c:showPercent val="0"/>
          <c:showBubbleSize val="0"/>
        </c:dLbls>
        <c:gapWidth val="219"/>
        <c:overlap val="-27"/>
        <c:axId val="2123973344"/>
        <c:axId val="2123978784"/>
      </c:barChart>
      <c:catAx>
        <c:axId val="212397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978784"/>
        <c:crosses val="autoZero"/>
        <c:auto val="1"/>
        <c:lblAlgn val="ctr"/>
        <c:lblOffset val="100"/>
        <c:noMultiLvlLbl val="0"/>
      </c:catAx>
      <c:valAx>
        <c:axId val="2123978784"/>
        <c:scaling>
          <c:orientation val="minMax"/>
          <c:max val="0.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200">
                    <a:latin typeface="Times New Roman" panose="02020603050405020304" pitchFamily="18" charset="0"/>
                    <a:cs typeface="Times New Roman" panose="02020603050405020304" pitchFamily="18" charset="0"/>
                  </a:rPr>
                  <a:t>Time(Sec)</a:t>
                </a:r>
              </a:p>
            </c:rich>
          </c:tx>
          <c:layout>
            <c:manualLayout>
              <c:xMode val="edge"/>
              <c:yMode val="edge"/>
              <c:x val="1.6745154082611999E-2"/>
              <c:y val="0.26635941611562303"/>
            </c:manualLayout>
          </c:layout>
          <c:overlay val="0"/>
          <c:spPr>
            <a:noFill/>
            <a:ln>
              <a:noFill/>
            </a:ln>
            <a:effectLst/>
          </c:sp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973344"/>
        <c:crosses val="autoZero"/>
        <c:crossBetween val="between"/>
        <c:majorUnit val="5.0000000000000001E-3"/>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dTable>
      <c:spPr>
        <a:noFill/>
        <a:ln>
          <a:noFill/>
        </a:ln>
        <a:effectLst/>
      </c:spPr>
    </c:plotArea>
    <c:legend>
      <c:legendPos val="b"/>
      <c:layout>
        <c:manualLayout>
          <c:xMode val="edge"/>
          <c:yMode val="edge"/>
          <c:x val="0.24950097289569501"/>
          <c:y val="0.92998412496825"/>
          <c:w val="0.52744971662570295"/>
          <c:h val="5.470107561390020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77950913462201"/>
          <c:y val="5.0574712643678202E-2"/>
          <c:w val="0.80394702149224795"/>
          <c:h val="0.79579002624671902"/>
        </c:manualLayout>
      </c:layout>
      <c:lineChart>
        <c:grouping val="standard"/>
        <c:varyColors val="0"/>
        <c:ser>
          <c:idx val="0"/>
          <c:order val="0"/>
          <c:tx>
            <c:strRef>
              <c:f>Sheet2!$A$2</c:f>
              <c:strCache>
                <c:ptCount val="1"/>
                <c:pt idx="0">
                  <c:v>HDML(verif)</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Sheet2!$B$1:$AF$1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Sheet2!$B$2:$AF$2</c:f>
              <c:numCache>
                <c:formatCode>General</c:formatCode>
                <c:ptCount val="31"/>
                <c:pt idx="0">
                  <c:v>0.5</c:v>
                </c:pt>
                <c:pt idx="1">
                  <c:v>0.75</c:v>
                </c:pt>
                <c:pt idx="2">
                  <c:v>0.79400000000000004</c:v>
                </c:pt>
                <c:pt idx="3">
                  <c:v>0.89200000000000002</c:v>
                </c:pt>
                <c:pt idx="4">
                  <c:v>0.877</c:v>
                </c:pt>
                <c:pt idx="5">
                  <c:v>0.91900000000000004</c:v>
                </c:pt>
                <c:pt idx="6">
                  <c:v>0.91300000000000003</c:v>
                </c:pt>
                <c:pt idx="7">
                  <c:v>0.90200000000000002</c:v>
                </c:pt>
                <c:pt idx="8">
                  <c:v>0.95699999999999996</c:v>
                </c:pt>
                <c:pt idx="9">
                  <c:v>0.94799999999999995</c:v>
                </c:pt>
                <c:pt idx="10">
                  <c:v>0.94699999999999995</c:v>
                </c:pt>
                <c:pt idx="11">
                  <c:v>0.96299999999999997</c:v>
                </c:pt>
                <c:pt idx="12">
                  <c:v>0.97</c:v>
                </c:pt>
                <c:pt idx="13">
                  <c:v>0.95</c:v>
                </c:pt>
                <c:pt idx="14">
                  <c:v>0.97599999999999998</c:v>
                </c:pt>
                <c:pt idx="15">
                  <c:v>0.96599999999999997</c:v>
                </c:pt>
                <c:pt idx="16">
                  <c:v>0.97699999999999998</c:v>
                </c:pt>
                <c:pt idx="17">
                  <c:v>0.99299999999999999</c:v>
                </c:pt>
                <c:pt idx="18">
                  <c:v>0.96</c:v>
                </c:pt>
                <c:pt idx="19">
                  <c:v>0.98699999999999999</c:v>
                </c:pt>
                <c:pt idx="20">
                  <c:v>0.96899999999999997</c:v>
                </c:pt>
                <c:pt idx="21">
                  <c:v>0.98699999999999999</c:v>
                </c:pt>
                <c:pt idx="22">
                  <c:v>0.96099999999999997</c:v>
                </c:pt>
                <c:pt idx="23">
                  <c:v>0.97299999999999998</c:v>
                </c:pt>
                <c:pt idx="24">
                  <c:v>0.98099999999999998</c:v>
                </c:pt>
                <c:pt idx="25">
                  <c:v>0.99399999999999999</c:v>
                </c:pt>
                <c:pt idx="26">
                  <c:v>0.98699999999999999</c:v>
                </c:pt>
                <c:pt idx="27">
                  <c:v>0.98499999999999999</c:v>
                </c:pt>
                <c:pt idx="28">
                  <c:v>0.98499999999999999</c:v>
                </c:pt>
                <c:pt idx="29">
                  <c:v>0.98499999999999999</c:v>
                </c:pt>
                <c:pt idx="30">
                  <c:v>0.98699999999999999</c:v>
                </c:pt>
              </c:numCache>
            </c:numRef>
          </c:val>
          <c:smooth val="0"/>
        </c:ser>
        <c:ser>
          <c:idx val="1"/>
          <c:order val="1"/>
          <c:tx>
            <c:strRef>
              <c:f>Sheet2!$A$3</c:f>
              <c:strCache>
                <c:ptCount val="1"/>
                <c:pt idx="0">
                  <c:v>DML</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Sheet2!$B$1:$AF$1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Sheet2!$B$3:$AF$3</c:f>
              <c:numCache>
                <c:formatCode>General</c:formatCode>
                <c:ptCount val="31"/>
                <c:pt idx="0">
                  <c:v>0.5</c:v>
                </c:pt>
                <c:pt idx="1">
                  <c:v>0.72699999999999998</c:v>
                </c:pt>
                <c:pt idx="2">
                  <c:v>0.63600000000000001</c:v>
                </c:pt>
                <c:pt idx="3">
                  <c:v>0.74</c:v>
                </c:pt>
                <c:pt idx="4">
                  <c:v>0.75600000000000001</c:v>
                </c:pt>
                <c:pt idx="5">
                  <c:v>0.745</c:v>
                </c:pt>
                <c:pt idx="6">
                  <c:v>0.76500000000000001</c:v>
                </c:pt>
                <c:pt idx="7">
                  <c:v>0.77200000000000002</c:v>
                </c:pt>
                <c:pt idx="8">
                  <c:v>0.81399999999999995</c:v>
                </c:pt>
                <c:pt idx="9">
                  <c:v>0.81</c:v>
                </c:pt>
                <c:pt idx="10">
                  <c:v>0.83299999999999996</c:v>
                </c:pt>
                <c:pt idx="11">
                  <c:v>0.83299999999999996</c:v>
                </c:pt>
                <c:pt idx="12">
                  <c:v>0.78600000000000003</c:v>
                </c:pt>
                <c:pt idx="13">
                  <c:v>0.81899999999999995</c:v>
                </c:pt>
                <c:pt idx="14">
                  <c:v>0.86</c:v>
                </c:pt>
                <c:pt idx="15">
                  <c:v>0.76200000000000001</c:v>
                </c:pt>
                <c:pt idx="16">
                  <c:v>0.83699999999999997</c:v>
                </c:pt>
                <c:pt idx="17">
                  <c:v>0.85299999999999998</c:v>
                </c:pt>
                <c:pt idx="18">
                  <c:v>0.871</c:v>
                </c:pt>
                <c:pt idx="19">
                  <c:v>0.90300000000000002</c:v>
                </c:pt>
                <c:pt idx="20">
                  <c:v>0.84699999999999998</c:v>
                </c:pt>
                <c:pt idx="21">
                  <c:v>0.86299999999999999</c:v>
                </c:pt>
                <c:pt idx="22">
                  <c:v>0.84399999999999997</c:v>
                </c:pt>
                <c:pt idx="23">
                  <c:v>0.879</c:v>
                </c:pt>
                <c:pt idx="24">
                  <c:v>0.88100000000000001</c:v>
                </c:pt>
                <c:pt idx="25">
                  <c:v>0.91100000000000003</c:v>
                </c:pt>
                <c:pt idx="26">
                  <c:v>0.89200000000000002</c:v>
                </c:pt>
                <c:pt idx="27">
                  <c:v>0.91</c:v>
                </c:pt>
                <c:pt idx="28">
                  <c:v>0.90100000000000002</c:v>
                </c:pt>
                <c:pt idx="29">
                  <c:v>0.91200000000000003</c:v>
                </c:pt>
                <c:pt idx="30">
                  <c:v>0.92900000000000005</c:v>
                </c:pt>
              </c:numCache>
            </c:numRef>
          </c:val>
          <c:smooth val="0"/>
        </c:ser>
        <c:ser>
          <c:idx val="2"/>
          <c:order val="2"/>
          <c:tx>
            <c:strRef>
              <c:f>Sheet2!$A$4</c:f>
              <c:strCache>
                <c:ptCount val="1"/>
                <c:pt idx="0">
                  <c:v>HDML(class)</c:v>
                </c:pt>
              </c:strCache>
            </c:strRef>
          </c:tx>
          <c:spPr>
            <a:ln w="12700" cap="rnd">
              <a:solidFill>
                <a:schemeClr val="accent3">
                  <a:alpha val="69000"/>
                </a:schemeClr>
              </a:solidFill>
              <a:prstDash val="solid"/>
              <a:round/>
            </a:ln>
            <a:effectLst/>
          </c:spPr>
          <c:marker>
            <c:symbol val="dash"/>
            <c:size val="4"/>
            <c:spPr>
              <a:solidFill>
                <a:schemeClr val="accent3"/>
              </a:solidFill>
              <a:ln w="6350">
                <a:solidFill>
                  <a:schemeClr val="accent3">
                    <a:alpha val="32000"/>
                  </a:schemeClr>
                </a:solidFill>
                <a:round/>
              </a:ln>
              <a:effectLst/>
            </c:spPr>
          </c:marker>
          <c:cat>
            <c:strRef>
              <c:f>Sheet2!$B$1:$AF$1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Sheet2!$B$4:$AF$4</c:f>
              <c:numCache>
                <c:formatCode>General</c:formatCode>
                <c:ptCount val="31"/>
                <c:pt idx="0">
                  <c:v>0</c:v>
                </c:pt>
                <c:pt idx="1">
                  <c:v>1.7999999999999999E-2</c:v>
                </c:pt>
                <c:pt idx="2">
                  <c:v>0.13800000000000001</c:v>
                </c:pt>
                <c:pt idx="3">
                  <c:v>0.314</c:v>
                </c:pt>
                <c:pt idx="4">
                  <c:v>0.46300000000000002</c:v>
                </c:pt>
                <c:pt idx="5">
                  <c:v>0.57499999999999996</c:v>
                </c:pt>
                <c:pt idx="6">
                  <c:v>0.64700000000000002</c:v>
                </c:pt>
                <c:pt idx="7">
                  <c:v>0.72</c:v>
                </c:pt>
                <c:pt idx="8">
                  <c:v>0.76</c:v>
                </c:pt>
                <c:pt idx="9">
                  <c:v>0.82</c:v>
                </c:pt>
                <c:pt idx="10">
                  <c:v>0.81799999999999995</c:v>
                </c:pt>
                <c:pt idx="11">
                  <c:v>0.83799999999999997</c:v>
                </c:pt>
                <c:pt idx="12">
                  <c:v>0.879</c:v>
                </c:pt>
                <c:pt idx="13">
                  <c:v>0.88400000000000001</c:v>
                </c:pt>
                <c:pt idx="14">
                  <c:v>0.88400000000000001</c:v>
                </c:pt>
                <c:pt idx="15">
                  <c:v>0.90200000000000002</c:v>
                </c:pt>
                <c:pt idx="16">
                  <c:v>0.94099999999999995</c:v>
                </c:pt>
                <c:pt idx="17">
                  <c:v>0.95099999999999996</c:v>
                </c:pt>
                <c:pt idx="18">
                  <c:v>0.95699999999999996</c:v>
                </c:pt>
                <c:pt idx="19">
                  <c:v>0.97299999999999998</c:v>
                </c:pt>
                <c:pt idx="20">
                  <c:v>0.98</c:v>
                </c:pt>
                <c:pt idx="21">
                  <c:v>0.97499999999999998</c:v>
                </c:pt>
                <c:pt idx="22">
                  <c:v>0.97699999999999998</c:v>
                </c:pt>
                <c:pt idx="23">
                  <c:v>0.97399999999999998</c:v>
                </c:pt>
                <c:pt idx="24">
                  <c:v>0.97699999999999998</c:v>
                </c:pt>
                <c:pt idx="25">
                  <c:v>0.996</c:v>
                </c:pt>
                <c:pt idx="26">
                  <c:v>0.99199999999999999</c:v>
                </c:pt>
                <c:pt idx="27">
                  <c:v>0.99399999999999999</c:v>
                </c:pt>
                <c:pt idx="28">
                  <c:v>0.99199999999999999</c:v>
                </c:pt>
                <c:pt idx="29">
                  <c:v>0.99199999999999999</c:v>
                </c:pt>
                <c:pt idx="30">
                  <c:v>0.99299999999999999</c:v>
                </c:pt>
              </c:numCache>
            </c:numRef>
          </c:val>
          <c:smooth val="0"/>
        </c:ser>
        <c:dLbls>
          <c:showLegendKey val="0"/>
          <c:showVal val="0"/>
          <c:showCatName val="0"/>
          <c:showSerName val="0"/>
          <c:showPercent val="0"/>
          <c:showBubbleSize val="0"/>
        </c:dLbls>
        <c:marker val="1"/>
        <c:smooth val="0"/>
        <c:axId val="1894985312"/>
        <c:axId val="92716176"/>
      </c:lineChart>
      <c:catAx>
        <c:axId val="1894985312"/>
        <c:scaling>
          <c:orientation val="minMax"/>
        </c:scaling>
        <c:delete val="0"/>
        <c:axPos val="b"/>
        <c:title>
          <c:tx>
            <c:rich>
              <a:bodyPr rot="0" spcFirstLastPara="1" vertOverflow="ellipsis" vert="horz" wrap="square" anchor="ctr" anchorCtr="1"/>
              <a:lstStyle/>
              <a:p>
                <a:pPr>
                  <a:defRPr sz="1100" b="0" i="0" u="none" strike="noStrike" kern="1200" cap="none"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layout>
            <c:manualLayout>
              <c:xMode val="edge"/>
              <c:yMode val="edge"/>
              <c:x val="0.48530928467404"/>
              <c:y val="0.92149914019368295"/>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0"/>
          <a:lstStyle/>
          <a:p>
            <a:pPr>
              <a:defRPr sz="800" b="0" i="0" u="none" strike="noStrike" kern="1200" cap="none" spc="0" normalizeH="0" baseline="0">
                <a:ln>
                  <a:noFill/>
                </a:ln>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92716176"/>
        <c:crosses val="autoZero"/>
        <c:auto val="0"/>
        <c:lblAlgn val="ctr"/>
        <c:lblOffset val="100"/>
        <c:tickMarkSkip val="2"/>
        <c:noMultiLvlLbl val="0"/>
      </c:catAx>
      <c:valAx>
        <c:axId val="92716176"/>
        <c:scaling>
          <c:orientation val="minMax"/>
          <c:max val="1"/>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050" cap="none" baseline="0">
                    <a:latin typeface="Times New Roman" panose="02020603050405020304" pitchFamily="18" charset="0"/>
                  </a:rPr>
                  <a:t>vladation Accuracy</a:t>
                </a:r>
                <a:endParaRPr lang="zh-CN" altLang="en-US" sz="1050" cap="none" baseline="0">
                  <a:latin typeface="Times New Roman" panose="02020603050405020304" pitchFamily="18" charset="0"/>
                </a:endParaRPr>
              </a:p>
            </c:rich>
          </c:tx>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894985312"/>
        <c:crosses val="autoZero"/>
        <c:crossBetween val="midCat"/>
        <c:majorUnit val="0.2"/>
      </c:valAx>
      <c:spPr>
        <a:noFill/>
        <a:ln>
          <a:solidFill>
            <a:schemeClr val="bg1">
              <a:lumMod val="85000"/>
            </a:schemeClr>
          </a:solidFill>
        </a:ln>
        <a:effectLst/>
      </c:spPr>
    </c:plotArea>
    <c:legend>
      <c:legendPos val="r"/>
      <c:layout>
        <c:manualLayout>
          <c:xMode val="edge"/>
          <c:yMode val="edge"/>
          <c:x val="0.69097350173569705"/>
          <c:y val="0.57627339913444597"/>
          <c:w val="0.246844510348943"/>
          <c:h val="0.234571064505909"/>
        </c:manualLayout>
      </c:layout>
      <c:overlay val="0"/>
      <c:spPr>
        <a:solidFill>
          <a:schemeClr val="bg1"/>
        </a:solidFill>
        <a:ln>
          <a:solidFill>
            <a:schemeClr val="tx1"/>
          </a:solid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no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56383404325401"/>
          <c:y val="0.10069553805774301"/>
          <c:w val="0.82516952371987295"/>
          <c:h val="0.72449766695829698"/>
        </c:manualLayout>
      </c:layout>
      <c:lineChart>
        <c:grouping val="standard"/>
        <c:varyColors val="0"/>
        <c:ser>
          <c:idx val="0"/>
          <c:order val="0"/>
          <c:tx>
            <c:strRef>
              <c:f>Sheet2!$A$7</c:f>
              <c:strCache>
                <c:ptCount val="1"/>
                <c:pt idx="0">
                  <c:v>HDML</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Sheet2!$B$6:$X$6</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Sheet2!$B$7:$X$7</c:f>
              <c:numCache>
                <c:formatCode>General</c:formatCode>
                <c:ptCount val="23"/>
                <c:pt idx="0">
                  <c:v>0.84499999999999997</c:v>
                </c:pt>
                <c:pt idx="1">
                  <c:v>0.84933333333333305</c:v>
                </c:pt>
                <c:pt idx="2">
                  <c:v>0.85766666666666702</c:v>
                </c:pt>
                <c:pt idx="3">
                  <c:v>0.85566666666666702</c:v>
                </c:pt>
                <c:pt idx="4">
                  <c:v>0.86033333333333395</c:v>
                </c:pt>
                <c:pt idx="5">
                  <c:v>0.87066666666666703</c:v>
                </c:pt>
                <c:pt idx="6">
                  <c:v>0.86633333333333296</c:v>
                </c:pt>
                <c:pt idx="7">
                  <c:v>0.86499999999999999</c:v>
                </c:pt>
                <c:pt idx="8">
                  <c:v>0.85966666666666702</c:v>
                </c:pt>
                <c:pt idx="9">
                  <c:v>0.87333333333333296</c:v>
                </c:pt>
                <c:pt idx="10">
                  <c:v>0.87766666666666704</c:v>
                </c:pt>
                <c:pt idx="11">
                  <c:v>0.87833333333333297</c:v>
                </c:pt>
                <c:pt idx="12">
                  <c:v>0.87466666666666704</c:v>
                </c:pt>
                <c:pt idx="13">
                  <c:v>0.88133333333333297</c:v>
                </c:pt>
                <c:pt idx="14">
                  <c:v>0.87566666666666704</c:v>
                </c:pt>
                <c:pt idx="15">
                  <c:v>0.87766666666666704</c:v>
                </c:pt>
                <c:pt idx="16">
                  <c:v>0.87166666666666703</c:v>
                </c:pt>
                <c:pt idx="17">
                  <c:v>0.89800000000000002</c:v>
                </c:pt>
                <c:pt idx="18">
                  <c:v>0.9</c:v>
                </c:pt>
                <c:pt idx="19">
                  <c:v>0.90133333333333299</c:v>
                </c:pt>
                <c:pt idx="20">
                  <c:v>0.90366666666666695</c:v>
                </c:pt>
                <c:pt idx="21">
                  <c:v>0.90300000000000002</c:v>
                </c:pt>
                <c:pt idx="22">
                  <c:v>0.90533333333333299</c:v>
                </c:pt>
              </c:numCache>
            </c:numRef>
          </c:val>
          <c:smooth val="0"/>
        </c:ser>
        <c:ser>
          <c:idx val="1"/>
          <c:order val="1"/>
          <c:tx>
            <c:strRef>
              <c:f>Sheet2!$A$8</c:f>
              <c:strCache>
                <c:ptCount val="1"/>
                <c:pt idx="0">
                  <c:v>DML</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Sheet2!$B$6:$X$6</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Sheet2!$B$8:$X$8</c:f>
              <c:numCache>
                <c:formatCode>General</c:formatCode>
                <c:ptCount val="23"/>
                <c:pt idx="0">
                  <c:v>0.77333333333333298</c:v>
                </c:pt>
                <c:pt idx="1">
                  <c:v>0.79733333333333301</c:v>
                </c:pt>
                <c:pt idx="2">
                  <c:v>0.79733333333333301</c:v>
                </c:pt>
                <c:pt idx="3">
                  <c:v>0.81333333333333302</c:v>
                </c:pt>
                <c:pt idx="4">
                  <c:v>0.81133333333333302</c:v>
                </c:pt>
                <c:pt idx="5">
                  <c:v>0.81366666666666698</c:v>
                </c:pt>
                <c:pt idx="6">
                  <c:v>0.81433333333333302</c:v>
                </c:pt>
                <c:pt idx="7">
                  <c:v>0.81433</c:v>
                </c:pt>
                <c:pt idx="8">
                  <c:v>0.80533333333333301</c:v>
                </c:pt>
                <c:pt idx="9">
                  <c:v>0.82466666666666699</c:v>
                </c:pt>
                <c:pt idx="10">
                  <c:v>0.81299999999999994</c:v>
                </c:pt>
                <c:pt idx="11">
                  <c:v>0.80033333333333301</c:v>
                </c:pt>
                <c:pt idx="12">
                  <c:v>0.82133333333333303</c:v>
                </c:pt>
                <c:pt idx="13">
                  <c:v>0.80900000000000005</c:v>
                </c:pt>
                <c:pt idx="14">
                  <c:v>0.81899999999999995</c:v>
                </c:pt>
                <c:pt idx="15">
                  <c:v>0.82933333333333303</c:v>
                </c:pt>
                <c:pt idx="16">
                  <c:v>0.82633333333333303</c:v>
                </c:pt>
                <c:pt idx="17">
                  <c:v>0.84833333333333305</c:v>
                </c:pt>
                <c:pt idx="18">
                  <c:v>0.84299999999999997</c:v>
                </c:pt>
                <c:pt idx="19">
                  <c:v>0.84166666666666701</c:v>
                </c:pt>
                <c:pt idx="20">
                  <c:v>0.84799999999999998</c:v>
                </c:pt>
                <c:pt idx="21">
                  <c:v>0.837666666666667</c:v>
                </c:pt>
                <c:pt idx="22">
                  <c:v>0.84666666666666701</c:v>
                </c:pt>
              </c:numCache>
            </c:numRef>
          </c:val>
          <c:smooth val="0"/>
        </c:ser>
        <c:dLbls>
          <c:showLegendKey val="0"/>
          <c:showVal val="0"/>
          <c:showCatName val="0"/>
          <c:showSerName val="0"/>
          <c:showPercent val="0"/>
          <c:showBubbleSize val="0"/>
        </c:dLbls>
        <c:marker val="1"/>
        <c:smooth val="0"/>
        <c:axId val="206375648"/>
        <c:axId val="206366944"/>
      </c:lineChart>
      <c:catAx>
        <c:axId val="2063756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none" spc="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06366944"/>
        <c:crosses val="autoZero"/>
        <c:auto val="1"/>
        <c:lblAlgn val="ctr"/>
        <c:lblOffset val="100"/>
        <c:noMultiLvlLbl val="0"/>
      </c:catAx>
      <c:valAx>
        <c:axId val="206366944"/>
        <c:scaling>
          <c:orientation val="minMax"/>
          <c:max val="0.91"/>
          <c:min val="0.75"/>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LFW EER</a:t>
                </a:r>
                <a:endParaRPr lang="zh-CN" altLang="en-US" sz="1100" cap="none" baseline="0">
                  <a:latin typeface="Times New Roman" panose="02020603050405020304" pitchFamily="18" charset="0"/>
                </a:endParaRPr>
              </a:p>
            </c:rich>
          </c:tx>
          <c:layout>
            <c:manualLayout>
              <c:xMode val="edge"/>
              <c:yMode val="edge"/>
              <c:x val="1.34075289826755E-2"/>
              <c:y val="0.35965698469568302"/>
            </c:manualLayout>
          </c:layout>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06375648"/>
        <c:crosses val="autoZero"/>
        <c:crossBetween val="between"/>
        <c:majorUnit val="0.04"/>
      </c:valAx>
      <c:spPr>
        <a:noFill/>
        <a:ln>
          <a:solidFill>
            <a:schemeClr val="bg1">
              <a:lumMod val="85000"/>
            </a:schemeClr>
          </a:solidFill>
        </a:ln>
        <a:effectLst/>
      </c:spPr>
    </c:plotArea>
    <c:legend>
      <c:legendPos val="tr"/>
      <c:layout>
        <c:manualLayout>
          <c:xMode val="edge"/>
          <c:yMode val="edge"/>
          <c:x val="0.75817949847201704"/>
          <c:y val="0.63888888888888895"/>
          <c:w val="0.1892509186387"/>
          <c:h val="0.16211796442111401"/>
        </c:manualLayout>
      </c:layout>
      <c:overlay val="0"/>
      <c:spPr>
        <a:solidFill>
          <a:schemeClr val="bg1"/>
        </a:solidFill>
        <a:ln w="6350">
          <a:solidFill>
            <a:schemeClr val="tx1"/>
          </a:solid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no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195412759335"/>
          <c:y val="5.0925925925925902E-2"/>
          <c:w val="0.83140109998813005"/>
          <c:h val="0.79770049577136204"/>
        </c:manualLayout>
      </c:layout>
      <c:lineChart>
        <c:grouping val="standard"/>
        <c:varyColors val="0"/>
        <c:ser>
          <c:idx val="0"/>
          <c:order val="0"/>
          <c:tx>
            <c:strRef>
              <c:f>Sheet1!$A$2</c:f>
              <c:strCache>
                <c:ptCount val="1"/>
                <c:pt idx="0">
                  <c:v>P:N=1:1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Sheet1!$B$2:$AF$2</c:f>
              <c:numCache>
                <c:formatCode>General</c:formatCode>
                <c:ptCount val="31"/>
                <c:pt idx="0">
                  <c:v>0.5</c:v>
                </c:pt>
                <c:pt idx="1">
                  <c:v>0.75</c:v>
                </c:pt>
                <c:pt idx="2">
                  <c:v>0.79400000000000004</c:v>
                </c:pt>
                <c:pt idx="3">
                  <c:v>0.89200000000000002</c:v>
                </c:pt>
                <c:pt idx="4">
                  <c:v>0.877</c:v>
                </c:pt>
                <c:pt idx="5">
                  <c:v>0.91900000000000004</c:v>
                </c:pt>
                <c:pt idx="6">
                  <c:v>0.91300000000000003</c:v>
                </c:pt>
                <c:pt idx="7">
                  <c:v>0.90200000000000002</c:v>
                </c:pt>
                <c:pt idx="8">
                  <c:v>0.95699999999999996</c:v>
                </c:pt>
                <c:pt idx="9">
                  <c:v>0.94799999999999995</c:v>
                </c:pt>
                <c:pt idx="10">
                  <c:v>0.94699999999999995</c:v>
                </c:pt>
                <c:pt idx="11">
                  <c:v>0.96299999999999997</c:v>
                </c:pt>
                <c:pt idx="12">
                  <c:v>0.97</c:v>
                </c:pt>
                <c:pt idx="13">
                  <c:v>0.95</c:v>
                </c:pt>
                <c:pt idx="14">
                  <c:v>0.97599999999999998</c:v>
                </c:pt>
                <c:pt idx="15">
                  <c:v>0.96599999999999997</c:v>
                </c:pt>
                <c:pt idx="16">
                  <c:v>0.97699999999999998</c:v>
                </c:pt>
                <c:pt idx="17">
                  <c:v>0.99299999999999999</c:v>
                </c:pt>
                <c:pt idx="18">
                  <c:v>0.96</c:v>
                </c:pt>
                <c:pt idx="19">
                  <c:v>0.98699999999999999</c:v>
                </c:pt>
                <c:pt idx="20">
                  <c:v>0.96899999999999997</c:v>
                </c:pt>
                <c:pt idx="21">
                  <c:v>0.98699999999999999</c:v>
                </c:pt>
                <c:pt idx="22">
                  <c:v>0.96099999999999997</c:v>
                </c:pt>
                <c:pt idx="23">
                  <c:v>0.97299999999999998</c:v>
                </c:pt>
                <c:pt idx="24">
                  <c:v>0.98099999999999998</c:v>
                </c:pt>
                <c:pt idx="25">
                  <c:v>0.99399999999999999</c:v>
                </c:pt>
                <c:pt idx="26">
                  <c:v>0.98699999999999999</c:v>
                </c:pt>
                <c:pt idx="27">
                  <c:v>0.98499999999999999</c:v>
                </c:pt>
                <c:pt idx="28">
                  <c:v>0.98499999999999999</c:v>
                </c:pt>
                <c:pt idx="29">
                  <c:v>0.98499999999999999</c:v>
                </c:pt>
                <c:pt idx="30">
                  <c:v>0.98699999999999999</c:v>
                </c:pt>
              </c:numCache>
            </c:numRef>
          </c:val>
          <c:smooth val="0"/>
        </c:ser>
        <c:ser>
          <c:idx val="1"/>
          <c:order val="1"/>
          <c:tx>
            <c:strRef>
              <c:f>Sheet1!$A$4</c:f>
              <c:strCache>
                <c:ptCount val="1"/>
                <c:pt idx="0">
                  <c:v>P:N=1:5</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Sheet1!$B$4:$AF$4</c:f>
              <c:numCache>
                <c:formatCode>General</c:formatCode>
                <c:ptCount val="31"/>
                <c:pt idx="0">
                  <c:v>0.5</c:v>
                </c:pt>
                <c:pt idx="1">
                  <c:v>0.96499999999999997</c:v>
                </c:pt>
                <c:pt idx="2">
                  <c:v>0.97699999999999998</c:v>
                </c:pt>
                <c:pt idx="3">
                  <c:v>0.97899999999999998</c:v>
                </c:pt>
                <c:pt idx="4">
                  <c:v>0.98</c:v>
                </c:pt>
                <c:pt idx="5">
                  <c:v>0.97699999999999998</c:v>
                </c:pt>
                <c:pt idx="6">
                  <c:v>0.94199999999999995</c:v>
                </c:pt>
                <c:pt idx="7">
                  <c:v>0.97799999999999998</c:v>
                </c:pt>
                <c:pt idx="8">
                  <c:v>0.98099999999999998</c:v>
                </c:pt>
                <c:pt idx="9">
                  <c:v>0.97299999999999998</c:v>
                </c:pt>
                <c:pt idx="10">
                  <c:v>0.96899999999999997</c:v>
                </c:pt>
                <c:pt idx="11">
                  <c:v>0.98399999999999999</c:v>
                </c:pt>
                <c:pt idx="12">
                  <c:v>0.97299999999999998</c:v>
                </c:pt>
                <c:pt idx="13">
                  <c:v>0.97899999999999998</c:v>
                </c:pt>
                <c:pt idx="14">
                  <c:v>0.96399999999999997</c:v>
                </c:pt>
                <c:pt idx="15">
                  <c:v>0.99199999999999999</c:v>
                </c:pt>
                <c:pt idx="16">
                  <c:v>0.997</c:v>
                </c:pt>
                <c:pt idx="17">
                  <c:v>0.99199999999999999</c:v>
                </c:pt>
                <c:pt idx="18">
                  <c:v>0.98399999999999999</c:v>
                </c:pt>
                <c:pt idx="19">
                  <c:v>0.996</c:v>
                </c:pt>
                <c:pt idx="20">
                  <c:v>0.99299999999999999</c:v>
                </c:pt>
                <c:pt idx="21">
                  <c:v>0.98199999999999998</c:v>
                </c:pt>
                <c:pt idx="22">
                  <c:v>0.98699999999999999</c:v>
                </c:pt>
                <c:pt idx="23">
                  <c:v>0.998</c:v>
                </c:pt>
                <c:pt idx="24">
                  <c:v>0.98799999999999999</c:v>
                </c:pt>
                <c:pt idx="25">
                  <c:v>0.98899999999999999</c:v>
                </c:pt>
                <c:pt idx="26">
                  <c:v>0.995</c:v>
                </c:pt>
                <c:pt idx="27">
                  <c:v>0.99299999999999999</c:v>
                </c:pt>
                <c:pt idx="28">
                  <c:v>0.99099999999999999</c:v>
                </c:pt>
                <c:pt idx="29">
                  <c:v>0.99</c:v>
                </c:pt>
                <c:pt idx="30">
                  <c:v>0.995</c:v>
                </c:pt>
              </c:numCache>
            </c:numRef>
          </c:val>
          <c:smooth val="0"/>
        </c:ser>
        <c:ser>
          <c:idx val="2"/>
          <c:order val="2"/>
          <c:tx>
            <c:strRef>
              <c:f>Sheet1!$A$6</c:f>
              <c:strCache>
                <c:ptCount val="1"/>
                <c:pt idx="0">
                  <c:v>P:N=1:10</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Sheet1!$B$6:$AF$6</c:f>
              <c:numCache>
                <c:formatCode>General</c:formatCode>
                <c:ptCount val="31"/>
                <c:pt idx="0">
                  <c:v>0.5</c:v>
                </c:pt>
                <c:pt idx="1">
                  <c:v>0.99</c:v>
                </c:pt>
                <c:pt idx="2">
                  <c:v>0.99099999999999999</c:v>
                </c:pt>
                <c:pt idx="3">
                  <c:v>0.99</c:v>
                </c:pt>
                <c:pt idx="4">
                  <c:v>0.995</c:v>
                </c:pt>
                <c:pt idx="5">
                  <c:v>0.98799999999999999</c:v>
                </c:pt>
                <c:pt idx="6">
                  <c:v>0.99199999999999999</c:v>
                </c:pt>
                <c:pt idx="7">
                  <c:v>0.98399999999999999</c:v>
                </c:pt>
                <c:pt idx="8">
                  <c:v>0.99399999999999999</c:v>
                </c:pt>
                <c:pt idx="9">
                  <c:v>0.999</c:v>
                </c:pt>
                <c:pt idx="10">
                  <c:v>0.995</c:v>
                </c:pt>
                <c:pt idx="11">
                  <c:v>0.998</c:v>
                </c:pt>
                <c:pt idx="12">
                  <c:v>0.996</c:v>
                </c:pt>
                <c:pt idx="13">
                  <c:v>0.99299999999999999</c:v>
                </c:pt>
                <c:pt idx="14">
                  <c:v>0.996</c:v>
                </c:pt>
                <c:pt idx="15">
                  <c:v>0.995</c:v>
                </c:pt>
                <c:pt idx="16">
                  <c:v>0.997</c:v>
                </c:pt>
                <c:pt idx="17">
                  <c:v>0.997</c:v>
                </c:pt>
                <c:pt idx="18">
                  <c:v>0.99399999999999999</c:v>
                </c:pt>
                <c:pt idx="19">
                  <c:v>0.99399999999999999</c:v>
                </c:pt>
                <c:pt idx="20">
                  <c:v>0.98</c:v>
                </c:pt>
                <c:pt idx="21">
                  <c:v>0.99199999999999999</c:v>
                </c:pt>
                <c:pt idx="22">
                  <c:v>0.99099999999999999</c:v>
                </c:pt>
                <c:pt idx="23">
                  <c:v>0.996</c:v>
                </c:pt>
                <c:pt idx="24">
                  <c:v>0.995</c:v>
                </c:pt>
                <c:pt idx="25">
                  <c:v>0.995</c:v>
                </c:pt>
                <c:pt idx="26">
                  <c:v>0.99299999999999999</c:v>
                </c:pt>
                <c:pt idx="27">
                  <c:v>0.98799999999999999</c:v>
                </c:pt>
                <c:pt idx="28">
                  <c:v>0.99199999999999999</c:v>
                </c:pt>
                <c:pt idx="29">
                  <c:v>0.99199999999999999</c:v>
                </c:pt>
                <c:pt idx="30">
                  <c:v>0.99299999999999999</c:v>
                </c:pt>
              </c:numCache>
            </c:numRef>
          </c:val>
          <c:smooth val="0"/>
        </c:ser>
        <c:dLbls>
          <c:showLegendKey val="0"/>
          <c:showVal val="0"/>
          <c:showCatName val="0"/>
          <c:showSerName val="0"/>
          <c:showPercent val="0"/>
          <c:showBubbleSize val="0"/>
        </c:dLbls>
        <c:marker val="1"/>
        <c:smooth val="0"/>
        <c:axId val="206364224"/>
        <c:axId val="206374016"/>
      </c:lineChart>
      <c:catAx>
        <c:axId val="20636422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p>
            </c:rich>
          </c:tx>
          <c:layout>
            <c:manualLayout>
              <c:xMode val="edge"/>
              <c:yMode val="edge"/>
              <c:x val="0.45551396527695298"/>
              <c:y val="0.9147187844726639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06374016"/>
        <c:crosses val="autoZero"/>
        <c:auto val="1"/>
        <c:lblAlgn val="ctr"/>
        <c:lblOffset val="100"/>
        <c:noMultiLvlLbl val="0"/>
      </c:catAx>
      <c:valAx>
        <c:axId val="206374016"/>
        <c:scaling>
          <c:orientation val="minMax"/>
          <c:max val="1"/>
          <c:min val="0.5"/>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Accuracy</a:t>
                </a:r>
                <a:endParaRPr lang="zh-CN" altLang="en-US" sz="1100" cap="none" baseline="0">
                  <a:latin typeface="Times New Roman" panose="02020603050405020304" pitchFamily="18" charset="0"/>
                </a:endParaRPr>
              </a:p>
            </c:rich>
          </c:tx>
          <c:overlay val="0"/>
          <c:spPr>
            <a:noFill/>
            <a:ln>
              <a:noFill/>
            </a:ln>
            <a:effectLst/>
          </c:spPr>
        </c:title>
        <c:numFmt formatCode="0.0%" sourceLinked="0"/>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364224"/>
        <c:crosses val="autoZero"/>
        <c:crossBetween val="between"/>
        <c:majorUnit val="0.1"/>
      </c:valAx>
      <c:spPr>
        <a:noFill/>
        <a:ln>
          <a:noFill/>
        </a:ln>
        <a:effectLst/>
      </c:spPr>
    </c:plotArea>
    <c:legend>
      <c:legendPos val="r"/>
      <c:layout>
        <c:manualLayout>
          <c:xMode val="edge"/>
          <c:yMode val="edge"/>
          <c:x val="0.75965405963598798"/>
          <c:y val="0.55260312487347496"/>
          <c:w val="0.19552024916327301"/>
          <c:h val="0.21594149360050899"/>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67629671044801"/>
          <c:y val="8.0060898732069397E-2"/>
          <c:w val="0.82170208693342695"/>
          <c:h val="0.77900547929998198"/>
        </c:manualLayout>
      </c:layout>
      <c:lineChart>
        <c:grouping val="standard"/>
        <c:varyColors val="0"/>
        <c:ser>
          <c:idx val="0"/>
          <c:order val="0"/>
          <c:tx>
            <c:strRef>
              <c:f>Sheet1!$A$3</c:f>
              <c:strCache>
                <c:ptCount val="1"/>
                <c:pt idx="0">
                  <c:v>P:N=1:1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Sheet1!$B$3:$AF$3</c:f>
              <c:numCache>
                <c:formatCode>General</c:formatCode>
                <c:ptCount val="31"/>
                <c:pt idx="0">
                  <c:v>0</c:v>
                </c:pt>
                <c:pt idx="1">
                  <c:v>1.7999999999999999E-2</c:v>
                </c:pt>
                <c:pt idx="2">
                  <c:v>0.13800000000000001</c:v>
                </c:pt>
                <c:pt idx="3">
                  <c:v>0.314</c:v>
                </c:pt>
                <c:pt idx="4">
                  <c:v>0.46300000000000002</c:v>
                </c:pt>
                <c:pt idx="5">
                  <c:v>0.57499999999999996</c:v>
                </c:pt>
                <c:pt idx="6">
                  <c:v>0.64700000000000002</c:v>
                </c:pt>
                <c:pt idx="7">
                  <c:v>0.72</c:v>
                </c:pt>
                <c:pt idx="8">
                  <c:v>0.76</c:v>
                </c:pt>
                <c:pt idx="9">
                  <c:v>0.82</c:v>
                </c:pt>
                <c:pt idx="10">
                  <c:v>0.81799999999999995</c:v>
                </c:pt>
                <c:pt idx="11">
                  <c:v>0.83799999999999997</c:v>
                </c:pt>
                <c:pt idx="12">
                  <c:v>0.879</c:v>
                </c:pt>
                <c:pt idx="13">
                  <c:v>0.88400000000000001</c:v>
                </c:pt>
                <c:pt idx="14">
                  <c:v>0.88400000000000001</c:v>
                </c:pt>
                <c:pt idx="15">
                  <c:v>0.90200000000000002</c:v>
                </c:pt>
                <c:pt idx="16">
                  <c:v>0.94099999999999995</c:v>
                </c:pt>
                <c:pt idx="17">
                  <c:v>0.95099999999999996</c:v>
                </c:pt>
                <c:pt idx="18">
                  <c:v>0.95699999999999996</c:v>
                </c:pt>
                <c:pt idx="19">
                  <c:v>0.97299999999999998</c:v>
                </c:pt>
                <c:pt idx="20">
                  <c:v>0.98</c:v>
                </c:pt>
                <c:pt idx="21">
                  <c:v>0.97499999999999998</c:v>
                </c:pt>
                <c:pt idx="22">
                  <c:v>0.97699999999999998</c:v>
                </c:pt>
                <c:pt idx="23">
                  <c:v>0.97399999999999998</c:v>
                </c:pt>
                <c:pt idx="24">
                  <c:v>0.97699999999999998</c:v>
                </c:pt>
                <c:pt idx="25">
                  <c:v>0.996</c:v>
                </c:pt>
                <c:pt idx="26">
                  <c:v>0.99199999999999999</c:v>
                </c:pt>
                <c:pt idx="27">
                  <c:v>0.99399999999999999</c:v>
                </c:pt>
                <c:pt idx="28">
                  <c:v>0.99199999999999999</c:v>
                </c:pt>
                <c:pt idx="29">
                  <c:v>0.99199999999999999</c:v>
                </c:pt>
                <c:pt idx="30">
                  <c:v>0.99299999999999999</c:v>
                </c:pt>
              </c:numCache>
            </c:numRef>
          </c:val>
          <c:smooth val="0"/>
        </c:ser>
        <c:ser>
          <c:idx val="1"/>
          <c:order val="1"/>
          <c:tx>
            <c:strRef>
              <c:f>Sheet1!$A$5</c:f>
              <c:strCache>
                <c:ptCount val="1"/>
                <c:pt idx="0">
                  <c:v>P:N=1:5</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Sheet1!$B$5:$AF$5</c:f>
              <c:numCache>
                <c:formatCode>General</c:formatCode>
                <c:ptCount val="31"/>
                <c:pt idx="0">
                  <c:v>0</c:v>
                </c:pt>
                <c:pt idx="1">
                  <c:v>1.9E-2</c:v>
                </c:pt>
                <c:pt idx="2">
                  <c:v>9.1999999999999998E-2</c:v>
                </c:pt>
                <c:pt idx="3">
                  <c:v>0.252</c:v>
                </c:pt>
                <c:pt idx="4">
                  <c:v>0.41799999999999998</c:v>
                </c:pt>
                <c:pt idx="5">
                  <c:v>0.54600000000000004</c:v>
                </c:pt>
                <c:pt idx="6">
                  <c:v>0.61699999999999999</c:v>
                </c:pt>
                <c:pt idx="7">
                  <c:v>0.72699999999999998</c:v>
                </c:pt>
                <c:pt idx="8">
                  <c:v>0.79100000000000004</c:v>
                </c:pt>
                <c:pt idx="9">
                  <c:v>0.78900000000000003</c:v>
                </c:pt>
                <c:pt idx="10">
                  <c:v>0.83</c:v>
                </c:pt>
                <c:pt idx="11">
                  <c:v>0.86299999999999999</c:v>
                </c:pt>
                <c:pt idx="12">
                  <c:v>0.86299999999999999</c:v>
                </c:pt>
                <c:pt idx="13">
                  <c:v>0.88700000000000001</c:v>
                </c:pt>
                <c:pt idx="14">
                  <c:v>0.879</c:v>
                </c:pt>
                <c:pt idx="15">
                  <c:v>0.90100000000000002</c:v>
                </c:pt>
                <c:pt idx="16">
                  <c:v>0.94199999999999995</c:v>
                </c:pt>
                <c:pt idx="17">
                  <c:v>0.96899999999999997</c:v>
                </c:pt>
                <c:pt idx="18">
                  <c:v>0.96099999999999997</c:v>
                </c:pt>
                <c:pt idx="19">
                  <c:v>0.97499999999999998</c:v>
                </c:pt>
                <c:pt idx="20">
                  <c:v>0.97799999999999998</c:v>
                </c:pt>
                <c:pt idx="21">
                  <c:v>0.98699999999999999</c:v>
                </c:pt>
                <c:pt idx="22">
                  <c:v>0.98</c:v>
                </c:pt>
                <c:pt idx="23">
                  <c:v>0.98599999999999999</c:v>
                </c:pt>
                <c:pt idx="24">
                  <c:v>0.98</c:v>
                </c:pt>
                <c:pt idx="25">
                  <c:v>0.98</c:v>
                </c:pt>
                <c:pt idx="26">
                  <c:v>0.99299999999999999</c:v>
                </c:pt>
                <c:pt idx="27">
                  <c:v>0.996</c:v>
                </c:pt>
                <c:pt idx="28">
                  <c:v>0.99399999999999999</c:v>
                </c:pt>
                <c:pt idx="29">
                  <c:v>0.99399999999999999</c:v>
                </c:pt>
                <c:pt idx="30">
                  <c:v>0.99199999999999999</c:v>
                </c:pt>
              </c:numCache>
            </c:numRef>
          </c:val>
          <c:smooth val="0"/>
        </c:ser>
        <c:ser>
          <c:idx val="2"/>
          <c:order val="2"/>
          <c:tx>
            <c:strRef>
              <c:f>Sheet1!$A$7</c:f>
              <c:strCache>
                <c:ptCount val="1"/>
                <c:pt idx="0">
                  <c:v>P:N=1:10</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Sheet1!$B$1:$AF$1</c:f>
              <c:strCache>
                <c:ptCount val="31"/>
                <c:pt idx="0">
                  <c:v>0</c:v>
                </c:pt>
                <c:pt idx="1">
                  <c:v>1k</c:v>
                </c:pt>
                <c:pt idx="2">
                  <c:v>2k</c:v>
                </c:pt>
                <c:pt idx="3">
                  <c:v>3k</c:v>
                </c:pt>
                <c:pt idx="4">
                  <c:v>4k</c:v>
                </c:pt>
                <c:pt idx="5">
                  <c:v>5k</c:v>
                </c:pt>
                <c:pt idx="6">
                  <c:v>6k</c:v>
                </c:pt>
                <c:pt idx="7">
                  <c:v>7k</c:v>
                </c:pt>
                <c:pt idx="8">
                  <c:v>8k</c:v>
                </c:pt>
                <c:pt idx="9">
                  <c:v>9k</c:v>
                </c:pt>
                <c:pt idx="10">
                  <c:v>10k</c:v>
                </c:pt>
                <c:pt idx="11">
                  <c:v>11k</c:v>
                </c:pt>
                <c:pt idx="12">
                  <c:v>12k</c:v>
                </c:pt>
                <c:pt idx="13">
                  <c:v>13k</c:v>
                </c:pt>
                <c:pt idx="14">
                  <c:v>14k</c:v>
                </c:pt>
                <c:pt idx="15">
                  <c:v>15k</c:v>
                </c:pt>
                <c:pt idx="16">
                  <c:v>20k</c:v>
                </c:pt>
                <c:pt idx="17">
                  <c:v>30k</c:v>
                </c:pt>
                <c:pt idx="18">
                  <c:v>40k</c:v>
                </c:pt>
                <c:pt idx="19">
                  <c:v>50k</c:v>
                </c:pt>
                <c:pt idx="20">
                  <c:v>60k</c:v>
                </c:pt>
                <c:pt idx="21">
                  <c:v>70k</c:v>
                </c:pt>
                <c:pt idx="22">
                  <c:v>80k</c:v>
                </c:pt>
                <c:pt idx="23">
                  <c:v>90k</c:v>
                </c:pt>
                <c:pt idx="24">
                  <c:v>100k</c:v>
                </c:pt>
                <c:pt idx="25">
                  <c:v>110k</c:v>
                </c:pt>
                <c:pt idx="26">
                  <c:v>120k</c:v>
                </c:pt>
                <c:pt idx="27">
                  <c:v>130k</c:v>
                </c:pt>
                <c:pt idx="28">
                  <c:v>140k</c:v>
                </c:pt>
                <c:pt idx="29">
                  <c:v>150k</c:v>
                </c:pt>
                <c:pt idx="30">
                  <c:v>160k</c:v>
                </c:pt>
              </c:strCache>
            </c:strRef>
          </c:cat>
          <c:val>
            <c:numRef>
              <c:f>Sheet1!$B$7:$AF$7</c:f>
              <c:numCache>
                <c:formatCode>General</c:formatCode>
                <c:ptCount val="31"/>
                <c:pt idx="0">
                  <c:v>0</c:v>
                </c:pt>
                <c:pt idx="1">
                  <c:v>1.7000000000000001E-2</c:v>
                </c:pt>
                <c:pt idx="2">
                  <c:v>0.11799999999999999</c:v>
                </c:pt>
                <c:pt idx="3">
                  <c:v>0.33100000000000002</c:v>
                </c:pt>
                <c:pt idx="4">
                  <c:v>0.496</c:v>
                </c:pt>
                <c:pt idx="5">
                  <c:v>0.61799999999999999</c:v>
                </c:pt>
                <c:pt idx="6">
                  <c:v>0.73399999999999999</c:v>
                </c:pt>
                <c:pt idx="7">
                  <c:v>0.78100000000000003</c:v>
                </c:pt>
                <c:pt idx="8">
                  <c:v>0.83899999999999997</c:v>
                </c:pt>
                <c:pt idx="9">
                  <c:v>0.85699999999999998</c:v>
                </c:pt>
                <c:pt idx="10">
                  <c:v>0.85499999999999998</c:v>
                </c:pt>
                <c:pt idx="11">
                  <c:v>0.89300000000000002</c:v>
                </c:pt>
                <c:pt idx="12">
                  <c:v>0.90100000000000002</c:v>
                </c:pt>
                <c:pt idx="13">
                  <c:v>0.91200000000000003</c:v>
                </c:pt>
                <c:pt idx="14">
                  <c:v>0.90300000000000002</c:v>
                </c:pt>
                <c:pt idx="15">
                  <c:v>0.92900000000000005</c:v>
                </c:pt>
                <c:pt idx="16">
                  <c:v>0.94199999999999995</c:v>
                </c:pt>
                <c:pt idx="17">
                  <c:v>0.97</c:v>
                </c:pt>
                <c:pt idx="18">
                  <c:v>0.96899999999999997</c:v>
                </c:pt>
                <c:pt idx="19">
                  <c:v>0.97799999999999998</c:v>
                </c:pt>
                <c:pt idx="20">
                  <c:v>0.97699999999999998</c:v>
                </c:pt>
                <c:pt idx="21">
                  <c:v>0.98</c:v>
                </c:pt>
                <c:pt idx="22">
                  <c:v>0.97499999999999998</c:v>
                </c:pt>
                <c:pt idx="23">
                  <c:v>0.98499999999999999</c:v>
                </c:pt>
                <c:pt idx="24">
                  <c:v>0.98099999999999998</c:v>
                </c:pt>
                <c:pt idx="25">
                  <c:v>0.99199999999999999</c:v>
                </c:pt>
                <c:pt idx="26">
                  <c:v>0.99199999999999999</c:v>
                </c:pt>
                <c:pt idx="27">
                  <c:v>0.99299999999999999</c:v>
                </c:pt>
                <c:pt idx="28">
                  <c:v>0.996</c:v>
                </c:pt>
                <c:pt idx="29">
                  <c:v>0.99199999999999999</c:v>
                </c:pt>
                <c:pt idx="30">
                  <c:v>0.99099999999999999</c:v>
                </c:pt>
              </c:numCache>
            </c:numRef>
          </c:val>
          <c:smooth val="0"/>
        </c:ser>
        <c:dLbls>
          <c:showLegendKey val="0"/>
          <c:showVal val="0"/>
          <c:showCatName val="0"/>
          <c:showSerName val="0"/>
          <c:showPercent val="0"/>
          <c:showBubbleSize val="0"/>
        </c:dLbls>
        <c:marker val="1"/>
        <c:smooth val="0"/>
        <c:axId val="206363136"/>
        <c:axId val="206372384"/>
      </c:lineChart>
      <c:catAx>
        <c:axId val="20636313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layout>
            <c:manualLayout>
              <c:xMode val="edge"/>
              <c:yMode val="edge"/>
              <c:x val="0.500961802851567"/>
              <c:y val="0.9128095090832679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06372384"/>
        <c:crosses val="autoZero"/>
        <c:auto val="1"/>
        <c:lblAlgn val="ctr"/>
        <c:lblOffset val="100"/>
        <c:noMultiLvlLbl val="0"/>
      </c:catAx>
      <c:valAx>
        <c:axId val="206372384"/>
        <c:scaling>
          <c:orientation val="minMax"/>
          <c:max val="1"/>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b="0" i="0" cap="none" baseline="0">
                    <a:effectLst/>
                    <a:latin typeface="Times New Roman" panose="02020603050405020304" pitchFamily="18" charset="0"/>
                    <a:cs typeface="Times New Roman" panose="02020603050405020304" pitchFamily="18" charset="0"/>
                  </a:rPr>
                  <a:t>Accuracy</a:t>
                </a:r>
                <a:endParaRPr lang="zh-CN" altLang="zh-CN" sz="500" cap="none" baseline="0">
                  <a:effectLst/>
                  <a:latin typeface="Times New Roman" panose="02020603050405020304" pitchFamily="18" charset="0"/>
                  <a:cs typeface="Times New Roman" panose="02020603050405020304" pitchFamily="18" charset="0"/>
                </a:endParaRPr>
              </a:p>
            </c:rich>
          </c:tx>
          <c:layout>
            <c:manualLayout>
              <c:xMode val="edge"/>
              <c:yMode val="edge"/>
              <c:x val="1.14148588841481E-2"/>
              <c:y val="0.39064126047688102"/>
            </c:manualLayout>
          </c:layout>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363136"/>
        <c:crosses val="autoZero"/>
        <c:crossBetween val="between"/>
        <c:majorUnit val="0.2"/>
      </c:valAx>
      <c:spPr>
        <a:noFill/>
        <a:ln>
          <a:solidFill>
            <a:schemeClr val="bg1"/>
          </a:solidFill>
          <a:prstDash val="dashDot"/>
        </a:ln>
        <a:effectLst/>
      </c:spPr>
    </c:plotArea>
    <c:legend>
      <c:legendPos val="l"/>
      <c:layout>
        <c:manualLayout>
          <c:xMode val="edge"/>
          <c:yMode val="edge"/>
          <c:x val="0.74969474969475003"/>
          <c:y val="0.55916327679583899"/>
          <c:w val="0.19729127308545"/>
          <c:h val="0.2182248971144470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087978037778"/>
          <c:y val="6.5609954631620407E-2"/>
          <c:w val="0.83323675715873302"/>
          <c:h val="0.76873847103620796"/>
        </c:manualLayout>
      </c:layout>
      <c:lineChart>
        <c:grouping val="standard"/>
        <c:varyColors val="0"/>
        <c:ser>
          <c:idx val="0"/>
          <c:order val="0"/>
          <c:tx>
            <c:strRef>
              <c:f>Sheet1!$D$19</c:f>
              <c:strCache>
                <c:ptCount val="1"/>
                <c:pt idx="0">
                  <c:v>P:N=1:1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Sheet1!$E$18:$AA$18</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Sheet1!$E$19:$AA$19</c:f>
              <c:numCache>
                <c:formatCode>0.00%</c:formatCode>
                <c:ptCount val="23"/>
                <c:pt idx="0">
                  <c:v>0.84499999999999997</c:v>
                </c:pt>
                <c:pt idx="1">
                  <c:v>0.84933333333333305</c:v>
                </c:pt>
                <c:pt idx="2">
                  <c:v>0.85766666666666702</c:v>
                </c:pt>
                <c:pt idx="3">
                  <c:v>0.85566666666666702</c:v>
                </c:pt>
                <c:pt idx="4">
                  <c:v>0.86033333333333395</c:v>
                </c:pt>
                <c:pt idx="5">
                  <c:v>0.87066666666666703</c:v>
                </c:pt>
                <c:pt idx="6">
                  <c:v>0.86633333333333296</c:v>
                </c:pt>
                <c:pt idx="7">
                  <c:v>0.86499999999999999</c:v>
                </c:pt>
                <c:pt idx="8">
                  <c:v>0.85966666666666702</c:v>
                </c:pt>
                <c:pt idx="9">
                  <c:v>0.87333333333333296</c:v>
                </c:pt>
                <c:pt idx="10">
                  <c:v>0.87766666666666704</c:v>
                </c:pt>
                <c:pt idx="11">
                  <c:v>0.87833333333333297</c:v>
                </c:pt>
                <c:pt idx="12">
                  <c:v>0.87466666666666704</c:v>
                </c:pt>
                <c:pt idx="13">
                  <c:v>0.88133333333333297</c:v>
                </c:pt>
                <c:pt idx="14">
                  <c:v>0.87566666666666704</c:v>
                </c:pt>
                <c:pt idx="15">
                  <c:v>0.87766666666666704</c:v>
                </c:pt>
                <c:pt idx="16">
                  <c:v>0.87166666666666703</c:v>
                </c:pt>
                <c:pt idx="17">
                  <c:v>0.89800000000000002</c:v>
                </c:pt>
                <c:pt idx="18">
                  <c:v>0.9</c:v>
                </c:pt>
                <c:pt idx="19">
                  <c:v>0.90133333333333299</c:v>
                </c:pt>
                <c:pt idx="20">
                  <c:v>0.90366666666666695</c:v>
                </c:pt>
                <c:pt idx="21">
                  <c:v>0.90300000000000002</c:v>
                </c:pt>
                <c:pt idx="22">
                  <c:v>0.90533333333333299</c:v>
                </c:pt>
              </c:numCache>
            </c:numRef>
          </c:val>
          <c:smooth val="0"/>
        </c:ser>
        <c:ser>
          <c:idx val="1"/>
          <c:order val="1"/>
          <c:tx>
            <c:strRef>
              <c:f>Sheet1!$D$20</c:f>
              <c:strCache>
                <c:ptCount val="1"/>
                <c:pt idx="0">
                  <c:v>P:N=1:5</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Sheet1!$E$18:$AA$18</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Sheet1!$E$20:$AA$20</c:f>
              <c:numCache>
                <c:formatCode>0.00%</c:formatCode>
                <c:ptCount val="23"/>
                <c:pt idx="0">
                  <c:v>0.83966666666666701</c:v>
                </c:pt>
                <c:pt idx="1">
                  <c:v>0.85266666666666702</c:v>
                </c:pt>
                <c:pt idx="2">
                  <c:v>0.85399999999999998</c:v>
                </c:pt>
                <c:pt idx="3">
                  <c:v>0.85833333333333295</c:v>
                </c:pt>
                <c:pt idx="4">
                  <c:v>0.85599999999999998</c:v>
                </c:pt>
                <c:pt idx="5">
                  <c:v>0.86433333333333295</c:v>
                </c:pt>
                <c:pt idx="6">
                  <c:v>0.86699999999999999</c:v>
                </c:pt>
                <c:pt idx="7">
                  <c:v>0.87033333333333296</c:v>
                </c:pt>
                <c:pt idx="8">
                  <c:v>0.87166666666666703</c:v>
                </c:pt>
                <c:pt idx="9">
                  <c:v>0.87133333333333296</c:v>
                </c:pt>
                <c:pt idx="10">
                  <c:v>0.875</c:v>
                </c:pt>
                <c:pt idx="11">
                  <c:v>0.88066666666666704</c:v>
                </c:pt>
                <c:pt idx="12">
                  <c:v>0.87566666666666704</c:v>
                </c:pt>
                <c:pt idx="13">
                  <c:v>0.87933333333333297</c:v>
                </c:pt>
                <c:pt idx="14">
                  <c:v>0.87866666666666704</c:v>
                </c:pt>
                <c:pt idx="15">
                  <c:v>0.87566666666666704</c:v>
                </c:pt>
                <c:pt idx="16">
                  <c:v>0.88200000000000001</c:v>
                </c:pt>
                <c:pt idx="17">
                  <c:v>0.89733333333333298</c:v>
                </c:pt>
                <c:pt idx="18">
                  <c:v>0.89733333333333298</c:v>
                </c:pt>
                <c:pt idx="19">
                  <c:v>0.90233333333333299</c:v>
                </c:pt>
                <c:pt idx="20">
                  <c:v>0.90133333333333299</c:v>
                </c:pt>
                <c:pt idx="21">
                  <c:v>0.90233333333333299</c:v>
                </c:pt>
                <c:pt idx="22">
                  <c:v>0.90200000000000002</c:v>
                </c:pt>
              </c:numCache>
            </c:numRef>
          </c:val>
          <c:smooth val="0"/>
        </c:ser>
        <c:ser>
          <c:idx val="2"/>
          <c:order val="2"/>
          <c:tx>
            <c:strRef>
              <c:f>Sheet1!$D$21</c:f>
              <c:strCache>
                <c:ptCount val="1"/>
                <c:pt idx="0">
                  <c:v>P:N=1:10</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Sheet1!$E$18:$AA$18</c:f>
              <c:strCache>
                <c:ptCount val="23"/>
                <c:pt idx="0">
                  <c:v>5k</c:v>
                </c:pt>
                <c:pt idx="1">
                  <c:v>10k</c:v>
                </c:pt>
                <c:pt idx="2">
                  <c:v>15k</c:v>
                </c:pt>
                <c:pt idx="3">
                  <c:v>20k</c:v>
                </c:pt>
                <c:pt idx="4">
                  <c:v>25k</c:v>
                </c:pt>
                <c:pt idx="5">
                  <c:v>30k</c:v>
                </c:pt>
                <c:pt idx="6">
                  <c:v>35k</c:v>
                </c:pt>
                <c:pt idx="7">
                  <c:v>40k</c:v>
                </c:pt>
                <c:pt idx="8">
                  <c:v>45k</c:v>
                </c:pt>
                <c:pt idx="9">
                  <c:v>50k</c:v>
                </c:pt>
                <c:pt idx="10">
                  <c:v>55k</c:v>
                </c:pt>
                <c:pt idx="11">
                  <c:v>60k</c:v>
                </c:pt>
                <c:pt idx="12">
                  <c:v>65k</c:v>
                </c:pt>
                <c:pt idx="13">
                  <c:v>70k</c:v>
                </c:pt>
                <c:pt idx="14">
                  <c:v>80k</c:v>
                </c:pt>
                <c:pt idx="15">
                  <c:v>90k</c:v>
                </c:pt>
                <c:pt idx="16">
                  <c:v>100k</c:v>
                </c:pt>
                <c:pt idx="17">
                  <c:v>110k</c:v>
                </c:pt>
                <c:pt idx="18">
                  <c:v>120k</c:v>
                </c:pt>
                <c:pt idx="19">
                  <c:v>130k</c:v>
                </c:pt>
                <c:pt idx="20">
                  <c:v>140k</c:v>
                </c:pt>
                <c:pt idx="21">
                  <c:v>150k</c:v>
                </c:pt>
                <c:pt idx="22">
                  <c:v>160k</c:v>
                </c:pt>
              </c:strCache>
            </c:strRef>
          </c:cat>
          <c:val>
            <c:numRef>
              <c:f>Sheet1!$E$21:$AA$21</c:f>
              <c:numCache>
                <c:formatCode>0.00%</c:formatCode>
                <c:ptCount val="23"/>
                <c:pt idx="0">
                  <c:v>0.84799999999999998</c:v>
                </c:pt>
                <c:pt idx="1">
                  <c:v>0.85566666666666702</c:v>
                </c:pt>
                <c:pt idx="2">
                  <c:v>0.85333333333333306</c:v>
                </c:pt>
                <c:pt idx="3">
                  <c:v>0.86199999999999999</c:v>
                </c:pt>
                <c:pt idx="4">
                  <c:v>0.86033333333333395</c:v>
                </c:pt>
                <c:pt idx="5">
                  <c:v>0.87033333333333296</c:v>
                </c:pt>
                <c:pt idx="6">
                  <c:v>0.86266666666666703</c:v>
                </c:pt>
                <c:pt idx="7">
                  <c:v>0.87533333333333296</c:v>
                </c:pt>
                <c:pt idx="8">
                  <c:v>0.87333333333333296</c:v>
                </c:pt>
                <c:pt idx="9">
                  <c:v>0.87333333333333296</c:v>
                </c:pt>
                <c:pt idx="10">
                  <c:v>0.87166666666666703</c:v>
                </c:pt>
                <c:pt idx="11">
                  <c:v>0.87666666666666704</c:v>
                </c:pt>
                <c:pt idx="12">
                  <c:v>0.872</c:v>
                </c:pt>
                <c:pt idx="13">
                  <c:v>0.87833333333333297</c:v>
                </c:pt>
                <c:pt idx="14">
                  <c:v>0.88166666666666704</c:v>
                </c:pt>
                <c:pt idx="15">
                  <c:v>0.88366666666666704</c:v>
                </c:pt>
                <c:pt idx="16">
                  <c:v>0.88300000000000001</c:v>
                </c:pt>
                <c:pt idx="17">
                  <c:v>0.89466666666666705</c:v>
                </c:pt>
                <c:pt idx="18">
                  <c:v>0.89833333333333298</c:v>
                </c:pt>
                <c:pt idx="19">
                  <c:v>0.90266666666666695</c:v>
                </c:pt>
                <c:pt idx="20">
                  <c:v>0.90300000000000002</c:v>
                </c:pt>
                <c:pt idx="21">
                  <c:v>0.90466666666666695</c:v>
                </c:pt>
                <c:pt idx="22">
                  <c:v>0.90466666666666695</c:v>
                </c:pt>
              </c:numCache>
            </c:numRef>
          </c:val>
          <c:smooth val="0"/>
        </c:ser>
        <c:dLbls>
          <c:showLegendKey val="0"/>
          <c:showVal val="0"/>
          <c:showCatName val="0"/>
          <c:showSerName val="0"/>
          <c:showPercent val="0"/>
          <c:showBubbleSize val="0"/>
        </c:dLbls>
        <c:marker val="1"/>
        <c:smooth val="0"/>
        <c:axId val="206371296"/>
        <c:axId val="206372928"/>
      </c:lineChart>
      <c:catAx>
        <c:axId val="20637129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Iterations</a:t>
                </a:r>
                <a:endParaRPr lang="zh-CN" altLang="en-US" sz="1100" cap="none" baseline="0">
                  <a:latin typeface="Times New Roman" panose="02020603050405020304" pitchFamily="18" charset="0"/>
                </a:endParaRPr>
              </a:p>
            </c:rich>
          </c:tx>
          <c:layout>
            <c:manualLayout>
              <c:xMode val="edge"/>
              <c:yMode val="edge"/>
              <c:x val="0.47401719932141401"/>
              <c:y val="0.8977162763380219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06372928"/>
        <c:crosses val="autoZero"/>
        <c:auto val="1"/>
        <c:lblAlgn val="ctr"/>
        <c:lblOffset val="100"/>
        <c:noMultiLvlLbl val="0"/>
      </c:catAx>
      <c:valAx>
        <c:axId val="206372928"/>
        <c:scaling>
          <c:orientation val="minMax"/>
          <c:min val="0.83"/>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1100" cap="none" baseline="0">
                    <a:latin typeface="Times New Roman" panose="02020603050405020304" pitchFamily="18" charset="0"/>
                  </a:rPr>
                  <a:t>Accuracy</a:t>
                </a:r>
                <a:endParaRPr lang="zh-CN" altLang="en-US" sz="1100" cap="none" baseline="0">
                  <a:latin typeface="Times New Roman" panose="02020603050405020304" pitchFamily="18" charset="0"/>
                </a:endParaRPr>
              </a:p>
            </c:rich>
          </c:tx>
          <c:layout>
            <c:manualLayout>
              <c:xMode val="edge"/>
              <c:yMode val="edge"/>
              <c:x val="1.22287914339409E-2"/>
              <c:y val="0.322593362610269"/>
            </c:manualLayout>
          </c:layout>
          <c:overlay val="0"/>
          <c:spPr>
            <a:noFill/>
            <a:ln>
              <a:noFill/>
            </a:ln>
            <a:effectLst/>
          </c:spPr>
        </c:title>
        <c:numFmt formatCode="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06371296"/>
        <c:crosses val="autoZero"/>
        <c:crossBetween val="between"/>
        <c:majorUnit val="0.02"/>
      </c:valAx>
      <c:spPr>
        <a:noFill/>
        <a:ln>
          <a:noFill/>
        </a:ln>
        <a:effectLst/>
      </c:spPr>
    </c:plotArea>
    <c:legend>
      <c:legendPos val="r"/>
      <c:layout>
        <c:manualLayout>
          <c:xMode val="edge"/>
          <c:yMode val="edge"/>
          <c:x val="0.76185724936577903"/>
          <c:y val="0.50691891197255801"/>
          <c:w val="0.19542946836473599"/>
          <c:h val="0.2182248971144470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content!$C$1</c:f>
              <c:strCache>
                <c:ptCount val="1"/>
                <c:pt idx="0">
                  <c:v>FV</c:v>
                </c:pt>
              </c:strCache>
            </c:strRef>
          </c:tx>
          <c:spPr>
            <a:solidFill>
              <a:schemeClr val="accent1">
                <a:tint val="58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content!$C$2:$C$18</c:f>
              <c:numCache>
                <c:formatCode>0.0000_ </c:formatCode>
                <c:ptCount val="17"/>
                <c:pt idx="0">
                  <c:v>0.50246798914238799</c:v>
                </c:pt>
                <c:pt idx="1">
                  <c:v>0.48906967277580399</c:v>
                </c:pt>
                <c:pt idx="2">
                  <c:v>0.56454547856695603</c:v>
                </c:pt>
                <c:pt idx="3">
                  <c:v>0.48416732211341001</c:v>
                </c:pt>
                <c:pt idx="4">
                  <c:v>0.62714620551149702</c:v>
                </c:pt>
                <c:pt idx="5">
                  <c:v>0.60867793950293103</c:v>
                </c:pt>
                <c:pt idx="6">
                  <c:v>0.54004462748388404</c:v>
                </c:pt>
                <c:pt idx="7">
                  <c:v>0.71891551177366797</c:v>
                </c:pt>
                <c:pt idx="8">
                  <c:v>0.60653498790639304</c:v>
                </c:pt>
                <c:pt idx="9">
                  <c:v>0.49018912272440202</c:v>
                </c:pt>
                <c:pt idx="10">
                  <c:v>0.48529808007977099</c:v>
                </c:pt>
                <c:pt idx="11">
                  <c:v>0.63823369480812797</c:v>
                </c:pt>
                <c:pt idx="12">
                  <c:v>0.63644392602287003</c:v>
                </c:pt>
                <c:pt idx="13">
                  <c:v>0.61738313809813705</c:v>
                </c:pt>
                <c:pt idx="14">
                  <c:v>0.51531341254498897</c:v>
                </c:pt>
                <c:pt idx="15">
                  <c:v>0.49350684216034202</c:v>
                </c:pt>
                <c:pt idx="16">
                  <c:v>0.445381122402082</c:v>
                </c:pt>
              </c:numCache>
            </c:numRef>
          </c:val>
        </c:ser>
        <c:ser>
          <c:idx val="1"/>
          <c:order val="1"/>
          <c:tx>
            <c:strRef>
              <c:f>content!$D$1</c:f>
              <c:strCache>
                <c:ptCount val="1"/>
                <c:pt idx="0">
                  <c:v>PCA</c:v>
                </c:pt>
              </c:strCache>
            </c:strRef>
          </c:tx>
          <c:spPr>
            <a:solidFill>
              <a:schemeClr val="accent1">
                <a:tint val="86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content!$D$2:$D$18</c:f>
              <c:numCache>
                <c:formatCode>0.0000_ </c:formatCode>
                <c:ptCount val="17"/>
                <c:pt idx="0">
                  <c:v>0.52144417014585898</c:v>
                </c:pt>
                <c:pt idx="1">
                  <c:v>0.51523033406802798</c:v>
                </c:pt>
                <c:pt idx="2">
                  <c:v>0.56902531283797997</c:v>
                </c:pt>
                <c:pt idx="3">
                  <c:v>0.47662168150381801</c:v>
                </c:pt>
                <c:pt idx="4">
                  <c:v>0.62338293479734497</c:v>
                </c:pt>
                <c:pt idx="5">
                  <c:v>0.596759846979383</c:v>
                </c:pt>
                <c:pt idx="6">
                  <c:v>0.54659819063892001</c:v>
                </c:pt>
                <c:pt idx="7">
                  <c:v>0.66177434693355497</c:v>
                </c:pt>
                <c:pt idx="8">
                  <c:v>0.58324606512403498</c:v>
                </c:pt>
                <c:pt idx="9">
                  <c:v>0.529128817124081</c:v>
                </c:pt>
                <c:pt idx="10">
                  <c:v>0.50522458922843705</c:v>
                </c:pt>
                <c:pt idx="11">
                  <c:v>0.64850235430349201</c:v>
                </c:pt>
                <c:pt idx="12">
                  <c:v>0.62673903846986301</c:v>
                </c:pt>
                <c:pt idx="13">
                  <c:v>0.58943790940734997</c:v>
                </c:pt>
                <c:pt idx="14">
                  <c:v>0.51525481696937403</c:v>
                </c:pt>
                <c:pt idx="15">
                  <c:v>0.50855762765588697</c:v>
                </c:pt>
                <c:pt idx="16">
                  <c:v>0.46683912555225698</c:v>
                </c:pt>
              </c:numCache>
            </c:numRef>
          </c:val>
        </c:ser>
        <c:ser>
          <c:idx val="2"/>
          <c:order val="2"/>
          <c:tx>
            <c:strRef>
              <c:f>content!$E$1</c:f>
              <c:strCache>
                <c:ptCount val="1"/>
                <c:pt idx="0">
                  <c:v>Metric</c:v>
                </c:pt>
              </c:strCache>
            </c:strRef>
          </c:tx>
          <c:spPr>
            <a:solidFill>
              <a:schemeClr val="accent1">
                <a:shade val="86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content!$E$2:$E$18</c:f>
              <c:numCache>
                <c:formatCode>0.0000_ </c:formatCode>
                <c:ptCount val="17"/>
                <c:pt idx="0">
                  <c:v>0.53632714884032096</c:v>
                </c:pt>
                <c:pt idx="1">
                  <c:v>0.52968079943217605</c:v>
                </c:pt>
                <c:pt idx="2">
                  <c:v>0.53001525876599698</c:v>
                </c:pt>
                <c:pt idx="3">
                  <c:v>0.62829555402102999</c:v>
                </c:pt>
                <c:pt idx="4">
                  <c:v>0.52028640054738995</c:v>
                </c:pt>
                <c:pt idx="5">
                  <c:v>0.67806701495417698</c:v>
                </c:pt>
                <c:pt idx="6">
                  <c:v>0.53898327333631801</c:v>
                </c:pt>
                <c:pt idx="7">
                  <c:v>0.54933618941385398</c:v>
                </c:pt>
                <c:pt idx="8">
                  <c:v>0.59630435963359196</c:v>
                </c:pt>
                <c:pt idx="9">
                  <c:v>0.50658347431204898</c:v>
                </c:pt>
                <c:pt idx="10">
                  <c:v>0.59504727649919498</c:v>
                </c:pt>
                <c:pt idx="11">
                  <c:v>0.67935968655619505</c:v>
                </c:pt>
                <c:pt idx="12">
                  <c:v>0.63804342052873897</c:v>
                </c:pt>
                <c:pt idx="13">
                  <c:v>0.54079012982738905</c:v>
                </c:pt>
                <c:pt idx="14">
                  <c:v>0.53070757453312101</c:v>
                </c:pt>
                <c:pt idx="15">
                  <c:v>0.52755225962767305</c:v>
                </c:pt>
                <c:pt idx="16">
                  <c:v>0.599096407521303</c:v>
                </c:pt>
              </c:numCache>
            </c:numRef>
          </c:val>
        </c:ser>
        <c:ser>
          <c:idx val="3"/>
          <c:order val="3"/>
          <c:tx>
            <c:strRef>
              <c:f>content!$F$1</c:f>
              <c:strCache>
                <c:ptCount val="1"/>
                <c:pt idx="0">
                  <c:v>Metric-Similarity</c:v>
                </c:pt>
              </c:strCache>
            </c:strRef>
          </c:tx>
          <c:spPr>
            <a:solidFill>
              <a:schemeClr val="accent1">
                <a:shade val="58000"/>
              </a:schemeClr>
            </a:solidFill>
            <a:ln>
              <a:noFill/>
            </a:ln>
            <a:effectLst/>
          </c:spPr>
          <c:invertIfNegative val="0"/>
          <c:cat>
            <c:strRef>
              <c:f>content!$B$2:$B$18</c:f>
              <c:strCache>
                <c:ptCount val="17"/>
                <c:pt idx="0">
                  <c:v>山</c:v>
                </c:pt>
                <c:pt idx="1">
                  <c:v>云</c:v>
                </c:pt>
                <c:pt idx="2">
                  <c:v>沙滩</c:v>
                </c:pt>
                <c:pt idx="3">
                  <c:v>船</c:v>
                </c:pt>
                <c:pt idx="4">
                  <c:v>草</c:v>
                </c:pt>
                <c:pt idx="5">
                  <c:v>鸟</c:v>
                </c:pt>
                <c:pt idx="6">
                  <c:v>建筑物</c:v>
                </c:pt>
                <c:pt idx="7">
                  <c:v>喷气机</c:v>
                </c:pt>
                <c:pt idx="8">
                  <c:v>飞机</c:v>
                </c:pt>
                <c:pt idx="9">
                  <c:v>熊</c:v>
                </c:pt>
                <c:pt idx="10">
                  <c:v>雪</c:v>
                </c:pt>
                <c:pt idx="11">
                  <c:v>场地</c:v>
                </c:pt>
                <c:pt idx="12">
                  <c:v>花</c:v>
                </c:pt>
                <c:pt idx="13">
                  <c:v>岩石</c:v>
                </c:pt>
                <c:pt idx="14">
                  <c:v>沙子</c:v>
                </c:pt>
                <c:pt idx="15">
                  <c:v>街道</c:v>
                </c:pt>
                <c:pt idx="16">
                  <c:v>石头</c:v>
                </c:pt>
              </c:strCache>
            </c:strRef>
          </c:cat>
          <c:val>
            <c:numRef>
              <c:f>content!$F$2:$F$18</c:f>
              <c:numCache>
                <c:formatCode>0.0000_ </c:formatCode>
                <c:ptCount val="17"/>
                <c:pt idx="0">
                  <c:v>0.70385762414354403</c:v>
                </c:pt>
                <c:pt idx="1">
                  <c:v>0.70822159461698797</c:v>
                </c:pt>
                <c:pt idx="2">
                  <c:v>0.68744254413150796</c:v>
                </c:pt>
                <c:pt idx="3">
                  <c:v>0.53644018460103804</c:v>
                </c:pt>
                <c:pt idx="4">
                  <c:v>0.70471050857907502</c:v>
                </c:pt>
                <c:pt idx="5">
                  <c:v>0.81975453865256198</c:v>
                </c:pt>
                <c:pt idx="6">
                  <c:v>0.63955813218131297</c:v>
                </c:pt>
                <c:pt idx="7">
                  <c:v>0.85717800236216501</c:v>
                </c:pt>
                <c:pt idx="8">
                  <c:v>0.82369500603707002</c:v>
                </c:pt>
                <c:pt idx="9">
                  <c:v>0.69702939063356495</c:v>
                </c:pt>
                <c:pt idx="10">
                  <c:v>0.599222857933701</c:v>
                </c:pt>
                <c:pt idx="11">
                  <c:v>0.70569393722377605</c:v>
                </c:pt>
                <c:pt idx="12">
                  <c:v>0.69863495597443104</c:v>
                </c:pt>
                <c:pt idx="13">
                  <c:v>0.65973509843547995</c:v>
                </c:pt>
                <c:pt idx="14">
                  <c:v>0.55699311958127895</c:v>
                </c:pt>
                <c:pt idx="15">
                  <c:v>0.59740627436893501</c:v>
                </c:pt>
                <c:pt idx="16">
                  <c:v>0.61245425782379304</c:v>
                </c:pt>
              </c:numCache>
            </c:numRef>
          </c:val>
        </c:ser>
        <c:dLbls>
          <c:showLegendKey val="0"/>
          <c:showVal val="0"/>
          <c:showCatName val="0"/>
          <c:showSerName val="0"/>
          <c:showPercent val="0"/>
          <c:showBubbleSize val="0"/>
        </c:dLbls>
        <c:gapWidth val="219"/>
        <c:overlap val="-27"/>
        <c:axId val="206374560"/>
        <c:axId val="206377824"/>
      </c:barChart>
      <c:catAx>
        <c:axId val="20637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06377824"/>
        <c:crosses val="autoZero"/>
        <c:auto val="1"/>
        <c:lblAlgn val="ctr"/>
        <c:lblOffset val="100"/>
        <c:noMultiLvlLbl val="0"/>
      </c:catAx>
      <c:valAx>
        <c:axId val="206377824"/>
        <c:scaling>
          <c:orientation val="minMax"/>
          <c:max val="0.9"/>
          <c:min val="0.3"/>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0637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9C571-8A46-454E-8A90-71A3B5C12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4</TotalTime>
  <Pages>67</Pages>
  <Words>9424</Words>
  <Characters>53719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63017</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a</dc:creator>
  <cp:keywords/>
  <dc:description/>
  <cp:lastModifiedBy>Xiang Wu</cp:lastModifiedBy>
  <cp:revision>5</cp:revision>
  <cp:lastPrinted>2015-12-28T09:57:00Z</cp:lastPrinted>
  <dcterms:created xsi:type="dcterms:W3CDTF">2015-12-28T09:54:00Z</dcterms:created>
  <dcterms:modified xsi:type="dcterms:W3CDTF">2015-12-28T09:58:00Z</dcterms:modified>
</cp:coreProperties>
</file>