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462D78"/>
          <w:sz w:val="52"/>
        </w:rPr>
        <w:t>LIBOX</w:t>
      </w:r>
    </w:p>
    <w:p>
      <w:pPr>
        <w:jc w:val="center"/>
      </w:pPr>
      <w:r>
        <w:rPr>
          <w:b/>
          <w:sz w:val="36"/>
        </w:rPr>
        <w:t>PRD BLUEPRINT MVP V12.3</w:t>
      </w:r>
    </w:p>
    <w:p>
      <w:pPr>
        <w:jc w:val="center"/>
      </w:pPr>
      <w:r>
        <w:rPr>
          <w:i/>
          <w:sz w:val="20"/>
        </w:rPr>
        <w:t>Manual construible para 10 expertos: producto, UX/UI, backend, API, DB, QA, soporte y operación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shd w:fill="1F2937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Campo</w:t>
            </w:r>
          </w:p>
        </w:tc>
        <w:tc>
          <w:tcPr>
            <w:tcW w:type="dxa" w:w="5328"/>
            <w:shd w:fill="1F2937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Detalle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6"/>
              </w:rPr>
              <w:t>Versión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6"/>
              </w:rPr>
              <w:t>V12.3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6"/>
              </w:rPr>
              <w:t>Idioma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6"/>
              </w:rPr>
              <w:t>Español profesional de Latinoamérica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6"/>
              </w:rPr>
              <w:t>Propósito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6"/>
              </w:rPr>
              <w:t>Manual de construcción funcional, técnico, UX, datos, QA y operación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6"/>
              </w:rPr>
              <w:t>Benchmark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6"/>
              </w:rPr>
              <w:t>Calidad mínima equivalente o superior al PRD Master Enterprise V11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6"/>
              </w:rPr>
              <w:t>Fecha de generación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6"/>
              </w:rPr>
              <w:t>2026-07-07</w:t>
            </w:r>
          </w:p>
        </w:tc>
      </w:tr>
    </w:tbl>
    <w:p/>
    <w:p>
      <w:r>
        <w:br w:type="page"/>
      </w:r>
    </w:p>
    <w:p>
      <w:pPr>
        <w:pStyle w:val="Heading1"/>
      </w:pPr>
      <w:r>
        <w:t>Índice de trabajo</w:t>
      </w:r>
    </w:p>
    <w:p>
      <w:pPr>
        <w:spacing w:after="20"/>
      </w:pPr>
      <w:r>
        <w:rPr>
          <w:sz w:val="17"/>
        </w:rPr>
        <w:t>0  Gap analysis V11 vs V12.1</w:t>
      </w:r>
    </w:p>
    <w:p>
      <w:pPr>
        <w:spacing w:after="20"/>
      </w:pPr>
      <w:r>
        <w:rPr>
          <w:sz w:val="17"/>
        </w:rPr>
        <w:t>1  Product Vision &amp; Business Model</w:t>
      </w:r>
    </w:p>
    <w:p>
      <w:pPr>
        <w:spacing w:after="20"/>
      </w:pPr>
      <w:r>
        <w:rPr>
          <w:sz w:val="17"/>
        </w:rPr>
        <w:t>2  Role Experience Books</w:t>
      </w:r>
    </w:p>
    <w:p>
      <w:pPr>
        <w:spacing w:after="20"/>
      </w:pPr>
      <w:r>
        <w:rPr>
          <w:sz w:val="17"/>
        </w:rPr>
        <w:t>3  Raffle Engine Book T1-T8</w:t>
      </w:r>
    </w:p>
    <w:p>
      <w:pPr>
        <w:spacing w:after="20"/>
      </w:pPr>
      <w:r>
        <w:rPr>
          <w:sz w:val="17"/>
        </w:rPr>
        <w:t>4  Client Capability Engine</w:t>
      </w:r>
    </w:p>
    <w:p>
      <w:pPr>
        <w:spacing w:after="20"/>
      </w:pPr>
      <w:r>
        <w:rPr>
          <w:sz w:val="17"/>
        </w:rPr>
        <w:t>5  UX/UI Blueprint</w:t>
      </w:r>
    </w:p>
    <w:p>
      <w:pPr>
        <w:spacing w:after="20"/>
      </w:pPr>
      <w:r>
        <w:rPr>
          <w:sz w:val="17"/>
        </w:rPr>
        <w:t>6  Backend Engineering Blueprint</w:t>
      </w:r>
    </w:p>
    <w:p>
      <w:pPr>
        <w:spacing w:after="20"/>
      </w:pPr>
      <w:r>
        <w:rPr>
          <w:sz w:val="17"/>
        </w:rPr>
        <w:t>7  Database Blueprint</w:t>
      </w:r>
    </w:p>
    <w:p>
      <w:pPr>
        <w:spacing w:after="20"/>
      </w:pPr>
      <w:r>
        <w:rPr>
          <w:sz w:val="17"/>
        </w:rPr>
        <w:t>8  API Blueprint</w:t>
      </w:r>
    </w:p>
    <w:p>
      <w:pPr>
        <w:spacing w:after="20"/>
      </w:pPr>
      <w:r>
        <w:rPr>
          <w:sz w:val="17"/>
        </w:rPr>
        <w:t>9  Core Engine Books</w:t>
      </w:r>
    </w:p>
    <w:p>
      <w:pPr>
        <w:spacing w:after="20"/>
      </w:pPr>
      <w:r>
        <w:rPr>
          <w:sz w:val="17"/>
        </w:rPr>
        <w:t>10  Audit &amp; Traceability</w:t>
      </w:r>
    </w:p>
    <w:p>
      <w:pPr>
        <w:spacing w:after="20"/>
      </w:pPr>
      <w:r>
        <w:rPr>
          <w:sz w:val="17"/>
        </w:rPr>
        <w:t>11  QA Engineering Book</w:t>
      </w:r>
    </w:p>
    <w:p>
      <w:pPr>
        <w:spacing w:after="20"/>
      </w:pPr>
      <w:r>
        <w:rPr>
          <w:sz w:val="17"/>
        </w:rPr>
        <w:t>12  Build Plan</w:t>
      </w:r>
    </w:p>
    <w:p>
      <w:pPr>
        <w:spacing w:after="20"/>
      </w:pPr>
      <w:r>
        <w:rPr>
          <w:sz w:val="17"/>
        </w:rPr>
        <w:t>Anexos  A-J (Glosario, RBAC, Evaluación, API, DDL, QA, Runbooks, Design System, Errores, Eventos) · K Legal &amp; Compliance · L Business Model &amp; Investor · M SRE &amp; Operations · N Risk &amp; Fraud · O Coherencia MVP-Enterprise · P Autoevaluación V12.3</w:t>
      </w:r>
    </w:p>
    <w:p>
      <w:r>
        <w:br w:type="page"/>
      </w:r>
    </w:p>
    <w:p>
      <w:pPr>
        <w:pStyle w:val="Heading1"/>
      </w:pPr>
      <w:r>
        <w:t>0. Gap analysis obligatorio V11 vs V12.1</w:t>
      </w:r>
    </w:p>
    <w:p>
      <w:r>
        <w:t>La V12.2 se construye como delta acumulativo: conserva la profundidad transaccional del PRD V11 y corrige la ligereza de V12.1. La regla es expandir sin destruir: cada función debe conectar pantalla, API, datos, evento, auditoría, errores y QA.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22"/>
        <w:gridCol w:w="1522"/>
        <w:gridCol w:w="1522"/>
        <w:gridCol w:w="1522"/>
        <w:gridCol w:w="1522"/>
        <w:gridCol w:w="1522"/>
        <w:gridCol w:w="1522"/>
      </w:tblGrid>
      <w:tr>
        <w:tc>
          <w:tcPr>
            <w:tcW w:type="dxa" w:w="1522"/>
            <w:shd w:fill="1F2937"/>
          </w:tcPr>
          <w:p>
            <w:r/>
            <w:r>
              <w:rPr>
                <w:rFonts w:ascii="Arial" w:hAnsi="Arial"/>
                <w:b/>
                <w:color w:val="FFFFFF"/>
                <w:sz w:val="13"/>
              </w:rPr>
              <w:t>Área</w:t>
            </w:r>
          </w:p>
        </w:tc>
        <w:tc>
          <w:tcPr>
            <w:tcW w:type="dxa" w:w="1522"/>
            <w:shd w:fill="1F2937"/>
          </w:tcPr>
          <w:p>
            <w:r/>
            <w:r>
              <w:rPr>
                <w:rFonts w:ascii="Arial" w:hAnsi="Arial"/>
                <w:b/>
                <w:color w:val="FFFFFF"/>
                <w:sz w:val="13"/>
              </w:rPr>
              <w:t>Estado PRD V11</w:t>
            </w:r>
          </w:p>
        </w:tc>
        <w:tc>
          <w:tcPr>
            <w:tcW w:type="dxa" w:w="1522"/>
            <w:shd w:fill="1F2937"/>
          </w:tcPr>
          <w:p>
            <w:r/>
            <w:r>
              <w:rPr>
                <w:rFonts w:ascii="Arial" w:hAnsi="Arial"/>
                <w:b/>
                <w:color w:val="FFFFFF"/>
                <w:sz w:val="13"/>
              </w:rPr>
              <w:t>Estado V12.1</w:t>
            </w:r>
          </w:p>
        </w:tc>
        <w:tc>
          <w:tcPr>
            <w:tcW w:type="dxa" w:w="1522"/>
            <w:shd w:fill="1F2937"/>
          </w:tcPr>
          <w:p>
            <w:r/>
            <w:r>
              <w:rPr>
                <w:rFonts w:ascii="Arial" w:hAnsi="Arial"/>
                <w:b/>
                <w:color w:val="FFFFFF"/>
                <w:sz w:val="13"/>
              </w:rPr>
              <w:t>Gap</w:t>
            </w:r>
          </w:p>
        </w:tc>
        <w:tc>
          <w:tcPr>
            <w:tcW w:type="dxa" w:w="1522"/>
            <w:shd w:fill="1F2937"/>
          </w:tcPr>
          <w:p>
            <w:r/>
            <w:r>
              <w:rPr>
                <w:rFonts w:ascii="Arial" w:hAnsi="Arial"/>
                <w:b/>
                <w:color w:val="FFFFFF"/>
                <w:sz w:val="13"/>
              </w:rPr>
              <w:t>Agregado V12.2</w:t>
            </w:r>
          </w:p>
        </w:tc>
        <w:tc>
          <w:tcPr>
            <w:tcW w:type="dxa" w:w="1522"/>
            <w:shd w:fill="1F2937"/>
          </w:tcPr>
          <w:p>
            <w:r/>
            <w:r>
              <w:rPr>
                <w:rFonts w:ascii="Arial" w:hAnsi="Arial"/>
                <w:b/>
                <w:color w:val="FFFFFF"/>
                <w:sz w:val="13"/>
              </w:rPr>
              <w:t>Prioridad</w:t>
            </w:r>
          </w:p>
        </w:tc>
        <w:tc>
          <w:tcPr>
            <w:tcW w:type="dxa" w:w="1522"/>
            <w:shd w:fill="1F2937"/>
          </w:tcPr>
          <w:p>
            <w:r/>
            <w:r>
              <w:rPr>
                <w:rFonts w:ascii="Arial" w:hAnsi="Arial"/>
                <w:b/>
                <w:color w:val="FFFFFF"/>
                <w:sz w:val="13"/>
              </w:rPr>
              <w:t>Riesgo</w:t>
            </w:r>
          </w:p>
        </w:tc>
      </w:tr>
      <w:tr>
        <w:tc>
          <w:tcPr>
            <w:tcW w:type="dxa" w:w="1522"/>
            <w:vAlign w:val="top"/>
          </w:tcPr>
          <w:p>
            <w:r/>
            <w:r>
              <w:rPr>
                <w:rFonts w:ascii="Arial" w:hAnsi="Arial"/>
                <w:sz w:val="13"/>
              </w:rPr>
              <w:t>Business model</w:t>
            </w:r>
          </w:p>
        </w:tc>
        <w:tc>
          <w:tcPr>
            <w:tcW w:type="dxa" w:w="1522"/>
            <w:vAlign w:val="top"/>
          </w:tcPr>
          <w:p>
            <w:r/>
            <w:r>
              <w:rPr>
                <w:rFonts w:ascii="Arial" w:hAnsi="Arial"/>
                <w:sz w:val="13"/>
              </w:rPr>
              <w:t>V11 fuerte en fintech-ready y pricing</w:t>
            </w:r>
          </w:p>
        </w:tc>
        <w:tc>
          <w:tcPr>
            <w:tcW w:type="dxa" w:w="1522"/>
            <w:vAlign w:val="top"/>
          </w:tcPr>
          <w:p>
            <w:r/>
            <w:r>
              <w:rPr>
                <w:rFonts w:ascii="Arial" w:hAnsi="Arial"/>
                <w:sz w:val="13"/>
              </w:rPr>
              <w:t>V12.1 correcto pero sintético</w:t>
            </w:r>
          </w:p>
        </w:tc>
        <w:tc>
          <w:tcPr>
            <w:tcW w:type="dxa" w:w="1522"/>
            <w:vAlign w:val="top"/>
          </w:tcPr>
          <w:p>
            <w:r/>
            <w:r>
              <w:rPr>
                <w:rFonts w:ascii="Arial" w:hAnsi="Arial"/>
                <w:sz w:val="13"/>
              </w:rPr>
              <w:t>Falta unit economics y flujo operativo por rol</w:t>
            </w:r>
          </w:p>
        </w:tc>
        <w:tc>
          <w:tcPr>
            <w:tcW w:type="dxa" w:w="1522"/>
            <w:vAlign w:val="top"/>
          </w:tcPr>
          <w:p>
            <w:r/>
            <w:r>
              <w:rPr>
                <w:rFonts w:ascii="Arial" w:hAnsi="Arial"/>
                <w:sz w:val="13"/>
              </w:rPr>
              <w:t>Expandir modelo, pricing y trust loop</w:t>
            </w:r>
          </w:p>
        </w:tc>
        <w:tc>
          <w:tcPr>
            <w:tcW w:type="dxa" w:w="1522"/>
            <w:vAlign w:val="top"/>
          </w:tcPr>
          <w:p>
            <w:r/>
            <w:r>
              <w:rPr>
                <w:rFonts w:ascii="Arial" w:hAnsi="Arial"/>
                <w:sz w:val="13"/>
              </w:rPr>
              <w:t>Crítica</w:t>
            </w:r>
          </w:p>
        </w:tc>
        <w:tc>
          <w:tcPr>
            <w:tcW w:type="dxa" w:w="1522"/>
            <w:vAlign w:val="top"/>
          </w:tcPr>
          <w:p>
            <w:r/>
            <w:r>
              <w:rPr>
                <w:rFonts w:ascii="Arial" w:hAnsi="Arial"/>
                <w:sz w:val="13"/>
              </w:rPr>
              <w:t>Producto se percibe como rifa simple</w:t>
            </w:r>
          </w:p>
        </w:tc>
      </w:tr>
      <w:tr>
        <w:tc>
          <w:tcPr>
            <w:tcW w:type="dxa" w:w="1522"/>
            <w:vAlign w:val="top"/>
          </w:tcPr>
          <w:p>
            <w:r/>
            <w:r>
              <w:rPr>
                <w:rFonts w:ascii="Arial" w:hAnsi="Arial"/>
                <w:sz w:val="13"/>
              </w:rPr>
              <w:t>USER</w:t>
            </w:r>
          </w:p>
        </w:tc>
        <w:tc>
          <w:tcPr>
            <w:tcW w:type="dxa" w:w="1522"/>
            <w:vAlign w:val="top"/>
          </w:tcPr>
          <w:p>
            <w:r/>
            <w:r>
              <w:rPr>
                <w:rFonts w:ascii="Arial" w:hAnsi="Arial"/>
                <w:sz w:val="13"/>
              </w:rPr>
              <w:t>V11 cubre descubrir, comprar, proof, delivery</w:t>
            </w:r>
          </w:p>
        </w:tc>
        <w:tc>
          <w:tcPr>
            <w:tcW w:type="dxa" w:w="1522"/>
            <w:vAlign w:val="top"/>
          </w:tcPr>
          <w:p>
            <w:r/>
            <w:r>
              <w:rPr>
                <w:rFonts w:ascii="Arial" w:hAnsi="Arial"/>
                <w:sz w:val="13"/>
              </w:rPr>
              <w:t>V12.1 enumera pantallas</w:t>
            </w:r>
          </w:p>
        </w:tc>
        <w:tc>
          <w:tcPr>
            <w:tcW w:type="dxa" w:w="1522"/>
            <w:vAlign w:val="top"/>
          </w:tcPr>
          <w:p>
            <w:r/>
            <w:r>
              <w:rPr>
                <w:rFonts w:ascii="Arial" w:hAnsi="Arial"/>
                <w:sz w:val="13"/>
              </w:rPr>
              <w:t>Falta screen spec operativa</w:t>
            </w:r>
          </w:p>
        </w:tc>
        <w:tc>
          <w:tcPr>
            <w:tcW w:type="dxa" w:w="1522"/>
            <w:vAlign w:val="top"/>
          </w:tcPr>
          <w:p>
            <w:r/>
            <w:r>
              <w:rPr>
                <w:rFonts w:ascii="Arial" w:hAnsi="Arial"/>
                <w:sz w:val="13"/>
              </w:rPr>
              <w:t>Role Book completo</w:t>
            </w:r>
          </w:p>
        </w:tc>
        <w:tc>
          <w:tcPr>
            <w:tcW w:type="dxa" w:w="1522"/>
            <w:vAlign w:val="top"/>
          </w:tcPr>
          <w:p>
            <w:r/>
            <w:r>
              <w:rPr>
                <w:rFonts w:ascii="Arial" w:hAnsi="Arial"/>
                <w:sz w:val="13"/>
              </w:rPr>
              <w:t>Crítica</w:t>
            </w:r>
          </w:p>
        </w:tc>
        <w:tc>
          <w:tcPr>
            <w:tcW w:type="dxa" w:w="1522"/>
            <w:vAlign w:val="top"/>
          </w:tcPr>
          <w:p>
            <w:r/>
            <w:r>
              <w:rPr>
                <w:rFonts w:ascii="Arial" w:hAnsi="Arial"/>
                <w:sz w:val="13"/>
              </w:rPr>
              <w:t>Frontend no sabe construir</w:t>
            </w:r>
          </w:p>
        </w:tc>
      </w:tr>
      <w:tr>
        <w:tc>
          <w:tcPr>
            <w:tcW w:type="dxa" w:w="1522"/>
            <w:vAlign w:val="top"/>
          </w:tcPr>
          <w:p>
            <w:r/>
            <w:r>
              <w:rPr>
                <w:rFonts w:ascii="Arial" w:hAnsi="Arial"/>
                <w:sz w:val="13"/>
              </w:rPr>
              <w:t>CLIENT</w:t>
            </w:r>
          </w:p>
        </w:tc>
        <w:tc>
          <w:tcPr>
            <w:tcW w:type="dxa" w:w="1522"/>
            <w:vAlign w:val="top"/>
          </w:tcPr>
          <w:p>
            <w:r/>
            <w:r>
              <w:rPr>
                <w:rFonts w:ascii="Arial" w:hAnsi="Arial"/>
                <w:sz w:val="13"/>
              </w:rPr>
              <w:t>V11 cubre crear, pricing, LIVE limitado</w:t>
            </w:r>
          </w:p>
        </w:tc>
        <w:tc>
          <w:tcPr>
            <w:tcW w:type="dxa" w:w="1522"/>
            <w:vAlign w:val="top"/>
          </w:tcPr>
          <w:p>
            <w:r/>
            <w:r>
              <w:rPr>
                <w:rFonts w:ascii="Arial" w:hAnsi="Arial"/>
                <w:sz w:val="13"/>
              </w:rPr>
              <w:t>V12.1 agrega capabilities</w:t>
            </w:r>
          </w:p>
        </w:tc>
        <w:tc>
          <w:tcPr>
            <w:tcW w:type="dxa" w:w="1522"/>
            <w:vAlign w:val="top"/>
          </w:tcPr>
          <w:p>
            <w:r/>
            <w:r>
              <w:rPr>
                <w:rFonts w:ascii="Arial" w:hAnsi="Arial"/>
                <w:sz w:val="13"/>
              </w:rPr>
              <w:t>Falta wizard paso a paso</w:t>
            </w:r>
          </w:p>
        </w:tc>
        <w:tc>
          <w:tcPr>
            <w:tcW w:type="dxa" w:w="1522"/>
            <w:vAlign w:val="top"/>
          </w:tcPr>
          <w:p>
            <w:r/>
            <w:r>
              <w:rPr>
                <w:rFonts w:ascii="Arial" w:hAnsi="Arial"/>
                <w:sz w:val="13"/>
              </w:rPr>
              <w:t>Client Portal completo</w:t>
            </w:r>
          </w:p>
        </w:tc>
        <w:tc>
          <w:tcPr>
            <w:tcW w:type="dxa" w:w="1522"/>
            <w:vAlign w:val="top"/>
          </w:tcPr>
          <w:p>
            <w:r/>
            <w:r>
              <w:rPr>
                <w:rFonts w:ascii="Arial" w:hAnsi="Arial"/>
                <w:sz w:val="13"/>
              </w:rPr>
              <w:t>Crítica</w:t>
            </w:r>
          </w:p>
        </w:tc>
        <w:tc>
          <w:tcPr>
            <w:tcW w:type="dxa" w:w="1522"/>
            <w:vAlign w:val="top"/>
          </w:tcPr>
          <w:p>
            <w:r/>
            <w:r>
              <w:rPr>
                <w:rFonts w:ascii="Arial" w:hAnsi="Arial"/>
                <w:sz w:val="13"/>
              </w:rPr>
              <w:t>Cliente no puede operar</w:t>
            </w:r>
          </w:p>
        </w:tc>
      </w:tr>
      <w:tr>
        <w:tc>
          <w:tcPr>
            <w:tcW w:type="dxa" w:w="1522"/>
            <w:vAlign w:val="top"/>
          </w:tcPr>
          <w:p>
            <w:r/>
            <w:r>
              <w:rPr>
                <w:rFonts w:ascii="Arial" w:hAnsi="Arial"/>
                <w:sz w:val="13"/>
              </w:rPr>
              <w:t>SUPPORT</w:t>
            </w:r>
          </w:p>
        </w:tc>
        <w:tc>
          <w:tcPr>
            <w:tcW w:type="dxa" w:w="1522"/>
            <w:vAlign w:val="top"/>
          </w:tcPr>
          <w:p>
            <w:r/>
            <w:r>
              <w:rPr>
                <w:rFonts w:ascii="Arial" w:hAnsi="Arial"/>
                <w:sz w:val="13"/>
              </w:rPr>
              <w:t>No existía como rol formal</w:t>
            </w:r>
          </w:p>
        </w:tc>
        <w:tc>
          <w:tcPr>
            <w:tcW w:type="dxa" w:w="1522"/>
            <w:vAlign w:val="top"/>
          </w:tcPr>
          <w:p>
            <w:r/>
            <w:r>
              <w:rPr>
                <w:rFonts w:ascii="Arial" w:hAnsi="Arial"/>
                <w:sz w:val="13"/>
              </w:rPr>
              <w:t>V12.1 lo menciona</w:t>
            </w:r>
          </w:p>
        </w:tc>
        <w:tc>
          <w:tcPr>
            <w:tcW w:type="dxa" w:w="1522"/>
            <w:vAlign w:val="top"/>
          </w:tcPr>
          <w:p>
            <w:r/>
            <w:r>
              <w:rPr>
                <w:rFonts w:ascii="Arial" w:hAnsi="Arial"/>
                <w:sz w:val="13"/>
              </w:rPr>
              <w:t>Falta producto interno</w:t>
            </w:r>
          </w:p>
        </w:tc>
        <w:tc>
          <w:tcPr>
            <w:tcW w:type="dxa" w:w="1522"/>
            <w:vAlign w:val="top"/>
          </w:tcPr>
          <w:p>
            <w:r/>
            <w:r>
              <w:rPr>
                <w:rFonts w:ascii="Arial" w:hAnsi="Arial"/>
                <w:sz w:val="13"/>
              </w:rPr>
              <w:t>Support Center Book</w:t>
            </w:r>
          </w:p>
        </w:tc>
        <w:tc>
          <w:tcPr>
            <w:tcW w:type="dxa" w:w="1522"/>
            <w:vAlign w:val="top"/>
          </w:tcPr>
          <w:p>
            <w:r/>
            <w:r>
              <w:rPr>
                <w:rFonts w:ascii="Arial" w:hAnsi="Arial"/>
                <w:sz w:val="13"/>
              </w:rPr>
              <w:t>Alta</w:t>
            </w:r>
          </w:p>
        </w:tc>
        <w:tc>
          <w:tcPr>
            <w:tcW w:type="dxa" w:w="1522"/>
            <w:vAlign w:val="top"/>
          </w:tcPr>
          <w:p>
            <w:r/>
            <w:r>
              <w:rPr>
                <w:rFonts w:ascii="Arial" w:hAnsi="Arial"/>
                <w:sz w:val="13"/>
              </w:rPr>
              <w:t>Operación improvisada</w:t>
            </w:r>
          </w:p>
        </w:tc>
      </w:tr>
      <w:tr>
        <w:tc>
          <w:tcPr>
            <w:tcW w:type="dxa" w:w="1522"/>
            <w:vAlign w:val="top"/>
          </w:tcPr>
          <w:p>
            <w:r/>
            <w:r>
              <w:rPr>
                <w:rFonts w:ascii="Arial" w:hAnsi="Arial"/>
                <w:sz w:val="13"/>
              </w:rPr>
              <w:t>ADMIN</w:t>
            </w:r>
          </w:p>
        </w:tc>
        <w:tc>
          <w:tcPr>
            <w:tcW w:type="dxa" w:w="1522"/>
            <w:vAlign w:val="top"/>
          </w:tcPr>
          <w:p>
            <w:r/>
            <w:r>
              <w:rPr>
                <w:rFonts w:ascii="Arial" w:hAnsi="Arial"/>
                <w:sz w:val="13"/>
              </w:rPr>
              <w:t>V11 fuerte en reason_required</w:t>
            </w:r>
          </w:p>
        </w:tc>
        <w:tc>
          <w:tcPr>
            <w:tcW w:type="dxa" w:w="1522"/>
            <w:vAlign w:val="top"/>
          </w:tcPr>
          <w:p>
            <w:r/>
            <w:r>
              <w:rPr>
                <w:rFonts w:ascii="Arial" w:hAnsi="Arial"/>
                <w:sz w:val="13"/>
              </w:rPr>
              <w:t>V12.1 parcial</w:t>
            </w:r>
          </w:p>
        </w:tc>
        <w:tc>
          <w:tcPr>
            <w:tcW w:type="dxa" w:w="1522"/>
            <w:vAlign w:val="top"/>
          </w:tcPr>
          <w:p>
            <w:r/>
            <w:r>
              <w:rPr>
                <w:rFonts w:ascii="Arial" w:hAnsi="Arial"/>
                <w:sz w:val="13"/>
              </w:rPr>
              <w:t>Falta gobierno por pantalla</w:t>
            </w:r>
          </w:p>
        </w:tc>
        <w:tc>
          <w:tcPr>
            <w:tcW w:type="dxa" w:w="1522"/>
            <w:vAlign w:val="top"/>
          </w:tcPr>
          <w:p>
            <w:r/>
            <w:r>
              <w:rPr>
                <w:rFonts w:ascii="Arial" w:hAnsi="Arial"/>
                <w:sz w:val="13"/>
              </w:rPr>
              <w:t>Admin Platform Book</w:t>
            </w:r>
          </w:p>
        </w:tc>
        <w:tc>
          <w:tcPr>
            <w:tcW w:type="dxa" w:w="1522"/>
            <w:vAlign w:val="top"/>
          </w:tcPr>
          <w:p>
            <w:r/>
            <w:r>
              <w:rPr>
                <w:rFonts w:ascii="Arial" w:hAnsi="Arial"/>
                <w:sz w:val="13"/>
              </w:rPr>
              <w:t>Crítica</w:t>
            </w:r>
          </w:p>
        </w:tc>
        <w:tc>
          <w:tcPr>
            <w:tcW w:type="dxa" w:w="1522"/>
            <w:vAlign w:val="top"/>
          </w:tcPr>
          <w:p>
            <w:r/>
            <w:r>
              <w:rPr>
                <w:rFonts w:ascii="Arial" w:hAnsi="Arial"/>
                <w:sz w:val="13"/>
              </w:rPr>
              <w:t>Superusuario opaco</w:t>
            </w:r>
          </w:p>
        </w:tc>
      </w:tr>
      <w:tr>
        <w:tc>
          <w:tcPr>
            <w:tcW w:type="dxa" w:w="1522"/>
            <w:vAlign w:val="top"/>
          </w:tcPr>
          <w:p>
            <w:r/>
            <w:r>
              <w:rPr>
                <w:rFonts w:ascii="Arial" w:hAnsi="Arial"/>
                <w:sz w:val="13"/>
              </w:rPr>
              <w:t>T1-T8</w:t>
            </w:r>
          </w:p>
        </w:tc>
        <w:tc>
          <w:tcPr>
            <w:tcW w:type="dxa" w:w="1522"/>
            <w:vAlign w:val="top"/>
          </w:tcPr>
          <w:p>
            <w:r/>
            <w:r>
              <w:rPr>
                <w:rFonts w:ascii="Arial" w:hAnsi="Arial"/>
                <w:sz w:val="13"/>
              </w:rPr>
              <w:t>V11 tabla ejecutable</w:t>
            </w:r>
          </w:p>
        </w:tc>
        <w:tc>
          <w:tcPr>
            <w:tcW w:type="dxa" w:w="1522"/>
            <w:vAlign w:val="top"/>
          </w:tcPr>
          <w:p>
            <w:r/>
            <w:r>
              <w:rPr>
                <w:rFonts w:ascii="Arial" w:hAnsi="Arial"/>
                <w:sz w:val="13"/>
              </w:rPr>
              <w:t>V12.1 no profundiza</w:t>
            </w:r>
          </w:p>
        </w:tc>
        <w:tc>
          <w:tcPr>
            <w:tcW w:type="dxa" w:w="1522"/>
            <w:vAlign w:val="top"/>
          </w:tcPr>
          <w:p>
            <w:r/>
            <w:r>
              <w:rPr>
                <w:rFonts w:ascii="Arial" w:hAnsi="Arial"/>
                <w:sz w:val="13"/>
              </w:rPr>
              <w:t>Falta book por tipo</w:t>
            </w:r>
          </w:p>
        </w:tc>
        <w:tc>
          <w:tcPr>
            <w:tcW w:type="dxa" w:w="1522"/>
            <w:vAlign w:val="top"/>
          </w:tcPr>
          <w:p>
            <w:r/>
            <w:r>
              <w:rPr>
                <w:rFonts w:ascii="Arial" w:hAnsi="Arial"/>
                <w:sz w:val="13"/>
              </w:rPr>
              <w:t>Raffle Engine T1-T8</w:t>
            </w:r>
          </w:p>
        </w:tc>
        <w:tc>
          <w:tcPr>
            <w:tcW w:type="dxa" w:w="1522"/>
            <w:vAlign w:val="top"/>
          </w:tcPr>
          <w:p>
            <w:r/>
            <w:r>
              <w:rPr>
                <w:rFonts w:ascii="Arial" w:hAnsi="Arial"/>
                <w:sz w:val="13"/>
              </w:rPr>
              <w:t>Crítica</w:t>
            </w:r>
          </w:p>
        </w:tc>
        <w:tc>
          <w:tcPr>
            <w:tcW w:type="dxa" w:w="1522"/>
            <w:vAlign w:val="top"/>
          </w:tcPr>
          <w:p>
            <w:r/>
            <w:r>
              <w:rPr>
                <w:rFonts w:ascii="Arial" w:hAnsi="Arial"/>
                <w:sz w:val="13"/>
              </w:rPr>
              <w:t>Draw ambiguo</w:t>
            </w:r>
          </w:p>
        </w:tc>
      </w:tr>
      <w:tr>
        <w:tc>
          <w:tcPr>
            <w:tcW w:type="dxa" w:w="1522"/>
            <w:vAlign w:val="top"/>
          </w:tcPr>
          <w:p>
            <w:r/>
            <w:r>
              <w:rPr>
                <w:rFonts w:ascii="Arial" w:hAnsi="Arial"/>
                <w:sz w:val="13"/>
              </w:rPr>
              <w:t>DB</w:t>
            </w:r>
          </w:p>
        </w:tc>
        <w:tc>
          <w:tcPr>
            <w:tcW w:type="dxa" w:w="1522"/>
            <w:vAlign w:val="top"/>
          </w:tcPr>
          <w:p>
            <w:r/>
            <w:r>
              <w:rPr>
                <w:rFonts w:ascii="Arial" w:hAnsi="Arial"/>
                <w:sz w:val="13"/>
              </w:rPr>
              <w:t>V11 audit-ready</w:t>
            </w:r>
          </w:p>
        </w:tc>
        <w:tc>
          <w:tcPr>
            <w:tcW w:type="dxa" w:w="1522"/>
            <w:vAlign w:val="top"/>
          </w:tcPr>
          <w:p>
            <w:r/>
            <w:r>
              <w:rPr>
                <w:rFonts w:ascii="Arial" w:hAnsi="Arial"/>
                <w:sz w:val="13"/>
              </w:rPr>
              <w:t>V12.1 tablas básicas</w:t>
            </w:r>
          </w:p>
        </w:tc>
        <w:tc>
          <w:tcPr>
            <w:tcW w:type="dxa" w:w="1522"/>
            <w:vAlign w:val="top"/>
          </w:tcPr>
          <w:p>
            <w:r/>
            <w:r>
              <w:rPr>
                <w:rFonts w:ascii="Arial" w:hAnsi="Arial"/>
                <w:sz w:val="13"/>
              </w:rPr>
              <w:t>Falta DDL lógico amplio</w:t>
            </w:r>
          </w:p>
        </w:tc>
        <w:tc>
          <w:tcPr>
            <w:tcW w:type="dxa" w:w="1522"/>
            <w:vAlign w:val="top"/>
          </w:tcPr>
          <w:p>
            <w:r/>
            <w:r>
              <w:rPr>
                <w:rFonts w:ascii="Arial" w:hAnsi="Arial"/>
                <w:sz w:val="13"/>
              </w:rPr>
              <w:t>Database Blueprint</w:t>
            </w:r>
          </w:p>
        </w:tc>
        <w:tc>
          <w:tcPr>
            <w:tcW w:type="dxa" w:w="1522"/>
            <w:vAlign w:val="top"/>
          </w:tcPr>
          <w:p>
            <w:r/>
            <w:r>
              <w:rPr>
                <w:rFonts w:ascii="Arial" w:hAnsi="Arial"/>
                <w:sz w:val="13"/>
              </w:rPr>
              <w:t>Crítica</w:t>
            </w:r>
          </w:p>
        </w:tc>
        <w:tc>
          <w:tcPr>
            <w:tcW w:type="dxa" w:w="1522"/>
            <w:vAlign w:val="top"/>
          </w:tcPr>
          <w:p>
            <w:r/>
            <w:r>
              <w:rPr>
                <w:rFonts w:ascii="Arial" w:hAnsi="Arial"/>
                <w:sz w:val="13"/>
              </w:rPr>
              <w:t>Datos no soportan auditoría</w:t>
            </w:r>
          </w:p>
        </w:tc>
      </w:tr>
      <w:tr>
        <w:tc>
          <w:tcPr>
            <w:tcW w:type="dxa" w:w="1522"/>
            <w:vAlign w:val="top"/>
          </w:tcPr>
          <w:p>
            <w:r/>
            <w:r>
              <w:rPr>
                <w:rFonts w:ascii="Arial" w:hAnsi="Arial"/>
                <w:sz w:val="13"/>
              </w:rPr>
              <w:t>APIs</w:t>
            </w:r>
          </w:p>
        </w:tc>
        <w:tc>
          <w:tcPr>
            <w:tcW w:type="dxa" w:w="1522"/>
            <w:vAlign w:val="top"/>
          </w:tcPr>
          <w:p>
            <w:r/>
            <w:r>
              <w:rPr>
                <w:rFonts w:ascii="Arial" w:hAnsi="Arial"/>
                <w:sz w:val="13"/>
              </w:rPr>
              <w:t>V11 OpenAPI-style</w:t>
            </w:r>
          </w:p>
        </w:tc>
        <w:tc>
          <w:tcPr>
            <w:tcW w:type="dxa" w:w="1522"/>
            <w:vAlign w:val="top"/>
          </w:tcPr>
          <w:p>
            <w:r/>
            <w:r>
              <w:rPr>
                <w:rFonts w:ascii="Arial" w:hAnsi="Arial"/>
                <w:sz w:val="13"/>
              </w:rPr>
              <w:t>V12.1 catálogo</w:t>
            </w:r>
          </w:p>
        </w:tc>
        <w:tc>
          <w:tcPr>
            <w:tcW w:type="dxa" w:w="1522"/>
            <w:vAlign w:val="top"/>
          </w:tcPr>
          <w:p>
            <w:r/>
            <w:r>
              <w:rPr>
                <w:rFonts w:ascii="Arial" w:hAnsi="Arial"/>
                <w:sz w:val="13"/>
              </w:rPr>
              <w:t>Faltan contratos por familia</w:t>
            </w:r>
          </w:p>
        </w:tc>
        <w:tc>
          <w:tcPr>
            <w:tcW w:type="dxa" w:w="1522"/>
            <w:vAlign w:val="top"/>
          </w:tcPr>
          <w:p>
            <w:r/>
            <w:r>
              <w:rPr>
                <w:rFonts w:ascii="Arial" w:hAnsi="Arial"/>
                <w:sz w:val="13"/>
              </w:rPr>
              <w:t>API Blueprint</w:t>
            </w:r>
          </w:p>
        </w:tc>
        <w:tc>
          <w:tcPr>
            <w:tcW w:type="dxa" w:w="1522"/>
            <w:vAlign w:val="top"/>
          </w:tcPr>
          <w:p>
            <w:r/>
            <w:r>
              <w:rPr>
                <w:rFonts w:ascii="Arial" w:hAnsi="Arial"/>
                <w:sz w:val="13"/>
              </w:rPr>
              <w:t>Crítica</w:t>
            </w:r>
          </w:p>
        </w:tc>
        <w:tc>
          <w:tcPr>
            <w:tcW w:type="dxa" w:w="1522"/>
            <w:vAlign w:val="top"/>
          </w:tcPr>
          <w:p>
            <w:r/>
            <w:r>
              <w:rPr>
                <w:rFonts w:ascii="Arial" w:hAnsi="Arial"/>
                <w:sz w:val="13"/>
              </w:rPr>
              <w:t>Backend/frontend interpretan distinto</w:t>
            </w:r>
          </w:p>
        </w:tc>
      </w:tr>
      <w:tr>
        <w:tc>
          <w:tcPr>
            <w:tcW w:type="dxa" w:w="1522"/>
            <w:vAlign w:val="top"/>
          </w:tcPr>
          <w:p>
            <w:r/>
            <w:r>
              <w:rPr>
                <w:rFonts w:ascii="Arial" w:hAnsi="Arial"/>
                <w:sz w:val="13"/>
              </w:rPr>
              <w:t>QA</w:t>
            </w:r>
          </w:p>
        </w:tc>
        <w:tc>
          <w:tcPr>
            <w:tcW w:type="dxa" w:w="1522"/>
            <w:vAlign w:val="top"/>
          </w:tcPr>
          <w:p>
            <w:r/>
            <w:r>
              <w:rPr>
                <w:rFonts w:ascii="Arial" w:hAnsi="Arial"/>
                <w:sz w:val="13"/>
              </w:rPr>
              <w:t>V11 invariantes fuertes</w:t>
            </w:r>
          </w:p>
        </w:tc>
        <w:tc>
          <w:tcPr>
            <w:tcW w:type="dxa" w:w="1522"/>
            <w:vAlign w:val="top"/>
          </w:tcPr>
          <w:p>
            <w:r/>
            <w:r>
              <w:rPr>
                <w:rFonts w:ascii="Arial" w:hAnsi="Arial"/>
                <w:sz w:val="13"/>
              </w:rPr>
              <w:t>V12.1 matriz genérica</w:t>
            </w:r>
          </w:p>
        </w:tc>
        <w:tc>
          <w:tcPr>
            <w:tcW w:type="dxa" w:w="1522"/>
            <w:vAlign w:val="top"/>
          </w:tcPr>
          <w:p>
            <w:r/>
            <w:r>
              <w:rPr>
                <w:rFonts w:ascii="Arial" w:hAnsi="Arial"/>
                <w:sz w:val="13"/>
              </w:rPr>
              <w:t>Falta Given/When/Then</w:t>
            </w:r>
          </w:p>
        </w:tc>
        <w:tc>
          <w:tcPr>
            <w:tcW w:type="dxa" w:w="1522"/>
            <w:vAlign w:val="top"/>
          </w:tcPr>
          <w:p>
            <w:r/>
            <w:r>
              <w:rPr>
                <w:rFonts w:ascii="Arial" w:hAnsi="Arial"/>
                <w:sz w:val="13"/>
              </w:rPr>
              <w:t>QA Engineering Book</w:t>
            </w:r>
          </w:p>
        </w:tc>
        <w:tc>
          <w:tcPr>
            <w:tcW w:type="dxa" w:w="1522"/>
            <w:vAlign w:val="top"/>
          </w:tcPr>
          <w:p>
            <w:r/>
            <w:r>
              <w:rPr>
                <w:rFonts w:ascii="Arial" w:hAnsi="Arial"/>
                <w:sz w:val="13"/>
              </w:rPr>
              <w:t>Alta</w:t>
            </w:r>
          </w:p>
        </w:tc>
        <w:tc>
          <w:tcPr>
            <w:tcW w:type="dxa" w:w="1522"/>
            <w:vAlign w:val="top"/>
          </w:tcPr>
          <w:p>
            <w:r/>
            <w:r>
              <w:rPr>
                <w:rFonts w:ascii="Arial" w:hAnsi="Arial"/>
                <w:sz w:val="13"/>
              </w:rPr>
              <w:t>Bugs en dinero/fairness</w:t>
            </w:r>
          </w:p>
        </w:tc>
      </w:tr>
      <w:tr>
        <w:tc>
          <w:tcPr>
            <w:tcW w:type="dxa" w:w="1522"/>
            <w:vAlign w:val="top"/>
          </w:tcPr>
          <w:p>
            <w:r/>
            <w:r>
              <w:rPr>
                <w:rFonts w:ascii="Arial" w:hAnsi="Arial"/>
                <w:sz w:val="13"/>
              </w:rPr>
              <w:t>Audit</w:t>
            </w:r>
          </w:p>
        </w:tc>
        <w:tc>
          <w:tcPr>
            <w:tcW w:type="dxa" w:w="1522"/>
            <w:vAlign w:val="top"/>
          </w:tcPr>
          <w:p>
            <w:r/>
            <w:r>
              <w:rPr>
                <w:rFonts w:ascii="Arial" w:hAnsi="Arial"/>
                <w:sz w:val="13"/>
              </w:rPr>
              <w:t>V11 transversal</w:t>
            </w:r>
          </w:p>
        </w:tc>
        <w:tc>
          <w:tcPr>
            <w:tcW w:type="dxa" w:w="1522"/>
            <w:vAlign w:val="top"/>
          </w:tcPr>
          <w:p>
            <w:r/>
            <w:r>
              <w:rPr>
                <w:rFonts w:ascii="Arial" w:hAnsi="Arial"/>
                <w:sz w:val="13"/>
              </w:rPr>
              <w:t>V12.1 correcto pero resumido</w:t>
            </w:r>
          </w:p>
        </w:tc>
        <w:tc>
          <w:tcPr>
            <w:tcW w:type="dxa" w:w="1522"/>
            <w:vAlign w:val="top"/>
          </w:tcPr>
          <w:p>
            <w:r/>
            <w:r>
              <w:rPr>
                <w:rFonts w:ascii="Arial" w:hAnsi="Arial"/>
                <w:sz w:val="13"/>
              </w:rPr>
              <w:t>Falta forensic reconstruction</w:t>
            </w:r>
          </w:p>
        </w:tc>
        <w:tc>
          <w:tcPr>
            <w:tcW w:type="dxa" w:w="1522"/>
            <w:vAlign w:val="top"/>
          </w:tcPr>
          <w:p>
            <w:r/>
            <w:r>
              <w:rPr>
                <w:rFonts w:ascii="Arial" w:hAnsi="Arial"/>
                <w:sz w:val="13"/>
              </w:rPr>
              <w:t>Audit &amp; Traceability</w:t>
            </w:r>
          </w:p>
        </w:tc>
        <w:tc>
          <w:tcPr>
            <w:tcW w:type="dxa" w:w="1522"/>
            <w:vAlign w:val="top"/>
          </w:tcPr>
          <w:p>
            <w:r/>
            <w:r>
              <w:rPr>
                <w:rFonts w:ascii="Arial" w:hAnsi="Arial"/>
                <w:sz w:val="13"/>
              </w:rPr>
              <w:t>Crítica</w:t>
            </w:r>
          </w:p>
        </w:tc>
        <w:tc>
          <w:tcPr>
            <w:tcW w:type="dxa" w:w="1522"/>
            <w:vAlign w:val="top"/>
          </w:tcPr>
          <w:p>
            <w:r/>
            <w:r>
              <w:rPr>
                <w:rFonts w:ascii="Arial" w:hAnsi="Arial"/>
                <w:sz w:val="13"/>
              </w:rPr>
              <w:t>No defendible ante disputa</w:t>
            </w:r>
          </w:p>
        </w:tc>
      </w:tr>
    </w:tbl>
    <w:p/>
    <w:p>
      <w:r>
        <w:drawing>
          <wp:inline xmlns:a="http://schemas.openxmlformats.org/drawingml/2006/main" xmlns:pic="http://schemas.openxmlformats.org/drawingml/2006/picture">
            <wp:extent cx="5852160" cy="358527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vp_trust_loop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5852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5"/>
        </w:rPr>
        <w:t>Figura 1 - Trust loop: LIBOX como plataforma transaccional, no app informal de rifas.</w:t>
      </w:r>
    </w:p>
    <w:p>
      <w:r>
        <w:br w:type="page"/>
      </w:r>
    </w:p>
    <w:p>
      <w:pPr>
        <w:pStyle w:val="Heading1"/>
      </w:pPr>
      <w:r>
        <w:t>1. Product Vision &amp; Business Model</w:t>
      </w:r>
    </w:p>
    <w:p>
      <w:r>
        <w:t>LIBOX es un marketplace transaccional de sorteos digitales. CLIENTES verificados crean campañas y USERS compran tickets con baja barrera de entrada. El sistema captura comisión, controla pagos, emite tickets, ejecuta draws verificables, gestiona entrega, bloquea settlement por gates y conserva auditoría append-only. El MVP no elimina el core: reduce escala e infraestructura, no confianza.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c>
          <w:tcPr>
            <w:tcW w:type="dxa" w:w="2664"/>
            <w:shd w:fill="1F2937"/>
          </w:tcPr>
          <w:p>
            <w:r/>
            <w:r>
              <w:rPr>
                <w:rFonts w:ascii="Arial" w:hAnsi="Arial"/>
                <w:b/>
                <w:color w:val="FFFFFF"/>
                <w:sz w:val="14"/>
              </w:rPr>
              <w:t>Elemento</w:t>
            </w:r>
          </w:p>
        </w:tc>
        <w:tc>
          <w:tcPr>
            <w:tcW w:type="dxa" w:w="2664"/>
            <w:shd w:fill="1F2937"/>
          </w:tcPr>
          <w:p>
            <w:r/>
            <w:r>
              <w:rPr>
                <w:rFonts w:ascii="Arial" w:hAnsi="Arial"/>
                <w:b/>
                <w:color w:val="FFFFFF"/>
                <w:sz w:val="14"/>
              </w:rPr>
              <w:t>Definición MVP</w:t>
            </w:r>
          </w:p>
        </w:tc>
        <w:tc>
          <w:tcPr>
            <w:tcW w:type="dxa" w:w="2664"/>
            <w:shd w:fill="1F2937"/>
          </w:tcPr>
          <w:p>
            <w:r/>
            <w:r>
              <w:rPr>
                <w:rFonts w:ascii="Arial" w:hAnsi="Arial"/>
                <w:b/>
                <w:color w:val="FFFFFF"/>
                <w:sz w:val="14"/>
              </w:rPr>
              <w:t>Implicancia de construcción</w:t>
            </w:r>
          </w:p>
        </w:tc>
        <w:tc>
          <w:tcPr>
            <w:tcW w:type="dxa" w:w="2664"/>
            <w:shd w:fill="1F2937"/>
          </w:tcPr>
          <w:p>
            <w:r/>
            <w:r>
              <w:rPr>
                <w:rFonts w:ascii="Arial" w:hAnsi="Arial"/>
                <w:b/>
                <w:color w:val="FFFFFF"/>
                <w:sz w:val="14"/>
              </w:rPr>
              <w:t>Evidencia</w:t>
            </w:r>
          </w:p>
        </w:tc>
      </w:tr>
      <w:tr>
        <w:tc>
          <w:tcPr>
            <w:tcW w:type="dxa" w:w="2664"/>
            <w:vAlign w:val="top"/>
          </w:tcPr>
          <w:p>
            <w:r/>
            <w:r>
              <w:rPr>
                <w:rFonts w:ascii="Arial" w:hAnsi="Arial"/>
                <w:sz w:val="14"/>
              </w:rPr>
              <w:t>Marketplace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rFonts w:ascii="Arial" w:hAnsi="Arial"/>
                <w:sz w:val="14"/>
              </w:rPr>
              <w:t>CLIENT verificado publica sorteos y USER participa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rFonts w:ascii="Arial" w:hAnsi="Arial"/>
                <w:sz w:val="14"/>
              </w:rPr>
              <w:t>Requiere catálogo, pricing, compra, tickets y soporte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rFonts w:ascii="Arial" w:hAnsi="Arial"/>
                <w:sz w:val="14"/>
              </w:rPr>
              <w:t>RAFFLE_APPROVED, PURCHASE_COMPLETED</w:t>
            </w:r>
          </w:p>
        </w:tc>
      </w:tr>
      <w:tr>
        <w:tc>
          <w:tcPr>
            <w:tcW w:type="dxa" w:w="2664"/>
            <w:vAlign w:val="top"/>
          </w:tcPr>
          <w:p>
            <w:r/>
            <w:r>
              <w:rPr>
                <w:rFonts w:ascii="Arial" w:hAnsi="Arial"/>
                <w:sz w:val="14"/>
              </w:rPr>
              <w:t>Fee LIBOX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rFonts w:ascii="Arial" w:hAnsi="Arial"/>
                <w:sz w:val="14"/>
              </w:rPr>
              <w:t>20% sobre gross target calculado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rFonts w:ascii="Arial" w:hAnsi="Arial"/>
                <w:sz w:val="14"/>
              </w:rPr>
              <w:t>Pricing Engine guarda pricing_config versionado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rFonts w:ascii="Arial" w:hAnsi="Arial"/>
                <w:sz w:val="14"/>
              </w:rPr>
              <w:t>PRICING_CALCULATED</w:t>
            </w:r>
          </w:p>
        </w:tc>
      </w:tr>
      <w:tr>
        <w:tc>
          <w:tcPr>
            <w:tcW w:type="dxa" w:w="2664"/>
            <w:vAlign w:val="top"/>
          </w:tcPr>
          <w:p>
            <w:r/>
            <w:r>
              <w:rPr>
                <w:rFonts w:ascii="Arial" w:hAnsi="Arial"/>
                <w:sz w:val="14"/>
              </w:rPr>
              <w:t>PSP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rFonts w:ascii="Arial" w:hAnsi="Arial"/>
                <w:sz w:val="14"/>
              </w:rPr>
              <w:t>Mercado Pago como PSP primario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rFonts w:ascii="Arial" w:hAnsi="Arial"/>
                <w:sz w:val="14"/>
              </w:rPr>
              <w:t>Payment Adapter, webhooks, reconciliation, idempotency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rFonts w:ascii="Arial" w:hAnsi="Arial"/>
                <w:sz w:val="14"/>
              </w:rPr>
              <w:t>PAYMENT_WEBHOOK_RECEIVED</w:t>
            </w:r>
          </w:p>
        </w:tc>
      </w:tr>
      <w:tr>
        <w:tc>
          <w:tcPr>
            <w:tcW w:type="dxa" w:w="2664"/>
            <w:vAlign w:val="top"/>
          </w:tcPr>
          <w:p>
            <w:r/>
            <w:r>
              <w:rPr>
                <w:rFonts w:ascii="Arial" w:hAnsi="Arial"/>
                <w:sz w:val="14"/>
              </w:rPr>
              <w:t>Trust Model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rFonts w:ascii="Arial" w:hAnsi="Arial"/>
                <w:sz w:val="14"/>
              </w:rPr>
              <w:t>Identidad + fairness + delivery + settlement + audit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rFonts w:ascii="Arial" w:hAnsi="Arial"/>
                <w:sz w:val="14"/>
              </w:rPr>
              <w:t>Audit Engine transversal desde MVP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rFonts w:ascii="Arial" w:hAnsi="Arial"/>
                <w:sz w:val="14"/>
              </w:rPr>
              <w:t>audit_events por trace_id</w:t>
            </w:r>
          </w:p>
        </w:tc>
      </w:tr>
      <w:tr>
        <w:tc>
          <w:tcPr>
            <w:tcW w:type="dxa" w:w="2664"/>
            <w:vAlign w:val="top"/>
          </w:tcPr>
          <w:p>
            <w:r/>
            <w:r>
              <w:rPr>
                <w:rFonts w:ascii="Arial" w:hAnsi="Arial"/>
                <w:sz w:val="14"/>
              </w:rPr>
              <w:t>Escalabilidad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rFonts w:ascii="Arial" w:hAnsi="Arial"/>
                <w:sz w:val="14"/>
              </w:rPr>
              <w:t>Monolito modular con boundaries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rFonts w:ascii="Arial" w:hAnsi="Arial"/>
                <w:sz w:val="14"/>
              </w:rPr>
              <w:t>Extracción futura a microservicios sin reescritura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rFonts w:ascii="Arial" w:hAnsi="Arial"/>
                <w:sz w:val="14"/>
              </w:rPr>
              <w:t>event_outbox y bounded contexts</w:t>
            </w:r>
          </w:p>
        </w:tc>
      </w:tr>
    </w:tbl>
    <w:p/>
    <w:p>
      <w:pPr>
        <w:spacing w:after="0"/>
      </w:pPr>
      <w:r>
        <w:rPr>
          <w:rFonts w:ascii="Courier New" w:hAnsi="Courier New"/>
          <w:sz w:val="14"/>
        </w:rPr>
        <w:t>def calculate_raffle_pricing(target_client, libox_fee=0.20, psp_fee=0.0399):</w:t>
      </w:r>
    </w:p>
    <w:p>
      <w:pPr>
        <w:spacing w:after="0"/>
      </w:pPr>
      <w:r>
        <w:rPr>
          <w:rFonts w:ascii="Courier New" w:hAnsi="Courier New"/>
          <w:sz w:val="14"/>
        </w:rPr>
        <w:t xml:space="preserve">    gross = target_client / (1 - libox_fee - psp_fee)</w:t>
      </w:r>
    </w:p>
    <w:p>
      <w:pPr>
        <w:spacing w:after="0"/>
      </w:pPr>
      <w:r>
        <w:rPr>
          <w:rFonts w:ascii="Courier New" w:hAnsi="Courier New"/>
          <w:sz w:val="14"/>
        </w:rPr>
        <w:t xml:space="preserve">    gross_rounded = ceil(gross / 10) * 10</w:t>
      </w:r>
    </w:p>
    <w:p>
      <w:pPr>
        <w:spacing w:after="0"/>
      </w:pPr>
      <w:r>
        <w:rPr>
          <w:rFonts w:ascii="Courier New" w:hAnsi="Courier New"/>
          <w:sz w:val="14"/>
        </w:rPr>
        <w:t xml:space="preserve">    scenarios = []</w:t>
      </w:r>
    </w:p>
    <w:p>
      <w:pPr>
        <w:spacing w:after="0"/>
      </w:pPr>
      <w:r>
        <w:rPr>
          <w:rFonts w:ascii="Courier New" w:hAnsi="Courier New"/>
          <w:sz w:val="14"/>
        </w:rPr>
        <w:t xml:space="preserve">    for price in [1, 5, 10, 20, 50]:</w:t>
      </w:r>
    </w:p>
    <w:p>
      <w:pPr>
        <w:spacing w:after="0"/>
      </w:pPr>
      <w:r>
        <w:rPr>
          <w:rFonts w:ascii="Courier New" w:hAnsi="Courier New"/>
          <w:sz w:val="14"/>
        </w:rPr>
        <w:t xml:space="preserve">        tickets = gross_rounded // price</w:t>
      </w:r>
    </w:p>
    <w:p>
      <w:pPr>
        <w:spacing w:after="0"/>
      </w:pPr>
      <w:r>
        <w:rPr>
          <w:rFonts w:ascii="Courier New" w:hAnsi="Courier New"/>
          <w:sz w:val="14"/>
        </w:rPr>
        <w:t xml:space="preserve">        scenario = classify_conversion(price, tickets, target_client)</w:t>
      </w:r>
    </w:p>
    <w:p>
      <w:pPr>
        <w:spacing w:after="0"/>
      </w:pPr>
      <w:r>
        <w:rPr>
          <w:rFonts w:ascii="Courier New" w:hAnsi="Courier New"/>
          <w:sz w:val="14"/>
        </w:rPr>
        <w:t xml:space="preserve">        scenarios.append({"ticket_price": price, "tickets": tickets, "scenario": scenario})</w:t>
      </w:r>
    </w:p>
    <w:p>
      <w:pPr>
        <w:spacing w:after="0"/>
      </w:pPr>
      <w:r>
        <w:rPr>
          <w:rFonts w:ascii="Courier New" w:hAnsi="Courier New"/>
          <w:sz w:val="14"/>
        </w:rPr>
        <w:t xml:space="preserve">    audit("PRICING_CALCULATED", payload=scenarios)</w:t>
      </w:r>
    </w:p>
    <w:p>
      <w:pPr>
        <w:spacing w:after="0"/>
      </w:pPr>
      <w:r>
        <w:rPr>
          <w:rFonts w:ascii="Courier New" w:hAnsi="Courier New"/>
          <w:sz w:val="14"/>
        </w:rPr>
        <w:t xml:space="preserve">    return scenarios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76"/>
        <w:gridCol w:w="1776"/>
        <w:gridCol w:w="1776"/>
        <w:gridCol w:w="1776"/>
        <w:gridCol w:w="1776"/>
        <w:gridCol w:w="1776"/>
      </w:tblGrid>
      <w:tr>
        <w:tc>
          <w:tcPr>
            <w:tcW w:type="dxa" w:w="1776"/>
            <w:shd w:fill="1F2937"/>
          </w:tcPr>
          <w:p>
            <w:r/>
            <w:r>
              <w:rPr>
                <w:rFonts w:ascii="Arial" w:hAnsi="Arial"/>
                <w:b/>
                <w:color w:val="FFFFFF"/>
                <w:sz w:val="14"/>
              </w:rPr>
              <w:t>Target Cliente</w:t>
            </w:r>
          </w:p>
        </w:tc>
        <w:tc>
          <w:tcPr>
            <w:tcW w:type="dxa" w:w="1776"/>
            <w:shd w:fill="1F2937"/>
          </w:tcPr>
          <w:p>
            <w:r/>
            <w:r>
              <w:rPr>
                <w:rFonts w:ascii="Arial" w:hAnsi="Arial"/>
                <w:b/>
                <w:color w:val="FFFFFF"/>
                <w:sz w:val="14"/>
              </w:rPr>
              <w:t>Gross estimado</w:t>
            </w:r>
          </w:p>
        </w:tc>
        <w:tc>
          <w:tcPr>
            <w:tcW w:type="dxa" w:w="1776"/>
            <w:shd w:fill="1F2937"/>
          </w:tcPr>
          <w:p>
            <w:r/>
            <w:r>
              <w:rPr>
                <w:rFonts w:ascii="Arial" w:hAnsi="Arial"/>
                <w:b/>
                <w:color w:val="FFFFFF"/>
                <w:sz w:val="14"/>
              </w:rPr>
              <w:t>Ticket sugerido</w:t>
            </w:r>
          </w:p>
        </w:tc>
        <w:tc>
          <w:tcPr>
            <w:tcW w:type="dxa" w:w="1776"/>
            <w:shd w:fill="1F2937"/>
          </w:tcPr>
          <w:p>
            <w:r/>
            <w:r>
              <w:rPr>
                <w:rFonts w:ascii="Arial" w:hAnsi="Arial"/>
                <w:b/>
                <w:color w:val="FFFFFF"/>
                <w:sz w:val="14"/>
              </w:rPr>
              <w:t>Tickets estimados</w:t>
            </w:r>
          </w:p>
        </w:tc>
        <w:tc>
          <w:tcPr>
            <w:tcW w:type="dxa" w:w="1776"/>
            <w:shd w:fill="1F2937"/>
          </w:tcPr>
          <w:p>
            <w:r/>
            <w:r>
              <w:rPr>
                <w:rFonts w:ascii="Arial" w:hAnsi="Arial"/>
                <w:b/>
                <w:color w:val="FFFFFF"/>
                <w:sz w:val="14"/>
              </w:rPr>
              <w:t>Lectura UX</w:t>
            </w:r>
          </w:p>
        </w:tc>
        <w:tc>
          <w:tcPr>
            <w:tcW w:type="dxa" w:w="1776"/>
            <w:shd w:fill="1F2937"/>
          </w:tcPr>
          <w:p>
            <w:r/>
            <w:r>
              <w:rPr>
                <w:rFonts w:ascii="Arial" w:hAnsi="Arial"/>
                <w:b/>
                <w:color w:val="FFFFFF"/>
                <w:sz w:val="14"/>
              </w:rPr>
              <w:t>Edge case</w:t>
            </w:r>
          </w:p>
        </w:tc>
      </w:tr>
      <w:tr>
        <w:tc>
          <w:tcPr>
            <w:tcW w:type="dxa" w:w="1776"/>
            <w:vAlign w:val="top"/>
          </w:tcPr>
          <w:p>
            <w:r/>
            <w:r>
              <w:rPr>
                <w:rFonts w:ascii="Arial" w:hAnsi="Arial"/>
                <w:sz w:val="14"/>
              </w:rPr>
              <w:t>S/ 1,000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rFonts w:ascii="Arial" w:hAnsi="Arial"/>
                <w:sz w:val="14"/>
              </w:rPr>
              <w:t>S/ 1,320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rFonts w:ascii="Arial" w:hAnsi="Arial"/>
                <w:sz w:val="14"/>
              </w:rPr>
              <w:t>S/ 5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rFonts w:ascii="Arial" w:hAnsi="Arial"/>
                <w:sz w:val="14"/>
              </w:rPr>
              <w:t>264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rFonts w:ascii="Arial" w:hAnsi="Arial"/>
                <w:sz w:val="14"/>
              </w:rPr>
              <w:t>Balance atractivo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rFonts w:ascii="Arial" w:hAnsi="Arial"/>
                <w:sz w:val="14"/>
              </w:rPr>
              <w:t>No ocultar fee ni probabilidad</w:t>
            </w:r>
          </w:p>
        </w:tc>
      </w:tr>
      <w:tr>
        <w:tc>
          <w:tcPr>
            <w:tcW w:type="dxa" w:w="1776"/>
            <w:vAlign w:val="top"/>
          </w:tcPr>
          <w:p>
            <w:r/>
            <w:r>
              <w:rPr>
                <w:rFonts w:ascii="Arial" w:hAnsi="Arial"/>
                <w:sz w:val="14"/>
              </w:rPr>
              <w:t>S/ 4,500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rFonts w:ascii="Arial" w:hAnsi="Arial"/>
                <w:sz w:val="14"/>
              </w:rPr>
              <w:t>S/ 5,930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rFonts w:ascii="Arial" w:hAnsi="Arial"/>
                <w:sz w:val="14"/>
              </w:rPr>
              <w:t>S/ 5 o S/ 10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rFonts w:ascii="Arial" w:hAnsi="Arial"/>
                <w:sz w:val="14"/>
              </w:rPr>
              <w:t>1,186 / 593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rFonts w:ascii="Arial" w:hAnsi="Arial"/>
                <w:sz w:val="14"/>
              </w:rPr>
              <w:t>Viral o balance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rFonts w:ascii="Arial" w:hAnsi="Arial"/>
                <w:sz w:val="14"/>
              </w:rPr>
              <w:t>Evitar tickets excesivos</w:t>
            </w:r>
          </w:p>
        </w:tc>
      </w:tr>
      <w:tr>
        <w:tc>
          <w:tcPr>
            <w:tcW w:type="dxa" w:w="1776"/>
            <w:vAlign w:val="top"/>
          </w:tcPr>
          <w:p>
            <w:r/>
            <w:r>
              <w:rPr>
                <w:rFonts w:ascii="Arial" w:hAnsi="Arial"/>
                <w:sz w:val="14"/>
              </w:rPr>
              <w:t>S/ 20,000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rFonts w:ascii="Arial" w:hAnsi="Arial"/>
                <w:sz w:val="14"/>
              </w:rPr>
              <w:t>S/ 26,320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rFonts w:ascii="Arial" w:hAnsi="Arial"/>
                <w:sz w:val="14"/>
              </w:rPr>
              <w:t>S/ 10 o S/ 20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rFonts w:ascii="Arial" w:hAnsi="Arial"/>
                <w:sz w:val="14"/>
              </w:rPr>
              <w:t>2,632 / 1,316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rFonts w:ascii="Arial" w:hAnsi="Arial"/>
                <w:sz w:val="14"/>
              </w:rPr>
              <w:t>Control de volumen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rFonts w:ascii="Arial" w:hAnsi="Arial"/>
                <w:sz w:val="14"/>
              </w:rPr>
              <w:t>Concurrencia últimos tickets</w:t>
            </w:r>
          </w:p>
        </w:tc>
      </w:tr>
      <w:tr>
        <w:tc>
          <w:tcPr>
            <w:tcW w:type="dxa" w:w="1776"/>
            <w:vAlign w:val="top"/>
          </w:tcPr>
          <w:p>
            <w:r/>
            <w:r>
              <w:rPr>
                <w:rFonts w:ascii="Arial" w:hAnsi="Arial"/>
                <w:sz w:val="14"/>
              </w:rPr>
              <w:t>S/ 50,000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rFonts w:ascii="Arial" w:hAnsi="Arial"/>
                <w:sz w:val="14"/>
              </w:rPr>
              <w:t>S/ 65,790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rFonts w:ascii="Arial" w:hAnsi="Arial"/>
                <w:sz w:val="14"/>
              </w:rPr>
              <w:t>S/ 20 o S/ 50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rFonts w:ascii="Arial" w:hAnsi="Arial"/>
                <w:sz w:val="14"/>
              </w:rPr>
              <w:t>3,289 / 1,316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rFonts w:ascii="Arial" w:hAnsi="Arial"/>
                <w:sz w:val="14"/>
              </w:rPr>
              <w:t>Premium escalable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rFonts w:ascii="Arial" w:hAnsi="Arial"/>
                <w:sz w:val="14"/>
              </w:rPr>
              <w:t>Mayor riesgo delivery/settlement</w:t>
            </w:r>
          </w:p>
        </w:tc>
      </w:tr>
    </w:tbl>
    <w:p/>
    <w:p>
      <w:r>
        <w:br w:type="page"/>
      </w:r>
    </w:p>
    <w:p>
      <w:pPr>
        <w:pStyle w:val="Heading1"/>
      </w:pPr>
      <w:r>
        <w:t>2. Role Experience Books</w:t>
      </w:r>
    </w:p>
    <w:p>
      <w:r>
        <w:t>Cada pantalla se especifica como unidad construible. El equipo UX, frontend, backend y QA debe poder tomar cada card y convertirlo en diseño, componente, endpoint, pruebas y criterios de aceptación.</w:t>
      </w:r>
    </w:p>
    <w:p>
      <w:pPr>
        <w:pStyle w:val="Heading2"/>
      </w:pPr>
      <w:r>
        <w:t>2.1 USER Mobile App Book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shd w:fill="1F2937"/>
          </w:tcPr>
          <w:p>
            <w:r/>
            <w:r>
              <w:rPr>
                <w:rFonts w:ascii="Arial" w:hAnsi="Arial"/>
                <w:b/>
                <w:color w:val="FFFFFF"/>
                <w:sz w:val="14"/>
              </w:rPr>
              <w:t>Puede</w:t>
            </w:r>
          </w:p>
        </w:tc>
        <w:tc>
          <w:tcPr>
            <w:tcW w:type="dxa" w:w="5328"/>
            <w:shd w:fill="1F2937"/>
          </w:tcPr>
          <w:p>
            <w:r/>
            <w:r>
              <w:rPr>
                <w:rFonts w:ascii="Arial" w:hAnsi="Arial"/>
                <w:b/>
                <w:color w:val="FFFFFF"/>
                <w:sz w:val="14"/>
              </w:rPr>
              <w:t>No puede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4"/>
              </w:rPr>
              <w:t>Registrarse, comprar tickets, ver proof, reclamar premio, confirmar entrega y abrir disputa.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4"/>
              </w:rPr>
              <w:t>Modificar resultado, alterar dinero, ver datos de otros usuarios o bypass de verificación.</w:t>
            </w:r>
          </w:p>
        </w:tc>
      </w:tr>
    </w:tbl>
    <w:p/>
    <w:p>
      <w:pPr>
        <w:pStyle w:val="Heading3"/>
      </w:pPr>
      <w:r>
        <w:t>U-01 - Splash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shd w:fill="1F2937"/>
          </w:tcPr>
          <w:p>
            <w:r/>
            <w:r>
              <w:rPr>
                <w:rFonts w:ascii="Arial" w:hAnsi="Arial"/>
                <w:b/>
                <w:color w:val="FFFFFF"/>
                <w:sz w:val="13"/>
              </w:rPr>
              <w:t>Campo</w:t>
            </w:r>
          </w:p>
        </w:tc>
        <w:tc>
          <w:tcPr>
            <w:tcW w:type="dxa" w:w="5328"/>
            <w:shd w:fill="1F2937"/>
          </w:tcPr>
          <w:p>
            <w:r/>
            <w:r>
              <w:rPr>
                <w:rFonts w:ascii="Arial" w:hAnsi="Arial"/>
                <w:b/>
                <w:color w:val="FFFFFF"/>
                <w:sz w:val="13"/>
              </w:rPr>
              <w:t>Especificación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Actor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USER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Objetivo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Inicializar app, validar sesión, version app y feature flags.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Componentes UI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Header contextual, card principal, formulario/tabla según caso, CTA primaria, CTA secundaria, mensajes de estado, trace_id oculto para soporte cuando aplique.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Inputs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Campos definidos por la acción; todo input financiero o sensible requiere validación frontend y backend.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Outputs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Estado visible para usuario, respuesta API normalizada, eventos de dominio y audit_event si cambia estado.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Validaciones frontend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Campos obligatorios, formato, longitud, loading disabled, evitar doble submit, mensajes accionables.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Validaciones backend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Auth/RBAC, ownership, estado permitido, idempotency si muta, business invariants, audit append.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Estados UI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loading, ready, empty, error, restricted, success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API consumida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GET /api/v1/app/bootstrap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Tablas afectadas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users, login_sessions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Eventos generados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APP_BOOTSTRAPPED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Audit events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APP_BOOTSTRAPPED con trace_id, actor_id, entity_id, previous_state/new_state cuando aplique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Errores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ERR_APP_MAINTENANCE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Edge cases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Timeout, doble submit, entidad no encontrada, permiso insuficiente, estado inválido, audit unavailable para acciones críticas.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QA Given/When/Then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Given actor USER con permisos válidos, when ejecuta Splash, then API cumple contrato, UI refleja estado, DB queda consistente y existe audit_event APP_BOOTSTRAPPED.</w:t>
            </w:r>
          </w:p>
        </w:tc>
      </w:tr>
    </w:tbl>
    <w:p/>
    <w:p>
      <w:pPr>
        <w:pStyle w:val="Heading3"/>
      </w:pPr>
      <w:r>
        <w:t>U-02 - Welcome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shd w:fill="1F2937"/>
          </w:tcPr>
          <w:p>
            <w:r/>
            <w:r>
              <w:rPr>
                <w:rFonts w:ascii="Arial" w:hAnsi="Arial"/>
                <w:b/>
                <w:color w:val="FFFFFF"/>
                <w:sz w:val="13"/>
              </w:rPr>
              <w:t>Campo</w:t>
            </w:r>
          </w:p>
        </w:tc>
        <w:tc>
          <w:tcPr>
            <w:tcW w:type="dxa" w:w="5328"/>
            <w:shd w:fill="1F2937"/>
          </w:tcPr>
          <w:p>
            <w:r/>
            <w:r>
              <w:rPr>
                <w:rFonts w:ascii="Arial" w:hAnsi="Arial"/>
                <w:b/>
                <w:color w:val="FFFFFF"/>
                <w:sz w:val="13"/>
              </w:rPr>
              <w:t>Especificación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Actor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USER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Objetivo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Presentar propuesta de valor, confianza, reglas básicas y CTA de ingreso.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Componentes UI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Header contextual, card principal, formulario/tabla según caso, CTA primaria, CTA secundaria, mensajes de estado, trace_id oculto para soporte cuando aplique.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Inputs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Campos definidos por la acción; todo input financiero o sensible requiere validación frontend y backend.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Outputs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Estado visible para usuario, respuesta API normalizada, eventos de dominio y audit_event si cambia estado.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Validaciones frontend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Campos obligatorios, formato, longitud, loading disabled, evitar doble submit, mensajes accionables.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Validaciones backend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Auth/RBAC, ownership, estado permitido, idempotency si muta, business invariants, audit append.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Estados UI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loading, ready, empty, error, restricted, success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API consumida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N/A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Tablas afectadas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N/A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Eventos generados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SCREEN_VIEWED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Audit events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SCREEN_VIEWED con trace_id, actor_id, entity_id, previous_state/new_state cuando aplique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Errores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N/A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Edge cases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Timeout, doble submit, entidad no encontrada, permiso insuficiente, estado inválido, audit unavailable para acciones críticas.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QA Given/When/Then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Given actor USER con permisos válidos, when ejecuta Welcome, then API cumple contrato, UI refleja estado, DB queda consistente y existe audit_event SCREEN_VIEWED.</w:t>
            </w:r>
          </w:p>
        </w:tc>
      </w:tr>
    </w:tbl>
    <w:p/>
    <w:p>
      <w:pPr>
        <w:pStyle w:val="Heading3"/>
      </w:pPr>
      <w:r>
        <w:t>U-03 - Registro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shd w:fill="1F2937"/>
          </w:tcPr>
          <w:p>
            <w:r/>
            <w:r>
              <w:rPr>
                <w:rFonts w:ascii="Arial" w:hAnsi="Arial"/>
                <w:b/>
                <w:color w:val="FFFFFF"/>
                <w:sz w:val="13"/>
              </w:rPr>
              <w:t>Campo</w:t>
            </w:r>
          </w:p>
        </w:tc>
        <w:tc>
          <w:tcPr>
            <w:tcW w:type="dxa" w:w="5328"/>
            <w:shd w:fill="1F2937"/>
          </w:tcPr>
          <w:p>
            <w:r/>
            <w:r>
              <w:rPr>
                <w:rFonts w:ascii="Arial" w:hAnsi="Arial"/>
                <w:b/>
                <w:color w:val="FFFFFF"/>
                <w:sz w:val="13"/>
              </w:rPr>
              <w:t>Especificación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Actor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USER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Objetivo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Crear identidad USER con email, teléfono, contraseña, país y aceptación de términos.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Componentes UI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Header contextual, card principal, formulario/tabla según caso, CTA primaria, CTA secundaria, mensajes de estado, trace_id oculto para soporte cuando aplique.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Inputs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Campos definidos por la acción; todo input financiero o sensible requiere validación frontend y backend.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Outputs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Estado visible para usuario, respuesta API normalizada, eventos de dominio y audit_event si cambia estado.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Validaciones frontend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Campos obligatorios, formato, longitud, loading disabled, evitar doble submit, mensajes accionables.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Validaciones backend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Auth/RBAC, ownership, estado permitido, idempotency si muta, business invariants, audit append.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Estados UI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loading, ready, empty, error, restricted, success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API consumida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POST /api/v1/auth/register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Tablas afectadas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users, audit_events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Eventos generados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USER_REGISTERED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Audit events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USER_REGISTERED con trace_id, actor_id, entity_id, previous_state/new_state cuando aplique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Errores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ERR_EMAIL_DUPLICATE, ERR_PHONE_DUPLICATE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Edge cases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Timeout, doble submit, entidad no encontrada, permiso insuficiente, estado inválido, audit unavailable para acciones críticas.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QA Given/When/Then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Given actor USER con permisos válidos, when ejecuta Registro, then API cumple contrato, UI refleja estado, DB queda consistente y existe audit_event USER_REGISTERED.</w:t>
            </w:r>
          </w:p>
        </w:tc>
      </w:tr>
    </w:tbl>
    <w:p/>
    <w:p>
      <w:pPr>
        <w:pStyle w:val="Heading3"/>
      </w:pPr>
      <w:r>
        <w:t>U-04 - Login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shd w:fill="1F2937"/>
          </w:tcPr>
          <w:p>
            <w:r/>
            <w:r>
              <w:rPr>
                <w:rFonts w:ascii="Arial" w:hAnsi="Arial"/>
                <w:b/>
                <w:color w:val="FFFFFF"/>
                <w:sz w:val="13"/>
              </w:rPr>
              <w:t>Campo</w:t>
            </w:r>
          </w:p>
        </w:tc>
        <w:tc>
          <w:tcPr>
            <w:tcW w:type="dxa" w:w="5328"/>
            <w:shd w:fill="1F2937"/>
          </w:tcPr>
          <w:p>
            <w:r/>
            <w:r>
              <w:rPr>
                <w:rFonts w:ascii="Arial" w:hAnsi="Arial"/>
                <w:b/>
                <w:color w:val="FFFFFF"/>
                <w:sz w:val="13"/>
              </w:rPr>
              <w:t>Especificación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Actor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USER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Objetivo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Autenticar USER y registrar sesión/dispositivo.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Componentes UI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Header contextual, card principal, formulario/tabla según caso, CTA primaria, CTA secundaria, mensajes de estado, trace_id oculto para soporte cuando aplique.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Inputs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Campos definidos por la acción; todo input financiero o sensible requiere validación frontend y backend.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Outputs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Estado visible para usuario, respuesta API normalizada, eventos de dominio y audit_event si cambia estado.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Validaciones frontend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Campos obligatorios, formato, longitud, loading disabled, evitar doble submit, mensajes accionables.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Validaciones backend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Auth/RBAC, ownership, estado permitido, idempotency si muta, business invariants, audit append.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Estados UI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loading, ready, empty, error, restricted, success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API consumida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POST /api/v1/auth/login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Tablas afectadas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login_sessions, devices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Eventos generados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AUTH_LOGIN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Audit events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AUTH_LOGIN con trace_id, actor_id, entity_id, previous_state/new_state cuando aplique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Errores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ERR_AUTH_401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Edge cases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Timeout, doble submit, entidad no encontrada, permiso insuficiente, estado inválido, audit unavailable para acciones críticas.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QA Given/When/Then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Given actor USER con permisos válidos, when ejecuta Login, then API cumple contrato, UI refleja estado, DB queda consistente y existe audit_event AUTH_LOGIN.</w:t>
            </w:r>
          </w:p>
        </w:tc>
      </w:tr>
    </w:tbl>
    <w:p/>
    <w:p>
      <w:pPr>
        <w:pStyle w:val="Heading3"/>
      </w:pPr>
      <w:r>
        <w:t>U-05 - Recuperar contraseña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shd w:fill="1F2937"/>
          </w:tcPr>
          <w:p>
            <w:r/>
            <w:r>
              <w:rPr>
                <w:rFonts w:ascii="Arial" w:hAnsi="Arial"/>
                <w:b/>
                <w:color w:val="FFFFFF"/>
                <w:sz w:val="13"/>
              </w:rPr>
              <w:t>Campo</w:t>
            </w:r>
          </w:p>
        </w:tc>
        <w:tc>
          <w:tcPr>
            <w:tcW w:type="dxa" w:w="5328"/>
            <w:shd w:fill="1F2937"/>
          </w:tcPr>
          <w:p>
            <w:r/>
            <w:r>
              <w:rPr>
                <w:rFonts w:ascii="Arial" w:hAnsi="Arial"/>
                <w:b/>
                <w:color w:val="FFFFFF"/>
                <w:sz w:val="13"/>
              </w:rPr>
              <w:t>Especificación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Actor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USER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Objetivo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Permitir reset seguro con OTP y bloqueo por intentos.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Componentes UI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Header contextual, card principal, formulario/tabla según caso, CTA primaria, CTA secundaria, mensajes de estado, trace_id oculto para soporte cuando aplique.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Inputs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Campos definidos por la acción; todo input financiero o sensible requiere validación frontend y backend.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Outputs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Estado visible para usuario, respuesta API normalizada, eventos de dominio y audit_event si cambia estado.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Validaciones frontend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Campos obligatorios, formato, longitud, loading disabled, evitar doble submit, mensajes accionables.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Validaciones backend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Auth/RBAC, ownership, estado permitido, idempotency si muta, business invariants, audit append.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Estados UI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loading, ready, empty, error, restricted, success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API consumida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POST /api/v1/auth/password-reset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Tablas afectadas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users, audit_events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Eventos generados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PASSWORD_RESET_REQUESTED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Audit events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PASSWORD_RESET_REQUESTED con trace_id, actor_id, entity_id, previous_state/new_state cuando aplique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Errores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ERR_OTP_EXPIRED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Edge cases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Timeout, doble submit, entidad no encontrada, permiso insuficiente, estado inválido, audit unavailable para acciones críticas.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QA Given/When/Then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Given actor USER con permisos válidos, when ejecuta Recuperar contraseña, then API cumple contrato, UI refleja estado, DB queda consistente y existe audit_event PASSWORD_RESET_REQUESTED.</w:t>
            </w:r>
          </w:p>
        </w:tc>
      </w:tr>
    </w:tbl>
    <w:p/>
    <w:p>
      <w:pPr>
        <w:pStyle w:val="Heading3"/>
      </w:pPr>
      <w:r>
        <w:t>U-06 - Validación email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shd w:fill="1F2937"/>
          </w:tcPr>
          <w:p>
            <w:r/>
            <w:r>
              <w:rPr>
                <w:rFonts w:ascii="Arial" w:hAnsi="Arial"/>
                <w:b/>
                <w:color w:val="FFFFFF"/>
                <w:sz w:val="13"/>
              </w:rPr>
              <w:t>Campo</w:t>
            </w:r>
          </w:p>
        </w:tc>
        <w:tc>
          <w:tcPr>
            <w:tcW w:type="dxa" w:w="5328"/>
            <w:shd w:fill="1F2937"/>
          </w:tcPr>
          <w:p>
            <w:r/>
            <w:r>
              <w:rPr>
                <w:rFonts w:ascii="Arial" w:hAnsi="Arial"/>
                <w:b/>
                <w:color w:val="FFFFFF"/>
                <w:sz w:val="13"/>
              </w:rPr>
              <w:t>Especificación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Actor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USER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Objetivo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Confirmar email mediante OTP/magic link.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Componentes UI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Header contextual, card principal, formulario/tabla según caso, CTA primaria, CTA secundaria, mensajes de estado, trace_id oculto para soporte cuando aplique.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Inputs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Campos definidos por la acción; todo input financiero o sensible requiere validación frontend y backend.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Outputs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Estado visible para usuario, respuesta API normalizada, eventos de dominio y audit_event si cambia estado.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Validaciones frontend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Campos obligatorios, formato, longitud, loading disabled, evitar doble submit, mensajes accionables.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Validaciones backend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Auth/RBAC, ownership, estado permitido, idempotency si muta, business invariants, audit append.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Estados UI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loading, ready, empty, error, restricted, success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API consumida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POST /api/v1/auth/verify-email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Tablas afectadas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users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Eventos generados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EMAIL_VERIFIED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Audit events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EMAIL_VERIFIED con trace_id, actor_id, entity_id, previous_state/new_state cuando aplique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Errores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ERR_OTP_LIMIT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Edge cases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Timeout, doble submit, entidad no encontrada, permiso insuficiente, estado inválido, audit unavailable para acciones críticas.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QA Given/When/Then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Given actor USER con permisos válidos, when ejecuta Validación email, then API cumple contrato, UI refleja estado, DB queda consistente y existe audit_event EMAIL_VERIFIED.</w:t>
            </w:r>
          </w:p>
        </w:tc>
      </w:tr>
    </w:tbl>
    <w:p/>
    <w:p>
      <w:pPr>
        <w:pStyle w:val="Heading3"/>
      </w:pPr>
      <w:r>
        <w:t>U-07 - Validación teléfono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shd w:fill="1F2937"/>
          </w:tcPr>
          <w:p>
            <w:r/>
            <w:r>
              <w:rPr>
                <w:rFonts w:ascii="Arial" w:hAnsi="Arial"/>
                <w:b/>
                <w:color w:val="FFFFFF"/>
                <w:sz w:val="13"/>
              </w:rPr>
              <w:t>Campo</w:t>
            </w:r>
          </w:p>
        </w:tc>
        <w:tc>
          <w:tcPr>
            <w:tcW w:type="dxa" w:w="5328"/>
            <w:shd w:fill="1F2937"/>
          </w:tcPr>
          <w:p>
            <w:r/>
            <w:r>
              <w:rPr>
                <w:rFonts w:ascii="Arial" w:hAnsi="Arial"/>
                <w:b/>
                <w:color w:val="FFFFFF"/>
                <w:sz w:val="13"/>
              </w:rPr>
              <w:t>Especificación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Actor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USER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Objetivo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Confirmar teléfono por OTP SMS/WhatsApp.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Componentes UI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Header contextual, card principal, formulario/tabla según caso, CTA primaria, CTA secundaria, mensajes de estado, trace_id oculto para soporte cuando aplique.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Inputs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Campos definidos por la acción; todo input financiero o sensible requiere validación frontend y backend.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Outputs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Estado visible para usuario, respuesta API normalizada, eventos de dominio y audit_event si cambia estado.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Validaciones frontend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Campos obligatorios, formato, longitud, loading disabled, evitar doble submit, mensajes accionables.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Validaciones backend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Auth/RBAC, ownership, estado permitido, idempotency si muta, business invariants, audit append.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Estados UI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loading, ready, empty, error, restricted, success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API consumida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POST /api/v1/auth/verify-phone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Tablas afectadas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users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Eventos generados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PHONE_VERIFIED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Audit events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PHONE_VERIFIED con trace_id, actor_id, entity_id, previous_state/new_state cuando aplique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Errores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ERR_OTP_LIMIT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Edge cases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Timeout, doble submit, entidad no encontrada, permiso insuficiente, estado inválido, audit unavailable para acciones críticas.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QA Given/When/Then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Given actor USER con permisos válidos, when ejecuta Validación teléfono, then API cumple contrato, UI refleja estado, DB queda consistente y existe audit_event PHONE_VERIFIED.</w:t>
            </w:r>
          </w:p>
        </w:tc>
      </w:tr>
    </w:tbl>
    <w:p/>
    <w:p>
      <w:pPr>
        <w:pStyle w:val="Heading3"/>
      </w:pPr>
      <w:r>
        <w:t>U-08 - Perfil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shd w:fill="1F2937"/>
          </w:tcPr>
          <w:p>
            <w:r/>
            <w:r>
              <w:rPr>
                <w:rFonts w:ascii="Arial" w:hAnsi="Arial"/>
                <w:b/>
                <w:color w:val="FFFFFF"/>
                <w:sz w:val="13"/>
              </w:rPr>
              <w:t>Campo</w:t>
            </w:r>
          </w:p>
        </w:tc>
        <w:tc>
          <w:tcPr>
            <w:tcW w:type="dxa" w:w="5328"/>
            <w:shd w:fill="1F2937"/>
          </w:tcPr>
          <w:p>
            <w:r/>
            <w:r>
              <w:rPr>
                <w:rFonts w:ascii="Arial" w:hAnsi="Arial"/>
                <w:b/>
                <w:color w:val="FFFFFF"/>
                <w:sz w:val="13"/>
              </w:rPr>
              <w:t>Especificación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Actor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USER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Objetivo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Ver datos, estado de verificación y dispositivos.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Componentes UI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Header contextual, card principal, formulario/tabla según caso, CTA primaria, CTA secundaria, mensajes de estado, trace_id oculto para soporte cuando aplique.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Inputs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Campos definidos por la acción; todo input financiero o sensible requiere validación frontend y backend.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Outputs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Estado visible para usuario, respuesta API normalizada, eventos de dominio y audit_event si cambia estado.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Validaciones frontend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Campos obligatorios, formato, longitud, loading disabled, evitar doble submit, mensajes accionables.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Validaciones backend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Auth/RBAC, ownership, estado permitido, idempotency si muta, business invariants, audit append.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Estados UI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loading, ready, empty, error, restricted, success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API consumida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GET/PATCH /api/v1/users/me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Tablas afectadas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users, devices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Eventos generados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PROFILE_UPDATED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Audit events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PROFILE_UPDATED con trace_id, actor_id, entity_id, previous_state/new_state cuando aplique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Errores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ERR_FIELD_LOCKED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Edge cases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Timeout, doble submit, entidad no encontrada, permiso insuficiente, estado inválido, audit unavailable para acciones críticas.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QA Given/When/Then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Given actor USER con permisos válidos, when ejecuta Perfil, then API cumple contrato, UI refleja estado, DB queda consistente y existe audit_event PROFILE_UPDATED.</w:t>
            </w:r>
          </w:p>
        </w:tc>
      </w:tr>
    </w:tbl>
    <w:p/>
    <w:p>
      <w:pPr>
        <w:pStyle w:val="Heading3"/>
      </w:pPr>
      <w:r>
        <w:t>U-09 - Home / Discover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shd w:fill="1F2937"/>
          </w:tcPr>
          <w:p>
            <w:r/>
            <w:r>
              <w:rPr>
                <w:rFonts w:ascii="Arial" w:hAnsi="Arial"/>
                <w:b/>
                <w:color w:val="FFFFFF"/>
                <w:sz w:val="13"/>
              </w:rPr>
              <w:t>Campo</w:t>
            </w:r>
          </w:p>
        </w:tc>
        <w:tc>
          <w:tcPr>
            <w:tcW w:type="dxa" w:w="5328"/>
            <w:shd w:fill="1F2937"/>
          </w:tcPr>
          <w:p>
            <w:r/>
            <w:r>
              <w:rPr>
                <w:rFonts w:ascii="Arial" w:hAnsi="Arial"/>
                <w:b/>
                <w:color w:val="FFFFFF"/>
                <w:sz w:val="13"/>
              </w:rPr>
              <w:t>Especificación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Actor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USER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Objetivo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Descubrir sorteos activos por categorías, relevancia y cierre.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Componentes UI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Header contextual, card principal, formulario/tabla según caso, CTA primaria, CTA secundaria, mensajes de estado, trace_id oculto para soporte cuando aplique.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Inputs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Campos definidos por la acción; todo input financiero o sensible requiere validación frontend y backend.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Outputs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Estado visible para usuario, respuesta API normalizada, eventos de dominio y audit_event si cambia estado.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Validaciones frontend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Campos obligatorios, formato, longitud, loading disabled, evitar doble submit, mensajes accionables.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Validaciones backend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Auth/RBAC, ownership, estado permitido, idempotency si muta, business invariants, audit append.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Estados UI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loading, ready, empty, error, restricted, success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API consumida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GET /api/v1/raffles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Tablas afectadas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raffles, clients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Eventos generados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RAFFLES_VIEWED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Audit events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RAFFLES_VIEWED con trace_id, actor_id, entity_id, previous_state/new_state cuando aplique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Errores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ERR_FILTER_INVALID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Edge cases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Timeout, doble submit, entidad no encontrada, permiso insuficiente, estado inválido, audit unavailable para acciones críticas.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QA Given/When/Then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Given actor USER con permisos válidos, when ejecuta Home / Discover, then API cumple contrato, UI refleja estado, DB queda consistente y existe audit_event RAFFLES_VIEWED.</w:t>
            </w:r>
          </w:p>
        </w:tc>
      </w:tr>
    </w:tbl>
    <w:p/>
    <w:p>
      <w:pPr>
        <w:pStyle w:val="Heading3"/>
      </w:pPr>
      <w:r>
        <w:t>U-10 - Búsqueda y filtros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shd w:fill="1F2937"/>
          </w:tcPr>
          <w:p>
            <w:r/>
            <w:r>
              <w:rPr>
                <w:rFonts w:ascii="Arial" w:hAnsi="Arial"/>
                <w:b/>
                <w:color w:val="FFFFFF"/>
                <w:sz w:val="13"/>
              </w:rPr>
              <w:t>Campo</w:t>
            </w:r>
          </w:p>
        </w:tc>
        <w:tc>
          <w:tcPr>
            <w:tcW w:type="dxa" w:w="5328"/>
            <w:shd w:fill="1F2937"/>
          </w:tcPr>
          <w:p>
            <w:r/>
            <w:r>
              <w:rPr>
                <w:rFonts w:ascii="Arial" w:hAnsi="Arial"/>
                <w:b/>
                <w:color w:val="FFFFFF"/>
                <w:sz w:val="13"/>
              </w:rPr>
              <w:t>Especificación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Actor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USER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Objetivo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Filtrar por categoría, precio, popularidad, T1-T8, flash, live y cierre.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Componentes UI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Header contextual, card principal, formulario/tabla según caso, CTA primaria, CTA secundaria, mensajes de estado, trace_id oculto para soporte cuando aplique.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Inputs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Campos definidos por la acción; todo input financiero o sensible requiere validación frontend y backend.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Outputs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Estado visible para usuario, respuesta API normalizada, eventos de dominio y audit_event si cambia estado.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Validaciones frontend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Campos obligatorios, formato, longitud, loading disabled, evitar doble submit, mensajes accionables.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Validaciones backend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Auth/RBAC, ownership, estado permitido, idempotency si muta, business invariants, audit append.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Estados UI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loading, ready, empty, error, restricted, success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API consumida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GET /api/v1/raffles?filters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Tablas afectadas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raffles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Eventos generados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RAFFLE_SEARCHED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Audit events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RAFFLE_SEARCHED con trace_id, actor_id, entity_id, previous_state/new_state cuando aplique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Errores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ERR_FILTER_INVALID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Edge cases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Timeout, doble submit, entidad no encontrada, permiso insuficiente, estado inválido, audit unavailable para acciones críticas.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QA Given/When/Then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Given actor USER con permisos válidos, when ejecuta Búsqueda y filtros, then API cumple contrato, UI refleja estado, DB queda consistente y existe audit_event RAFFLE_SEARCHED.</w:t>
            </w:r>
          </w:p>
        </w:tc>
      </w:tr>
    </w:tbl>
    <w:p/>
    <w:p>
      <w:pPr>
        <w:pStyle w:val="Heading3"/>
      </w:pPr>
      <w:r>
        <w:t>U-11 - Detalle sorteo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shd w:fill="1F2937"/>
          </w:tcPr>
          <w:p>
            <w:r/>
            <w:r>
              <w:rPr>
                <w:rFonts w:ascii="Arial" w:hAnsi="Arial"/>
                <w:b/>
                <w:color w:val="FFFFFF"/>
                <w:sz w:val="13"/>
              </w:rPr>
              <w:t>Campo</w:t>
            </w:r>
          </w:p>
        </w:tc>
        <w:tc>
          <w:tcPr>
            <w:tcW w:type="dxa" w:w="5328"/>
            <w:shd w:fill="1F2937"/>
          </w:tcPr>
          <w:p>
            <w:r/>
            <w:r>
              <w:rPr>
                <w:rFonts w:ascii="Arial" w:hAnsi="Arial"/>
                <w:b/>
                <w:color w:val="FFFFFF"/>
                <w:sz w:val="13"/>
              </w:rPr>
              <w:t>Especificación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Actor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USER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Objetivo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Mostrar premio, cliente verificado, reglas, T1-T8, precio, probabilidad y proof policy.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Componentes UI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Header contextual, card principal, formulario/tabla según caso, CTA primaria, CTA secundaria, mensajes de estado, trace_id oculto para soporte cuando aplique.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Inputs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Campos definidos por la acción; todo input financiero o sensible requiere validación frontend y backend.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Outputs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Estado visible para usuario, respuesta API normalizada, eventos de dominio y audit_event si cambia estado.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Validaciones frontend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Campos obligatorios, formato, longitud, loading disabled, evitar doble submit, mensajes accionables.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Validaciones backend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Auth/RBAC, ownership, estado permitido, idempotency si muta, business invariants, audit append.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Estados UI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loading, ready, empty, error, restricted, success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API consumida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GET /api/v1/raffles/{id}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Tablas afectadas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raffles, clients, tickets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Eventos generados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RAFFLE_DETAIL_VIEWED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Audit events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RAFFLE_DETAIL_VIEWED con trace_id, actor_id, entity_id, previous_state/new_state cuando aplique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Errores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ERR_RAFFLE_NOT_FOUND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Edge cases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Timeout, doble submit, entidad no encontrada, permiso insuficiente, estado inválido, audit unavailable para acciones críticas.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QA Given/When/Then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Given actor USER con permisos válidos, when ejecuta Detalle sorteo, then API cumple contrato, UI refleja estado, DB queda consistente y existe audit_event RAFFLE_DETAIL_VIEWED.</w:t>
            </w:r>
          </w:p>
        </w:tc>
      </w:tr>
    </w:tbl>
    <w:p/>
    <w:p>
      <w:pPr>
        <w:pStyle w:val="Heading3"/>
      </w:pPr>
      <w:r>
        <w:t>U-12 - Checkout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shd w:fill="1F2937"/>
          </w:tcPr>
          <w:p>
            <w:r/>
            <w:r>
              <w:rPr>
                <w:rFonts w:ascii="Arial" w:hAnsi="Arial"/>
                <w:b/>
                <w:color w:val="FFFFFF"/>
                <w:sz w:val="13"/>
              </w:rPr>
              <w:t>Campo</w:t>
            </w:r>
          </w:p>
        </w:tc>
        <w:tc>
          <w:tcPr>
            <w:tcW w:type="dxa" w:w="5328"/>
            <w:shd w:fill="1F2937"/>
          </w:tcPr>
          <w:p>
            <w:r/>
            <w:r>
              <w:rPr>
                <w:rFonts w:ascii="Arial" w:hAnsi="Arial"/>
                <w:b/>
                <w:color w:val="FFFFFF"/>
                <w:sz w:val="13"/>
              </w:rPr>
              <w:t>Especificación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Actor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USER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Objetivo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Comprar ticket bundles con PSP e idempotencia.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Componentes UI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Header contextual, card principal, formulario/tabla según caso, CTA primaria, CTA secundaria, mensajes de estado, trace_id oculto para soporte cuando aplique.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Inputs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Campos definidos por la acción; todo input financiero o sensible requiere validación frontend y backend.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Outputs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Estado visible para usuario, respuesta API normalizada, eventos de dominio y audit_event si cambia estado.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Validaciones frontend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Campos obligatorios, formato, longitud, loading disabled, evitar doble submit, mensajes accionables.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Validaciones backend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Auth/RBAC, ownership, estado permitido, idempotency si muta, business invariants, audit append.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Estados UI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loading, ready, empty, error, restricted, success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API consumida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POST /api/v1/orders/purchase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Tablas afectadas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orders, payments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Eventos generados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ORDER_INTENT_CREATED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Audit events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ORDER_INTENT_CREATED con trace_id, actor_id, entity_id, previous_state/new_state cuando aplique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Errores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ERR_TICKETS_INSUFFICIENT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Edge cases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Timeout, doble submit, entidad no encontrada, permiso insuficiente, estado inválido, audit unavailable para acciones críticas.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QA Given/When/Then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Given actor USER con permisos válidos, when ejecuta Checkout, then API cumple contrato, UI refleja estado, DB queda consistente y existe audit_event ORDER_INTENT_CREATED.</w:t>
            </w:r>
          </w:p>
        </w:tc>
      </w:tr>
    </w:tbl>
    <w:p/>
    <w:p>
      <w:pPr>
        <w:pStyle w:val="Heading3"/>
      </w:pPr>
      <w:r>
        <w:t>U-13 - Payment Pending/Result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shd w:fill="1F2937"/>
          </w:tcPr>
          <w:p>
            <w:r/>
            <w:r>
              <w:rPr>
                <w:rFonts w:ascii="Arial" w:hAnsi="Arial"/>
                <w:b/>
                <w:color w:val="FFFFFF"/>
                <w:sz w:val="13"/>
              </w:rPr>
              <w:t>Campo</w:t>
            </w:r>
          </w:p>
        </w:tc>
        <w:tc>
          <w:tcPr>
            <w:tcW w:type="dxa" w:w="5328"/>
            <w:shd w:fill="1F2937"/>
          </w:tcPr>
          <w:p>
            <w:r/>
            <w:r>
              <w:rPr>
                <w:rFonts w:ascii="Arial" w:hAnsi="Arial"/>
                <w:b/>
                <w:color w:val="FFFFFF"/>
                <w:sz w:val="13"/>
              </w:rPr>
              <w:t>Especificación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Actor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USER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Objetivo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Mostrar estado PSP/local y permitir refresh seguro.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Componentes UI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Header contextual, card principal, formulario/tabla según caso, CTA primaria, CTA secundaria, mensajes de estado, trace_id oculto para soporte cuando aplique.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Inputs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Campos definidos por la acción; todo input financiero o sensible requiere validación frontend y backend.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Outputs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Estado visible para usuario, respuesta API normalizada, eventos de dominio y audit_event si cambia estado.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Validaciones frontend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Campos obligatorios, formato, longitud, loading disabled, evitar doble submit, mensajes accionables.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Validaciones backend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Auth/RBAC, ownership, estado permitido, idempotency si muta, business invariants, audit append.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Estados UI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loading, ready, empty, error, restricted, success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API consumida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GET /api/v1/orders/{id}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Tablas afectadas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orders, payments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Eventos generados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PAYMENT_STATUS_VIEWED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Audit events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PAYMENT_STATUS_VIEWED con trace_id, actor_id, entity_id, previous_state/new_state cuando aplique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Errores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ERR_PAYMENT_PENDING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Edge cases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Timeout, doble submit, entidad no encontrada, permiso insuficiente, estado inválido, audit unavailable para acciones críticas.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QA Given/When/Then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Given actor USER con permisos válidos, when ejecuta Payment Pending/Result, then API cumple contrato, UI refleja estado, DB queda consistente y existe audit_event PAYMENT_STATUS_VIEWED.</w:t>
            </w:r>
          </w:p>
        </w:tc>
      </w:tr>
    </w:tbl>
    <w:p/>
    <w:p>
      <w:pPr>
        <w:pStyle w:val="Heading3"/>
      </w:pPr>
      <w:r>
        <w:t>U-14 - Mis tickets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shd w:fill="1F2937"/>
          </w:tcPr>
          <w:p>
            <w:r/>
            <w:r>
              <w:rPr>
                <w:rFonts w:ascii="Arial" w:hAnsi="Arial"/>
                <w:b/>
                <w:color w:val="FFFFFF"/>
                <w:sz w:val="13"/>
              </w:rPr>
              <w:t>Campo</w:t>
            </w:r>
          </w:p>
        </w:tc>
        <w:tc>
          <w:tcPr>
            <w:tcW w:type="dxa" w:w="5328"/>
            <w:shd w:fill="1F2937"/>
          </w:tcPr>
          <w:p>
            <w:r/>
            <w:r>
              <w:rPr>
                <w:rFonts w:ascii="Arial" w:hAnsi="Arial"/>
                <w:b/>
                <w:color w:val="FFFFFF"/>
                <w:sz w:val="13"/>
              </w:rPr>
              <w:t>Especificación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Actor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USER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Objetivo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Mostrar tickets activos, pasados, ganadores/perdedores y link proof.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Componentes UI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Header contextual, card principal, formulario/tabla según caso, CTA primaria, CTA secundaria, mensajes de estado, trace_id oculto para soporte cuando aplique.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Inputs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Campos definidos por la acción; todo input financiero o sensible requiere validación frontend y backend.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Outputs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Estado visible para usuario, respuesta API normalizada, eventos de dominio y audit_event si cambia estado.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Validaciones frontend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Campos obligatorios, formato, longitud, loading disabled, evitar doble submit, mensajes accionables.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Validaciones backend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Auth/RBAC, ownership, estado permitido, idempotency si muta, business invariants, audit append.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Estados UI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loading, ready, empty, error, restricted, success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API consumida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GET /api/v1/users/me/tickets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Tablas afectadas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tickets, orders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Eventos generados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TICKETS_VIEWED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Audit events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TICKETS_VIEWED con trace_id, actor_id, entity_id, previous_state/new_state cuando aplique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Errores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ERR_FORBIDDEN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Edge cases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Timeout, doble submit, entidad no encontrada, permiso insuficiente, estado inválido, audit unavailable para acciones críticas.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QA Given/When/Then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Given actor USER con permisos válidos, when ejecuta Mis tickets, then API cumple contrato, UI refleja estado, DB queda consistente y existe audit_event TICKETS_VIEWED.</w:t>
            </w:r>
          </w:p>
        </w:tc>
      </w:tr>
    </w:tbl>
    <w:p/>
    <w:p>
      <w:pPr>
        <w:pStyle w:val="Heading3"/>
      </w:pPr>
      <w:r>
        <w:t>U-15 - Resultado de sorteo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shd w:fill="1F2937"/>
          </w:tcPr>
          <w:p>
            <w:r/>
            <w:r>
              <w:rPr>
                <w:rFonts w:ascii="Arial" w:hAnsi="Arial"/>
                <w:b/>
                <w:color w:val="FFFFFF"/>
                <w:sz w:val="13"/>
              </w:rPr>
              <w:t>Campo</w:t>
            </w:r>
          </w:p>
        </w:tc>
        <w:tc>
          <w:tcPr>
            <w:tcW w:type="dxa" w:w="5328"/>
            <w:shd w:fill="1F2937"/>
          </w:tcPr>
          <w:p>
            <w:r/>
            <w:r>
              <w:rPr>
                <w:rFonts w:ascii="Arial" w:hAnsi="Arial"/>
                <w:b/>
                <w:color w:val="FFFFFF"/>
                <w:sz w:val="13"/>
              </w:rPr>
              <w:t>Especificación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Actor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USER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Objetivo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Mostrar ganador, proof, hash y verificación.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Componentes UI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Header contextual, card principal, formulario/tabla según caso, CTA primaria, CTA secundaria, mensajes de estado, trace_id oculto para soporte cuando aplique.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Inputs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Campos definidos por la acción; todo input financiero o sensible requiere validación frontend y backend.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Outputs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Estado visible para usuario, respuesta API normalizada, eventos de dominio y audit_event si cambia estado.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Validaciones frontend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Campos obligatorios, formato, longitud, loading disabled, evitar doble submit, mensajes accionables.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Validaciones backend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Auth/RBAC, ownership, estado permitido, idempotency si muta, business invariants, audit append.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Estados UI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loading, ready, empty, error, restricted, success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API consumida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GET /api/v1/draw/{id}/proof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Tablas afectadas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draws, draw_proofs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Eventos generados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DRAW_PROOF_VIEWED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Audit events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DRAW_PROOF_VIEWED con trace_id, actor_id, entity_id, previous_state/new_state cuando aplique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Errores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ERR_PROOF_NOT_FOUND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Edge cases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Timeout, doble submit, entidad no encontrada, permiso insuficiente, estado inválido, audit unavailable para acciones críticas.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QA Given/When/Then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Given actor USER con permisos válidos, when ejecuta Resultado de sorteo, then API cumple contrato, UI refleja estado, DB queda consistente y existe audit_event DRAW_PROOF_VIEWED.</w:t>
            </w:r>
          </w:p>
        </w:tc>
      </w:tr>
    </w:tbl>
    <w:p/>
    <w:p>
      <w:pPr>
        <w:pStyle w:val="Heading3"/>
      </w:pPr>
      <w:r>
        <w:t>U-16 - Winner Claim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shd w:fill="1F2937"/>
          </w:tcPr>
          <w:p>
            <w:r/>
            <w:r>
              <w:rPr>
                <w:rFonts w:ascii="Arial" w:hAnsi="Arial"/>
                <w:b/>
                <w:color w:val="FFFFFF"/>
                <w:sz w:val="13"/>
              </w:rPr>
              <w:t>Campo</w:t>
            </w:r>
          </w:p>
        </w:tc>
        <w:tc>
          <w:tcPr>
            <w:tcW w:type="dxa" w:w="5328"/>
            <w:shd w:fill="1F2937"/>
          </w:tcPr>
          <w:p>
            <w:r/>
            <w:r>
              <w:rPr>
                <w:rFonts w:ascii="Arial" w:hAnsi="Arial"/>
                <w:b/>
                <w:color w:val="FFFFFF"/>
                <w:sz w:val="13"/>
              </w:rPr>
              <w:t>Especificación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Actor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USER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Objetivo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Permitir reclamar premio y validar elegibilidad.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Componentes UI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Header contextual, card principal, formulario/tabla según caso, CTA primaria, CTA secundaria, mensajes de estado, trace_id oculto para soporte cuando aplique.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Inputs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Campos definidos por la acción; todo input financiero o sensible requiere validación frontend y backend.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Outputs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Estado visible para usuario, respuesta API normalizada, eventos de dominio y audit_event si cambia estado.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Validaciones frontend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Campos obligatorios, formato, longitud, loading disabled, evitar doble submit, mensajes accionables.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Validaciones backend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Auth/RBAC, ownership, estado permitido, idempotency si muta, business invariants, audit append.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Estados UI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loading, ready, empty, error, restricted, success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API consumida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POST /api/v1/delivery/{id}/claim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Tablas afectadas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delivery_cases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Eventos generados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PRIZE_CLAIMED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Audit events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PRIZE_CLAIMED con trace_id, actor_id, entity_id, previous_state/new_state cuando aplique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Errores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ERR_NOT_WINNER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Edge cases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Timeout, doble submit, entidad no encontrada, permiso insuficiente, estado inválido, audit unavailable para acciones críticas.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QA Given/When/Then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Given actor USER con permisos válidos, when ejecuta Winner Claim, then API cumple contrato, UI refleja estado, DB queda consistente y existe audit_event PRIZE_CLAIMED.</w:t>
            </w:r>
          </w:p>
        </w:tc>
      </w:tr>
    </w:tbl>
    <w:p/>
    <w:p>
      <w:pPr>
        <w:pStyle w:val="Heading3"/>
      </w:pPr>
      <w:r>
        <w:t>U-17 - Delivery Tracking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shd w:fill="1F2937"/>
          </w:tcPr>
          <w:p>
            <w:r/>
            <w:r>
              <w:rPr>
                <w:rFonts w:ascii="Arial" w:hAnsi="Arial"/>
                <w:b/>
                <w:color w:val="FFFFFF"/>
                <w:sz w:val="13"/>
              </w:rPr>
              <w:t>Campo</w:t>
            </w:r>
          </w:p>
        </w:tc>
        <w:tc>
          <w:tcPr>
            <w:tcW w:type="dxa" w:w="5328"/>
            <w:shd w:fill="1F2937"/>
          </w:tcPr>
          <w:p>
            <w:r/>
            <w:r>
              <w:rPr>
                <w:rFonts w:ascii="Arial" w:hAnsi="Arial"/>
                <w:b/>
                <w:color w:val="FFFFFF"/>
                <w:sz w:val="13"/>
              </w:rPr>
              <w:t>Especificación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Actor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USER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Objetivo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Seguir evidencia, timeline y confirmar entrega.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Componentes UI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Header contextual, card principal, formulario/tabla según caso, CTA primaria, CTA secundaria, mensajes de estado, trace_id oculto para soporte cuando aplique.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Inputs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Campos definidos por la acción; todo input financiero o sensible requiere validación frontend y backend.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Outputs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Estado visible para usuario, respuesta API normalizada, eventos de dominio y audit_event si cambia estado.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Validaciones frontend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Campos obligatorios, formato, longitud, loading disabled, evitar doble submit, mensajes accionables.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Validaciones backend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Auth/RBAC, ownership, estado permitido, idempotency si muta, business invariants, audit append.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Estados UI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loading, ready, empty, error, restricted, success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API consumida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GET/POST /api/v1/delivery/{id}/confirm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Tablas afectadas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delivery_cases, delivery_evidence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Eventos generados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DELIVERY_CONFIRMED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Audit events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DELIVERY_CONFIRMED con trace_id, actor_id, entity_id, previous_state/new_state cuando aplique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Errores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ERR_DELIVERY_NOT_READY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Edge cases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Timeout, doble submit, entidad no encontrada, permiso insuficiente, estado inválido, audit unavailable para acciones críticas.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QA Given/When/Then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Given actor USER con permisos válidos, when ejecuta Delivery Tracking, then API cumple contrato, UI refleja estado, DB queda consistente y existe audit_event DELIVERY_CONFIRMED.</w:t>
            </w:r>
          </w:p>
        </w:tc>
      </w:tr>
    </w:tbl>
    <w:p/>
    <w:p>
      <w:pPr>
        <w:pStyle w:val="Heading3"/>
      </w:pPr>
      <w:r>
        <w:t>U-18 - Disputa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shd w:fill="1F2937"/>
          </w:tcPr>
          <w:p>
            <w:r/>
            <w:r>
              <w:rPr>
                <w:rFonts w:ascii="Arial" w:hAnsi="Arial"/>
                <w:b/>
                <w:color w:val="FFFFFF"/>
                <w:sz w:val="13"/>
              </w:rPr>
              <w:t>Campo</w:t>
            </w:r>
          </w:p>
        </w:tc>
        <w:tc>
          <w:tcPr>
            <w:tcW w:type="dxa" w:w="5328"/>
            <w:shd w:fill="1F2937"/>
          </w:tcPr>
          <w:p>
            <w:r/>
            <w:r>
              <w:rPr>
                <w:rFonts w:ascii="Arial" w:hAnsi="Arial"/>
                <w:b/>
                <w:color w:val="FFFFFF"/>
                <w:sz w:val="13"/>
              </w:rPr>
              <w:t>Especificación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Actor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USER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Objetivo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Abrir reclamo con motivo, evidencia y notas.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Componentes UI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Header contextual, card principal, formulario/tabla según caso, CTA primaria, CTA secundaria, mensajes de estado, trace_id oculto para soporte cuando aplique.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Inputs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Campos definidos por la acción; todo input financiero o sensible requiere validación frontend y backend.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Outputs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Estado visible para usuario, respuesta API normalizada, eventos de dominio y audit_event si cambia estado.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Validaciones frontend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Campos obligatorios, formato, longitud, loading disabled, evitar doble submit, mensajes accionables.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Validaciones backend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Auth/RBAC, ownership, estado permitido, idempotency si muta, business invariants, audit append.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Estados UI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loading, ready, empty, error, restricted, success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API consumida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POST /api/v1/disputes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Tablas afectadas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disputes, delivery_cases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Eventos generados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DISPUTE_OPENED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Audit events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DISPUTE_OPENED con trace_id, actor_id, entity_id, previous_state/new_state cuando aplique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Errores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ERR_DISPUTE_WINDOW_CLOSED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Edge cases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Timeout, doble submit, entidad no encontrada, permiso insuficiente, estado inválido, audit unavailable para acciones críticas.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QA Given/When/Then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Given actor USER con permisos válidos, when ejecuta Disputa, then API cumple contrato, UI refleja estado, DB queda consistente y existe audit_event DISPUTE_OPENED.</w:t>
            </w:r>
          </w:p>
        </w:tc>
      </w:tr>
    </w:tbl>
    <w:p/>
    <w:p>
      <w:r>
        <w:br w:type="page"/>
      </w:r>
    </w:p>
    <w:p>
      <w:pPr>
        <w:pStyle w:val="Heading2"/>
      </w:pPr>
      <w:r>
        <w:t>2.2 CLIENT Portal Book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shd w:fill="1F2937"/>
          </w:tcPr>
          <w:p>
            <w:r/>
            <w:r>
              <w:rPr>
                <w:rFonts w:ascii="Arial" w:hAnsi="Arial"/>
                <w:b/>
                <w:color w:val="FFFFFF"/>
                <w:sz w:val="14"/>
              </w:rPr>
              <w:t>Puede</w:t>
            </w:r>
          </w:p>
        </w:tc>
        <w:tc>
          <w:tcPr>
            <w:tcW w:type="dxa" w:w="5328"/>
            <w:shd w:fill="1F2937"/>
          </w:tcPr>
          <w:p>
            <w:r/>
            <w:r>
              <w:rPr>
                <w:rFonts w:ascii="Arial" w:hAnsi="Arial"/>
                <w:b/>
                <w:color w:val="FFFFFF"/>
                <w:sz w:val="14"/>
              </w:rPr>
              <w:t>No puede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4"/>
              </w:rPr>
              <w:t>Crear sorteos, simular pricing, enviar aprobación, ver ventas y cargar evidencia.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4"/>
              </w:rPr>
              <w:t>Usar tipos no habilitados, elegir ganador, liberar dinero o modificar auditoría.</w:t>
            </w:r>
          </w:p>
        </w:tc>
      </w:tr>
    </w:tbl>
    <w:p/>
    <w:p>
      <w:pPr>
        <w:pStyle w:val="Heading3"/>
      </w:pPr>
      <w:r>
        <w:t>C-01 - Client Signup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shd w:fill="1F2937"/>
          </w:tcPr>
          <w:p>
            <w:r/>
            <w:r>
              <w:rPr>
                <w:rFonts w:ascii="Arial" w:hAnsi="Arial"/>
                <w:b/>
                <w:color w:val="FFFFFF"/>
                <w:sz w:val="13"/>
              </w:rPr>
              <w:t>Campo</w:t>
            </w:r>
          </w:p>
        </w:tc>
        <w:tc>
          <w:tcPr>
            <w:tcW w:type="dxa" w:w="5328"/>
            <w:shd w:fill="1F2937"/>
          </w:tcPr>
          <w:p>
            <w:r/>
            <w:r>
              <w:rPr>
                <w:rFonts w:ascii="Arial" w:hAnsi="Arial"/>
                <w:b/>
                <w:color w:val="FFFFFF"/>
                <w:sz w:val="13"/>
              </w:rPr>
              <w:t>Especificación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Actor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CLIENT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Objetivo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Registrar cliente/empresa con datos comerciales iniciales.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Componentes UI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Header contextual, card principal, formulario/tabla según caso, CTA primaria, CTA secundaria, mensajes de estado, trace_id oculto para soporte cuando aplique.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Inputs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Campos definidos por la acción; todo input financiero o sensible requiere validación frontend y backend.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Outputs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Estado visible para usuario, respuesta API normalizada, eventos de dominio y audit_event si cambia estado.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Validaciones frontend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Campos obligatorios, formato, longitud, loading disabled, evitar doble submit, mensajes accionables.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Validaciones backend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Auth/RBAC, ownership, estado permitido, idempotency si muta, business invariants, audit append.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Estados UI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loading, ready, empty, error, restricted, success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API consumida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POST /api/v1/client/register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Tablas afectadas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clients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Eventos generados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CLIENT_REGISTERED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Audit events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CLIENT_REGISTERED con trace_id, actor_id, entity_id, previous_state/new_state cuando aplique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Errores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ERR_CLIENT_DUPLICATE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Edge cases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Timeout, doble submit, entidad no encontrada, permiso insuficiente, estado inválido, audit unavailable para acciones críticas.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QA Given/When/Then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Given actor CLIENT con permisos válidos, when ejecuta Client Signup, then API cumple contrato, UI refleja estado, DB queda consistente y existe audit_event CLIENT_REGISTERED.</w:t>
            </w:r>
          </w:p>
        </w:tc>
      </w:tr>
    </w:tbl>
    <w:p/>
    <w:p>
      <w:pPr>
        <w:pStyle w:val="Heading3"/>
      </w:pPr>
      <w:r>
        <w:t>C-02 - Business Profile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shd w:fill="1F2937"/>
          </w:tcPr>
          <w:p>
            <w:r/>
            <w:r>
              <w:rPr>
                <w:rFonts w:ascii="Arial" w:hAnsi="Arial"/>
                <w:b/>
                <w:color w:val="FFFFFF"/>
                <w:sz w:val="13"/>
              </w:rPr>
              <w:t>Campo</w:t>
            </w:r>
          </w:p>
        </w:tc>
        <w:tc>
          <w:tcPr>
            <w:tcW w:type="dxa" w:w="5328"/>
            <w:shd w:fill="1F2937"/>
          </w:tcPr>
          <w:p>
            <w:r/>
            <w:r>
              <w:rPr>
                <w:rFonts w:ascii="Arial" w:hAnsi="Arial"/>
                <w:b/>
                <w:color w:val="FFFFFF"/>
                <w:sz w:val="13"/>
              </w:rPr>
              <w:t>Especificación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Actor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CLIENT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Objetivo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Capturar categoría, descripción, web, redes, volumen esperado.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Componentes UI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Header contextual, card principal, formulario/tabla según caso, CTA primaria, CTA secundaria, mensajes de estado, trace_id oculto para soporte cuando aplique.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Inputs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Campos definidos por la acción; todo input financiero o sensible requiere validación frontend y backend.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Outputs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Estado visible para usuario, respuesta API normalizada, eventos de dominio y audit_event si cambia estado.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Validaciones frontend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Campos obligatorios, formato, longitud, loading disabled, evitar doble submit, mensajes accionables.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Validaciones backend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Auth/RBAC, ownership, estado permitido, idempotency si muta, business invariants, audit append.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Estados UI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loading, ready, empty, error, restricted, success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API consumida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PATCH /api/v1/client/profile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Tablas afectadas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client_profiles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Eventos generados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CLIENT_PROFILE_UPDATED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Audit events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CLIENT_PROFILE_UPDATED con trace_id, actor_id, entity_id, previous_state/new_state cuando aplique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Errores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ERR_PROFILE_INCOMPLETE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Edge cases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Timeout, doble submit, entidad no encontrada, permiso insuficiente, estado inválido, audit unavailable para acciones críticas.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QA Given/When/Then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Given actor CLIENT con permisos válidos, when ejecuta Business Profile, then API cumple contrato, UI refleja estado, DB queda consistente y existe audit_event CLIENT_PROFILE_UPDATED.</w:t>
            </w:r>
          </w:p>
        </w:tc>
      </w:tr>
    </w:tbl>
    <w:p/>
    <w:p>
      <w:pPr>
        <w:pStyle w:val="Heading3"/>
      </w:pPr>
      <w:r>
        <w:t>C-03 - Document Upload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shd w:fill="1F2937"/>
          </w:tcPr>
          <w:p>
            <w:r/>
            <w:r>
              <w:rPr>
                <w:rFonts w:ascii="Arial" w:hAnsi="Arial"/>
                <w:b/>
                <w:color w:val="FFFFFF"/>
                <w:sz w:val="13"/>
              </w:rPr>
              <w:t>Campo</w:t>
            </w:r>
          </w:p>
        </w:tc>
        <w:tc>
          <w:tcPr>
            <w:tcW w:type="dxa" w:w="5328"/>
            <w:shd w:fill="1F2937"/>
          </w:tcPr>
          <w:p>
            <w:r/>
            <w:r>
              <w:rPr>
                <w:rFonts w:ascii="Arial" w:hAnsi="Arial"/>
                <w:b/>
                <w:color w:val="FFFFFF"/>
                <w:sz w:val="13"/>
              </w:rPr>
              <w:t>Especificación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Actor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CLIENT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Objetivo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Subir documentos con hash y tipo documental.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Componentes UI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Header contextual, card principal, formulario/tabla según caso, CTA primaria, CTA secundaria, mensajes de estado, trace_id oculto para soporte cuando aplique.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Inputs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Campos definidos por la acción; todo input financiero o sensible requiere validación frontend y backend.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Outputs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Estado visible para usuario, respuesta API normalizada, eventos de dominio y audit_event si cambia estado.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Validaciones frontend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Campos obligatorios, formato, longitud, loading disabled, evitar doble submit, mensajes accionables.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Validaciones backend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Auth/RBAC, ownership, estado permitido, idempotency si muta, business invariants, audit append.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Estados UI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loading, ready, empty, error, restricted, success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API consumida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POST /api/v1/client/documents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Tablas afectadas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verification_documents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Eventos generados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DOCUMENT_UPLOADED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Audit events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DOCUMENT_UPLOADED con trace_id, actor_id, entity_id, previous_state/new_state cuando aplique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Errores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ERR_FILE_INVALID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Edge cases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Timeout, doble submit, entidad no encontrada, permiso insuficiente, estado inválido, audit unavailable para acciones críticas.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QA Given/When/Then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Given actor CLIENT con permisos válidos, when ejecuta Document Upload, then API cumple contrato, UI refleja estado, DB queda consistente y existe audit_event DOCUMENT_UPLOADED.</w:t>
            </w:r>
          </w:p>
        </w:tc>
      </w:tr>
    </w:tbl>
    <w:p/>
    <w:p>
      <w:pPr>
        <w:pStyle w:val="Heading3"/>
      </w:pPr>
      <w:r>
        <w:t>C-04 - Verification Status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shd w:fill="1F2937"/>
          </w:tcPr>
          <w:p>
            <w:r/>
            <w:r>
              <w:rPr>
                <w:rFonts w:ascii="Arial" w:hAnsi="Arial"/>
                <w:b/>
                <w:color w:val="FFFFFF"/>
                <w:sz w:val="13"/>
              </w:rPr>
              <w:t>Campo</w:t>
            </w:r>
          </w:p>
        </w:tc>
        <w:tc>
          <w:tcPr>
            <w:tcW w:type="dxa" w:w="5328"/>
            <w:shd w:fill="1F2937"/>
          </w:tcPr>
          <w:p>
            <w:r/>
            <w:r>
              <w:rPr>
                <w:rFonts w:ascii="Arial" w:hAnsi="Arial"/>
                <w:b/>
                <w:color w:val="FFFFFF"/>
                <w:sz w:val="13"/>
              </w:rPr>
              <w:t>Especificación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Actor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CLIENT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Objetivo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Mostrar timeline de aprobación, requerimientos y SLA.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Componentes UI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Header contextual, card principal, formulario/tabla según caso, CTA primaria, CTA secundaria, mensajes de estado, trace_id oculto para soporte cuando aplique.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Inputs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Campos definidos por la acción; todo input financiero o sensible requiere validación frontend y backend.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Outputs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Estado visible para usuario, respuesta API normalizada, eventos de dominio y audit_event si cambia estado.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Validaciones frontend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Campos obligatorios, formato, longitud, loading disabled, evitar doble submit, mensajes accionables.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Validaciones backend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Auth/RBAC, ownership, estado permitido, idempotency si muta, business invariants, audit append.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Estados UI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loading, ready, empty, error, restricted, success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API consumida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GET /api/v1/client/verification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Tablas afectadas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verification_cases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Eventos generados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VERIFICATION_STATUS_VIEWED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Audit events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VERIFICATION_STATUS_VIEWED con trace_id, actor_id, entity_id, previous_state/new_state cuando aplique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Errores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ERR_CLIENT_NOT_FOUND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Edge cases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Timeout, doble submit, entidad no encontrada, permiso insuficiente, estado inválido, audit unavailable para acciones críticas.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QA Given/When/Then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Given actor CLIENT con permisos válidos, when ejecuta Verification Status, then API cumple contrato, UI refleja estado, DB queda consistente y existe audit_event VERIFICATION_STATUS_VIEWED.</w:t>
            </w:r>
          </w:p>
        </w:tc>
      </w:tr>
    </w:tbl>
    <w:p/>
    <w:p>
      <w:pPr>
        <w:pStyle w:val="Heading3"/>
      </w:pPr>
      <w:r>
        <w:t>C-05 - Dashboard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shd w:fill="1F2937"/>
          </w:tcPr>
          <w:p>
            <w:r/>
            <w:r>
              <w:rPr>
                <w:rFonts w:ascii="Arial" w:hAnsi="Arial"/>
                <w:b/>
                <w:color w:val="FFFFFF"/>
                <w:sz w:val="13"/>
              </w:rPr>
              <w:t>Campo</w:t>
            </w:r>
          </w:p>
        </w:tc>
        <w:tc>
          <w:tcPr>
            <w:tcW w:type="dxa" w:w="5328"/>
            <w:shd w:fill="1F2937"/>
          </w:tcPr>
          <w:p>
            <w:r/>
            <w:r>
              <w:rPr>
                <w:rFonts w:ascii="Arial" w:hAnsi="Arial"/>
                <w:b/>
                <w:color w:val="FFFFFF"/>
                <w:sz w:val="13"/>
              </w:rPr>
              <w:t>Especificación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Actor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CLIENT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Objetivo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Ver KPIs, ventas, conversión, sorteos, entregas y disputes.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Componentes UI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Header contextual, card principal, formulario/tabla según caso, CTA primaria, CTA secundaria, mensajes de estado, trace_id oculto para soporte cuando aplique.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Inputs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Campos definidos por la acción; todo input financiero o sensible requiere validación frontend y backend.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Outputs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Estado visible para usuario, respuesta API normalizada, eventos de dominio y audit_event si cambia estado.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Validaciones frontend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Campos obligatorios, formato, longitud, loading disabled, evitar doble submit, mensajes accionables.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Validaciones backend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Auth/RBAC, ownership, estado permitido, idempotency si muta, business invariants, audit append.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Estados UI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loading, ready, empty, error, restricted, success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API consumida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GET /api/v1/client/dashboard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Tablas afectadas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raffles, orders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Eventos generados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CLIENT_DASHBOARD_VIEWED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Audit events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CLIENT_DASHBOARD_VIEWED con trace_id, actor_id, entity_id, previous_state/new_state cuando aplique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Errores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ERR_FORBIDDEN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Edge cases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Timeout, doble submit, entidad no encontrada, permiso insuficiente, estado inválido, audit unavailable para acciones críticas.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QA Given/When/Then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Given actor CLIENT con permisos válidos, when ejecuta Dashboard, then API cumple contrato, UI refleja estado, DB queda consistente y existe audit_event CLIENT_DASHBOARD_VIEWED.</w:t>
            </w:r>
          </w:p>
        </w:tc>
      </w:tr>
    </w:tbl>
    <w:p/>
    <w:p>
      <w:pPr>
        <w:pStyle w:val="Heading3"/>
      </w:pPr>
      <w:r>
        <w:t>C-06 - Create Raffle - Premio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shd w:fill="1F2937"/>
          </w:tcPr>
          <w:p>
            <w:r/>
            <w:r>
              <w:rPr>
                <w:rFonts w:ascii="Arial" w:hAnsi="Arial"/>
                <w:b/>
                <w:color w:val="FFFFFF"/>
                <w:sz w:val="13"/>
              </w:rPr>
              <w:t>Campo</w:t>
            </w:r>
          </w:p>
        </w:tc>
        <w:tc>
          <w:tcPr>
            <w:tcW w:type="dxa" w:w="5328"/>
            <w:shd w:fill="1F2937"/>
          </w:tcPr>
          <w:p>
            <w:r/>
            <w:r>
              <w:rPr>
                <w:rFonts w:ascii="Arial" w:hAnsi="Arial"/>
                <w:b/>
                <w:color w:val="FFFFFF"/>
                <w:sz w:val="13"/>
              </w:rPr>
              <w:t>Especificación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Actor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CLIENT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Objetivo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Capturar datos del premio, categoría, descripción y valor.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Componentes UI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Header contextual, card principal, formulario/tabla según caso, CTA primaria, CTA secundaria, mensajes de estado, trace_id oculto para soporte cuando aplique.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Inputs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Campos definidos por la acción; todo input financiero o sensible requiere validación frontend y backend.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Outputs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Estado visible para usuario, respuesta API normalizada, eventos de dominio y audit_event si cambia estado.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Validaciones frontend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Campos obligatorios, formato, longitud, loading disabled, evitar doble submit, mensajes accionables.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Validaciones backend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Auth/RBAC, ownership, estado permitido, idempotency si muta, business invariants, audit append.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Estados UI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loading, ready, empty, error, restricted, success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API consumida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POST/PATCH /api/v1/raffles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Tablas afectadas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raffles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Eventos generados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RAFFLE_DRAFT_SAVED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Audit events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RAFFLE_DRAFT_SAVED con trace_id, actor_id, entity_id, previous_state/new_state cuando aplique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Errores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ERR_PRIZE_INVALID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Edge cases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Timeout, doble submit, entidad no encontrada, permiso insuficiente, estado inválido, audit unavailable para acciones críticas.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QA Given/When/Then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Given actor CLIENT con permisos válidos, when ejecuta Create Raffle - Premio, then API cumple contrato, UI refleja estado, DB queda consistente y existe audit_event RAFFLE_DRAFT_SAVED.</w:t>
            </w:r>
          </w:p>
        </w:tc>
      </w:tr>
    </w:tbl>
    <w:p/>
    <w:p>
      <w:pPr>
        <w:pStyle w:val="Heading3"/>
      </w:pPr>
      <w:r>
        <w:t>C-07 - Create Raffle - Imágenes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shd w:fill="1F2937"/>
          </w:tcPr>
          <w:p>
            <w:r/>
            <w:r>
              <w:rPr>
                <w:rFonts w:ascii="Arial" w:hAnsi="Arial"/>
                <w:b/>
                <w:color w:val="FFFFFF"/>
                <w:sz w:val="13"/>
              </w:rPr>
              <w:t>Campo</w:t>
            </w:r>
          </w:p>
        </w:tc>
        <w:tc>
          <w:tcPr>
            <w:tcW w:type="dxa" w:w="5328"/>
            <w:shd w:fill="1F2937"/>
          </w:tcPr>
          <w:p>
            <w:r/>
            <w:r>
              <w:rPr>
                <w:rFonts w:ascii="Arial" w:hAnsi="Arial"/>
                <w:b/>
                <w:color w:val="FFFFFF"/>
                <w:sz w:val="13"/>
              </w:rPr>
              <w:t>Especificación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Actor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CLIENT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Objetivo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Subir galería con orden y file_hash.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Componentes UI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Header contextual, card principal, formulario/tabla según caso, CTA primaria, CTA secundaria, mensajes de estado, trace_id oculto para soporte cuando aplique.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Inputs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Campos definidos por la acción; todo input financiero o sensible requiere validación frontend y backend.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Outputs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Estado visible para usuario, respuesta API normalizada, eventos de dominio y audit_event si cambia estado.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Validaciones frontend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Campos obligatorios, formato, longitud, loading disabled, evitar doble submit, mensajes accionables.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Validaciones backend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Auth/RBAC, ownership, estado permitido, idempotency si muta, business invariants, audit append.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Estados UI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loading, ready, empty, error, restricted, success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API consumida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POST /api/v1/raffles/{id}/images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Tablas afectadas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raffle_images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Eventos generados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RAFFLE_IMAGE_UPLOADED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Audit events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RAFFLE_IMAGE_UPLOADED con trace_id, actor_id, entity_id, previous_state/new_state cuando aplique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Errores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ERR_IMAGE_INVALID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Edge cases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Timeout, doble submit, entidad no encontrada, permiso insuficiente, estado inválido, audit unavailable para acciones críticas.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QA Given/When/Then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Given actor CLIENT con permisos válidos, when ejecuta Create Raffle - Imágenes, then API cumple contrato, UI refleja estado, DB queda consistente y existe audit_event RAFFLE_IMAGE_UPLOADED.</w:t>
            </w:r>
          </w:p>
        </w:tc>
      </w:tr>
    </w:tbl>
    <w:p/>
    <w:p>
      <w:pPr>
        <w:pStyle w:val="Heading3"/>
      </w:pPr>
      <w:r>
        <w:t>C-08 - Create Raffle - Valor objetivo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shd w:fill="1F2937"/>
          </w:tcPr>
          <w:p>
            <w:r/>
            <w:r>
              <w:rPr>
                <w:rFonts w:ascii="Arial" w:hAnsi="Arial"/>
                <w:b/>
                <w:color w:val="FFFFFF"/>
                <w:sz w:val="13"/>
              </w:rPr>
              <w:t>Campo</w:t>
            </w:r>
          </w:p>
        </w:tc>
        <w:tc>
          <w:tcPr>
            <w:tcW w:type="dxa" w:w="5328"/>
            <w:shd w:fill="1F2937"/>
          </w:tcPr>
          <w:p>
            <w:r/>
            <w:r>
              <w:rPr>
                <w:rFonts w:ascii="Arial" w:hAnsi="Arial"/>
                <w:b/>
                <w:color w:val="FFFFFF"/>
                <w:sz w:val="13"/>
              </w:rPr>
              <w:t>Especificación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Actor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CLIENT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Objetivo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Definir target neto, moneda y supuestos.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Componentes UI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Header contextual, card principal, formulario/tabla según caso, CTA primaria, CTA secundaria, mensajes de estado, trace_id oculto para soporte cuando aplique.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Inputs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Campos definidos por la acción; todo input financiero o sensible requiere validación frontend y backend.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Outputs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Estado visible para usuario, respuesta API normalizada, eventos de dominio y audit_event si cambia estado.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Validaciones frontend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Campos obligatorios, formato, longitud, loading disabled, evitar doble submit, mensajes accionables.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Validaciones backend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Auth/RBAC, ownership, estado permitido, idempotency si muta, business invariants, audit append.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Estados UI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loading, ready, empty, error, restricted, success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API consumida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PATCH /api/v1/raffles/{id}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Tablas afectadas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raffles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Eventos generados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RAFFLE_TARGET_SET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Audit events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RAFFLE_TARGET_SET con trace_id, actor_id, entity_id, previous_state/new_state cuando aplique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Errores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ERR_TARGET_INVALID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Edge cases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Timeout, doble submit, entidad no encontrada, permiso insuficiente, estado inválido, audit unavailable para acciones críticas.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QA Given/When/Then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Given actor CLIENT con permisos válidos, when ejecuta Create Raffle - Valor objetivo, then API cumple contrato, UI refleja estado, DB queda consistente y existe audit_event RAFFLE_TARGET_SET.</w:t>
            </w:r>
          </w:p>
        </w:tc>
      </w:tr>
    </w:tbl>
    <w:p/>
    <w:p>
      <w:pPr>
        <w:pStyle w:val="Heading3"/>
      </w:pPr>
      <w:r>
        <w:t>C-09 - Tipo de sorteo y capabilities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shd w:fill="1F2937"/>
          </w:tcPr>
          <w:p>
            <w:r/>
            <w:r>
              <w:rPr>
                <w:rFonts w:ascii="Arial" w:hAnsi="Arial"/>
                <w:b/>
                <w:color w:val="FFFFFF"/>
                <w:sz w:val="13"/>
              </w:rPr>
              <w:t>Campo</w:t>
            </w:r>
          </w:p>
        </w:tc>
        <w:tc>
          <w:tcPr>
            <w:tcW w:type="dxa" w:w="5328"/>
            <w:shd w:fill="1F2937"/>
          </w:tcPr>
          <w:p>
            <w:r/>
            <w:r>
              <w:rPr>
                <w:rFonts w:ascii="Arial" w:hAnsi="Arial"/>
                <w:b/>
                <w:color w:val="FFFFFF"/>
                <w:sz w:val="13"/>
              </w:rPr>
              <w:t>Especificación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Actor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CLIENT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Objetivo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Seleccionar T1-T8 solo si capability enabled.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Componentes UI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Header contextual, card principal, formulario/tabla según caso, CTA primaria, CTA secundaria, mensajes de estado, trace_id oculto para soporte cuando aplique.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Inputs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Campos definidos por la acción; todo input financiero o sensible requiere validación frontend y backend.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Outputs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Estado visible para usuario, respuesta API normalizada, eventos de dominio y audit_event si cambia estado.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Validaciones frontend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Campos obligatorios, formato, longitud, loading disabled, evitar doble submit, mensajes accionables.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Validaciones backend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Auth/RBAC, ownership, estado permitido, idempotency si muta, business invariants, audit append.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Estados UI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loading, ready, empty, error, restricted, success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API consumida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GET /api/v1/client/capabilities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Tablas afectadas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client_capabilities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Eventos generados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CAPABILITIES_VIEWED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Audit events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CAPABILITIES_VIEWED con trace_id, actor_id, entity_id, previous_state/new_state cuando aplique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Errores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ERR_RAFFLE_TYPE_NOT_AUTHORIZED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Edge cases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Timeout, doble submit, entidad no encontrada, permiso insuficiente, estado inválido, audit unavailable para acciones críticas.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QA Given/When/Then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Given actor CLIENT con permisos válidos, when ejecuta Tipo de sorteo y capabilities, then API cumple contrato, UI refleja estado, DB queda consistente y existe audit_event CAPABILITIES_VIEWED.</w:t>
            </w:r>
          </w:p>
        </w:tc>
      </w:tr>
    </w:tbl>
    <w:p/>
    <w:p>
      <w:pPr>
        <w:pStyle w:val="Heading3"/>
      </w:pPr>
      <w:r>
        <w:t>C-10 - Pricing Simulator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shd w:fill="1F2937"/>
          </w:tcPr>
          <w:p>
            <w:r/>
            <w:r>
              <w:rPr>
                <w:rFonts w:ascii="Arial" w:hAnsi="Arial"/>
                <w:b/>
                <w:color w:val="FFFFFF"/>
                <w:sz w:val="13"/>
              </w:rPr>
              <w:t>Campo</w:t>
            </w:r>
          </w:p>
        </w:tc>
        <w:tc>
          <w:tcPr>
            <w:tcW w:type="dxa" w:w="5328"/>
            <w:shd w:fill="1F2937"/>
          </w:tcPr>
          <w:p>
            <w:r/>
            <w:r>
              <w:rPr>
                <w:rFonts w:ascii="Arial" w:hAnsi="Arial"/>
                <w:b/>
                <w:color w:val="FFFFFF"/>
                <w:sz w:val="13"/>
              </w:rPr>
              <w:t>Especificación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Actor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CLIENT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Objetivo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Simular fee, PSP, tickets, precio y escenarios.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Componentes UI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Header contextual, card principal, formulario/tabla según caso, CTA primaria, CTA secundaria, mensajes de estado, trace_id oculto para soporte cuando aplique.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Inputs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Campos definidos por la acción; todo input financiero o sensible requiere validación frontend y backend.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Outputs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Estado visible para usuario, respuesta API normalizada, eventos de dominio y audit_event si cambia estado.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Validaciones frontend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Campos obligatorios, formato, longitud, loading disabled, evitar doble submit, mensajes accionables.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Validaciones backend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Auth/RBAC, ownership, estado permitido, idempotency si muta, business invariants, audit append.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Estados UI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loading, ready, empty, error, restricted, success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API consumida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POST /api/v1/raffles/{id}/pricing/simulate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Tablas afectadas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pricing_config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Eventos generados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PRICING_CALCULATED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Audit events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PRICING_CALCULATED con trace_id, actor_id, entity_id, previous_state/new_state cuando aplique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Errores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ERR_PRICING_INPUT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Edge cases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Timeout, doble submit, entidad no encontrada, permiso insuficiente, estado inválido, audit unavailable para acciones críticas.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QA Given/When/Then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Given actor CLIENT con permisos válidos, when ejecuta Pricing Simulator, then API cumple contrato, UI refleja estado, DB queda consistente y existe audit_event PRICING_CALCULATED.</w:t>
            </w:r>
          </w:p>
        </w:tc>
      </w:tr>
    </w:tbl>
    <w:p/>
    <w:p>
      <w:pPr>
        <w:pStyle w:val="Heading3"/>
      </w:pPr>
      <w:r>
        <w:t>C-11 - Review &amp; Submit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shd w:fill="1F2937"/>
          </w:tcPr>
          <w:p>
            <w:r/>
            <w:r>
              <w:rPr>
                <w:rFonts w:ascii="Arial" w:hAnsi="Arial"/>
                <w:b/>
                <w:color w:val="FFFFFF"/>
                <w:sz w:val="13"/>
              </w:rPr>
              <w:t>Campo</w:t>
            </w:r>
          </w:p>
        </w:tc>
        <w:tc>
          <w:tcPr>
            <w:tcW w:type="dxa" w:w="5328"/>
            <w:shd w:fill="1F2937"/>
          </w:tcPr>
          <w:p>
            <w:r/>
            <w:r>
              <w:rPr>
                <w:rFonts w:ascii="Arial" w:hAnsi="Arial"/>
                <w:b/>
                <w:color w:val="FFFFFF"/>
                <w:sz w:val="13"/>
              </w:rPr>
              <w:t>Especificación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Actor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CLIENT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Objetivo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Validar campaña antes de enviar a Admin.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Componentes UI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Header contextual, card principal, formulario/tabla según caso, CTA primaria, CTA secundaria, mensajes de estado, trace_id oculto para soporte cuando aplique.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Inputs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Campos definidos por la acción; todo input financiero o sensible requiere validación frontend y backend.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Outputs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Estado visible para usuario, respuesta API normalizada, eventos de dominio y audit_event si cambia estado.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Validaciones frontend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Campos obligatorios, formato, longitud, loading disabled, evitar doble submit, mensajes accionables.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Validaciones backend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Auth/RBAC, ownership, estado permitido, idempotency si muta, business invariants, audit append.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Estados UI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loading, ready, empty, error, restricted, success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API consumida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POST /api/v1/raffles/{id}/submit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Tablas afectadas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raffles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Eventos generados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RAFFLE_SUBMITTED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Audit events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RAFFLE_SUBMITTED con trace_id, actor_id, entity_id, previous_state/new_state cuando aplique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Errores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ERR_RAFFLE_INCOMPLETE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Edge cases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Timeout, doble submit, entidad no encontrada, permiso insuficiente, estado inválido, audit unavailable para acciones críticas.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QA Given/When/Then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Given actor CLIENT con permisos válidos, when ejecuta Review &amp; Submit, then API cumple contrato, UI refleja estado, DB queda consistente y existe audit_event RAFFLE_SUBMITTED.</w:t>
            </w:r>
          </w:p>
        </w:tc>
      </w:tr>
    </w:tbl>
    <w:p/>
    <w:p>
      <w:pPr>
        <w:pStyle w:val="Heading3"/>
      </w:pPr>
      <w:r>
        <w:t>C-12 - Sales Tracking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shd w:fill="1F2937"/>
          </w:tcPr>
          <w:p>
            <w:r/>
            <w:r>
              <w:rPr>
                <w:rFonts w:ascii="Arial" w:hAnsi="Arial"/>
                <w:b/>
                <w:color w:val="FFFFFF"/>
                <w:sz w:val="13"/>
              </w:rPr>
              <w:t>Campo</w:t>
            </w:r>
          </w:p>
        </w:tc>
        <w:tc>
          <w:tcPr>
            <w:tcW w:type="dxa" w:w="5328"/>
            <w:shd w:fill="1F2937"/>
          </w:tcPr>
          <w:p>
            <w:r/>
            <w:r>
              <w:rPr>
                <w:rFonts w:ascii="Arial" w:hAnsi="Arial"/>
                <w:b/>
                <w:color w:val="FFFFFF"/>
                <w:sz w:val="13"/>
              </w:rPr>
              <w:t>Especificación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Actor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CLIENT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Objetivo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Ver ventas, tickets, conversión, readiness y alertas.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Componentes UI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Header contextual, card principal, formulario/tabla según caso, CTA primaria, CTA secundaria, mensajes de estado, trace_id oculto para soporte cuando aplique.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Inputs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Campos definidos por la acción; todo input financiero o sensible requiere validación frontend y backend.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Outputs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Estado visible para usuario, respuesta API normalizada, eventos de dominio y audit_event si cambia estado.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Validaciones frontend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Campos obligatorios, formato, longitud, loading disabled, evitar doble submit, mensajes accionables.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Validaciones backend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Auth/RBAC, ownership, estado permitido, idempotency si muta, business invariants, audit append.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Estados UI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loading, ready, empty, error, restricted, success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API consumida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GET /api/v1/client/raffles/{id}/sales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Tablas afectadas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orders, tickets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Eventos generados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SALES_VIEWED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Audit events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SALES_VIEWED con trace_id, actor_id, entity_id, previous_state/new_state cuando aplique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Errores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ERR_FORBIDDEN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Edge cases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Timeout, doble submit, entidad no encontrada, permiso insuficiente, estado inválido, audit unavailable para acciones críticas.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QA Given/When/Then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Given actor CLIENT con permisos válidos, when ejecuta Sales Tracking, then API cumple contrato, UI refleja estado, DB queda consistente y existe audit_event SALES_VIEWED.</w:t>
            </w:r>
          </w:p>
        </w:tc>
      </w:tr>
    </w:tbl>
    <w:p/>
    <w:p>
      <w:pPr>
        <w:pStyle w:val="Heading3"/>
      </w:pPr>
      <w:r>
        <w:t>C-13 - Delivery Evidence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shd w:fill="1F2937"/>
          </w:tcPr>
          <w:p>
            <w:r/>
            <w:r>
              <w:rPr>
                <w:rFonts w:ascii="Arial" w:hAnsi="Arial"/>
                <w:b/>
                <w:color w:val="FFFFFF"/>
                <w:sz w:val="13"/>
              </w:rPr>
              <w:t>Campo</w:t>
            </w:r>
          </w:p>
        </w:tc>
        <w:tc>
          <w:tcPr>
            <w:tcW w:type="dxa" w:w="5328"/>
            <w:shd w:fill="1F2937"/>
          </w:tcPr>
          <w:p>
            <w:r/>
            <w:r>
              <w:rPr>
                <w:rFonts w:ascii="Arial" w:hAnsi="Arial"/>
                <w:b/>
                <w:color w:val="FFFFFF"/>
                <w:sz w:val="13"/>
              </w:rPr>
              <w:t>Especificación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Actor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CLIENT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Objetivo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Subir evidencia para ganador con hash y notas.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Componentes UI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Header contextual, card principal, formulario/tabla según caso, CTA primaria, CTA secundaria, mensajes de estado, trace_id oculto para soporte cuando aplique.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Inputs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Campos definidos por la acción; todo input financiero o sensible requiere validación frontend y backend.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Outputs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Estado visible para usuario, respuesta API normalizada, eventos de dominio y audit_event si cambia estado.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Validaciones frontend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Campos obligatorios, formato, longitud, loading disabled, evitar doble submit, mensajes accionables.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Validaciones backend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Auth/RBAC, ownership, estado permitido, idempotency si muta, business invariants, audit append.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Estados UI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loading, ready, empty, error, restricted, success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API consumida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POST /api/v1/delivery/{id}/evidence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Tablas afectadas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delivery_cases, delivery_evidence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Eventos generados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DELIVERY_EVIDENCE_UPLOADED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Audit events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DELIVERY_EVIDENCE_UPLOADED con trace_id, actor_id, entity_id, previous_state/new_state cuando aplique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Errores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ERR_EVIDENCE_INVALID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Edge cases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Timeout, doble submit, entidad no encontrada, permiso insuficiente, estado inválido, audit unavailable para acciones críticas.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QA Given/When/Then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Given actor CLIENT con permisos válidos, when ejecuta Delivery Evidence, then API cumple contrato, UI refleja estado, DB queda consistente y existe audit_event DELIVERY_EVIDENCE_UPLOADED.</w:t>
            </w:r>
          </w:p>
        </w:tc>
      </w:tr>
    </w:tbl>
    <w:p/>
    <w:p>
      <w:pPr>
        <w:pStyle w:val="Heading3"/>
      </w:pPr>
      <w:r>
        <w:t>C-14 - Dispute Response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shd w:fill="1F2937"/>
          </w:tcPr>
          <w:p>
            <w:r/>
            <w:r>
              <w:rPr>
                <w:rFonts w:ascii="Arial" w:hAnsi="Arial"/>
                <w:b/>
                <w:color w:val="FFFFFF"/>
                <w:sz w:val="13"/>
              </w:rPr>
              <w:t>Campo</w:t>
            </w:r>
          </w:p>
        </w:tc>
        <w:tc>
          <w:tcPr>
            <w:tcW w:type="dxa" w:w="5328"/>
            <w:shd w:fill="1F2937"/>
          </w:tcPr>
          <w:p>
            <w:r/>
            <w:r>
              <w:rPr>
                <w:rFonts w:ascii="Arial" w:hAnsi="Arial"/>
                <w:b/>
                <w:color w:val="FFFFFF"/>
                <w:sz w:val="13"/>
              </w:rPr>
              <w:t>Especificación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Actor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CLIENT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Objetivo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Responder a disputa con evidencia y comentarios.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Componentes UI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Header contextual, card principal, formulario/tabla según caso, CTA primaria, CTA secundaria, mensajes de estado, trace_id oculto para soporte cuando aplique.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Inputs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Campos definidos por la acción; todo input financiero o sensible requiere validación frontend y backend.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Outputs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Estado visible para usuario, respuesta API normalizada, eventos de dominio y audit_event si cambia estado.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Validaciones frontend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Campos obligatorios, formato, longitud, loading disabled, evitar doble submit, mensajes accionables.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Validaciones backend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Auth/RBAC, ownership, estado permitido, idempotency si muta, business invariants, audit append.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Estados UI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loading, ready, empty, error, restricted, success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API consumida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POST /api/v1/client/disputes/{id}/response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Tablas afectadas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disputes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Eventos generados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CLIENT_DISPUTE_RESPONSE_ADDED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Audit events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CLIENT_DISPUTE_RESPONSE_ADDED con trace_id, actor_id, entity_id, previous_state/new_state cuando aplique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Errores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ERR_DISPUTE_CLOSED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Edge cases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Timeout, doble submit, entidad no encontrada, permiso insuficiente, estado inválido, audit unavailable para acciones críticas.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QA Given/When/Then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Given actor CLIENT con permisos válidos, when ejecuta Dispute Response, then API cumple contrato, UI refleja estado, DB queda consistente y existe audit_event CLIENT_DISPUTE_RESPONSE_ADDED.</w:t>
            </w:r>
          </w:p>
        </w:tc>
      </w:tr>
    </w:tbl>
    <w:p/>
    <w:p>
      <w:pPr>
        <w:pStyle w:val="Heading3"/>
      </w:pPr>
      <w:r>
        <w:t>C-15 - Settlement Status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shd w:fill="1F2937"/>
          </w:tcPr>
          <w:p>
            <w:r/>
            <w:r>
              <w:rPr>
                <w:rFonts w:ascii="Arial" w:hAnsi="Arial"/>
                <w:b/>
                <w:color w:val="FFFFFF"/>
                <w:sz w:val="13"/>
              </w:rPr>
              <w:t>Campo</w:t>
            </w:r>
          </w:p>
        </w:tc>
        <w:tc>
          <w:tcPr>
            <w:tcW w:type="dxa" w:w="5328"/>
            <w:shd w:fill="1F2937"/>
          </w:tcPr>
          <w:p>
            <w:r/>
            <w:r>
              <w:rPr>
                <w:rFonts w:ascii="Arial" w:hAnsi="Arial"/>
                <w:b/>
                <w:color w:val="FFFFFF"/>
                <w:sz w:val="13"/>
              </w:rPr>
              <w:t>Especificación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Actor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CLIENT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Objetivo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Consultar gates, payout status y ledger refs.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Componentes UI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Header contextual, card principal, formulario/tabla según caso, CTA primaria, CTA secundaria, mensajes de estado, trace_id oculto para soporte cuando aplique.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Inputs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Campos definidos por la acción; todo input financiero o sensible requiere validación frontend y backend.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Outputs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Estado visible para usuario, respuesta API normalizada, eventos de dominio y audit_event si cambia estado.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Validaciones frontend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Campos obligatorios, formato, longitud, loading disabled, evitar doble submit, mensajes accionables.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Validaciones backend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Auth/RBAC, ownership, estado permitido, idempotency si muta, business invariants, audit append.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Estados UI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loading, ready, empty, error, restricted, success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API consumida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GET /api/v1/client/settlements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Tablas afectadas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settlements, ledger_entries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Eventos generados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SETTLEMENT_STATUS_VIEWED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Audit events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SETTLEMENT_STATUS_VIEWED con trace_id, actor_id, entity_id, previous_state/new_state cuando aplique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Errores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ERR_FORBIDDEN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Edge cases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Timeout, doble submit, entidad no encontrada, permiso insuficiente, estado inválido, audit unavailable para acciones críticas.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QA Given/When/Then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Given actor CLIENT con permisos válidos, when ejecuta Settlement Status, then API cumple contrato, UI refleja estado, DB queda consistente y existe audit_event SETTLEMENT_STATUS_VIEWED.</w:t>
            </w:r>
          </w:p>
        </w:tc>
      </w:tr>
    </w:tbl>
    <w:p/>
    <w:p>
      <w:r>
        <w:br w:type="page"/>
      </w:r>
    </w:p>
    <w:p>
      <w:pPr>
        <w:pStyle w:val="Heading2"/>
      </w:pPr>
      <w:r>
        <w:t>2.3 ADMIN Platform Book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shd w:fill="1F2937"/>
          </w:tcPr>
          <w:p>
            <w:r/>
            <w:r>
              <w:rPr>
                <w:rFonts w:ascii="Arial" w:hAnsi="Arial"/>
                <w:b/>
                <w:color w:val="FFFFFF"/>
                <w:sz w:val="14"/>
              </w:rPr>
              <w:t>Puede</w:t>
            </w:r>
          </w:p>
        </w:tc>
        <w:tc>
          <w:tcPr>
            <w:tcW w:type="dxa" w:w="5328"/>
            <w:shd w:fill="1F2937"/>
          </w:tcPr>
          <w:p>
            <w:r/>
            <w:r>
              <w:rPr>
                <w:rFonts w:ascii="Arial" w:hAnsi="Arial"/>
                <w:b/>
                <w:color w:val="FFFFFF"/>
                <w:sz w:val="14"/>
              </w:rPr>
              <w:t>No puede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4"/>
              </w:rPr>
              <w:t>Gobernar plataforma con reason_required, aprobar clientes, capabilities, sorteos, disputes y settlement.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4"/>
              </w:rPr>
              <w:t>Borrar auditoría, romper invariantes, editar ledger directamente o cambiar ganador sin invalidar proceso.</w:t>
            </w:r>
          </w:p>
        </w:tc>
      </w:tr>
    </w:tbl>
    <w:p/>
    <w:p>
      <w:pPr>
        <w:pStyle w:val="Heading3"/>
      </w:pPr>
      <w:r>
        <w:t>A-01 - Admin Dashboard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shd w:fill="1F2937"/>
          </w:tcPr>
          <w:p>
            <w:r/>
            <w:r>
              <w:rPr>
                <w:rFonts w:ascii="Arial" w:hAnsi="Arial"/>
                <w:b/>
                <w:color w:val="FFFFFF"/>
                <w:sz w:val="13"/>
              </w:rPr>
              <w:t>Campo</w:t>
            </w:r>
          </w:p>
        </w:tc>
        <w:tc>
          <w:tcPr>
            <w:tcW w:type="dxa" w:w="5328"/>
            <w:shd w:fill="1F2937"/>
          </w:tcPr>
          <w:p>
            <w:r/>
            <w:r>
              <w:rPr>
                <w:rFonts w:ascii="Arial" w:hAnsi="Arial"/>
                <w:b/>
                <w:color w:val="FFFFFF"/>
                <w:sz w:val="13"/>
              </w:rPr>
              <w:t>Especificación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Actor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ADMIN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Objetivo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Ver salud de plataforma, alertas, colas y KPIs.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Componentes UI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Header contextual, card principal, formulario/tabla según caso, CTA primaria, CTA secundaria, mensajes de estado, trace_id oculto para soporte cuando aplique.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Inputs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Campos definidos por la acción; todo input financiero o sensible requiere validación frontend y backend.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Outputs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Estado visible para usuario, respuesta API normalizada, eventos de dominio y audit_event si cambia estado.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Validaciones frontend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Campos obligatorios, formato, longitud, loading disabled, evitar doble submit, mensajes accionables.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Validaciones backend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Auth/RBAC, ownership, estado permitido, idempotency si muta, business invariants, audit append.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Estados UI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loading, ready, empty, error, restricted, success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API consumida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GET /api/v1/admin/dashboard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Tablas afectadas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audit_events, event_outbox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Eventos generados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ADMIN_DASHBOARD_VIEWED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Audit events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ADMIN_DASHBOARD_VIEWED con trace_id, actor_id, entity_id, previous_state/new_state cuando aplique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Errores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ERR_FORBIDDEN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Edge cases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Timeout, doble submit, entidad no encontrada, permiso insuficiente, estado inválido, audit unavailable para acciones críticas.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QA Given/When/Then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Given actor ADMIN con permisos válidos, when ejecuta Admin Dashboard, then API cumple contrato, UI refleja estado, DB queda consistente y existe audit_event ADMIN_DASHBOARD_VIEWED.</w:t>
            </w:r>
          </w:p>
        </w:tc>
      </w:tr>
    </w:tbl>
    <w:p/>
    <w:p>
      <w:pPr>
        <w:pStyle w:val="Heading3"/>
      </w:pPr>
      <w:r>
        <w:t>A-02 - User Management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shd w:fill="1F2937"/>
          </w:tcPr>
          <w:p>
            <w:r/>
            <w:r>
              <w:rPr>
                <w:rFonts w:ascii="Arial" w:hAnsi="Arial"/>
                <w:b/>
                <w:color w:val="FFFFFF"/>
                <w:sz w:val="13"/>
              </w:rPr>
              <w:t>Campo</w:t>
            </w:r>
          </w:p>
        </w:tc>
        <w:tc>
          <w:tcPr>
            <w:tcW w:type="dxa" w:w="5328"/>
            <w:shd w:fill="1F2937"/>
          </w:tcPr>
          <w:p>
            <w:r/>
            <w:r>
              <w:rPr>
                <w:rFonts w:ascii="Arial" w:hAnsi="Arial"/>
                <w:b/>
                <w:color w:val="FFFFFF"/>
                <w:sz w:val="13"/>
              </w:rPr>
              <w:t>Especificación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Actor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ADMIN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Objetivo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Buscar usuarios, estado, dispositivos y actividad.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Componentes UI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Header contextual, card principal, formulario/tabla según caso, CTA primaria, CTA secundaria, mensajes de estado, trace_id oculto para soporte cuando aplique.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Inputs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Campos definidos por la acción; todo input financiero o sensible requiere validación frontend y backend.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Outputs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Estado visible para usuario, respuesta API normalizada, eventos de dominio y audit_event si cambia estado.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Validaciones frontend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Campos obligatorios, formato, longitud, loading disabled, evitar doble submit, mensajes accionables.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Validaciones backend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Auth/RBAC, ownership, estado permitido, idempotency si muta, business invariants, audit append.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Estados UI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loading, ready, empty, error, restricted, success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API consumida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GET /api/v1/admin/users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Tablas afectadas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users, devices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Eventos generados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ADMIN_USER_VIEWED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Audit events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ADMIN_USER_VIEWED con trace_id, actor_id, entity_id, previous_state/new_state cuando aplique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Errores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ERR_FORBIDDEN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Edge cases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Timeout, doble submit, entidad no encontrada, permiso insuficiente, estado inválido, audit unavailable para acciones críticas.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QA Given/When/Then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Given actor ADMIN con permisos válidos, when ejecuta User Management, then API cumple contrato, UI refleja estado, DB queda consistente y existe audit_event ADMIN_USER_VIEWED.</w:t>
            </w:r>
          </w:p>
        </w:tc>
      </w:tr>
    </w:tbl>
    <w:p/>
    <w:p>
      <w:pPr>
        <w:pStyle w:val="Heading3"/>
      </w:pPr>
      <w:r>
        <w:t>A-03 - Client Approval Console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shd w:fill="1F2937"/>
          </w:tcPr>
          <w:p>
            <w:r/>
            <w:r>
              <w:rPr>
                <w:rFonts w:ascii="Arial" w:hAnsi="Arial"/>
                <w:b/>
                <w:color w:val="FFFFFF"/>
                <w:sz w:val="13"/>
              </w:rPr>
              <w:t>Campo</w:t>
            </w:r>
          </w:p>
        </w:tc>
        <w:tc>
          <w:tcPr>
            <w:tcW w:type="dxa" w:w="5328"/>
            <w:shd w:fill="1F2937"/>
          </w:tcPr>
          <w:p>
            <w:r/>
            <w:r>
              <w:rPr>
                <w:rFonts w:ascii="Arial" w:hAnsi="Arial"/>
                <w:b/>
                <w:color w:val="FFFFFF"/>
                <w:sz w:val="13"/>
              </w:rPr>
              <w:t>Especificación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Actor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ADMIN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Objetivo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Aprobar/rechazar clientes con evidencia y reason_required.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Componentes UI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Header contextual, card principal, formulario/tabla según caso, CTA primaria, CTA secundaria, mensajes de estado, trace_id oculto para soporte cuando aplique.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Inputs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Campos definidos por la acción; todo input financiero o sensible requiere validación frontend y backend.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Outputs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Estado visible para usuario, respuesta API normalizada, eventos de dominio y audit_event si cambia estado.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Validaciones frontend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Campos obligatorios, formato, longitud, loading disabled, evitar doble submit, mensajes accionables.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Validaciones backend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Auth/RBAC, ownership, estado permitido, idempotency si muta, business invariants, audit append.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Estados UI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loading, ready, empty, error, restricted, success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API consumida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POST /api/v1/admin/clients/{id}/decision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Tablas afectadas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clients, verification_cases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Eventos generados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CLIENT_APPROVED/REJECTED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Audit events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CLIENT_APPROVED/REJECTED con trace_id, actor_id, entity_id, previous_state/new_state cuando aplique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Errores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ERR_REASON_REQUIRED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Edge cases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Timeout, doble submit, entidad no encontrada, permiso insuficiente, estado inválido, audit unavailable para acciones críticas.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QA Given/When/Then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Given actor ADMIN con permisos válidos, when ejecuta Client Approval Console, then API cumple contrato, UI refleja estado, DB queda consistente y existe audit_event CLIENT_APPROVED/REJECTED.</w:t>
            </w:r>
          </w:p>
        </w:tc>
      </w:tr>
    </w:tbl>
    <w:p/>
    <w:p>
      <w:pPr>
        <w:pStyle w:val="Heading3"/>
      </w:pPr>
      <w:r>
        <w:t>A-04 - Capability Management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shd w:fill="1F2937"/>
          </w:tcPr>
          <w:p>
            <w:r/>
            <w:r>
              <w:rPr>
                <w:rFonts w:ascii="Arial" w:hAnsi="Arial"/>
                <w:b/>
                <w:color w:val="FFFFFF"/>
                <w:sz w:val="13"/>
              </w:rPr>
              <w:t>Campo</w:t>
            </w:r>
          </w:p>
        </w:tc>
        <w:tc>
          <w:tcPr>
            <w:tcW w:type="dxa" w:w="5328"/>
            <w:shd w:fill="1F2937"/>
          </w:tcPr>
          <w:p>
            <w:r/>
            <w:r>
              <w:rPr>
                <w:rFonts w:ascii="Arial" w:hAnsi="Arial"/>
                <w:b/>
                <w:color w:val="FFFFFF"/>
                <w:sz w:val="13"/>
              </w:rPr>
              <w:t>Especificación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Actor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ADMIN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Objetivo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Habilitar/bloquear T1-T8 por cliente con límites.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Componentes UI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Header contextual, card principal, formulario/tabla según caso, CTA primaria, CTA secundaria, mensajes de estado, trace_id oculto para soporte cuando aplique.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Inputs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Campos definidos por la acción; todo input financiero o sensible requiere validación frontend y backend.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Outputs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Estado visible para usuario, respuesta API normalizada, eventos de dominio y audit_event si cambia estado.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Validaciones frontend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Campos obligatorios, formato, longitud, loading disabled, evitar doble submit, mensajes accionables.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Validaciones backend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Auth/RBAC, ownership, estado permitido, idempotency si muta, business invariants, audit append.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Estados UI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loading, ready, empty, error, restricted, success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API consumida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POST /api/v1/admin/clients/{id}/capabilities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Tablas afectadas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client_capabilities, capability_history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Eventos generados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CAPABILITY_CHANGED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Audit events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CAPABILITY_CHANGED con trace_id, actor_id, entity_id, previous_state/new_state cuando aplique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Errores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ERR_REASON_REQUIRED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Edge cases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Timeout, doble submit, entidad no encontrada, permiso insuficiente, estado inválido, audit unavailable para acciones críticas.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QA Given/When/Then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Given actor ADMIN con permisos válidos, when ejecuta Capability Management, then API cumple contrato, UI refleja estado, DB queda consistente y existe audit_event CAPABILITY_CHANGED.</w:t>
            </w:r>
          </w:p>
        </w:tc>
      </w:tr>
    </w:tbl>
    <w:p/>
    <w:p>
      <w:pPr>
        <w:pStyle w:val="Heading3"/>
      </w:pPr>
      <w:r>
        <w:t>A-05 - Raffle Review Queue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shd w:fill="1F2937"/>
          </w:tcPr>
          <w:p>
            <w:r/>
            <w:r>
              <w:rPr>
                <w:rFonts w:ascii="Arial" w:hAnsi="Arial"/>
                <w:b/>
                <w:color w:val="FFFFFF"/>
                <w:sz w:val="13"/>
              </w:rPr>
              <w:t>Campo</w:t>
            </w:r>
          </w:p>
        </w:tc>
        <w:tc>
          <w:tcPr>
            <w:tcW w:type="dxa" w:w="5328"/>
            <w:shd w:fill="1F2937"/>
          </w:tcPr>
          <w:p>
            <w:r/>
            <w:r>
              <w:rPr>
                <w:rFonts w:ascii="Arial" w:hAnsi="Arial"/>
                <w:b/>
                <w:color w:val="FFFFFF"/>
                <w:sz w:val="13"/>
              </w:rPr>
              <w:t>Especificación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Actor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ADMIN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Objetivo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Aprobar, observar, cancelar sorteos.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Componentes UI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Header contextual, card principal, formulario/tabla según caso, CTA primaria, CTA secundaria, mensajes de estado, trace_id oculto para soporte cuando aplique.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Inputs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Campos definidos por la acción; todo input financiero o sensible requiere validación frontend y backend.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Outputs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Estado visible para usuario, respuesta API normalizada, eventos de dominio y audit_event si cambia estado.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Validaciones frontend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Campos obligatorios, formato, longitud, loading disabled, evitar doble submit, mensajes accionables.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Validaciones backend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Auth/RBAC, ownership, estado permitido, idempotency si muta, business invariants, audit append.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Estados UI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loading, ready, empty, error, restricted, success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API consumida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POST /api/v1/admin/raffles/{id}/approve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Tablas afectadas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raffles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Eventos generados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RAFFLE_APPROVED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Audit events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RAFFLE_APPROVED con trace_id, actor_id, entity_id, previous_state/new_state cuando aplique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Errores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ERR_RAFFLE_INVALID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Edge cases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Timeout, doble submit, entidad no encontrada, permiso insuficiente, estado inválido, audit unavailable para acciones críticas.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QA Given/When/Then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Given actor ADMIN con permisos válidos, when ejecuta Raffle Review Queue, then API cumple contrato, UI refleja estado, DB queda consistente y existe audit_event RAFFLE_APPROVED.</w:t>
            </w:r>
          </w:p>
        </w:tc>
      </w:tr>
    </w:tbl>
    <w:p/>
    <w:p>
      <w:pPr>
        <w:pStyle w:val="Heading3"/>
      </w:pPr>
      <w:r>
        <w:t>A-06 - Draw Control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shd w:fill="1F2937"/>
          </w:tcPr>
          <w:p>
            <w:r/>
            <w:r>
              <w:rPr>
                <w:rFonts w:ascii="Arial" w:hAnsi="Arial"/>
                <w:b/>
                <w:color w:val="FFFFFF"/>
                <w:sz w:val="13"/>
              </w:rPr>
              <w:t>Campo</w:t>
            </w:r>
          </w:p>
        </w:tc>
        <w:tc>
          <w:tcPr>
            <w:tcW w:type="dxa" w:w="5328"/>
            <w:shd w:fill="1F2937"/>
          </w:tcPr>
          <w:p>
            <w:r/>
            <w:r>
              <w:rPr>
                <w:rFonts w:ascii="Arial" w:hAnsi="Arial"/>
                <w:b/>
                <w:color w:val="FFFFFF"/>
                <w:sz w:val="13"/>
              </w:rPr>
              <w:t>Especificación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Actor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ADMIN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Objetivo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Ejecutar, supervisar o bloquear draws.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Componentes UI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Header contextual, card principal, formulario/tabla según caso, CTA primaria, CTA secundaria, mensajes de estado, trace_id oculto para soporte cuando aplique.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Inputs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Campos definidos por la acción; todo input financiero o sensible requiere validación frontend y backend.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Outputs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Estado visible para usuario, respuesta API normalizada, eventos de dominio y audit_event si cambia estado.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Validaciones frontend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Campos obligatorios, formato, longitud, loading disabled, evitar doble submit, mensajes accionables.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Validaciones backend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Auth/RBAC, ownership, estado permitido, idempotency si muta, business invariants, audit append.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Estados UI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loading, ready, empty, error, restricted, success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API consumida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POST /api/v1/draw/execute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Tablas afectadas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draws, draw_proofs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Eventos generados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DRAW_EXECUTED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Audit events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DRAW_EXECUTED con trace_id, actor_id, entity_id, previous_state/new_state cuando aplique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Errores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ERR_DRAW_LOCKED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Edge cases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Timeout, doble submit, entidad no encontrada, permiso insuficiente, estado inválido, audit unavailable para acciones críticas.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QA Given/When/Then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Given actor ADMIN con permisos válidos, when ejecuta Draw Control, then API cumple contrato, UI refleja estado, DB queda consistente y existe audit_event DRAW_EXECUTED.</w:t>
            </w:r>
          </w:p>
        </w:tc>
      </w:tr>
    </w:tbl>
    <w:p/>
    <w:p>
      <w:pPr>
        <w:pStyle w:val="Heading3"/>
      </w:pPr>
      <w:r>
        <w:t>A-07 - LIVE Authorization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shd w:fill="1F2937"/>
          </w:tcPr>
          <w:p>
            <w:r/>
            <w:r>
              <w:rPr>
                <w:rFonts w:ascii="Arial" w:hAnsi="Arial"/>
                <w:b/>
                <w:color w:val="FFFFFF"/>
                <w:sz w:val="13"/>
              </w:rPr>
              <w:t>Campo</w:t>
            </w:r>
          </w:p>
        </w:tc>
        <w:tc>
          <w:tcPr>
            <w:tcW w:type="dxa" w:w="5328"/>
            <w:shd w:fill="1F2937"/>
          </w:tcPr>
          <w:p>
            <w:r/>
            <w:r>
              <w:rPr>
                <w:rFonts w:ascii="Arial" w:hAnsi="Arial"/>
                <w:b/>
                <w:color w:val="FFFFFF"/>
                <w:sz w:val="13"/>
              </w:rPr>
              <w:t>Especificación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Actor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ADMIN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Objetivo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Autorizar sesión LIVE con motivo y límites.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Componentes UI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Header contextual, card principal, formulario/tabla según caso, CTA primaria, CTA secundaria, mensajes de estado, trace_id oculto para soporte cuando aplique.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Inputs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Campos definidos por la acción; todo input financiero o sensible requiere validación frontend y backend.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Outputs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Estado visible para usuario, respuesta API normalizada, eventos de dominio y audit_event si cambia estado.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Validaciones frontend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Campos obligatorios, formato, longitud, loading disabled, evitar doble submit, mensajes accionables.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Validaciones backend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Auth/RBAC, ownership, estado permitido, idempotency si muta, business invariants, audit append.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Estados UI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loading, ready, empty, error, restricted, success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API consumida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POST /api/v1/admin/live/{raffle_id}/authorize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Tablas afectadas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live_draw_sessions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Eventos generados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LIVE_AUTHORIZED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Audit events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LIVE_AUTHORIZED con trace_id, actor_id, entity_id, previous_state/new_state cuando aplique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Errores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ERR_LIVE_NOT_ALLOWED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Edge cases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Timeout, doble submit, entidad no encontrada, permiso insuficiente, estado inválido, audit unavailable para acciones críticas.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QA Given/When/Then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Given actor ADMIN con permisos válidos, when ejecuta LIVE Authorization, then API cumple contrato, UI refleja estado, DB queda consistente y existe audit_event LIVE_AUTHORIZED.</w:t>
            </w:r>
          </w:p>
        </w:tc>
      </w:tr>
    </w:tbl>
    <w:p/>
    <w:p>
      <w:pPr>
        <w:pStyle w:val="Heading3"/>
      </w:pPr>
      <w:r>
        <w:t>A-08 - Payment Review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shd w:fill="1F2937"/>
          </w:tcPr>
          <w:p>
            <w:r/>
            <w:r>
              <w:rPr>
                <w:rFonts w:ascii="Arial" w:hAnsi="Arial"/>
                <w:b/>
                <w:color w:val="FFFFFF"/>
                <w:sz w:val="13"/>
              </w:rPr>
              <w:t>Campo</w:t>
            </w:r>
          </w:p>
        </w:tc>
        <w:tc>
          <w:tcPr>
            <w:tcW w:type="dxa" w:w="5328"/>
            <w:shd w:fill="1F2937"/>
          </w:tcPr>
          <w:p>
            <w:r/>
            <w:r>
              <w:rPr>
                <w:rFonts w:ascii="Arial" w:hAnsi="Arial"/>
                <w:b/>
                <w:color w:val="FFFFFF"/>
                <w:sz w:val="13"/>
              </w:rPr>
              <w:t>Especificación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Actor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ADMIN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Objetivo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Revisar pagos, PSP, webhooks y mismatches.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Componentes UI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Header contextual, card principal, formulario/tabla según caso, CTA primaria, CTA secundaria, mensajes de estado, trace_id oculto para soporte cuando aplique.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Inputs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Campos definidos por la acción; todo input financiero o sensible requiere validación frontend y backend.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Outputs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Estado visible para usuario, respuesta API normalizada, eventos de dominio y audit_event si cambia estado.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Validaciones frontend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Campos obligatorios, formato, longitud, loading disabled, evitar doble submit, mensajes accionables.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Validaciones backend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Auth/RBAC, ownership, estado permitido, idempotency si muta, business invariants, audit append.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Estados UI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loading, ready, empty, error, restricted, success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API consumida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GET /api/v1/admin/payments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Tablas afectadas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payments, payment_webhook_events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Eventos generados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PAYMENT_REVIEWED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Audit events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PAYMENT_REVIEWED con trace_id, actor_id, entity_id, previous_state/new_state cuando aplique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Errores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ERR_PAYMENT_NOT_FOUND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Edge cases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Timeout, doble submit, entidad no encontrada, permiso insuficiente, estado inválido, audit unavailable para acciones críticas.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QA Given/When/Then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Given actor ADMIN con permisos válidos, when ejecuta Payment Review, then API cumple contrato, UI refleja estado, DB queda consistente y existe audit_event PAYMENT_REVIEWED.</w:t>
            </w:r>
          </w:p>
        </w:tc>
      </w:tr>
    </w:tbl>
    <w:p/>
    <w:p>
      <w:pPr>
        <w:pStyle w:val="Heading3"/>
      </w:pPr>
      <w:r>
        <w:t>A-09 - Dispute Console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shd w:fill="1F2937"/>
          </w:tcPr>
          <w:p>
            <w:r/>
            <w:r>
              <w:rPr>
                <w:rFonts w:ascii="Arial" w:hAnsi="Arial"/>
                <w:b/>
                <w:color w:val="FFFFFF"/>
                <w:sz w:val="13"/>
              </w:rPr>
              <w:t>Campo</w:t>
            </w:r>
          </w:p>
        </w:tc>
        <w:tc>
          <w:tcPr>
            <w:tcW w:type="dxa" w:w="5328"/>
            <w:shd w:fill="1F2937"/>
          </w:tcPr>
          <w:p>
            <w:r/>
            <w:r>
              <w:rPr>
                <w:rFonts w:ascii="Arial" w:hAnsi="Arial"/>
                <w:b/>
                <w:color w:val="FFFFFF"/>
                <w:sz w:val="13"/>
              </w:rPr>
              <w:t>Especificación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Actor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ADMIN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Objetivo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Resolver disputas con impacto económico.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Componentes UI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Header contextual, card principal, formulario/tabla según caso, CTA primaria, CTA secundaria, mensajes de estado, trace_id oculto para soporte cuando aplique.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Inputs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Campos definidos por la acción; todo input financiero o sensible requiere validación frontend y backend.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Outputs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Estado visible para usuario, respuesta API normalizada, eventos de dominio y audit_event si cambia estado.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Validaciones frontend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Campos obligatorios, formato, longitud, loading disabled, evitar doble submit, mensajes accionables.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Validaciones backend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Auth/RBAC, ownership, estado permitido, idempotency si muta, business invariants, audit append.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Estados UI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loading, ready, empty, error, restricted, success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API consumida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POST /api/v1/admin/disputes/{id}/resolve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Tablas afectadas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disputes, settlements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Eventos generados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DISPUTE_RESOLVED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Audit events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DISPUTE_RESOLVED con trace_id, actor_id, entity_id, previous_state/new_state cuando aplique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Errores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ERR_REASON_REQUIRED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Edge cases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Timeout, doble submit, entidad no encontrada, permiso insuficiente, estado inválido, audit unavailable para acciones críticas.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QA Given/When/Then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Given actor ADMIN con permisos válidos, when ejecuta Dispute Console, then API cumple contrato, UI refleja estado, DB queda consistente y existe audit_event DISPUTE_RESOLVED.</w:t>
            </w:r>
          </w:p>
        </w:tc>
      </w:tr>
    </w:tbl>
    <w:p/>
    <w:p>
      <w:pPr>
        <w:pStyle w:val="Heading3"/>
      </w:pPr>
      <w:r>
        <w:t>A-10 - Settlement Console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shd w:fill="1F2937"/>
          </w:tcPr>
          <w:p>
            <w:r/>
            <w:r>
              <w:rPr>
                <w:rFonts w:ascii="Arial" w:hAnsi="Arial"/>
                <w:b/>
                <w:color w:val="FFFFFF"/>
                <w:sz w:val="13"/>
              </w:rPr>
              <w:t>Campo</w:t>
            </w:r>
          </w:p>
        </w:tc>
        <w:tc>
          <w:tcPr>
            <w:tcW w:type="dxa" w:w="5328"/>
            <w:shd w:fill="1F2937"/>
          </w:tcPr>
          <w:p>
            <w:r/>
            <w:r>
              <w:rPr>
                <w:rFonts w:ascii="Arial" w:hAnsi="Arial"/>
                <w:b/>
                <w:color w:val="FFFFFF"/>
                <w:sz w:val="13"/>
              </w:rPr>
              <w:t>Especificación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Actor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ADMIN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Objetivo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Ejecutar/bloquear settlement con gates y ledger.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Componentes UI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Header contextual, card principal, formulario/tabla según caso, CTA primaria, CTA secundaria, mensajes de estado, trace_id oculto para soporte cuando aplique.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Inputs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Campos definidos por la acción; todo input financiero o sensible requiere validación frontend y backend.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Outputs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Estado visible para usuario, respuesta API normalizada, eventos de dominio y audit_event si cambia estado.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Validaciones frontend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Campos obligatorios, formato, longitud, loading disabled, evitar doble submit, mensajes accionables.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Validaciones backend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Auth/RBAC, ownership, estado permitido, idempotency si muta, business invariants, audit append.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Estados UI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loading, ready, empty, error, restricted, success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API consumida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POST /api/v1/settlements/{id}/execute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Tablas afectadas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settlements, ledger_entries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Eventos generados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SETTLEMENT_EXECUTED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Audit events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SETTLEMENT_EXECUTED con trace_id, actor_id, entity_id, previous_state/new_state cuando aplique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Errores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ERR_SETTLEMENT_BLOCKED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Edge cases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Timeout, doble submit, entidad no encontrada, permiso insuficiente, estado inválido, audit unavailable para acciones críticas.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QA Given/When/Then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Given actor ADMIN con permisos válidos, when ejecuta Settlement Console, then API cumple contrato, UI refleja estado, DB queda consistente y existe audit_event SETTLEMENT_EXECUTED.</w:t>
            </w:r>
          </w:p>
        </w:tc>
      </w:tr>
    </w:tbl>
    <w:p/>
    <w:p>
      <w:pPr>
        <w:pStyle w:val="Heading3"/>
      </w:pPr>
      <w:r>
        <w:t>A-11 - Audit Viewer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shd w:fill="1F2937"/>
          </w:tcPr>
          <w:p>
            <w:r/>
            <w:r>
              <w:rPr>
                <w:rFonts w:ascii="Arial" w:hAnsi="Arial"/>
                <w:b/>
                <w:color w:val="FFFFFF"/>
                <w:sz w:val="13"/>
              </w:rPr>
              <w:t>Campo</w:t>
            </w:r>
          </w:p>
        </w:tc>
        <w:tc>
          <w:tcPr>
            <w:tcW w:type="dxa" w:w="5328"/>
            <w:shd w:fill="1F2937"/>
          </w:tcPr>
          <w:p>
            <w:r/>
            <w:r>
              <w:rPr>
                <w:rFonts w:ascii="Arial" w:hAnsi="Arial"/>
                <w:b/>
                <w:color w:val="FFFFFF"/>
                <w:sz w:val="13"/>
              </w:rPr>
              <w:t>Especificación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Actor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ADMIN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Objetivo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Consultar timeline por trace_id y exportar audit package.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Componentes UI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Header contextual, card principal, formulario/tabla según caso, CTA primaria, CTA secundaria, mensajes de estado, trace_id oculto para soporte cuando aplique.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Inputs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Campos definidos por la acción; todo input financiero o sensible requiere validación frontend y backend.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Outputs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Estado visible para usuario, respuesta API normalizada, eventos de dominio y audit_event si cambia estado.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Validaciones frontend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Campos obligatorios, formato, longitud, loading disabled, evitar doble submit, mensajes accionables.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Validaciones backend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Auth/RBAC, ownership, estado permitido, idempotency si muta, business invariants, audit append.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Estados UI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loading, ready, empty, error, restricted, success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API consumida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GET /api/v1/admin/audit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Tablas afectadas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audit_events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Eventos generados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AUDIT_VIEWED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Audit events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AUDIT_VIEWED con trace_id, actor_id, entity_id, previous_state/new_state cuando aplique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Errores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ERR_TRACE_NOT_FOUND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Edge cases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Timeout, doble submit, entidad no encontrada, permiso insuficiente, estado inválido, audit unavailable para acciones críticas.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QA Given/When/Then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Given actor ADMIN con permisos válidos, when ejecuta Audit Viewer, then API cumple contrato, UI refleja estado, DB queda consistente y existe audit_event AUDIT_VIEWED.</w:t>
            </w:r>
          </w:p>
        </w:tc>
      </w:tr>
    </w:tbl>
    <w:p/>
    <w:p>
      <w:pPr>
        <w:pStyle w:val="Heading3"/>
      </w:pPr>
      <w:r>
        <w:t>A-12 - Risk Dashboard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shd w:fill="1F2937"/>
          </w:tcPr>
          <w:p>
            <w:r/>
            <w:r>
              <w:rPr>
                <w:rFonts w:ascii="Arial" w:hAnsi="Arial"/>
                <w:b/>
                <w:color w:val="FFFFFF"/>
                <w:sz w:val="13"/>
              </w:rPr>
              <w:t>Campo</w:t>
            </w:r>
          </w:p>
        </w:tc>
        <w:tc>
          <w:tcPr>
            <w:tcW w:type="dxa" w:w="5328"/>
            <w:shd w:fill="1F2937"/>
          </w:tcPr>
          <w:p>
            <w:r/>
            <w:r>
              <w:rPr>
                <w:rFonts w:ascii="Arial" w:hAnsi="Arial"/>
                <w:b/>
                <w:color w:val="FFFFFF"/>
                <w:sz w:val="13"/>
              </w:rPr>
              <w:t>Especificación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Actor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ADMIN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Objetivo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Visualizar señales de abuso, bots, PSP y payout risk.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Componentes UI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Header contextual, card principal, formulario/tabla según caso, CTA primaria, CTA secundaria, mensajes de estado, trace_id oculto para soporte cuando aplique.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Inputs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Campos definidos por la acción; todo input financiero o sensible requiere validación frontend y backend.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Outputs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Estado visible para usuario, respuesta API normalizada, eventos de dominio y audit_event si cambia estado.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Validaciones frontend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Campos obligatorios, formato, longitud, loading disabled, evitar doble submit, mensajes accionables.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Validaciones backend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Auth/RBAC, ownership, estado permitido, idempotency si muta, business invariants, audit append.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Estados UI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loading, ready, empty, error, restricted, success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API consumida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GET /api/v1/admin/risk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Tablas afectadas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risk_events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Eventos generados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RISK_DASHBOARD_VIEWED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Audit events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RISK_DASHBOARD_VIEWED con trace_id, actor_id, entity_id, previous_state/new_state cuando aplique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Errores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ERR_FORBIDDEN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Edge cases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Timeout, doble submit, entidad no encontrada, permiso insuficiente, estado inválido, audit unavailable para acciones críticas.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QA Given/When/Then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Given actor ADMIN con permisos válidos, when ejecuta Risk Dashboard, then API cumple contrato, UI refleja estado, DB queda consistente y existe audit_event RISK_DASHBOARD_VIEWED.</w:t>
            </w:r>
          </w:p>
        </w:tc>
      </w:tr>
    </w:tbl>
    <w:p/>
    <w:p>
      <w:pPr>
        <w:pStyle w:val="Heading3"/>
      </w:pPr>
      <w:r>
        <w:t>A-13 - Config Panel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shd w:fill="1F2937"/>
          </w:tcPr>
          <w:p>
            <w:r/>
            <w:r>
              <w:rPr>
                <w:rFonts w:ascii="Arial" w:hAnsi="Arial"/>
                <w:b/>
                <w:color w:val="FFFFFF"/>
                <w:sz w:val="13"/>
              </w:rPr>
              <w:t>Campo</w:t>
            </w:r>
          </w:p>
        </w:tc>
        <w:tc>
          <w:tcPr>
            <w:tcW w:type="dxa" w:w="5328"/>
            <w:shd w:fill="1F2937"/>
          </w:tcPr>
          <w:p>
            <w:r/>
            <w:r>
              <w:rPr>
                <w:rFonts w:ascii="Arial" w:hAnsi="Arial"/>
                <w:b/>
                <w:color w:val="FFFFFF"/>
                <w:sz w:val="13"/>
              </w:rPr>
              <w:t>Especificación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Actor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ADMIN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Objetivo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Administrar parámetros de mercado, fees y feature flags.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Componentes UI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Header contextual, card principal, formulario/tabla según caso, CTA primaria, CTA secundaria, mensajes de estado, trace_id oculto para soporte cuando aplique.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Inputs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Campos definidos por la acción; todo input financiero o sensible requiere validación frontend y backend.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Outputs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Estado visible para usuario, respuesta API normalizada, eventos de dominio y audit_event si cambia estado.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Validaciones frontend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Campos obligatorios, formato, longitud, loading disabled, evitar doble submit, mensajes accionables.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Validaciones backend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Auth/RBAC, ownership, estado permitido, idempotency si muta, business invariants, audit append.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Estados UI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loading, ready, empty, error, restricted, success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API consumida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POST /api/v1/admin/config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Tablas afectadas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market_config, feature_flags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Eventos generados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CONFIG_CHANGED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Audit events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CONFIG_CHANGED con trace_id, actor_id, entity_id, previous_state/new_state cuando aplique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Errores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ERR_REASON_REQUIRED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Edge cases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Timeout, doble submit, entidad no encontrada, permiso insuficiente, estado inválido, audit unavailable para acciones críticas.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QA Given/When/Then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Given actor ADMIN con permisos válidos, when ejecuta Config Panel, then API cumple contrato, UI refleja estado, DB queda consistente y existe audit_event CONFIG_CHANGED.</w:t>
            </w:r>
          </w:p>
        </w:tc>
      </w:tr>
    </w:tbl>
    <w:p/>
    <w:p>
      <w:r>
        <w:br w:type="page"/>
      </w:r>
    </w:p>
    <w:p>
      <w:pPr>
        <w:pStyle w:val="Heading2"/>
      </w:pPr>
      <w:r>
        <w:t>2.4 SUPPORT Center Book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shd w:fill="1F2937"/>
          </w:tcPr>
          <w:p>
            <w:r/>
            <w:r>
              <w:rPr>
                <w:rFonts w:ascii="Arial" w:hAnsi="Arial"/>
                <w:b/>
                <w:color w:val="FFFFFF"/>
                <w:sz w:val="14"/>
              </w:rPr>
              <w:t>Puede</w:t>
            </w:r>
          </w:p>
        </w:tc>
        <w:tc>
          <w:tcPr>
            <w:tcW w:type="dxa" w:w="5328"/>
            <w:shd w:fill="1F2937"/>
          </w:tcPr>
          <w:p>
            <w:r/>
            <w:r>
              <w:rPr>
                <w:rFonts w:ascii="Arial" w:hAnsi="Arial"/>
                <w:b/>
                <w:color w:val="FFFFFF"/>
                <w:sz w:val="14"/>
              </w:rPr>
              <w:t>No puede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4"/>
              </w:rPr>
              <w:t>Buscar, diagnosticar, revisar timeline, abrir casos, agregar notas y escalar.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4"/>
              </w:rPr>
              <w:t>Cambiar ganador, ejecutar draw, liberar dinero, aprobar cliente final, alterar ledger o borrar audit.</w:t>
            </w:r>
          </w:p>
        </w:tc>
      </w:tr>
    </w:tbl>
    <w:p/>
    <w:p>
      <w:pPr>
        <w:pStyle w:val="Heading3"/>
      </w:pPr>
      <w:r>
        <w:t>S-01 - Support Dashboard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shd w:fill="1F2937"/>
          </w:tcPr>
          <w:p>
            <w:r/>
            <w:r>
              <w:rPr>
                <w:rFonts w:ascii="Arial" w:hAnsi="Arial"/>
                <w:b/>
                <w:color w:val="FFFFFF"/>
                <w:sz w:val="13"/>
              </w:rPr>
              <w:t>Campo</w:t>
            </w:r>
          </w:p>
        </w:tc>
        <w:tc>
          <w:tcPr>
            <w:tcW w:type="dxa" w:w="5328"/>
            <w:shd w:fill="1F2937"/>
          </w:tcPr>
          <w:p>
            <w:r/>
            <w:r>
              <w:rPr>
                <w:rFonts w:ascii="Arial" w:hAnsi="Arial"/>
                <w:b/>
                <w:color w:val="FFFFFF"/>
                <w:sz w:val="13"/>
              </w:rPr>
              <w:t>Especificación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Actor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SUPPORT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Objetivo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Ver casos, SLA, colas, alertas y prioridades.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Componentes UI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Header contextual, card principal, formulario/tabla según caso, CTA primaria, CTA secundaria, mensajes de estado, trace_id oculto para soporte cuando aplique.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Inputs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Campos definidos por la acción; todo input financiero o sensible requiere validación frontend y backend.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Outputs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Estado visible para usuario, respuesta API normalizada, eventos de dominio y audit_event si cambia estado.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Validaciones frontend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Campos obligatorios, formato, longitud, loading disabled, evitar doble submit, mensajes accionables.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Validaciones backend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Auth/RBAC, ownership, estado permitido, idempotency si muta, business invariants, audit append.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Estados UI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loading, ready, empty, error, restricted, success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API consumida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GET /api/v1/support/dashboard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Tablas afectadas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support_cases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Eventos generados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SUPPORT_DASHBOARD_VIEWED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Audit events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SUPPORT_DASHBOARD_VIEWED con trace_id, actor_id, entity_id, previous_state/new_state cuando aplique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Errores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ERR_FORBIDDEN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Edge cases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Timeout, doble submit, entidad no encontrada, permiso insuficiente, estado inválido, audit unavailable para acciones críticas.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QA Given/When/Then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Given actor SUPPORT con permisos válidos, when ejecuta Support Dashboard, then API cumple contrato, UI refleja estado, DB queda consistente y existe audit_event SUPPORT_DASHBOARD_VIEWED.</w:t>
            </w:r>
          </w:p>
        </w:tc>
      </w:tr>
    </w:tbl>
    <w:p/>
    <w:p>
      <w:pPr>
        <w:pStyle w:val="Heading3"/>
      </w:pPr>
      <w:r>
        <w:t>S-02 - Transaction Explorer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shd w:fill="1F2937"/>
          </w:tcPr>
          <w:p>
            <w:r/>
            <w:r>
              <w:rPr>
                <w:rFonts w:ascii="Arial" w:hAnsi="Arial"/>
                <w:b/>
                <w:color w:val="FFFFFF"/>
                <w:sz w:val="13"/>
              </w:rPr>
              <w:t>Campo</w:t>
            </w:r>
          </w:p>
        </w:tc>
        <w:tc>
          <w:tcPr>
            <w:tcW w:type="dxa" w:w="5328"/>
            <w:shd w:fill="1F2937"/>
          </w:tcPr>
          <w:p>
            <w:r/>
            <w:r>
              <w:rPr>
                <w:rFonts w:ascii="Arial" w:hAnsi="Arial"/>
                <w:b/>
                <w:color w:val="FFFFFF"/>
                <w:sz w:val="13"/>
              </w:rPr>
              <w:t>Especificación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Actor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SUPPORT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Objetivo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Buscar por user/order/payment/ticket/raffle/draw/delivery/settlement/trace_id.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Componentes UI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Header contextual, card principal, formulario/tabla según caso, CTA primaria, CTA secundaria, mensajes de estado, trace_id oculto para soporte cuando aplique.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Inputs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Campos definidos por la acción; todo input financiero o sensible requiere validación frontend y backend.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Outputs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Estado visible para usuario, respuesta API normalizada, eventos de dominio y audit_event si cambia estado.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Validaciones frontend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Campos obligatorios, formato, longitud, loading disabled, evitar doble submit, mensajes accionables.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Validaciones backend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Auth/RBAC, ownership, estado permitido, idempotency si muta, business invariants, audit append.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Estados UI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loading, ready, empty, error, restricted, success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API consumida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GET /api/v1/support/transactions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Tablas afectadas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orders, payments, tickets, audit_events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Eventos generados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TRANSACTION_REVIEWED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Audit events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TRANSACTION_REVIEWED con trace_id, actor_id, entity_id, previous_state/new_state cuando aplique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Errores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ERR_TRACE_NOT_FOUND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Edge cases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Timeout, doble submit, entidad no encontrada, permiso insuficiente, estado inválido, audit unavailable para acciones críticas.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QA Given/When/Then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Given actor SUPPORT con permisos válidos, when ejecuta Transaction Explorer, then API cumple contrato, UI refleja estado, DB queda consistente y existe audit_event TRANSACTION_REVIEWED.</w:t>
            </w:r>
          </w:p>
        </w:tc>
      </w:tr>
    </w:tbl>
    <w:p/>
    <w:p>
      <w:pPr>
        <w:pStyle w:val="Heading3"/>
      </w:pPr>
      <w:r>
        <w:t>S-03 - Problem Solving Console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shd w:fill="1F2937"/>
          </w:tcPr>
          <w:p>
            <w:r/>
            <w:r>
              <w:rPr>
                <w:rFonts w:ascii="Arial" w:hAnsi="Arial"/>
                <w:b/>
                <w:color w:val="FFFFFF"/>
                <w:sz w:val="13"/>
              </w:rPr>
              <w:t>Campo</w:t>
            </w:r>
          </w:p>
        </w:tc>
        <w:tc>
          <w:tcPr>
            <w:tcW w:type="dxa" w:w="5328"/>
            <w:shd w:fill="1F2937"/>
          </w:tcPr>
          <w:p>
            <w:r/>
            <w:r>
              <w:rPr>
                <w:rFonts w:ascii="Arial" w:hAnsi="Arial"/>
                <w:b/>
                <w:color w:val="FFFFFF"/>
                <w:sz w:val="13"/>
              </w:rPr>
              <w:t>Especificación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Actor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SUPPORT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Objetivo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Diagnosticar problemas con RCA guiada y acciones permitidas.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Componentes UI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Header contextual, card principal, formulario/tabla según caso, CTA primaria, CTA secundaria, mensajes de estado, trace_id oculto para soporte cuando aplique.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Inputs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Campos definidos por la acción; todo input financiero o sensible requiere validación frontend y backend.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Outputs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Estado visible para usuario, respuesta API normalizada, eventos de dominio y audit_event si cambia estado.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Validaciones frontend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Campos obligatorios, formato, longitud, loading disabled, evitar doble submit, mensajes accionables.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Validaciones backend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Auth/RBAC, ownership, estado permitido, idempotency si muta, business invariants, audit append.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Estados UI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loading, ready, empty, error, restricted, success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API consumida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POST /api/v1/support/cases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Tablas afectadas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support_cases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Eventos generados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SUPPORT_CASE_OPENED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Audit events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SUPPORT_CASE_OPENED con trace_id, actor_id, entity_id, previous_state/new_state cuando aplique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Errores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ERR_CASE_INVALID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Edge cases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Timeout, doble submit, entidad no encontrada, permiso insuficiente, estado inválido, audit unavailable para acciones críticas.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QA Given/When/Then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Given actor SUPPORT con permisos válidos, when ejecuta Problem Solving Console, then API cumple contrato, UI refleja estado, DB queda consistente y existe audit_event SUPPORT_CASE_OPENED.</w:t>
            </w:r>
          </w:p>
        </w:tc>
      </w:tr>
    </w:tbl>
    <w:p/>
    <w:p>
      <w:pPr>
        <w:pStyle w:val="Heading3"/>
      </w:pPr>
      <w:r>
        <w:t>S-04 - Webhook Failure View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shd w:fill="1F2937"/>
          </w:tcPr>
          <w:p>
            <w:r/>
            <w:r>
              <w:rPr>
                <w:rFonts w:ascii="Arial" w:hAnsi="Arial"/>
                <w:b/>
                <w:color w:val="FFFFFF"/>
                <w:sz w:val="13"/>
              </w:rPr>
              <w:t>Campo</w:t>
            </w:r>
          </w:p>
        </w:tc>
        <w:tc>
          <w:tcPr>
            <w:tcW w:type="dxa" w:w="5328"/>
            <w:shd w:fill="1F2937"/>
          </w:tcPr>
          <w:p>
            <w:r/>
            <w:r>
              <w:rPr>
                <w:rFonts w:ascii="Arial" w:hAnsi="Arial"/>
                <w:b/>
                <w:color w:val="FFFFFF"/>
                <w:sz w:val="13"/>
              </w:rPr>
              <w:t>Especificación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Actor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SUPPORT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Objetivo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Ver webhooks fallidos, duplicados y DLQ.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Componentes UI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Header contextual, card principal, formulario/tabla según caso, CTA primaria, CTA secundaria, mensajes de estado, trace_id oculto para soporte cuando aplique.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Inputs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Campos definidos por la acción; todo input financiero o sensible requiere validación frontend y backend.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Outputs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Estado visible para usuario, respuesta API normalizada, eventos de dominio y audit_event si cambia estado.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Validaciones frontend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Campos obligatorios, formato, longitud, loading disabled, evitar doble submit, mensajes accionables.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Validaciones backend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Auth/RBAC, ownership, estado permitido, idempotency si muta, business invariants, audit append.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Estados UI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loading, ready, empty, error, restricted, success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API consumida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GET /api/v1/support/webhooks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Tablas afectadas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payment_webhook_events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Eventos generados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WEBHOOK_REVIEWED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Audit events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WEBHOOK_REVIEWED con trace_id, actor_id, entity_id, previous_state/new_state cuando aplique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Errores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ERR_FORBIDDEN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Edge cases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Timeout, doble submit, entidad no encontrada, permiso insuficiente, estado inválido, audit unavailable para acciones críticas.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QA Given/When/Then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Given actor SUPPORT con permisos válidos, when ejecuta Webhook Failure View, then API cumple contrato, UI refleja estado, DB queda consistente y existe audit_event WEBHOOK_REVIEWED.</w:t>
            </w:r>
          </w:p>
        </w:tc>
      </w:tr>
    </w:tbl>
    <w:p/>
    <w:p>
      <w:pPr>
        <w:pStyle w:val="Heading3"/>
      </w:pPr>
      <w:r>
        <w:t>S-05 - Draw Issue View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shd w:fill="1F2937"/>
          </w:tcPr>
          <w:p>
            <w:r/>
            <w:r>
              <w:rPr>
                <w:rFonts w:ascii="Arial" w:hAnsi="Arial"/>
                <w:b/>
                <w:color w:val="FFFFFF"/>
                <w:sz w:val="13"/>
              </w:rPr>
              <w:t>Campo</w:t>
            </w:r>
          </w:p>
        </w:tc>
        <w:tc>
          <w:tcPr>
            <w:tcW w:type="dxa" w:w="5328"/>
            <w:shd w:fill="1F2937"/>
          </w:tcPr>
          <w:p>
            <w:r/>
            <w:r>
              <w:rPr>
                <w:rFonts w:ascii="Arial" w:hAnsi="Arial"/>
                <w:b/>
                <w:color w:val="FFFFFF"/>
                <w:sz w:val="13"/>
              </w:rPr>
              <w:t>Especificación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Actor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SUPPORT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Objetivo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Revisar draw detenido, locks, proof y readiness.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Componentes UI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Header contextual, card principal, formulario/tabla según caso, CTA primaria, CTA secundaria, mensajes de estado, trace_id oculto para soporte cuando aplique.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Inputs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Campos definidos por la acción; todo input financiero o sensible requiere validación frontend y backend.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Outputs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Estado visible para usuario, respuesta API normalizada, eventos de dominio y audit_event si cambia estado.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Validaciones frontend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Campos obligatorios, formato, longitud, loading disabled, evitar doble submit, mensajes accionables.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Validaciones backend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Auth/RBAC, ownership, estado permitido, idempotency si muta, business invariants, audit append.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Estados UI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loading, ready, empty, error, restricted, success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API consumida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GET /api/v1/support/draws/{id}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Tablas afectadas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draws, draw_proofs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Eventos generados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DRAW_REVIEWED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Audit events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DRAW_REVIEWED con trace_id, actor_id, entity_id, previous_state/new_state cuando aplique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Errores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ERR_DRAW_NOT_FOUND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Edge cases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Timeout, doble submit, entidad no encontrada, permiso insuficiente, estado inválido, audit unavailable para acciones críticas.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QA Given/When/Then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Given actor SUPPORT con permisos válidos, when ejecuta Draw Issue View, then API cumple contrato, UI refleja estado, DB queda consistente y existe audit_event DRAW_REVIEWED.</w:t>
            </w:r>
          </w:p>
        </w:tc>
      </w:tr>
    </w:tbl>
    <w:p/>
    <w:p>
      <w:pPr>
        <w:pStyle w:val="Heading3"/>
      </w:pPr>
      <w:r>
        <w:t>S-06 - Delivery Dispute View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shd w:fill="1F2937"/>
          </w:tcPr>
          <w:p>
            <w:r/>
            <w:r>
              <w:rPr>
                <w:rFonts w:ascii="Arial" w:hAnsi="Arial"/>
                <w:b/>
                <w:color w:val="FFFFFF"/>
                <w:sz w:val="13"/>
              </w:rPr>
              <w:t>Campo</w:t>
            </w:r>
          </w:p>
        </w:tc>
        <w:tc>
          <w:tcPr>
            <w:tcW w:type="dxa" w:w="5328"/>
            <w:shd w:fill="1F2937"/>
          </w:tcPr>
          <w:p>
            <w:r/>
            <w:r>
              <w:rPr>
                <w:rFonts w:ascii="Arial" w:hAnsi="Arial"/>
                <w:b/>
                <w:color w:val="FFFFFF"/>
                <w:sz w:val="13"/>
              </w:rPr>
              <w:t>Especificación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Actor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SUPPORT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Objetivo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Organizar evidencia y escalar a Admin.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Componentes UI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Header contextual, card principal, formulario/tabla según caso, CTA primaria, CTA secundaria, mensajes de estado, trace_id oculto para soporte cuando aplique.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Inputs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Campos definidos por la acción; todo input financiero o sensible requiere validación frontend y backend.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Outputs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Estado visible para usuario, respuesta API normalizada, eventos de dominio y audit_event si cambia estado.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Validaciones frontend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Campos obligatorios, formato, longitud, loading disabled, evitar doble submit, mensajes accionables.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Validaciones backend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Auth/RBAC, ownership, estado permitido, idempotency si muta, business invariants, audit append.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Estados UI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loading, ready, empty, error, restricted, success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API consumida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POST /api/v1/support/cases/{id}/escalate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Tablas afectadas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delivery_cases, disputes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Eventos generados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CASE_ESCALATED_ADMIN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Audit events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CASE_ESCALATED_ADMIN con trace_id, actor_id, entity_id, previous_state/new_state cuando aplique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Errores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ERR_REASON_REQUIRED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Edge cases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Timeout, doble submit, entidad no encontrada, permiso insuficiente, estado inválido, audit unavailable para acciones críticas.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QA Given/When/Then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Given actor SUPPORT con permisos válidos, when ejecuta Delivery Dispute View, then API cumple contrato, UI refleja estado, DB queda consistente y existe audit_event CASE_ESCALATED_ADMIN.</w:t>
            </w:r>
          </w:p>
        </w:tc>
      </w:tr>
    </w:tbl>
    <w:p/>
    <w:p>
      <w:pPr>
        <w:pStyle w:val="Heading3"/>
      </w:pPr>
      <w:r>
        <w:t>S-07 - Audit Timeline Viewer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shd w:fill="1F2937"/>
          </w:tcPr>
          <w:p>
            <w:r/>
            <w:r>
              <w:rPr>
                <w:rFonts w:ascii="Arial" w:hAnsi="Arial"/>
                <w:b/>
                <w:color w:val="FFFFFF"/>
                <w:sz w:val="13"/>
              </w:rPr>
              <w:t>Campo</w:t>
            </w:r>
          </w:p>
        </w:tc>
        <w:tc>
          <w:tcPr>
            <w:tcW w:type="dxa" w:w="5328"/>
            <w:shd w:fill="1F2937"/>
          </w:tcPr>
          <w:p>
            <w:r/>
            <w:r>
              <w:rPr>
                <w:rFonts w:ascii="Arial" w:hAnsi="Arial"/>
                <w:b/>
                <w:color w:val="FFFFFF"/>
                <w:sz w:val="13"/>
              </w:rPr>
              <w:t>Especificación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Actor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SUPPORT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Objetivo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Ver eventos por trace_id con payload redacted.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Componentes UI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Header contextual, card principal, formulario/tabla según caso, CTA primaria, CTA secundaria, mensajes de estado, trace_id oculto para soporte cuando aplique.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Inputs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Campos definidos por la acción; todo input financiero o sensible requiere validación frontend y backend.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Outputs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Estado visible para usuario, respuesta API normalizada, eventos de dominio y audit_event si cambia estado.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Validaciones frontend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Campos obligatorios, formato, longitud, loading disabled, evitar doble submit, mensajes accionables.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Validaciones backend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Auth/RBAC, ownership, estado permitido, idempotency si muta, business invariants, audit append.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Estados UI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loading, ready, empty, error, restricted, success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API consumida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GET /api/v1/support/audit?trace_id=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Tablas afectadas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audit_events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Eventos generados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AUDIT_TIMELINE_VIEWED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Audit events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AUDIT_TIMELINE_VIEWED con trace_id, actor_id, entity_id, previous_state/new_state cuando aplique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Errores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ERR_TRACE_NOT_FOUND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Edge cases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Timeout, doble submit, entidad no encontrada, permiso insuficiente, estado inválido, audit unavailable para acciones críticas.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QA Given/When/Then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Given actor SUPPORT con permisos válidos, when ejecuta Audit Timeline Viewer, then API cumple contrato, UI refleja estado, DB queda consistente y existe audit_event AUDIT_TIMELINE_VIEWED.</w:t>
            </w:r>
          </w:p>
        </w:tc>
      </w:tr>
    </w:tbl>
    <w:p/>
    <w:p>
      <w:pPr>
        <w:pStyle w:val="Heading3"/>
      </w:pPr>
      <w:r>
        <w:t>S-08 - Case Notes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shd w:fill="1F2937"/>
          </w:tcPr>
          <w:p>
            <w:r/>
            <w:r>
              <w:rPr>
                <w:rFonts w:ascii="Arial" w:hAnsi="Arial"/>
                <w:b/>
                <w:color w:val="FFFFFF"/>
                <w:sz w:val="13"/>
              </w:rPr>
              <w:t>Campo</w:t>
            </w:r>
          </w:p>
        </w:tc>
        <w:tc>
          <w:tcPr>
            <w:tcW w:type="dxa" w:w="5328"/>
            <w:shd w:fill="1F2937"/>
          </w:tcPr>
          <w:p>
            <w:r/>
            <w:r>
              <w:rPr>
                <w:rFonts w:ascii="Arial" w:hAnsi="Arial"/>
                <w:b/>
                <w:color w:val="FFFFFF"/>
                <w:sz w:val="13"/>
              </w:rPr>
              <w:t>Especificación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Actor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SUPPORT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Objetivo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Agregar notas internas append-only.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Componentes UI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Header contextual, card principal, formulario/tabla según caso, CTA primaria, CTA secundaria, mensajes de estado, trace_id oculto para soporte cuando aplique.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Inputs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Campos definidos por la acción; todo input financiero o sensible requiere validación frontend y backend.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Outputs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Estado visible para usuario, respuesta API normalizada, eventos de dominio y audit_event si cambia estado.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Validaciones frontend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Campos obligatorios, formato, longitud, loading disabled, evitar doble submit, mensajes accionables.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Validaciones backend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Auth/RBAC, ownership, estado permitido, idempotency si muta, business invariants, audit append.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Estados UI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loading, ready, empty, error, restricted, success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API consumida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POST /api/v1/support/cases/{id}/notes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Tablas afectadas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support_notes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Eventos generados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SUPPORT_NOTE_ADDED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Audit events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SUPPORT_NOTE_ADDED con trace_id, actor_id, entity_id, previous_state/new_state cuando aplique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Errores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ERR_CASE_CLOSED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Edge cases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Timeout, doble submit, entidad no encontrada, permiso insuficiente, estado inválido, audit unavailable para acciones críticas.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QA Given/When/Then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Given actor SUPPORT con permisos válidos, when ejecuta Case Notes, then API cumple contrato, UI refleja estado, DB queda consistente y existe audit_event SUPPORT_NOTE_ADDED.</w:t>
            </w:r>
          </w:p>
        </w:tc>
      </w:tr>
    </w:tbl>
    <w:p/>
    <w:p>
      <w:r>
        <w:br w:type="page"/>
      </w:r>
    </w:p>
    <w:p>
      <w:pPr>
        <w:pStyle w:val="Heading2"/>
      </w:pPr>
      <w:r>
        <w:t>2.5 Support Problem Solving Playbook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76"/>
        <w:gridCol w:w="1776"/>
        <w:gridCol w:w="1776"/>
        <w:gridCol w:w="1776"/>
        <w:gridCol w:w="1776"/>
        <w:gridCol w:w="1776"/>
      </w:tblGrid>
      <w:tr>
        <w:tc>
          <w:tcPr>
            <w:tcW w:type="dxa" w:w="1776"/>
            <w:shd w:fill="1F2937"/>
          </w:tcPr>
          <w:p>
            <w:r/>
            <w:r>
              <w:rPr>
                <w:rFonts w:ascii="Arial" w:hAnsi="Arial"/>
                <w:b/>
                <w:color w:val="FFFFFF"/>
                <w:sz w:val="13"/>
              </w:rPr>
              <w:t>Caso</w:t>
            </w:r>
          </w:p>
        </w:tc>
        <w:tc>
          <w:tcPr>
            <w:tcW w:type="dxa" w:w="1776"/>
            <w:shd w:fill="1F2937"/>
          </w:tcPr>
          <w:p>
            <w:r/>
            <w:r>
              <w:rPr>
                <w:rFonts w:ascii="Arial" w:hAnsi="Arial"/>
                <w:b/>
                <w:color w:val="FFFFFF"/>
                <w:sz w:val="13"/>
              </w:rPr>
              <w:t>Síntoma</w:t>
            </w:r>
          </w:p>
        </w:tc>
        <w:tc>
          <w:tcPr>
            <w:tcW w:type="dxa" w:w="1776"/>
            <w:shd w:fill="1F2937"/>
          </w:tcPr>
          <w:p>
            <w:r/>
            <w:r>
              <w:rPr>
                <w:rFonts w:ascii="Arial" w:hAnsi="Arial"/>
                <w:b/>
                <w:color w:val="FFFFFF"/>
                <w:sz w:val="13"/>
              </w:rPr>
              <w:t>Datos a revisar</w:t>
            </w:r>
          </w:p>
        </w:tc>
        <w:tc>
          <w:tcPr>
            <w:tcW w:type="dxa" w:w="1776"/>
            <w:shd w:fill="1F2937"/>
          </w:tcPr>
          <w:p>
            <w:r/>
            <w:r>
              <w:rPr>
                <w:rFonts w:ascii="Arial" w:hAnsi="Arial"/>
                <w:b/>
                <w:color w:val="FFFFFF"/>
                <w:sz w:val="13"/>
              </w:rPr>
              <w:t>Acción permitida</w:t>
            </w:r>
          </w:p>
        </w:tc>
        <w:tc>
          <w:tcPr>
            <w:tcW w:type="dxa" w:w="1776"/>
            <w:shd w:fill="1F2937"/>
          </w:tcPr>
          <w:p>
            <w:r/>
            <w:r>
              <w:rPr>
                <w:rFonts w:ascii="Arial" w:hAnsi="Arial"/>
                <w:b/>
                <w:color w:val="FFFFFF"/>
                <w:sz w:val="13"/>
              </w:rPr>
              <w:t>Acción prohibida</w:t>
            </w:r>
          </w:p>
        </w:tc>
        <w:tc>
          <w:tcPr>
            <w:tcW w:type="dxa" w:w="1776"/>
            <w:shd w:fill="1F2937"/>
          </w:tcPr>
          <w:p>
            <w:r/>
            <w:r>
              <w:rPr>
                <w:rFonts w:ascii="Arial" w:hAnsi="Arial"/>
                <w:b/>
                <w:color w:val="FFFFFF"/>
                <w:sz w:val="13"/>
              </w:rPr>
              <w:t>Audit event</w:t>
            </w:r>
          </w:p>
        </w:tc>
      </w:tr>
      <w:tr>
        <w:tc>
          <w:tcPr>
            <w:tcW w:type="dxa" w:w="1776"/>
            <w:vAlign w:val="top"/>
          </w:tcPr>
          <w:p>
            <w:r/>
            <w:r>
              <w:rPr>
                <w:rFonts w:ascii="Arial" w:hAnsi="Arial"/>
                <w:sz w:val="13"/>
              </w:rPr>
              <w:t>Pago aprobado sin ticket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rFonts w:ascii="Arial" w:hAnsi="Arial"/>
                <w:sz w:val="13"/>
              </w:rPr>
              <w:t>PSP approved, order PAID, tickets missing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rFonts w:ascii="Arial" w:hAnsi="Arial"/>
                <w:sz w:val="13"/>
              </w:rPr>
              <w:t>Ver payments, webhook_events, orders, ticket issuance worker, idempotency_keys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rFonts w:ascii="Arial" w:hAnsi="Arial"/>
                <w:sz w:val="13"/>
              </w:rPr>
              <w:t>Support abre caso y escala retry controlado a Admin/System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rFonts w:ascii="Arial" w:hAnsi="Arial"/>
                <w:sz w:val="13"/>
              </w:rPr>
              <w:t>Crear ticket manual sin transacción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rFonts w:ascii="Arial" w:hAnsi="Arial"/>
                <w:sz w:val="13"/>
              </w:rPr>
              <w:t>SUPPORT_CASE_OPENED, RECOVERY_TICKET_REQUESTED</w:t>
            </w:r>
          </w:p>
        </w:tc>
      </w:tr>
      <w:tr>
        <w:tc>
          <w:tcPr>
            <w:tcW w:type="dxa" w:w="1776"/>
            <w:vAlign w:val="top"/>
          </w:tcPr>
          <w:p>
            <w:r/>
            <w:r>
              <w:rPr>
                <w:rFonts w:ascii="Arial" w:hAnsi="Arial"/>
                <w:sz w:val="13"/>
              </w:rPr>
              <w:t>Webhook duplicado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rFonts w:ascii="Arial" w:hAnsi="Arial"/>
                <w:sz w:val="13"/>
              </w:rPr>
              <w:t>processed_webhooks hit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rFonts w:ascii="Arial" w:hAnsi="Arial"/>
                <w:sz w:val="13"/>
              </w:rPr>
              <w:t>Ver provider_event_id y result_hash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rFonts w:ascii="Arial" w:hAnsi="Arial"/>
                <w:sz w:val="13"/>
              </w:rPr>
              <w:t>Marcar no-op y responder 200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rFonts w:ascii="Arial" w:hAnsi="Arial"/>
                <w:sz w:val="13"/>
              </w:rPr>
              <w:t>Reprocesar creando doble efecto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rFonts w:ascii="Arial" w:hAnsi="Arial"/>
                <w:sz w:val="13"/>
              </w:rPr>
              <w:t>WEBHOOK_DUPLICATE_IGNORED</w:t>
            </w:r>
          </w:p>
        </w:tc>
      </w:tr>
      <w:tr>
        <w:tc>
          <w:tcPr>
            <w:tcW w:type="dxa" w:w="1776"/>
            <w:vAlign w:val="top"/>
          </w:tcPr>
          <w:p>
            <w:r/>
            <w:r>
              <w:rPr>
                <w:rFonts w:ascii="Arial" w:hAnsi="Arial"/>
                <w:sz w:val="13"/>
              </w:rPr>
              <w:t>Webhook perdido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rFonts w:ascii="Arial" w:hAnsi="Arial"/>
                <w:sz w:val="13"/>
              </w:rPr>
              <w:t>Order PENDING, PSP approved externo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rFonts w:ascii="Arial" w:hAnsi="Arial"/>
                <w:sz w:val="13"/>
              </w:rPr>
              <w:t>Consulta PSP lookup + reconciliation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rFonts w:ascii="Arial" w:hAnsi="Arial"/>
                <w:sz w:val="13"/>
              </w:rPr>
              <w:t>Abrir reconciliation_case y procesar idempotente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rFonts w:ascii="Arial" w:hAnsi="Arial"/>
                <w:sz w:val="13"/>
              </w:rPr>
              <w:t>Marcar PAID sin PSP lookup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rFonts w:ascii="Arial" w:hAnsi="Arial"/>
                <w:sz w:val="13"/>
              </w:rPr>
              <w:t>RECONCILIATION_CASE_OPENED</w:t>
            </w:r>
          </w:p>
        </w:tc>
      </w:tr>
      <w:tr>
        <w:tc>
          <w:tcPr>
            <w:tcW w:type="dxa" w:w="1776"/>
            <w:vAlign w:val="top"/>
          </w:tcPr>
          <w:p>
            <w:r/>
            <w:r>
              <w:rPr>
                <w:rFonts w:ascii="Arial" w:hAnsi="Arial"/>
                <w:sz w:val="13"/>
              </w:rPr>
              <w:t>PSP mismatch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rFonts w:ascii="Arial" w:hAnsi="Arial"/>
                <w:sz w:val="13"/>
              </w:rPr>
              <w:t>Monto/moneda/status difiere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rFonts w:ascii="Arial" w:hAnsi="Arial"/>
                <w:sz w:val="13"/>
              </w:rPr>
              <w:t>Comparar PSP transaction vs order/payment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rFonts w:ascii="Arial" w:hAnsi="Arial"/>
                <w:sz w:val="13"/>
              </w:rPr>
              <w:t>Escalar a Finance/Admin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rFonts w:ascii="Arial" w:hAnsi="Arial"/>
                <w:sz w:val="13"/>
              </w:rPr>
              <w:t>Emitir tickets si monto no cuadra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rFonts w:ascii="Arial" w:hAnsi="Arial"/>
                <w:sz w:val="13"/>
              </w:rPr>
              <w:t>PAYMENT_MISMATCH_DETECTED</w:t>
            </w:r>
          </w:p>
        </w:tc>
      </w:tr>
      <w:tr>
        <w:tc>
          <w:tcPr>
            <w:tcW w:type="dxa" w:w="1776"/>
            <w:vAlign w:val="top"/>
          </w:tcPr>
          <w:p>
            <w:r/>
            <w:r>
              <w:rPr>
                <w:rFonts w:ascii="Arial" w:hAnsi="Arial"/>
                <w:sz w:val="13"/>
              </w:rPr>
              <w:t>Draw detenido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rFonts w:ascii="Arial" w:hAnsi="Arial"/>
                <w:sz w:val="13"/>
              </w:rPr>
              <w:t>raffle READY, lock activo o worker fallido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rFonts w:ascii="Arial" w:hAnsi="Arial"/>
                <w:sz w:val="13"/>
              </w:rPr>
              <w:t>Ver draw locks, outbox, draw readiness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rFonts w:ascii="Arial" w:hAnsi="Arial"/>
                <w:sz w:val="13"/>
              </w:rPr>
              <w:t>Escalar Draw Admin, liberar lock con reason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rFonts w:ascii="Arial" w:hAnsi="Arial"/>
                <w:sz w:val="13"/>
              </w:rPr>
              <w:t>Forzar ganador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rFonts w:ascii="Arial" w:hAnsi="Arial"/>
                <w:sz w:val="13"/>
              </w:rPr>
              <w:t>DRAW_REVIEWED</w:t>
            </w:r>
          </w:p>
        </w:tc>
      </w:tr>
      <w:tr>
        <w:tc>
          <w:tcPr>
            <w:tcW w:type="dxa" w:w="1776"/>
            <w:vAlign w:val="top"/>
          </w:tcPr>
          <w:p>
            <w:r/>
            <w:r>
              <w:rPr>
                <w:rFonts w:ascii="Arial" w:hAnsi="Arial"/>
                <w:sz w:val="13"/>
              </w:rPr>
              <w:t>Proof falla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rFonts w:ascii="Arial" w:hAnsi="Arial"/>
                <w:sz w:val="13"/>
              </w:rPr>
              <w:t>verify_draw false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rFonts w:ascii="Arial" w:hAnsi="Arial"/>
                <w:sz w:val="13"/>
              </w:rPr>
              <w:t>Comparar pool_hash, seed, algorithm_version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rFonts w:ascii="Arial" w:hAnsi="Arial"/>
                <w:sz w:val="13"/>
              </w:rPr>
              <w:t>Bloquear settlement y escalar CTO/Admin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rFonts w:ascii="Arial" w:hAnsi="Arial"/>
                <w:sz w:val="13"/>
              </w:rPr>
              <w:t>Editar proof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rFonts w:ascii="Arial" w:hAnsi="Arial"/>
                <w:sz w:val="13"/>
              </w:rPr>
              <w:t>DRAW_PROOF_FAILURE</w:t>
            </w:r>
          </w:p>
        </w:tc>
      </w:tr>
      <w:tr>
        <w:tc>
          <w:tcPr>
            <w:tcW w:type="dxa" w:w="1776"/>
            <w:vAlign w:val="top"/>
          </w:tcPr>
          <w:p>
            <w:r/>
            <w:r>
              <w:rPr>
                <w:rFonts w:ascii="Arial" w:hAnsi="Arial"/>
                <w:sz w:val="13"/>
              </w:rPr>
              <w:t>Delivery sin evidencia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rFonts w:ascii="Arial" w:hAnsi="Arial"/>
                <w:sz w:val="13"/>
              </w:rPr>
              <w:t>case pendiente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rFonts w:ascii="Arial" w:hAnsi="Arial"/>
                <w:sz w:val="13"/>
              </w:rPr>
              <w:t>Ver delivery_case, SLA, cliente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rFonts w:ascii="Arial" w:hAnsi="Arial"/>
                <w:sz w:val="13"/>
              </w:rPr>
              <w:t>Notificar cliente/escalar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rFonts w:ascii="Arial" w:hAnsi="Arial"/>
                <w:sz w:val="13"/>
              </w:rPr>
              <w:t>Confirmar entrega sin usuario/admin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rFonts w:ascii="Arial" w:hAnsi="Arial"/>
                <w:sz w:val="13"/>
              </w:rPr>
              <w:t>DELIVERY_PENDING_BLOCK</w:t>
            </w:r>
          </w:p>
        </w:tc>
      </w:tr>
      <w:tr>
        <w:tc>
          <w:tcPr>
            <w:tcW w:type="dxa" w:w="1776"/>
            <w:vAlign w:val="top"/>
          </w:tcPr>
          <w:p>
            <w:r/>
            <w:r>
              <w:rPr>
                <w:rFonts w:ascii="Arial" w:hAnsi="Arial"/>
                <w:sz w:val="13"/>
              </w:rPr>
              <w:t>Disputa abierta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rFonts w:ascii="Arial" w:hAnsi="Arial"/>
                <w:sz w:val="13"/>
              </w:rPr>
              <w:t>USER reclama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rFonts w:ascii="Arial" w:hAnsi="Arial"/>
                <w:sz w:val="13"/>
              </w:rPr>
              <w:t>Ver evidencia, order, proof, ledger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rFonts w:ascii="Arial" w:hAnsi="Arial"/>
                <w:sz w:val="13"/>
              </w:rPr>
              <w:t>Preparar expediente para Admin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rFonts w:ascii="Arial" w:hAnsi="Arial"/>
                <w:sz w:val="13"/>
              </w:rPr>
              <w:t>Resolver financieramente desde Support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rFonts w:ascii="Arial" w:hAnsi="Arial"/>
                <w:sz w:val="13"/>
              </w:rPr>
              <w:t>CASE_ESCALATED_ADMIN</w:t>
            </w:r>
          </w:p>
        </w:tc>
      </w:tr>
      <w:tr>
        <w:tc>
          <w:tcPr>
            <w:tcW w:type="dxa" w:w="1776"/>
            <w:vAlign w:val="top"/>
          </w:tcPr>
          <w:p>
            <w:r/>
            <w:r>
              <w:rPr>
                <w:rFonts w:ascii="Arial" w:hAnsi="Arial"/>
                <w:sz w:val="13"/>
              </w:rPr>
              <w:t>Settlement bloqueado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rFonts w:ascii="Arial" w:hAnsi="Arial"/>
                <w:sz w:val="13"/>
              </w:rPr>
              <w:t>Gate falla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rFonts w:ascii="Arial" w:hAnsi="Arial"/>
                <w:sz w:val="13"/>
              </w:rPr>
              <w:t>Ver NO_OPEN_DISPUTE, LEDGER_BALANCED, PSP_RECONCILED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rFonts w:ascii="Arial" w:hAnsi="Arial"/>
                <w:sz w:val="13"/>
              </w:rPr>
              <w:t>Registrar hallazgo y escalar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rFonts w:ascii="Arial" w:hAnsi="Arial"/>
                <w:sz w:val="13"/>
              </w:rPr>
              <w:t>Ejecutar payout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rFonts w:ascii="Arial" w:hAnsi="Arial"/>
                <w:sz w:val="13"/>
              </w:rPr>
              <w:t>SETTLEMENT_BLOCKED</w:t>
            </w:r>
          </w:p>
        </w:tc>
      </w:tr>
      <w:tr>
        <w:tc>
          <w:tcPr>
            <w:tcW w:type="dxa" w:w="1776"/>
            <w:vAlign w:val="top"/>
          </w:tcPr>
          <w:p>
            <w:r/>
            <w:r>
              <w:rPr>
                <w:rFonts w:ascii="Arial" w:hAnsi="Arial"/>
                <w:sz w:val="13"/>
              </w:rPr>
              <w:t>Capability no autorizada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rFonts w:ascii="Arial" w:hAnsi="Arial"/>
                <w:sz w:val="13"/>
              </w:rPr>
              <w:t>Cliente intenta T5/T8 bloqueado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rFonts w:ascii="Arial" w:hAnsi="Arial"/>
                <w:sz w:val="13"/>
              </w:rPr>
              <w:t>Ver client_capabilities/history/risk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rFonts w:ascii="Arial" w:hAnsi="Arial"/>
                <w:sz w:val="13"/>
              </w:rPr>
              <w:t>Explicar bloqueo y escalar solicitud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rFonts w:ascii="Arial" w:hAnsi="Arial"/>
                <w:sz w:val="13"/>
              </w:rPr>
              <w:t>Habilitar capability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rFonts w:ascii="Arial" w:hAnsi="Arial"/>
                <w:sz w:val="13"/>
              </w:rPr>
              <w:t>RAFFLE_TYPE_NOT_AUTHORIZED</w:t>
            </w:r>
          </w:p>
        </w:tc>
      </w:tr>
    </w:tbl>
    <w:p/>
    <w:p>
      <w:r>
        <w:br w:type="page"/>
      </w:r>
    </w:p>
    <w:p>
      <w:pPr>
        <w:pStyle w:val="Heading1"/>
      </w:pPr>
      <w:r>
        <w:t>3. Raffle Engine Book T1-T8</w:t>
      </w:r>
    </w:p>
    <w:p>
      <w:r>
        <w:t>Todos los tipos de sorteo existen desde MVP. La diferencia MVP/Enterprise no es eliminar tipos, sino aumentar automatización, antifraude, observabilidad, configuración avanzada y operación multi-mercado. El Draw Engine consume draw_config versionado y no implementa reglas implícitas fuera de configuración.</w:t>
      </w:r>
    </w:p>
    <w:p>
      <w:r>
        <w:drawing>
          <wp:inline xmlns:a="http://schemas.openxmlformats.org/drawingml/2006/main" xmlns:pic="http://schemas.openxmlformats.org/drawingml/2006/picture">
            <wp:extent cx="5852160" cy="358527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vp_draw_fairnes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5852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5"/>
        </w:rPr>
        <w:t>Figura 2 - Fairness del Draw Engine: pool canónico, hash, seed, random_value y proof reproducible.</w:t>
      </w:r>
    </w:p>
    <w:p>
      <w:pPr>
        <w:pStyle w:val="Heading2"/>
      </w:pPr>
      <w:r>
        <w:t>3.1 T1_STANDARD - Standard</w:t>
      </w:r>
    </w:p>
    <w:p>
      <w:r>
        <w:t>Standard se modela como configuración ejecutable. Caso de uso: Campañas simples donde el cliente espera venta total antes de sortear.. Condición principal: 100% de tickets vendidos. Regla de activación: sold_tickets == total_tickets.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shd w:fill="1F2937"/>
          </w:tcPr>
          <w:p>
            <w:r/>
            <w:r>
              <w:rPr>
                <w:rFonts w:ascii="Arial" w:hAnsi="Arial"/>
                <w:b/>
                <w:color w:val="FFFFFF"/>
                <w:sz w:val="13"/>
              </w:rPr>
              <w:t>Dimensión</w:t>
            </w:r>
          </w:p>
        </w:tc>
        <w:tc>
          <w:tcPr>
            <w:tcW w:type="dxa" w:w="5328"/>
            <w:shd w:fill="1F2937"/>
          </w:tcPr>
          <w:p>
            <w:r/>
            <w:r>
              <w:rPr>
                <w:rFonts w:ascii="Arial" w:hAnsi="Arial"/>
                <w:b/>
                <w:color w:val="FFFFFF"/>
                <w:sz w:val="13"/>
              </w:rPr>
              <w:t>Especificación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Objetivo negocio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Campañas simples donde el cliente espera venta total antes de sortear.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Configuración requerida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draw_config.type=T1_STANDARD; condition=sold_tickets == total_tickets; algorithm_version=draw-v1; winners=1 salvo T6/T7/T8 configurable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Parámetros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ticket_price, total_tickets, threshold_min, scheduled_at_utc, max_date_utc, flash_window, winner_count, milestones, live_authorization según tipo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State machine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DRAFT -&gt; SUBMITTED -&gt; UNDER_REVIEW -&gt; APPROVED -&gt; ACTIVE -&gt; READY_TO_DRAW -&gt; POOL_FROZEN -&gt; DRAW_EXECUTED -&gt; PROOF_CREATED -&gt; DELIVERY_OPENED -&gt; SETTLED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Permisos USER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Ver reglas, comprar tickets, ver resultado, verificar proof, confirmar o disputar entrega.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Permisos CLIENT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Crear draft, cargar premio, enviar revisión, ver ventas; gatillar LIVE solo si capability y autorización Admin.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Permisos SUPPORT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Ver timeline, diagnosticar, abrir caso y escalar; no alterar winner, money o ledger.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Permisos ADMIN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Aprobar, observar, cancelar, habilitar capability, autorizar LIVE, ejecutar/bloquear draw con reason_required.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APIs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POST /api/v1/raffles; POST /api/v1/raffles/{id}/submit; POST /api/v1/draw/execute; GET /api/v1/draw/{id}/proof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Tablas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raffles, raffle_type_rules, client_capabilities, tickets, draw_executions, draw_proofs, audit_events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Eventos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RAFFLE_CREATED, RAFFLE_APPROVED, POOL_FROZEN, DRAW_EXECUTED, PROOF_CREATED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Audit events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POOL_FROZEN registra pool_hash; DRAW_EXECUTED registra algorithm_version, winner refs y trace_id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Edge case principal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Oversell en últimos tickets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Errores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ERR_RAFFLE_TYPE_NOT_AUTHORIZED, ERR_DRAW_NOT_READY, ERR_DRAW_ALREADY_EXECUTED, ERR_LIVE_NOT_AUTHORIZED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QA Given/When/Then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Given T1_STANDARD con condición lista, when execute_draw corre con Idempotency-Key, then proof verifica, no hay doble ejecución y audit_events contiene POOL_FROZEN + DRAW_EXECUTED.</w:t>
            </w:r>
          </w:p>
        </w:tc>
      </w:tr>
    </w:tbl>
    <w:p/>
    <w:p>
      <w:pPr>
        <w:spacing w:after="0"/>
      </w:pPr>
      <w:r>
        <w:rPr>
          <w:rFonts w:ascii="Courier New" w:hAnsi="Courier New"/>
          <w:sz w:val="14"/>
        </w:rPr>
        <w:t># draw_config example for T1_STANDARD</w:t>
      </w:r>
    </w:p>
    <w:p>
      <w:pPr>
        <w:spacing w:after="0"/>
      </w:pPr>
      <w:r>
        <w:rPr>
          <w:rFonts w:ascii="Courier New" w:hAnsi="Courier New"/>
          <w:sz w:val="14"/>
        </w:rPr>
        <w:t>{</w:t>
      </w:r>
    </w:p>
    <w:p>
      <w:pPr>
        <w:spacing w:after="0"/>
      </w:pPr>
      <w:r>
        <w:rPr>
          <w:rFonts w:ascii="Courier New" w:hAnsi="Courier New"/>
          <w:sz w:val="14"/>
        </w:rPr>
        <w:t xml:space="preserve">  "type": "T1_STANDARD",</w:t>
      </w:r>
    </w:p>
    <w:p>
      <w:pPr>
        <w:spacing w:after="0"/>
      </w:pPr>
      <w:r>
        <w:rPr>
          <w:rFonts w:ascii="Courier New" w:hAnsi="Courier New"/>
          <w:sz w:val="14"/>
        </w:rPr>
        <w:t xml:space="preserve">  "activation_rule": "sold_tickets == total_tickets",</w:t>
      </w:r>
    </w:p>
    <w:p>
      <w:pPr>
        <w:spacing w:after="0"/>
      </w:pPr>
      <w:r>
        <w:rPr>
          <w:rFonts w:ascii="Courier New" w:hAnsi="Courier New"/>
          <w:sz w:val="14"/>
        </w:rPr>
        <w:t xml:space="preserve">  "algorithm_version": "draw-v1",</w:t>
      </w:r>
    </w:p>
    <w:p>
      <w:pPr>
        <w:spacing w:after="0"/>
      </w:pPr>
      <w:r>
        <w:rPr>
          <w:rFonts w:ascii="Courier New" w:hAnsi="Courier New"/>
          <w:sz w:val="14"/>
        </w:rPr>
        <w:t xml:space="preserve">  "winner_policy": "single_or_ranked_by_config",</w:t>
      </w:r>
    </w:p>
    <w:p>
      <w:pPr>
        <w:spacing w:after="0"/>
      </w:pPr>
      <w:r>
        <w:rPr>
          <w:rFonts w:ascii="Courier New" w:hAnsi="Courier New"/>
          <w:sz w:val="14"/>
        </w:rPr>
        <w:t xml:space="preserve">  "requires_capability": true,</w:t>
      </w:r>
    </w:p>
    <w:p>
      <w:pPr>
        <w:spacing w:after="0"/>
      </w:pPr>
      <w:r>
        <w:rPr>
          <w:rFonts w:ascii="Courier New" w:hAnsi="Courier New"/>
          <w:sz w:val="14"/>
        </w:rPr>
        <w:t xml:space="preserve">  "audit_chain": ["RAFFLE_APPROVED", "POOL_FROZEN", "DRAW_EXECUTED", "PROOF_CREATED"]</w:t>
      </w:r>
    </w:p>
    <w:p>
      <w:pPr>
        <w:spacing w:after="0"/>
      </w:pPr>
      <w:r>
        <w:rPr>
          <w:rFonts w:ascii="Courier New" w:hAnsi="Courier New"/>
          <w:sz w:val="14"/>
        </w:rPr>
        <w:t>}</w:t>
      </w:r>
    </w:p>
    <w:p>
      <w:r>
        <w:br w:type="page"/>
      </w:r>
    </w:p>
    <w:p>
      <w:pPr>
        <w:pStyle w:val="Heading2"/>
      </w:pPr>
      <w:r>
        <w:t>3.2 T2_THRESHOLD - Threshold</w:t>
      </w:r>
    </w:p>
    <w:p>
      <w:r>
        <w:t>Threshold se modela como configuración ejecutable. Caso de uso: Campañas donde el cliente acepta ejecutar con umbral mínimo.. Condición principal: Tickets vendidos &gt;= mínimo autorizado. Regla de activación: sold_tickets &gt;= threshold_min.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shd w:fill="1F2937"/>
          </w:tcPr>
          <w:p>
            <w:r/>
            <w:r>
              <w:rPr>
                <w:rFonts w:ascii="Arial" w:hAnsi="Arial"/>
                <w:b/>
                <w:color w:val="FFFFFF"/>
                <w:sz w:val="13"/>
              </w:rPr>
              <w:t>Dimensión</w:t>
            </w:r>
          </w:p>
        </w:tc>
        <w:tc>
          <w:tcPr>
            <w:tcW w:type="dxa" w:w="5328"/>
            <w:shd w:fill="1F2937"/>
          </w:tcPr>
          <w:p>
            <w:r/>
            <w:r>
              <w:rPr>
                <w:rFonts w:ascii="Arial" w:hAnsi="Arial"/>
                <w:b/>
                <w:color w:val="FFFFFF"/>
                <w:sz w:val="13"/>
              </w:rPr>
              <w:t>Especificación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Objetivo negocio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Campañas donde el cliente acepta ejecutar con umbral mínimo.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Configuración requerida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draw_config.type=T2_THRESHOLD; condition=sold_tickets &gt;= threshold_min; algorithm_version=draw-v1; winners=1 salvo T6/T7/T8 configurable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Parámetros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ticket_price, total_tickets, threshold_min, scheduled_at_utc, max_date_utc, flash_window, winner_count, milestones, live_authorization según tipo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State machine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DRAFT -&gt; SUBMITTED -&gt; UNDER_REVIEW -&gt; APPROVED -&gt; ACTIVE -&gt; READY_TO_DRAW -&gt; POOL_FROZEN -&gt; DRAW_EXECUTED -&gt; PROOF_CREATED -&gt; DELIVERY_OPENED -&gt; SETTLED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Permisos USER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Ver reglas, comprar tickets, ver resultado, verificar proof, confirmar o disputar entrega.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Permisos CLIENT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Crear draft, cargar premio, enviar revisión, ver ventas; gatillar LIVE solo si capability y autorización Admin.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Permisos SUPPORT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Ver timeline, diagnosticar, abrir caso y escalar; no alterar winner, money o ledger.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Permisos ADMIN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Aprobar, observar, cancelar, habilitar capability, autorizar LIVE, ejecutar/bloquear draw con reason_required.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APIs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POST /api/v1/raffles; POST /api/v1/raffles/{id}/submit; POST /api/v1/draw/execute; GET /api/v1/draw/{id}/proof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Tablas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raffles, raffle_type_rules, client_capabilities, tickets, draw_executions, draw_proofs, audit_events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Eventos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RAFFLE_CREATED, RAFFLE_APPROVED, POOL_FROZEN, DRAW_EXECUTED, PROOF_CREATED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Audit events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POOL_FROZEN registra pool_hash; DRAW_EXECUTED registra algorithm_version, winner refs y trace_id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Edge case principal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Ejecución prematura antes de threshold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Errores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ERR_RAFFLE_TYPE_NOT_AUTHORIZED, ERR_DRAW_NOT_READY, ERR_DRAW_ALREADY_EXECUTED, ERR_LIVE_NOT_AUTHORIZED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QA Given/When/Then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Given T2_THRESHOLD con condición lista, when execute_draw corre con Idempotency-Key, then proof verifica, no hay doble ejecución y audit_events contiene POOL_FROZEN + DRAW_EXECUTED.</w:t>
            </w:r>
          </w:p>
        </w:tc>
      </w:tr>
    </w:tbl>
    <w:p/>
    <w:p>
      <w:pPr>
        <w:spacing w:after="0"/>
      </w:pPr>
      <w:r>
        <w:rPr>
          <w:rFonts w:ascii="Courier New" w:hAnsi="Courier New"/>
          <w:sz w:val="14"/>
        </w:rPr>
        <w:t># draw_config example for T2_THRESHOLD</w:t>
      </w:r>
    </w:p>
    <w:p>
      <w:pPr>
        <w:spacing w:after="0"/>
      </w:pPr>
      <w:r>
        <w:rPr>
          <w:rFonts w:ascii="Courier New" w:hAnsi="Courier New"/>
          <w:sz w:val="14"/>
        </w:rPr>
        <w:t>{</w:t>
      </w:r>
    </w:p>
    <w:p>
      <w:pPr>
        <w:spacing w:after="0"/>
      </w:pPr>
      <w:r>
        <w:rPr>
          <w:rFonts w:ascii="Courier New" w:hAnsi="Courier New"/>
          <w:sz w:val="14"/>
        </w:rPr>
        <w:t xml:space="preserve">  "type": "T2_THRESHOLD",</w:t>
      </w:r>
    </w:p>
    <w:p>
      <w:pPr>
        <w:spacing w:after="0"/>
      </w:pPr>
      <w:r>
        <w:rPr>
          <w:rFonts w:ascii="Courier New" w:hAnsi="Courier New"/>
          <w:sz w:val="14"/>
        </w:rPr>
        <w:t xml:space="preserve">  "activation_rule": "sold_tickets &gt;= threshold_min",</w:t>
      </w:r>
    </w:p>
    <w:p>
      <w:pPr>
        <w:spacing w:after="0"/>
      </w:pPr>
      <w:r>
        <w:rPr>
          <w:rFonts w:ascii="Courier New" w:hAnsi="Courier New"/>
          <w:sz w:val="14"/>
        </w:rPr>
        <w:t xml:space="preserve">  "algorithm_version": "draw-v1",</w:t>
      </w:r>
    </w:p>
    <w:p>
      <w:pPr>
        <w:spacing w:after="0"/>
      </w:pPr>
      <w:r>
        <w:rPr>
          <w:rFonts w:ascii="Courier New" w:hAnsi="Courier New"/>
          <w:sz w:val="14"/>
        </w:rPr>
        <w:t xml:space="preserve">  "winner_policy": "single_or_ranked_by_config",</w:t>
      </w:r>
    </w:p>
    <w:p>
      <w:pPr>
        <w:spacing w:after="0"/>
      </w:pPr>
      <w:r>
        <w:rPr>
          <w:rFonts w:ascii="Courier New" w:hAnsi="Courier New"/>
          <w:sz w:val="14"/>
        </w:rPr>
        <w:t xml:space="preserve">  "requires_capability": true,</w:t>
      </w:r>
    </w:p>
    <w:p>
      <w:pPr>
        <w:spacing w:after="0"/>
      </w:pPr>
      <w:r>
        <w:rPr>
          <w:rFonts w:ascii="Courier New" w:hAnsi="Courier New"/>
          <w:sz w:val="14"/>
        </w:rPr>
        <w:t xml:space="preserve">  "audit_chain": ["RAFFLE_APPROVED", "POOL_FROZEN", "DRAW_EXECUTED", "PROOF_CREATED"]</w:t>
      </w:r>
    </w:p>
    <w:p>
      <w:pPr>
        <w:spacing w:after="0"/>
      </w:pPr>
      <w:r>
        <w:rPr>
          <w:rFonts w:ascii="Courier New" w:hAnsi="Courier New"/>
          <w:sz w:val="14"/>
        </w:rPr>
        <w:t>}</w:t>
      </w:r>
    </w:p>
    <w:p>
      <w:r>
        <w:br w:type="page"/>
      </w:r>
    </w:p>
    <w:p>
      <w:pPr>
        <w:pStyle w:val="Heading2"/>
      </w:pPr>
      <w:r>
        <w:t>3.3 T3_TIME_BASED - Time Based</w:t>
      </w:r>
    </w:p>
    <w:p>
      <w:r>
        <w:t>Time Based se modela como configuración ejecutable. Caso de uso: Campañas con fecha pública e independiente de ticket sold-out.. Condición principal: Fecha/hora fija. Regla de activación: now_utc &gt;= scheduled_at_utc.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shd w:fill="1F2937"/>
          </w:tcPr>
          <w:p>
            <w:r/>
            <w:r>
              <w:rPr>
                <w:rFonts w:ascii="Arial" w:hAnsi="Arial"/>
                <w:b/>
                <w:color w:val="FFFFFF"/>
                <w:sz w:val="13"/>
              </w:rPr>
              <w:t>Dimensión</w:t>
            </w:r>
          </w:p>
        </w:tc>
        <w:tc>
          <w:tcPr>
            <w:tcW w:type="dxa" w:w="5328"/>
            <w:shd w:fill="1F2937"/>
          </w:tcPr>
          <w:p>
            <w:r/>
            <w:r>
              <w:rPr>
                <w:rFonts w:ascii="Arial" w:hAnsi="Arial"/>
                <w:b/>
                <w:color w:val="FFFFFF"/>
                <w:sz w:val="13"/>
              </w:rPr>
              <w:t>Especificación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Objetivo negocio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Campañas con fecha pública e independiente de ticket sold-out.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Configuración requerida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draw_config.type=T3_TIME_BASED; condition=now_utc &gt;= scheduled_at_utc; algorithm_version=draw-v1; winners=1 salvo T6/T7/T8 configurable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Parámetros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ticket_price, total_tickets, threshold_min, scheduled_at_utc, max_date_utc, flash_window, winner_count, milestones, live_authorization según tipo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State machine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DRAFT -&gt; SUBMITTED -&gt; UNDER_REVIEW -&gt; APPROVED -&gt; ACTIVE -&gt; READY_TO_DRAW -&gt; POOL_FROZEN -&gt; DRAW_EXECUTED -&gt; PROOF_CREATED -&gt; DELIVERY_OPENED -&gt; SETTLED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Permisos USER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Ver reglas, comprar tickets, ver resultado, verificar proof, confirmar o disputar entrega.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Permisos CLIENT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Crear draft, cargar premio, enviar revisión, ver ventas; gatillar LIVE solo si capability y autorización Admin.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Permisos SUPPORT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Ver timeline, diagnosticar, abrir caso y escalar; no alterar winner, money o ledger.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Permisos ADMIN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Aprobar, observar, cancelar, habilitar capability, autorizar LIVE, ejecutar/bloquear draw con reason_required.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APIs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POST /api/v1/raffles; POST /api/v1/raffles/{id}/submit; POST /api/v1/draw/execute; GET /api/v1/draw/{id}/proof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Tablas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raffles, raffle_type_rules, client_capabilities, tickets, draw_executions, draw_proofs, audit_events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Eventos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RAFFLE_CREATED, RAFFLE_APPROVED, POOL_FROZEN, DRAW_EXECUTED, PROOF_CREATED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Audit events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POOL_FROZEN registra pool_hash; DRAW_EXECUTED registra algorithm_version, winner refs y trace_id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Edge case principal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Timezone, reloj y cierre tardío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Errores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ERR_RAFFLE_TYPE_NOT_AUTHORIZED, ERR_DRAW_NOT_READY, ERR_DRAW_ALREADY_EXECUTED, ERR_LIVE_NOT_AUTHORIZED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QA Given/When/Then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Given T3_TIME_BASED con condición lista, when execute_draw corre con Idempotency-Key, then proof verifica, no hay doble ejecución y audit_events contiene POOL_FROZEN + DRAW_EXECUTED.</w:t>
            </w:r>
          </w:p>
        </w:tc>
      </w:tr>
    </w:tbl>
    <w:p/>
    <w:p>
      <w:pPr>
        <w:spacing w:after="0"/>
      </w:pPr>
      <w:r>
        <w:rPr>
          <w:rFonts w:ascii="Courier New" w:hAnsi="Courier New"/>
          <w:sz w:val="14"/>
        </w:rPr>
        <w:t># draw_config example for T3_TIME_BASED</w:t>
      </w:r>
    </w:p>
    <w:p>
      <w:pPr>
        <w:spacing w:after="0"/>
      </w:pPr>
      <w:r>
        <w:rPr>
          <w:rFonts w:ascii="Courier New" w:hAnsi="Courier New"/>
          <w:sz w:val="14"/>
        </w:rPr>
        <w:t>{</w:t>
      </w:r>
    </w:p>
    <w:p>
      <w:pPr>
        <w:spacing w:after="0"/>
      </w:pPr>
      <w:r>
        <w:rPr>
          <w:rFonts w:ascii="Courier New" w:hAnsi="Courier New"/>
          <w:sz w:val="14"/>
        </w:rPr>
        <w:t xml:space="preserve">  "type": "T3_TIME_BASED",</w:t>
      </w:r>
    </w:p>
    <w:p>
      <w:pPr>
        <w:spacing w:after="0"/>
      </w:pPr>
      <w:r>
        <w:rPr>
          <w:rFonts w:ascii="Courier New" w:hAnsi="Courier New"/>
          <w:sz w:val="14"/>
        </w:rPr>
        <w:t xml:space="preserve">  "activation_rule": "now_utc &gt;= scheduled_at_utc",</w:t>
      </w:r>
    </w:p>
    <w:p>
      <w:pPr>
        <w:spacing w:after="0"/>
      </w:pPr>
      <w:r>
        <w:rPr>
          <w:rFonts w:ascii="Courier New" w:hAnsi="Courier New"/>
          <w:sz w:val="14"/>
        </w:rPr>
        <w:t xml:space="preserve">  "algorithm_version": "draw-v1",</w:t>
      </w:r>
    </w:p>
    <w:p>
      <w:pPr>
        <w:spacing w:after="0"/>
      </w:pPr>
      <w:r>
        <w:rPr>
          <w:rFonts w:ascii="Courier New" w:hAnsi="Courier New"/>
          <w:sz w:val="14"/>
        </w:rPr>
        <w:t xml:space="preserve">  "winner_policy": "single_or_ranked_by_config",</w:t>
      </w:r>
    </w:p>
    <w:p>
      <w:pPr>
        <w:spacing w:after="0"/>
      </w:pPr>
      <w:r>
        <w:rPr>
          <w:rFonts w:ascii="Courier New" w:hAnsi="Courier New"/>
          <w:sz w:val="14"/>
        </w:rPr>
        <w:t xml:space="preserve">  "requires_capability": true,</w:t>
      </w:r>
    </w:p>
    <w:p>
      <w:pPr>
        <w:spacing w:after="0"/>
      </w:pPr>
      <w:r>
        <w:rPr>
          <w:rFonts w:ascii="Courier New" w:hAnsi="Courier New"/>
          <w:sz w:val="14"/>
        </w:rPr>
        <w:t xml:space="preserve">  "audit_chain": ["RAFFLE_APPROVED", "POOL_FROZEN", "DRAW_EXECUTED", "PROOF_CREATED"]</w:t>
      </w:r>
    </w:p>
    <w:p>
      <w:pPr>
        <w:spacing w:after="0"/>
      </w:pPr>
      <w:r>
        <w:rPr>
          <w:rFonts w:ascii="Courier New" w:hAnsi="Courier New"/>
          <w:sz w:val="14"/>
        </w:rPr>
        <w:t>}</w:t>
      </w:r>
    </w:p>
    <w:p>
      <w:r>
        <w:br w:type="page"/>
      </w:r>
    </w:p>
    <w:p>
      <w:pPr>
        <w:pStyle w:val="Heading2"/>
      </w:pPr>
      <w:r>
        <w:t>3.4 T4_HYBRID - Hybrid</w:t>
      </w:r>
    </w:p>
    <w:p>
      <w:r>
        <w:t>Hybrid se modela como configuración ejecutable. Caso de uso: Campañas que balancean urgencia y cierre automático.. Condición principal: Sold-out o fecha máxima. Regla de activación: sold_out OR now_utc &gt;= max_date_utc.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shd w:fill="1F2937"/>
          </w:tcPr>
          <w:p>
            <w:r/>
            <w:r>
              <w:rPr>
                <w:rFonts w:ascii="Arial" w:hAnsi="Arial"/>
                <w:b/>
                <w:color w:val="FFFFFF"/>
                <w:sz w:val="13"/>
              </w:rPr>
              <w:t>Dimensión</w:t>
            </w:r>
          </w:p>
        </w:tc>
        <w:tc>
          <w:tcPr>
            <w:tcW w:type="dxa" w:w="5328"/>
            <w:shd w:fill="1F2937"/>
          </w:tcPr>
          <w:p>
            <w:r/>
            <w:r>
              <w:rPr>
                <w:rFonts w:ascii="Arial" w:hAnsi="Arial"/>
                <w:b/>
                <w:color w:val="FFFFFF"/>
                <w:sz w:val="13"/>
              </w:rPr>
              <w:t>Especificación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Objetivo negocio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Campañas que balancean urgencia y cierre automático.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Configuración requerida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draw_config.type=T4_HYBRID; condition=sold_out OR now_utc &gt;= max_date_utc; algorithm_version=draw-v1; winners=1 salvo T6/T7/T8 configurable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Parámetros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ticket_price, total_tickets, threshold_min, scheduled_at_utc, max_date_utc, flash_window, winner_count, milestones, live_authorization según tipo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State machine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DRAFT -&gt; SUBMITTED -&gt; UNDER_REVIEW -&gt; APPROVED -&gt; ACTIVE -&gt; READY_TO_DRAW -&gt; POOL_FROZEN -&gt; DRAW_EXECUTED -&gt; PROOF_CREATED -&gt; DELIVERY_OPENED -&gt; SETTLED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Permisos USER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Ver reglas, comprar tickets, ver resultado, verificar proof, confirmar o disputar entrega.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Permisos CLIENT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Crear draft, cargar premio, enviar revisión, ver ventas; gatillar LIVE solo si capability y autorización Admin.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Permisos SUPPORT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Ver timeline, diagnosticar, abrir caso y escalar; no alterar winner, money o ledger.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Permisos ADMIN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Aprobar, observar, cancelar, habilitar capability, autorizar LIVE, ejecutar/bloquear draw con reason_required.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APIs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POST /api/v1/raffles; POST /api/v1/raffles/{id}/submit; POST /api/v1/draw/execute; GET /api/v1/draw/{id}/proof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Tablas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raffles, raffle_type_rules, client_capabilities, tickets, draw_executions, draw_proofs, audit_events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Eventos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RAFFLE_CREATED, RAFFLE_APPROVED, POOL_FROZEN, DRAW_EXECUTED, PROOF_CREATED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Audit events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POOL_FROZEN registra pool_hash; DRAW_EXECUTED registra algorithm_version, winner refs y trace_id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Edge case principal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Doble trigger concurrente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Errores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ERR_RAFFLE_TYPE_NOT_AUTHORIZED, ERR_DRAW_NOT_READY, ERR_DRAW_ALREADY_EXECUTED, ERR_LIVE_NOT_AUTHORIZED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QA Given/When/Then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Given T4_HYBRID con condición lista, when execute_draw corre con Idempotency-Key, then proof verifica, no hay doble ejecución y audit_events contiene POOL_FROZEN + DRAW_EXECUTED.</w:t>
            </w:r>
          </w:p>
        </w:tc>
      </w:tr>
    </w:tbl>
    <w:p/>
    <w:p>
      <w:pPr>
        <w:spacing w:after="0"/>
      </w:pPr>
      <w:r>
        <w:rPr>
          <w:rFonts w:ascii="Courier New" w:hAnsi="Courier New"/>
          <w:sz w:val="14"/>
        </w:rPr>
        <w:t># draw_config example for T4_HYBRID</w:t>
      </w:r>
    </w:p>
    <w:p>
      <w:pPr>
        <w:spacing w:after="0"/>
      </w:pPr>
      <w:r>
        <w:rPr>
          <w:rFonts w:ascii="Courier New" w:hAnsi="Courier New"/>
          <w:sz w:val="14"/>
        </w:rPr>
        <w:t>{</w:t>
      </w:r>
    </w:p>
    <w:p>
      <w:pPr>
        <w:spacing w:after="0"/>
      </w:pPr>
      <w:r>
        <w:rPr>
          <w:rFonts w:ascii="Courier New" w:hAnsi="Courier New"/>
          <w:sz w:val="14"/>
        </w:rPr>
        <w:t xml:space="preserve">  "type": "T4_HYBRID",</w:t>
      </w:r>
    </w:p>
    <w:p>
      <w:pPr>
        <w:spacing w:after="0"/>
      </w:pPr>
      <w:r>
        <w:rPr>
          <w:rFonts w:ascii="Courier New" w:hAnsi="Courier New"/>
          <w:sz w:val="14"/>
        </w:rPr>
        <w:t xml:space="preserve">  "activation_rule": "sold_out OR now_utc &gt;= max_date_utc",</w:t>
      </w:r>
    </w:p>
    <w:p>
      <w:pPr>
        <w:spacing w:after="0"/>
      </w:pPr>
      <w:r>
        <w:rPr>
          <w:rFonts w:ascii="Courier New" w:hAnsi="Courier New"/>
          <w:sz w:val="14"/>
        </w:rPr>
        <w:t xml:space="preserve">  "algorithm_version": "draw-v1",</w:t>
      </w:r>
    </w:p>
    <w:p>
      <w:pPr>
        <w:spacing w:after="0"/>
      </w:pPr>
      <w:r>
        <w:rPr>
          <w:rFonts w:ascii="Courier New" w:hAnsi="Courier New"/>
          <w:sz w:val="14"/>
        </w:rPr>
        <w:t xml:space="preserve">  "winner_policy": "single_or_ranked_by_config",</w:t>
      </w:r>
    </w:p>
    <w:p>
      <w:pPr>
        <w:spacing w:after="0"/>
      </w:pPr>
      <w:r>
        <w:rPr>
          <w:rFonts w:ascii="Courier New" w:hAnsi="Courier New"/>
          <w:sz w:val="14"/>
        </w:rPr>
        <w:t xml:space="preserve">  "requires_capability": true,</w:t>
      </w:r>
    </w:p>
    <w:p>
      <w:pPr>
        <w:spacing w:after="0"/>
      </w:pPr>
      <w:r>
        <w:rPr>
          <w:rFonts w:ascii="Courier New" w:hAnsi="Courier New"/>
          <w:sz w:val="14"/>
        </w:rPr>
        <w:t xml:space="preserve">  "audit_chain": ["RAFFLE_APPROVED", "POOL_FROZEN", "DRAW_EXECUTED", "PROOF_CREATED"]</w:t>
      </w:r>
    </w:p>
    <w:p>
      <w:pPr>
        <w:spacing w:after="0"/>
      </w:pPr>
      <w:r>
        <w:rPr>
          <w:rFonts w:ascii="Courier New" w:hAnsi="Courier New"/>
          <w:sz w:val="14"/>
        </w:rPr>
        <w:t>}</w:t>
      </w:r>
    </w:p>
    <w:p>
      <w:r>
        <w:br w:type="page"/>
      </w:r>
    </w:p>
    <w:p>
      <w:pPr>
        <w:pStyle w:val="Heading2"/>
      </w:pPr>
      <w:r>
        <w:t>3.5 T5_FLASH - Flash</w:t>
      </w:r>
    </w:p>
    <w:p>
      <w:r>
        <w:t>Flash se modela como configuración ejecutable. Caso de uso: Campañas de alta conversión y urgencia.. Condición principal: Ventana corta con countdown. Regla de activación: now within flash_window AND trigger_reached.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shd w:fill="1F2937"/>
          </w:tcPr>
          <w:p>
            <w:r/>
            <w:r>
              <w:rPr>
                <w:rFonts w:ascii="Arial" w:hAnsi="Arial"/>
                <w:b/>
                <w:color w:val="FFFFFF"/>
                <w:sz w:val="13"/>
              </w:rPr>
              <w:t>Dimensión</w:t>
            </w:r>
          </w:p>
        </w:tc>
        <w:tc>
          <w:tcPr>
            <w:tcW w:type="dxa" w:w="5328"/>
            <w:shd w:fill="1F2937"/>
          </w:tcPr>
          <w:p>
            <w:r/>
            <w:r>
              <w:rPr>
                <w:rFonts w:ascii="Arial" w:hAnsi="Arial"/>
                <w:b/>
                <w:color w:val="FFFFFF"/>
                <w:sz w:val="13"/>
              </w:rPr>
              <w:t>Especificación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Objetivo negocio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Campañas de alta conversión y urgencia.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Configuración requerida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draw_config.type=T5_FLASH; condition=now within flash_window AND trigger_reached; algorithm_version=draw-v1; winners=1 salvo T6/T7/T8 configurable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Parámetros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ticket_price, total_tickets, threshold_min, scheduled_at_utc, max_date_utc, flash_window, winner_count, milestones, live_authorization según tipo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State machine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DRAFT -&gt; SUBMITTED -&gt; UNDER_REVIEW -&gt; APPROVED -&gt; ACTIVE -&gt; READY_TO_DRAW -&gt; POOL_FROZEN -&gt; DRAW_EXECUTED -&gt; PROOF_CREATED -&gt; DELIVERY_OPENED -&gt; SETTLED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Permisos USER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Ver reglas, comprar tickets, ver resultado, verificar proof, confirmar o disputar entrega.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Permisos CLIENT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Crear draft, cargar premio, enviar revisión, ver ventas; gatillar LIVE solo si capability y autorización Admin.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Permisos SUPPORT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Ver timeline, diagnosticar, abrir caso y escalar; no alterar winner, money o ledger.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Permisos ADMIN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Aprobar, observar, cancelar, habilitar capability, autorizar LIVE, ejecutar/bloquear draw con reason_required.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APIs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POST /api/v1/raffles; POST /api/v1/raffles/{id}/submit; POST /api/v1/draw/execute; GET /api/v1/draw/{id}/proof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Tablas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raffles, raffle_type_rules, client_capabilities, tickets, draw_executions, draw_proofs, audit_events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Eventos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RAFFLE_CREATED, RAFFLE_APPROVED, POOL_FROZEN, DRAW_EXECUTED, PROOF_CREATED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Audit events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POOL_FROZEN registra pool_hash; DRAW_EXECUTED registra algorithm_version, winner refs y trace_id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Edge case principal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Bot traffic y alta concurrencia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Errores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ERR_RAFFLE_TYPE_NOT_AUTHORIZED, ERR_DRAW_NOT_READY, ERR_DRAW_ALREADY_EXECUTED, ERR_LIVE_NOT_AUTHORIZED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QA Given/When/Then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Given T5_FLASH con condición lista, when execute_draw corre con Idempotency-Key, then proof verifica, no hay doble ejecución y audit_events contiene POOL_FROZEN + DRAW_EXECUTED.</w:t>
            </w:r>
          </w:p>
        </w:tc>
      </w:tr>
    </w:tbl>
    <w:p/>
    <w:p>
      <w:pPr>
        <w:spacing w:after="0"/>
      </w:pPr>
      <w:r>
        <w:rPr>
          <w:rFonts w:ascii="Courier New" w:hAnsi="Courier New"/>
          <w:sz w:val="14"/>
        </w:rPr>
        <w:t># draw_config example for T5_FLASH</w:t>
      </w:r>
    </w:p>
    <w:p>
      <w:pPr>
        <w:spacing w:after="0"/>
      </w:pPr>
      <w:r>
        <w:rPr>
          <w:rFonts w:ascii="Courier New" w:hAnsi="Courier New"/>
          <w:sz w:val="14"/>
        </w:rPr>
        <w:t>{</w:t>
      </w:r>
    </w:p>
    <w:p>
      <w:pPr>
        <w:spacing w:after="0"/>
      </w:pPr>
      <w:r>
        <w:rPr>
          <w:rFonts w:ascii="Courier New" w:hAnsi="Courier New"/>
          <w:sz w:val="14"/>
        </w:rPr>
        <w:t xml:space="preserve">  "type": "T5_FLASH",</w:t>
      </w:r>
    </w:p>
    <w:p>
      <w:pPr>
        <w:spacing w:after="0"/>
      </w:pPr>
      <w:r>
        <w:rPr>
          <w:rFonts w:ascii="Courier New" w:hAnsi="Courier New"/>
          <w:sz w:val="14"/>
        </w:rPr>
        <w:t xml:space="preserve">  "activation_rule": "now within flash_window AND trigger_reached",</w:t>
      </w:r>
    </w:p>
    <w:p>
      <w:pPr>
        <w:spacing w:after="0"/>
      </w:pPr>
      <w:r>
        <w:rPr>
          <w:rFonts w:ascii="Courier New" w:hAnsi="Courier New"/>
          <w:sz w:val="14"/>
        </w:rPr>
        <w:t xml:space="preserve">  "algorithm_version": "draw-v1",</w:t>
      </w:r>
    </w:p>
    <w:p>
      <w:pPr>
        <w:spacing w:after="0"/>
      </w:pPr>
      <w:r>
        <w:rPr>
          <w:rFonts w:ascii="Courier New" w:hAnsi="Courier New"/>
          <w:sz w:val="14"/>
        </w:rPr>
        <w:t xml:space="preserve">  "winner_policy": "single_or_ranked_by_config",</w:t>
      </w:r>
    </w:p>
    <w:p>
      <w:pPr>
        <w:spacing w:after="0"/>
      </w:pPr>
      <w:r>
        <w:rPr>
          <w:rFonts w:ascii="Courier New" w:hAnsi="Courier New"/>
          <w:sz w:val="14"/>
        </w:rPr>
        <w:t xml:space="preserve">  "requires_capability": true,</w:t>
      </w:r>
    </w:p>
    <w:p>
      <w:pPr>
        <w:spacing w:after="0"/>
      </w:pPr>
      <w:r>
        <w:rPr>
          <w:rFonts w:ascii="Courier New" w:hAnsi="Courier New"/>
          <w:sz w:val="14"/>
        </w:rPr>
        <w:t xml:space="preserve">  "audit_chain": ["RAFFLE_APPROVED", "POOL_FROZEN", "DRAW_EXECUTED", "PROOF_CREATED"]</w:t>
      </w:r>
    </w:p>
    <w:p>
      <w:pPr>
        <w:spacing w:after="0"/>
      </w:pPr>
      <w:r>
        <w:rPr>
          <w:rFonts w:ascii="Courier New" w:hAnsi="Courier New"/>
          <w:sz w:val="14"/>
        </w:rPr>
        <w:t>}</w:t>
      </w:r>
    </w:p>
    <w:p>
      <w:r>
        <w:br w:type="page"/>
      </w:r>
    </w:p>
    <w:p>
      <w:pPr>
        <w:pStyle w:val="Heading2"/>
      </w:pPr>
      <w:r>
        <w:t>3.6 T6_MULTI_WINNER - Multi Winner</w:t>
      </w:r>
    </w:p>
    <w:p>
      <w:r>
        <w:t>Multi Winner se modela como configuración ejecutable. Caso de uso: Campañas con varios premios equivalentes o ranking de premios.. Condición principal: N ganadores desde un mismo pool. Regla de activación: ready_condition AND winner_count=N.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shd w:fill="1F2937"/>
          </w:tcPr>
          <w:p>
            <w:r/>
            <w:r>
              <w:rPr>
                <w:rFonts w:ascii="Arial" w:hAnsi="Arial"/>
                <w:b/>
                <w:color w:val="FFFFFF"/>
                <w:sz w:val="13"/>
              </w:rPr>
              <w:t>Dimensión</w:t>
            </w:r>
          </w:p>
        </w:tc>
        <w:tc>
          <w:tcPr>
            <w:tcW w:type="dxa" w:w="5328"/>
            <w:shd w:fill="1F2937"/>
          </w:tcPr>
          <w:p>
            <w:r/>
            <w:r>
              <w:rPr>
                <w:rFonts w:ascii="Arial" w:hAnsi="Arial"/>
                <w:b/>
                <w:color w:val="FFFFFF"/>
                <w:sz w:val="13"/>
              </w:rPr>
              <w:t>Especificación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Objetivo negocio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Campañas con varios premios equivalentes o ranking de premios.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Configuración requerida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draw_config.type=T6_MULTI_WINNER; condition=ready_condition AND winner_count=N; algorithm_version=draw-v1; winners=1 salvo T6/T7/T8 configurable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Parámetros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ticket_price, total_tickets, threshold_min, scheduled_at_utc, max_date_utc, flash_window, winner_count, milestones, live_authorization según tipo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State machine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DRAFT -&gt; SUBMITTED -&gt; UNDER_REVIEW -&gt; APPROVED -&gt; ACTIVE -&gt; READY_TO_DRAW -&gt; POOL_FROZEN -&gt; DRAW_EXECUTED -&gt; PROOF_CREATED -&gt; DELIVERY_OPENED -&gt; SETTLED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Permisos USER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Ver reglas, comprar tickets, ver resultado, verificar proof, confirmar o disputar entrega.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Permisos CLIENT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Crear draft, cargar premio, enviar revisión, ver ventas; gatillar LIVE solo si capability y autorización Admin.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Permisos SUPPORT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Ver timeline, diagnosticar, abrir caso y escalar; no alterar winner, money o ledger.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Permisos ADMIN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Aprobar, observar, cancelar, habilitar capability, autorizar LIVE, ejecutar/bloquear draw con reason_required.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APIs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POST /api/v1/raffles; POST /api/v1/raffles/{id}/submit; POST /api/v1/draw/execute; GET /api/v1/draw/{id}/proof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Tablas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raffles, raffle_type_rules, client_capabilities, tickets, draw_executions, draw_proofs, audit_events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Eventos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RAFFLE_CREATED, RAFFLE_APPROVED, POOL_FROZEN, DRAW_EXECUTED, PROOF_CREATED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Audit events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POOL_FROZEN registra pool_hash; DRAW_EXECUTED registra algorithm_version, winner refs y trace_id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Edge case principal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Ganador duplicado o premio duplicado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Errores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ERR_RAFFLE_TYPE_NOT_AUTHORIZED, ERR_DRAW_NOT_READY, ERR_DRAW_ALREADY_EXECUTED, ERR_LIVE_NOT_AUTHORIZED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QA Given/When/Then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Given T6_MULTI_WINNER con condición lista, when execute_draw corre con Idempotency-Key, then proof verifica, no hay doble ejecución y audit_events contiene POOL_FROZEN + DRAW_EXECUTED.</w:t>
            </w:r>
          </w:p>
        </w:tc>
      </w:tr>
    </w:tbl>
    <w:p/>
    <w:p>
      <w:pPr>
        <w:spacing w:after="0"/>
      </w:pPr>
      <w:r>
        <w:rPr>
          <w:rFonts w:ascii="Courier New" w:hAnsi="Courier New"/>
          <w:sz w:val="14"/>
        </w:rPr>
        <w:t># draw_config example for T6_MULTI_WINNER</w:t>
      </w:r>
    </w:p>
    <w:p>
      <w:pPr>
        <w:spacing w:after="0"/>
      </w:pPr>
      <w:r>
        <w:rPr>
          <w:rFonts w:ascii="Courier New" w:hAnsi="Courier New"/>
          <w:sz w:val="14"/>
        </w:rPr>
        <w:t>{</w:t>
      </w:r>
    </w:p>
    <w:p>
      <w:pPr>
        <w:spacing w:after="0"/>
      </w:pPr>
      <w:r>
        <w:rPr>
          <w:rFonts w:ascii="Courier New" w:hAnsi="Courier New"/>
          <w:sz w:val="14"/>
        </w:rPr>
        <w:t xml:space="preserve">  "type": "T6_MULTI_WINNER",</w:t>
      </w:r>
    </w:p>
    <w:p>
      <w:pPr>
        <w:spacing w:after="0"/>
      </w:pPr>
      <w:r>
        <w:rPr>
          <w:rFonts w:ascii="Courier New" w:hAnsi="Courier New"/>
          <w:sz w:val="14"/>
        </w:rPr>
        <w:t xml:space="preserve">  "activation_rule": "ready_condition AND winner_count=N",</w:t>
      </w:r>
    </w:p>
    <w:p>
      <w:pPr>
        <w:spacing w:after="0"/>
      </w:pPr>
      <w:r>
        <w:rPr>
          <w:rFonts w:ascii="Courier New" w:hAnsi="Courier New"/>
          <w:sz w:val="14"/>
        </w:rPr>
        <w:t xml:space="preserve">  "algorithm_version": "draw-v1",</w:t>
      </w:r>
    </w:p>
    <w:p>
      <w:pPr>
        <w:spacing w:after="0"/>
      </w:pPr>
      <w:r>
        <w:rPr>
          <w:rFonts w:ascii="Courier New" w:hAnsi="Courier New"/>
          <w:sz w:val="14"/>
        </w:rPr>
        <w:t xml:space="preserve">  "winner_policy": "single_or_ranked_by_config",</w:t>
      </w:r>
    </w:p>
    <w:p>
      <w:pPr>
        <w:spacing w:after="0"/>
      </w:pPr>
      <w:r>
        <w:rPr>
          <w:rFonts w:ascii="Courier New" w:hAnsi="Courier New"/>
          <w:sz w:val="14"/>
        </w:rPr>
        <w:t xml:space="preserve">  "requires_capability": true,</w:t>
      </w:r>
    </w:p>
    <w:p>
      <w:pPr>
        <w:spacing w:after="0"/>
      </w:pPr>
      <w:r>
        <w:rPr>
          <w:rFonts w:ascii="Courier New" w:hAnsi="Courier New"/>
          <w:sz w:val="14"/>
        </w:rPr>
        <w:t xml:space="preserve">  "audit_chain": ["RAFFLE_APPROVED", "POOL_FROZEN", "DRAW_EXECUTED", "PROOF_CREATED"]</w:t>
      </w:r>
    </w:p>
    <w:p>
      <w:pPr>
        <w:spacing w:after="0"/>
      </w:pPr>
      <w:r>
        <w:rPr>
          <w:rFonts w:ascii="Courier New" w:hAnsi="Courier New"/>
          <w:sz w:val="14"/>
        </w:rPr>
        <w:t>}</w:t>
      </w:r>
    </w:p>
    <w:p>
      <w:r>
        <w:br w:type="page"/>
      </w:r>
    </w:p>
    <w:p>
      <w:pPr>
        <w:pStyle w:val="Heading2"/>
      </w:pPr>
      <w:r>
        <w:t>3.7 T7_PROGRESSIVE - Progressive</w:t>
      </w:r>
    </w:p>
    <w:p>
      <w:r>
        <w:t>Progressive se modela como configuración ejecutable. Caso de uso: Campañas donde premios escalan por hitos.. Condición principal: Milestones desbloquean premios. Regla de activación: milestone_reached AND reward_unlocked.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shd w:fill="1F2937"/>
          </w:tcPr>
          <w:p>
            <w:r/>
            <w:r>
              <w:rPr>
                <w:rFonts w:ascii="Arial" w:hAnsi="Arial"/>
                <w:b/>
                <w:color w:val="FFFFFF"/>
                <w:sz w:val="13"/>
              </w:rPr>
              <w:t>Dimensión</w:t>
            </w:r>
          </w:p>
        </w:tc>
        <w:tc>
          <w:tcPr>
            <w:tcW w:type="dxa" w:w="5328"/>
            <w:shd w:fill="1F2937"/>
          </w:tcPr>
          <w:p>
            <w:r/>
            <w:r>
              <w:rPr>
                <w:rFonts w:ascii="Arial" w:hAnsi="Arial"/>
                <w:b/>
                <w:color w:val="FFFFFF"/>
                <w:sz w:val="13"/>
              </w:rPr>
              <w:t>Especificación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Objetivo negocio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Campañas donde premios escalan por hitos.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Configuración requerida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draw_config.type=T7_PROGRESSIVE; condition=milestone_reached AND reward_unlocked; algorithm_version=draw-v1; winners=1 salvo T6/T7/T8 configurable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Parámetros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ticket_price, total_tickets, threshold_min, scheduled_at_utc, max_date_utc, flash_window, winner_count, milestones, live_authorization según tipo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State machine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DRAFT -&gt; SUBMITTED -&gt; UNDER_REVIEW -&gt; APPROVED -&gt; ACTIVE -&gt; READY_TO_DRAW -&gt; POOL_FROZEN -&gt; DRAW_EXECUTED -&gt; PROOF_CREATED -&gt; DELIVERY_OPENED -&gt; SETTLED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Permisos USER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Ver reglas, comprar tickets, ver resultado, verificar proof, confirmar o disputar entrega.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Permisos CLIENT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Crear draft, cargar premio, enviar revisión, ver ventas; gatillar LIVE solo si capability y autorización Admin.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Permisos SUPPORT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Ver timeline, diagnosticar, abrir caso y escalar; no alterar winner, money o ledger.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Permisos ADMIN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Aprobar, observar, cancelar, habilitar capability, autorizar LIVE, ejecutar/bloquear draw con reason_required.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APIs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POST /api/v1/raffles; POST /api/v1/raffles/{id}/submit; POST /api/v1/draw/execute; GET /api/v1/draw/{id}/proof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Tablas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raffles, raffle_type_rules, client_capabilities, tickets, draw_executions, draw_proofs, audit_events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Eventos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RAFFLE_CREATED, RAFFLE_APPROVED, POOL_FROZEN, DRAW_EXECUTED, PROOF_CREATED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Audit events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POOL_FROZEN registra pool_hash; DRAW_EXECUTED registra algorithm_version, winner refs y trace_id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Edge case principal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Hito mal calculado o reward mismatch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Errores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ERR_RAFFLE_TYPE_NOT_AUTHORIZED, ERR_DRAW_NOT_READY, ERR_DRAW_ALREADY_EXECUTED, ERR_LIVE_NOT_AUTHORIZED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QA Given/When/Then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Given T7_PROGRESSIVE con condición lista, when execute_draw corre con Idempotency-Key, then proof verifica, no hay doble ejecución y audit_events contiene POOL_FROZEN + DRAW_EXECUTED.</w:t>
            </w:r>
          </w:p>
        </w:tc>
      </w:tr>
    </w:tbl>
    <w:p/>
    <w:p>
      <w:pPr>
        <w:spacing w:after="0"/>
      </w:pPr>
      <w:r>
        <w:rPr>
          <w:rFonts w:ascii="Courier New" w:hAnsi="Courier New"/>
          <w:sz w:val="14"/>
        </w:rPr>
        <w:t># draw_config example for T7_PROGRESSIVE</w:t>
      </w:r>
    </w:p>
    <w:p>
      <w:pPr>
        <w:spacing w:after="0"/>
      </w:pPr>
      <w:r>
        <w:rPr>
          <w:rFonts w:ascii="Courier New" w:hAnsi="Courier New"/>
          <w:sz w:val="14"/>
        </w:rPr>
        <w:t>{</w:t>
      </w:r>
    </w:p>
    <w:p>
      <w:pPr>
        <w:spacing w:after="0"/>
      </w:pPr>
      <w:r>
        <w:rPr>
          <w:rFonts w:ascii="Courier New" w:hAnsi="Courier New"/>
          <w:sz w:val="14"/>
        </w:rPr>
        <w:t xml:space="preserve">  "type": "T7_PROGRESSIVE",</w:t>
      </w:r>
    </w:p>
    <w:p>
      <w:pPr>
        <w:spacing w:after="0"/>
      </w:pPr>
      <w:r>
        <w:rPr>
          <w:rFonts w:ascii="Courier New" w:hAnsi="Courier New"/>
          <w:sz w:val="14"/>
        </w:rPr>
        <w:t xml:space="preserve">  "activation_rule": "milestone_reached AND reward_unlocked",</w:t>
      </w:r>
    </w:p>
    <w:p>
      <w:pPr>
        <w:spacing w:after="0"/>
      </w:pPr>
      <w:r>
        <w:rPr>
          <w:rFonts w:ascii="Courier New" w:hAnsi="Courier New"/>
          <w:sz w:val="14"/>
        </w:rPr>
        <w:t xml:space="preserve">  "algorithm_version": "draw-v1",</w:t>
      </w:r>
    </w:p>
    <w:p>
      <w:pPr>
        <w:spacing w:after="0"/>
      </w:pPr>
      <w:r>
        <w:rPr>
          <w:rFonts w:ascii="Courier New" w:hAnsi="Courier New"/>
          <w:sz w:val="14"/>
        </w:rPr>
        <w:t xml:space="preserve">  "winner_policy": "single_or_ranked_by_config",</w:t>
      </w:r>
    </w:p>
    <w:p>
      <w:pPr>
        <w:spacing w:after="0"/>
      </w:pPr>
      <w:r>
        <w:rPr>
          <w:rFonts w:ascii="Courier New" w:hAnsi="Courier New"/>
          <w:sz w:val="14"/>
        </w:rPr>
        <w:t xml:space="preserve">  "requires_capability": true,</w:t>
      </w:r>
    </w:p>
    <w:p>
      <w:pPr>
        <w:spacing w:after="0"/>
      </w:pPr>
      <w:r>
        <w:rPr>
          <w:rFonts w:ascii="Courier New" w:hAnsi="Courier New"/>
          <w:sz w:val="14"/>
        </w:rPr>
        <w:t xml:space="preserve">  "audit_chain": ["RAFFLE_APPROVED", "POOL_FROZEN", "DRAW_EXECUTED", "PROOF_CREATED"]</w:t>
      </w:r>
    </w:p>
    <w:p>
      <w:pPr>
        <w:spacing w:after="0"/>
      </w:pPr>
      <w:r>
        <w:rPr>
          <w:rFonts w:ascii="Courier New" w:hAnsi="Courier New"/>
          <w:sz w:val="14"/>
        </w:rPr>
        <w:t>}</w:t>
      </w:r>
    </w:p>
    <w:p>
      <w:r>
        <w:br w:type="page"/>
      </w:r>
    </w:p>
    <w:p>
      <w:pPr>
        <w:pStyle w:val="Heading2"/>
      </w:pPr>
      <w:r>
        <w:t>3.8 T8_LIVE - Live Draw</w:t>
      </w:r>
    </w:p>
    <w:p>
      <w:r>
        <w:t>Live Draw se modela como configuración ejecutable. Caso de uso: Campañas con ejecución visual por cliente autorizado, sin control del resultado.. Condición principal: LIVE_AUTHORIZED + READY_TO_DRAW. Regla de activación: live_authorized AND pool_ready.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shd w:fill="1F2937"/>
          </w:tcPr>
          <w:p>
            <w:r/>
            <w:r>
              <w:rPr>
                <w:rFonts w:ascii="Arial" w:hAnsi="Arial"/>
                <w:b/>
                <w:color w:val="FFFFFF"/>
                <w:sz w:val="13"/>
              </w:rPr>
              <w:t>Dimensión</w:t>
            </w:r>
          </w:p>
        </w:tc>
        <w:tc>
          <w:tcPr>
            <w:tcW w:type="dxa" w:w="5328"/>
            <w:shd w:fill="1F2937"/>
          </w:tcPr>
          <w:p>
            <w:r/>
            <w:r>
              <w:rPr>
                <w:rFonts w:ascii="Arial" w:hAnsi="Arial"/>
                <w:b/>
                <w:color w:val="FFFFFF"/>
                <w:sz w:val="13"/>
              </w:rPr>
              <w:t>Especificación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Objetivo negocio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Campañas con ejecución visual por cliente autorizado, sin control del resultado.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Configuración requerida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draw_config.type=T8_LIVE; condition=live_authorized AND pool_ready; algorithm_version=draw-v1; winners=1 salvo T6/T7/T8 configurable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Parámetros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ticket_price, total_tickets, threshold_min, scheduled_at_utc, max_date_utc, flash_window, winner_count, milestones, live_authorization según tipo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State machine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DRAFT -&gt; SUBMITTED -&gt; UNDER_REVIEW -&gt; APPROVED -&gt; ACTIVE -&gt; READY_TO_DRAW -&gt; POOL_FROZEN -&gt; DRAW_EXECUTED -&gt; PROOF_CREATED -&gt; DELIVERY_OPENED -&gt; SETTLED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Permisos USER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Ver reglas, comprar tickets, ver resultado, verificar proof, confirmar o disputar entrega.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Permisos CLIENT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Crear draft, cargar premio, enviar revisión, ver ventas; gatillar LIVE solo si capability y autorización Admin.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Permisos SUPPORT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Ver timeline, diagnosticar, abrir caso y escalar; no alterar winner, money o ledger.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Permisos ADMIN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Aprobar, observar, cancelar, habilitar capability, autorizar LIVE, ejecutar/bloquear draw con reason_required.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APIs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POST /api/v1/raffles; POST /api/v1/raffles/{id}/submit; POST /api/v1/draw/execute; GET /api/v1/draw/{id}/proof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Tablas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raffles, raffle_type_rules, client_capabilities, tickets, draw_executions, draw_proofs, audit_events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Eventos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RAFFLE_CREATED, RAFFLE_APPROVED, POOL_FROZEN, DRAW_EXECUTED, PROOF_CREATED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Audit events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POOL_FROZEN registra pool_hash; DRAW_EXECUTED registra algorithm_version, winner refs y trace_id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Edge case principal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Percepción de manipulación / trigger no autorizado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Errores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ERR_RAFFLE_TYPE_NOT_AUTHORIZED, ERR_DRAW_NOT_READY, ERR_DRAW_ALREADY_EXECUTED, ERR_LIVE_NOT_AUTHORIZED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QA Given/When/Then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Given T8_LIVE con condición lista, when execute_draw corre con Idempotency-Key, then proof verifica, no hay doble ejecución y audit_events contiene POOL_FROZEN + DRAW_EXECUTED.</w:t>
            </w:r>
          </w:p>
        </w:tc>
      </w:tr>
    </w:tbl>
    <w:p/>
    <w:p>
      <w:pPr>
        <w:spacing w:after="0"/>
      </w:pPr>
      <w:r>
        <w:rPr>
          <w:rFonts w:ascii="Courier New" w:hAnsi="Courier New"/>
          <w:sz w:val="14"/>
        </w:rPr>
        <w:t># draw_config example for T8_LIVE</w:t>
      </w:r>
    </w:p>
    <w:p>
      <w:pPr>
        <w:spacing w:after="0"/>
      </w:pPr>
      <w:r>
        <w:rPr>
          <w:rFonts w:ascii="Courier New" w:hAnsi="Courier New"/>
          <w:sz w:val="14"/>
        </w:rPr>
        <w:t>{</w:t>
      </w:r>
    </w:p>
    <w:p>
      <w:pPr>
        <w:spacing w:after="0"/>
      </w:pPr>
      <w:r>
        <w:rPr>
          <w:rFonts w:ascii="Courier New" w:hAnsi="Courier New"/>
          <w:sz w:val="14"/>
        </w:rPr>
        <w:t xml:space="preserve">  "type": "T8_LIVE",</w:t>
      </w:r>
    </w:p>
    <w:p>
      <w:pPr>
        <w:spacing w:after="0"/>
      </w:pPr>
      <w:r>
        <w:rPr>
          <w:rFonts w:ascii="Courier New" w:hAnsi="Courier New"/>
          <w:sz w:val="14"/>
        </w:rPr>
        <w:t xml:space="preserve">  "activation_rule": "live_authorized AND pool_ready",</w:t>
      </w:r>
    </w:p>
    <w:p>
      <w:pPr>
        <w:spacing w:after="0"/>
      </w:pPr>
      <w:r>
        <w:rPr>
          <w:rFonts w:ascii="Courier New" w:hAnsi="Courier New"/>
          <w:sz w:val="14"/>
        </w:rPr>
        <w:t xml:space="preserve">  "algorithm_version": "draw-v1",</w:t>
      </w:r>
    </w:p>
    <w:p>
      <w:pPr>
        <w:spacing w:after="0"/>
      </w:pPr>
      <w:r>
        <w:rPr>
          <w:rFonts w:ascii="Courier New" w:hAnsi="Courier New"/>
          <w:sz w:val="14"/>
        </w:rPr>
        <w:t xml:space="preserve">  "winner_policy": "single_or_ranked_by_config",</w:t>
      </w:r>
    </w:p>
    <w:p>
      <w:pPr>
        <w:spacing w:after="0"/>
      </w:pPr>
      <w:r>
        <w:rPr>
          <w:rFonts w:ascii="Courier New" w:hAnsi="Courier New"/>
          <w:sz w:val="14"/>
        </w:rPr>
        <w:t xml:space="preserve">  "requires_capability": true,</w:t>
      </w:r>
    </w:p>
    <w:p>
      <w:pPr>
        <w:spacing w:after="0"/>
      </w:pPr>
      <w:r>
        <w:rPr>
          <w:rFonts w:ascii="Courier New" w:hAnsi="Courier New"/>
          <w:sz w:val="14"/>
        </w:rPr>
        <w:t xml:space="preserve">  "audit_chain": ["RAFFLE_APPROVED", "POOL_FROZEN", "DRAW_EXECUTED", "PROOF_CREATED"]</w:t>
      </w:r>
    </w:p>
    <w:p>
      <w:pPr>
        <w:spacing w:after="0"/>
      </w:pPr>
      <w:r>
        <w:rPr>
          <w:rFonts w:ascii="Courier New" w:hAnsi="Courier New"/>
          <w:sz w:val="14"/>
        </w:rPr>
        <w:t>}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c>
          <w:tcPr>
            <w:tcW w:type="dxa" w:w="3552"/>
            <w:shd w:fill="1F2937"/>
          </w:tcPr>
          <w:p>
            <w:r/>
            <w:r>
              <w:rPr>
                <w:rFonts w:ascii="Arial" w:hAnsi="Arial"/>
                <w:b/>
                <w:color w:val="FFFFFF"/>
                <w:sz w:val="13"/>
              </w:rPr>
              <w:t>Estado LIVE</w:t>
            </w:r>
          </w:p>
        </w:tc>
        <w:tc>
          <w:tcPr>
            <w:tcW w:type="dxa" w:w="3552"/>
            <w:shd w:fill="1F2937"/>
          </w:tcPr>
          <w:p>
            <w:r/>
            <w:r>
              <w:rPr>
                <w:rFonts w:ascii="Arial" w:hAnsi="Arial"/>
                <w:b/>
                <w:color w:val="FFFFFF"/>
                <w:sz w:val="13"/>
              </w:rPr>
              <w:t>Responsable</w:t>
            </w:r>
          </w:p>
        </w:tc>
        <w:tc>
          <w:tcPr>
            <w:tcW w:type="dxa" w:w="3552"/>
            <w:shd w:fill="1F2937"/>
          </w:tcPr>
          <w:p>
            <w:r/>
            <w:r>
              <w:rPr>
                <w:rFonts w:ascii="Arial" w:hAnsi="Arial"/>
                <w:b/>
                <w:color w:val="FFFFFF"/>
                <w:sz w:val="13"/>
              </w:rPr>
              <w:t>Control</w:t>
            </w:r>
          </w:p>
        </w:tc>
      </w:tr>
      <w:tr>
        <w:tc>
          <w:tcPr>
            <w:tcW w:type="dxa" w:w="3552"/>
            <w:vAlign w:val="top"/>
          </w:tcPr>
          <w:p>
            <w:r/>
            <w:r>
              <w:rPr>
                <w:rFonts w:ascii="Arial" w:hAnsi="Arial"/>
                <w:sz w:val="13"/>
              </w:rPr>
              <w:t>LIVE_REQUESTED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rFonts w:ascii="Arial" w:hAnsi="Arial"/>
                <w:sz w:val="13"/>
              </w:rPr>
              <w:t>CLIENT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rFonts w:ascii="Arial" w:hAnsi="Arial"/>
                <w:sz w:val="13"/>
              </w:rPr>
              <w:t>Solicitud visible a Admin; no autoriza ejecución.</w:t>
            </w:r>
          </w:p>
        </w:tc>
      </w:tr>
      <w:tr>
        <w:tc>
          <w:tcPr>
            <w:tcW w:type="dxa" w:w="3552"/>
            <w:vAlign w:val="top"/>
          </w:tcPr>
          <w:p>
            <w:r/>
            <w:r>
              <w:rPr>
                <w:rFonts w:ascii="Arial" w:hAnsi="Arial"/>
                <w:sz w:val="13"/>
              </w:rPr>
              <w:t>LIVE_AUTHORIZED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rFonts w:ascii="Arial" w:hAnsi="Arial"/>
                <w:sz w:val="13"/>
              </w:rPr>
              <w:t>ADMIN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rFonts w:ascii="Arial" w:hAnsi="Arial"/>
                <w:sz w:val="13"/>
              </w:rPr>
              <w:t>reason_required, capability enabled, client approved.</w:t>
            </w:r>
          </w:p>
        </w:tc>
      </w:tr>
      <w:tr>
        <w:tc>
          <w:tcPr>
            <w:tcW w:type="dxa" w:w="3552"/>
            <w:vAlign w:val="top"/>
          </w:tcPr>
          <w:p>
            <w:r/>
            <w:r>
              <w:rPr>
                <w:rFonts w:ascii="Arial" w:hAnsi="Arial"/>
                <w:sz w:val="13"/>
              </w:rPr>
              <w:t>COUNTDOWN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rFonts w:ascii="Arial" w:hAnsi="Arial"/>
                <w:sz w:val="13"/>
              </w:rPr>
              <w:t>SYSTEM/CLIENT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rFonts w:ascii="Arial" w:hAnsi="Arial"/>
                <w:sz w:val="13"/>
              </w:rPr>
              <w:t>timer visible; no mutación de pool.</w:t>
            </w:r>
          </w:p>
        </w:tc>
      </w:tr>
      <w:tr>
        <w:tc>
          <w:tcPr>
            <w:tcW w:type="dxa" w:w="3552"/>
            <w:vAlign w:val="top"/>
          </w:tcPr>
          <w:p>
            <w:r/>
            <w:r>
              <w:rPr>
                <w:rFonts w:ascii="Arial" w:hAnsi="Arial"/>
                <w:sz w:val="13"/>
              </w:rPr>
              <w:t>POOL_FROZEN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rFonts w:ascii="Arial" w:hAnsi="Arial"/>
                <w:sz w:val="13"/>
              </w:rPr>
              <w:t>SYSTEM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rFonts w:ascii="Arial" w:hAnsi="Arial"/>
                <w:sz w:val="13"/>
              </w:rPr>
              <w:t>canonical_pool hash; no tickets tardíos.</w:t>
            </w:r>
          </w:p>
        </w:tc>
      </w:tr>
      <w:tr>
        <w:tc>
          <w:tcPr>
            <w:tcW w:type="dxa" w:w="3552"/>
            <w:vAlign w:val="top"/>
          </w:tcPr>
          <w:p>
            <w:r/>
            <w:r>
              <w:rPr>
                <w:rFonts w:ascii="Arial" w:hAnsi="Arial"/>
                <w:sz w:val="13"/>
              </w:rPr>
              <w:t>CLIENT_TRIGGERED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rFonts w:ascii="Arial" w:hAnsi="Arial"/>
                <w:sz w:val="13"/>
              </w:rPr>
              <w:t>CLIENT autorizado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rFonts w:ascii="Arial" w:hAnsi="Arial"/>
                <w:sz w:val="13"/>
              </w:rPr>
              <w:t>trigger visual; no control del resultado.</w:t>
            </w:r>
          </w:p>
        </w:tc>
      </w:tr>
      <w:tr>
        <w:tc>
          <w:tcPr>
            <w:tcW w:type="dxa" w:w="3552"/>
            <w:vAlign w:val="top"/>
          </w:tcPr>
          <w:p>
            <w:r/>
            <w:r>
              <w:rPr>
                <w:rFonts w:ascii="Arial" w:hAnsi="Arial"/>
                <w:sz w:val="13"/>
              </w:rPr>
              <w:t>DRAW_EXECUTED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rFonts w:ascii="Arial" w:hAnsi="Arial"/>
                <w:sz w:val="13"/>
              </w:rPr>
              <w:t>Draw Engine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rFonts w:ascii="Arial" w:hAnsi="Arial"/>
                <w:sz w:val="13"/>
              </w:rPr>
              <w:t>algorithm_version + proof.</w:t>
            </w:r>
          </w:p>
        </w:tc>
      </w:tr>
      <w:tr>
        <w:tc>
          <w:tcPr>
            <w:tcW w:type="dxa" w:w="3552"/>
            <w:vAlign w:val="top"/>
          </w:tcPr>
          <w:p>
            <w:r/>
            <w:r>
              <w:rPr>
                <w:rFonts w:ascii="Arial" w:hAnsi="Arial"/>
                <w:sz w:val="13"/>
              </w:rPr>
              <w:t>PROOF_CREATED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rFonts w:ascii="Arial" w:hAnsi="Arial"/>
                <w:sz w:val="13"/>
              </w:rPr>
              <w:t>SYSTEM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rFonts w:ascii="Arial" w:hAnsi="Arial"/>
                <w:sz w:val="13"/>
              </w:rPr>
              <w:t>public verification package.</w:t>
            </w:r>
          </w:p>
        </w:tc>
      </w:tr>
      <w:tr>
        <w:tc>
          <w:tcPr>
            <w:tcW w:type="dxa" w:w="3552"/>
            <w:vAlign w:val="top"/>
          </w:tcPr>
          <w:p>
            <w:r/>
            <w:r>
              <w:rPr>
                <w:rFonts w:ascii="Arial" w:hAnsi="Arial"/>
                <w:sz w:val="13"/>
              </w:rPr>
              <w:t>LIVE_TRIGGER_REJECTED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rFonts w:ascii="Arial" w:hAnsi="Arial"/>
                <w:sz w:val="13"/>
              </w:rPr>
              <w:t>SYSTEM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rFonts w:ascii="Arial" w:hAnsi="Arial"/>
                <w:sz w:val="13"/>
              </w:rPr>
              <w:t>intento sin autorización auditado.</w:t>
            </w:r>
          </w:p>
        </w:tc>
      </w:tr>
    </w:tbl>
    <w:p/>
    <w:p>
      <w:r>
        <w:br w:type="page"/>
      </w:r>
    </w:p>
    <w:p>
      <w:pPr>
        <w:pStyle w:val="Heading1"/>
      </w:pPr>
      <w:r>
        <w:t>4. Client Capability Engine</w:t>
      </w:r>
    </w:p>
    <w:p>
      <w:r>
        <w:t>El Client Capability Engine evita que la autonomía comercial del CLIENT se convierta en riesgo de plataforma. Todo CLIENT puede técnicamente tener T1-T8, pero solo ejecuta los tipos autorizados por ADMIN y condicionados por riesgo, límites y cumplimiento.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c>
          <w:tcPr>
            <w:tcW w:type="dxa" w:w="3552"/>
            <w:shd w:fill="1F2937"/>
          </w:tcPr>
          <w:p>
            <w:r/>
            <w:r>
              <w:rPr>
                <w:rFonts w:ascii="Arial" w:hAnsi="Arial"/>
                <w:b/>
                <w:color w:val="FFFFFF"/>
                <w:sz w:val="14"/>
              </w:rPr>
              <w:t>Tabla</w:t>
            </w:r>
          </w:p>
        </w:tc>
        <w:tc>
          <w:tcPr>
            <w:tcW w:type="dxa" w:w="3552"/>
            <w:shd w:fill="1F2937"/>
          </w:tcPr>
          <w:p>
            <w:r/>
            <w:r>
              <w:rPr>
                <w:rFonts w:ascii="Arial" w:hAnsi="Arial"/>
                <w:b/>
                <w:color w:val="FFFFFF"/>
                <w:sz w:val="14"/>
              </w:rPr>
              <w:t>Campos mínimos</w:t>
            </w:r>
          </w:p>
        </w:tc>
        <w:tc>
          <w:tcPr>
            <w:tcW w:type="dxa" w:w="3552"/>
            <w:shd w:fill="1F2937"/>
          </w:tcPr>
          <w:p>
            <w:r/>
            <w:r>
              <w:rPr>
                <w:rFonts w:ascii="Arial" w:hAnsi="Arial"/>
                <w:b/>
                <w:color w:val="FFFFFF"/>
                <w:sz w:val="14"/>
              </w:rPr>
              <w:t>Regla crítica</w:t>
            </w:r>
          </w:p>
        </w:tc>
      </w:tr>
      <w:tr>
        <w:tc>
          <w:tcPr>
            <w:tcW w:type="dxa" w:w="3552"/>
            <w:vAlign w:val="top"/>
          </w:tcPr>
          <w:p>
            <w:r/>
            <w:r>
              <w:rPr>
                <w:rFonts w:ascii="Arial" w:hAnsi="Arial"/>
                <w:sz w:val="14"/>
              </w:rPr>
              <w:t>client_capabilities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rFonts w:ascii="Arial" w:hAnsi="Arial"/>
                <w:sz w:val="14"/>
              </w:rPr>
              <w:t>capability_id, client_id, raffle_type, enabled, limits_json, risk_level, enabled_by_admin_id, approval_reason, created_at, updated_at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rFonts w:ascii="Arial" w:hAnsi="Arial"/>
                <w:sz w:val="14"/>
              </w:rPr>
              <w:t>unique(client_id, raffle_type)</w:t>
            </w:r>
          </w:p>
        </w:tc>
      </w:tr>
      <w:tr>
        <w:tc>
          <w:tcPr>
            <w:tcW w:type="dxa" w:w="3552"/>
            <w:vAlign w:val="top"/>
          </w:tcPr>
          <w:p>
            <w:r/>
            <w:r>
              <w:rPr>
                <w:rFonts w:ascii="Arial" w:hAnsi="Arial"/>
                <w:sz w:val="14"/>
              </w:rPr>
              <w:t>capability_history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rFonts w:ascii="Arial" w:hAnsi="Arial"/>
                <w:sz w:val="14"/>
              </w:rPr>
              <w:t>history_id, capability_id, before_json, after_json, admin_id, reason, trace_id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rFonts w:ascii="Arial" w:hAnsi="Arial"/>
                <w:sz w:val="14"/>
              </w:rPr>
              <w:t>append-only</w:t>
            </w:r>
          </w:p>
        </w:tc>
      </w:tr>
      <w:tr>
        <w:tc>
          <w:tcPr>
            <w:tcW w:type="dxa" w:w="3552"/>
            <w:vAlign w:val="top"/>
          </w:tcPr>
          <w:p>
            <w:r/>
            <w:r>
              <w:rPr>
                <w:rFonts w:ascii="Arial" w:hAnsi="Arial"/>
                <w:sz w:val="14"/>
              </w:rPr>
              <w:t>capability_limits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rFonts w:ascii="Arial" w:hAnsi="Arial"/>
                <w:sz w:val="14"/>
              </w:rPr>
              <w:t>limit_id, client_id, raffle_type, max_target, max_tickets, max_live_events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rFonts w:ascii="Arial" w:hAnsi="Arial"/>
                <w:sz w:val="14"/>
              </w:rPr>
              <w:t>aplica en create/submit raffle</w:t>
            </w:r>
          </w:p>
        </w:tc>
      </w:tr>
      <w:tr>
        <w:tc>
          <w:tcPr>
            <w:tcW w:type="dxa" w:w="3552"/>
            <w:vAlign w:val="top"/>
          </w:tcPr>
          <w:p>
            <w:r/>
            <w:r>
              <w:rPr>
                <w:rFonts w:ascii="Arial" w:hAnsi="Arial"/>
                <w:sz w:val="14"/>
              </w:rPr>
              <w:t>capability_risk_rules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rFonts w:ascii="Arial" w:hAnsi="Arial"/>
                <w:sz w:val="14"/>
              </w:rPr>
              <w:t>rule_id, risk_level, raffle_type, action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rFonts w:ascii="Arial" w:hAnsi="Arial"/>
                <w:sz w:val="14"/>
              </w:rPr>
              <w:t>bloquea o requiere aprobación adicional</w:t>
            </w:r>
          </w:p>
        </w:tc>
      </w:tr>
    </w:tbl>
    <w:p/>
    <w:p>
      <w:pPr>
        <w:spacing w:after="0"/>
      </w:pPr>
      <w:r>
        <w:rPr>
          <w:rFonts w:ascii="Courier New" w:hAnsi="Courier New"/>
          <w:sz w:val="14"/>
        </w:rPr>
        <w:t>def validate_client_raffle_capability(client_id, raffle_type):</w:t>
      </w:r>
    </w:p>
    <w:p>
      <w:pPr>
        <w:spacing w:after="0"/>
      </w:pPr>
      <w:r>
        <w:rPr>
          <w:rFonts w:ascii="Courier New" w:hAnsi="Courier New"/>
          <w:sz w:val="14"/>
        </w:rPr>
        <w:t xml:space="preserve">    client = get_client(client_id)</w:t>
      </w:r>
    </w:p>
    <w:p>
      <w:pPr>
        <w:spacing w:after="0"/>
      </w:pPr>
      <w:r>
        <w:rPr>
          <w:rFonts w:ascii="Courier New" w:hAnsi="Courier New"/>
          <w:sz w:val="14"/>
        </w:rPr>
        <w:t xml:space="preserve">    if client.status != 'APPROVED':</w:t>
      </w:r>
    </w:p>
    <w:p>
      <w:pPr>
        <w:spacing w:after="0"/>
      </w:pPr>
      <w:r>
        <w:rPr>
          <w:rFonts w:ascii="Courier New" w:hAnsi="Courier New"/>
          <w:sz w:val="14"/>
        </w:rPr>
        <w:t xml:space="preserve">        reject('CLIENT_NOT_VERIFIED')</w:t>
      </w:r>
    </w:p>
    <w:p>
      <w:pPr>
        <w:spacing w:after="0"/>
      </w:pPr>
      <w:r>
        <w:rPr>
          <w:rFonts w:ascii="Courier New" w:hAnsi="Courier New"/>
          <w:sz w:val="14"/>
        </w:rPr>
        <w:t xml:space="preserve">    cap = get_capability(client_id, raffle_type)</w:t>
      </w:r>
    </w:p>
    <w:p>
      <w:pPr>
        <w:spacing w:after="0"/>
      </w:pPr>
      <w:r>
        <w:rPr>
          <w:rFonts w:ascii="Courier New" w:hAnsi="Courier New"/>
          <w:sz w:val="14"/>
        </w:rPr>
        <w:t xml:space="preserve">    if not cap or not cap.enabled:</w:t>
      </w:r>
    </w:p>
    <w:p>
      <w:pPr>
        <w:spacing w:after="0"/>
      </w:pPr>
      <w:r>
        <w:rPr>
          <w:rFonts w:ascii="Courier New" w:hAnsi="Courier New"/>
          <w:sz w:val="14"/>
        </w:rPr>
        <w:t xml:space="preserve">        audit('RAFFLE_TYPE_NOT_AUTHORIZED', entity=client_id, metadata={'raffle_type': raffle_type})</w:t>
      </w:r>
    </w:p>
    <w:p>
      <w:pPr>
        <w:spacing w:after="0"/>
      </w:pPr>
      <w:r>
        <w:rPr>
          <w:rFonts w:ascii="Courier New" w:hAnsi="Courier New"/>
          <w:sz w:val="14"/>
        </w:rPr>
        <w:t xml:space="preserve">        reject('RAFFLE_TYPE_NOT_AUTHORIZED')</w:t>
      </w:r>
    </w:p>
    <w:p>
      <w:pPr>
        <w:spacing w:after="0"/>
      </w:pPr>
      <w:r>
        <w:rPr>
          <w:rFonts w:ascii="Courier New" w:hAnsi="Courier New"/>
          <w:sz w:val="14"/>
        </w:rPr>
        <w:t xml:space="preserve">    if limits_exceeded(client_id, raffle_type, cap.limits_json):</w:t>
      </w:r>
    </w:p>
    <w:p>
      <w:pPr>
        <w:spacing w:after="0"/>
      </w:pPr>
      <w:r>
        <w:rPr>
          <w:rFonts w:ascii="Courier New" w:hAnsi="Courier New"/>
          <w:sz w:val="14"/>
        </w:rPr>
        <w:t xml:space="preserve">        reject('CAPABILITY_LIMIT_EXCEEDED')</w:t>
      </w:r>
    </w:p>
    <w:p>
      <w:pPr>
        <w:spacing w:after="0"/>
      </w:pPr>
      <w:r>
        <w:rPr>
          <w:rFonts w:ascii="Courier New" w:hAnsi="Courier New"/>
          <w:sz w:val="14"/>
        </w:rPr>
        <w:t xml:space="preserve">    if client.risk_status == 'HIGH' and raffle_type in ['T5_FLASH', 'T8_LIVE']:</w:t>
      </w:r>
    </w:p>
    <w:p>
      <w:pPr>
        <w:spacing w:after="0"/>
      </w:pPr>
      <w:r>
        <w:rPr>
          <w:rFonts w:ascii="Courier New" w:hAnsi="Courier New"/>
          <w:sz w:val="14"/>
        </w:rPr>
        <w:t xml:space="preserve">        reject('CLIENT_RISK_BLOCKED')</w:t>
      </w:r>
    </w:p>
    <w:p>
      <w:pPr>
        <w:spacing w:after="0"/>
      </w:pPr>
      <w:r>
        <w:rPr>
          <w:rFonts w:ascii="Courier New" w:hAnsi="Courier New"/>
          <w:sz w:val="14"/>
        </w:rPr>
        <w:t xml:space="preserve">    return True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76"/>
        <w:gridCol w:w="1776"/>
        <w:gridCol w:w="1776"/>
        <w:gridCol w:w="1776"/>
        <w:gridCol w:w="1776"/>
        <w:gridCol w:w="1776"/>
      </w:tblGrid>
      <w:tr>
        <w:tc>
          <w:tcPr>
            <w:tcW w:type="dxa" w:w="1776"/>
            <w:shd w:fill="1F2937"/>
          </w:tcPr>
          <w:p>
            <w:r/>
            <w:r>
              <w:rPr>
                <w:rFonts w:ascii="Arial" w:hAnsi="Arial"/>
                <w:b/>
                <w:color w:val="FFFFFF"/>
                <w:sz w:val="14"/>
              </w:rPr>
              <w:t>Cliente</w:t>
            </w:r>
          </w:p>
        </w:tc>
        <w:tc>
          <w:tcPr>
            <w:tcW w:type="dxa" w:w="1776"/>
            <w:shd w:fill="1F2937"/>
          </w:tcPr>
          <w:p>
            <w:r/>
            <w:r>
              <w:rPr>
                <w:rFonts w:ascii="Arial" w:hAnsi="Arial"/>
                <w:b/>
                <w:color w:val="FFFFFF"/>
                <w:sz w:val="14"/>
              </w:rPr>
              <w:t>Enabled raffle types</w:t>
            </w:r>
          </w:p>
        </w:tc>
        <w:tc>
          <w:tcPr>
            <w:tcW w:type="dxa" w:w="1776"/>
            <w:shd w:fill="1F2937"/>
          </w:tcPr>
          <w:p>
            <w:r/>
            <w:r>
              <w:rPr>
                <w:rFonts w:ascii="Arial" w:hAnsi="Arial"/>
                <w:b/>
                <w:color w:val="FFFFFF"/>
                <w:sz w:val="14"/>
              </w:rPr>
              <w:t>Blocked</w:t>
            </w:r>
          </w:p>
        </w:tc>
        <w:tc>
          <w:tcPr>
            <w:tcW w:type="dxa" w:w="1776"/>
            <w:shd w:fill="1F2937"/>
          </w:tcPr>
          <w:p>
            <w:r/>
            <w:r>
              <w:rPr>
                <w:rFonts w:ascii="Arial" w:hAnsi="Arial"/>
                <w:b/>
                <w:color w:val="FFFFFF"/>
                <w:sz w:val="14"/>
              </w:rPr>
              <w:t>Limits</w:t>
            </w:r>
          </w:p>
        </w:tc>
        <w:tc>
          <w:tcPr>
            <w:tcW w:type="dxa" w:w="1776"/>
            <w:shd w:fill="1F2937"/>
          </w:tcPr>
          <w:p>
            <w:r/>
            <w:r>
              <w:rPr>
                <w:rFonts w:ascii="Arial" w:hAnsi="Arial"/>
                <w:b/>
                <w:color w:val="FFFFFF"/>
                <w:sz w:val="14"/>
              </w:rPr>
              <w:t>Reason</w:t>
            </w:r>
          </w:p>
        </w:tc>
        <w:tc>
          <w:tcPr>
            <w:tcW w:type="dxa" w:w="1776"/>
            <w:shd w:fill="1F2937"/>
          </w:tcPr>
          <w:p>
            <w:r/>
            <w:r>
              <w:rPr>
                <w:rFonts w:ascii="Arial" w:hAnsi="Arial"/>
                <w:b/>
                <w:color w:val="FFFFFF"/>
                <w:sz w:val="14"/>
              </w:rPr>
              <w:t>Audit</w:t>
            </w:r>
          </w:p>
        </w:tc>
      </w:tr>
      <w:tr>
        <w:tc>
          <w:tcPr>
            <w:tcW w:type="dxa" w:w="1776"/>
            <w:vAlign w:val="top"/>
          </w:tcPr>
          <w:p>
            <w:r/>
            <w:r>
              <w:rPr>
                <w:rFonts w:ascii="Arial" w:hAnsi="Arial"/>
                <w:sz w:val="14"/>
              </w:rPr>
              <w:t>client_001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rFonts w:ascii="Arial" w:hAnsi="Arial"/>
                <w:sz w:val="14"/>
              </w:rPr>
              <w:t>T1_STANDARD,T3_TIME_BASED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rFonts w:ascii="Arial" w:hAnsi="Arial"/>
                <w:sz w:val="14"/>
              </w:rPr>
              <w:t>T5_FLASH,T8_LIVE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rFonts w:ascii="Arial" w:hAnsi="Arial"/>
                <w:sz w:val="14"/>
              </w:rPr>
              <w:t>max_target=5000; max_tickets=2000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rFonts w:ascii="Arial" w:hAnsi="Arial"/>
                <w:sz w:val="14"/>
              </w:rPr>
              <w:t>Cliente nuevo con bajo historial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rFonts w:ascii="Arial" w:hAnsi="Arial"/>
                <w:sz w:val="14"/>
              </w:rPr>
              <w:t>CAPABILITY_CHANGED</w:t>
            </w:r>
          </w:p>
        </w:tc>
      </w:tr>
      <w:tr>
        <w:tc>
          <w:tcPr>
            <w:tcW w:type="dxa" w:w="1776"/>
            <w:vAlign w:val="top"/>
          </w:tcPr>
          <w:p>
            <w:r/>
            <w:r>
              <w:rPr>
                <w:rFonts w:ascii="Arial" w:hAnsi="Arial"/>
                <w:sz w:val="14"/>
              </w:rPr>
              <w:t>client_002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rFonts w:ascii="Arial" w:hAnsi="Arial"/>
                <w:sz w:val="14"/>
              </w:rPr>
              <w:t>T1,T2,T3,T5,T8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rFonts w:ascii="Arial" w:hAnsi="Arial"/>
                <w:sz w:val="14"/>
              </w:rPr>
              <w:t>T7_PROGRESSIVE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rFonts w:ascii="Arial" w:hAnsi="Arial"/>
                <w:sz w:val="14"/>
              </w:rPr>
              <w:t>max_live_events=3/mes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rFonts w:ascii="Arial" w:hAnsi="Arial"/>
                <w:sz w:val="14"/>
              </w:rPr>
              <w:t>Cliente verificado con performance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rFonts w:ascii="Arial" w:hAnsi="Arial"/>
                <w:sz w:val="14"/>
              </w:rPr>
              <w:t>CAPABILITY_CHANGED</w:t>
            </w:r>
          </w:p>
        </w:tc>
      </w:tr>
    </w:tbl>
    <w:p/>
    <w:p>
      <w:r>
        <w:br w:type="page"/>
      </w:r>
    </w:p>
    <w:p>
      <w:pPr>
        <w:pStyle w:val="Heading1"/>
      </w:pPr>
      <w:r>
        <w:t>5. UX/UI Blueprint</w:t>
      </w:r>
    </w:p>
    <w:p>
      <w:r>
        <w:t>El inventario de pantallas conecta journeys, APIs, permisos y estados. Debe usarse como base para Figma, component tree y frontend routing.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76"/>
        <w:gridCol w:w="1776"/>
        <w:gridCol w:w="1776"/>
        <w:gridCol w:w="1776"/>
        <w:gridCol w:w="1776"/>
        <w:gridCol w:w="1776"/>
      </w:tblGrid>
      <w:tr>
        <w:tc>
          <w:tcPr>
            <w:tcW w:type="dxa" w:w="1776"/>
            <w:shd w:fill="1F2937"/>
          </w:tcPr>
          <w:p>
            <w:r/>
            <w:r>
              <w:rPr>
                <w:rFonts w:ascii="Arial" w:hAnsi="Arial"/>
                <w:b/>
                <w:color w:val="FFFFFF"/>
                <w:sz w:val="11"/>
              </w:rPr>
              <w:t>Screen ID</w:t>
            </w:r>
          </w:p>
        </w:tc>
        <w:tc>
          <w:tcPr>
            <w:tcW w:type="dxa" w:w="1776"/>
            <w:shd w:fill="1F2937"/>
          </w:tcPr>
          <w:p>
            <w:r/>
            <w:r>
              <w:rPr>
                <w:rFonts w:ascii="Arial" w:hAnsi="Arial"/>
                <w:b/>
                <w:color w:val="FFFFFF"/>
                <w:sz w:val="11"/>
              </w:rPr>
              <w:t>Nombre</w:t>
            </w:r>
          </w:p>
        </w:tc>
        <w:tc>
          <w:tcPr>
            <w:tcW w:type="dxa" w:w="1776"/>
            <w:shd w:fill="1F2937"/>
          </w:tcPr>
          <w:p>
            <w:r/>
            <w:r>
              <w:rPr>
                <w:rFonts w:ascii="Arial" w:hAnsi="Arial"/>
                <w:b/>
                <w:color w:val="FFFFFF"/>
                <w:sz w:val="11"/>
              </w:rPr>
              <w:t>Actor</w:t>
            </w:r>
          </w:p>
        </w:tc>
        <w:tc>
          <w:tcPr>
            <w:tcW w:type="dxa" w:w="1776"/>
            <w:shd w:fill="1F2937"/>
          </w:tcPr>
          <w:p>
            <w:r/>
            <w:r>
              <w:rPr>
                <w:rFonts w:ascii="Arial" w:hAnsi="Arial"/>
                <w:b/>
                <w:color w:val="FFFFFF"/>
                <w:sz w:val="11"/>
              </w:rPr>
              <w:t>Objetivo</w:t>
            </w:r>
          </w:p>
        </w:tc>
        <w:tc>
          <w:tcPr>
            <w:tcW w:type="dxa" w:w="1776"/>
            <w:shd w:fill="1F2937"/>
          </w:tcPr>
          <w:p>
            <w:r/>
            <w:r>
              <w:rPr>
                <w:rFonts w:ascii="Arial" w:hAnsi="Arial"/>
                <w:b/>
                <w:color w:val="FFFFFF"/>
                <w:sz w:val="11"/>
              </w:rPr>
              <w:t>API principal</w:t>
            </w:r>
          </w:p>
        </w:tc>
        <w:tc>
          <w:tcPr>
            <w:tcW w:type="dxa" w:w="1776"/>
            <w:shd w:fill="1F2937"/>
          </w:tcPr>
          <w:p>
            <w:r/>
            <w:r>
              <w:rPr>
                <w:rFonts w:ascii="Arial" w:hAnsi="Arial"/>
                <w:b/>
                <w:color w:val="FFFFFF"/>
                <w:sz w:val="11"/>
              </w:rPr>
              <w:t>Evento</w:t>
            </w:r>
          </w:p>
        </w:tc>
      </w:tr>
      <w:tr>
        <w:tc>
          <w:tcPr>
            <w:tcW w:type="dxa" w:w="1776"/>
            <w:vAlign w:val="top"/>
          </w:tcPr>
          <w:p>
            <w:r/>
            <w:r>
              <w:rPr>
                <w:rFonts w:ascii="Arial" w:hAnsi="Arial"/>
                <w:sz w:val="11"/>
              </w:rPr>
              <w:t>U-01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rFonts w:ascii="Arial" w:hAnsi="Arial"/>
                <w:sz w:val="11"/>
              </w:rPr>
              <w:t>Splash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rFonts w:ascii="Arial" w:hAnsi="Arial"/>
                <w:sz w:val="11"/>
              </w:rPr>
              <w:t>USER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rFonts w:ascii="Arial" w:hAnsi="Arial"/>
                <w:sz w:val="11"/>
              </w:rPr>
              <w:t>Inicializar app, validar sesión, version app y feature flags.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rFonts w:ascii="Arial" w:hAnsi="Arial"/>
                <w:sz w:val="11"/>
              </w:rPr>
              <w:t>GET /api/v1/app/bootstrap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rFonts w:ascii="Arial" w:hAnsi="Arial"/>
                <w:sz w:val="11"/>
              </w:rPr>
              <w:t>APP_BOOTSTRAPPED</w:t>
            </w:r>
          </w:p>
        </w:tc>
      </w:tr>
      <w:tr>
        <w:tc>
          <w:tcPr>
            <w:tcW w:type="dxa" w:w="1776"/>
            <w:vAlign w:val="top"/>
          </w:tcPr>
          <w:p>
            <w:r/>
            <w:r>
              <w:rPr>
                <w:rFonts w:ascii="Arial" w:hAnsi="Arial"/>
                <w:sz w:val="11"/>
              </w:rPr>
              <w:t>U-02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rFonts w:ascii="Arial" w:hAnsi="Arial"/>
                <w:sz w:val="11"/>
              </w:rPr>
              <w:t>Welcome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rFonts w:ascii="Arial" w:hAnsi="Arial"/>
                <w:sz w:val="11"/>
              </w:rPr>
              <w:t>USER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rFonts w:ascii="Arial" w:hAnsi="Arial"/>
                <w:sz w:val="11"/>
              </w:rPr>
              <w:t xml:space="preserve">Presentar propuesta de valor, confianza, reglas básicas y CTA de 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rFonts w:ascii="Arial" w:hAnsi="Arial"/>
                <w:sz w:val="11"/>
              </w:rPr>
              <w:t>N/A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rFonts w:ascii="Arial" w:hAnsi="Arial"/>
                <w:sz w:val="11"/>
              </w:rPr>
              <w:t>SCREEN_VIEWED</w:t>
            </w:r>
          </w:p>
        </w:tc>
      </w:tr>
      <w:tr>
        <w:tc>
          <w:tcPr>
            <w:tcW w:type="dxa" w:w="1776"/>
            <w:vAlign w:val="top"/>
          </w:tcPr>
          <w:p>
            <w:r/>
            <w:r>
              <w:rPr>
                <w:rFonts w:ascii="Arial" w:hAnsi="Arial"/>
                <w:sz w:val="11"/>
              </w:rPr>
              <w:t>U-03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rFonts w:ascii="Arial" w:hAnsi="Arial"/>
                <w:sz w:val="11"/>
              </w:rPr>
              <w:t>Registro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rFonts w:ascii="Arial" w:hAnsi="Arial"/>
                <w:sz w:val="11"/>
              </w:rPr>
              <w:t>USER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rFonts w:ascii="Arial" w:hAnsi="Arial"/>
                <w:sz w:val="11"/>
              </w:rPr>
              <w:t>Crear identidad USER con email, teléfono, contraseña, país y acep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rFonts w:ascii="Arial" w:hAnsi="Arial"/>
                <w:sz w:val="11"/>
              </w:rPr>
              <w:t>POST /api/v1/auth/register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rFonts w:ascii="Arial" w:hAnsi="Arial"/>
                <w:sz w:val="11"/>
              </w:rPr>
              <w:t>USER_REGISTERED</w:t>
            </w:r>
          </w:p>
        </w:tc>
      </w:tr>
      <w:tr>
        <w:tc>
          <w:tcPr>
            <w:tcW w:type="dxa" w:w="1776"/>
            <w:vAlign w:val="top"/>
          </w:tcPr>
          <w:p>
            <w:r/>
            <w:r>
              <w:rPr>
                <w:rFonts w:ascii="Arial" w:hAnsi="Arial"/>
                <w:sz w:val="11"/>
              </w:rPr>
              <w:t>U-04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rFonts w:ascii="Arial" w:hAnsi="Arial"/>
                <w:sz w:val="11"/>
              </w:rPr>
              <w:t>Login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rFonts w:ascii="Arial" w:hAnsi="Arial"/>
                <w:sz w:val="11"/>
              </w:rPr>
              <w:t>USER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rFonts w:ascii="Arial" w:hAnsi="Arial"/>
                <w:sz w:val="11"/>
              </w:rPr>
              <w:t>Autenticar USER y registrar sesión/dispositivo.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rFonts w:ascii="Arial" w:hAnsi="Arial"/>
                <w:sz w:val="11"/>
              </w:rPr>
              <w:t>POST /api/v1/auth/login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rFonts w:ascii="Arial" w:hAnsi="Arial"/>
                <w:sz w:val="11"/>
              </w:rPr>
              <w:t>AUTH_LOGIN</w:t>
            </w:r>
          </w:p>
        </w:tc>
      </w:tr>
      <w:tr>
        <w:tc>
          <w:tcPr>
            <w:tcW w:type="dxa" w:w="1776"/>
            <w:vAlign w:val="top"/>
          </w:tcPr>
          <w:p>
            <w:r/>
            <w:r>
              <w:rPr>
                <w:rFonts w:ascii="Arial" w:hAnsi="Arial"/>
                <w:sz w:val="11"/>
              </w:rPr>
              <w:t>U-05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rFonts w:ascii="Arial" w:hAnsi="Arial"/>
                <w:sz w:val="11"/>
              </w:rPr>
              <w:t>Recuperar contraseña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rFonts w:ascii="Arial" w:hAnsi="Arial"/>
                <w:sz w:val="11"/>
              </w:rPr>
              <w:t>USER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rFonts w:ascii="Arial" w:hAnsi="Arial"/>
                <w:sz w:val="11"/>
              </w:rPr>
              <w:t>Permitir reset seguro con OTP y bloqueo por intentos.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rFonts w:ascii="Arial" w:hAnsi="Arial"/>
                <w:sz w:val="11"/>
              </w:rPr>
              <w:t>POST /api/v1/auth/password-reset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rFonts w:ascii="Arial" w:hAnsi="Arial"/>
                <w:sz w:val="11"/>
              </w:rPr>
              <w:t>PASSWORD_RESET_REQUESTED</w:t>
            </w:r>
          </w:p>
        </w:tc>
      </w:tr>
      <w:tr>
        <w:tc>
          <w:tcPr>
            <w:tcW w:type="dxa" w:w="1776"/>
            <w:vAlign w:val="top"/>
          </w:tcPr>
          <w:p>
            <w:r/>
            <w:r>
              <w:rPr>
                <w:rFonts w:ascii="Arial" w:hAnsi="Arial"/>
                <w:sz w:val="11"/>
              </w:rPr>
              <w:t>U-06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rFonts w:ascii="Arial" w:hAnsi="Arial"/>
                <w:sz w:val="11"/>
              </w:rPr>
              <w:t>Validación email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rFonts w:ascii="Arial" w:hAnsi="Arial"/>
                <w:sz w:val="11"/>
              </w:rPr>
              <w:t>USER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rFonts w:ascii="Arial" w:hAnsi="Arial"/>
                <w:sz w:val="11"/>
              </w:rPr>
              <w:t>Confirmar email mediante OTP/magic link.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rFonts w:ascii="Arial" w:hAnsi="Arial"/>
                <w:sz w:val="11"/>
              </w:rPr>
              <w:t>POST /api/v1/auth/verify-email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rFonts w:ascii="Arial" w:hAnsi="Arial"/>
                <w:sz w:val="11"/>
              </w:rPr>
              <w:t>EMAIL_VERIFIED</w:t>
            </w:r>
          </w:p>
        </w:tc>
      </w:tr>
      <w:tr>
        <w:tc>
          <w:tcPr>
            <w:tcW w:type="dxa" w:w="1776"/>
            <w:vAlign w:val="top"/>
          </w:tcPr>
          <w:p>
            <w:r/>
            <w:r>
              <w:rPr>
                <w:rFonts w:ascii="Arial" w:hAnsi="Arial"/>
                <w:sz w:val="11"/>
              </w:rPr>
              <w:t>U-07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rFonts w:ascii="Arial" w:hAnsi="Arial"/>
                <w:sz w:val="11"/>
              </w:rPr>
              <w:t>Validación teléfono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rFonts w:ascii="Arial" w:hAnsi="Arial"/>
                <w:sz w:val="11"/>
              </w:rPr>
              <w:t>USER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rFonts w:ascii="Arial" w:hAnsi="Arial"/>
                <w:sz w:val="11"/>
              </w:rPr>
              <w:t>Confirmar teléfono por OTP SMS/WhatsApp.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rFonts w:ascii="Arial" w:hAnsi="Arial"/>
                <w:sz w:val="11"/>
              </w:rPr>
              <w:t>POST /api/v1/auth/verify-phone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rFonts w:ascii="Arial" w:hAnsi="Arial"/>
                <w:sz w:val="11"/>
              </w:rPr>
              <w:t>PHONE_VERIFIED</w:t>
            </w:r>
          </w:p>
        </w:tc>
      </w:tr>
      <w:tr>
        <w:tc>
          <w:tcPr>
            <w:tcW w:type="dxa" w:w="1776"/>
            <w:vAlign w:val="top"/>
          </w:tcPr>
          <w:p>
            <w:r/>
            <w:r>
              <w:rPr>
                <w:rFonts w:ascii="Arial" w:hAnsi="Arial"/>
                <w:sz w:val="11"/>
              </w:rPr>
              <w:t>U-08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rFonts w:ascii="Arial" w:hAnsi="Arial"/>
                <w:sz w:val="11"/>
              </w:rPr>
              <w:t>Perfil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rFonts w:ascii="Arial" w:hAnsi="Arial"/>
                <w:sz w:val="11"/>
              </w:rPr>
              <w:t>USER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rFonts w:ascii="Arial" w:hAnsi="Arial"/>
                <w:sz w:val="11"/>
              </w:rPr>
              <w:t>Ver datos, estado de verificación y dispositivos.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rFonts w:ascii="Arial" w:hAnsi="Arial"/>
                <w:sz w:val="11"/>
              </w:rPr>
              <w:t>GET/PATCH /api/v1/users/me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rFonts w:ascii="Arial" w:hAnsi="Arial"/>
                <w:sz w:val="11"/>
              </w:rPr>
              <w:t>PROFILE_UPDATED</w:t>
            </w:r>
          </w:p>
        </w:tc>
      </w:tr>
      <w:tr>
        <w:tc>
          <w:tcPr>
            <w:tcW w:type="dxa" w:w="1776"/>
            <w:vAlign w:val="top"/>
          </w:tcPr>
          <w:p>
            <w:r/>
            <w:r>
              <w:rPr>
                <w:rFonts w:ascii="Arial" w:hAnsi="Arial"/>
                <w:sz w:val="11"/>
              </w:rPr>
              <w:t>U-09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rFonts w:ascii="Arial" w:hAnsi="Arial"/>
                <w:sz w:val="11"/>
              </w:rPr>
              <w:t>Home / Discover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rFonts w:ascii="Arial" w:hAnsi="Arial"/>
                <w:sz w:val="11"/>
              </w:rPr>
              <w:t>USER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rFonts w:ascii="Arial" w:hAnsi="Arial"/>
                <w:sz w:val="11"/>
              </w:rPr>
              <w:t>Descubrir sorteos activos por categorías, relevancia y cierre.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rFonts w:ascii="Arial" w:hAnsi="Arial"/>
                <w:sz w:val="11"/>
              </w:rPr>
              <w:t>GET /api/v1/raffles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rFonts w:ascii="Arial" w:hAnsi="Arial"/>
                <w:sz w:val="11"/>
              </w:rPr>
              <w:t>RAFFLES_VIEWED</w:t>
            </w:r>
          </w:p>
        </w:tc>
      </w:tr>
      <w:tr>
        <w:tc>
          <w:tcPr>
            <w:tcW w:type="dxa" w:w="1776"/>
            <w:vAlign w:val="top"/>
          </w:tcPr>
          <w:p>
            <w:r/>
            <w:r>
              <w:rPr>
                <w:rFonts w:ascii="Arial" w:hAnsi="Arial"/>
                <w:sz w:val="11"/>
              </w:rPr>
              <w:t>U-10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rFonts w:ascii="Arial" w:hAnsi="Arial"/>
                <w:sz w:val="11"/>
              </w:rPr>
              <w:t>Búsqueda y filtros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rFonts w:ascii="Arial" w:hAnsi="Arial"/>
                <w:sz w:val="11"/>
              </w:rPr>
              <w:t>USER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rFonts w:ascii="Arial" w:hAnsi="Arial"/>
                <w:sz w:val="11"/>
              </w:rPr>
              <w:t xml:space="preserve">Filtrar por categoría, precio, popularidad, T1-T8, flash, live y 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rFonts w:ascii="Arial" w:hAnsi="Arial"/>
                <w:sz w:val="11"/>
              </w:rPr>
              <w:t>GET /api/v1/raffles?filters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rFonts w:ascii="Arial" w:hAnsi="Arial"/>
                <w:sz w:val="11"/>
              </w:rPr>
              <w:t>RAFFLE_SEARCHED</w:t>
            </w:r>
          </w:p>
        </w:tc>
      </w:tr>
      <w:tr>
        <w:tc>
          <w:tcPr>
            <w:tcW w:type="dxa" w:w="1776"/>
            <w:vAlign w:val="top"/>
          </w:tcPr>
          <w:p>
            <w:r/>
            <w:r>
              <w:rPr>
                <w:rFonts w:ascii="Arial" w:hAnsi="Arial"/>
                <w:sz w:val="11"/>
              </w:rPr>
              <w:t>U-11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rFonts w:ascii="Arial" w:hAnsi="Arial"/>
                <w:sz w:val="11"/>
              </w:rPr>
              <w:t>Detalle sorteo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rFonts w:ascii="Arial" w:hAnsi="Arial"/>
                <w:sz w:val="11"/>
              </w:rPr>
              <w:t>USER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rFonts w:ascii="Arial" w:hAnsi="Arial"/>
                <w:sz w:val="11"/>
              </w:rPr>
              <w:t>Mostrar premio, cliente verificado, reglas, T1-T8, precio, probab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rFonts w:ascii="Arial" w:hAnsi="Arial"/>
                <w:sz w:val="11"/>
              </w:rPr>
              <w:t>GET /api/v1/raffles/{id}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rFonts w:ascii="Arial" w:hAnsi="Arial"/>
                <w:sz w:val="11"/>
              </w:rPr>
              <w:t>RAFFLE_DETAIL_VIEWED</w:t>
            </w:r>
          </w:p>
        </w:tc>
      </w:tr>
      <w:tr>
        <w:tc>
          <w:tcPr>
            <w:tcW w:type="dxa" w:w="1776"/>
            <w:vAlign w:val="top"/>
          </w:tcPr>
          <w:p>
            <w:r/>
            <w:r>
              <w:rPr>
                <w:rFonts w:ascii="Arial" w:hAnsi="Arial"/>
                <w:sz w:val="11"/>
              </w:rPr>
              <w:t>U-12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rFonts w:ascii="Arial" w:hAnsi="Arial"/>
                <w:sz w:val="11"/>
              </w:rPr>
              <w:t>Checkout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rFonts w:ascii="Arial" w:hAnsi="Arial"/>
                <w:sz w:val="11"/>
              </w:rPr>
              <w:t>USER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rFonts w:ascii="Arial" w:hAnsi="Arial"/>
                <w:sz w:val="11"/>
              </w:rPr>
              <w:t>Comprar ticket bundles con PSP e idempotencia.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rFonts w:ascii="Arial" w:hAnsi="Arial"/>
                <w:sz w:val="11"/>
              </w:rPr>
              <w:t>POST /api/v1/orders/purchase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rFonts w:ascii="Arial" w:hAnsi="Arial"/>
                <w:sz w:val="11"/>
              </w:rPr>
              <w:t>ORDER_INTENT_CREATED</w:t>
            </w:r>
          </w:p>
        </w:tc>
      </w:tr>
      <w:tr>
        <w:tc>
          <w:tcPr>
            <w:tcW w:type="dxa" w:w="1776"/>
            <w:vAlign w:val="top"/>
          </w:tcPr>
          <w:p>
            <w:r/>
            <w:r>
              <w:rPr>
                <w:rFonts w:ascii="Arial" w:hAnsi="Arial"/>
                <w:sz w:val="11"/>
              </w:rPr>
              <w:t>U-13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rFonts w:ascii="Arial" w:hAnsi="Arial"/>
                <w:sz w:val="11"/>
              </w:rPr>
              <w:t>Payment Pending/Result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rFonts w:ascii="Arial" w:hAnsi="Arial"/>
                <w:sz w:val="11"/>
              </w:rPr>
              <w:t>USER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rFonts w:ascii="Arial" w:hAnsi="Arial"/>
                <w:sz w:val="11"/>
              </w:rPr>
              <w:t>Mostrar estado PSP/local y permitir refresh seguro.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rFonts w:ascii="Arial" w:hAnsi="Arial"/>
                <w:sz w:val="11"/>
              </w:rPr>
              <w:t>GET /api/v1/orders/{id}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rFonts w:ascii="Arial" w:hAnsi="Arial"/>
                <w:sz w:val="11"/>
              </w:rPr>
              <w:t>PAYMENT_STATUS_VIEWED</w:t>
            </w:r>
          </w:p>
        </w:tc>
      </w:tr>
      <w:tr>
        <w:tc>
          <w:tcPr>
            <w:tcW w:type="dxa" w:w="1776"/>
            <w:vAlign w:val="top"/>
          </w:tcPr>
          <w:p>
            <w:r/>
            <w:r>
              <w:rPr>
                <w:rFonts w:ascii="Arial" w:hAnsi="Arial"/>
                <w:sz w:val="11"/>
              </w:rPr>
              <w:t>U-14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rFonts w:ascii="Arial" w:hAnsi="Arial"/>
                <w:sz w:val="11"/>
              </w:rPr>
              <w:t>Mis tickets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rFonts w:ascii="Arial" w:hAnsi="Arial"/>
                <w:sz w:val="11"/>
              </w:rPr>
              <w:t>USER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rFonts w:ascii="Arial" w:hAnsi="Arial"/>
                <w:sz w:val="11"/>
              </w:rPr>
              <w:t>Mostrar tickets activos, pasados, ganadores/perdedores y link pro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rFonts w:ascii="Arial" w:hAnsi="Arial"/>
                <w:sz w:val="11"/>
              </w:rPr>
              <w:t>GET /api/v1/users/me/tickets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rFonts w:ascii="Arial" w:hAnsi="Arial"/>
                <w:sz w:val="11"/>
              </w:rPr>
              <w:t>TICKETS_VIEWED</w:t>
            </w:r>
          </w:p>
        </w:tc>
      </w:tr>
      <w:tr>
        <w:tc>
          <w:tcPr>
            <w:tcW w:type="dxa" w:w="1776"/>
            <w:vAlign w:val="top"/>
          </w:tcPr>
          <w:p>
            <w:r/>
            <w:r>
              <w:rPr>
                <w:rFonts w:ascii="Arial" w:hAnsi="Arial"/>
                <w:sz w:val="11"/>
              </w:rPr>
              <w:t>U-15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rFonts w:ascii="Arial" w:hAnsi="Arial"/>
                <w:sz w:val="11"/>
              </w:rPr>
              <w:t>Resultado de sorteo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rFonts w:ascii="Arial" w:hAnsi="Arial"/>
                <w:sz w:val="11"/>
              </w:rPr>
              <w:t>USER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rFonts w:ascii="Arial" w:hAnsi="Arial"/>
                <w:sz w:val="11"/>
              </w:rPr>
              <w:t>Mostrar ganador, proof, hash y verificación.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rFonts w:ascii="Arial" w:hAnsi="Arial"/>
                <w:sz w:val="11"/>
              </w:rPr>
              <w:t>GET /api/v1/draw/{id}/proof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rFonts w:ascii="Arial" w:hAnsi="Arial"/>
                <w:sz w:val="11"/>
              </w:rPr>
              <w:t>DRAW_PROOF_VIEWED</w:t>
            </w:r>
          </w:p>
        </w:tc>
      </w:tr>
      <w:tr>
        <w:tc>
          <w:tcPr>
            <w:tcW w:type="dxa" w:w="1776"/>
            <w:vAlign w:val="top"/>
          </w:tcPr>
          <w:p>
            <w:r/>
            <w:r>
              <w:rPr>
                <w:rFonts w:ascii="Arial" w:hAnsi="Arial"/>
                <w:sz w:val="11"/>
              </w:rPr>
              <w:t>U-16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rFonts w:ascii="Arial" w:hAnsi="Arial"/>
                <w:sz w:val="11"/>
              </w:rPr>
              <w:t>Winner Claim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rFonts w:ascii="Arial" w:hAnsi="Arial"/>
                <w:sz w:val="11"/>
              </w:rPr>
              <w:t>USER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rFonts w:ascii="Arial" w:hAnsi="Arial"/>
                <w:sz w:val="11"/>
              </w:rPr>
              <w:t>Permitir reclamar premio y validar elegibilidad.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rFonts w:ascii="Arial" w:hAnsi="Arial"/>
                <w:sz w:val="11"/>
              </w:rPr>
              <w:t>POST /api/v1/delivery/{id}/claim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rFonts w:ascii="Arial" w:hAnsi="Arial"/>
                <w:sz w:val="11"/>
              </w:rPr>
              <w:t>PRIZE_CLAIMED</w:t>
            </w:r>
          </w:p>
        </w:tc>
      </w:tr>
      <w:tr>
        <w:tc>
          <w:tcPr>
            <w:tcW w:type="dxa" w:w="1776"/>
            <w:vAlign w:val="top"/>
          </w:tcPr>
          <w:p>
            <w:r/>
            <w:r>
              <w:rPr>
                <w:rFonts w:ascii="Arial" w:hAnsi="Arial"/>
                <w:sz w:val="11"/>
              </w:rPr>
              <w:t>U-17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rFonts w:ascii="Arial" w:hAnsi="Arial"/>
                <w:sz w:val="11"/>
              </w:rPr>
              <w:t>Delivery Tracking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rFonts w:ascii="Arial" w:hAnsi="Arial"/>
                <w:sz w:val="11"/>
              </w:rPr>
              <w:t>USER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rFonts w:ascii="Arial" w:hAnsi="Arial"/>
                <w:sz w:val="11"/>
              </w:rPr>
              <w:t>Seguir evidencia, timeline y confirmar entrega.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rFonts w:ascii="Arial" w:hAnsi="Arial"/>
                <w:sz w:val="11"/>
              </w:rPr>
              <w:t>GET/POST /api/v1/delivery/{id}/confirm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rFonts w:ascii="Arial" w:hAnsi="Arial"/>
                <w:sz w:val="11"/>
              </w:rPr>
              <w:t>DELIVERY_CONFIRMED</w:t>
            </w:r>
          </w:p>
        </w:tc>
      </w:tr>
      <w:tr>
        <w:tc>
          <w:tcPr>
            <w:tcW w:type="dxa" w:w="1776"/>
            <w:vAlign w:val="top"/>
          </w:tcPr>
          <w:p>
            <w:r/>
            <w:r>
              <w:rPr>
                <w:rFonts w:ascii="Arial" w:hAnsi="Arial"/>
                <w:sz w:val="11"/>
              </w:rPr>
              <w:t>U-18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rFonts w:ascii="Arial" w:hAnsi="Arial"/>
                <w:sz w:val="11"/>
              </w:rPr>
              <w:t>Disputa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rFonts w:ascii="Arial" w:hAnsi="Arial"/>
                <w:sz w:val="11"/>
              </w:rPr>
              <w:t>USER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rFonts w:ascii="Arial" w:hAnsi="Arial"/>
                <w:sz w:val="11"/>
              </w:rPr>
              <w:t>Abrir reclamo con motivo, evidencia y notas.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rFonts w:ascii="Arial" w:hAnsi="Arial"/>
                <w:sz w:val="11"/>
              </w:rPr>
              <w:t>POST /api/v1/disputes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rFonts w:ascii="Arial" w:hAnsi="Arial"/>
                <w:sz w:val="11"/>
              </w:rPr>
              <w:t>DISPUTE_OPENED</w:t>
            </w:r>
          </w:p>
        </w:tc>
      </w:tr>
      <w:tr>
        <w:tc>
          <w:tcPr>
            <w:tcW w:type="dxa" w:w="1776"/>
            <w:vAlign w:val="top"/>
          </w:tcPr>
          <w:p>
            <w:r/>
            <w:r>
              <w:rPr>
                <w:rFonts w:ascii="Arial" w:hAnsi="Arial"/>
                <w:sz w:val="11"/>
              </w:rPr>
              <w:t>C-01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rFonts w:ascii="Arial" w:hAnsi="Arial"/>
                <w:sz w:val="11"/>
              </w:rPr>
              <w:t>Client Signup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rFonts w:ascii="Arial" w:hAnsi="Arial"/>
                <w:sz w:val="11"/>
              </w:rPr>
              <w:t>CLIENT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rFonts w:ascii="Arial" w:hAnsi="Arial"/>
                <w:sz w:val="11"/>
              </w:rPr>
              <w:t>Registrar cliente/empresa con datos comerciales iniciales.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rFonts w:ascii="Arial" w:hAnsi="Arial"/>
                <w:sz w:val="11"/>
              </w:rPr>
              <w:t>POST /api/v1/client/register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rFonts w:ascii="Arial" w:hAnsi="Arial"/>
                <w:sz w:val="11"/>
              </w:rPr>
              <w:t>CLIENT_REGISTERED</w:t>
            </w:r>
          </w:p>
        </w:tc>
      </w:tr>
      <w:tr>
        <w:tc>
          <w:tcPr>
            <w:tcW w:type="dxa" w:w="1776"/>
            <w:vAlign w:val="top"/>
          </w:tcPr>
          <w:p>
            <w:r/>
            <w:r>
              <w:rPr>
                <w:rFonts w:ascii="Arial" w:hAnsi="Arial"/>
                <w:sz w:val="11"/>
              </w:rPr>
              <w:t>C-02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rFonts w:ascii="Arial" w:hAnsi="Arial"/>
                <w:sz w:val="11"/>
              </w:rPr>
              <w:t>Business Profile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rFonts w:ascii="Arial" w:hAnsi="Arial"/>
                <w:sz w:val="11"/>
              </w:rPr>
              <w:t>CLIENT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rFonts w:ascii="Arial" w:hAnsi="Arial"/>
                <w:sz w:val="11"/>
              </w:rPr>
              <w:t>Capturar categoría, descripción, web, redes, volumen esperado.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rFonts w:ascii="Arial" w:hAnsi="Arial"/>
                <w:sz w:val="11"/>
              </w:rPr>
              <w:t>PATCH /api/v1/client/profile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rFonts w:ascii="Arial" w:hAnsi="Arial"/>
                <w:sz w:val="11"/>
              </w:rPr>
              <w:t>CLIENT_PROFILE_UPDATED</w:t>
            </w:r>
          </w:p>
        </w:tc>
      </w:tr>
      <w:tr>
        <w:tc>
          <w:tcPr>
            <w:tcW w:type="dxa" w:w="1776"/>
            <w:vAlign w:val="top"/>
          </w:tcPr>
          <w:p>
            <w:r/>
            <w:r>
              <w:rPr>
                <w:rFonts w:ascii="Arial" w:hAnsi="Arial"/>
                <w:sz w:val="11"/>
              </w:rPr>
              <w:t>C-03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rFonts w:ascii="Arial" w:hAnsi="Arial"/>
                <w:sz w:val="11"/>
              </w:rPr>
              <w:t>Document Upload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rFonts w:ascii="Arial" w:hAnsi="Arial"/>
                <w:sz w:val="11"/>
              </w:rPr>
              <w:t>CLIENT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rFonts w:ascii="Arial" w:hAnsi="Arial"/>
                <w:sz w:val="11"/>
              </w:rPr>
              <w:t>Subir documentos con hash y tipo documental.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rFonts w:ascii="Arial" w:hAnsi="Arial"/>
                <w:sz w:val="11"/>
              </w:rPr>
              <w:t>POST /api/v1/client/documents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rFonts w:ascii="Arial" w:hAnsi="Arial"/>
                <w:sz w:val="11"/>
              </w:rPr>
              <w:t>DOCUMENT_UPLOADED</w:t>
            </w:r>
          </w:p>
        </w:tc>
      </w:tr>
      <w:tr>
        <w:tc>
          <w:tcPr>
            <w:tcW w:type="dxa" w:w="1776"/>
            <w:vAlign w:val="top"/>
          </w:tcPr>
          <w:p>
            <w:r/>
            <w:r>
              <w:rPr>
                <w:rFonts w:ascii="Arial" w:hAnsi="Arial"/>
                <w:sz w:val="11"/>
              </w:rPr>
              <w:t>C-04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rFonts w:ascii="Arial" w:hAnsi="Arial"/>
                <w:sz w:val="11"/>
              </w:rPr>
              <w:t>Verification Status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rFonts w:ascii="Arial" w:hAnsi="Arial"/>
                <w:sz w:val="11"/>
              </w:rPr>
              <w:t>CLIENT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rFonts w:ascii="Arial" w:hAnsi="Arial"/>
                <w:sz w:val="11"/>
              </w:rPr>
              <w:t>Mostrar timeline de aprobación, requerimientos y SLA.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rFonts w:ascii="Arial" w:hAnsi="Arial"/>
                <w:sz w:val="11"/>
              </w:rPr>
              <w:t>GET /api/v1/client/verification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rFonts w:ascii="Arial" w:hAnsi="Arial"/>
                <w:sz w:val="11"/>
              </w:rPr>
              <w:t>VERIFICATION_STATUS_VIEWED</w:t>
            </w:r>
          </w:p>
        </w:tc>
      </w:tr>
      <w:tr>
        <w:tc>
          <w:tcPr>
            <w:tcW w:type="dxa" w:w="1776"/>
            <w:vAlign w:val="top"/>
          </w:tcPr>
          <w:p>
            <w:r/>
            <w:r>
              <w:rPr>
                <w:rFonts w:ascii="Arial" w:hAnsi="Arial"/>
                <w:sz w:val="11"/>
              </w:rPr>
              <w:t>C-05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rFonts w:ascii="Arial" w:hAnsi="Arial"/>
                <w:sz w:val="11"/>
              </w:rPr>
              <w:t>Dashboard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rFonts w:ascii="Arial" w:hAnsi="Arial"/>
                <w:sz w:val="11"/>
              </w:rPr>
              <w:t>CLIENT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rFonts w:ascii="Arial" w:hAnsi="Arial"/>
                <w:sz w:val="11"/>
              </w:rPr>
              <w:t>Ver KPIs, ventas, conversión, sorteos, entregas y disputes.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rFonts w:ascii="Arial" w:hAnsi="Arial"/>
                <w:sz w:val="11"/>
              </w:rPr>
              <w:t>GET /api/v1/client/dashboard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rFonts w:ascii="Arial" w:hAnsi="Arial"/>
                <w:sz w:val="11"/>
              </w:rPr>
              <w:t>CLIENT_DASHBOARD_VIEWED</w:t>
            </w:r>
          </w:p>
        </w:tc>
      </w:tr>
      <w:tr>
        <w:tc>
          <w:tcPr>
            <w:tcW w:type="dxa" w:w="1776"/>
            <w:vAlign w:val="top"/>
          </w:tcPr>
          <w:p>
            <w:r/>
            <w:r>
              <w:rPr>
                <w:rFonts w:ascii="Arial" w:hAnsi="Arial"/>
                <w:sz w:val="11"/>
              </w:rPr>
              <w:t>C-06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rFonts w:ascii="Arial" w:hAnsi="Arial"/>
                <w:sz w:val="11"/>
              </w:rPr>
              <w:t>Create Raffle - Premio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rFonts w:ascii="Arial" w:hAnsi="Arial"/>
                <w:sz w:val="11"/>
              </w:rPr>
              <w:t>CLIENT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rFonts w:ascii="Arial" w:hAnsi="Arial"/>
                <w:sz w:val="11"/>
              </w:rPr>
              <w:t>Capturar datos del premio, categoría, descripción y valor.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rFonts w:ascii="Arial" w:hAnsi="Arial"/>
                <w:sz w:val="11"/>
              </w:rPr>
              <w:t>POST/PATCH /api/v1/raffles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rFonts w:ascii="Arial" w:hAnsi="Arial"/>
                <w:sz w:val="11"/>
              </w:rPr>
              <w:t>RAFFLE_DRAFT_SAVED</w:t>
            </w:r>
          </w:p>
        </w:tc>
      </w:tr>
      <w:tr>
        <w:tc>
          <w:tcPr>
            <w:tcW w:type="dxa" w:w="1776"/>
            <w:vAlign w:val="top"/>
          </w:tcPr>
          <w:p>
            <w:r/>
            <w:r>
              <w:rPr>
                <w:rFonts w:ascii="Arial" w:hAnsi="Arial"/>
                <w:sz w:val="11"/>
              </w:rPr>
              <w:t>C-07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rFonts w:ascii="Arial" w:hAnsi="Arial"/>
                <w:sz w:val="11"/>
              </w:rPr>
              <w:t>Create Raffle - Imágenes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rFonts w:ascii="Arial" w:hAnsi="Arial"/>
                <w:sz w:val="11"/>
              </w:rPr>
              <w:t>CLIENT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rFonts w:ascii="Arial" w:hAnsi="Arial"/>
                <w:sz w:val="11"/>
              </w:rPr>
              <w:t>Subir galería con orden y file_hash.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rFonts w:ascii="Arial" w:hAnsi="Arial"/>
                <w:sz w:val="11"/>
              </w:rPr>
              <w:t>POST /api/v1/raffles/{id}/images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rFonts w:ascii="Arial" w:hAnsi="Arial"/>
                <w:sz w:val="11"/>
              </w:rPr>
              <w:t>RAFFLE_IMAGE_UPLOADED</w:t>
            </w:r>
          </w:p>
        </w:tc>
      </w:tr>
      <w:tr>
        <w:tc>
          <w:tcPr>
            <w:tcW w:type="dxa" w:w="1776"/>
            <w:vAlign w:val="top"/>
          </w:tcPr>
          <w:p>
            <w:r/>
            <w:r>
              <w:rPr>
                <w:rFonts w:ascii="Arial" w:hAnsi="Arial"/>
                <w:sz w:val="11"/>
              </w:rPr>
              <w:t>C-08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rFonts w:ascii="Arial" w:hAnsi="Arial"/>
                <w:sz w:val="11"/>
              </w:rPr>
              <w:t>Create Raffle - Valor objetivo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rFonts w:ascii="Arial" w:hAnsi="Arial"/>
                <w:sz w:val="11"/>
              </w:rPr>
              <w:t>CLIENT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rFonts w:ascii="Arial" w:hAnsi="Arial"/>
                <w:sz w:val="11"/>
              </w:rPr>
              <w:t>Definir target neto, moneda y supuestos.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rFonts w:ascii="Arial" w:hAnsi="Arial"/>
                <w:sz w:val="11"/>
              </w:rPr>
              <w:t>PATCH /api/v1/raffles/{id}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rFonts w:ascii="Arial" w:hAnsi="Arial"/>
                <w:sz w:val="11"/>
              </w:rPr>
              <w:t>RAFFLE_TARGET_SET</w:t>
            </w:r>
          </w:p>
        </w:tc>
      </w:tr>
      <w:tr>
        <w:tc>
          <w:tcPr>
            <w:tcW w:type="dxa" w:w="1776"/>
            <w:vAlign w:val="top"/>
          </w:tcPr>
          <w:p>
            <w:r/>
            <w:r>
              <w:rPr>
                <w:rFonts w:ascii="Arial" w:hAnsi="Arial"/>
                <w:sz w:val="11"/>
              </w:rPr>
              <w:t>C-09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rFonts w:ascii="Arial" w:hAnsi="Arial"/>
                <w:sz w:val="11"/>
              </w:rPr>
              <w:t>Tipo de sorteo y capabilities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rFonts w:ascii="Arial" w:hAnsi="Arial"/>
                <w:sz w:val="11"/>
              </w:rPr>
              <w:t>CLIENT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rFonts w:ascii="Arial" w:hAnsi="Arial"/>
                <w:sz w:val="11"/>
              </w:rPr>
              <w:t>Seleccionar T1-T8 solo si capability enabled.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rFonts w:ascii="Arial" w:hAnsi="Arial"/>
                <w:sz w:val="11"/>
              </w:rPr>
              <w:t>GET /api/v1/client/capabilities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rFonts w:ascii="Arial" w:hAnsi="Arial"/>
                <w:sz w:val="11"/>
              </w:rPr>
              <w:t>CAPABILITIES_VIEWED</w:t>
            </w:r>
          </w:p>
        </w:tc>
      </w:tr>
      <w:tr>
        <w:tc>
          <w:tcPr>
            <w:tcW w:type="dxa" w:w="1776"/>
            <w:vAlign w:val="top"/>
          </w:tcPr>
          <w:p>
            <w:r/>
            <w:r>
              <w:rPr>
                <w:rFonts w:ascii="Arial" w:hAnsi="Arial"/>
                <w:sz w:val="11"/>
              </w:rPr>
              <w:t>C-10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rFonts w:ascii="Arial" w:hAnsi="Arial"/>
                <w:sz w:val="11"/>
              </w:rPr>
              <w:t>Pricing Simulator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rFonts w:ascii="Arial" w:hAnsi="Arial"/>
                <w:sz w:val="11"/>
              </w:rPr>
              <w:t>CLIENT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rFonts w:ascii="Arial" w:hAnsi="Arial"/>
                <w:sz w:val="11"/>
              </w:rPr>
              <w:t>Simular fee, PSP, tickets, precio y escenarios.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rFonts w:ascii="Arial" w:hAnsi="Arial"/>
                <w:sz w:val="11"/>
              </w:rPr>
              <w:t>POST /api/v1/raffles/{id}/pricing/simulate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rFonts w:ascii="Arial" w:hAnsi="Arial"/>
                <w:sz w:val="11"/>
              </w:rPr>
              <w:t>PRICING_CALCULATED</w:t>
            </w:r>
          </w:p>
        </w:tc>
      </w:tr>
      <w:tr>
        <w:tc>
          <w:tcPr>
            <w:tcW w:type="dxa" w:w="1776"/>
            <w:vAlign w:val="top"/>
          </w:tcPr>
          <w:p>
            <w:r/>
            <w:r>
              <w:rPr>
                <w:rFonts w:ascii="Arial" w:hAnsi="Arial"/>
                <w:sz w:val="11"/>
              </w:rPr>
              <w:t>C-11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rFonts w:ascii="Arial" w:hAnsi="Arial"/>
                <w:sz w:val="11"/>
              </w:rPr>
              <w:t>Review &amp; Submit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rFonts w:ascii="Arial" w:hAnsi="Arial"/>
                <w:sz w:val="11"/>
              </w:rPr>
              <w:t>CLIENT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rFonts w:ascii="Arial" w:hAnsi="Arial"/>
                <w:sz w:val="11"/>
              </w:rPr>
              <w:t>Validar campaña antes de enviar a Admin.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rFonts w:ascii="Arial" w:hAnsi="Arial"/>
                <w:sz w:val="11"/>
              </w:rPr>
              <w:t>POST /api/v1/raffles/{id}/submit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rFonts w:ascii="Arial" w:hAnsi="Arial"/>
                <w:sz w:val="11"/>
              </w:rPr>
              <w:t>RAFFLE_SUBMITTED</w:t>
            </w:r>
          </w:p>
        </w:tc>
      </w:tr>
      <w:tr>
        <w:tc>
          <w:tcPr>
            <w:tcW w:type="dxa" w:w="1776"/>
            <w:vAlign w:val="top"/>
          </w:tcPr>
          <w:p>
            <w:r/>
            <w:r>
              <w:rPr>
                <w:rFonts w:ascii="Arial" w:hAnsi="Arial"/>
                <w:sz w:val="11"/>
              </w:rPr>
              <w:t>C-12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rFonts w:ascii="Arial" w:hAnsi="Arial"/>
                <w:sz w:val="11"/>
              </w:rPr>
              <w:t>Sales Tracking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rFonts w:ascii="Arial" w:hAnsi="Arial"/>
                <w:sz w:val="11"/>
              </w:rPr>
              <w:t>CLIENT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rFonts w:ascii="Arial" w:hAnsi="Arial"/>
                <w:sz w:val="11"/>
              </w:rPr>
              <w:t>Ver ventas, tickets, conversión, readiness y alertas.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rFonts w:ascii="Arial" w:hAnsi="Arial"/>
                <w:sz w:val="11"/>
              </w:rPr>
              <w:t>GET /api/v1/client/raffles/{id}/sales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rFonts w:ascii="Arial" w:hAnsi="Arial"/>
                <w:sz w:val="11"/>
              </w:rPr>
              <w:t>SALES_VIEWED</w:t>
            </w:r>
          </w:p>
        </w:tc>
      </w:tr>
      <w:tr>
        <w:tc>
          <w:tcPr>
            <w:tcW w:type="dxa" w:w="1776"/>
            <w:vAlign w:val="top"/>
          </w:tcPr>
          <w:p>
            <w:r/>
            <w:r>
              <w:rPr>
                <w:rFonts w:ascii="Arial" w:hAnsi="Arial"/>
                <w:sz w:val="11"/>
              </w:rPr>
              <w:t>C-13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rFonts w:ascii="Arial" w:hAnsi="Arial"/>
                <w:sz w:val="11"/>
              </w:rPr>
              <w:t>Delivery Evidence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rFonts w:ascii="Arial" w:hAnsi="Arial"/>
                <w:sz w:val="11"/>
              </w:rPr>
              <w:t>CLIENT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rFonts w:ascii="Arial" w:hAnsi="Arial"/>
                <w:sz w:val="11"/>
              </w:rPr>
              <w:t>Subir evidencia para ganador con hash y notas.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rFonts w:ascii="Arial" w:hAnsi="Arial"/>
                <w:sz w:val="11"/>
              </w:rPr>
              <w:t>POST /api/v1/delivery/{id}/evidence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rFonts w:ascii="Arial" w:hAnsi="Arial"/>
                <w:sz w:val="11"/>
              </w:rPr>
              <w:t>DELIVERY_EVIDENCE_UPLOADED</w:t>
            </w:r>
          </w:p>
        </w:tc>
      </w:tr>
      <w:tr>
        <w:tc>
          <w:tcPr>
            <w:tcW w:type="dxa" w:w="1776"/>
            <w:vAlign w:val="top"/>
          </w:tcPr>
          <w:p>
            <w:r/>
            <w:r>
              <w:rPr>
                <w:rFonts w:ascii="Arial" w:hAnsi="Arial"/>
                <w:sz w:val="11"/>
              </w:rPr>
              <w:t>C-14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rFonts w:ascii="Arial" w:hAnsi="Arial"/>
                <w:sz w:val="11"/>
              </w:rPr>
              <w:t>Dispute Response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rFonts w:ascii="Arial" w:hAnsi="Arial"/>
                <w:sz w:val="11"/>
              </w:rPr>
              <w:t>CLIENT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rFonts w:ascii="Arial" w:hAnsi="Arial"/>
                <w:sz w:val="11"/>
              </w:rPr>
              <w:t>Responder a disputa con evidencia y comentarios.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rFonts w:ascii="Arial" w:hAnsi="Arial"/>
                <w:sz w:val="11"/>
              </w:rPr>
              <w:t>POST /api/v1/client/disputes/{id}/response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rFonts w:ascii="Arial" w:hAnsi="Arial"/>
                <w:sz w:val="11"/>
              </w:rPr>
              <w:t>CLIENT_DISPUTE_RESPONSE_ADDED</w:t>
            </w:r>
          </w:p>
        </w:tc>
      </w:tr>
      <w:tr>
        <w:tc>
          <w:tcPr>
            <w:tcW w:type="dxa" w:w="1776"/>
            <w:vAlign w:val="top"/>
          </w:tcPr>
          <w:p>
            <w:r/>
            <w:r>
              <w:rPr>
                <w:rFonts w:ascii="Arial" w:hAnsi="Arial"/>
                <w:sz w:val="11"/>
              </w:rPr>
              <w:t>C-15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rFonts w:ascii="Arial" w:hAnsi="Arial"/>
                <w:sz w:val="11"/>
              </w:rPr>
              <w:t>Settlement Status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rFonts w:ascii="Arial" w:hAnsi="Arial"/>
                <w:sz w:val="11"/>
              </w:rPr>
              <w:t>CLIENT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rFonts w:ascii="Arial" w:hAnsi="Arial"/>
                <w:sz w:val="11"/>
              </w:rPr>
              <w:t>Consultar gates, payout status y ledger refs.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rFonts w:ascii="Arial" w:hAnsi="Arial"/>
                <w:sz w:val="11"/>
              </w:rPr>
              <w:t>GET /api/v1/client/settlements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rFonts w:ascii="Arial" w:hAnsi="Arial"/>
                <w:sz w:val="11"/>
              </w:rPr>
              <w:t>SETTLEMENT_STATUS_VIEWED</w:t>
            </w:r>
          </w:p>
        </w:tc>
      </w:tr>
      <w:tr>
        <w:tc>
          <w:tcPr>
            <w:tcW w:type="dxa" w:w="1776"/>
            <w:vAlign w:val="top"/>
          </w:tcPr>
          <w:p>
            <w:r/>
            <w:r>
              <w:rPr>
                <w:rFonts w:ascii="Arial" w:hAnsi="Arial"/>
                <w:sz w:val="11"/>
              </w:rPr>
              <w:t>A-01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rFonts w:ascii="Arial" w:hAnsi="Arial"/>
                <w:sz w:val="11"/>
              </w:rPr>
              <w:t>Admin Dashboard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rFonts w:ascii="Arial" w:hAnsi="Arial"/>
                <w:sz w:val="11"/>
              </w:rPr>
              <w:t>ADMIN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rFonts w:ascii="Arial" w:hAnsi="Arial"/>
                <w:sz w:val="11"/>
              </w:rPr>
              <w:t>Ver salud de plataforma, alertas, colas y KPIs.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rFonts w:ascii="Arial" w:hAnsi="Arial"/>
                <w:sz w:val="11"/>
              </w:rPr>
              <w:t>GET /api/v1/admin/dashboard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rFonts w:ascii="Arial" w:hAnsi="Arial"/>
                <w:sz w:val="11"/>
              </w:rPr>
              <w:t>ADMIN_DASHBOARD_VIEWED</w:t>
            </w:r>
          </w:p>
        </w:tc>
      </w:tr>
      <w:tr>
        <w:tc>
          <w:tcPr>
            <w:tcW w:type="dxa" w:w="1776"/>
            <w:vAlign w:val="top"/>
          </w:tcPr>
          <w:p>
            <w:r/>
            <w:r>
              <w:rPr>
                <w:rFonts w:ascii="Arial" w:hAnsi="Arial"/>
                <w:sz w:val="11"/>
              </w:rPr>
              <w:t>A-02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rFonts w:ascii="Arial" w:hAnsi="Arial"/>
                <w:sz w:val="11"/>
              </w:rPr>
              <w:t>User Management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rFonts w:ascii="Arial" w:hAnsi="Arial"/>
                <w:sz w:val="11"/>
              </w:rPr>
              <w:t>ADMIN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rFonts w:ascii="Arial" w:hAnsi="Arial"/>
                <w:sz w:val="11"/>
              </w:rPr>
              <w:t>Buscar usuarios, estado, dispositivos y actividad.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rFonts w:ascii="Arial" w:hAnsi="Arial"/>
                <w:sz w:val="11"/>
              </w:rPr>
              <w:t>GET /api/v1/admin/users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rFonts w:ascii="Arial" w:hAnsi="Arial"/>
                <w:sz w:val="11"/>
              </w:rPr>
              <w:t>ADMIN_USER_VIEWED</w:t>
            </w:r>
          </w:p>
        </w:tc>
      </w:tr>
      <w:tr>
        <w:tc>
          <w:tcPr>
            <w:tcW w:type="dxa" w:w="1776"/>
            <w:vAlign w:val="top"/>
          </w:tcPr>
          <w:p>
            <w:r/>
            <w:r>
              <w:rPr>
                <w:rFonts w:ascii="Arial" w:hAnsi="Arial"/>
                <w:sz w:val="11"/>
              </w:rPr>
              <w:t>A-03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rFonts w:ascii="Arial" w:hAnsi="Arial"/>
                <w:sz w:val="11"/>
              </w:rPr>
              <w:t>Client Approval Console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rFonts w:ascii="Arial" w:hAnsi="Arial"/>
                <w:sz w:val="11"/>
              </w:rPr>
              <w:t>ADMIN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rFonts w:ascii="Arial" w:hAnsi="Arial"/>
                <w:sz w:val="11"/>
              </w:rPr>
              <w:t>Aprobar/rechazar clientes con evidencia y reason_required.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rFonts w:ascii="Arial" w:hAnsi="Arial"/>
                <w:sz w:val="11"/>
              </w:rPr>
              <w:t>POST /api/v1/admin/clients/{id}/decision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rFonts w:ascii="Arial" w:hAnsi="Arial"/>
                <w:sz w:val="11"/>
              </w:rPr>
              <w:t>CLIENT_APPROVED/REJECTED</w:t>
            </w:r>
          </w:p>
        </w:tc>
      </w:tr>
      <w:tr>
        <w:tc>
          <w:tcPr>
            <w:tcW w:type="dxa" w:w="1776"/>
            <w:vAlign w:val="top"/>
          </w:tcPr>
          <w:p>
            <w:r/>
            <w:r>
              <w:rPr>
                <w:rFonts w:ascii="Arial" w:hAnsi="Arial"/>
                <w:sz w:val="11"/>
              </w:rPr>
              <w:t>A-04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rFonts w:ascii="Arial" w:hAnsi="Arial"/>
                <w:sz w:val="11"/>
              </w:rPr>
              <w:t>Capability Management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rFonts w:ascii="Arial" w:hAnsi="Arial"/>
                <w:sz w:val="11"/>
              </w:rPr>
              <w:t>ADMIN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rFonts w:ascii="Arial" w:hAnsi="Arial"/>
                <w:sz w:val="11"/>
              </w:rPr>
              <w:t>Habilitar/bloquear T1-T8 por cliente con límites.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rFonts w:ascii="Arial" w:hAnsi="Arial"/>
                <w:sz w:val="11"/>
              </w:rPr>
              <w:t>POST /api/v1/admin/clients/{id}/capabilities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rFonts w:ascii="Arial" w:hAnsi="Arial"/>
                <w:sz w:val="11"/>
              </w:rPr>
              <w:t>CAPABILITY_CHANGED</w:t>
            </w:r>
          </w:p>
        </w:tc>
      </w:tr>
      <w:tr>
        <w:tc>
          <w:tcPr>
            <w:tcW w:type="dxa" w:w="1776"/>
            <w:vAlign w:val="top"/>
          </w:tcPr>
          <w:p>
            <w:r/>
            <w:r>
              <w:rPr>
                <w:rFonts w:ascii="Arial" w:hAnsi="Arial"/>
                <w:sz w:val="11"/>
              </w:rPr>
              <w:t>A-05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rFonts w:ascii="Arial" w:hAnsi="Arial"/>
                <w:sz w:val="11"/>
              </w:rPr>
              <w:t>Raffle Review Queue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rFonts w:ascii="Arial" w:hAnsi="Arial"/>
                <w:sz w:val="11"/>
              </w:rPr>
              <w:t>ADMIN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rFonts w:ascii="Arial" w:hAnsi="Arial"/>
                <w:sz w:val="11"/>
              </w:rPr>
              <w:t>Aprobar, observar, cancelar sorteos.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rFonts w:ascii="Arial" w:hAnsi="Arial"/>
                <w:sz w:val="11"/>
              </w:rPr>
              <w:t>POST /api/v1/admin/raffles/{id}/approve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rFonts w:ascii="Arial" w:hAnsi="Arial"/>
                <w:sz w:val="11"/>
              </w:rPr>
              <w:t>RAFFLE_APPROVED</w:t>
            </w:r>
          </w:p>
        </w:tc>
      </w:tr>
      <w:tr>
        <w:tc>
          <w:tcPr>
            <w:tcW w:type="dxa" w:w="1776"/>
            <w:vAlign w:val="top"/>
          </w:tcPr>
          <w:p>
            <w:r/>
            <w:r>
              <w:rPr>
                <w:rFonts w:ascii="Arial" w:hAnsi="Arial"/>
                <w:sz w:val="11"/>
              </w:rPr>
              <w:t>A-06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rFonts w:ascii="Arial" w:hAnsi="Arial"/>
                <w:sz w:val="11"/>
              </w:rPr>
              <w:t>Draw Control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rFonts w:ascii="Arial" w:hAnsi="Arial"/>
                <w:sz w:val="11"/>
              </w:rPr>
              <w:t>ADMIN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rFonts w:ascii="Arial" w:hAnsi="Arial"/>
                <w:sz w:val="11"/>
              </w:rPr>
              <w:t>Ejecutar, supervisar o bloquear draws.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rFonts w:ascii="Arial" w:hAnsi="Arial"/>
                <w:sz w:val="11"/>
              </w:rPr>
              <w:t>POST /api/v1/draw/execute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rFonts w:ascii="Arial" w:hAnsi="Arial"/>
                <w:sz w:val="11"/>
              </w:rPr>
              <w:t>DRAW_EXECUTED</w:t>
            </w:r>
          </w:p>
        </w:tc>
      </w:tr>
      <w:tr>
        <w:tc>
          <w:tcPr>
            <w:tcW w:type="dxa" w:w="1776"/>
            <w:vAlign w:val="top"/>
          </w:tcPr>
          <w:p>
            <w:r/>
            <w:r>
              <w:rPr>
                <w:rFonts w:ascii="Arial" w:hAnsi="Arial"/>
                <w:sz w:val="11"/>
              </w:rPr>
              <w:t>A-07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rFonts w:ascii="Arial" w:hAnsi="Arial"/>
                <w:sz w:val="11"/>
              </w:rPr>
              <w:t>LIVE Authorization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rFonts w:ascii="Arial" w:hAnsi="Arial"/>
                <w:sz w:val="11"/>
              </w:rPr>
              <w:t>ADMIN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rFonts w:ascii="Arial" w:hAnsi="Arial"/>
                <w:sz w:val="11"/>
              </w:rPr>
              <w:t>Autorizar sesión LIVE con motivo y límites.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rFonts w:ascii="Arial" w:hAnsi="Arial"/>
                <w:sz w:val="11"/>
              </w:rPr>
              <w:t>POST /api/v1/admin/live/{raffle_id}/authorize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rFonts w:ascii="Arial" w:hAnsi="Arial"/>
                <w:sz w:val="11"/>
              </w:rPr>
              <w:t>LIVE_AUTHORIZED</w:t>
            </w:r>
          </w:p>
        </w:tc>
      </w:tr>
      <w:tr>
        <w:tc>
          <w:tcPr>
            <w:tcW w:type="dxa" w:w="1776"/>
            <w:vAlign w:val="top"/>
          </w:tcPr>
          <w:p>
            <w:r/>
            <w:r>
              <w:rPr>
                <w:rFonts w:ascii="Arial" w:hAnsi="Arial"/>
                <w:sz w:val="11"/>
              </w:rPr>
              <w:t>A-08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rFonts w:ascii="Arial" w:hAnsi="Arial"/>
                <w:sz w:val="11"/>
              </w:rPr>
              <w:t>Payment Review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rFonts w:ascii="Arial" w:hAnsi="Arial"/>
                <w:sz w:val="11"/>
              </w:rPr>
              <w:t>ADMIN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rFonts w:ascii="Arial" w:hAnsi="Arial"/>
                <w:sz w:val="11"/>
              </w:rPr>
              <w:t>Revisar pagos, PSP, webhooks y mismatches.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rFonts w:ascii="Arial" w:hAnsi="Arial"/>
                <w:sz w:val="11"/>
              </w:rPr>
              <w:t>GET /api/v1/admin/payments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rFonts w:ascii="Arial" w:hAnsi="Arial"/>
                <w:sz w:val="11"/>
              </w:rPr>
              <w:t>PAYMENT_REVIEWED</w:t>
            </w:r>
          </w:p>
        </w:tc>
      </w:tr>
      <w:tr>
        <w:tc>
          <w:tcPr>
            <w:tcW w:type="dxa" w:w="1776"/>
            <w:vAlign w:val="top"/>
          </w:tcPr>
          <w:p>
            <w:r/>
            <w:r>
              <w:rPr>
                <w:rFonts w:ascii="Arial" w:hAnsi="Arial"/>
                <w:sz w:val="11"/>
              </w:rPr>
              <w:t>A-09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rFonts w:ascii="Arial" w:hAnsi="Arial"/>
                <w:sz w:val="11"/>
              </w:rPr>
              <w:t>Dispute Console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rFonts w:ascii="Arial" w:hAnsi="Arial"/>
                <w:sz w:val="11"/>
              </w:rPr>
              <w:t>ADMIN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rFonts w:ascii="Arial" w:hAnsi="Arial"/>
                <w:sz w:val="11"/>
              </w:rPr>
              <w:t>Resolver disputas con impacto económico.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rFonts w:ascii="Arial" w:hAnsi="Arial"/>
                <w:sz w:val="11"/>
              </w:rPr>
              <w:t>POST /api/v1/admin/disputes/{id}/resolve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rFonts w:ascii="Arial" w:hAnsi="Arial"/>
                <w:sz w:val="11"/>
              </w:rPr>
              <w:t>DISPUTE_RESOLVED</w:t>
            </w:r>
          </w:p>
        </w:tc>
      </w:tr>
      <w:tr>
        <w:tc>
          <w:tcPr>
            <w:tcW w:type="dxa" w:w="1776"/>
            <w:vAlign w:val="top"/>
          </w:tcPr>
          <w:p>
            <w:r/>
            <w:r>
              <w:rPr>
                <w:rFonts w:ascii="Arial" w:hAnsi="Arial"/>
                <w:sz w:val="11"/>
              </w:rPr>
              <w:t>A-10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rFonts w:ascii="Arial" w:hAnsi="Arial"/>
                <w:sz w:val="11"/>
              </w:rPr>
              <w:t>Settlement Console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rFonts w:ascii="Arial" w:hAnsi="Arial"/>
                <w:sz w:val="11"/>
              </w:rPr>
              <w:t>ADMIN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rFonts w:ascii="Arial" w:hAnsi="Arial"/>
                <w:sz w:val="11"/>
              </w:rPr>
              <w:t>Ejecutar/bloquear settlement con gates y ledger.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rFonts w:ascii="Arial" w:hAnsi="Arial"/>
                <w:sz w:val="11"/>
              </w:rPr>
              <w:t>POST /api/v1/settlements/{id}/execute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rFonts w:ascii="Arial" w:hAnsi="Arial"/>
                <w:sz w:val="11"/>
              </w:rPr>
              <w:t>SETTLEMENT_EXECUTED</w:t>
            </w:r>
          </w:p>
        </w:tc>
      </w:tr>
      <w:tr>
        <w:tc>
          <w:tcPr>
            <w:tcW w:type="dxa" w:w="1776"/>
            <w:vAlign w:val="top"/>
          </w:tcPr>
          <w:p>
            <w:r/>
            <w:r>
              <w:rPr>
                <w:rFonts w:ascii="Arial" w:hAnsi="Arial"/>
                <w:sz w:val="11"/>
              </w:rPr>
              <w:t>A-11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rFonts w:ascii="Arial" w:hAnsi="Arial"/>
                <w:sz w:val="11"/>
              </w:rPr>
              <w:t>Audit Viewer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rFonts w:ascii="Arial" w:hAnsi="Arial"/>
                <w:sz w:val="11"/>
              </w:rPr>
              <w:t>ADMIN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rFonts w:ascii="Arial" w:hAnsi="Arial"/>
                <w:sz w:val="11"/>
              </w:rPr>
              <w:t>Consultar timeline por trace_id y exportar audit package.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rFonts w:ascii="Arial" w:hAnsi="Arial"/>
                <w:sz w:val="11"/>
              </w:rPr>
              <w:t>GET /api/v1/admin/audit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rFonts w:ascii="Arial" w:hAnsi="Arial"/>
                <w:sz w:val="11"/>
              </w:rPr>
              <w:t>AUDIT_VIEWED</w:t>
            </w:r>
          </w:p>
        </w:tc>
      </w:tr>
      <w:tr>
        <w:tc>
          <w:tcPr>
            <w:tcW w:type="dxa" w:w="1776"/>
            <w:vAlign w:val="top"/>
          </w:tcPr>
          <w:p>
            <w:r/>
            <w:r>
              <w:rPr>
                <w:rFonts w:ascii="Arial" w:hAnsi="Arial"/>
                <w:sz w:val="11"/>
              </w:rPr>
              <w:t>A-12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rFonts w:ascii="Arial" w:hAnsi="Arial"/>
                <w:sz w:val="11"/>
              </w:rPr>
              <w:t>Risk Dashboard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rFonts w:ascii="Arial" w:hAnsi="Arial"/>
                <w:sz w:val="11"/>
              </w:rPr>
              <w:t>ADMIN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rFonts w:ascii="Arial" w:hAnsi="Arial"/>
                <w:sz w:val="11"/>
              </w:rPr>
              <w:t>Visualizar señales de abuso, bots, PSP y payout risk.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rFonts w:ascii="Arial" w:hAnsi="Arial"/>
                <w:sz w:val="11"/>
              </w:rPr>
              <w:t>GET /api/v1/admin/risk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rFonts w:ascii="Arial" w:hAnsi="Arial"/>
                <w:sz w:val="11"/>
              </w:rPr>
              <w:t>RISK_DASHBOARD_VIEWED</w:t>
            </w:r>
          </w:p>
        </w:tc>
      </w:tr>
      <w:tr>
        <w:tc>
          <w:tcPr>
            <w:tcW w:type="dxa" w:w="1776"/>
            <w:vAlign w:val="top"/>
          </w:tcPr>
          <w:p>
            <w:r/>
            <w:r>
              <w:rPr>
                <w:rFonts w:ascii="Arial" w:hAnsi="Arial"/>
                <w:sz w:val="11"/>
              </w:rPr>
              <w:t>A-13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rFonts w:ascii="Arial" w:hAnsi="Arial"/>
                <w:sz w:val="11"/>
              </w:rPr>
              <w:t>Config Panel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rFonts w:ascii="Arial" w:hAnsi="Arial"/>
                <w:sz w:val="11"/>
              </w:rPr>
              <w:t>ADMIN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rFonts w:ascii="Arial" w:hAnsi="Arial"/>
                <w:sz w:val="11"/>
              </w:rPr>
              <w:t>Administrar parámetros de mercado, fees y feature flags.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rFonts w:ascii="Arial" w:hAnsi="Arial"/>
                <w:sz w:val="11"/>
              </w:rPr>
              <w:t>POST /api/v1/admin/config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rFonts w:ascii="Arial" w:hAnsi="Arial"/>
                <w:sz w:val="11"/>
              </w:rPr>
              <w:t>CONFIG_CHANGED</w:t>
            </w:r>
          </w:p>
        </w:tc>
      </w:tr>
      <w:tr>
        <w:tc>
          <w:tcPr>
            <w:tcW w:type="dxa" w:w="1776"/>
            <w:vAlign w:val="top"/>
          </w:tcPr>
          <w:p>
            <w:r/>
            <w:r>
              <w:rPr>
                <w:rFonts w:ascii="Arial" w:hAnsi="Arial"/>
                <w:sz w:val="11"/>
              </w:rPr>
              <w:t>S-01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rFonts w:ascii="Arial" w:hAnsi="Arial"/>
                <w:sz w:val="11"/>
              </w:rPr>
              <w:t>Support Dashboard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rFonts w:ascii="Arial" w:hAnsi="Arial"/>
                <w:sz w:val="11"/>
              </w:rPr>
              <w:t>SUPPORT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rFonts w:ascii="Arial" w:hAnsi="Arial"/>
                <w:sz w:val="11"/>
              </w:rPr>
              <w:t>Ver casos, SLA, colas, alertas y prioridades.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rFonts w:ascii="Arial" w:hAnsi="Arial"/>
                <w:sz w:val="11"/>
              </w:rPr>
              <w:t>GET /api/v1/support/dashboard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rFonts w:ascii="Arial" w:hAnsi="Arial"/>
                <w:sz w:val="11"/>
              </w:rPr>
              <w:t>SUPPORT_DASHBOARD_VIEWED</w:t>
            </w:r>
          </w:p>
        </w:tc>
      </w:tr>
      <w:tr>
        <w:tc>
          <w:tcPr>
            <w:tcW w:type="dxa" w:w="1776"/>
            <w:vAlign w:val="top"/>
          </w:tcPr>
          <w:p>
            <w:r/>
            <w:r>
              <w:rPr>
                <w:rFonts w:ascii="Arial" w:hAnsi="Arial"/>
                <w:sz w:val="11"/>
              </w:rPr>
              <w:t>S-02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rFonts w:ascii="Arial" w:hAnsi="Arial"/>
                <w:sz w:val="11"/>
              </w:rPr>
              <w:t>Transaction Explorer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rFonts w:ascii="Arial" w:hAnsi="Arial"/>
                <w:sz w:val="11"/>
              </w:rPr>
              <w:t>SUPPORT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rFonts w:ascii="Arial" w:hAnsi="Arial"/>
                <w:sz w:val="11"/>
              </w:rPr>
              <w:t>Buscar por user/order/payment/ticket/raffle/draw/delivery/settlem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rFonts w:ascii="Arial" w:hAnsi="Arial"/>
                <w:sz w:val="11"/>
              </w:rPr>
              <w:t>GET /api/v1/support/transactions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rFonts w:ascii="Arial" w:hAnsi="Arial"/>
                <w:sz w:val="11"/>
              </w:rPr>
              <w:t>TRANSACTION_REVIEWED</w:t>
            </w:r>
          </w:p>
        </w:tc>
      </w:tr>
      <w:tr>
        <w:tc>
          <w:tcPr>
            <w:tcW w:type="dxa" w:w="1776"/>
            <w:vAlign w:val="top"/>
          </w:tcPr>
          <w:p>
            <w:r/>
            <w:r>
              <w:rPr>
                <w:rFonts w:ascii="Arial" w:hAnsi="Arial"/>
                <w:sz w:val="11"/>
              </w:rPr>
              <w:t>S-03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rFonts w:ascii="Arial" w:hAnsi="Arial"/>
                <w:sz w:val="11"/>
              </w:rPr>
              <w:t>Problem Solving Console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rFonts w:ascii="Arial" w:hAnsi="Arial"/>
                <w:sz w:val="11"/>
              </w:rPr>
              <w:t>SUPPORT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rFonts w:ascii="Arial" w:hAnsi="Arial"/>
                <w:sz w:val="11"/>
              </w:rPr>
              <w:t>Diagnosticar problemas con RCA guiada y acciones permitidas.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rFonts w:ascii="Arial" w:hAnsi="Arial"/>
                <w:sz w:val="11"/>
              </w:rPr>
              <w:t>POST /api/v1/support/cases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rFonts w:ascii="Arial" w:hAnsi="Arial"/>
                <w:sz w:val="11"/>
              </w:rPr>
              <w:t>SUPPORT_CASE_OPENED</w:t>
            </w:r>
          </w:p>
        </w:tc>
      </w:tr>
      <w:tr>
        <w:tc>
          <w:tcPr>
            <w:tcW w:type="dxa" w:w="1776"/>
            <w:vAlign w:val="top"/>
          </w:tcPr>
          <w:p>
            <w:r/>
            <w:r>
              <w:rPr>
                <w:rFonts w:ascii="Arial" w:hAnsi="Arial"/>
                <w:sz w:val="11"/>
              </w:rPr>
              <w:t>S-04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rFonts w:ascii="Arial" w:hAnsi="Arial"/>
                <w:sz w:val="11"/>
              </w:rPr>
              <w:t>Webhook Failure View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rFonts w:ascii="Arial" w:hAnsi="Arial"/>
                <w:sz w:val="11"/>
              </w:rPr>
              <w:t>SUPPORT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rFonts w:ascii="Arial" w:hAnsi="Arial"/>
                <w:sz w:val="11"/>
              </w:rPr>
              <w:t>Ver webhooks fallidos, duplicados y DLQ.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rFonts w:ascii="Arial" w:hAnsi="Arial"/>
                <w:sz w:val="11"/>
              </w:rPr>
              <w:t>GET /api/v1/support/webhooks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rFonts w:ascii="Arial" w:hAnsi="Arial"/>
                <w:sz w:val="11"/>
              </w:rPr>
              <w:t>WEBHOOK_REVIEWED</w:t>
            </w:r>
          </w:p>
        </w:tc>
      </w:tr>
      <w:tr>
        <w:tc>
          <w:tcPr>
            <w:tcW w:type="dxa" w:w="1776"/>
            <w:vAlign w:val="top"/>
          </w:tcPr>
          <w:p>
            <w:r/>
            <w:r>
              <w:rPr>
                <w:rFonts w:ascii="Arial" w:hAnsi="Arial"/>
                <w:sz w:val="11"/>
              </w:rPr>
              <w:t>S-05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rFonts w:ascii="Arial" w:hAnsi="Arial"/>
                <w:sz w:val="11"/>
              </w:rPr>
              <w:t>Draw Issue View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rFonts w:ascii="Arial" w:hAnsi="Arial"/>
                <w:sz w:val="11"/>
              </w:rPr>
              <w:t>SUPPORT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rFonts w:ascii="Arial" w:hAnsi="Arial"/>
                <w:sz w:val="11"/>
              </w:rPr>
              <w:t>Revisar draw detenido, locks, proof y readiness.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rFonts w:ascii="Arial" w:hAnsi="Arial"/>
                <w:sz w:val="11"/>
              </w:rPr>
              <w:t>GET /api/v1/support/draws/{id}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rFonts w:ascii="Arial" w:hAnsi="Arial"/>
                <w:sz w:val="11"/>
              </w:rPr>
              <w:t>DRAW_REVIEWED</w:t>
            </w:r>
          </w:p>
        </w:tc>
      </w:tr>
      <w:tr>
        <w:tc>
          <w:tcPr>
            <w:tcW w:type="dxa" w:w="1776"/>
            <w:vAlign w:val="top"/>
          </w:tcPr>
          <w:p>
            <w:r/>
            <w:r>
              <w:rPr>
                <w:rFonts w:ascii="Arial" w:hAnsi="Arial"/>
                <w:sz w:val="11"/>
              </w:rPr>
              <w:t>S-06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rFonts w:ascii="Arial" w:hAnsi="Arial"/>
                <w:sz w:val="11"/>
              </w:rPr>
              <w:t>Delivery Dispute View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rFonts w:ascii="Arial" w:hAnsi="Arial"/>
                <w:sz w:val="11"/>
              </w:rPr>
              <w:t>SUPPORT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rFonts w:ascii="Arial" w:hAnsi="Arial"/>
                <w:sz w:val="11"/>
              </w:rPr>
              <w:t>Organizar evidencia y escalar a Admin.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rFonts w:ascii="Arial" w:hAnsi="Arial"/>
                <w:sz w:val="11"/>
              </w:rPr>
              <w:t>POST /api/v1/support/cases/{id}/escalate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rFonts w:ascii="Arial" w:hAnsi="Arial"/>
                <w:sz w:val="11"/>
              </w:rPr>
              <w:t>CASE_ESCALATED_ADMIN</w:t>
            </w:r>
          </w:p>
        </w:tc>
      </w:tr>
      <w:tr>
        <w:tc>
          <w:tcPr>
            <w:tcW w:type="dxa" w:w="1776"/>
            <w:vAlign w:val="top"/>
          </w:tcPr>
          <w:p>
            <w:r/>
            <w:r>
              <w:rPr>
                <w:rFonts w:ascii="Arial" w:hAnsi="Arial"/>
                <w:sz w:val="11"/>
              </w:rPr>
              <w:t>S-07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rFonts w:ascii="Arial" w:hAnsi="Arial"/>
                <w:sz w:val="11"/>
              </w:rPr>
              <w:t>Audit Timeline Viewer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rFonts w:ascii="Arial" w:hAnsi="Arial"/>
                <w:sz w:val="11"/>
              </w:rPr>
              <w:t>SUPPORT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rFonts w:ascii="Arial" w:hAnsi="Arial"/>
                <w:sz w:val="11"/>
              </w:rPr>
              <w:t>Ver eventos por trace_id con payload redacted.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rFonts w:ascii="Arial" w:hAnsi="Arial"/>
                <w:sz w:val="11"/>
              </w:rPr>
              <w:t>GET /api/v1/support/audit?trace_id=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rFonts w:ascii="Arial" w:hAnsi="Arial"/>
                <w:sz w:val="11"/>
              </w:rPr>
              <w:t>AUDIT_TIMELINE_VIEWED</w:t>
            </w:r>
          </w:p>
        </w:tc>
      </w:tr>
      <w:tr>
        <w:tc>
          <w:tcPr>
            <w:tcW w:type="dxa" w:w="1776"/>
            <w:vAlign w:val="top"/>
          </w:tcPr>
          <w:p>
            <w:r/>
            <w:r>
              <w:rPr>
                <w:rFonts w:ascii="Arial" w:hAnsi="Arial"/>
                <w:sz w:val="11"/>
              </w:rPr>
              <w:t>S-08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rFonts w:ascii="Arial" w:hAnsi="Arial"/>
                <w:sz w:val="11"/>
              </w:rPr>
              <w:t>Case Notes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rFonts w:ascii="Arial" w:hAnsi="Arial"/>
                <w:sz w:val="11"/>
              </w:rPr>
              <w:t>SUPPORT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rFonts w:ascii="Arial" w:hAnsi="Arial"/>
                <w:sz w:val="11"/>
              </w:rPr>
              <w:t>Agregar notas internas append-only.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rFonts w:ascii="Arial" w:hAnsi="Arial"/>
                <w:sz w:val="11"/>
              </w:rPr>
              <w:t>POST /api/v1/support/cases/{id}/notes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rFonts w:ascii="Arial" w:hAnsi="Arial"/>
                <w:sz w:val="11"/>
              </w:rPr>
              <w:t>SUPPORT_NOTE_ADDED</w:t>
            </w:r>
          </w:p>
        </w:tc>
      </w:tr>
    </w:tbl>
    <w:p/>
    <w:p>
      <w:r>
        <w:t>Journey map por rol: USER descubre -&gt; compra -&gt; recibe tickets -&gt; verifica proof -&gt; confirma/disputa. CLIENT onboarding -&gt; crea sorteo -&gt; pricing -&gt; aprobación -&gt; ventas -&gt; evidencia. SUPPORT busca -&gt; diagnostica -&gt; abre caso -&gt; escala. ADMIN aprueba -&gt; gobierna -&gt; resuelve -&gt; audita.</w:t>
      </w:r>
    </w:p>
    <w:p>
      <w:r>
        <w:br w:type="page"/>
      </w:r>
    </w:p>
    <w:p>
      <w:pPr>
        <w:pStyle w:val="Heading1"/>
      </w:pPr>
      <w:r>
        <w:t>6. Backend Engineering Blueprint</w:t>
      </w:r>
    </w:p>
    <w:p>
      <w:r>
        <w:drawing>
          <wp:inline xmlns:a="http://schemas.openxmlformats.org/drawingml/2006/main" xmlns:pic="http://schemas.openxmlformats.org/drawingml/2006/picture">
            <wp:extent cx="5852160" cy="358527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vp_modular_monolith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5852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5"/>
        </w:rPr>
        <w:t>Figura 3 - MVP modular monolith con boundaries enterprise.</w:t>
      </w:r>
    </w:p>
    <w:p>
      <w:pPr>
        <w:pStyle w:val="Heading2"/>
      </w:pPr>
      <w:r>
        <w:t>6.1 Módulo Identity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shd w:fill="1F2937"/>
          </w:tcPr>
          <w:p>
            <w:r/>
            <w:r>
              <w:rPr>
                <w:rFonts w:ascii="Arial" w:hAnsi="Arial"/>
                <w:b/>
                <w:color w:val="FFFFFF"/>
                <w:sz w:val="13"/>
              </w:rPr>
              <w:t>Aspecto</w:t>
            </w:r>
          </w:p>
        </w:tc>
        <w:tc>
          <w:tcPr>
            <w:tcW w:type="dxa" w:w="5328"/>
            <w:shd w:fill="1F2937"/>
          </w:tcPr>
          <w:p>
            <w:r/>
            <w:r>
              <w:rPr>
                <w:rFonts w:ascii="Arial" w:hAnsi="Arial"/>
                <w:b/>
                <w:color w:val="FFFFFF"/>
                <w:sz w:val="13"/>
              </w:rPr>
              <w:t>Definición construible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Responsabilidad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Gestionar el bounded context Identity con reglas propias, APIs, tablas, eventos, tests y ownership claro.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No responsabilidad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No mutar tablas de otros dominios directamente; no ocultar side effects sin eventos/auditoría.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Services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IdentityCommandService, IdentityQueryService, IdentityPolicy, IdentityStateMachine, IdentityRepository.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Controllers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Endpoints públicos/privados según actor; internal endpoints solo con service auth.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APIs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/api/v1/identity/* o endpoints de dominio definidos en API Blueprint.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Tables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Ver Database Blueprint; cada tabla crítica se enlaza a audit_events por trace_id/entity_id.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Events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IDENTITY_CREATED, UPDATED, BLOCKED, FAILED; eventos de negocio específicos donde aplique.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Workers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Outbox publisher, reconciliation/retry worker si consume procesos async.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Validations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Auth/RBAC, ownership, state machine, idempotency, invariantes de negocio, audit append.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Failure handling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Retry con backoff para transient; error envelope estable para no retryable; DLQ para poison events.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Tests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Unit de reglas, integration con DB, contract API, RBAC, audit replay.</w:t>
            </w:r>
          </w:p>
        </w:tc>
      </w:tr>
    </w:tbl>
    <w:p/>
    <w:p>
      <w:pPr>
        <w:pStyle w:val="Heading2"/>
      </w:pPr>
      <w:r>
        <w:t>6.2 Módulo User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shd w:fill="1F2937"/>
          </w:tcPr>
          <w:p>
            <w:r/>
            <w:r>
              <w:rPr>
                <w:rFonts w:ascii="Arial" w:hAnsi="Arial"/>
                <w:b/>
                <w:color w:val="FFFFFF"/>
                <w:sz w:val="13"/>
              </w:rPr>
              <w:t>Aspecto</w:t>
            </w:r>
          </w:p>
        </w:tc>
        <w:tc>
          <w:tcPr>
            <w:tcW w:type="dxa" w:w="5328"/>
            <w:shd w:fill="1F2937"/>
          </w:tcPr>
          <w:p>
            <w:r/>
            <w:r>
              <w:rPr>
                <w:rFonts w:ascii="Arial" w:hAnsi="Arial"/>
                <w:b/>
                <w:color w:val="FFFFFF"/>
                <w:sz w:val="13"/>
              </w:rPr>
              <w:t>Definición construible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Responsabilidad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Gestionar el bounded context User con reglas propias, APIs, tablas, eventos, tests y ownership claro.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No responsabilidad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No mutar tablas de otros dominios directamente; no ocultar side effects sin eventos/auditoría.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Services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UserCommandService, UserQueryService, UserPolicy, UserStateMachine, UserRepository.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Controllers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Endpoints públicos/privados según actor; internal endpoints solo con service auth.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APIs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/api/v1/user/* o endpoints de dominio definidos en API Blueprint.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Tables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Ver Database Blueprint; cada tabla crítica se enlaza a audit_events por trace_id/entity_id.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Events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USER_CREATED, UPDATED, BLOCKED, FAILED; eventos de negocio específicos donde aplique.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Workers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Outbox publisher, reconciliation/retry worker si consume procesos async.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Validations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Auth/RBAC, ownership, state machine, idempotency, invariantes de negocio, audit append.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Failure handling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Retry con backoff para transient; error envelope estable para no retryable; DLQ para poison events.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Tests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Unit de reglas, integration con DB, contract API, RBAC, audit replay.</w:t>
            </w:r>
          </w:p>
        </w:tc>
      </w:tr>
    </w:tbl>
    <w:p/>
    <w:p>
      <w:pPr>
        <w:pStyle w:val="Heading2"/>
      </w:pPr>
      <w:r>
        <w:t>6.3 Módulo Client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shd w:fill="1F2937"/>
          </w:tcPr>
          <w:p>
            <w:r/>
            <w:r>
              <w:rPr>
                <w:rFonts w:ascii="Arial" w:hAnsi="Arial"/>
                <w:b/>
                <w:color w:val="FFFFFF"/>
                <w:sz w:val="13"/>
              </w:rPr>
              <w:t>Aspecto</w:t>
            </w:r>
          </w:p>
        </w:tc>
        <w:tc>
          <w:tcPr>
            <w:tcW w:type="dxa" w:w="5328"/>
            <w:shd w:fill="1F2937"/>
          </w:tcPr>
          <w:p>
            <w:r/>
            <w:r>
              <w:rPr>
                <w:rFonts w:ascii="Arial" w:hAnsi="Arial"/>
                <w:b/>
                <w:color w:val="FFFFFF"/>
                <w:sz w:val="13"/>
              </w:rPr>
              <w:t>Definición construible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Responsabilidad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Gestionar el bounded context Client con reglas propias, APIs, tablas, eventos, tests y ownership claro.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No responsabilidad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No mutar tablas de otros dominios directamente; no ocultar side effects sin eventos/auditoría.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Services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ClientCommandService, ClientQueryService, ClientPolicy, ClientStateMachine, ClientRepository.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Controllers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Endpoints públicos/privados según actor; internal endpoints solo con service auth.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APIs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/api/v1/client/* o endpoints de dominio definidos en API Blueprint.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Tables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Ver Database Blueprint; cada tabla crítica se enlaza a audit_events por trace_id/entity_id.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Events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CLIENT_CREATED, UPDATED, BLOCKED, FAILED; eventos de negocio específicos donde aplique.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Workers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Outbox publisher, reconciliation/retry worker si consume procesos async.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Validations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Auth/RBAC, ownership, state machine, idempotency, invariantes de negocio, audit append.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Failure handling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Retry con backoff para transient; error envelope estable para no retryable; DLQ para poison events.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Tests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Unit de reglas, integration con DB, contract API, RBAC, audit replay.</w:t>
            </w:r>
          </w:p>
        </w:tc>
      </w:tr>
    </w:tbl>
    <w:p/>
    <w:p>
      <w:pPr>
        <w:pStyle w:val="Heading2"/>
      </w:pPr>
      <w:r>
        <w:t>6.4 Módulo Marketplace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shd w:fill="1F2937"/>
          </w:tcPr>
          <w:p>
            <w:r/>
            <w:r>
              <w:rPr>
                <w:rFonts w:ascii="Arial" w:hAnsi="Arial"/>
                <w:b/>
                <w:color w:val="FFFFFF"/>
                <w:sz w:val="13"/>
              </w:rPr>
              <w:t>Aspecto</w:t>
            </w:r>
          </w:p>
        </w:tc>
        <w:tc>
          <w:tcPr>
            <w:tcW w:type="dxa" w:w="5328"/>
            <w:shd w:fill="1F2937"/>
          </w:tcPr>
          <w:p>
            <w:r/>
            <w:r>
              <w:rPr>
                <w:rFonts w:ascii="Arial" w:hAnsi="Arial"/>
                <w:b/>
                <w:color w:val="FFFFFF"/>
                <w:sz w:val="13"/>
              </w:rPr>
              <w:t>Definición construible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Responsabilidad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Gestionar el bounded context Marketplace con reglas propias, APIs, tablas, eventos, tests y ownership claro.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No responsabilidad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No mutar tablas de otros dominios directamente; no ocultar side effects sin eventos/auditoría.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Services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MarketplaceCommandService, MarketplaceQueryService, MarketplacePolicy, MarketplaceStateMachine, MarketplaceRepository.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Controllers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Endpoints públicos/privados según actor; internal endpoints solo con service auth.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APIs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/api/v1/marketplace/* o endpoints de dominio definidos en API Blueprint.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Tables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Ver Database Blueprint; cada tabla crítica se enlaza a audit_events por trace_id/entity_id.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Events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MARKETPLACE_CREATED, UPDATED, BLOCKED, FAILED; eventos de negocio específicos donde aplique.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Workers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Outbox publisher, reconciliation/retry worker si consume procesos async.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Validations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Auth/RBAC, ownership, state machine, idempotency, invariantes de negocio, audit append.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Failure handling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Retry con backoff para transient; error envelope estable para no retryable; DLQ para poison events.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Tests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Unit de reglas, integration con DB, contract API, RBAC, audit replay.</w:t>
            </w:r>
          </w:p>
        </w:tc>
      </w:tr>
    </w:tbl>
    <w:p/>
    <w:p>
      <w:pPr>
        <w:pStyle w:val="Heading2"/>
      </w:pPr>
      <w:r>
        <w:t>6.5 Módulo Raffle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shd w:fill="1F2937"/>
          </w:tcPr>
          <w:p>
            <w:r/>
            <w:r>
              <w:rPr>
                <w:rFonts w:ascii="Arial" w:hAnsi="Arial"/>
                <w:b/>
                <w:color w:val="FFFFFF"/>
                <w:sz w:val="13"/>
              </w:rPr>
              <w:t>Aspecto</w:t>
            </w:r>
          </w:p>
        </w:tc>
        <w:tc>
          <w:tcPr>
            <w:tcW w:type="dxa" w:w="5328"/>
            <w:shd w:fill="1F2937"/>
          </w:tcPr>
          <w:p>
            <w:r/>
            <w:r>
              <w:rPr>
                <w:rFonts w:ascii="Arial" w:hAnsi="Arial"/>
                <w:b/>
                <w:color w:val="FFFFFF"/>
                <w:sz w:val="13"/>
              </w:rPr>
              <w:t>Definición construible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Responsabilidad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Gestionar el bounded context Raffle con reglas propias, APIs, tablas, eventos, tests y ownership claro.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No responsabilidad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No mutar tablas de otros dominios directamente; no ocultar side effects sin eventos/auditoría.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Services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RaffleCommandService, RaffleQueryService, RafflePolicy, RaffleStateMachine, RaffleRepository.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Controllers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Endpoints públicos/privados según actor; internal endpoints solo con service auth.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APIs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/api/v1/raffle/* o endpoints de dominio definidos en API Blueprint.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Tables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Ver Database Blueprint; cada tabla crítica se enlaza a audit_events por trace_id/entity_id.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Events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RAFFLE_CREATED, UPDATED, BLOCKED, FAILED; eventos de negocio específicos donde aplique.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Workers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Outbox publisher, reconciliation/retry worker si consume procesos async.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Validations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Auth/RBAC, ownership, state machine, idempotency, invariantes de negocio, audit append.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Failure handling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Retry con backoff para transient; error envelope estable para no retryable; DLQ para poison events.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Tests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Unit de reglas, integration con DB, contract API, RBAC, audit replay.</w:t>
            </w:r>
          </w:p>
        </w:tc>
      </w:tr>
    </w:tbl>
    <w:p/>
    <w:p>
      <w:pPr>
        <w:pStyle w:val="Heading2"/>
      </w:pPr>
      <w:r>
        <w:t>6.6 Módulo Capability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shd w:fill="1F2937"/>
          </w:tcPr>
          <w:p>
            <w:r/>
            <w:r>
              <w:rPr>
                <w:rFonts w:ascii="Arial" w:hAnsi="Arial"/>
                <w:b/>
                <w:color w:val="FFFFFF"/>
                <w:sz w:val="13"/>
              </w:rPr>
              <w:t>Aspecto</w:t>
            </w:r>
          </w:p>
        </w:tc>
        <w:tc>
          <w:tcPr>
            <w:tcW w:type="dxa" w:w="5328"/>
            <w:shd w:fill="1F2937"/>
          </w:tcPr>
          <w:p>
            <w:r/>
            <w:r>
              <w:rPr>
                <w:rFonts w:ascii="Arial" w:hAnsi="Arial"/>
                <w:b/>
                <w:color w:val="FFFFFF"/>
                <w:sz w:val="13"/>
              </w:rPr>
              <w:t>Definición construible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Responsabilidad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Gestionar el bounded context Capability con reglas propias, APIs, tablas, eventos, tests y ownership claro.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No responsabilidad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No mutar tablas de otros dominios directamente; no ocultar side effects sin eventos/auditoría.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Services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CapabilityCommandService, CapabilityQueryService, CapabilityPolicy, CapabilityStateMachine, CapabilityRepository.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Controllers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Endpoints públicos/privados según actor; internal endpoints solo con service auth.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APIs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/api/v1/capability/* o endpoints de dominio definidos en API Blueprint.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Tables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Ver Database Blueprint; cada tabla crítica se enlaza a audit_events por trace_id/entity_id.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Events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CAPABILITY_CREATED, UPDATED, BLOCKED, FAILED; eventos de negocio específicos donde aplique.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Workers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Outbox publisher, reconciliation/retry worker si consume procesos async.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Validations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Auth/RBAC, ownership, state machine, idempotency, invariantes de negocio, audit append.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Failure handling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Retry con backoff para transient; error envelope estable para no retryable; DLQ para poison events.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Tests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Unit de reglas, integration con DB, contract API, RBAC, audit replay.</w:t>
            </w:r>
          </w:p>
        </w:tc>
      </w:tr>
    </w:tbl>
    <w:p/>
    <w:p>
      <w:pPr>
        <w:pStyle w:val="Heading2"/>
      </w:pPr>
      <w:r>
        <w:t>6.7 Módulo Pricing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shd w:fill="1F2937"/>
          </w:tcPr>
          <w:p>
            <w:r/>
            <w:r>
              <w:rPr>
                <w:rFonts w:ascii="Arial" w:hAnsi="Arial"/>
                <w:b/>
                <w:color w:val="FFFFFF"/>
                <w:sz w:val="13"/>
              </w:rPr>
              <w:t>Aspecto</w:t>
            </w:r>
          </w:p>
        </w:tc>
        <w:tc>
          <w:tcPr>
            <w:tcW w:type="dxa" w:w="5328"/>
            <w:shd w:fill="1F2937"/>
          </w:tcPr>
          <w:p>
            <w:r/>
            <w:r>
              <w:rPr>
                <w:rFonts w:ascii="Arial" w:hAnsi="Arial"/>
                <w:b/>
                <w:color w:val="FFFFFF"/>
                <w:sz w:val="13"/>
              </w:rPr>
              <w:t>Definición construible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Responsabilidad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Gestionar el bounded context Pricing con reglas propias, APIs, tablas, eventos, tests y ownership claro.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No responsabilidad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No mutar tablas de otros dominios directamente; no ocultar side effects sin eventos/auditoría.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Services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PricingCommandService, PricingQueryService, PricingPolicy, PricingStateMachine, PricingRepository.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Controllers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Endpoints públicos/privados según actor; internal endpoints solo con service auth.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APIs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/api/v1/pricing/* o endpoints de dominio definidos en API Blueprint.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Tables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Ver Database Blueprint; cada tabla crítica se enlaza a audit_events por trace_id/entity_id.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Events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PRICING_CREATED, UPDATED, BLOCKED, FAILED; eventos de negocio específicos donde aplique.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Workers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Outbox publisher, reconciliation/retry worker si consume procesos async.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Validations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Auth/RBAC, ownership, state machine, idempotency, invariantes de negocio, audit append.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Failure handling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Retry con backoff para transient; error envelope estable para no retryable; DLQ para poison events.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Tests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Unit de reglas, integration con DB, contract API, RBAC, audit replay.</w:t>
            </w:r>
          </w:p>
        </w:tc>
      </w:tr>
    </w:tbl>
    <w:p/>
    <w:p>
      <w:pPr>
        <w:pStyle w:val="Heading2"/>
      </w:pPr>
      <w:r>
        <w:t>6.8 Módulo Purchase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shd w:fill="1F2937"/>
          </w:tcPr>
          <w:p>
            <w:r/>
            <w:r>
              <w:rPr>
                <w:rFonts w:ascii="Arial" w:hAnsi="Arial"/>
                <w:b/>
                <w:color w:val="FFFFFF"/>
                <w:sz w:val="13"/>
              </w:rPr>
              <w:t>Aspecto</w:t>
            </w:r>
          </w:p>
        </w:tc>
        <w:tc>
          <w:tcPr>
            <w:tcW w:type="dxa" w:w="5328"/>
            <w:shd w:fill="1F2937"/>
          </w:tcPr>
          <w:p>
            <w:r/>
            <w:r>
              <w:rPr>
                <w:rFonts w:ascii="Arial" w:hAnsi="Arial"/>
                <w:b/>
                <w:color w:val="FFFFFF"/>
                <w:sz w:val="13"/>
              </w:rPr>
              <w:t>Definición construible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Responsabilidad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Gestionar el bounded context Purchase con reglas propias, APIs, tablas, eventos, tests y ownership claro.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No responsabilidad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No mutar tablas de otros dominios directamente; no ocultar side effects sin eventos/auditoría.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Services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PurchaseCommandService, PurchaseQueryService, PurchasePolicy, PurchaseStateMachine, PurchaseRepository.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Controllers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Endpoints públicos/privados según actor; internal endpoints solo con service auth.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APIs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/api/v1/purchase/* o endpoints de dominio definidos en API Blueprint.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Tables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Ver Database Blueprint; cada tabla crítica se enlaza a audit_events por trace_id/entity_id.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Events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PURCHASE_CREATED, UPDATED, BLOCKED, FAILED; eventos de negocio específicos donde aplique.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Workers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Outbox publisher, reconciliation/retry worker si consume procesos async.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Validations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Auth/RBAC, ownership, state machine, idempotency, invariantes de negocio, audit append.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Failure handling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Retry con backoff para transient; error envelope estable para no retryable; DLQ para poison events.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Tests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Unit de reglas, integration con DB, contract API, RBAC, audit replay.</w:t>
            </w:r>
          </w:p>
        </w:tc>
      </w:tr>
    </w:tbl>
    <w:p/>
    <w:p>
      <w:pPr>
        <w:pStyle w:val="Heading2"/>
      </w:pPr>
      <w:r>
        <w:t>6.9 Módulo Payment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shd w:fill="1F2937"/>
          </w:tcPr>
          <w:p>
            <w:r/>
            <w:r>
              <w:rPr>
                <w:rFonts w:ascii="Arial" w:hAnsi="Arial"/>
                <w:b/>
                <w:color w:val="FFFFFF"/>
                <w:sz w:val="13"/>
              </w:rPr>
              <w:t>Aspecto</w:t>
            </w:r>
          </w:p>
        </w:tc>
        <w:tc>
          <w:tcPr>
            <w:tcW w:type="dxa" w:w="5328"/>
            <w:shd w:fill="1F2937"/>
          </w:tcPr>
          <w:p>
            <w:r/>
            <w:r>
              <w:rPr>
                <w:rFonts w:ascii="Arial" w:hAnsi="Arial"/>
                <w:b/>
                <w:color w:val="FFFFFF"/>
                <w:sz w:val="13"/>
              </w:rPr>
              <w:t>Definición construible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Responsabilidad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Gestionar el bounded context Payment con reglas propias, APIs, tablas, eventos, tests y ownership claro.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No responsabilidad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No mutar tablas de otros dominios directamente; no ocultar side effects sin eventos/auditoría.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Services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PaymentCommandService, PaymentQueryService, PaymentPolicy, PaymentStateMachine, PaymentRepository.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Controllers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Endpoints públicos/privados según actor; internal endpoints solo con service auth.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APIs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/api/v1/payment/* o endpoints de dominio definidos en API Blueprint.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Tables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Ver Database Blueprint; cada tabla crítica se enlaza a audit_events por trace_id/entity_id.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Events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PAYMENT_CREATED, UPDATED, BLOCKED, FAILED; eventos de negocio específicos donde aplique.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Workers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Outbox publisher, reconciliation/retry worker si consume procesos async.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Validations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Auth/RBAC, ownership, state machine, idempotency, invariantes de negocio, audit append.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Failure handling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Retry con backoff para transient; error envelope estable para no retryable; DLQ para poison events.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Tests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Unit de reglas, integration con DB, contract API, RBAC, audit replay.</w:t>
            </w:r>
          </w:p>
        </w:tc>
      </w:tr>
    </w:tbl>
    <w:p/>
    <w:p>
      <w:pPr>
        <w:pStyle w:val="Heading2"/>
      </w:pPr>
      <w:r>
        <w:t>6.10 Módulo Ticket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shd w:fill="1F2937"/>
          </w:tcPr>
          <w:p>
            <w:r/>
            <w:r>
              <w:rPr>
                <w:rFonts w:ascii="Arial" w:hAnsi="Arial"/>
                <w:b/>
                <w:color w:val="FFFFFF"/>
                <w:sz w:val="13"/>
              </w:rPr>
              <w:t>Aspecto</w:t>
            </w:r>
          </w:p>
        </w:tc>
        <w:tc>
          <w:tcPr>
            <w:tcW w:type="dxa" w:w="5328"/>
            <w:shd w:fill="1F2937"/>
          </w:tcPr>
          <w:p>
            <w:r/>
            <w:r>
              <w:rPr>
                <w:rFonts w:ascii="Arial" w:hAnsi="Arial"/>
                <w:b/>
                <w:color w:val="FFFFFF"/>
                <w:sz w:val="13"/>
              </w:rPr>
              <w:t>Definición construible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Responsabilidad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Gestionar el bounded context Ticket con reglas propias, APIs, tablas, eventos, tests y ownership claro.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No responsabilidad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No mutar tablas de otros dominios directamente; no ocultar side effects sin eventos/auditoría.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Services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TicketCommandService, TicketQueryService, TicketPolicy, TicketStateMachine, TicketRepository.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Controllers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Endpoints públicos/privados según actor; internal endpoints solo con service auth.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APIs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/api/v1/ticket/* o endpoints de dominio definidos en API Blueprint.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Tables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Ver Database Blueprint; cada tabla crítica se enlaza a audit_events por trace_id/entity_id.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Events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TICKET_CREATED, UPDATED, BLOCKED, FAILED; eventos de negocio específicos donde aplique.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Workers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Outbox publisher, reconciliation/retry worker si consume procesos async.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Validations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Auth/RBAC, ownership, state machine, idempotency, invariantes de negocio, audit append.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Failure handling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Retry con backoff para transient; error envelope estable para no retryable; DLQ para poison events.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Tests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Unit de reglas, integration con DB, contract API, RBAC, audit replay.</w:t>
            </w:r>
          </w:p>
        </w:tc>
      </w:tr>
    </w:tbl>
    <w:p/>
    <w:p>
      <w:pPr>
        <w:pStyle w:val="Heading2"/>
      </w:pPr>
      <w:r>
        <w:t>6.11 Módulo Draw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shd w:fill="1F2937"/>
          </w:tcPr>
          <w:p>
            <w:r/>
            <w:r>
              <w:rPr>
                <w:rFonts w:ascii="Arial" w:hAnsi="Arial"/>
                <w:b/>
                <w:color w:val="FFFFFF"/>
                <w:sz w:val="13"/>
              </w:rPr>
              <w:t>Aspecto</w:t>
            </w:r>
          </w:p>
        </w:tc>
        <w:tc>
          <w:tcPr>
            <w:tcW w:type="dxa" w:w="5328"/>
            <w:shd w:fill="1F2937"/>
          </w:tcPr>
          <w:p>
            <w:r/>
            <w:r>
              <w:rPr>
                <w:rFonts w:ascii="Arial" w:hAnsi="Arial"/>
                <w:b/>
                <w:color w:val="FFFFFF"/>
                <w:sz w:val="13"/>
              </w:rPr>
              <w:t>Definición construible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Responsabilidad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Gestionar el bounded context Draw con reglas propias, APIs, tablas, eventos, tests y ownership claro.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No responsabilidad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No mutar tablas de otros dominios directamente; no ocultar side effects sin eventos/auditoría.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Services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DrawCommandService, DrawQueryService, DrawPolicy, DrawStateMachine, DrawRepository.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Controllers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Endpoints públicos/privados según actor; internal endpoints solo con service auth.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APIs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/api/v1/draw/* o endpoints de dominio definidos en API Blueprint.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Tables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Ver Database Blueprint; cada tabla crítica se enlaza a audit_events por trace_id/entity_id.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Events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DRAW_CREATED, UPDATED, BLOCKED, FAILED; eventos de negocio específicos donde aplique.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Workers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Outbox publisher, reconciliation/retry worker si consume procesos async.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Validations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Auth/RBAC, ownership, state machine, idempotency, invariantes de negocio, audit append.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Failure handling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Retry con backoff para transient; error envelope estable para no retryable; DLQ para poison events.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Tests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Unit de reglas, integration con DB, contract API, RBAC, audit replay.</w:t>
            </w:r>
          </w:p>
        </w:tc>
      </w:tr>
    </w:tbl>
    <w:p/>
    <w:p>
      <w:pPr>
        <w:pStyle w:val="Heading2"/>
      </w:pPr>
      <w:r>
        <w:t>6.12 Módulo Delivery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shd w:fill="1F2937"/>
          </w:tcPr>
          <w:p>
            <w:r/>
            <w:r>
              <w:rPr>
                <w:rFonts w:ascii="Arial" w:hAnsi="Arial"/>
                <w:b/>
                <w:color w:val="FFFFFF"/>
                <w:sz w:val="13"/>
              </w:rPr>
              <w:t>Aspecto</w:t>
            </w:r>
          </w:p>
        </w:tc>
        <w:tc>
          <w:tcPr>
            <w:tcW w:type="dxa" w:w="5328"/>
            <w:shd w:fill="1F2937"/>
          </w:tcPr>
          <w:p>
            <w:r/>
            <w:r>
              <w:rPr>
                <w:rFonts w:ascii="Arial" w:hAnsi="Arial"/>
                <w:b/>
                <w:color w:val="FFFFFF"/>
                <w:sz w:val="13"/>
              </w:rPr>
              <w:t>Definición construible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Responsabilidad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Gestionar el bounded context Delivery con reglas propias, APIs, tablas, eventos, tests y ownership claro.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No responsabilidad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No mutar tablas de otros dominios directamente; no ocultar side effects sin eventos/auditoría.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Services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DeliveryCommandService, DeliveryQueryService, DeliveryPolicy, DeliveryStateMachine, DeliveryRepository.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Controllers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Endpoints públicos/privados según actor; internal endpoints solo con service auth.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APIs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/api/v1/delivery/* o endpoints de dominio definidos en API Blueprint.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Tables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Ver Database Blueprint; cada tabla crítica se enlaza a audit_events por trace_id/entity_id.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Events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DELIVERY_CREATED, UPDATED, BLOCKED, FAILED; eventos de negocio específicos donde aplique.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Workers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Outbox publisher, reconciliation/retry worker si consume procesos async.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Validations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Auth/RBAC, ownership, state machine, idempotency, invariantes de negocio, audit append.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Failure handling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Retry con backoff para transient; error envelope estable para no retryable; DLQ para poison events.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Tests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Unit de reglas, integration con DB, contract API, RBAC, audit replay.</w:t>
            </w:r>
          </w:p>
        </w:tc>
      </w:tr>
    </w:tbl>
    <w:p/>
    <w:p>
      <w:pPr>
        <w:pStyle w:val="Heading2"/>
      </w:pPr>
      <w:r>
        <w:t>6.13 Módulo Dispute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shd w:fill="1F2937"/>
          </w:tcPr>
          <w:p>
            <w:r/>
            <w:r>
              <w:rPr>
                <w:rFonts w:ascii="Arial" w:hAnsi="Arial"/>
                <w:b/>
                <w:color w:val="FFFFFF"/>
                <w:sz w:val="13"/>
              </w:rPr>
              <w:t>Aspecto</w:t>
            </w:r>
          </w:p>
        </w:tc>
        <w:tc>
          <w:tcPr>
            <w:tcW w:type="dxa" w:w="5328"/>
            <w:shd w:fill="1F2937"/>
          </w:tcPr>
          <w:p>
            <w:r/>
            <w:r>
              <w:rPr>
                <w:rFonts w:ascii="Arial" w:hAnsi="Arial"/>
                <w:b/>
                <w:color w:val="FFFFFF"/>
                <w:sz w:val="13"/>
              </w:rPr>
              <w:t>Definición construible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Responsabilidad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Gestionar el bounded context Dispute con reglas propias, APIs, tablas, eventos, tests y ownership claro.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No responsabilidad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No mutar tablas de otros dominios directamente; no ocultar side effects sin eventos/auditoría.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Services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DisputeCommandService, DisputeQueryService, DisputePolicy, DisputeStateMachine, DisputeRepository.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Controllers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Endpoints públicos/privados según actor; internal endpoints solo con service auth.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APIs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/api/v1/dispute/* o endpoints de dominio definidos en API Blueprint.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Tables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Ver Database Blueprint; cada tabla crítica se enlaza a audit_events por trace_id/entity_id.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Events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DISPUTE_CREATED, UPDATED, BLOCKED, FAILED; eventos de negocio específicos donde aplique.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Workers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Outbox publisher, reconciliation/retry worker si consume procesos async.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Validations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Auth/RBAC, ownership, state machine, idempotency, invariantes de negocio, audit append.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Failure handling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Retry con backoff para transient; error envelope estable para no retryable; DLQ para poison events.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Tests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Unit de reglas, integration con DB, contract API, RBAC, audit replay.</w:t>
            </w:r>
          </w:p>
        </w:tc>
      </w:tr>
    </w:tbl>
    <w:p/>
    <w:p>
      <w:pPr>
        <w:pStyle w:val="Heading2"/>
      </w:pPr>
      <w:r>
        <w:t>6.14 Módulo Settlement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shd w:fill="1F2937"/>
          </w:tcPr>
          <w:p>
            <w:r/>
            <w:r>
              <w:rPr>
                <w:rFonts w:ascii="Arial" w:hAnsi="Arial"/>
                <w:b/>
                <w:color w:val="FFFFFF"/>
                <w:sz w:val="13"/>
              </w:rPr>
              <w:t>Aspecto</w:t>
            </w:r>
          </w:p>
        </w:tc>
        <w:tc>
          <w:tcPr>
            <w:tcW w:type="dxa" w:w="5328"/>
            <w:shd w:fill="1F2937"/>
          </w:tcPr>
          <w:p>
            <w:r/>
            <w:r>
              <w:rPr>
                <w:rFonts w:ascii="Arial" w:hAnsi="Arial"/>
                <w:b/>
                <w:color w:val="FFFFFF"/>
                <w:sz w:val="13"/>
              </w:rPr>
              <w:t>Definición construible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Responsabilidad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Gestionar el bounded context Settlement con reglas propias, APIs, tablas, eventos, tests y ownership claro.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No responsabilidad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No mutar tablas de otros dominios directamente; no ocultar side effects sin eventos/auditoría.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Services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SettlementCommandService, SettlementQueryService, SettlementPolicy, SettlementStateMachine, SettlementRepository.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Controllers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Endpoints públicos/privados según actor; internal endpoints solo con service auth.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APIs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/api/v1/settlement/* o endpoints de dominio definidos en API Blueprint.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Tables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Ver Database Blueprint; cada tabla crítica se enlaza a audit_events por trace_id/entity_id.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Events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SETTLEMENT_CREATED, UPDATED, BLOCKED, FAILED; eventos de negocio específicos donde aplique.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Workers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Outbox publisher, reconciliation/retry worker si consume procesos async.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Validations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Auth/RBAC, ownership, state machine, idempotency, invariantes de negocio, audit append.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Failure handling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Retry con backoff para transient; error envelope estable para no retryable; DLQ para poison events.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Tests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Unit de reglas, integration con DB, contract API, RBAC, audit replay.</w:t>
            </w:r>
          </w:p>
        </w:tc>
      </w:tr>
    </w:tbl>
    <w:p/>
    <w:p>
      <w:pPr>
        <w:pStyle w:val="Heading2"/>
      </w:pPr>
      <w:r>
        <w:t>6.15 Módulo Ledger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shd w:fill="1F2937"/>
          </w:tcPr>
          <w:p>
            <w:r/>
            <w:r>
              <w:rPr>
                <w:rFonts w:ascii="Arial" w:hAnsi="Arial"/>
                <w:b/>
                <w:color w:val="FFFFFF"/>
                <w:sz w:val="13"/>
              </w:rPr>
              <w:t>Aspecto</w:t>
            </w:r>
          </w:p>
        </w:tc>
        <w:tc>
          <w:tcPr>
            <w:tcW w:type="dxa" w:w="5328"/>
            <w:shd w:fill="1F2937"/>
          </w:tcPr>
          <w:p>
            <w:r/>
            <w:r>
              <w:rPr>
                <w:rFonts w:ascii="Arial" w:hAnsi="Arial"/>
                <w:b/>
                <w:color w:val="FFFFFF"/>
                <w:sz w:val="13"/>
              </w:rPr>
              <w:t>Definición construible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Responsabilidad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Gestionar el bounded context Ledger con reglas propias, APIs, tablas, eventos, tests y ownership claro.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No responsabilidad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No mutar tablas de otros dominios directamente; no ocultar side effects sin eventos/auditoría.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Services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LedgerCommandService, LedgerQueryService, LedgerPolicy, LedgerStateMachine, LedgerRepository.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Controllers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Endpoints públicos/privados según actor; internal endpoints solo con service auth.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APIs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/api/v1/ledger/* o endpoints de dominio definidos en API Blueprint.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Tables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Ver Database Blueprint; cada tabla crítica se enlaza a audit_events por trace_id/entity_id.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Events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LEDGER_CREATED, UPDATED, BLOCKED, FAILED; eventos de negocio específicos donde aplique.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Workers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Outbox publisher, reconciliation/retry worker si consume procesos async.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Validations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Auth/RBAC, ownership, state machine, idempotency, invariantes de negocio, audit append.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Failure handling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Retry con backoff para transient; error envelope estable para no retryable; DLQ para poison events.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Tests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Unit de reglas, integration con DB, contract API, RBAC, audit replay.</w:t>
            </w:r>
          </w:p>
        </w:tc>
      </w:tr>
    </w:tbl>
    <w:p/>
    <w:p>
      <w:pPr>
        <w:pStyle w:val="Heading2"/>
      </w:pPr>
      <w:r>
        <w:t>6.16 Módulo Audit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shd w:fill="1F2937"/>
          </w:tcPr>
          <w:p>
            <w:r/>
            <w:r>
              <w:rPr>
                <w:rFonts w:ascii="Arial" w:hAnsi="Arial"/>
                <w:b/>
                <w:color w:val="FFFFFF"/>
                <w:sz w:val="13"/>
              </w:rPr>
              <w:t>Aspecto</w:t>
            </w:r>
          </w:p>
        </w:tc>
        <w:tc>
          <w:tcPr>
            <w:tcW w:type="dxa" w:w="5328"/>
            <w:shd w:fill="1F2937"/>
          </w:tcPr>
          <w:p>
            <w:r/>
            <w:r>
              <w:rPr>
                <w:rFonts w:ascii="Arial" w:hAnsi="Arial"/>
                <w:b/>
                <w:color w:val="FFFFFF"/>
                <w:sz w:val="13"/>
              </w:rPr>
              <w:t>Definición construible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Responsabilidad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Gestionar el bounded context Audit con reglas propias, APIs, tablas, eventos, tests y ownership claro.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No responsabilidad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No mutar tablas de otros dominios directamente; no ocultar side effects sin eventos/auditoría.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Services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AuditCommandService, AuditQueryService, AuditPolicy, AuditStateMachine, AuditRepository.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Controllers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Endpoints públicos/privados según actor; internal endpoints solo con service auth.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APIs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/api/v1/audit/* o endpoints de dominio definidos en API Blueprint.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Tables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Ver Database Blueprint; cada tabla crítica se enlaza a audit_events por trace_id/entity_id.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Events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AUDIT_CREATED, UPDATED, BLOCKED, FAILED; eventos de negocio específicos donde aplique.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Workers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Outbox publisher, reconciliation/retry worker si consume procesos async.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Validations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Auth/RBAC, ownership, state machine, idempotency, invariantes de negocio, audit append.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Failure handling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Retry con backoff para transient; error envelope estable para no retryable; DLQ para poison events.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Tests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Unit de reglas, integration con DB, contract API, RBAC, audit replay.</w:t>
            </w:r>
          </w:p>
        </w:tc>
      </w:tr>
    </w:tbl>
    <w:p/>
    <w:p>
      <w:pPr>
        <w:pStyle w:val="Heading2"/>
      </w:pPr>
      <w:r>
        <w:t>6.17 Módulo Notification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shd w:fill="1F2937"/>
          </w:tcPr>
          <w:p>
            <w:r/>
            <w:r>
              <w:rPr>
                <w:rFonts w:ascii="Arial" w:hAnsi="Arial"/>
                <w:b/>
                <w:color w:val="FFFFFF"/>
                <w:sz w:val="13"/>
              </w:rPr>
              <w:t>Aspecto</w:t>
            </w:r>
          </w:p>
        </w:tc>
        <w:tc>
          <w:tcPr>
            <w:tcW w:type="dxa" w:w="5328"/>
            <w:shd w:fill="1F2937"/>
          </w:tcPr>
          <w:p>
            <w:r/>
            <w:r>
              <w:rPr>
                <w:rFonts w:ascii="Arial" w:hAnsi="Arial"/>
                <w:b/>
                <w:color w:val="FFFFFF"/>
                <w:sz w:val="13"/>
              </w:rPr>
              <w:t>Definición construible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Responsabilidad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Gestionar el bounded context Notification con reglas propias, APIs, tablas, eventos, tests y ownership claro.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No responsabilidad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No mutar tablas de otros dominios directamente; no ocultar side effects sin eventos/auditoría.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Services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NotificationCommandService, NotificationQueryService, NotificationPolicy, NotificationStateMachine, NotificationRepository.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Controllers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Endpoints públicos/privados según actor; internal endpoints solo con service auth.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APIs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/api/v1/notification/* o endpoints de dominio definidos en API Blueprint.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Tables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Ver Database Blueprint; cada tabla crítica se enlaza a audit_events por trace_id/entity_id.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Events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NOTIFICATION_CREATED, UPDATED, BLOCKED, FAILED; eventos de negocio específicos donde aplique.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Workers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Outbox publisher, reconciliation/retry worker si consume procesos async.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Validations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Auth/RBAC, ownership, state machine, idempotency, invariantes de negocio, audit append.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Failure handling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Retry con backoff para transient; error envelope estable para no retryable; DLQ para poison events.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Tests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Unit de reglas, integration con DB, contract API, RBAC, audit replay.</w:t>
            </w:r>
          </w:p>
        </w:tc>
      </w:tr>
    </w:tbl>
    <w:p/>
    <w:p>
      <w:pPr>
        <w:pStyle w:val="Heading2"/>
      </w:pPr>
      <w:r>
        <w:t>6.18 Módulo Support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shd w:fill="1F2937"/>
          </w:tcPr>
          <w:p>
            <w:r/>
            <w:r>
              <w:rPr>
                <w:rFonts w:ascii="Arial" w:hAnsi="Arial"/>
                <w:b/>
                <w:color w:val="FFFFFF"/>
                <w:sz w:val="13"/>
              </w:rPr>
              <w:t>Aspecto</w:t>
            </w:r>
          </w:p>
        </w:tc>
        <w:tc>
          <w:tcPr>
            <w:tcW w:type="dxa" w:w="5328"/>
            <w:shd w:fill="1F2937"/>
          </w:tcPr>
          <w:p>
            <w:r/>
            <w:r>
              <w:rPr>
                <w:rFonts w:ascii="Arial" w:hAnsi="Arial"/>
                <w:b/>
                <w:color w:val="FFFFFF"/>
                <w:sz w:val="13"/>
              </w:rPr>
              <w:t>Definición construible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Responsabilidad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Gestionar el bounded context Support con reglas propias, APIs, tablas, eventos, tests y ownership claro.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No responsabilidad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No mutar tablas de otros dominios directamente; no ocultar side effects sin eventos/auditoría.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Services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SupportCommandService, SupportQueryService, SupportPolicy, SupportStateMachine, SupportRepository.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Controllers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Endpoints públicos/privados según actor; internal endpoints solo con service auth.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APIs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/api/v1/support/* o endpoints de dominio definidos en API Blueprint.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Tables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Ver Database Blueprint; cada tabla crítica se enlaza a audit_events por trace_id/entity_id.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Events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SUPPORT_CREATED, UPDATED, BLOCKED, FAILED; eventos de negocio específicos donde aplique.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Workers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Outbox publisher, reconciliation/retry worker si consume procesos async.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Validations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Auth/RBAC, ownership, state machine, idempotency, invariantes de negocio, audit append.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Failure handling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Retry con backoff para transient; error envelope estable para no retryable; DLQ para poison events.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Tests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Unit de reglas, integration con DB, contract API, RBAC, audit replay.</w:t>
            </w:r>
          </w:p>
        </w:tc>
      </w:tr>
    </w:tbl>
    <w:p/>
    <w:p>
      <w:pPr>
        <w:pStyle w:val="Heading2"/>
      </w:pPr>
      <w:r>
        <w:t>6.19 Módulo Admin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shd w:fill="1F2937"/>
          </w:tcPr>
          <w:p>
            <w:r/>
            <w:r>
              <w:rPr>
                <w:rFonts w:ascii="Arial" w:hAnsi="Arial"/>
                <w:b/>
                <w:color w:val="FFFFFF"/>
                <w:sz w:val="13"/>
              </w:rPr>
              <w:t>Aspecto</w:t>
            </w:r>
          </w:p>
        </w:tc>
        <w:tc>
          <w:tcPr>
            <w:tcW w:type="dxa" w:w="5328"/>
            <w:shd w:fill="1F2937"/>
          </w:tcPr>
          <w:p>
            <w:r/>
            <w:r>
              <w:rPr>
                <w:rFonts w:ascii="Arial" w:hAnsi="Arial"/>
                <w:b/>
                <w:color w:val="FFFFFF"/>
                <w:sz w:val="13"/>
              </w:rPr>
              <w:t>Definición construible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Responsabilidad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Gestionar el bounded context Admin con reglas propias, APIs, tablas, eventos, tests y ownership claro.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No responsabilidad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No mutar tablas de otros dominios directamente; no ocultar side effects sin eventos/auditoría.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Services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AdminCommandService, AdminQueryService, AdminPolicy, AdminStateMachine, AdminRepository.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Controllers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Endpoints públicos/privados según actor; internal endpoints solo con service auth.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APIs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/api/v1/admin/* o endpoints de dominio definidos en API Blueprint.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Tables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Ver Database Blueprint; cada tabla crítica se enlaza a audit_events por trace_id/entity_id.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Events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ADMIN_CREATED, UPDATED, BLOCKED, FAILED; eventos de negocio específicos donde aplique.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Workers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Outbox publisher, reconciliation/retry worker si consume procesos async.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Validations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Auth/RBAC, ownership, state machine, idempotency, invariantes de negocio, audit append.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Failure handling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Retry con backoff para transient; error envelope estable para no retryable; DLQ para poison events.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Tests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Unit de reglas, integration con DB, contract API, RBAC, audit replay.</w:t>
            </w:r>
          </w:p>
        </w:tc>
      </w:tr>
    </w:tbl>
    <w:p/>
    <w:p>
      <w:pPr>
        <w:pStyle w:val="Heading2"/>
      </w:pPr>
      <w:r>
        <w:t>6.20 Módulo Risk Lite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shd w:fill="1F2937"/>
          </w:tcPr>
          <w:p>
            <w:r/>
            <w:r>
              <w:rPr>
                <w:rFonts w:ascii="Arial" w:hAnsi="Arial"/>
                <w:b/>
                <w:color w:val="FFFFFF"/>
                <w:sz w:val="13"/>
              </w:rPr>
              <w:t>Aspecto</w:t>
            </w:r>
          </w:p>
        </w:tc>
        <w:tc>
          <w:tcPr>
            <w:tcW w:type="dxa" w:w="5328"/>
            <w:shd w:fill="1F2937"/>
          </w:tcPr>
          <w:p>
            <w:r/>
            <w:r>
              <w:rPr>
                <w:rFonts w:ascii="Arial" w:hAnsi="Arial"/>
                <w:b/>
                <w:color w:val="FFFFFF"/>
                <w:sz w:val="13"/>
              </w:rPr>
              <w:t>Definición construible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Responsabilidad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Gestionar el bounded context Risk Lite con reglas propias, APIs, tablas, eventos, tests y ownership claro.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No responsabilidad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No mutar tablas de otros dominios directamente; no ocultar side effects sin eventos/auditoría.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Services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Risk LiteCommandService, Risk LiteQueryService, Risk LitePolicy, Risk LiteStateMachine, Risk LiteRepository.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Controllers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Endpoints públicos/privados según actor; internal endpoints solo con service auth.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APIs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/api/v1/risk-lite/* o endpoints de dominio definidos en API Blueprint.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Tables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Ver Database Blueprint; cada tabla crítica se enlaza a audit_events por trace_id/entity_id.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Events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RISK_LITE_CREATED, UPDATED, BLOCKED, FAILED; eventos de negocio específicos donde aplique.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Workers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Outbox publisher, reconciliation/retry worker si consume procesos async.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Validations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Auth/RBAC, ownership, state machine, idempotency, invariantes de negocio, audit append.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Failure handling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Retry con backoff para transient; error envelope estable para no retryable; DLQ para poison events.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Tests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Unit de reglas, integration con DB, contract API, RBAC, audit replay.</w:t>
            </w:r>
          </w:p>
        </w:tc>
      </w:tr>
    </w:tbl>
    <w:p/>
    <w:p>
      <w:r>
        <w:drawing>
          <wp:inline xmlns:a="http://schemas.openxmlformats.org/drawingml/2006/main" xmlns:pic="http://schemas.openxmlformats.org/drawingml/2006/picture">
            <wp:extent cx="5852160" cy="3585271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vp_purchase_sequenc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5852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5"/>
        </w:rPr>
        <w:t>Figura 4 - Sequence diagram Purchase con PSP, tickets, ledger y audit.</w:t>
      </w:r>
    </w:p>
    <w:p>
      <w:r>
        <w:br w:type="page"/>
      </w:r>
    </w:p>
    <w:p>
      <w:pPr>
        <w:pStyle w:val="Heading1"/>
      </w:pPr>
      <w:r>
        <w:t>7. Database Blueprint</w:t>
      </w:r>
    </w:p>
    <w:p>
      <w:r>
        <w:t>La base de datos debe ser audit-ready desde MVP. No basta con logs. Las entidades críticas tienen estados explícitos, constraints, índices, payload_hash, trace_id y relación con audit_events.</w:t>
      </w:r>
    </w:p>
    <w:p>
      <w:r>
        <w:drawing>
          <wp:inline xmlns:a="http://schemas.openxmlformats.org/drawingml/2006/main" xmlns:pic="http://schemas.openxmlformats.org/drawingml/2006/picture">
            <wp:extent cx="5852160" cy="3585271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vp_settlement_gate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5852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5"/>
        </w:rPr>
        <w:t>Figura 5 - Gates de Delivery, Dispute y Settlement.</w:t>
      </w:r>
    </w:p>
    <w:p>
      <w:pPr>
        <w:pStyle w:val="Heading3"/>
      </w:pPr>
      <w:r>
        <w:t>7.x Tabla users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c>
          <w:tcPr>
            <w:tcW w:type="dxa" w:w="3552"/>
            <w:shd w:fill="1F2937"/>
          </w:tcPr>
          <w:p>
            <w:r/>
            <w:r>
              <w:rPr>
                <w:rFonts w:ascii="Arial" w:hAnsi="Arial"/>
                <w:b/>
                <w:color w:val="FFFFFF"/>
                <w:sz w:val="13"/>
              </w:rPr>
              <w:t>Propósito</w:t>
            </w:r>
          </w:p>
        </w:tc>
        <w:tc>
          <w:tcPr>
            <w:tcW w:type="dxa" w:w="3552"/>
            <w:shd w:fill="1F2937"/>
          </w:tcPr>
          <w:p>
            <w:r/>
            <w:r>
              <w:rPr>
                <w:rFonts w:ascii="Arial" w:hAnsi="Arial"/>
                <w:b/>
                <w:color w:val="FFFFFF"/>
                <w:sz w:val="13"/>
              </w:rPr>
              <w:t>Campos / tipos / constraints</w:t>
            </w:r>
          </w:p>
        </w:tc>
        <w:tc>
          <w:tcPr>
            <w:tcW w:type="dxa" w:w="3552"/>
            <w:shd w:fill="1F2937"/>
          </w:tcPr>
          <w:p>
            <w:r/>
            <w:r>
              <w:rPr>
                <w:rFonts w:ascii="Arial" w:hAnsi="Arial"/>
                <w:b/>
                <w:color w:val="FFFFFF"/>
                <w:sz w:val="13"/>
              </w:rPr>
              <w:t>Regla de auditoría</w:t>
            </w:r>
          </w:p>
        </w:tc>
      </w:tr>
      <w:tr>
        <w:tc>
          <w:tcPr>
            <w:tcW w:type="dxa" w:w="3552"/>
            <w:vAlign w:val="top"/>
          </w:tcPr>
          <w:p>
            <w:r/>
            <w:r>
              <w:rPr>
                <w:rFonts w:ascii="Arial" w:hAnsi="Arial"/>
                <w:sz w:val="13"/>
              </w:rPr>
              <w:t>Identidad USER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rFonts w:ascii="Arial" w:hAnsi="Arial"/>
                <w:sz w:val="13"/>
              </w:rPr>
              <w:t>user_id uuid PK; email varchar unique; phone varchar unique; status enum; country; created_at | Constraints: unique(email), unique(phone), status in USER states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rFonts w:ascii="Arial" w:hAnsi="Arial"/>
                <w:sz w:val="13"/>
              </w:rPr>
              <w:t>Cambios sensibles generan audit_events; trace_id requerido si afecta dinero, ticket, draw, delivery, settlement, support o admin.</w:t>
            </w:r>
          </w:p>
        </w:tc>
      </w:tr>
    </w:tbl>
    <w:p/>
    <w:p>
      <w:pPr>
        <w:pStyle w:val="Heading3"/>
      </w:pPr>
      <w:r>
        <w:t>7.x Tabla roles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c>
          <w:tcPr>
            <w:tcW w:type="dxa" w:w="3552"/>
            <w:shd w:fill="1F2937"/>
          </w:tcPr>
          <w:p>
            <w:r/>
            <w:r>
              <w:rPr>
                <w:rFonts w:ascii="Arial" w:hAnsi="Arial"/>
                <w:b/>
                <w:color w:val="FFFFFF"/>
                <w:sz w:val="13"/>
              </w:rPr>
              <w:t>Propósito</w:t>
            </w:r>
          </w:p>
        </w:tc>
        <w:tc>
          <w:tcPr>
            <w:tcW w:type="dxa" w:w="3552"/>
            <w:shd w:fill="1F2937"/>
          </w:tcPr>
          <w:p>
            <w:r/>
            <w:r>
              <w:rPr>
                <w:rFonts w:ascii="Arial" w:hAnsi="Arial"/>
                <w:b/>
                <w:color w:val="FFFFFF"/>
                <w:sz w:val="13"/>
              </w:rPr>
              <w:t>Campos / tipos / constraints</w:t>
            </w:r>
          </w:p>
        </w:tc>
        <w:tc>
          <w:tcPr>
            <w:tcW w:type="dxa" w:w="3552"/>
            <w:shd w:fill="1F2937"/>
          </w:tcPr>
          <w:p>
            <w:r/>
            <w:r>
              <w:rPr>
                <w:rFonts w:ascii="Arial" w:hAnsi="Arial"/>
                <w:b/>
                <w:color w:val="FFFFFF"/>
                <w:sz w:val="13"/>
              </w:rPr>
              <w:t>Regla de auditoría</w:t>
            </w:r>
          </w:p>
        </w:tc>
      </w:tr>
      <w:tr>
        <w:tc>
          <w:tcPr>
            <w:tcW w:type="dxa" w:w="3552"/>
            <w:vAlign w:val="top"/>
          </w:tcPr>
          <w:p>
            <w:r/>
            <w:r>
              <w:rPr>
                <w:rFonts w:ascii="Arial" w:hAnsi="Arial"/>
                <w:sz w:val="13"/>
              </w:rPr>
              <w:t>Roles del sistema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rFonts w:ascii="Arial" w:hAnsi="Arial"/>
                <w:sz w:val="13"/>
              </w:rPr>
              <w:t>role_id uuid PK; code; name | Constraints: code unique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rFonts w:ascii="Arial" w:hAnsi="Arial"/>
                <w:sz w:val="13"/>
              </w:rPr>
              <w:t>Cambios sensibles generan audit_events; trace_id requerido si afecta dinero, ticket, draw, delivery, settlement, support o admin.</w:t>
            </w:r>
          </w:p>
        </w:tc>
      </w:tr>
    </w:tbl>
    <w:p/>
    <w:p>
      <w:pPr>
        <w:pStyle w:val="Heading3"/>
      </w:pPr>
      <w:r>
        <w:t>7.x Tabla user_roles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c>
          <w:tcPr>
            <w:tcW w:type="dxa" w:w="3552"/>
            <w:shd w:fill="1F2937"/>
          </w:tcPr>
          <w:p>
            <w:r/>
            <w:r>
              <w:rPr>
                <w:rFonts w:ascii="Arial" w:hAnsi="Arial"/>
                <w:b/>
                <w:color w:val="FFFFFF"/>
                <w:sz w:val="13"/>
              </w:rPr>
              <w:t>Propósito</w:t>
            </w:r>
          </w:p>
        </w:tc>
        <w:tc>
          <w:tcPr>
            <w:tcW w:type="dxa" w:w="3552"/>
            <w:shd w:fill="1F2937"/>
          </w:tcPr>
          <w:p>
            <w:r/>
            <w:r>
              <w:rPr>
                <w:rFonts w:ascii="Arial" w:hAnsi="Arial"/>
                <w:b/>
                <w:color w:val="FFFFFF"/>
                <w:sz w:val="13"/>
              </w:rPr>
              <w:t>Campos / tipos / constraints</w:t>
            </w:r>
          </w:p>
        </w:tc>
        <w:tc>
          <w:tcPr>
            <w:tcW w:type="dxa" w:w="3552"/>
            <w:shd w:fill="1F2937"/>
          </w:tcPr>
          <w:p>
            <w:r/>
            <w:r>
              <w:rPr>
                <w:rFonts w:ascii="Arial" w:hAnsi="Arial"/>
                <w:b/>
                <w:color w:val="FFFFFF"/>
                <w:sz w:val="13"/>
              </w:rPr>
              <w:t>Regla de auditoría</w:t>
            </w:r>
          </w:p>
        </w:tc>
      </w:tr>
      <w:tr>
        <w:tc>
          <w:tcPr>
            <w:tcW w:type="dxa" w:w="3552"/>
            <w:vAlign w:val="top"/>
          </w:tcPr>
          <w:p>
            <w:r/>
            <w:r>
              <w:rPr>
                <w:rFonts w:ascii="Arial" w:hAnsi="Arial"/>
                <w:sz w:val="13"/>
              </w:rPr>
              <w:t>Asignación RBAC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rFonts w:ascii="Arial" w:hAnsi="Arial"/>
                <w:sz w:val="13"/>
              </w:rPr>
              <w:t>user_id FK; role_id FK; scope_json | Constraints: unique(user_id, role_id)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rFonts w:ascii="Arial" w:hAnsi="Arial"/>
                <w:sz w:val="13"/>
              </w:rPr>
              <w:t>Cambios sensibles generan audit_events; trace_id requerido si afecta dinero, ticket, draw, delivery, settlement, support o admin.</w:t>
            </w:r>
          </w:p>
        </w:tc>
      </w:tr>
    </w:tbl>
    <w:p/>
    <w:p>
      <w:pPr>
        <w:pStyle w:val="Heading3"/>
      </w:pPr>
      <w:r>
        <w:t>7.x Tabla login_sessions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c>
          <w:tcPr>
            <w:tcW w:type="dxa" w:w="3552"/>
            <w:shd w:fill="1F2937"/>
          </w:tcPr>
          <w:p>
            <w:r/>
            <w:r>
              <w:rPr>
                <w:rFonts w:ascii="Arial" w:hAnsi="Arial"/>
                <w:b/>
                <w:color w:val="FFFFFF"/>
                <w:sz w:val="13"/>
              </w:rPr>
              <w:t>Propósito</w:t>
            </w:r>
          </w:p>
        </w:tc>
        <w:tc>
          <w:tcPr>
            <w:tcW w:type="dxa" w:w="3552"/>
            <w:shd w:fill="1F2937"/>
          </w:tcPr>
          <w:p>
            <w:r/>
            <w:r>
              <w:rPr>
                <w:rFonts w:ascii="Arial" w:hAnsi="Arial"/>
                <w:b/>
                <w:color w:val="FFFFFF"/>
                <w:sz w:val="13"/>
              </w:rPr>
              <w:t>Campos / tipos / constraints</w:t>
            </w:r>
          </w:p>
        </w:tc>
        <w:tc>
          <w:tcPr>
            <w:tcW w:type="dxa" w:w="3552"/>
            <w:shd w:fill="1F2937"/>
          </w:tcPr>
          <w:p>
            <w:r/>
            <w:r>
              <w:rPr>
                <w:rFonts w:ascii="Arial" w:hAnsi="Arial"/>
                <w:b/>
                <w:color w:val="FFFFFF"/>
                <w:sz w:val="13"/>
              </w:rPr>
              <w:t>Regla de auditoría</w:t>
            </w:r>
          </w:p>
        </w:tc>
      </w:tr>
      <w:tr>
        <w:tc>
          <w:tcPr>
            <w:tcW w:type="dxa" w:w="3552"/>
            <w:vAlign w:val="top"/>
          </w:tcPr>
          <w:p>
            <w:r/>
            <w:r>
              <w:rPr>
                <w:rFonts w:ascii="Arial" w:hAnsi="Arial"/>
                <w:sz w:val="13"/>
              </w:rPr>
              <w:t>Sesiones activas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rFonts w:ascii="Arial" w:hAnsi="Arial"/>
                <w:sz w:val="13"/>
              </w:rPr>
              <w:t>session_id uuid PK; actor_id; device_id; expires_at; status | Constraints: revocable, idx actor_id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rFonts w:ascii="Arial" w:hAnsi="Arial"/>
                <w:sz w:val="13"/>
              </w:rPr>
              <w:t>Cambios sensibles generan audit_events; trace_id requerido si afecta dinero, ticket, draw, delivery, settlement, support o admin.</w:t>
            </w:r>
          </w:p>
        </w:tc>
      </w:tr>
    </w:tbl>
    <w:p/>
    <w:p>
      <w:pPr>
        <w:pStyle w:val="Heading3"/>
      </w:pPr>
      <w:r>
        <w:t>7.x Tabla devices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c>
          <w:tcPr>
            <w:tcW w:type="dxa" w:w="3552"/>
            <w:shd w:fill="1F2937"/>
          </w:tcPr>
          <w:p>
            <w:r/>
            <w:r>
              <w:rPr>
                <w:rFonts w:ascii="Arial" w:hAnsi="Arial"/>
                <w:b/>
                <w:color w:val="FFFFFF"/>
                <w:sz w:val="13"/>
              </w:rPr>
              <w:t>Propósito</w:t>
            </w:r>
          </w:p>
        </w:tc>
        <w:tc>
          <w:tcPr>
            <w:tcW w:type="dxa" w:w="3552"/>
            <w:shd w:fill="1F2937"/>
          </w:tcPr>
          <w:p>
            <w:r/>
            <w:r>
              <w:rPr>
                <w:rFonts w:ascii="Arial" w:hAnsi="Arial"/>
                <w:b/>
                <w:color w:val="FFFFFF"/>
                <w:sz w:val="13"/>
              </w:rPr>
              <w:t>Campos / tipos / constraints</w:t>
            </w:r>
          </w:p>
        </w:tc>
        <w:tc>
          <w:tcPr>
            <w:tcW w:type="dxa" w:w="3552"/>
            <w:shd w:fill="1F2937"/>
          </w:tcPr>
          <w:p>
            <w:r/>
            <w:r>
              <w:rPr>
                <w:rFonts w:ascii="Arial" w:hAnsi="Arial"/>
                <w:b/>
                <w:color w:val="FFFFFF"/>
                <w:sz w:val="13"/>
              </w:rPr>
              <w:t>Regla de auditoría</w:t>
            </w:r>
          </w:p>
        </w:tc>
      </w:tr>
      <w:tr>
        <w:tc>
          <w:tcPr>
            <w:tcW w:type="dxa" w:w="3552"/>
            <w:vAlign w:val="top"/>
          </w:tcPr>
          <w:p>
            <w:r/>
            <w:r>
              <w:rPr>
                <w:rFonts w:ascii="Arial" w:hAnsi="Arial"/>
                <w:sz w:val="13"/>
              </w:rPr>
              <w:t>Dispositivo y fingerprint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rFonts w:ascii="Arial" w:hAnsi="Arial"/>
                <w:sz w:val="13"/>
              </w:rPr>
              <w:t>device_id uuid PK; user_id; fingerprint_hash; first_seen; last_seen | Constraints: idx fingerprint_hash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rFonts w:ascii="Arial" w:hAnsi="Arial"/>
                <w:sz w:val="13"/>
              </w:rPr>
              <w:t>Cambios sensibles generan audit_events; trace_id requerido si afecta dinero, ticket, draw, delivery, settlement, support o admin.</w:t>
            </w:r>
          </w:p>
        </w:tc>
      </w:tr>
    </w:tbl>
    <w:p/>
    <w:p>
      <w:pPr>
        <w:pStyle w:val="Heading3"/>
      </w:pPr>
      <w:r>
        <w:t>7.x Tabla verification_cases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c>
          <w:tcPr>
            <w:tcW w:type="dxa" w:w="3552"/>
            <w:shd w:fill="1F2937"/>
          </w:tcPr>
          <w:p>
            <w:r/>
            <w:r>
              <w:rPr>
                <w:rFonts w:ascii="Arial" w:hAnsi="Arial"/>
                <w:b/>
                <w:color w:val="FFFFFF"/>
                <w:sz w:val="13"/>
              </w:rPr>
              <w:t>Propósito</w:t>
            </w:r>
          </w:p>
        </w:tc>
        <w:tc>
          <w:tcPr>
            <w:tcW w:type="dxa" w:w="3552"/>
            <w:shd w:fill="1F2937"/>
          </w:tcPr>
          <w:p>
            <w:r/>
            <w:r>
              <w:rPr>
                <w:rFonts w:ascii="Arial" w:hAnsi="Arial"/>
                <w:b/>
                <w:color w:val="FFFFFF"/>
                <w:sz w:val="13"/>
              </w:rPr>
              <w:t>Campos / tipos / constraints</w:t>
            </w:r>
          </w:p>
        </w:tc>
        <w:tc>
          <w:tcPr>
            <w:tcW w:type="dxa" w:w="3552"/>
            <w:shd w:fill="1F2937"/>
          </w:tcPr>
          <w:p>
            <w:r/>
            <w:r>
              <w:rPr>
                <w:rFonts w:ascii="Arial" w:hAnsi="Arial"/>
                <w:b/>
                <w:color w:val="FFFFFF"/>
                <w:sz w:val="13"/>
              </w:rPr>
              <w:t>Regla de auditoría</w:t>
            </w:r>
          </w:p>
        </w:tc>
      </w:tr>
      <w:tr>
        <w:tc>
          <w:tcPr>
            <w:tcW w:type="dxa" w:w="3552"/>
            <w:vAlign w:val="top"/>
          </w:tcPr>
          <w:p>
            <w:r/>
            <w:r>
              <w:rPr>
                <w:rFonts w:ascii="Arial" w:hAnsi="Arial"/>
                <w:sz w:val="13"/>
              </w:rPr>
              <w:t>Casos de verificación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rFonts w:ascii="Arial" w:hAnsi="Arial"/>
                <w:sz w:val="13"/>
              </w:rPr>
              <w:t>case_id uuid PK; entity_type; entity_id; status; assigned_to | Constraints: one active per entity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rFonts w:ascii="Arial" w:hAnsi="Arial"/>
                <w:sz w:val="13"/>
              </w:rPr>
              <w:t>Cambios sensibles generan audit_events; trace_id requerido si afecta dinero, ticket, draw, delivery, settlement, support o admin.</w:t>
            </w:r>
          </w:p>
        </w:tc>
      </w:tr>
    </w:tbl>
    <w:p/>
    <w:p>
      <w:pPr>
        <w:pStyle w:val="Heading3"/>
      </w:pPr>
      <w:r>
        <w:t>7.x Tabla verification_documents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c>
          <w:tcPr>
            <w:tcW w:type="dxa" w:w="3552"/>
            <w:shd w:fill="1F2937"/>
          </w:tcPr>
          <w:p>
            <w:r/>
            <w:r>
              <w:rPr>
                <w:rFonts w:ascii="Arial" w:hAnsi="Arial"/>
                <w:b/>
                <w:color w:val="FFFFFF"/>
                <w:sz w:val="13"/>
              </w:rPr>
              <w:t>Propósito</w:t>
            </w:r>
          </w:p>
        </w:tc>
        <w:tc>
          <w:tcPr>
            <w:tcW w:type="dxa" w:w="3552"/>
            <w:shd w:fill="1F2937"/>
          </w:tcPr>
          <w:p>
            <w:r/>
            <w:r>
              <w:rPr>
                <w:rFonts w:ascii="Arial" w:hAnsi="Arial"/>
                <w:b/>
                <w:color w:val="FFFFFF"/>
                <w:sz w:val="13"/>
              </w:rPr>
              <w:t>Campos / tipos / constraints</w:t>
            </w:r>
          </w:p>
        </w:tc>
        <w:tc>
          <w:tcPr>
            <w:tcW w:type="dxa" w:w="3552"/>
            <w:shd w:fill="1F2937"/>
          </w:tcPr>
          <w:p>
            <w:r/>
            <w:r>
              <w:rPr>
                <w:rFonts w:ascii="Arial" w:hAnsi="Arial"/>
                <w:b/>
                <w:color w:val="FFFFFF"/>
                <w:sz w:val="13"/>
              </w:rPr>
              <w:t>Regla de auditoría</w:t>
            </w:r>
          </w:p>
        </w:tc>
      </w:tr>
      <w:tr>
        <w:tc>
          <w:tcPr>
            <w:tcW w:type="dxa" w:w="3552"/>
            <w:vAlign w:val="top"/>
          </w:tcPr>
          <w:p>
            <w:r/>
            <w:r>
              <w:rPr>
                <w:rFonts w:ascii="Arial" w:hAnsi="Arial"/>
                <w:sz w:val="13"/>
              </w:rPr>
              <w:t>Documentos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rFonts w:ascii="Arial" w:hAnsi="Arial"/>
                <w:sz w:val="13"/>
              </w:rPr>
              <w:t>doc_id uuid PK; case_id FK; file_hash; doc_type; status | Constraints: file_hash immutable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rFonts w:ascii="Arial" w:hAnsi="Arial"/>
                <w:sz w:val="13"/>
              </w:rPr>
              <w:t>Cambios sensibles generan audit_events; trace_id requerido si afecta dinero, ticket, draw, delivery, settlement, support o admin.</w:t>
            </w:r>
          </w:p>
        </w:tc>
      </w:tr>
    </w:tbl>
    <w:p/>
    <w:p>
      <w:pPr>
        <w:pStyle w:val="Heading3"/>
      </w:pPr>
      <w:r>
        <w:t>7.x Tabla clients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c>
          <w:tcPr>
            <w:tcW w:type="dxa" w:w="3552"/>
            <w:shd w:fill="1F2937"/>
          </w:tcPr>
          <w:p>
            <w:r/>
            <w:r>
              <w:rPr>
                <w:rFonts w:ascii="Arial" w:hAnsi="Arial"/>
                <w:b/>
                <w:color w:val="FFFFFF"/>
                <w:sz w:val="13"/>
              </w:rPr>
              <w:t>Propósito</w:t>
            </w:r>
          </w:p>
        </w:tc>
        <w:tc>
          <w:tcPr>
            <w:tcW w:type="dxa" w:w="3552"/>
            <w:shd w:fill="1F2937"/>
          </w:tcPr>
          <w:p>
            <w:r/>
            <w:r>
              <w:rPr>
                <w:rFonts w:ascii="Arial" w:hAnsi="Arial"/>
                <w:b/>
                <w:color w:val="FFFFFF"/>
                <w:sz w:val="13"/>
              </w:rPr>
              <w:t>Campos / tipos / constraints</w:t>
            </w:r>
          </w:p>
        </w:tc>
        <w:tc>
          <w:tcPr>
            <w:tcW w:type="dxa" w:w="3552"/>
            <w:shd w:fill="1F2937"/>
          </w:tcPr>
          <w:p>
            <w:r/>
            <w:r>
              <w:rPr>
                <w:rFonts w:ascii="Arial" w:hAnsi="Arial"/>
                <w:b/>
                <w:color w:val="FFFFFF"/>
                <w:sz w:val="13"/>
              </w:rPr>
              <w:t>Regla de auditoría</w:t>
            </w:r>
          </w:p>
        </w:tc>
      </w:tr>
      <w:tr>
        <w:tc>
          <w:tcPr>
            <w:tcW w:type="dxa" w:w="3552"/>
            <w:vAlign w:val="top"/>
          </w:tcPr>
          <w:p>
            <w:r/>
            <w:r>
              <w:rPr>
                <w:rFonts w:ascii="Arial" w:hAnsi="Arial"/>
                <w:sz w:val="13"/>
              </w:rPr>
              <w:t>Clientes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rFonts w:ascii="Arial" w:hAnsi="Arial"/>
                <w:sz w:val="13"/>
              </w:rPr>
              <w:t>client_id uuid PK; legal_name; status; risk_status; approved_at | Constraints: status gate for raffle creation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rFonts w:ascii="Arial" w:hAnsi="Arial"/>
                <w:sz w:val="13"/>
              </w:rPr>
              <w:t>Cambios sensibles generan audit_events; trace_id requerido si afecta dinero, ticket, draw, delivery, settlement, support o admin.</w:t>
            </w:r>
          </w:p>
        </w:tc>
      </w:tr>
    </w:tbl>
    <w:p/>
    <w:p>
      <w:pPr>
        <w:pStyle w:val="Heading3"/>
      </w:pPr>
      <w:r>
        <w:t>7.x Tabla client_profiles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c>
          <w:tcPr>
            <w:tcW w:type="dxa" w:w="3552"/>
            <w:shd w:fill="1F2937"/>
          </w:tcPr>
          <w:p>
            <w:r/>
            <w:r>
              <w:rPr>
                <w:rFonts w:ascii="Arial" w:hAnsi="Arial"/>
                <w:b/>
                <w:color w:val="FFFFFF"/>
                <w:sz w:val="13"/>
              </w:rPr>
              <w:t>Propósito</w:t>
            </w:r>
          </w:p>
        </w:tc>
        <w:tc>
          <w:tcPr>
            <w:tcW w:type="dxa" w:w="3552"/>
            <w:shd w:fill="1F2937"/>
          </w:tcPr>
          <w:p>
            <w:r/>
            <w:r>
              <w:rPr>
                <w:rFonts w:ascii="Arial" w:hAnsi="Arial"/>
                <w:b/>
                <w:color w:val="FFFFFF"/>
                <w:sz w:val="13"/>
              </w:rPr>
              <w:t>Campos / tipos / constraints</w:t>
            </w:r>
          </w:p>
        </w:tc>
        <w:tc>
          <w:tcPr>
            <w:tcW w:type="dxa" w:w="3552"/>
            <w:shd w:fill="1F2937"/>
          </w:tcPr>
          <w:p>
            <w:r/>
            <w:r>
              <w:rPr>
                <w:rFonts w:ascii="Arial" w:hAnsi="Arial"/>
                <w:b/>
                <w:color w:val="FFFFFF"/>
                <w:sz w:val="13"/>
              </w:rPr>
              <w:t>Regla de auditoría</w:t>
            </w:r>
          </w:p>
        </w:tc>
      </w:tr>
      <w:tr>
        <w:tc>
          <w:tcPr>
            <w:tcW w:type="dxa" w:w="3552"/>
            <w:vAlign w:val="top"/>
          </w:tcPr>
          <w:p>
            <w:r/>
            <w:r>
              <w:rPr>
                <w:rFonts w:ascii="Arial" w:hAnsi="Arial"/>
                <w:sz w:val="13"/>
              </w:rPr>
              <w:t>Perfil comercial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rFonts w:ascii="Arial" w:hAnsi="Arial"/>
                <w:sz w:val="13"/>
              </w:rPr>
              <w:t>client_id FK; category; website; social_json; volume_expected | Constraints: FK clients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rFonts w:ascii="Arial" w:hAnsi="Arial"/>
                <w:sz w:val="13"/>
              </w:rPr>
              <w:t>Cambios sensibles generan audit_events; trace_id requerido si afecta dinero, ticket, draw, delivery, settlement, support o admin.</w:t>
            </w:r>
          </w:p>
        </w:tc>
      </w:tr>
    </w:tbl>
    <w:p/>
    <w:p>
      <w:pPr>
        <w:pStyle w:val="Heading3"/>
      </w:pPr>
      <w:r>
        <w:t>7.x Tabla client_capabilities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c>
          <w:tcPr>
            <w:tcW w:type="dxa" w:w="3552"/>
            <w:shd w:fill="1F2937"/>
          </w:tcPr>
          <w:p>
            <w:r/>
            <w:r>
              <w:rPr>
                <w:rFonts w:ascii="Arial" w:hAnsi="Arial"/>
                <w:b/>
                <w:color w:val="FFFFFF"/>
                <w:sz w:val="13"/>
              </w:rPr>
              <w:t>Propósito</w:t>
            </w:r>
          </w:p>
        </w:tc>
        <w:tc>
          <w:tcPr>
            <w:tcW w:type="dxa" w:w="3552"/>
            <w:shd w:fill="1F2937"/>
          </w:tcPr>
          <w:p>
            <w:r/>
            <w:r>
              <w:rPr>
                <w:rFonts w:ascii="Arial" w:hAnsi="Arial"/>
                <w:b/>
                <w:color w:val="FFFFFF"/>
                <w:sz w:val="13"/>
              </w:rPr>
              <w:t>Campos / tipos / constraints</w:t>
            </w:r>
          </w:p>
        </w:tc>
        <w:tc>
          <w:tcPr>
            <w:tcW w:type="dxa" w:w="3552"/>
            <w:shd w:fill="1F2937"/>
          </w:tcPr>
          <w:p>
            <w:r/>
            <w:r>
              <w:rPr>
                <w:rFonts w:ascii="Arial" w:hAnsi="Arial"/>
                <w:b/>
                <w:color w:val="FFFFFF"/>
                <w:sz w:val="13"/>
              </w:rPr>
              <w:t>Regla de auditoría</w:t>
            </w:r>
          </w:p>
        </w:tc>
      </w:tr>
      <w:tr>
        <w:tc>
          <w:tcPr>
            <w:tcW w:type="dxa" w:w="3552"/>
            <w:vAlign w:val="top"/>
          </w:tcPr>
          <w:p>
            <w:r/>
            <w:r>
              <w:rPr>
                <w:rFonts w:ascii="Arial" w:hAnsi="Arial"/>
                <w:sz w:val="13"/>
              </w:rPr>
              <w:t>Capacidades T1-T8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rFonts w:ascii="Arial" w:hAnsi="Arial"/>
                <w:sz w:val="13"/>
              </w:rPr>
              <w:t>capability_id PK; client_id FK; raffle_type; enabled; limits_json; risk_level | Constraints: unique(client_id, raffle_type)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rFonts w:ascii="Arial" w:hAnsi="Arial"/>
                <w:sz w:val="13"/>
              </w:rPr>
              <w:t>Cambios sensibles generan audit_events; trace_id requerido si afecta dinero, ticket, draw, delivery, settlement, support o admin.</w:t>
            </w:r>
          </w:p>
        </w:tc>
      </w:tr>
    </w:tbl>
    <w:p/>
    <w:p>
      <w:pPr>
        <w:pStyle w:val="Heading3"/>
      </w:pPr>
      <w:r>
        <w:t>7.x Tabla capability_history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c>
          <w:tcPr>
            <w:tcW w:type="dxa" w:w="3552"/>
            <w:shd w:fill="1F2937"/>
          </w:tcPr>
          <w:p>
            <w:r/>
            <w:r>
              <w:rPr>
                <w:rFonts w:ascii="Arial" w:hAnsi="Arial"/>
                <w:b/>
                <w:color w:val="FFFFFF"/>
                <w:sz w:val="13"/>
              </w:rPr>
              <w:t>Propósito</w:t>
            </w:r>
          </w:p>
        </w:tc>
        <w:tc>
          <w:tcPr>
            <w:tcW w:type="dxa" w:w="3552"/>
            <w:shd w:fill="1F2937"/>
          </w:tcPr>
          <w:p>
            <w:r/>
            <w:r>
              <w:rPr>
                <w:rFonts w:ascii="Arial" w:hAnsi="Arial"/>
                <w:b/>
                <w:color w:val="FFFFFF"/>
                <w:sz w:val="13"/>
              </w:rPr>
              <w:t>Campos / tipos / constraints</w:t>
            </w:r>
          </w:p>
        </w:tc>
        <w:tc>
          <w:tcPr>
            <w:tcW w:type="dxa" w:w="3552"/>
            <w:shd w:fill="1F2937"/>
          </w:tcPr>
          <w:p>
            <w:r/>
            <w:r>
              <w:rPr>
                <w:rFonts w:ascii="Arial" w:hAnsi="Arial"/>
                <w:b/>
                <w:color w:val="FFFFFF"/>
                <w:sz w:val="13"/>
              </w:rPr>
              <w:t>Regla de auditoría</w:t>
            </w:r>
          </w:p>
        </w:tc>
      </w:tr>
      <w:tr>
        <w:tc>
          <w:tcPr>
            <w:tcW w:type="dxa" w:w="3552"/>
            <w:vAlign w:val="top"/>
          </w:tcPr>
          <w:p>
            <w:r/>
            <w:r>
              <w:rPr>
                <w:rFonts w:ascii="Arial" w:hAnsi="Arial"/>
                <w:sz w:val="13"/>
              </w:rPr>
              <w:t>Historial capabilities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rFonts w:ascii="Arial" w:hAnsi="Arial"/>
                <w:sz w:val="13"/>
              </w:rPr>
              <w:t>history_id PK; capability_id FK; before_json; after_json; admin_id; reason | Constraints: append-only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rFonts w:ascii="Arial" w:hAnsi="Arial"/>
                <w:sz w:val="13"/>
              </w:rPr>
              <w:t>Cambios sensibles generan audit_events; trace_id requerido si afecta dinero, ticket, draw, delivery, settlement, support o admin.</w:t>
            </w:r>
          </w:p>
        </w:tc>
      </w:tr>
    </w:tbl>
    <w:p/>
    <w:p>
      <w:pPr>
        <w:pStyle w:val="Heading3"/>
      </w:pPr>
      <w:r>
        <w:t>7.x Tabla raffles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c>
          <w:tcPr>
            <w:tcW w:type="dxa" w:w="3552"/>
            <w:shd w:fill="1F2937"/>
          </w:tcPr>
          <w:p>
            <w:r/>
            <w:r>
              <w:rPr>
                <w:rFonts w:ascii="Arial" w:hAnsi="Arial"/>
                <w:b/>
                <w:color w:val="FFFFFF"/>
                <w:sz w:val="13"/>
              </w:rPr>
              <w:t>Propósito</w:t>
            </w:r>
          </w:p>
        </w:tc>
        <w:tc>
          <w:tcPr>
            <w:tcW w:type="dxa" w:w="3552"/>
            <w:shd w:fill="1F2937"/>
          </w:tcPr>
          <w:p>
            <w:r/>
            <w:r>
              <w:rPr>
                <w:rFonts w:ascii="Arial" w:hAnsi="Arial"/>
                <w:b/>
                <w:color w:val="FFFFFF"/>
                <w:sz w:val="13"/>
              </w:rPr>
              <w:t>Campos / tipos / constraints</w:t>
            </w:r>
          </w:p>
        </w:tc>
        <w:tc>
          <w:tcPr>
            <w:tcW w:type="dxa" w:w="3552"/>
            <w:shd w:fill="1F2937"/>
          </w:tcPr>
          <w:p>
            <w:r/>
            <w:r>
              <w:rPr>
                <w:rFonts w:ascii="Arial" w:hAnsi="Arial"/>
                <w:b/>
                <w:color w:val="FFFFFF"/>
                <w:sz w:val="13"/>
              </w:rPr>
              <w:t>Regla de auditoría</w:t>
            </w:r>
          </w:p>
        </w:tc>
      </w:tr>
      <w:tr>
        <w:tc>
          <w:tcPr>
            <w:tcW w:type="dxa" w:w="3552"/>
            <w:vAlign w:val="top"/>
          </w:tcPr>
          <w:p>
            <w:r/>
            <w:r>
              <w:rPr>
                <w:rFonts w:ascii="Arial" w:hAnsi="Arial"/>
                <w:sz w:val="13"/>
              </w:rPr>
              <w:t>Sorteos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rFonts w:ascii="Arial" w:hAnsi="Arial"/>
                <w:sz w:val="13"/>
              </w:rPr>
              <w:t>raffle_id PK; client_id FK; type T1-T8; status; pricing_config; draw_config | Constraints: client approved; capability enabled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rFonts w:ascii="Arial" w:hAnsi="Arial"/>
                <w:sz w:val="13"/>
              </w:rPr>
              <w:t>Cambios sensibles generan audit_events; trace_id requerido si afecta dinero, ticket, draw, delivery, settlement, support o admin.</w:t>
            </w:r>
          </w:p>
        </w:tc>
      </w:tr>
    </w:tbl>
    <w:p/>
    <w:p>
      <w:pPr>
        <w:pStyle w:val="Heading3"/>
      </w:pPr>
      <w:r>
        <w:t>7.x Tabla raffle_images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c>
          <w:tcPr>
            <w:tcW w:type="dxa" w:w="3552"/>
            <w:shd w:fill="1F2937"/>
          </w:tcPr>
          <w:p>
            <w:r/>
            <w:r>
              <w:rPr>
                <w:rFonts w:ascii="Arial" w:hAnsi="Arial"/>
                <w:b/>
                <w:color w:val="FFFFFF"/>
                <w:sz w:val="13"/>
              </w:rPr>
              <w:t>Propósito</w:t>
            </w:r>
          </w:p>
        </w:tc>
        <w:tc>
          <w:tcPr>
            <w:tcW w:type="dxa" w:w="3552"/>
            <w:shd w:fill="1F2937"/>
          </w:tcPr>
          <w:p>
            <w:r/>
            <w:r>
              <w:rPr>
                <w:rFonts w:ascii="Arial" w:hAnsi="Arial"/>
                <w:b/>
                <w:color w:val="FFFFFF"/>
                <w:sz w:val="13"/>
              </w:rPr>
              <w:t>Campos / tipos / constraints</w:t>
            </w:r>
          </w:p>
        </w:tc>
        <w:tc>
          <w:tcPr>
            <w:tcW w:type="dxa" w:w="3552"/>
            <w:shd w:fill="1F2937"/>
          </w:tcPr>
          <w:p>
            <w:r/>
            <w:r>
              <w:rPr>
                <w:rFonts w:ascii="Arial" w:hAnsi="Arial"/>
                <w:b/>
                <w:color w:val="FFFFFF"/>
                <w:sz w:val="13"/>
              </w:rPr>
              <w:t>Regla de auditoría</w:t>
            </w:r>
          </w:p>
        </w:tc>
      </w:tr>
      <w:tr>
        <w:tc>
          <w:tcPr>
            <w:tcW w:type="dxa" w:w="3552"/>
            <w:vAlign w:val="top"/>
          </w:tcPr>
          <w:p>
            <w:r/>
            <w:r>
              <w:rPr>
                <w:rFonts w:ascii="Arial" w:hAnsi="Arial"/>
                <w:sz w:val="13"/>
              </w:rPr>
              <w:t>Imágenes premio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rFonts w:ascii="Arial" w:hAnsi="Arial"/>
                <w:sz w:val="13"/>
              </w:rPr>
              <w:t>image_id PK; raffle_id FK; file_hash; sort_order | Constraints: file_hash immutable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rFonts w:ascii="Arial" w:hAnsi="Arial"/>
                <w:sz w:val="13"/>
              </w:rPr>
              <w:t>Cambios sensibles generan audit_events; trace_id requerido si afecta dinero, ticket, draw, delivery, settlement, support o admin.</w:t>
            </w:r>
          </w:p>
        </w:tc>
      </w:tr>
    </w:tbl>
    <w:p/>
    <w:p>
      <w:pPr>
        <w:pStyle w:val="Heading3"/>
      </w:pPr>
      <w:r>
        <w:t>7.x Tabla raffle_type_rules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c>
          <w:tcPr>
            <w:tcW w:type="dxa" w:w="3552"/>
            <w:shd w:fill="1F2937"/>
          </w:tcPr>
          <w:p>
            <w:r/>
            <w:r>
              <w:rPr>
                <w:rFonts w:ascii="Arial" w:hAnsi="Arial"/>
                <w:b/>
                <w:color w:val="FFFFFF"/>
                <w:sz w:val="13"/>
              </w:rPr>
              <w:t>Propósito</w:t>
            </w:r>
          </w:p>
        </w:tc>
        <w:tc>
          <w:tcPr>
            <w:tcW w:type="dxa" w:w="3552"/>
            <w:shd w:fill="1F2937"/>
          </w:tcPr>
          <w:p>
            <w:r/>
            <w:r>
              <w:rPr>
                <w:rFonts w:ascii="Arial" w:hAnsi="Arial"/>
                <w:b/>
                <w:color w:val="FFFFFF"/>
                <w:sz w:val="13"/>
              </w:rPr>
              <w:t>Campos / tipos / constraints</w:t>
            </w:r>
          </w:p>
        </w:tc>
        <w:tc>
          <w:tcPr>
            <w:tcW w:type="dxa" w:w="3552"/>
            <w:shd w:fill="1F2937"/>
          </w:tcPr>
          <w:p>
            <w:r/>
            <w:r>
              <w:rPr>
                <w:rFonts w:ascii="Arial" w:hAnsi="Arial"/>
                <w:b/>
                <w:color w:val="FFFFFF"/>
                <w:sz w:val="13"/>
              </w:rPr>
              <w:t>Regla de auditoría</w:t>
            </w:r>
          </w:p>
        </w:tc>
      </w:tr>
      <w:tr>
        <w:tc>
          <w:tcPr>
            <w:tcW w:type="dxa" w:w="3552"/>
            <w:vAlign w:val="top"/>
          </w:tcPr>
          <w:p>
            <w:r/>
            <w:r>
              <w:rPr>
                <w:rFonts w:ascii="Arial" w:hAnsi="Arial"/>
                <w:sz w:val="13"/>
              </w:rPr>
              <w:t>Reglas T1-T8 versionadas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rFonts w:ascii="Arial" w:hAnsi="Arial"/>
                <w:sz w:val="13"/>
              </w:rPr>
              <w:t>raffle_type; rule_version; allowed_triggers; config_schema | Constraints: unique(type, version)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rFonts w:ascii="Arial" w:hAnsi="Arial"/>
                <w:sz w:val="13"/>
              </w:rPr>
              <w:t>Cambios sensibles generan audit_events; trace_id requerido si afecta dinero, ticket, draw, delivery, settlement, support o admin.</w:t>
            </w:r>
          </w:p>
        </w:tc>
      </w:tr>
    </w:tbl>
    <w:p/>
    <w:p>
      <w:pPr>
        <w:pStyle w:val="Heading3"/>
      </w:pPr>
      <w:r>
        <w:t>7.x Tabla raffle_milestones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c>
          <w:tcPr>
            <w:tcW w:type="dxa" w:w="3552"/>
            <w:shd w:fill="1F2937"/>
          </w:tcPr>
          <w:p>
            <w:r/>
            <w:r>
              <w:rPr>
                <w:rFonts w:ascii="Arial" w:hAnsi="Arial"/>
                <w:b/>
                <w:color w:val="FFFFFF"/>
                <w:sz w:val="13"/>
              </w:rPr>
              <w:t>Propósito</w:t>
            </w:r>
          </w:p>
        </w:tc>
        <w:tc>
          <w:tcPr>
            <w:tcW w:type="dxa" w:w="3552"/>
            <w:shd w:fill="1F2937"/>
          </w:tcPr>
          <w:p>
            <w:r/>
            <w:r>
              <w:rPr>
                <w:rFonts w:ascii="Arial" w:hAnsi="Arial"/>
                <w:b/>
                <w:color w:val="FFFFFF"/>
                <w:sz w:val="13"/>
              </w:rPr>
              <w:t>Campos / tipos / constraints</w:t>
            </w:r>
          </w:p>
        </w:tc>
        <w:tc>
          <w:tcPr>
            <w:tcW w:type="dxa" w:w="3552"/>
            <w:shd w:fill="1F2937"/>
          </w:tcPr>
          <w:p>
            <w:r/>
            <w:r>
              <w:rPr>
                <w:rFonts w:ascii="Arial" w:hAnsi="Arial"/>
                <w:b/>
                <w:color w:val="FFFFFF"/>
                <w:sz w:val="13"/>
              </w:rPr>
              <w:t>Regla de auditoría</w:t>
            </w:r>
          </w:p>
        </w:tc>
      </w:tr>
      <w:tr>
        <w:tc>
          <w:tcPr>
            <w:tcW w:type="dxa" w:w="3552"/>
            <w:vAlign w:val="top"/>
          </w:tcPr>
          <w:p>
            <w:r/>
            <w:r>
              <w:rPr>
                <w:rFonts w:ascii="Arial" w:hAnsi="Arial"/>
                <w:sz w:val="13"/>
              </w:rPr>
              <w:t>Hitos T7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rFonts w:ascii="Arial" w:hAnsi="Arial"/>
                <w:sz w:val="13"/>
              </w:rPr>
              <w:t>milestone_id PK; raffle_id FK; ticket_threshold; prize_config | Constraints: threshold positive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rFonts w:ascii="Arial" w:hAnsi="Arial"/>
                <w:sz w:val="13"/>
              </w:rPr>
              <w:t>Cambios sensibles generan audit_events; trace_id requerido si afecta dinero, ticket, draw, delivery, settlement, support o admin.</w:t>
            </w:r>
          </w:p>
        </w:tc>
      </w:tr>
    </w:tbl>
    <w:p/>
    <w:p>
      <w:pPr>
        <w:pStyle w:val="Heading3"/>
      </w:pPr>
      <w:r>
        <w:t>7.x Tabla pricing_config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c>
          <w:tcPr>
            <w:tcW w:type="dxa" w:w="3552"/>
            <w:shd w:fill="1F2937"/>
          </w:tcPr>
          <w:p>
            <w:r/>
            <w:r>
              <w:rPr>
                <w:rFonts w:ascii="Arial" w:hAnsi="Arial"/>
                <w:b/>
                <w:color w:val="FFFFFF"/>
                <w:sz w:val="13"/>
              </w:rPr>
              <w:t>Propósito</w:t>
            </w:r>
          </w:p>
        </w:tc>
        <w:tc>
          <w:tcPr>
            <w:tcW w:type="dxa" w:w="3552"/>
            <w:shd w:fill="1F2937"/>
          </w:tcPr>
          <w:p>
            <w:r/>
            <w:r>
              <w:rPr>
                <w:rFonts w:ascii="Arial" w:hAnsi="Arial"/>
                <w:b/>
                <w:color w:val="FFFFFF"/>
                <w:sz w:val="13"/>
              </w:rPr>
              <w:t>Campos / tipos / constraints</w:t>
            </w:r>
          </w:p>
        </w:tc>
        <w:tc>
          <w:tcPr>
            <w:tcW w:type="dxa" w:w="3552"/>
            <w:shd w:fill="1F2937"/>
          </w:tcPr>
          <w:p>
            <w:r/>
            <w:r>
              <w:rPr>
                <w:rFonts w:ascii="Arial" w:hAnsi="Arial"/>
                <w:b/>
                <w:color w:val="FFFFFF"/>
                <w:sz w:val="13"/>
              </w:rPr>
              <w:t>Regla de auditoría</w:t>
            </w:r>
          </w:p>
        </w:tc>
      </w:tr>
      <w:tr>
        <w:tc>
          <w:tcPr>
            <w:tcW w:type="dxa" w:w="3552"/>
            <w:vAlign w:val="top"/>
          </w:tcPr>
          <w:p>
            <w:r/>
            <w:r>
              <w:rPr>
                <w:rFonts w:ascii="Arial" w:hAnsi="Arial"/>
                <w:sz w:val="13"/>
              </w:rPr>
              <w:t>Pricing persistido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rFonts w:ascii="Arial" w:hAnsi="Arial"/>
                <w:sz w:val="13"/>
              </w:rPr>
              <w:t>pricing_id PK; raffle_id FK; fee; psp_fee; ticket_price; gross | Constraints: audit PRICING_CALCULATED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rFonts w:ascii="Arial" w:hAnsi="Arial"/>
                <w:sz w:val="13"/>
              </w:rPr>
              <w:t>Cambios sensibles generan audit_events; trace_id requerido si afecta dinero, ticket, draw, delivery, settlement, support o admin.</w:t>
            </w:r>
          </w:p>
        </w:tc>
      </w:tr>
    </w:tbl>
    <w:p/>
    <w:p>
      <w:pPr>
        <w:pStyle w:val="Heading3"/>
      </w:pPr>
      <w:r>
        <w:t>7.x Tabla orders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c>
          <w:tcPr>
            <w:tcW w:type="dxa" w:w="3552"/>
            <w:shd w:fill="1F2937"/>
          </w:tcPr>
          <w:p>
            <w:r/>
            <w:r>
              <w:rPr>
                <w:rFonts w:ascii="Arial" w:hAnsi="Arial"/>
                <w:b/>
                <w:color w:val="FFFFFF"/>
                <w:sz w:val="13"/>
              </w:rPr>
              <w:t>Propósito</w:t>
            </w:r>
          </w:p>
        </w:tc>
        <w:tc>
          <w:tcPr>
            <w:tcW w:type="dxa" w:w="3552"/>
            <w:shd w:fill="1F2937"/>
          </w:tcPr>
          <w:p>
            <w:r/>
            <w:r>
              <w:rPr>
                <w:rFonts w:ascii="Arial" w:hAnsi="Arial"/>
                <w:b/>
                <w:color w:val="FFFFFF"/>
                <w:sz w:val="13"/>
              </w:rPr>
              <w:t>Campos / tipos / constraints</w:t>
            </w:r>
          </w:p>
        </w:tc>
        <w:tc>
          <w:tcPr>
            <w:tcW w:type="dxa" w:w="3552"/>
            <w:shd w:fill="1F2937"/>
          </w:tcPr>
          <w:p>
            <w:r/>
            <w:r>
              <w:rPr>
                <w:rFonts w:ascii="Arial" w:hAnsi="Arial"/>
                <w:b/>
                <w:color w:val="FFFFFF"/>
                <w:sz w:val="13"/>
              </w:rPr>
              <w:t>Regla de auditoría</w:t>
            </w:r>
          </w:p>
        </w:tc>
      </w:tr>
      <w:tr>
        <w:tc>
          <w:tcPr>
            <w:tcW w:type="dxa" w:w="3552"/>
            <w:vAlign w:val="top"/>
          </w:tcPr>
          <w:p>
            <w:r/>
            <w:r>
              <w:rPr>
                <w:rFonts w:ascii="Arial" w:hAnsi="Arial"/>
                <w:sz w:val="13"/>
              </w:rPr>
              <w:t>Órdenes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rFonts w:ascii="Arial" w:hAnsi="Arial"/>
                <w:sz w:val="13"/>
              </w:rPr>
              <w:t>order_id PK; user_id FK; raffle_id FK; status; idempotency_key; amount | Constraints: unique(user_id, idempotency_key)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rFonts w:ascii="Arial" w:hAnsi="Arial"/>
                <w:sz w:val="13"/>
              </w:rPr>
              <w:t>Cambios sensibles generan audit_events; trace_id requerido si afecta dinero, ticket, draw, delivery, settlement, support o admin.</w:t>
            </w:r>
          </w:p>
        </w:tc>
      </w:tr>
    </w:tbl>
    <w:p/>
    <w:p>
      <w:pPr>
        <w:pStyle w:val="Heading3"/>
      </w:pPr>
      <w:r>
        <w:t>7.x Tabla order_items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c>
          <w:tcPr>
            <w:tcW w:type="dxa" w:w="3552"/>
            <w:shd w:fill="1F2937"/>
          </w:tcPr>
          <w:p>
            <w:r/>
            <w:r>
              <w:rPr>
                <w:rFonts w:ascii="Arial" w:hAnsi="Arial"/>
                <w:b/>
                <w:color w:val="FFFFFF"/>
                <w:sz w:val="13"/>
              </w:rPr>
              <w:t>Propósito</w:t>
            </w:r>
          </w:p>
        </w:tc>
        <w:tc>
          <w:tcPr>
            <w:tcW w:type="dxa" w:w="3552"/>
            <w:shd w:fill="1F2937"/>
          </w:tcPr>
          <w:p>
            <w:r/>
            <w:r>
              <w:rPr>
                <w:rFonts w:ascii="Arial" w:hAnsi="Arial"/>
                <w:b/>
                <w:color w:val="FFFFFF"/>
                <w:sz w:val="13"/>
              </w:rPr>
              <w:t>Campos / tipos / constraints</w:t>
            </w:r>
          </w:p>
        </w:tc>
        <w:tc>
          <w:tcPr>
            <w:tcW w:type="dxa" w:w="3552"/>
            <w:shd w:fill="1F2937"/>
          </w:tcPr>
          <w:p>
            <w:r/>
            <w:r>
              <w:rPr>
                <w:rFonts w:ascii="Arial" w:hAnsi="Arial"/>
                <w:b/>
                <w:color w:val="FFFFFF"/>
                <w:sz w:val="13"/>
              </w:rPr>
              <w:t>Regla de auditoría</w:t>
            </w:r>
          </w:p>
        </w:tc>
      </w:tr>
      <w:tr>
        <w:tc>
          <w:tcPr>
            <w:tcW w:type="dxa" w:w="3552"/>
            <w:vAlign w:val="top"/>
          </w:tcPr>
          <w:p>
            <w:r/>
            <w:r>
              <w:rPr>
                <w:rFonts w:ascii="Arial" w:hAnsi="Arial"/>
                <w:sz w:val="13"/>
              </w:rPr>
              <w:t>Detalle de compra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rFonts w:ascii="Arial" w:hAnsi="Arial"/>
                <w:sz w:val="13"/>
              </w:rPr>
              <w:t>item_id PK; order_id FK; quantity; ticket_price | Constraints: quantity &gt; 0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rFonts w:ascii="Arial" w:hAnsi="Arial"/>
                <w:sz w:val="13"/>
              </w:rPr>
              <w:t>Cambios sensibles generan audit_events; trace_id requerido si afecta dinero, ticket, draw, delivery, settlement, support o admin.</w:t>
            </w:r>
          </w:p>
        </w:tc>
      </w:tr>
    </w:tbl>
    <w:p/>
    <w:p>
      <w:pPr>
        <w:pStyle w:val="Heading3"/>
      </w:pPr>
      <w:r>
        <w:t>7.x Tabla payments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c>
          <w:tcPr>
            <w:tcW w:type="dxa" w:w="3552"/>
            <w:shd w:fill="1F2937"/>
          </w:tcPr>
          <w:p>
            <w:r/>
            <w:r>
              <w:rPr>
                <w:rFonts w:ascii="Arial" w:hAnsi="Arial"/>
                <w:b/>
                <w:color w:val="FFFFFF"/>
                <w:sz w:val="13"/>
              </w:rPr>
              <w:t>Propósito</w:t>
            </w:r>
          </w:p>
        </w:tc>
        <w:tc>
          <w:tcPr>
            <w:tcW w:type="dxa" w:w="3552"/>
            <w:shd w:fill="1F2937"/>
          </w:tcPr>
          <w:p>
            <w:r/>
            <w:r>
              <w:rPr>
                <w:rFonts w:ascii="Arial" w:hAnsi="Arial"/>
                <w:b/>
                <w:color w:val="FFFFFF"/>
                <w:sz w:val="13"/>
              </w:rPr>
              <w:t>Campos / tipos / constraints</w:t>
            </w:r>
          </w:p>
        </w:tc>
        <w:tc>
          <w:tcPr>
            <w:tcW w:type="dxa" w:w="3552"/>
            <w:shd w:fill="1F2937"/>
          </w:tcPr>
          <w:p>
            <w:r/>
            <w:r>
              <w:rPr>
                <w:rFonts w:ascii="Arial" w:hAnsi="Arial"/>
                <w:b/>
                <w:color w:val="FFFFFF"/>
                <w:sz w:val="13"/>
              </w:rPr>
              <w:t>Regla de auditoría</w:t>
            </w:r>
          </w:p>
        </w:tc>
      </w:tr>
      <w:tr>
        <w:tc>
          <w:tcPr>
            <w:tcW w:type="dxa" w:w="3552"/>
            <w:vAlign w:val="top"/>
          </w:tcPr>
          <w:p>
            <w:r/>
            <w:r>
              <w:rPr>
                <w:rFonts w:ascii="Arial" w:hAnsi="Arial"/>
                <w:sz w:val="13"/>
              </w:rPr>
              <w:t>Pagos PSP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rFonts w:ascii="Arial" w:hAnsi="Arial"/>
                <w:sz w:val="13"/>
              </w:rPr>
              <w:t>payment_id PK; order_id FK; provider; provider_payment_id; status; payload_hash | Constraints: provider_payment_id unique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rFonts w:ascii="Arial" w:hAnsi="Arial"/>
                <w:sz w:val="13"/>
              </w:rPr>
              <w:t>Cambios sensibles generan audit_events; trace_id requerido si afecta dinero, ticket, draw, delivery, settlement, support o admin.</w:t>
            </w:r>
          </w:p>
        </w:tc>
      </w:tr>
    </w:tbl>
    <w:p/>
    <w:p>
      <w:pPr>
        <w:pStyle w:val="Heading3"/>
      </w:pPr>
      <w:r>
        <w:t>7.x Tabla payment_webhook_events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c>
          <w:tcPr>
            <w:tcW w:type="dxa" w:w="3552"/>
            <w:shd w:fill="1F2937"/>
          </w:tcPr>
          <w:p>
            <w:r/>
            <w:r>
              <w:rPr>
                <w:rFonts w:ascii="Arial" w:hAnsi="Arial"/>
                <w:b/>
                <w:color w:val="FFFFFF"/>
                <w:sz w:val="13"/>
              </w:rPr>
              <w:t>Propósito</w:t>
            </w:r>
          </w:p>
        </w:tc>
        <w:tc>
          <w:tcPr>
            <w:tcW w:type="dxa" w:w="3552"/>
            <w:shd w:fill="1F2937"/>
          </w:tcPr>
          <w:p>
            <w:r/>
            <w:r>
              <w:rPr>
                <w:rFonts w:ascii="Arial" w:hAnsi="Arial"/>
                <w:b/>
                <w:color w:val="FFFFFF"/>
                <w:sz w:val="13"/>
              </w:rPr>
              <w:t>Campos / tipos / constraints</w:t>
            </w:r>
          </w:p>
        </w:tc>
        <w:tc>
          <w:tcPr>
            <w:tcW w:type="dxa" w:w="3552"/>
            <w:shd w:fill="1F2937"/>
          </w:tcPr>
          <w:p>
            <w:r/>
            <w:r>
              <w:rPr>
                <w:rFonts w:ascii="Arial" w:hAnsi="Arial"/>
                <w:b/>
                <w:color w:val="FFFFFF"/>
                <w:sz w:val="13"/>
              </w:rPr>
              <w:t>Regla de auditoría</w:t>
            </w:r>
          </w:p>
        </w:tc>
      </w:tr>
      <w:tr>
        <w:tc>
          <w:tcPr>
            <w:tcW w:type="dxa" w:w="3552"/>
            <w:vAlign w:val="top"/>
          </w:tcPr>
          <w:p>
            <w:r/>
            <w:r>
              <w:rPr>
                <w:rFonts w:ascii="Arial" w:hAnsi="Arial"/>
                <w:sz w:val="13"/>
              </w:rPr>
              <w:t>Eventos PSP crudos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rFonts w:ascii="Arial" w:hAnsi="Arial"/>
                <w:sz w:val="13"/>
              </w:rPr>
              <w:t>webhook_id PK; provider; provider_event_id; payload_hash; status; retries | Constraints: unique(provider, provider_event_id)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rFonts w:ascii="Arial" w:hAnsi="Arial"/>
                <w:sz w:val="13"/>
              </w:rPr>
              <w:t>Cambios sensibles generan audit_events; trace_id requerido si afecta dinero, ticket, draw, delivery, settlement, support o admin.</w:t>
            </w:r>
          </w:p>
        </w:tc>
      </w:tr>
    </w:tbl>
    <w:p/>
    <w:p>
      <w:pPr>
        <w:pStyle w:val="Heading3"/>
      </w:pPr>
      <w:r>
        <w:t>7.x Tabla processed_webhooks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c>
          <w:tcPr>
            <w:tcW w:type="dxa" w:w="3552"/>
            <w:shd w:fill="1F2937"/>
          </w:tcPr>
          <w:p>
            <w:r/>
            <w:r>
              <w:rPr>
                <w:rFonts w:ascii="Arial" w:hAnsi="Arial"/>
                <w:b/>
                <w:color w:val="FFFFFF"/>
                <w:sz w:val="13"/>
              </w:rPr>
              <w:t>Propósito</w:t>
            </w:r>
          </w:p>
        </w:tc>
        <w:tc>
          <w:tcPr>
            <w:tcW w:type="dxa" w:w="3552"/>
            <w:shd w:fill="1F2937"/>
          </w:tcPr>
          <w:p>
            <w:r/>
            <w:r>
              <w:rPr>
                <w:rFonts w:ascii="Arial" w:hAnsi="Arial"/>
                <w:b/>
                <w:color w:val="FFFFFF"/>
                <w:sz w:val="13"/>
              </w:rPr>
              <w:t>Campos / tipos / constraints</w:t>
            </w:r>
          </w:p>
        </w:tc>
        <w:tc>
          <w:tcPr>
            <w:tcW w:type="dxa" w:w="3552"/>
            <w:shd w:fill="1F2937"/>
          </w:tcPr>
          <w:p>
            <w:r/>
            <w:r>
              <w:rPr>
                <w:rFonts w:ascii="Arial" w:hAnsi="Arial"/>
                <w:b/>
                <w:color w:val="FFFFFF"/>
                <w:sz w:val="13"/>
              </w:rPr>
              <w:t>Regla de auditoría</w:t>
            </w:r>
          </w:p>
        </w:tc>
      </w:tr>
      <w:tr>
        <w:tc>
          <w:tcPr>
            <w:tcW w:type="dxa" w:w="3552"/>
            <w:vAlign w:val="top"/>
          </w:tcPr>
          <w:p>
            <w:r/>
            <w:r>
              <w:rPr>
                <w:rFonts w:ascii="Arial" w:hAnsi="Arial"/>
                <w:sz w:val="13"/>
              </w:rPr>
              <w:t>Idempotencia webhook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rFonts w:ascii="Arial" w:hAnsi="Arial"/>
                <w:sz w:val="13"/>
              </w:rPr>
              <w:t>provider_event_id PK; processed_at; result_hash | Constraints: PK prevents duplicates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rFonts w:ascii="Arial" w:hAnsi="Arial"/>
                <w:sz w:val="13"/>
              </w:rPr>
              <w:t>Cambios sensibles generan audit_events; trace_id requerido si afecta dinero, ticket, draw, delivery, settlement, support o admin.</w:t>
            </w:r>
          </w:p>
        </w:tc>
      </w:tr>
    </w:tbl>
    <w:p/>
    <w:p>
      <w:pPr>
        <w:pStyle w:val="Heading3"/>
      </w:pPr>
      <w:r>
        <w:t>7.x Tabla idempotency_keys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c>
          <w:tcPr>
            <w:tcW w:type="dxa" w:w="3552"/>
            <w:shd w:fill="1F2937"/>
          </w:tcPr>
          <w:p>
            <w:r/>
            <w:r>
              <w:rPr>
                <w:rFonts w:ascii="Arial" w:hAnsi="Arial"/>
                <w:b/>
                <w:color w:val="FFFFFF"/>
                <w:sz w:val="13"/>
              </w:rPr>
              <w:t>Propósito</w:t>
            </w:r>
          </w:p>
        </w:tc>
        <w:tc>
          <w:tcPr>
            <w:tcW w:type="dxa" w:w="3552"/>
            <w:shd w:fill="1F2937"/>
          </w:tcPr>
          <w:p>
            <w:r/>
            <w:r>
              <w:rPr>
                <w:rFonts w:ascii="Arial" w:hAnsi="Arial"/>
                <w:b/>
                <w:color w:val="FFFFFF"/>
                <w:sz w:val="13"/>
              </w:rPr>
              <w:t>Campos / tipos / constraints</w:t>
            </w:r>
          </w:p>
        </w:tc>
        <w:tc>
          <w:tcPr>
            <w:tcW w:type="dxa" w:w="3552"/>
            <w:shd w:fill="1F2937"/>
          </w:tcPr>
          <w:p>
            <w:r/>
            <w:r>
              <w:rPr>
                <w:rFonts w:ascii="Arial" w:hAnsi="Arial"/>
                <w:b/>
                <w:color w:val="FFFFFF"/>
                <w:sz w:val="13"/>
              </w:rPr>
              <w:t>Regla de auditoría</w:t>
            </w:r>
          </w:p>
        </w:tc>
      </w:tr>
      <w:tr>
        <w:tc>
          <w:tcPr>
            <w:tcW w:type="dxa" w:w="3552"/>
            <w:vAlign w:val="top"/>
          </w:tcPr>
          <w:p>
            <w:r/>
            <w:r>
              <w:rPr>
                <w:rFonts w:ascii="Arial" w:hAnsi="Arial"/>
                <w:sz w:val="13"/>
              </w:rPr>
              <w:t>Idempotencia API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rFonts w:ascii="Arial" w:hAnsi="Arial"/>
                <w:sz w:val="13"/>
              </w:rPr>
              <w:t>key_id PK; actor_id; endpoint; request_hash; response_hash; status | Constraints: unique(actor_id, endpoint, key)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rFonts w:ascii="Arial" w:hAnsi="Arial"/>
                <w:sz w:val="13"/>
              </w:rPr>
              <w:t>Cambios sensibles generan audit_events; trace_id requerido si afecta dinero, ticket, draw, delivery, settlement, support o admin.</w:t>
            </w:r>
          </w:p>
        </w:tc>
      </w:tr>
    </w:tbl>
    <w:p/>
    <w:p>
      <w:pPr>
        <w:pStyle w:val="Heading3"/>
      </w:pPr>
      <w:r>
        <w:t>7.x Tabla tickets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c>
          <w:tcPr>
            <w:tcW w:type="dxa" w:w="3552"/>
            <w:shd w:fill="1F2937"/>
          </w:tcPr>
          <w:p>
            <w:r/>
            <w:r>
              <w:rPr>
                <w:rFonts w:ascii="Arial" w:hAnsi="Arial"/>
                <w:b/>
                <w:color w:val="FFFFFF"/>
                <w:sz w:val="13"/>
              </w:rPr>
              <w:t>Propósito</w:t>
            </w:r>
          </w:p>
        </w:tc>
        <w:tc>
          <w:tcPr>
            <w:tcW w:type="dxa" w:w="3552"/>
            <w:shd w:fill="1F2937"/>
          </w:tcPr>
          <w:p>
            <w:r/>
            <w:r>
              <w:rPr>
                <w:rFonts w:ascii="Arial" w:hAnsi="Arial"/>
                <w:b/>
                <w:color w:val="FFFFFF"/>
                <w:sz w:val="13"/>
              </w:rPr>
              <w:t>Campos / tipos / constraints</w:t>
            </w:r>
          </w:p>
        </w:tc>
        <w:tc>
          <w:tcPr>
            <w:tcW w:type="dxa" w:w="3552"/>
            <w:shd w:fill="1F2937"/>
          </w:tcPr>
          <w:p>
            <w:r/>
            <w:r>
              <w:rPr>
                <w:rFonts w:ascii="Arial" w:hAnsi="Arial"/>
                <w:b/>
                <w:color w:val="FFFFFF"/>
                <w:sz w:val="13"/>
              </w:rPr>
              <w:t>Regla de auditoría</w:t>
            </w:r>
          </w:p>
        </w:tc>
      </w:tr>
      <w:tr>
        <w:tc>
          <w:tcPr>
            <w:tcW w:type="dxa" w:w="3552"/>
            <w:vAlign w:val="top"/>
          </w:tcPr>
          <w:p>
            <w:r/>
            <w:r>
              <w:rPr>
                <w:rFonts w:ascii="Arial" w:hAnsi="Arial"/>
                <w:sz w:val="13"/>
              </w:rPr>
              <w:t>Tickets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rFonts w:ascii="Arial" w:hAnsi="Arial"/>
                <w:sz w:val="13"/>
              </w:rPr>
              <w:t>ticket_id PK; raffle_id FK; order_id FK; user_id FK; ticket_number; status | Constraints: unique(raffle_id,ticket_number)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rFonts w:ascii="Arial" w:hAnsi="Arial"/>
                <w:sz w:val="13"/>
              </w:rPr>
              <w:t>Cambios sensibles generan audit_events; trace_id requerido si afecta dinero, ticket, draw, delivery, settlement, support o admin.</w:t>
            </w:r>
          </w:p>
        </w:tc>
      </w:tr>
    </w:tbl>
    <w:p/>
    <w:p>
      <w:pPr>
        <w:pStyle w:val="Heading3"/>
      </w:pPr>
      <w:r>
        <w:t>7.x Tabla draw_executions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c>
          <w:tcPr>
            <w:tcW w:type="dxa" w:w="3552"/>
            <w:shd w:fill="1F2937"/>
          </w:tcPr>
          <w:p>
            <w:r/>
            <w:r>
              <w:rPr>
                <w:rFonts w:ascii="Arial" w:hAnsi="Arial"/>
                <w:b/>
                <w:color w:val="FFFFFF"/>
                <w:sz w:val="13"/>
              </w:rPr>
              <w:t>Propósito</w:t>
            </w:r>
          </w:p>
        </w:tc>
        <w:tc>
          <w:tcPr>
            <w:tcW w:type="dxa" w:w="3552"/>
            <w:shd w:fill="1F2937"/>
          </w:tcPr>
          <w:p>
            <w:r/>
            <w:r>
              <w:rPr>
                <w:rFonts w:ascii="Arial" w:hAnsi="Arial"/>
                <w:b/>
                <w:color w:val="FFFFFF"/>
                <w:sz w:val="13"/>
              </w:rPr>
              <w:t>Campos / tipos / constraints</w:t>
            </w:r>
          </w:p>
        </w:tc>
        <w:tc>
          <w:tcPr>
            <w:tcW w:type="dxa" w:w="3552"/>
            <w:shd w:fill="1F2937"/>
          </w:tcPr>
          <w:p>
            <w:r/>
            <w:r>
              <w:rPr>
                <w:rFonts w:ascii="Arial" w:hAnsi="Arial"/>
                <w:b/>
                <w:color w:val="FFFFFF"/>
                <w:sz w:val="13"/>
              </w:rPr>
              <w:t>Regla de auditoría</w:t>
            </w:r>
          </w:p>
        </w:tc>
      </w:tr>
      <w:tr>
        <w:tc>
          <w:tcPr>
            <w:tcW w:type="dxa" w:w="3552"/>
            <w:vAlign w:val="top"/>
          </w:tcPr>
          <w:p>
            <w:r/>
            <w:r>
              <w:rPr>
                <w:rFonts w:ascii="Arial" w:hAnsi="Arial"/>
                <w:sz w:val="13"/>
              </w:rPr>
              <w:t>Draws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rFonts w:ascii="Arial" w:hAnsi="Arial"/>
                <w:sz w:val="13"/>
              </w:rPr>
              <w:t>draw_id PK; raffle_id FK; mode; status; algorithm_version; executed_at | Constraints: unique(raffle_id) when executed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rFonts w:ascii="Arial" w:hAnsi="Arial"/>
                <w:sz w:val="13"/>
              </w:rPr>
              <w:t>Cambios sensibles generan audit_events; trace_id requerido si afecta dinero, ticket, draw, delivery, settlement, support o admin.</w:t>
            </w:r>
          </w:p>
        </w:tc>
      </w:tr>
    </w:tbl>
    <w:p/>
    <w:p>
      <w:pPr>
        <w:pStyle w:val="Heading3"/>
      </w:pPr>
      <w:r>
        <w:t>7.x Tabla draw_proofs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c>
          <w:tcPr>
            <w:tcW w:type="dxa" w:w="3552"/>
            <w:shd w:fill="1F2937"/>
          </w:tcPr>
          <w:p>
            <w:r/>
            <w:r>
              <w:rPr>
                <w:rFonts w:ascii="Arial" w:hAnsi="Arial"/>
                <w:b/>
                <w:color w:val="FFFFFF"/>
                <w:sz w:val="13"/>
              </w:rPr>
              <w:t>Propósito</w:t>
            </w:r>
          </w:p>
        </w:tc>
        <w:tc>
          <w:tcPr>
            <w:tcW w:type="dxa" w:w="3552"/>
            <w:shd w:fill="1F2937"/>
          </w:tcPr>
          <w:p>
            <w:r/>
            <w:r>
              <w:rPr>
                <w:rFonts w:ascii="Arial" w:hAnsi="Arial"/>
                <w:b/>
                <w:color w:val="FFFFFF"/>
                <w:sz w:val="13"/>
              </w:rPr>
              <w:t>Campos / tipos / constraints</w:t>
            </w:r>
          </w:p>
        </w:tc>
        <w:tc>
          <w:tcPr>
            <w:tcW w:type="dxa" w:w="3552"/>
            <w:shd w:fill="1F2937"/>
          </w:tcPr>
          <w:p>
            <w:r/>
            <w:r>
              <w:rPr>
                <w:rFonts w:ascii="Arial" w:hAnsi="Arial"/>
                <w:b/>
                <w:color w:val="FFFFFF"/>
                <w:sz w:val="13"/>
              </w:rPr>
              <w:t>Regla de auditoría</w:t>
            </w:r>
          </w:p>
        </w:tc>
      </w:tr>
      <w:tr>
        <w:tc>
          <w:tcPr>
            <w:tcW w:type="dxa" w:w="3552"/>
            <w:vAlign w:val="top"/>
          </w:tcPr>
          <w:p>
            <w:r/>
            <w:r>
              <w:rPr>
                <w:rFonts w:ascii="Arial" w:hAnsi="Arial"/>
                <w:sz w:val="13"/>
              </w:rPr>
              <w:t>Proof del sorteo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rFonts w:ascii="Arial" w:hAnsi="Arial"/>
                <w:sz w:val="13"/>
              </w:rPr>
              <w:t>proof_id PK; draw_id FK; pool_hash; seed_material; random_value; winner_index | Constraints: immutable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rFonts w:ascii="Arial" w:hAnsi="Arial"/>
                <w:sz w:val="13"/>
              </w:rPr>
              <w:t>Cambios sensibles generan audit_events; trace_id requerido si afecta dinero, ticket, draw, delivery, settlement, support o admin.</w:t>
            </w:r>
          </w:p>
        </w:tc>
      </w:tr>
    </w:tbl>
    <w:p/>
    <w:p>
      <w:pPr>
        <w:pStyle w:val="Heading3"/>
      </w:pPr>
      <w:r>
        <w:t>7.x Tabla draw_winners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c>
          <w:tcPr>
            <w:tcW w:type="dxa" w:w="3552"/>
            <w:shd w:fill="1F2937"/>
          </w:tcPr>
          <w:p>
            <w:r/>
            <w:r>
              <w:rPr>
                <w:rFonts w:ascii="Arial" w:hAnsi="Arial"/>
                <w:b/>
                <w:color w:val="FFFFFF"/>
                <w:sz w:val="13"/>
              </w:rPr>
              <w:t>Propósito</w:t>
            </w:r>
          </w:p>
        </w:tc>
        <w:tc>
          <w:tcPr>
            <w:tcW w:type="dxa" w:w="3552"/>
            <w:shd w:fill="1F2937"/>
          </w:tcPr>
          <w:p>
            <w:r/>
            <w:r>
              <w:rPr>
                <w:rFonts w:ascii="Arial" w:hAnsi="Arial"/>
                <w:b/>
                <w:color w:val="FFFFFF"/>
                <w:sz w:val="13"/>
              </w:rPr>
              <w:t>Campos / tipos / constraints</w:t>
            </w:r>
          </w:p>
        </w:tc>
        <w:tc>
          <w:tcPr>
            <w:tcW w:type="dxa" w:w="3552"/>
            <w:shd w:fill="1F2937"/>
          </w:tcPr>
          <w:p>
            <w:r/>
            <w:r>
              <w:rPr>
                <w:rFonts w:ascii="Arial" w:hAnsi="Arial"/>
                <w:b/>
                <w:color w:val="FFFFFF"/>
                <w:sz w:val="13"/>
              </w:rPr>
              <w:t>Regla de auditoría</w:t>
            </w:r>
          </w:p>
        </w:tc>
      </w:tr>
      <w:tr>
        <w:tc>
          <w:tcPr>
            <w:tcW w:type="dxa" w:w="3552"/>
            <w:vAlign w:val="top"/>
          </w:tcPr>
          <w:p>
            <w:r/>
            <w:r>
              <w:rPr>
                <w:rFonts w:ascii="Arial" w:hAnsi="Arial"/>
                <w:sz w:val="13"/>
              </w:rPr>
              <w:t>Ganadores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rFonts w:ascii="Arial" w:hAnsi="Arial"/>
                <w:sz w:val="13"/>
              </w:rPr>
              <w:t>winner_id PK; draw_id FK; ticket_id FK; rank; prize_ref | Constraints: unique(draw_id, rank)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rFonts w:ascii="Arial" w:hAnsi="Arial"/>
                <w:sz w:val="13"/>
              </w:rPr>
              <w:t>Cambios sensibles generan audit_events; trace_id requerido si afecta dinero, ticket, draw, delivery, settlement, support o admin.</w:t>
            </w:r>
          </w:p>
        </w:tc>
      </w:tr>
    </w:tbl>
    <w:p/>
    <w:p>
      <w:pPr>
        <w:pStyle w:val="Heading3"/>
      </w:pPr>
      <w:r>
        <w:t>7.x Tabla live_draw_sessions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c>
          <w:tcPr>
            <w:tcW w:type="dxa" w:w="3552"/>
            <w:shd w:fill="1F2937"/>
          </w:tcPr>
          <w:p>
            <w:r/>
            <w:r>
              <w:rPr>
                <w:rFonts w:ascii="Arial" w:hAnsi="Arial"/>
                <w:b/>
                <w:color w:val="FFFFFF"/>
                <w:sz w:val="13"/>
              </w:rPr>
              <w:t>Propósito</w:t>
            </w:r>
          </w:p>
        </w:tc>
        <w:tc>
          <w:tcPr>
            <w:tcW w:type="dxa" w:w="3552"/>
            <w:shd w:fill="1F2937"/>
          </w:tcPr>
          <w:p>
            <w:r/>
            <w:r>
              <w:rPr>
                <w:rFonts w:ascii="Arial" w:hAnsi="Arial"/>
                <w:b/>
                <w:color w:val="FFFFFF"/>
                <w:sz w:val="13"/>
              </w:rPr>
              <w:t>Campos / tipos / constraints</w:t>
            </w:r>
          </w:p>
        </w:tc>
        <w:tc>
          <w:tcPr>
            <w:tcW w:type="dxa" w:w="3552"/>
            <w:shd w:fill="1F2937"/>
          </w:tcPr>
          <w:p>
            <w:r/>
            <w:r>
              <w:rPr>
                <w:rFonts w:ascii="Arial" w:hAnsi="Arial"/>
                <w:b/>
                <w:color w:val="FFFFFF"/>
                <w:sz w:val="13"/>
              </w:rPr>
              <w:t>Regla de auditoría</w:t>
            </w:r>
          </w:p>
        </w:tc>
      </w:tr>
      <w:tr>
        <w:tc>
          <w:tcPr>
            <w:tcW w:type="dxa" w:w="3552"/>
            <w:vAlign w:val="top"/>
          </w:tcPr>
          <w:p>
            <w:r/>
            <w:r>
              <w:rPr>
                <w:rFonts w:ascii="Arial" w:hAnsi="Arial"/>
                <w:sz w:val="13"/>
              </w:rPr>
              <w:t>Sesiones LIVE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rFonts w:ascii="Arial" w:hAnsi="Arial"/>
                <w:sz w:val="13"/>
              </w:rPr>
              <w:t>session_id PK; raffle_id FK; status; authorized_by; reason | Constraints: LIVE_AUTHORIZED required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rFonts w:ascii="Arial" w:hAnsi="Arial"/>
                <w:sz w:val="13"/>
              </w:rPr>
              <w:t>Cambios sensibles generan audit_events; trace_id requerido si afecta dinero, ticket, draw, delivery, settlement, support o admin.</w:t>
            </w:r>
          </w:p>
        </w:tc>
      </w:tr>
    </w:tbl>
    <w:p/>
    <w:p>
      <w:pPr>
        <w:pStyle w:val="Heading3"/>
      </w:pPr>
      <w:r>
        <w:t>7.x Tabla delivery_cases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c>
          <w:tcPr>
            <w:tcW w:type="dxa" w:w="3552"/>
            <w:shd w:fill="1F2937"/>
          </w:tcPr>
          <w:p>
            <w:r/>
            <w:r>
              <w:rPr>
                <w:rFonts w:ascii="Arial" w:hAnsi="Arial"/>
                <w:b/>
                <w:color w:val="FFFFFF"/>
                <w:sz w:val="13"/>
              </w:rPr>
              <w:t>Propósito</w:t>
            </w:r>
          </w:p>
        </w:tc>
        <w:tc>
          <w:tcPr>
            <w:tcW w:type="dxa" w:w="3552"/>
            <w:shd w:fill="1F2937"/>
          </w:tcPr>
          <w:p>
            <w:r/>
            <w:r>
              <w:rPr>
                <w:rFonts w:ascii="Arial" w:hAnsi="Arial"/>
                <w:b/>
                <w:color w:val="FFFFFF"/>
                <w:sz w:val="13"/>
              </w:rPr>
              <w:t>Campos / tipos / constraints</w:t>
            </w:r>
          </w:p>
        </w:tc>
        <w:tc>
          <w:tcPr>
            <w:tcW w:type="dxa" w:w="3552"/>
            <w:shd w:fill="1F2937"/>
          </w:tcPr>
          <w:p>
            <w:r/>
            <w:r>
              <w:rPr>
                <w:rFonts w:ascii="Arial" w:hAnsi="Arial"/>
                <w:b/>
                <w:color w:val="FFFFFF"/>
                <w:sz w:val="13"/>
              </w:rPr>
              <w:t>Regla de auditoría</w:t>
            </w:r>
          </w:p>
        </w:tc>
      </w:tr>
      <w:tr>
        <w:tc>
          <w:tcPr>
            <w:tcW w:type="dxa" w:w="3552"/>
            <w:vAlign w:val="top"/>
          </w:tcPr>
          <w:p>
            <w:r/>
            <w:r>
              <w:rPr>
                <w:rFonts w:ascii="Arial" w:hAnsi="Arial"/>
                <w:sz w:val="13"/>
              </w:rPr>
              <w:t>Entrega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rFonts w:ascii="Arial" w:hAnsi="Arial"/>
                <w:sz w:val="13"/>
              </w:rPr>
              <w:t>case_id PK; draw_id FK; winner_user_id FK; status; evidence_hash | Constraints: no settlement until resolved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rFonts w:ascii="Arial" w:hAnsi="Arial"/>
                <w:sz w:val="13"/>
              </w:rPr>
              <w:t>Cambios sensibles generan audit_events; trace_id requerido si afecta dinero, ticket, draw, delivery, settlement, support o admin.</w:t>
            </w:r>
          </w:p>
        </w:tc>
      </w:tr>
    </w:tbl>
    <w:p/>
    <w:p>
      <w:pPr>
        <w:pStyle w:val="Heading3"/>
      </w:pPr>
      <w:r>
        <w:t>7.x Tabla delivery_evidence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c>
          <w:tcPr>
            <w:tcW w:type="dxa" w:w="3552"/>
            <w:shd w:fill="1F2937"/>
          </w:tcPr>
          <w:p>
            <w:r/>
            <w:r>
              <w:rPr>
                <w:rFonts w:ascii="Arial" w:hAnsi="Arial"/>
                <w:b/>
                <w:color w:val="FFFFFF"/>
                <w:sz w:val="13"/>
              </w:rPr>
              <w:t>Propósito</w:t>
            </w:r>
          </w:p>
        </w:tc>
        <w:tc>
          <w:tcPr>
            <w:tcW w:type="dxa" w:w="3552"/>
            <w:shd w:fill="1F2937"/>
          </w:tcPr>
          <w:p>
            <w:r/>
            <w:r>
              <w:rPr>
                <w:rFonts w:ascii="Arial" w:hAnsi="Arial"/>
                <w:b/>
                <w:color w:val="FFFFFF"/>
                <w:sz w:val="13"/>
              </w:rPr>
              <w:t>Campos / tipos / constraints</w:t>
            </w:r>
          </w:p>
        </w:tc>
        <w:tc>
          <w:tcPr>
            <w:tcW w:type="dxa" w:w="3552"/>
            <w:shd w:fill="1F2937"/>
          </w:tcPr>
          <w:p>
            <w:r/>
            <w:r>
              <w:rPr>
                <w:rFonts w:ascii="Arial" w:hAnsi="Arial"/>
                <w:b/>
                <w:color w:val="FFFFFF"/>
                <w:sz w:val="13"/>
              </w:rPr>
              <w:t>Regla de auditoría</w:t>
            </w:r>
          </w:p>
        </w:tc>
      </w:tr>
      <w:tr>
        <w:tc>
          <w:tcPr>
            <w:tcW w:type="dxa" w:w="3552"/>
            <w:vAlign w:val="top"/>
          </w:tcPr>
          <w:p>
            <w:r/>
            <w:r>
              <w:rPr>
                <w:rFonts w:ascii="Arial" w:hAnsi="Arial"/>
                <w:sz w:val="13"/>
              </w:rPr>
              <w:t>Evidencia entrega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rFonts w:ascii="Arial" w:hAnsi="Arial"/>
                <w:sz w:val="13"/>
              </w:rPr>
              <w:t>evidence_id PK; case_id FK; file_hash; uploaded_by; type | Constraints: ACL + file_hash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rFonts w:ascii="Arial" w:hAnsi="Arial"/>
                <w:sz w:val="13"/>
              </w:rPr>
              <w:t>Cambios sensibles generan audit_events; trace_id requerido si afecta dinero, ticket, draw, delivery, settlement, support o admin.</w:t>
            </w:r>
          </w:p>
        </w:tc>
      </w:tr>
    </w:tbl>
    <w:p/>
    <w:p>
      <w:pPr>
        <w:pStyle w:val="Heading3"/>
      </w:pPr>
      <w:r>
        <w:t>7.x Tabla disputes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c>
          <w:tcPr>
            <w:tcW w:type="dxa" w:w="3552"/>
            <w:shd w:fill="1F2937"/>
          </w:tcPr>
          <w:p>
            <w:r/>
            <w:r>
              <w:rPr>
                <w:rFonts w:ascii="Arial" w:hAnsi="Arial"/>
                <w:b/>
                <w:color w:val="FFFFFF"/>
                <w:sz w:val="13"/>
              </w:rPr>
              <w:t>Propósito</w:t>
            </w:r>
          </w:p>
        </w:tc>
        <w:tc>
          <w:tcPr>
            <w:tcW w:type="dxa" w:w="3552"/>
            <w:shd w:fill="1F2937"/>
          </w:tcPr>
          <w:p>
            <w:r/>
            <w:r>
              <w:rPr>
                <w:rFonts w:ascii="Arial" w:hAnsi="Arial"/>
                <w:b/>
                <w:color w:val="FFFFFF"/>
                <w:sz w:val="13"/>
              </w:rPr>
              <w:t>Campos / tipos / constraints</w:t>
            </w:r>
          </w:p>
        </w:tc>
        <w:tc>
          <w:tcPr>
            <w:tcW w:type="dxa" w:w="3552"/>
            <w:shd w:fill="1F2937"/>
          </w:tcPr>
          <w:p>
            <w:r/>
            <w:r>
              <w:rPr>
                <w:rFonts w:ascii="Arial" w:hAnsi="Arial"/>
                <w:b/>
                <w:color w:val="FFFFFF"/>
                <w:sz w:val="13"/>
              </w:rPr>
              <w:t>Regla de auditoría</w:t>
            </w:r>
          </w:p>
        </w:tc>
      </w:tr>
      <w:tr>
        <w:tc>
          <w:tcPr>
            <w:tcW w:type="dxa" w:w="3552"/>
            <w:vAlign w:val="top"/>
          </w:tcPr>
          <w:p>
            <w:r/>
            <w:r>
              <w:rPr>
                <w:rFonts w:ascii="Arial" w:hAnsi="Arial"/>
                <w:sz w:val="13"/>
              </w:rPr>
              <w:t>Disputas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rFonts w:ascii="Arial" w:hAnsi="Arial"/>
                <w:sz w:val="13"/>
              </w:rPr>
              <w:t>dispute_id PK; case_id FK; opened_by; status; reason; resolution | Constraints: blocks settlement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rFonts w:ascii="Arial" w:hAnsi="Arial"/>
                <w:sz w:val="13"/>
              </w:rPr>
              <w:t>Cambios sensibles generan audit_events; trace_id requerido si afecta dinero, ticket, draw, delivery, settlement, support o admin.</w:t>
            </w:r>
          </w:p>
        </w:tc>
      </w:tr>
    </w:tbl>
    <w:p/>
    <w:p>
      <w:pPr>
        <w:pStyle w:val="Heading3"/>
      </w:pPr>
      <w:r>
        <w:t>7.x Tabla settlements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c>
          <w:tcPr>
            <w:tcW w:type="dxa" w:w="3552"/>
            <w:shd w:fill="1F2937"/>
          </w:tcPr>
          <w:p>
            <w:r/>
            <w:r>
              <w:rPr>
                <w:rFonts w:ascii="Arial" w:hAnsi="Arial"/>
                <w:b/>
                <w:color w:val="FFFFFF"/>
                <w:sz w:val="13"/>
              </w:rPr>
              <w:t>Propósito</w:t>
            </w:r>
          </w:p>
        </w:tc>
        <w:tc>
          <w:tcPr>
            <w:tcW w:type="dxa" w:w="3552"/>
            <w:shd w:fill="1F2937"/>
          </w:tcPr>
          <w:p>
            <w:r/>
            <w:r>
              <w:rPr>
                <w:rFonts w:ascii="Arial" w:hAnsi="Arial"/>
                <w:b/>
                <w:color w:val="FFFFFF"/>
                <w:sz w:val="13"/>
              </w:rPr>
              <w:t>Campos / tipos / constraints</w:t>
            </w:r>
          </w:p>
        </w:tc>
        <w:tc>
          <w:tcPr>
            <w:tcW w:type="dxa" w:w="3552"/>
            <w:shd w:fill="1F2937"/>
          </w:tcPr>
          <w:p>
            <w:r/>
            <w:r>
              <w:rPr>
                <w:rFonts w:ascii="Arial" w:hAnsi="Arial"/>
                <w:b/>
                <w:color w:val="FFFFFF"/>
                <w:sz w:val="13"/>
              </w:rPr>
              <w:t>Regla de auditoría</w:t>
            </w:r>
          </w:p>
        </w:tc>
      </w:tr>
      <w:tr>
        <w:tc>
          <w:tcPr>
            <w:tcW w:type="dxa" w:w="3552"/>
            <w:vAlign w:val="top"/>
          </w:tcPr>
          <w:p>
            <w:r/>
            <w:r>
              <w:rPr>
                <w:rFonts w:ascii="Arial" w:hAnsi="Arial"/>
                <w:sz w:val="13"/>
              </w:rPr>
              <w:t>Settlements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rFonts w:ascii="Arial" w:hAnsi="Arial"/>
                <w:sz w:val="13"/>
              </w:rPr>
              <w:t>settlement_id PK; raffle_id FK; status; amount; ledger_batch_id | Constraints: gated execution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rFonts w:ascii="Arial" w:hAnsi="Arial"/>
                <w:sz w:val="13"/>
              </w:rPr>
              <w:t>Cambios sensibles generan audit_events; trace_id requerido si afecta dinero, ticket, draw, delivery, settlement, support o admin.</w:t>
            </w:r>
          </w:p>
        </w:tc>
      </w:tr>
    </w:tbl>
    <w:p/>
    <w:p>
      <w:pPr>
        <w:pStyle w:val="Heading3"/>
      </w:pPr>
      <w:r>
        <w:t>7.x Tabla payout_instructions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c>
          <w:tcPr>
            <w:tcW w:type="dxa" w:w="3552"/>
            <w:shd w:fill="1F2937"/>
          </w:tcPr>
          <w:p>
            <w:r/>
            <w:r>
              <w:rPr>
                <w:rFonts w:ascii="Arial" w:hAnsi="Arial"/>
                <w:b/>
                <w:color w:val="FFFFFF"/>
                <w:sz w:val="13"/>
              </w:rPr>
              <w:t>Propósito</w:t>
            </w:r>
          </w:p>
        </w:tc>
        <w:tc>
          <w:tcPr>
            <w:tcW w:type="dxa" w:w="3552"/>
            <w:shd w:fill="1F2937"/>
          </w:tcPr>
          <w:p>
            <w:r/>
            <w:r>
              <w:rPr>
                <w:rFonts w:ascii="Arial" w:hAnsi="Arial"/>
                <w:b/>
                <w:color w:val="FFFFFF"/>
                <w:sz w:val="13"/>
              </w:rPr>
              <w:t>Campos / tipos / constraints</w:t>
            </w:r>
          </w:p>
        </w:tc>
        <w:tc>
          <w:tcPr>
            <w:tcW w:type="dxa" w:w="3552"/>
            <w:shd w:fill="1F2937"/>
          </w:tcPr>
          <w:p>
            <w:r/>
            <w:r>
              <w:rPr>
                <w:rFonts w:ascii="Arial" w:hAnsi="Arial"/>
                <w:b/>
                <w:color w:val="FFFFFF"/>
                <w:sz w:val="13"/>
              </w:rPr>
              <w:t>Regla de auditoría</w:t>
            </w:r>
          </w:p>
        </w:tc>
      </w:tr>
      <w:tr>
        <w:tc>
          <w:tcPr>
            <w:tcW w:type="dxa" w:w="3552"/>
            <w:vAlign w:val="top"/>
          </w:tcPr>
          <w:p>
            <w:r/>
            <w:r>
              <w:rPr>
                <w:rFonts w:ascii="Arial" w:hAnsi="Arial"/>
                <w:sz w:val="13"/>
              </w:rPr>
              <w:t>Payouts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rFonts w:ascii="Arial" w:hAnsi="Arial"/>
                <w:sz w:val="13"/>
              </w:rPr>
              <w:t>payout_id PK; settlement_id FK; provider; status; amount | Constraints: idempotent payout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rFonts w:ascii="Arial" w:hAnsi="Arial"/>
                <w:sz w:val="13"/>
              </w:rPr>
              <w:t>Cambios sensibles generan audit_events; trace_id requerido si afecta dinero, ticket, draw, delivery, settlement, support o admin.</w:t>
            </w:r>
          </w:p>
        </w:tc>
      </w:tr>
    </w:tbl>
    <w:p/>
    <w:p>
      <w:pPr>
        <w:pStyle w:val="Heading3"/>
      </w:pPr>
      <w:r>
        <w:t>7.x Tabla ledger_accounts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c>
          <w:tcPr>
            <w:tcW w:type="dxa" w:w="3552"/>
            <w:shd w:fill="1F2937"/>
          </w:tcPr>
          <w:p>
            <w:r/>
            <w:r>
              <w:rPr>
                <w:rFonts w:ascii="Arial" w:hAnsi="Arial"/>
                <w:b/>
                <w:color w:val="FFFFFF"/>
                <w:sz w:val="13"/>
              </w:rPr>
              <w:t>Propósito</w:t>
            </w:r>
          </w:p>
        </w:tc>
        <w:tc>
          <w:tcPr>
            <w:tcW w:type="dxa" w:w="3552"/>
            <w:shd w:fill="1F2937"/>
          </w:tcPr>
          <w:p>
            <w:r/>
            <w:r>
              <w:rPr>
                <w:rFonts w:ascii="Arial" w:hAnsi="Arial"/>
                <w:b/>
                <w:color w:val="FFFFFF"/>
                <w:sz w:val="13"/>
              </w:rPr>
              <w:t>Campos / tipos / constraints</w:t>
            </w:r>
          </w:p>
        </w:tc>
        <w:tc>
          <w:tcPr>
            <w:tcW w:type="dxa" w:w="3552"/>
            <w:shd w:fill="1F2937"/>
          </w:tcPr>
          <w:p>
            <w:r/>
            <w:r>
              <w:rPr>
                <w:rFonts w:ascii="Arial" w:hAnsi="Arial"/>
                <w:b/>
                <w:color w:val="FFFFFF"/>
                <w:sz w:val="13"/>
              </w:rPr>
              <w:t>Regla de auditoría</w:t>
            </w:r>
          </w:p>
        </w:tc>
      </w:tr>
      <w:tr>
        <w:tc>
          <w:tcPr>
            <w:tcW w:type="dxa" w:w="3552"/>
            <w:vAlign w:val="top"/>
          </w:tcPr>
          <w:p>
            <w:r/>
            <w:r>
              <w:rPr>
                <w:rFonts w:ascii="Arial" w:hAnsi="Arial"/>
                <w:sz w:val="13"/>
              </w:rPr>
              <w:t>Cuentas ledger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rFonts w:ascii="Arial" w:hAnsi="Arial"/>
                <w:sz w:val="13"/>
              </w:rPr>
              <w:t>account_id PK; code; type; currency | Constraints: unique(code,currency)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rFonts w:ascii="Arial" w:hAnsi="Arial"/>
                <w:sz w:val="13"/>
              </w:rPr>
              <w:t>Cambios sensibles generan audit_events; trace_id requerido si afecta dinero, ticket, draw, delivery, settlement, support o admin.</w:t>
            </w:r>
          </w:p>
        </w:tc>
      </w:tr>
    </w:tbl>
    <w:p/>
    <w:p>
      <w:pPr>
        <w:pStyle w:val="Heading3"/>
      </w:pPr>
      <w:r>
        <w:t>7.x Tabla ledger_entries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c>
          <w:tcPr>
            <w:tcW w:type="dxa" w:w="3552"/>
            <w:shd w:fill="1F2937"/>
          </w:tcPr>
          <w:p>
            <w:r/>
            <w:r>
              <w:rPr>
                <w:rFonts w:ascii="Arial" w:hAnsi="Arial"/>
                <w:b/>
                <w:color w:val="FFFFFF"/>
                <w:sz w:val="13"/>
              </w:rPr>
              <w:t>Propósito</w:t>
            </w:r>
          </w:p>
        </w:tc>
        <w:tc>
          <w:tcPr>
            <w:tcW w:type="dxa" w:w="3552"/>
            <w:shd w:fill="1F2937"/>
          </w:tcPr>
          <w:p>
            <w:r/>
            <w:r>
              <w:rPr>
                <w:rFonts w:ascii="Arial" w:hAnsi="Arial"/>
                <w:b/>
                <w:color w:val="FFFFFF"/>
                <w:sz w:val="13"/>
              </w:rPr>
              <w:t>Campos / tipos / constraints</w:t>
            </w:r>
          </w:p>
        </w:tc>
        <w:tc>
          <w:tcPr>
            <w:tcW w:type="dxa" w:w="3552"/>
            <w:shd w:fill="1F2937"/>
          </w:tcPr>
          <w:p>
            <w:r/>
            <w:r>
              <w:rPr>
                <w:rFonts w:ascii="Arial" w:hAnsi="Arial"/>
                <w:b/>
                <w:color w:val="FFFFFF"/>
                <w:sz w:val="13"/>
              </w:rPr>
              <w:t>Regla de auditoría</w:t>
            </w:r>
          </w:p>
        </w:tc>
      </w:tr>
      <w:tr>
        <w:tc>
          <w:tcPr>
            <w:tcW w:type="dxa" w:w="3552"/>
            <w:vAlign w:val="top"/>
          </w:tcPr>
          <w:p>
            <w:r/>
            <w:r>
              <w:rPr>
                <w:rFonts w:ascii="Arial" w:hAnsi="Arial"/>
                <w:sz w:val="13"/>
              </w:rPr>
              <w:t>Entradas ledger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rFonts w:ascii="Arial" w:hAnsi="Arial"/>
                <w:sz w:val="13"/>
              </w:rPr>
              <w:t>entry_id PK; account_id FK; debit; credit; reference_id; trace_id | Constraints: debit or credit, balanced by batch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rFonts w:ascii="Arial" w:hAnsi="Arial"/>
                <w:sz w:val="13"/>
              </w:rPr>
              <w:t>Cambios sensibles generan audit_events; trace_id requerido si afecta dinero, ticket, draw, delivery, settlement, support o admin.</w:t>
            </w:r>
          </w:p>
        </w:tc>
      </w:tr>
    </w:tbl>
    <w:p/>
    <w:p>
      <w:pPr>
        <w:pStyle w:val="Heading3"/>
      </w:pPr>
      <w:r>
        <w:t>7.x Tabla journal_entries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c>
          <w:tcPr>
            <w:tcW w:type="dxa" w:w="3552"/>
            <w:shd w:fill="1F2937"/>
          </w:tcPr>
          <w:p>
            <w:r/>
            <w:r>
              <w:rPr>
                <w:rFonts w:ascii="Arial" w:hAnsi="Arial"/>
                <w:b/>
                <w:color w:val="FFFFFF"/>
                <w:sz w:val="13"/>
              </w:rPr>
              <w:t>Propósito</w:t>
            </w:r>
          </w:p>
        </w:tc>
        <w:tc>
          <w:tcPr>
            <w:tcW w:type="dxa" w:w="3552"/>
            <w:shd w:fill="1F2937"/>
          </w:tcPr>
          <w:p>
            <w:r/>
            <w:r>
              <w:rPr>
                <w:rFonts w:ascii="Arial" w:hAnsi="Arial"/>
                <w:b/>
                <w:color w:val="FFFFFF"/>
                <w:sz w:val="13"/>
              </w:rPr>
              <w:t>Campos / tipos / constraints</w:t>
            </w:r>
          </w:p>
        </w:tc>
        <w:tc>
          <w:tcPr>
            <w:tcW w:type="dxa" w:w="3552"/>
            <w:shd w:fill="1F2937"/>
          </w:tcPr>
          <w:p>
            <w:r/>
            <w:r>
              <w:rPr>
                <w:rFonts w:ascii="Arial" w:hAnsi="Arial"/>
                <w:b/>
                <w:color w:val="FFFFFF"/>
                <w:sz w:val="13"/>
              </w:rPr>
              <w:t>Regla de auditoría</w:t>
            </w:r>
          </w:p>
        </w:tc>
      </w:tr>
      <w:tr>
        <w:tc>
          <w:tcPr>
            <w:tcW w:type="dxa" w:w="3552"/>
            <w:vAlign w:val="top"/>
          </w:tcPr>
          <w:p>
            <w:r/>
            <w:r>
              <w:rPr>
                <w:rFonts w:ascii="Arial" w:hAnsi="Arial"/>
                <w:sz w:val="13"/>
              </w:rPr>
              <w:t>Journal batch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rFonts w:ascii="Arial" w:hAnsi="Arial"/>
                <w:sz w:val="13"/>
              </w:rPr>
              <w:t>journal_id PK; reference_id; trace_id; status; posted_at | Constraints: balanced batch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rFonts w:ascii="Arial" w:hAnsi="Arial"/>
                <w:sz w:val="13"/>
              </w:rPr>
              <w:t>Cambios sensibles generan audit_events; trace_id requerido si afecta dinero, ticket, draw, delivery, settlement, support o admin.</w:t>
            </w:r>
          </w:p>
        </w:tc>
      </w:tr>
    </w:tbl>
    <w:p/>
    <w:p>
      <w:pPr>
        <w:pStyle w:val="Heading3"/>
      </w:pPr>
      <w:r>
        <w:t>7.x Tabla audit_events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c>
          <w:tcPr>
            <w:tcW w:type="dxa" w:w="3552"/>
            <w:shd w:fill="1F2937"/>
          </w:tcPr>
          <w:p>
            <w:r/>
            <w:r>
              <w:rPr>
                <w:rFonts w:ascii="Arial" w:hAnsi="Arial"/>
                <w:b/>
                <w:color w:val="FFFFFF"/>
                <w:sz w:val="13"/>
              </w:rPr>
              <w:t>Propósito</w:t>
            </w:r>
          </w:p>
        </w:tc>
        <w:tc>
          <w:tcPr>
            <w:tcW w:type="dxa" w:w="3552"/>
            <w:shd w:fill="1F2937"/>
          </w:tcPr>
          <w:p>
            <w:r/>
            <w:r>
              <w:rPr>
                <w:rFonts w:ascii="Arial" w:hAnsi="Arial"/>
                <w:b/>
                <w:color w:val="FFFFFF"/>
                <w:sz w:val="13"/>
              </w:rPr>
              <w:t>Campos / tipos / constraints</w:t>
            </w:r>
          </w:p>
        </w:tc>
        <w:tc>
          <w:tcPr>
            <w:tcW w:type="dxa" w:w="3552"/>
            <w:shd w:fill="1F2937"/>
          </w:tcPr>
          <w:p>
            <w:r/>
            <w:r>
              <w:rPr>
                <w:rFonts w:ascii="Arial" w:hAnsi="Arial"/>
                <w:b/>
                <w:color w:val="FFFFFF"/>
                <w:sz w:val="13"/>
              </w:rPr>
              <w:t>Regla de auditoría</w:t>
            </w:r>
          </w:p>
        </w:tc>
      </w:tr>
      <w:tr>
        <w:tc>
          <w:tcPr>
            <w:tcW w:type="dxa" w:w="3552"/>
            <w:vAlign w:val="top"/>
          </w:tcPr>
          <w:p>
            <w:r/>
            <w:r>
              <w:rPr>
                <w:rFonts w:ascii="Arial" w:hAnsi="Arial"/>
                <w:sz w:val="13"/>
              </w:rPr>
              <w:t>Auditoría append-only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rFonts w:ascii="Arial" w:hAnsi="Arial"/>
                <w:sz w:val="13"/>
              </w:rPr>
              <w:t>event_id PK; trace_id; event_type; actor; entity; previous_state; new_state; payload_hash | Constraints: immutable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rFonts w:ascii="Arial" w:hAnsi="Arial"/>
                <w:sz w:val="13"/>
              </w:rPr>
              <w:t>Cambios sensibles generan audit_events; trace_id requerido si afecta dinero, ticket, draw, delivery, settlement, support o admin.</w:t>
            </w:r>
          </w:p>
        </w:tc>
      </w:tr>
    </w:tbl>
    <w:p/>
    <w:p>
      <w:pPr>
        <w:pStyle w:val="Heading3"/>
      </w:pPr>
      <w:r>
        <w:t>7.x Tabla event_outbox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c>
          <w:tcPr>
            <w:tcW w:type="dxa" w:w="3552"/>
            <w:shd w:fill="1F2937"/>
          </w:tcPr>
          <w:p>
            <w:r/>
            <w:r>
              <w:rPr>
                <w:rFonts w:ascii="Arial" w:hAnsi="Arial"/>
                <w:b/>
                <w:color w:val="FFFFFF"/>
                <w:sz w:val="13"/>
              </w:rPr>
              <w:t>Propósito</w:t>
            </w:r>
          </w:p>
        </w:tc>
        <w:tc>
          <w:tcPr>
            <w:tcW w:type="dxa" w:w="3552"/>
            <w:shd w:fill="1F2937"/>
          </w:tcPr>
          <w:p>
            <w:r/>
            <w:r>
              <w:rPr>
                <w:rFonts w:ascii="Arial" w:hAnsi="Arial"/>
                <w:b/>
                <w:color w:val="FFFFFF"/>
                <w:sz w:val="13"/>
              </w:rPr>
              <w:t>Campos / tipos / constraints</w:t>
            </w:r>
          </w:p>
        </w:tc>
        <w:tc>
          <w:tcPr>
            <w:tcW w:type="dxa" w:w="3552"/>
            <w:shd w:fill="1F2937"/>
          </w:tcPr>
          <w:p>
            <w:r/>
            <w:r>
              <w:rPr>
                <w:rFonts w:ascii="Arial" w:hAnsi="Arial"/>
                <w:b/>
                <w:color w:val="FFFFFF"/>
                <w:sz w:val="13"/>
              </w:rPr>
              <w:t>Regla de auditoría</w:t>
            </w:r>
          </w:p>
        </w:tc>
      </w:tr>
      <w:tr>
        <w:tc>
          <w:tcPr>
            <w:tcW w:type="dxa" w:w="3552"/>
            <w:vAlign w:val="top"/>
          </w:tcPr>
          <w:p>
            <w:r/>
            <w:r>
              <w:rPr>
                <w:rFonts w:ascii="Arial" w:hAnsi="Arial"/>
                <w:sz w:val="13"/>
              </w:rPr>
              <w:t>Outbox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rFonts w:ascii="Arial" w:hAnsi="Arial"/>
                <w:sz w:val="13"/>
              </w:rPr>
              <w:t>outbox_id PK; event_type; payload; status; retries; trace_id | Constraints: worker publishes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rFonts w:ascii="Arial" w:hAnsi="Arial"/>
                <w:sz w:val="13"/>
              </w:rPr>
              <w:t>Cambios sensibles generan audit_events; trace_id requerido si afecta dinero, ticket, draw, delivery, settlement, support o admin.</w:t>
            </w:r>
          </w:p>
        </w:tc>
      </w:tr>
    </w:tbl>
    <w:p/>
    <w:p>
      <w:pPr>
        <w:pStyle w:val="Heading3"/>
      </w:pPr>
      <w:r>
        <w:t>7.x Tabla state_transitions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c>
          <w:tcPr>
            <w:tcW w:type="dxa" w:w="3552"/>
            <w:shd w:fill="1F2937"/>
          </w:tcPr>
          <w:p>
            <w:r/>
            <w:r>
              <w:rPr>
                <w:rFonts w:ascii="Arial" w:hAnsi="Arial"/>
                <w:b/>
                <w:color w:val="FFFFFF"/>
                <w:sz w:val="13"/>
              </w:rPr>
              <w:t>Propósito</w:t>
            </w:r>
          </w:p>
        </w:tc>
        <w:tc>
          <w:tcPr>
            <w:tcW w:type="dxa" w:w="3552"/>
            <w:shd w:fill="1F2937"/>
          </w:tcPr>
          <w:p>
            <w:r/>
            <w:r>
              <w:rPr>
                <w:rFonts w:ascii="Arial" w:hAnsi="Arial"/>
                <w:b/>
                <w:color w:val="FFFFFF"/>
                <w:sz w:val="13"/>
              </w:rPr>
              <w:t>Campos / tipos / constraints</w:t>
            </w:r>
          </w:p>
        </w:tc>
        <w:tc>
          <w:tcPr>
            <w:tcW w:type="dxa" w:w="3552"/>
            <w:shd w:fill="1F2937"/>
          </w:tcPr>
          <w:p>
            <w:r/>
            <w:r>
              <w:rPr>
                <w:rFonts w:ascii="Arial" w:hAnsi="Arial"/>
                <w:b/>
                <w:color w:val="FFFFFF"/>
                <w:sz w:val="13"/>
              </w:rPr>
              <w:t>Regla de auditoría</w:t>
            </w:r>
          </w:p>
        </w:tc>
      </w:tr>
      <w:tr>
        <w:tc>
          <w:tcPr>
            <w:tcW w:type="dxa" w:w="3552"/>
            <w:vAlign w:val="top"/>
          </w:tcPr>
          <w:p>
            <w:r/>
            <w:r>
              <w:rPr>
                <w:rFonts w:ascii="Arial" w:hAnsi="Arial"/>
                <w:sz w:val="13"/>
              </w:rPr>
              <w:t>Transiciones de estado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rFonts w:ascii="Arial" w:hAnsi="Arial"/>
                <w:sz w:val="13"/>
              </w:rPr>
              <w:t>transition_id PK; entity_type; entity_id; before; after; trace_id | Constraints: append-only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rFonts w:ascii="Arial" w:hAnsi="Arial"/>
                <w:sz w:val="13"/>
              </w:rPr>
              <w:t>Cambios sensibles generan audit_events; trace_id requerido si afecta dinero, ticket, draw, delivery, settlement, support o admin.</w:t>
            </w:r>
          </w:p>
        </w:tc>
      </w:tr>
    </w:tbl>
    <w:p/>
    <w:p>
      <w:pPr>
        <w:pStyle w:val="Heading3"/>
      </w:pPr>
      <w:r>
        <w:t>7.x Tabla support_cases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c>
          <w:tcPr>
            <w:tcW w:type="dxa" w:w="3552"/>
            <w:shd w:fill="1F2937"/>
          </w:tcPr>
          <w:p>
            <w:r/>
            <w:r>
              <w:rPr>
                <w:rFonts w:ascii="Arial" w:hAnsi="Arial"/>
                <w:b/>
                <w:color w:val="FFFFFF"/>
                <w:sz w:val="13"/>
              </w:rPr>
              <w:t>Propósito</w:t>
            </w:r>
          </w:p>
        </w:tc>
        <w:tc>
          <w:tcPr>
            <w:tcW w:type="dxa" w:w="3552"/>
            <w:shd w:fill="1F2937"/>
          </w:tcPr>
          <w:p>
            <w:r/>
            <w:r>
              <w:rPr>
                <w:rFonts w:ascii="Arial" w:hAnsi="Arial"/>
                <w:b/>
                <w:color w:val="FFFFFF"/>
                <w:sz w:val="13"/>
              </w:rPr>
              <w:t>Campos / tipos / constraints</w:t>
            </w:r>
          </w:p>
        </w:tc>
        <w:tc>
          <w:tcPr>
            <w:tcW w:type="dxa" w:w="3552"/>
            <w:shd w:fill="1F2937"/>
          </w:tcPr>
          <w:p>
            <w:r/>
            <w:r>
              <w:rPr>
                <w:rFonts w:ascii="Arial" w:hAnsi="Arial"/>
                <w:b/>
                <w:color w:val="FFFFFF"/>
                <w:sz w:val="13"/>
              </w:rPr>
              <w:t>Regla de auditoría</w:t>
            </w:r>
          </w:p>
        </w:tc>
      </w:tr>
      <w:tr>
        <w:tc>
          <w:tcPr>
            <w:tcW w:type="dxa" w:w="3552"/>
            <w:vAlign w:val="top"/>
          </w:tcPr>
          <w:p>
            <w:r/>
            <w:r>
              <w:rPr>
                <w:rFonts w:ascii="Arial" w:hAnsi="Arial"/>
                <w:sz w:val="13"/>
              </w:rPr>
              <w:t>Casos soporte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rFonts w:ascii="Arial" w:hAnsi="Arial"/>
                <w:sz w:val="13"/>
              </w:rPr>
              <w:t>case_id PK; trace_id; priority; status; assigned_to; related_entity | Constraints: append notes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rFonts w:ascii="Arial" w:hAnsi="Arial"/>
                <w:sz w:val="13"/>
              </w:rPr>
              <w:t>Cambios sensibles generan audit_events; trace_id requerido si afecta dinero, ticket, draw, delivery, settlement, support o admin.</w:t>
            </w:r>
          </w:p>
        </w:tc>
      </w:tr>
    </w:tbl>
    <w:p/>
    <w:p>
      <w:pPr>
        <w:pStyle w:val="Heading3"/>
      </w:pPr>
      <w:r>
        <w:t>7.x Tabla support_notes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c>
          <w:tcPr>
            <w:tcW w:type="dxa" w:w="3552"/>
            <w:shd w:fill="1F2937"/>
          </w:tcPr>
          <w:p>
            <w:r/>
            <w:r>
              <w:rPr>
                <w:rFonts w:ascii="Arial" w:hAnsi="Arial"/>
                <w:b/>
                <w:color w:val="FFFFFF"/>
                <w:sz w:val="13"/>
              </w:rPr>
              <w:t>Propósito</w:t>
            </w:r>
          </w:p>
        </w:tc>
        <w:tc>
          <w:tcPr>
            <w:tcW w:type="dxa" w:w="3552"/>
            <w:shd w:fill="1F2937"/>
          </w:tcPr>
          <w:p>
            <w:r/>
            <w:r>
              <w:rPr>
                <w:rFonts w:ascii="Arial" w:hAnsi="Arial"/>
                <w:b/>
                <w:color w:val="FFFFFF"/>
                <w:sz w:val="13"/>
              </w:rPr>
              <w:t>Campos / tipos / constraints</w:t>
            </w:r>
          </w:p>
        </w:tc>
        <w:tc>
          <w:tcPr>
            <w:tcW w:type="dxa" w:w="3552"/>
            <w:shd w:fill="1F2937"/>
          </w:tcPr>
          <w:p>
            <w:r/>
            <w:r>
              <w:rPr>
                <w:rFonts w:ascii="Arial" w:hAnsi="Arial"/>
                <w:b/>
                <w:color w:val="FFFFFF"/>
                <w:sz w:val="13"/>
              </w:rPr>
              <w:t>Regla de auditoría</w:t>
            </w:r>
          </w:p>
        </w:tc>
      </w:tr>
      <w:tr>
        <w:tc>
          <w:tcPr>
            <w:tcW w:type="dxa" w:w="3552"/>
            <w:vAlign w:val="top"/>
          </w:tcPr>
          <w:p>
            <w:r/>
            <w:r>
              <w:rPr>
                <w:rFonts w:ascii="Arial" w:hAnsi="Arial"/>
                <w:sz w:val="13"/>
              </w:rPr>
              <w:t>Notas soporte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rFonts w:ascii="Arial" w:hAnsi="Arial"/>
                <w:sz w:val="13"/>
              </w:rPr>
              <w:t>note_id PK; case_id FK; author_id; note; created_at | Constraints: append-only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rFonts w:ascii="Arial" w:hAnsi="Arial"/>
                <w:sz w:val="13"/>
              </w:rPr>
              <w:t>Cambios sensibles generan audit_events; trace_id requerido si afecta dinero, ticket, draw, delivery, settlement, support o admin.</w:t>
            </w:r>
          </w:p>
        </w:tc>
      </w:tr>
    </w:tbl>
    <w:p/>
    <w:p>
      <w:pPr>
        <w:pStyle w:val="Heading3"/>
      </w:pPr>
      <w:r>
        <w:t>7.x Tabla support_events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c>
          <w:tcPr>
            <w:tcW w:type="dxa" w:w="3552"/>
            <w:shd w:fill="1F2937"/>
          </w:tcPr>
          <w:p>
            <w:r/>
            <w:r>
              <w:rPr>
                <w:rFonts w:ascii="Arial" w:hAnsi="Arial"/>
                <w:b/>
                <w:color w:val="FFFFFF"/>
                <w:sz w:val="13"/>
              </w:rPr>
              <w:t>Propósito</w:t>
            </w:r>
          </w:p>
        </w:tc>
        <w:tc>
          <w:tcPr>
            <w:tcW w:type="dxa" w:w="3552"/>
            <w:shd w:fill="1F2937"/>
          </w:tcPr>
          <w:p>
            <w:r/>
            <w:r>
              <w:rPr>
                <w:rFonts w:ascii="Arial" w:hAnsi="Arial"/>
                <w:b/>
                <w:color w:val="FFFFFF"/>
                <w:sz w:val="13"/>
              </w:rPr>
              <w:t>Campos / tipos / constraints</w:t>
            </w:r>
          </w:p>
        </w:tc>
        <w:tc>
          <w:tcPr>
            <w:tcW w:type="dxa" w:w="3552"/>
            <w:shd w:fill="1F2937"/>
          </w:tcPr>
          <w:p>
            <w:r/>
            <w:r>
              <w:rPr>
                <w:rFonts w:ascii="Arial" w:hAnsi="Arial"/>
                <w:b/>
                <w:color w:val="FFFFFF"/>
                <w:sz w:val="13"/>
              </w:rPr>
              <w:t>Regla de auditoría</w:t>
            </w:r>
          </w:p>
        </w:tc>
      </w:tr>
      <w:tr>
        <w:tc>
          <w:tcPr>
            <w:tcW w:type="dxa" w:w="3552"/>
            <w:vAlign w:val="top"/>
          </w:tcPr>
          <w:p>
            <w:r/>
            <w:r>
              <w:rPr>
                <w:rFonts w:ascii="Arial" w:hAnsi="Arial"/>
                <w:sz w:val="13"/>
              </w:rPr>
              <w:t>Eventos soporte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rFonts w:ascii="Arial" w:hAnsi="Arial"/>
                <w:sz w:val="13"/>
              </w:rPr>
              <w:t>event_id PK; case_id FK; event_type; actor_id; trace_id | Constraints: audit linked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rFonts w:ascii="Arial" w:hAnsi="Arial"/>
                <w:sz w:val="13"/>
              </w:rPr>
              <w:t>Cambios sensibles generan audit_events; trace_id requerido si afecta dinero, ticket, draw, delivery, settlement, support o admin.</w:t>
            </w:r>
          </w:p>
        </w:tc>
      </w:tr>
    </w:tbl>
    <w:p/>
    <w:p>
      <w:pPr>
        <w:pStyle w:val="Heading3"/>
      </w:pPr>
      <w:r>
        <w:t>7.x Tabla notifications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c>
          <w:tcPr>
            <w:tcW w:type="dxa" w:w="3552"/>
            <w:shd w:fill="1F2937"/>
          </w:tcPr>
          <w:p>
            <w:r/>
            <w:r>
              <w:rPr>
                <w:rFonts w:ascii="Arial" w:hAnsi="Arial"/>
                <w:b/>
                <w:color w:val="FFFFFF"/>
                <w:sz w:val="13"/>
              </w:rPr>
              <w:t>Propósito</w:t>
            </w:r>
          </w:p>
        </w:tc>
        <w:tc>
          <w:tcPr>
            <w:tcW w:type="dxa" w:w="3552"/>
            <w:shd w:fill="1F2937"/>
          </w:tcPr>
          <w:p>
            <w:r/>
            <w:r>
              <w:rPr>
                <w:rFonts w:ascii="Arial" w:hAnsi="Arial"/>
                <w:b/>
                <w:color w:val="FFFFFF"/>
                <w:sz w:val="13"/>
              </w:rPr>
              <w:t>Campos / tipos / constraints</w:t>
            </w:r>
          </w:p>
        </w:tc>
        <w:tc>
          <w:tcPr>
            <w:tcW w:type="dxa" w:w="3552"/>
            <w:shd w:fill="1F2937"/>
          </w:tcPr>
          <w:p>
            <w:r/>
            <w:r>
              <w:rPr>
                <w:rFonts w:ascii="Arial" w:hAnsi="Arial"/>
                <w:b/>
                <w:color w:val="FFFFFF"/>
                <w:sz w:val="13"/>
              </w:rPr>
              <w:t>Regla de auditoría</w:t>
            </w:r>
          </w:p>
        </w:tc>
      </w:tr>
      <w:tr>
        <w:tc>
          <w:tcPr>
            <w:tcW w:type="dxa" w:w="3552"/>
            <w:vAlign w:val="top"/>
          </w:tcPr>
          <w:p>
            <w:r/>
            <w:r>
              <w:rPr>
                <w:rFonts w:ascii="Arial" w:hAnsi="Arial"/>
                <w:sz w:val="13"/>
              </w:rPr>
              <w:t>Notificaciones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rFonts w:ascii="Arial" w:hAnsi="Arial"/>
                <w:sz w:val="13"/>
              </w:rPr>
              <w:t>notification_id PK; recipient_id; channel; template; status | Constraints: idempotent sends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rFonts w:ascii="Arial" w:hAnsi="Arial"/>
                <w:sz w:val="13"/>
              </w:rPr>
              <w:t>Cambios sensibles generan audit_events; trace_id requerido si afecta dinero, ticket, draw, delivery, settlement, support o admin.</w:t>
            </w:r>
          </w:p>
        </w:tc>
      </w:tr>
    </w:tbl>
    <w:p/>
    <w:p>
      <w:pPr>
        <w:pStyle w:val="Heading3"/>
      </w:pPr>
      <w:r>
        <w:t>7.x Tabla notification_templates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c>
          <w:tcPr>
            <w:tcW w:type="dxa" w:w="3552"/>
            <w:shd w:fill="1F2937"/>
          </w:tcPr>
          <w:p>
            <w:r/>
            <w:r>
              <w:rPr>
                <w:rFonts w:ascii="Arial" w:hAnsi="Arial"/>
                <w:b/>
                <w:color w:val="FFFFFF"/>
                <w:sz w:val="13"/>
              </w:rPr>
              <w:t>Propósito</w:t>
            </w:r>
          </w:p>
        </w:tc>
        <w:tc>
          <w:tcPr>
            <w:tcW w:type="dxa" w:w="3552"/>
            <w:shd w:fill="1F2937"/>
          </w:tcPr>
          <w:p>
            <w:r/>
            <w:r>
              <w:rPr>
                <w:rFonts w:ascii="Arial" w:hAnsi="Arial"/>
                <w:b/>
                <w:color w:val="FFFFFF"/>
                <w:sz w:val="13"/>
              </w:rPr>
              <w:t>Campos / tipos / constraints</w:t>
            </w:r>
          </w:p>
        </w:tc>
        <w:tc>
          <w:tcPr>
            <w:tcW w:type="dxa" w:w="3552"/>
            <w:shd w:fill="1F2937"/>
          </w:tcPr>
          <w:p>
            <w:r/>
            <w:r>
              <w:rPr>
                <w:rFonts w:ascii="Arial" w:hAnsi="Arial"/>
                <w:b/>
                <w:color w:val="FFFFFF"/>
                <w:sz w:val="13"/>
              </w:rPr>
              <w:t>Regla de auditoría</w:t>
            </w:r>
          </w:p>
        </w:tc>
      </w:tr>
      <w:tr>
        <w:tc>
          <w:tcPr>
            <w:tcW w:type="dxa" w:w="3552"/>
            <w:vAlign w:val="top"/>
          </w:tcPr>
          <w:p>
            <w:r/>
            <w:r>
              <w:rPr>
                <w:rFonts w:ascii="Arial" w:hAnsi="Arial"/>
                <w:sz w:val="13"/>
              </w:rPr>
              <w:t>Templates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rFonts w:ascii="Arial" w:hAnsi="Arial"/>
                <w:sz w:val="13"/>
              </w:rPr>
              <w:t>template_id PK; code; channel; body; version | Constraints: versioned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rFonts w:ascii="Arial" w:hAnsi="Arial"/>
                <w:sz w:val="13"/>
              </w:rPr>
              <w:t>Cambios sensibles generan audit_events; trace_id requerido si afecta dinero, ticket, draw, delivery, settlement, support o admin.</w:t>
            </w:r>
          </w:p>
        </w:tc>
      </w:tr>
    </w:tbl>
    <w:p/>
    <w:p>
      <w:pPr>
        <w:pStyle w:val="Heading2"/>
      </w:pPr>
      <w:r>
        <w:t>7.y DDL lógico audit-ready principal</w:t>
      </w:r>
    </w:p>
    <w:p>
      <w:pPr>
        <w:spacing w:after="0"/>
      </w:pPr>
      <w:r>
        <w:rPr>
          <w:rFonts w:ascii="Courier New" w:hAnsi="Courier New"/>
          <w:sz w:val="14"/>
        </w:rPr>
        <w:t>CREATE TABLE audit_events (</w:t>
      </w:r>
    </w:p>
    <w:p>
      <w:pPr>
        <w:spacing w:after="0"/>
      </w:pPr>
      <w:r>
        <w:rPr>
          <w:rFonts w:ascii="Courier New" w:hAnsi="Courier New"/>
          <w:sz w:val="14"/>
        </w:rPr>
        <w:t xml:space="preserve">  event_id VARCHAR(64) PRIMARY KEY,</w:t>
      </w:r>
    </w:p>
    <w:p>
      <w:pPr>
        <w:spacing w:after="0"/>
      </w:pPr>
      <w:r>
        <w:rPr>
          <w:rFonts w:ascii="Courier New" w:hAnsi="Courier New"/>
          <w:sz w:val="14"/>
        </w:rPr>
        <w:t xml:space="preserve">  trace_id VARCHAR(64) NOT NULL,</w:t>
      </w:r>
    </w:p>
    <w:p>
      <w:pPr>
        <w:spacing w:after="0"/>
      </w:pPr>
      <w:r>
        <w:rPr>
          <w:rFonts w:ascii="Courier New" w:hAnsi="Courier New"/>
          <w:sz w:val="14"/>
        </w:rPr>
        <w:t xml:space="preserve">  event_type VARCHAR(96) NOT NULL,</w:t>
      </w:r>
    </w:p>
    <w:p>
      <w:pPr>
        <w:spacing w:after="0"/>
      </w:pPr>
      <w:r>
        <w:rPr>
          <w:rFonts w:ascii="Courier New" w:hAnsi="Courier New"/>
          <w:sz w:val="14"/>
        </w:rPr>
        <w:t xml:space="preserve">  entity_type VARCHAR(64) NOT NULL,</w:t>
      </w:r>
    </w:p>
    <w:p>
      <w:pPr>
        <w:spacing w:after="0"/>
      </w:pPr>
      <w:r>
        <w:rPr>
          <w:rFonts w:ascii="Courier New" w:hAnsi="Courier New"/>
          <w:sz w:val="14"/>
        </w:rPr>
        <w:t xml:space="preserve">  entity_id VARCHAR(64) NOT NULL,</w:t>
      </w:r>
    </w:p>
    <w:p>
      <w:pPr>
        <w:spacing w:after="0"/>
      </w:pPr>
      <w:r>
        <w:rPr>
          <w:rFonts w:ascii="Courier New" w:hAnsi="Courier New"/>
          <w:sz w:val="14"/>
        </w:rPr>
        <w:t xml:space="preserve">  actor_type VARCHAR(32) NOT NULL,</w:t>
      </w:r>
    </w:p>
    <w:p>
      <w:pPr>
        <w:spacing w:after="0"/>
      </w:pPr>
      <w:r>
        <w:rPr>
          <w:rFonts w:ascii="Courier New" w:hAnsi="Courier New"/>
          <w:sz w:val="14"/>
        </w:rPr>
        <w:t xml:space="preserve">  actor_id VARCHAR(64),</w:t>
      </w:r>
    </w:p>
    <w:p>
      <w:pPr>
        <w:spacing w:after="0"/>
      </w:pPr>
      <w:r>
        <w:rPr>
          <w:rFonts w:ascii="Courier New" w:hAnsi="Courier New"/>
          <w:sz w:val="14"/>
        </w:rPr>
        <w:t xml:space="preserve">  previous_state JSON,</w:t>
      </w:r>
    </w:p>
    <w:p>
      <w:pPr>
        <w:spacing w:after="0"/>
      </w:pPr>
      <w:r>
        <w:rPr>
          <w:rFonts w:ascii="Courier New" w:hAnsi="Courier New"/>
          <w:sz w:val="14"/>
        </w:rPr>
        <w:t xml:space="preserve">  new_state JSON,</w:t>
      </w:r>
    </w:p>
    <w:p>
      <w:pPr>
        <w:spacing w:after="0"/>
      </w:pPr>
      <w:r>
        <w:rPr>
          <w:rFonts w:ascii="Courier New" w:hAnsi="Courier New"/>
          <w:sz w:val="14"/>
        </w:rPr>
        <w:t xml:space="preserve">  payload_hash VARCHAR(128) NOT NULL,</w:t>
      </w:r>
    </w:p>
    <w:p>
      <w:pPr>
        <w:spacing w:after="0"/>
      </w:pPr>
      <w:r>
        <w:rPr>
          <w:rFonts w:ascii="Courier New" w:hAnsi="Courier New"/>
          <w:sz w:val="14"/>
        </w:rPr>
        <w:t xml:space="preserve">  metadata_json JSON NOT NULL,</w:t>
      </w:r>
    </w:p>
    <w:p>
      <w:pPr>
        <w:spacing w:after="0"/>
      </w:pPr>
      <w:r>
        <w:rPr>
          <w:rFonts w:ascii="Courier New" w:hAnsi="Courier New"/>
          <w:sz w:val="14"/>
        </w:rPr>
        <w:t xml:space="preserve">  event_version VARCHAR(16) NOT NULL,</w:t>
      </w:r>
    </w:p>
    <w:p>
      <w:pPr>
        <w:spacing w:after="0"/>
      </w:pPr>
      <w:r>
        <w:rPr>
          <w:rFonts w:ascii="Courier New" w:hAnsi="Courier New"/>
          <w:sz w:val="14"/>
        </w:rPr>
        <w:t xml:space="preserve">  occurred_at TIMESTAMP NOT NULL,</w:t>
      </w:r>
    </w:p>
    <w:p>
      <w:pPr>
        <w:spacing w:after="0"/>
      </w:pPr>
      <w:r>
        <w:rPr>
          <w:rFonts w:ascii="Courier New" w:hAnsi="Courier New"/>
          <w:sz w:val="14"/>
        </w:rPr>
        <w:t xml:space="preserve">  immutable_flag BOOLEAN DEFAULT TRUE</w:t>
      </w:r>
    </w:p>
    <w:p>
      <w:pPr>
        <w:spacing w:after="0"/>
      </w:pPr>
      <w:r>
        <w:rPr>
          <w:rFonts w:ascii="Courier New" w:hAnsi="Courier New"/>
          <w:sz w:val="14"/>
        </w:rPr>
        <w:t>);</w:t>
      </w:r>
    </w:p>
    <w:p>
      <w:pPr>
        <w:spacing w:after="0"/>
      </w:pPr>
      <w:r>
        <w:rPr>
          <w:rFonts w:ascii="Courier New" w:hAnsi="Courier New"/>
          <w:sz w:val="14"/>
        </w:rPr>
      </w:r>
    </w:p>
    <w:p>
      <w:pPr>
        <w:spacing w:after="0"/>
      </w:pPr>
      <w:r>
        <w:rPr>
          <w:rFonts w:ascii="Courier New" w:hAnsi="Courier New"/>
          <w:sz w:val="14"/>
        </w:rPr>
        <w:t>CREATE TABLE event_outbox (</w:t>
      </w:r>
    </w:p>
    <w:p>
      <w:pPr>
        <w:spacing w:after="0"/>
      </w:pPr>
      <w:r>
        <w:rPr>
          <w:rFonts w:ascii="Courier New" w:hAnsi="Courier New"/>
          <w:sz w:val="14"/>
        </w:rPr>
        <w:t xml:space="preserve">  outbox_id VARCHAR(64) PRIMARY KEY,</w:t>
      </w:r>
    </w:p>
    <w:p>
      <w:pPr>
        <w:spacing w:after="0"/>
      </w:pPr>
      <w:r>
        <w:rPr>
          <w:rFonts w:ascii="Courier New" w:hAnsi="Courier New"/>
          <w:sz w:val="14"/>
        </w:rPr>
        <w:t xml:space="preserve">  event_type VARCHAR(96) NOT NULL,</w:t>
      </w:r>
    </w:p>
    <w:p>
      <w:pPr>
        <w:spacing w:after="0"/>
      </w:pPr>
      <w:r>
        <w:rPr>
          <w:rFonts w:ascii="Courier New" w:hAnsi="Courier New"/>
          <w:sz w:val="14"/>
        </w:rPr>
        <w:t xml:space="preserve">  aggregate_type VARCHAR(64) NOT NULL,</w:t>
      </w:r>
    </w:p>
    <w:p>
      <w:pPr>
        <w:spacing w:after="0"/>
      </w:pPr>
      <w:r>
        <w:rPr>
          <w:rFonts w:ascii="Courier New" w:hAnsi="Courier New"/>
          <w:sz w:val="14"/>
        </w:rPr>
        <w:t xml:space="preserve">  aggregate_id VARCHAR(64) NOT NULL,</w:t>
      </w:r>
    </w:p>
    <w:p>
      <w:pPr>
        <w:spacing w:after="0"/>
      </w:pPr>
      <w:r>
        <w:rPr>
          <w:rFonts w:ascii="Courier New" w:hAnsi="Courier New"/>
          <w:sz w:val="14"/>
        </w:rPr>
        <w:t xml:space="preserve">  payload_json JSON NOT NULL,</w:t>
      </w:r>
    </w:p>
    <w:p>
      <w:pPr>
        <w:spacing w:after="0"/>
      </w:pPr>
      <w:r>
        <w:rPr>
          <w:rFonts w:ascii="Courier New" w:hAnsi="Courier New"/>
          <w:sz w:val="14"/>
        </w:rPr>
        <w:t xml:space="preserve">  payload_hash VARCHAR(128) NOT NULL,</w:t>
      </w:r>
    </w:p>
    <w:p>
      <w:pPr>
        <w:spacing w:after="0"/>
      </w:pPr>
      <w:r>
        <w:rPr>
          <w:rFonts w:ascii="Courier New" w:hAnsi="Courier New"/>
          <w:sz w:val="14"/>
        </w:rPr>
        <w:t xml:space="preserve">  trace_id VARCHAR(64) NOT NULL,</w:t>
      </w:r>
    </w:p>
    <w:p>
      <w:pPr>
        <w:spacing w:after="0"/>
      </w:pPr>
      <w:r>
        <w:rPr>
          <w:rFonts w:ascii="Courier New" w:hAnsi="Courier New"/>
          <w:sz w:val="14"/>
        </w:rPr>
        <w:t xml:space="preserve">  status VARCHAR(32) NOT NULL,</w:t>
      </w:r>
    </w:p>
    <w:p>
      <w:pPr>
        <w:spacing w:after="0"/>
      </w:pPr>
      <w:r>
        <w:rPr>
          <w:rFonts w:ascii="Courier New" w:hAnsi="Courier New"/>
          <w:sz w:val="14"/>
        </w:rPr>
        <w:t xml:space="preserve">  retries INT DEFAULT 0,</w:t>
      </w:r>
    </w:p>
    <w:p>
      <w:pPr>
        <w:spacing w:after="0"/>
      </w:pPr>
      <w:r>
        <w:rPr>
          <w:rFonts w:ascii="Courier New" w:hAnsi="Courier New"/>
          <w:sz w:val="14"/>
        </w:rPr>
        <w:t xml:space="preserve">  created_at TIMESTAMP NOT NULL</w:t>
      </w:r>
    </w:p>
    <w:p>
      <w:pPr>
        <w:spacing w:after="0"/>
      </w:pPr>
      <w:r>
        <w:rPr>
          <w:rFonts w:ascii="Courier New" w:hAnsi="Courier New"/>
          <w:sz w:val="14"/>
        </w:rPr>
        <w:t>);</w:t>
      </w:r>
    </w:p>
    <w:p>
      <w:pPr>
        <w:spacing w:after="0"/>
      </w:pPr>
      <w:r>
        <w:rPr>
          <w:rFonts w:ascii="Courier New" w:hAnsi="Courier New"/>
          <w:sz w:val="14"/>
        </w:rPr>
      </w:r>
    </w:p>
    <w:p>
      <w:pPr>
        <w:spacing w:after="0"/>
      </w:pPr>
      <w:r>
        <w:rPr>
          <w:rFonts w:ascii="Courier New" w:hAnsi="Courier New"/>
          <w:sz w:val="14"/>
        </w:rPr>
        <w:t>CREATE TABLE tickets (</w:t>
      </w:r>
    </w:p>
    <w:p>
      <w:pPr>
        <w:spacing w:after="0"/>
      </w:pPr>
      <w:r>
        <w:rPr>
          <w:rFonts w:ascii="Courier New" w:hAnsi="Courier New"/>
          <w:sz w:val="14"/>
        </w:rPr>
        <w:t xml:space="preserve">  ticket_id VARCHAR(64) PRIMARY KEY,</w:t>
      </w:r>
    </w:p>
    <w:p>
      <w:pPr>
        <w:spacing w:after="0"/>
      </w:pPr>
      <w:r>
        <w:rPr>
          <w:rFonts w:ascii="Courier New" w:hAnsi="Courier New"/>
          <w:sz w:val="14"/>
        </w:rPr>
        <w:t xml:space="preserve">  raffle_id VARCHAR(64) NOT NULL,</w:t>
      </w:r>
    </w:p>
    <w:p>
      <w:pPr>
        <w:spacing w:after="0"/>
      </w:pPr>
      <w:r>
        <w:rPr>
          <w:rFonts w:ascii="Courier New" w:hAnsi="Courier New"/>
          <w:sz w:val="14"/>
        </w:rPr>
        <w:t xml:space="preserve">  order_id VARCHAR(64) NOT NULL,</w:t>
      </w:r>
    </w:p>
    <w:p>
      <w:pPr>
        <w:spacing w:after="0"/>
      </w:pPr>
      <w:r>
        <w:rPr>
          <w:rFonts w:ascii="Courier New" w:hAnsi="Courier New"/>
          <w:sz w:val="14"/>
        </w:rPr>
        <w:t xml:space="preserve">  user_id VARCHAR(64) NOT NULL,</w:t>
      </w:r>
    </w:p>
    <w:p>
      <w:pPr>
        <w:spacing w:after="0"/>
      </w:pPr>
      <w:r>
        <w:rPr>
          <w:rFonts w:ascii="Courier New" w:hAnsi="Courier New"/>
          <w:sz w:val="14"/>
        </w:rPr>
        <w:t xml:space="preserve">  ticket_number INT NOT NULL,</w:t>
      </w:r>
    </w:p>
    <w:p>
      <w:pPr>
        <w:spacing w:after="0"/>
      </w:pPr>
      <w:r>
        <w:rPr>
          <w:rFonts w:ascii="Courier New" w:hAnsi="Courier New"/>
          <w:sz w:val="14"/>
        </w:rPr>
        <w:t xml:space="preserve">  status VARCHAR(32) NOT NULL,</w:t>
      </w:r>
    </w:p>
    <w:p>
      <w:pPr>
        <w:spacing w:after="0"/>
      </w:pPr>
      <w:r>
        <w:rPr>
          <w:rFonts w:ascii="Courier New" w:hAnsi="Courier New"/>
          <w:sz w:val="14"/>
        </w:rPr>
        <w:t xml:space="preserve">  created_at TIMESTAMP NOT NULL,</w:t>
      </w:r>
    </w:p>
    <w:p>
      <w:pPr>
        <w:spacing w:after="0"/>
      </w:pPr>
      <w:r>
        <w:rPr>
          <w:rFonts w:ascii="Courier New" w:hAnsi="Courier New"/>
          <w:sz w:val="14"/>
        </w:rPr>
        <w:t xml:space="preserve">  UNIQUE(raffle_id, ticket_number)</w:t>
      </w:r>
    </w:p>
    <w:p>
      <w:pPr>
        <w:spacing w:after="0"/>
      </w:pPr>
      <w:r>
        <w:rPr>
          <w:rFonts w:ascii="Courier New" w:hAnsi="Courier New"/>
          <w:sz w:val="14"/>
        </w:rPr>
        <w:t>);</w:t>
      </w:r>
    </w:p>
    <w:p>
      <w:r>
        <w:br w:type="page"/>
      </w:r>
    </w:p>
    <w:p>
      <w:pPr>
        <w:pStyle w:val="Heading1"/>
      </w:pPr>
      <w:r>
        <w:t>8. API Blueprint</w:t>
      </w:r>
    </w:p>
    <w:p>
      <w:r>
        <w:t>Las APIs se documentan estilo OpenAPI. Todo command endpoint sensible requiere error envelope estable; endpoints financieros/draw requieren Idempotency-Key; webhooks requieren firma, replay protection y lookup PSP cuando aplique.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22"/>
        <w:gridCol w:w="1522"/>
        <w:gridCol w:w="1522"/>
        <w:gridCol w:w="1522"/>
        <w:gridCol w:w="1522"/>
        <w:gridCol w:w="1522"/>
        <w:gridCol w:w="1522"/>
      </w:tblGrid>
      <w:tr>
        <w:tc>
          <w:tcPr>
            <w:tcW w:type="dxa" w:w="1522"/>
            <w:shd w:fill="1F2937"/>
          </w:tcPr>
          <w:p>
            <w:r/>
            <w:r>
              <w:rPr>
                <w:rFonts w:ascii="Arial" w:hAnsi="Arial"/>
                <w:b/>
                <w:color w:val="FFFFFF"/>
                <w:sz w:val="11"/>
              </w:rPr>
              <w:t>Method</w:t>
            </w:r>
          </w:p>
        </w:tc>
        <w:tc>
          <w:tcPr>
            <w:tcW w:type="dxa" w:w="1522"/>
            <w:shd w:fill="1F2937"/>
          </w:tcPr>
          <w:p>
            <w:r/>
            <w:r>
              <w:rPr>
                <w:rFonts w:ascii="Arial" w:hAnsi="Arial"/>
                <w:b/>
                <w:color w:val="FFFFFF"/>
                <w:sz w:val="11"/>
              </w:rPr>
              <w:t>URL</w:t>
            </w:r>
          </w:p>
        </w:tc>
        <w:tc>
          <w:tcPr>
            <w:tcW w:type="dxa" w:w="1522"/>
            <w:shd w:fill="1F2937"/>
          </w:tcPr>
          <w:p>
            <w:r/>
            <w:r>
              <w:rPr>
                <w:rFonts w:ascii="Arial" w:hAnsi="Arial"/>
                <w:b/>
                <w:color w:val="FFFFFF"/>
                <w:sz w:val="11"/>
              </w:rPr>
              <w:t>Actor</w:t>
            </w:r>
          </w:p>
        </w:tc>
        <w:tc>
          <w:tcPr>
            <w:tcW w:type="dxa" w:w="1522"/>
            <w:shd w:fill="1F2937"/>
          </w:tcPr>
          <w:p>
            <w:r/>
            <w:r>
              <w:rPr>
                <w:rFonts w:ascii="Arial" w:hAnsi="Arial"/>
                <w:b/>
                <w:color w:val="FFFFFF"/>
                <w:sz w:val="11"/>
              </w:rPr>
              <w:t>Propósito</w:t>
            </w:r>
          </w:p>
        </w:tc>
        <w:tc>
          <w:tcPr>
            <w:tcW w:type="dxa" w:w="1522"/>
            <w:shd w:fill="1F2937"/>
          </w:tcPr>
          <w:p>
            <w:r/>
            <w:r>
              <w:rPr>
                <w:rFonts w:ascii="Arial" w:hAnsi="Arial"/>
                <w:b/>
                <w:color w:val="FFFFFF"/>
                <w:sz w:val="11"/>
              </w:rPr>
              <w:t>Audit Event</w:t>
            </w:r>
          </w:p>
        </w:tc>
        <w:tc>
          <w:tcPr>
            <w:tcW w:type="dxa" w:w="1522"/>
            <w:shd w:fill="1F2937"/>
          </w:tcPr>
          <w:p>
            <w:r/>
            <w:r>
              <w:rPr>
                <w:rFonts w:ascii="Arial" w:hAnsi="Arial"/>
                <w:b/>
                <w:color w:val="FFFFFF"/>
                <w:sz w:val="11"/>
              </w:rPr>
              <w:t>Error principal</w:t>
            </w:r>
          </w:p>
        </w:tc>
        <w:tc>
          <w:tcPr>
            <w:tcW w:type="dxa" w:w="1522"/>
            <w:shd w:fill="1F2937"/>
          </w:tcPr>
          <w:p>
            <w:r/>
            <w:r>
              <w:rPr>
                <w:rFonts w:ascii="Arial" w:hAnsi="Arial"/>
                <w:b/>
                <w:color w:val="FFFFFF"/>
                <w:sz w:val="11"/>
              </w:rPr>
              <w:t>Idempotency</w:t>
            </w:r>
          </w:p>
        </w:tc>
      </w:tr>
      <w:tr>
        <w:tc>
          <w:tcPr>
            <w:tcW w:type="dxa" w:w="1522"/>
            <w:vAlign w:val="top"/>
          </w:tcPr>
          <w:p>
            <w:r/>
            <w:r>
              <w:rPr>
                <w:rFonts w:ascii="Arial" w:hAnsi="Arial"/>
                <w:sz w:val="11"/>
              </w:rPr>
              <w:t>POST</w:t>
            </w:r>
          </w:p>
        </w:tc>
        <w:tc>
          <w:tcPr>
            <w:tcW w:type="dxa" w:w="1522"/>
            <w:vAlign w:val="top"/>
          </w:tcPr>
          <w:p>
            <w:r/>
            <w:r>
              <w:rPr>
                <w:rFonts w:ascii="Arial" w:hAnsi="Arial"/>
                <w:sz w:val="11"/>
              </w:rPr>
              <w:t>/api/v1/auth/register</w:t>
            </w:r>
          </w:p>
        </w:tc>
        <w:tc>
          <w:tcPr>
            <w:tcW w:type="dxa" w:w="1522"/>
            <w:vAlign w:val="top"/>
          </w:tcPr>
          <w:p>
            <w:r/>
            <w:r>
              <w:rPr>
                <w:rFonts w:ascii="Arial" w:hAnsi="Arial"/>
                <w:sz w:val="11"/>
              </w:rPr>
              <w:t>USER</w:t>
            </w:r>
          </w:p>
        </w:tc>
        <w:tc>
          <w:tcPr>
            <w:tcW w:type="dxa" w:w="1522"/>
            <w:vAlign w:val="top"/>
          </w:tcPr>
          <w:p>
            <w:r/>
            <w:r>
              <w:rPr>
                <w:rFonts w:ascii="Arial" w:hAnsi="Arial"/>
                <w:sz w:val="11"/>
              </w:rPr>
              <w:t>Crear cuenta USER</w:t>
            </w:r>
          </w:p>
        </w:tc>
        <w:tc>
          <w:tcPr>
            <w:tcW w:type="dxa" w:w="1522"/>
            <w:vAlign w:val="top"/>
          </w:tcPr>
          <w:p>
            <w:r/>
            <w:r>
              <w:rPr>
                <w:rFonts w:ascii="Arial" w:hAnsi="Arial"/>
                <w:sz w:val="11"/>
              </w:rPr>
              <w:t>USER_REGISTERED</w:t>
            </w:r>
          </w:p>
        </w:tc>
        <w:tc>
          <w:tcPr>
            <w:tcW w:type="dxa" w:w="1522"/>
            <w:vAlign w:val="top"/>
          </w:tcPr>
          <w:p>
            <w:r/>
            <w:r>
              <w:rPr>
                <w:rFonts w:ascii="Arial" w:hAnsi="Arial"/>
                <w:sz w:val="11"/>
              </w:rPr>
              <w:t>ERR_EMAIL_DUPLICATE</w:t>
            </w:r>
          </w:p>
        </w:tc>
        <w:tc>
          <w:tcPr>
            <w:tcW w:type="dxa" w:w="1522"/>
            <w:vAlign w:val="top"/>
          </w:tcPr>
          <w:p>
            <w:r/>
            <w:r>
              <w:rPr>
                <w:rFonts w:ascii="Arial" w:hAnsi="Arial"/>
                <w:sz w:val="11"/>
              </w:rPr>
              <w:t>No</w:t>
            </w:r>
          </w:p>
        </w:tc>
      </w:tr>
      <w:tr>
        <w:tc>
          <w:tcPr>
            <w:tcW w:type="dxa" w:w="1522"/>
            <w:vAlign w:val="top"/>
          </w:tcPr>
          <w:p>
            <w:r/>
            <w:r>
              <w:rPr>
                <w:rFonts w:ascii="Arial" w:hAnsi="Arial"/>
                <w:sz w:val="11"/>
              </w:rPr>
              <w:t>POST</w:t>
            </w:r>
          </w:p>
        </w:tc>
        <w:tc>
          <w:tcPr>
            <w:tcW w:type="dxa" w:w="1522"/>
            <w:vAlign w:val="top"/>
          </w:tcPr>
          <w:p>
            <w:r/>
            <w:r>
              <w:rPr>
                <w:rFonts w:ascii="Arial" w:hAnsi="Arial"/>
                <w:sz w:val="11"/>
              </w:rPr>
              <w:t>/api/v1/auth/login</w:t>
            </w:r>
          </w:p>
        </w:tc>
        <w:tc>
          <w:tcPr>
            <w:tcW w:type="dxa" w:w="1522"/>
            <w:vAlign w:val="top"/>
          </w:tcPr>
          <w:p>
            <w:r/>
            <w:r>
              <w:rPr>
                <w:rFonts w:ascii="Arial" w:hAnsi="Arial"/>
                <w:sz w:val="11"/>
              </w:rPr>
              <w:t>USER/CLIENT/SUPPORT/ADMIN</w:t>
            </w:r>
          </w:p>
        </w:tc>
        <w:tc>
          <w:tcPr>
            <w:tcW w:type="dxa" w:w="1522"/>
            <w:vAlign w:val="top"/>
          </w:tcPr>
          <w:p>
            <w:r/>
            <w:r>
              <w:rPr>
                <w:rFonts w:ascii="Arial" w:hAnsi="Arial"/>
                <w:sz w:val="11"/>
              </w:rPr>
              <w:t>Autenticación + sesión</w:t>
            </w:r>
          </w:p>
        </w:tc>
        <w:tc>
          <w:tcPr>
            <w:tcW w:type="dxa" w:w="1522"/>
            <w:vAlign w:val="top"/>
          </w:tcPr>
          <w:p>
            <w:r/>
            <w:r>
              <w:rPr>
                <w:rFonts w:ascii="Arial" w:hAnsi="Arial"/>
                <w:sz w:val="11"/>
              </w:rPr>
              <w:t>AUTH_LOGIN</w:t>
            </w:r>
          </w:p>
        </w:tc>
        <w:tc>
          <w:tcPr>
            <w:tcW w:type="dxa" w:w="1522"/>
            <w:vAlign w:val="top"/>
          </w:tcPr>
          <w:p>
            <w:r/>
            <w:r>
              <w:rPr>
                <w:rFonts w:ascii="Arial" w:hAnsi="Arial"/>
                <w:sz w:val="11"/>
              </w:rPr>
              <w:t>ERR_AUTH_401</w:t>
            </w:r>
          </w:p>
        </w:tc>
        <w:tc>
          <w:tcPr>
            <w:tcW w:type="dxa" w:w="1522"/>
            <w:vAlign w:val="top"/>
          </w:tcPr>
          <w:p>
            <w:r/>
            <w:r>
              <w:rPr>
                <w:rFonts w:ascii="Arial" w:hAnsi="Arial"/>
                <w:sz w:val="11"/>
              </w:rPr>
              <w:t>No</w:t>
            </w:r>
          </w:p>
        </w:tc>
      </w:tr>
      <w:tr>
        <w:tc>
          <w:tcPr>
            <w:tcW w:type="dxa" w:w="1522"/>
            <w:vAlign w:val="top"/>
          </w:tcPr>
          <w:p>
            <w:r/>
            <w:r>
              <w:rPr>
                <w:rFonts w:ascii="Arial" w:hAnsi="Arial"/>
                <w:sz w:val="11"/>
              </w:rPr>
              <w:t>POST</w:t>
            </w:r>
          </w:p>
        </w:tc>
        <w:tc>
          <w:tcPr>
            <w:tcW w:type="dxa" w:w="1522"/>
            <w:vAlign w:val="top"/>
          </w:tcPr>
          <w:p>
            <w:r/>
            <w:r>
              <w:rPr>
                <w:rFonts w:ascii="Arial" w:hAnsi="Arial"/>
                <w:sz w:val="11"/>
              </w:rPr>
              <w:t>/api/v1/auth/verify-email</w:t>
            </w:r>
          </w:p>
        </w:tc>
        <w:tc>
          <w:tcPr>
            <w:tcW w:type="dxa" w:w="1522"/>
            <w:vAlign w:val="top"/>
          </w:tcPr>
          <w:p>
            <w:r/>
            <w:r>
              <w:rPr>
                <w:rFonts w:ascii="Arial" w:hAnsi="Arial"/>
                <w:sz w:val="11"/>
              </w:rPr>
              <w:t>USER</w:t>
            </w:r>
          </w:p>
        </w:tc>
        <w:tc>
          <w:tcPr>
            <w:tcW w:type="dxa" w:w="1522"/>
            <w:vAlign w:val="top"/>
          </w:tcPr>
          <w:p>
            <w:r/>
            <w:r>
              <w:rPr>
                <w:rFonts w:ascii="Arial" w:hAnsi="Arial"/>
                <w:sz w:val="11"/>
              </w:rPr>
              <w:t>Confirmar email</w:t>
            </w:r>
          </w:p>
        </w:tc>
        <w:tc>
          <w:tcPr>
            <w:tcW w:type="dxa" w:w="1522"/>
            <w:vAlign w:val="top"/>
          </w:tcPr>
          <w:p>
            <w:r/>
            <w:r>
              <w:rPr>
                <w:rFonts w:ascii="Arial" w:hAnsi="Arial"/>
                <w:sz w:val="11"/>
              </w:rPr>
              <w:t>EMAIL_VERIFIED</w:t>
            </w:r>
          </w:p>
        </w:tc>
        <w:tc>
          <w:tcPr>
            <w:tcW w:type="dxa" w:w="1522"/>
            <w:vAlign w:val="top"/>
          </w:tcPr>
          <w:p>
            <w:r/>
            <w:r>
              <w:rPr>
                <w:rFonts w:ascii="Arial" w:hAnsi="Arial"/>
                <w:sz w:val="11"/>
              </w:rPr>
              <w:t>ERR_OTP_EXPIRED</w:t>
            </w:r>
          </w:p>
        </w:tc>
        <w:tc>
          <w:tcPr>
            <w:tcW w:type="dxa" w:w="1522"/>
            <w:vAlign w:val="top"/>
          </w:tcPr>
          <w:p>
            <w:r/>
            <w:r>
              <w:rPr>
                <w:rFonts w:ascii="Arial" w:hAnsi="Arial"/>
                <w:sz w:val="11"/>
              </w:rPr>
              <w:t>No</w:t>
            </w:r>
          </w:p>
        </w:tc>
      </w:tr>
      <w:tr>
        <w:tc>
          <w:tcPr>
            <w:tcW w:type="dxa" w:w="1522"/>
            <w:vAlign w:val="top"/>
          </w:tcPr>
          <w:p>
            <w:r/>
            <w:r>
              <w:rPr>
                <w:rFonts w:ascii="Arial" w:hAnsi="Arial"/>
                <w:sz w:val="11"/>
              </w:rPr>
              <w:t>POST</w:t>
            </w:r>
          </w:p>
        </w:tc>
        <w:tc>
          <w:tcPr>
            <w:tcW w:type="dxa" w:w="1522"/>
            <w:vAlign w:val="top"/>
          </w:tcPr>
          <w:p>
            <w:r/>
            <w:r>
              <w:rPr>
                <w:rFonts w:ascii="Arial" w:hAnsi="Arial"/>
                <w:sz w:val="11"/>
              </w:rPr>
              <w:t>/api/v1/auth/verify-phone</w:t>
            </w:r>
          </w:p>
        </w:tc>
        <w:tc>
          <w:tcPr>
            <w:tcW w:type="dxa" w:w="1522"/>
            <w:vAlign w:val="top"/>
          </w:tcPr>
          <w:p>
            <w:r/>
            <w:r>
              <w:rPr>
                <w:rFonts w:ascii="Arial" w:hAnsi="Arial"/>
                <w:sz w:val="11"/>
              </w:rPr>
              <w:t>USER</w:t>
            </w:r>
          </w:p>
        </w:tc>
        <w:tc>
          <w:tcPr>
            <w:tcW w:type="dxa" w:w="1522"/>
            <w:vAlign w:val="top"/>
          </w:tcPr>
          <w:p>
            <w:r/>
            <w:r>
              <w:rPr>
                <w:rFonts w:ascii="Arial" w:hAnsi="Arial"/>
                <w:sz w:val="11"/>
              </w:rPr>
              <w:t>Confirmar teléfono</w:t>
            </w:r>
          </w:p>
        </w:tc>
        <w:tc>
          <w:tcPr>
            <w:tcW w:type="dxa" w:w="1522"/>
            <w:vAlign w:val="top"/>
          </w:tcPr>
          <w:p>
            <w:r/>
            <w:r>
              <w:rPr>
                <w:rFonts w:ascii="Arial" w:hAnsi="Arial"/>
                <w:sz w:val="11"/>
              </w:rPr>
              <w:t>PHONE_VERIFIED</w:t>
            </w:r>
          </w:p>
        </w:tc>
        <w:tc>
          <w:tcPr>
            <w:tcW w:type="dxa" w:w="1522"/>
            <w:vAlign w:val="top"/>
          </w:tcPr>
          <w:p>
            <w:r/>
            <w:r>
              <w:rPr>
                <w:rFonts w:ascii="Arial" w:hAnsi="Arial"/>
                <w:sz w:val="11"/>
              </w:rPr>
              <w:t>ERR_OTP_LIMIT</w:t>
            </w:r>
          </w:p>
        </w:tc>
        <w:tc>
          <w:tcPr>
            <w:tcW w:type="dxa" w:w="1522"/>
            <w:vAlign w:val="top"/>
          </w:tcPr>
          <w:p>
            <w:r/>
            <w:r>
              <w:rPr>
                <w:rFonts w:ascii="Arial" w:hAnsi="Arial"/>
                <w:sz w:val="11"/>
              </w:rPr>
              <w:t>No</w:t>
            </w:r>
          </w:p>
        </w:tc>
      </w:tr>
      <w:tr>
        <w:tc>
          <w:tcPr>
            <w:tcW w:type="dxa" w:w="1522"/>
            <w:vAlign w:val="top"/>
          </w:tcPr>
          <w:p>
            <w:r/>
            <w:r>
              <w:rPr>
                <w:rFonts w:ascii="Arial" w:hAnsi="Arial"/>
                <w:sz w:val="11"/>
              </w:rPr>
              <w:t>POST</w:t>
            </w:r>
          </w:p>
        </w:tc>
        <w:tc>
          <w:tcPr>
            <w:tcW w:type="dxa" w:w="1522"/>
            <w:vAlign w:val="top"/>
          </w:tcPr>
          <w:p>
            <w:r/>
            <w:r>
              <w:rPr>
                <w:rFonts w:ascii="Arial" w:hAnsi="Arial"/>
                <w:sz w:val="11"/>
              </w:rPr>
              <w:t>/api/v1/client/register</w:t>
            </w:r>
          </w:p>
        </w:tc>
        <w:tc>
          <w:tcPr>
            <w:tcW w:type="dxa" w:w="1522"/>
            <w:vAlign w:val="top"/>
          </w:tcPr>
          <w:p>
            <w:r/>
            <w:r>
              <w:rPr>
                <w:rFonts w:ascii="Arial" w:hAnsi="Arial"/>
                <w:sz w:val="11"/>
              </w:rPr>
              <w:t>CLIENT</w:t>
            </w:r>
          </w:p>
        </w:tc>
        <w:tc>
          <w:tcPr>
            <w:tcW w:type="dxa" w:w="1522"/>
            <w:vAlign w:val="top"/>
          </w:tcPr>
          <w:p>
            <w:r/>
            <w:r>
              <w:rPr>
                <w:rFonts w:ascii="Arial" w:hAnsi="Arial"/>
                <w:sz w:val="11"/>
              </w:rPr>
              <w:t>Registrar cliente</w:t>
            </w:r>
          </w:p>
        </w:tc>
        <w:tc>
          <w:tcPr>
            <w:tcW w:type="dxa" w:w="1522"/>
            <w:vAlign w:val="top"/>
          </w:tcPr>
          <w:p>
            <w:r/>
            <w:r>
              <w:rPr>
                <w:rFonts w:ascii="Arial" w:hAnsi="Arial"/>
                <w:sz w:val="11"/>
              </w:rPr>
              <w:t>CLIENT_REGISTERED</w:t>
            </w:r>
          </w:p>
        </w:tc>
        <w:tc>
          <w:tcPr>
            <w:tcW w:type="dxa" w:w="1522"/>
            <w:vAlign w:val="top"/>
          </w:tcPr>
          <w:p>
            <w:r/>
            <w:r>
              <w:rPr>
                <w:rFonts w:ascii="Arial" w:hAnsi="Arial"/>
                <w:sz w:val="11"/>
              </w:rPr>
              <w:t>ERR_CLIENT_DUPLICATE</w:t>
            </w:r>
          </w:p>
        </w:tc>
        <w:tc>
          <w:tcPr>
            <w:tcW w:type="dxa" w:w="1522"/>
            <w:vAlign w:val="top"/>
          </w:tcPr>
          <w:p>
            <w:r/>
            <w:r>
              <w:rPr>
                <w:rFonts w:ascii="Arial" w:hAnsi="Arial"/>
                <w:sz w:val="11"/>
              </w:rPr>
              <w:t>No</w:t>
            </w:r>
          </w:p>
        </w:tc>
      </w:tr>
      <w:tr>
        <w:tc>
          <w:tcPr>
            <w:tcW w:type="dxa" w:w="1522"/>
            <w:vAlign w:val="top"/>
          </w:tcPr>
          <w:p>
            <w:r/>
            <w:r>
              <w:rPr>
                <w:rFonts w:ascii="Arial" w:hAnsi="Arial"/>
                <w:sz w:val="11"/>
              </w:rPr>
              <w:t>POST</w:t>
            </w:r>
          </w:p>
        </w:tc>
        <w:tc>
          <w:tcPr>
            <w:tcW w:type="dxa" w:w="1522"/>
            <w:vAlign w:val="top"/>
          </w:tcPr>
          <w:p>
            <w:r/>
            <w:r>
              <w:rPr>
                <w:rFonts w:ascii="Arial" w:hAnsi="Arial"/>
                <w:sz w:val="11"/>
              </w:rPr>
              <w:t>/api/v1/client/documents</w:t>
            </w:r>
          </w:p>
        </w:tc>
        <w:tc>
          <w:tcPr>
            <w:tcW w:type="dxa" w:w="1522"/>
            <w:vAlign w:val="top"/>
          </w:tcPr>
          <w:p>
            <w:r/>
            <w:r>
              <w:rPr>
                <w:rFonts w:ascii="Arial" w:hAnsi="Arial"/>
                <w:sz w:val="11"/>
              </w:rPr>
              <w:t>CLIENT</w:t>
            </w:r>
          </w:p>
        </w:tc>
        <w:tc>
          <w:tcPr>
            <w:tcW w:type="dxa" w:w="1522"/>
            <w:vAlign w:val="top"/>
          </w:tcPr>
          <w:p>
            <w:r/>
            <w:r>
              <w:rPr>
                <w:rFonts w:ascii="Arial" w:hAnsi="Arial"/>
                <w:sz w:val="11"/>
              </w:rPr>
              <w:t>Subir documentos</w:t>
            </w:r>
          </w:p>
        </w:tc>
        <w:tc>
          <w:tcPr>
            <w:tcW w:type="dxa" w:w="1522"/>
            <w:vAlign w:val="top"/>
          </w:tcPr>
          <w:p>
            <w:r/>
            <w:r>
              <w:rPr>
                <w:rFonts w:ascii="Arial" w:hAnsi="Arial"/>
                <w:sz w:val="11"/>
              </w:rPr>
              <w:t>DOCUMENT_UPLOADED</w:t>
            </w:r>
          </w:p>
        </w:tc>
        <w:tc>
          <w:tcPr>
            <w:tcW w:type="dxa" w:w="1522"/>
            <w:vAlign w:val="top"/>
          </w:tcPr>
          <w:p>
            <w:r/>
            <w:r>
              <w:rPr>
                <w:rFonts w:ascii="Arial" w:hAnsi="Arial"/>
                <w:sz w:val="11"/>
              </w:rPr>
              <w:t>ERR_FILE_INVALID</w:t>
            </w:r>
          </w:p>
        </w:tc>
        <w:tc>
          <w:tcPr>
            <w:tcW w:type="dxa" w:w="1522"/>
            <w:vAlign w:val="top"/>
          </w:tcPr>
          <w:p>
            <w:r/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1522"/>
            <w:vAlign w:val="top"/>
          </w:tcPr>
          <w:p>
            <w:r/>
            <w:r>
              <w:rPr>
                <w:rFonts w:ascii="Arial" w:hAnsi="Arial"/>
                <w:sz w:val="11"/>
              </w:rPr>
              <w:t>POST</w:t>
            </w:r>
          </w:p>
        </w:tc>
        <w:tc>
          <w:tcPr>
            <w:tcW w:type="dxa" w:w="1522"/>
            <w:vAlign w:val="top"/>
          </w:tcPr>
          <w:p>
            <w:r/>
            <w:r>
              <w:rPr>
                <w:rFonts w:ascii="Arial" w:hAnsi="Arial"/>
                <w:sz w:val="11"/>
              </w:rPr>
              <w:t>/api/v1/admin/clients/{id}/decision</w:t>
            </w:r>
          </w:p>
        </w:tc>
        <w:tc>
          <w:tcPr>
            <w:tcW w:type="dxa" w:w="1522"/>
            <w:vAlign w:val="top"/>
          </w:tcPr>
          <w:p>
            <w:r/>
            <w:r>
              <w:rPr>
                <w:rFonts w:ascii="Arial" w:hAnsi="Arial"/>
                <w:sz w:val="11"/>
              </w:rPr>
              <w:t>ADMIN</w:t>
            </w:r>
          </w:p>
        </w:tc>
        <w:tc>
          <w:tcPr>
            <w:tcW w:type="dxa" w:w="1522"/>
            <w:vAlign w:val="top"/>
          </w:tcPr>
          <w:p>
            <w:r/>
            <w:r>
              <w:rPr>
                <w:rFonts w:ascii="Arial" w:hAnsi="Arial"/>
                <w:sz w:val="11"/>
              </w:rPr>
              <w:t>Aprobar/rechazar cliente</w:t>
            </w:r>
          </w:p>
        </w:tc>
        <w:tc>
          <w:tcPr>
            <w:tcW w:type="dxa" w:w="1522"/>
            <w:vAlign w:val="top"/>
          </w:tcPr>
          <w:p>
            <w:r/>
            <w:r>
              <w:rPr>
                <w:rFonts w:ascii="Arial" w:hAnsi="Arial"/>
                <w:sz w:val="11"/>
              </w:rPr>
              <w:t>CLIENT_APPROVED/REJECTED</w:t>
            </w:r>
          </w:p>
        </w:tc>
        <w:tc>
          <w:tcPr>
            <w:tcW w:type="dxa" w:w="1522"/>
            <w:vAlign w:val="top"/>
          </w:tcPr>
          <w:p>
            <w:r/>
            <w:r>
              <w:rPr>
                <w:rFonts w:ascii="Arial" w:hAnsi="Arial"/>
                <w:sz w:val="11"/>
              </w:rPr>
              <w:t>ERR_REASON_REQUIRED</w:t>
            </w:r>
          </w:p>
        </w:tc>
        <w:tc>
          <w:tcPr>
            <w:tcW w:type="dxa" w:w="1522"/>
            <w:vAlign w:val="top"/>
          </w:tcPr>
          <w:p>
            <w:r/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1522"/>
            <w:vAlign w:val="top"/>
          </w:tcPr>
          <w:p>
            <w:r/>
            <w:r>
              <w:rPr>
                <w:rFonts w:ascii="Arial" w:hAnsi="Arial"/>
                <w:sz w:val="11"/>
              </w:rPr>
              <w:t>POST</w:t>
            </w:r>
          </w:p>
        </w:tc>
        <w:tc>
          <w:tcPr>
            <w:tcW w:type="dxa" w:w="1522"/>
            <w:vAlign w:val="top"/>
          </w:tcPr>
          <w:p>
            <w:r/>
            <w:r>
              <w:rPr>
                <w:rFonts w:ascii="Arial" w:hAnsi="Arial"/>
                <w:sz w:val="11"/>
              </w:rPr>
              <w:t>/api/v1/admin/clients/{id}/capabilities</w:t>
            </w:r>
          </w:p>
        </w:tc>
        <w:tc>
          <w:tcPr>
            <w:tcW w:type="dxa" w:w="1522"/>
            <w:vAlign w:val="top"/>
          </w:tcPr>
          <w:p>
            <w:r/>
            <w:r>
              <w:rPr>
                <w:rFonts w:ascii="Arial" w:hAnsi="Arial"/>
                <w:sz w:val="11"/>
              </w:rPr>
              <w:t>ADMIN</w:t>
            </w:r>
          </w:p>
        </w:tc>
        <w:tc>
          <w:tcPr>
            <w:tcW w:type="dxa" w:w="1522"/>
            <w:vAlign w:val="top"/>
          </w:tcPr>
          <w:p>
            <w:r/>
            <w:r>
              <w:rPr>
                <w:rFonts w:ascii="Arial" w:hAnsi="Arial"/>
                <w:sz w:val="11"/>
              </w:rPr>
              <w:t>Habilitar T1-T8</w:t>
            </w:r>
          </w:p>
        </w:tc>
        <w:tc>
          <w:tcPr>
            <w:tcW w:type="dxa" w:w="1522"/>
            <w:vAlign w:val="top"/>
          </w:tcPr>
          <w:p>
            <w:r/>
            <w:r>
              <w:rPr>
                <w:rFonts w:ascii="Arial" w:hAnsi="Arial"/>
                <w:sz w:val="11"/>
              </w:rPr>
              <w:t>CAPABILITY_CHANGED</w:t>
            </w:r>
          </w:p>
        </w:tc>
        <w:tc>
          <w:tcPr>
            <w:tcW w:type="dxa" w:w="1522"/>
            <w:vAlign w:val="top"/>
          </w:tcPr>
          <w:p>
            <w:r/>
            <w:r>
              <w:rPr>
                <w:rFonts w:ascii="Arial" w:hAnsi="Arial"/>
                <w:sz w:val="11"/>
              </w:rPr>
              <w:t>ERR_CAPABILITY_INVALID</w:t>
            </w:r>
          </w:p>
        </w:tc>
        <w:tc>
          <w:tcPr>
            <w:tcW w:type="dxa" w:w="1522"/>
            <w:vAlign w:val="top"/>
          </w:tcPr>
          <w:p>
            <w:r/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1522"/>
            <w:vAlign w:val="top"/>
          </w:tcPr>
          <w:p>
            <w:r/>
            <w:r>
              <w:rPr>
                <w:rFonts w:ascii="Arial" w:hAnsi="Arial"/>
                <w:sz w:val="11"/>
              </w:rPr>
              <w:t>GET</w:t>
            </w:r>
          </w:p>
        </w:tc>
        <w:tc>
          <w:tcPr>
            <w:tcW w:type="dxa" w:w="1522"/>
            <w:vAlign w:val="top"/>
          </w:tcPr>
          <w:p>
            <w:r/>
            <w:r>
              <w:rPr>
                <w:rFonts w:ascii="Arial" w:hAnsi="Arial"/>
                <w:sz w:val="11"/>
              </w:rPr>
              <w:t>/api/v1/client/capabilities</w:t>
            </w:r>
          </w:p>
        </w:tc>
        <w:tc>
          <w:tcPr>
            <w:tcW w:type="dxa" w:w="1522"/>
            <w:vAlign w:val="top"/>
          </w:tcPr>
          <w:p>
            <w:r/>
            <w:r>
              <w:rPr>
                <w:rFonts w:ascii="Arial" w:hAnsi="Arial"/>
                <w:sz w:val="11"/>
              </w:rPr>
              <w:t>CLIENT</w:t>
            </w:r>
          </w:p>
        </w:tc>
        <w:tc>
          <w:tcPr>
            <w:tcW w:type="dxa" w:w="1522"/>
            <w:vAlign w:val="top"/>
          </w:tcPr>
          <w:p>
            <w:r/>
            <w:r>
              <w:rPr>
                <w:rFonts w:ascii="Arial" w:hAnsi="Arial"/>
                <w:sz w:val="11"/>
              </w:rPr>
              <w:t>Ver capabilities propias</w:t>
            </w:r>
          </w:p>
        </w:tc>
        <w:tc>
          <w:tcPr>
            <w:tcW w:type="dxa" w:w="1522"/>
            <w:vAlign w:val="top"/>
          </w:tcPr>
          <w:p>
            <w:r/>
            <w:r>
              <w:rPr>
                <w:rFonts w:ascii="Arial" w:hAnsi="Arial"/>
                <w:sz w:val="11"/>
              </w:rPr>
              <w:t>CAPABILITIES_VIEWED</w:t>
            </w:r>
          </w:p>
        </w:tc>
        <w:tc>
          <w:tcPr>
            <w:tcW w:type="dxa" w:w="1522"/>
            <w:vAlign w:val="top"/>
          </w:tcPr>
          <w:p>
            <w:r/>
            <w:r>
              <w:rPr>
                <w:rFonts w:ascii="Arial" w:hAnsi="Arial"/>
                <w:sz w:val="11"/>
              </w:rPr>
              <w:t>ERR_FORBIDDEN</w:t>
            </w:r>
          </w:p>
        </w:tc>
        <w:tc>
          <w:tcPr>
            <w:tcW w:type="dxa" w:w="1522"/>
            <w:vAlign w:val="top"/>
          </w:tcPr>
          <w:p>
            <w:r/>
            <w:r>
              <w:rPr>
                <w:rFonts w:ascii="Arial" w:hAnsi="Arial"/>
                <w:sz w:val="11"/>
              </w:rPr>
              <w:t>No</w:t>
            </w:r>
          </w:p>
        </w:tc>
      </w:tr>
      <w:tr>
        <w:tc>
          <w:tcPr>
            <w:tcW w:type="dxa" w:w="1522"/>
            <w:vAlign w:val="top"/>
          </w:tcPr>
          <w:p>
            <w:r/>
            <w:r>
              <w:rPr>
                <w:rFonts w:ascii="Arial" w:hAnsi="Arial"/>
                <w:sz w:val="11"/>
              </w:rPr>
              <w:t>POST</w:t>
            </w:r>
          </w:p>
        </w:tc>
        <w:tc>
          <w:tcPr>
            <w:tcW w:type="dxa" w:w="1522"/>
            <w:vAlign w:val="top"/>
          </w:tcPr>
          <w:p>
            <w:r/>
            <w:r>
              <w:rPr>
                <w:rFonts w:ascii="Arial" w:hAnsi="Arial"/>
                <w:sz w:val="11"/>
              </w:rPr>
              <w:t>/api/v1/raffles</w:t>
            </w:r>
          </w:p>
        </w:tc>
        <w:tc>
          <w:tcPr>
            <w:tcW w:type="dxa" w:w="1522"/>
            <w:vAlign w:val="top"/>
          </w:tcPr>
          <w:p>
            <w:r/>
            <w:r>
              <w:rPr>
                <w:rFonts w:ascii="Arial" w:hAnsi="Arial"/>
                <w:sz w:val="11"/>
              </w:rPr>
              <w:t>CLIENT</w:t>
            </w:r>
          </w:p>
        </w:tc>
        <w:tc>
          <w:tcPr>
            <w:tcW w:type="dxa" w:w="1522"/>
            <w:vAlign w:val="top"/>
          </w:tcPr>
          <w:p>
            <w:r/>
            <w:r>
              <w:rPr>
                <w:rFonts w:ascii="Arial" w:hAnsi="Arial"/>
                <w:sz w:val="11"/>
              </w:rPr>
              <w:t>Crear draft sorteo</w:t>
            </w:r>
          </w:p>
        </w:tc>
        <w:tc>
          <w:tcPr>
            <w:tcW w:type="dxa" w:w="1522"/>
            <w:vAlign w:val="top"/>
          </w:tcPr>
          <w:p>
            <w:r/>
            <w:r>
              <w:rPr>
                <w:rFonts w:ascii="Arial" w:hAnsi="Arial"/>
                <w:sz w:val="11"/>
              </w:rPr>
              <w:t>RAFFLE_CREATED</w:t>
            </w:r>
          </w:p>
        </w:tc>
        <w:tc>
          <w:tcPr>
            <w:tcW w:type="dxa" w:w="1522"/>
            <w:vAlign w:val="top"/>
          </w:tcPr>
          <w:p>
            <w:r/>
            <w:r>
              <w:rPr>
                <w:rFonts w:ascii="Arial" w:hAnsi="Arial"/>
                <w:sz w:val="11"/>
              </w:rPr>
              <w:t>ERR_RAFFLE_TYPE_NOT_AUTHORIZED</w:t>
            </w:r>
          </w:p>
        </w:tc>
        <w:tc>
          <w:tcPr>
            <w:tcW w:type="dxa" w:w="1522"/>
            <w:vAlign w:val="top"/>
          </w:tcPr>
          <w:p>
            <w:r/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1522"/>
            <w:vAlign w:val="top"/>
          </w:tcPr>
          <w:p>
            <w:r/>
            <w:r>
              <w:rPr>
                <w:rFonts w:ascii="Arial" w:hAnsi="Arial"/>
                <w:sz w:val="11"/>
              </w:rPr>
              <w:t>POST</w:t>
            </w:r>
          </w:p>
        </w:tc>
        <w:tc>
          <w:tcPr>
            <w:tcW w:type="dxa" w:w="1522"/>
            <w:vAlign w:val="top"/>
          </w:tcPr>
          <w:p>
            <w:r/>
            <w:r>
              <w:rPr>
                <w:rFonts w:ascii="Arial" w:hAnsi="Arial"/>
                <w:sz w:val="11"/>
              </w:rPr>
              <w:t>/api/v1/raffles/{id}/pricing/simulate</w:t>
            </w:r>
          </w:p>
        </w:tc>
        <w:tc>
          <w:tcPr>
            <w:tcW w:type="dxa" w:w="1522"/>
            <w:vAlign w:val="top"/>
          </w:tcPr>
          <w:p>
            <w:r/>
            <w:r>
              <w:rPr>
                <w:rFonts w:ascii="Arial" w:hAnsi="Arial"/>
                <w:sz w:val="11"/>
              </w:rPr>
              <w:t>CLIENT</w:t>
            </w:r>
          </w:p>
        </w:tc>
        <w:tc>
          <w:tcPr>
            <w:tcW w:type="dxa" w:w="1522"/>
            <w:vAlign w:val="top"/>
          </w:tcPr>
          <w:p>
            <w:r/>
            <w:r>
              <w:rPr>
                <w:rFonts w:ascii="Arial" w:hAnsi="Arial"/>
                <w:sz w:val="11"/>
              </w:rPr>
              <w:t>Simular pricing</w:t>
            </w:r>
          </w:p>
        </w:tc>
        <w:tc>
          <w:tcPr>
            <w:tcW w:type="dxa" w:w="1522"/>
            <w:vAlign w:val="top"/>
          </w:tcPr>
          <w:p>
            <w:r/>
            <w:r>
              <w:rPr>
                <w:rFonts w:ascii="Arial" w:hAnsi="Arial"/>
                <w:sz w:val="11"/>
              </w:rPr>
              <w:t>PRICING_CALCULATED</w:t>
            </w:r>
          </w:p>
        </w:tc>
        <w:tc>
          <w:tcPr>
            <w:tcW w:type="dxa" w:w="1522"/>
            <w:vAlign w:val="top"/>
          </w:tcPr>
          <w:p>
            <w:r/>
            <w:r>
              <w:rPr>
                <w:rFonts w:ascii="Arial" w:hAnsi="Arial"/>
                <w:sz w:val="11"/>
              </w:rPr>
              <w:t>ERR_PRICING_INPUT</w:t>
            </w:r>
          </w:p>
        </w:tc>
        <w:tc>
          <w:tcPr>
            <w:tcW w:type="dxa" w:w="1522"/>
            <w:vAlign w:val="top"/>
          </w:tcPr>
          <w:p>
            <w:r/>
            <w:r>
              <w:rPr>
                <w:rFonts w:ascii="Arial" w:hAnsi="Arial"/>
                <w:sz w:val="11"/>
              </w:rPr>
              <w:t>No</w:t>
            </w:r>
          </w:p>
        </w:tc>
      </w:tr>
      <w:tr>
        <w:tc>
          <w:tcPr>
            <w:tcW w:type="dxa" w:w="1522"/>
            <w:vAlign w:val="top"/>
          </w:tcPr>
          <w:p>
            <w:r/>
            <w:r>
              <w:rPr>
                <w:rFonts w:ascii="Arial" w:hAnsi="Arial"/>
                <w:sz w:val="11"/>
              </w:rPr>
              <w:t>POST</w:t>
            </w:r>
          </w:p>
        </w:tc>
        <w:tc>
          <w:tcPr>
            <w:tcW w:type="dxa" w:w="1522"/>
            <w:vAlign w:val="top"/>
          </w:tcPr>
          <w:p>
            <w:r/>
            <w:r>
              <w:rPr>
                <w:rFonts w:ascii="Arial" w:hAnsi="Arial"/>
                <w:sz w:val="11"/>
              </w:rPr>
              <w:t>/api/v1/raffles/{id}/submit</w:t>
            </w:r>
          </w:p>
        </w:tc>
        <w:tc>
          <w:tcPr>
            <w:tcW w:type="dxa" w:w="1522"/>
            <w:vAlign w:val="top"/>
          </w:tcPr>
          <w:p>
            <w:r/>
            <w:r>
              <w:rPr>
                <w:rFonts w:ascii="Arial" w:hAnsi="Arial"/>
                <w:sz w:val="11"/>
              </w:rPr>
              <w:t>CLIENT</w:t>
            </w:r>
          </w:p>
        </w:tc>
        <w:tc>
          <w:tcPr>
            <w:tcW w:type="dxa" w:w="1522"/>
            <w:vAlign w:val="top"/>
          </w:tcPr>
          <w:p>
            <w:r/>
            <w:r>
              <w:rPr>
                <w:rFonts w:ascii="Arial" w:hAnsi="Arial"/>
                <w:sz w:val="11"/>
              </w:rPr>
              <w:t>Enviar a revisión</w:t>
            </w:r>
          </w:p>
        </w:tc>
        <w:tc>
          <w:tcPr>
            <w:tcW w:type="dxa" w:w="1522"/>
            <w:vAlign w:val="top"/>
          </w:tcPr>
          <w:p>
            <w:r/>
            <w:r>
              <w:rPr>
                <w:rFonts w:ascii="Arial" w:hAnsi="Arial"/>
                <w:sz w:val="11"/>
              </w:rPr>
              <w:t>RAFFLE_SUBMITTED</w:t>
            </w:r>
          </w:p>
        </w:tc>
        <w:tc>
          <w:tcPr>
            <w:tcW w:type="dxa" w:w="1522"/>
            <w:vAlign w:val="top"/>
          </w:tcPr>
          <w:p>
            <w:r/>
            <w:r>
              <w:rPr>
                <w:rFonts w:ascii="Arial" w:hAnsi="Arial"/>
                <w:sz w:val="11"/>
              </w:rPr>
              <w:t>ERR_RAFFLE_INCOMPLETE</w:t>
            </w:r>
          </w:p>
        </w:tc>
        <w:tc>
          <w:tcPr>
            <w:tcW w:type="dxa" w:w="1522"/>
            <w:vAlign w:val="top"/>
          </w:tcPr>
          <w:p>
            <w:r/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1522"/>
            <w:vAlign w:val="top"/>
          </w:tcPr>
          <w:p>
            <w:r/>
            <w:r>
              <w:rPr>
                <w:rFonts w:ascii="Arial" w:hAnsi="Arial"/>
                <w:sz w:val="11"/>
              </w:rPr>
              <w:t>POST</w:t>
            </w:r>
          </w:p>
        </w:tc>
        <w:tc>
          <w:tcPr>
            <w:tcW w:type="dxa" w:w="1522"/>
            <w:vAlign w:val="top"/>
          </w:tcPr>
          <w:p>
            <w:r/>
            <w:r>
              <w:rPr>
                <w:rFonts w:ascii="Arial" w:hAnsi="Arial"/>
                <w:sz w:val="11"/>
              </w:rPr>
              <w:t>/api/v1/admin/raffles/{id}/approve</w:t>
            </w:r>
          </w:p>
        </w:tc>
        <w:tc>
          <w:tcPr>
            <w:tcW w:type="dxa" w:w="1522"/>
            <w:vAlign w:val="top"/>
          </w:tcPr>
          <w:p>
            <w:r/>
            <w:r>
              <w:rPr>
                <w:rFonts w:ascii="Arial" w:hAnsi="Arial"/>
                <w:sz w:val="11"/>
              </w:rPr>
              <w:t>ADMIN</w:t>
            </w:r>
          </w:p>
        </w:tc>
        <w:tc>
          <w:tcPr>
            <w:tcW w:type="dxa" w:w="1522"/>
            <w:vAlign w:val="top"/>
          </w:tcPr>
          <w:p>
            <w:r/>
            <w:r>
              <w:rPr>
                <w:rFonts w:ascii="Arial" w:hAnsi="Arial"/>
                <w:sz w:val="11"/>
              </w:rPr>
              <w:t>Aprobar sorteo</w:t>
            </w:r>
          </w:p>
        </w:tc>
        <w:tc>
          <w:tcPr>
            <w:tcW w:type="dxa" w:w="1522"/>
            <w:vAlign w:val="top"/>
          </w:tcPr>
          <w:p>
            <w:r/>
            <w:r>
              <w:rPr>
                <w:rFonts w:ascii="Arial" w:hAnsi="Arial"/>
                <w:sz w:val="11"/>
              </w:rPr>
              <w:t>RAFFLE_APPROVED</w:t>
            </w:r>
          </w:p>
        </w:tc>
        <w:tc>
          <w:tcPr>
            <w:tcW w:type="dxa" w:w="1522"/>
            <w:vAlign w:val="top"/>
          </w:tcPr>
          <w:p>
            <w:r/>
            <w:r>
              <w:rPr>
                <w:rFonts w:ascii="Arial" w:hAnsi="Arial"/>
                <w:sz w:val="11"/>
              </w:rPr>
              <w:t>ERR_RAFFLE_INVALID</w:t>
            </w:r>
          </w:p>
        </w:tc>
        <w:tc>
          <w:tcPr>
            <w:tcW w:type="dxa" w:w="1522"/>
            <w:vAlign w:val="top"/>
          </w:tcPr>
          <w:p>
            <w:r/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1522"/>
            <w:vAlign w:val="top"/>
          </w:tcPr>
          <w:p>
            <w:r/>
            <w:r>
              <w:rPr>
                <w:rFonts w:ascii="Arial" w:hAnsi="Arial"/>
                <w:sz w:val="11"/>
              </w:rPr>
              <w:t>GET</w:t>
            </w:r>
          </w:p>
        </w:tc>
        <w:tc>
          <w:tcPr>
            <w:tcW w:type="dxa" w:w="1522"/>
            <w:vAlign w:val="top"/>
          </w:tcPr>
          <w:p>
            <w:r/>
            <w:r>
              <w:rPr>
                <w:rFonts w:ascii="Arial" w:hAnsi="Arial"/>
                <w:sz w:val="11"/>
              </w:rPr>
              <w:t>/api/v1/raffles</w:t>
            </w:r>
          </w:p>
        </w:tc>
        <w:tc>
          <w:tcPr>
            <w:tcW w:type="dxa" w:w="1522"/>
            <w:vAlign w:val="top"/>
          </w:tcPr>
          <w:p>
            <w:r/>
            <w:r>
              <w:rPr>
                <w:rFonts w:ascii="Arial" w:hAnsi="Arial"/>
                <w:sz w:val="11"/>
              </w:rPr>
              <w:t>USER</w:t>
            </w:r>
          </w:p>
        </w:tc>
        <w:tc>
          <w:tcPr>
            <w:tcW w:type="dxa" w:w="1522"/>
            <w:vAlign w:val="top"/>
          </w:tcPr>
          <w:p>
            <w:r/>
            <w:r>
              <w:rPr>
                <w:rFonts w:ascii="Arial" w:hAnsi="Arial"/>
                <w:sz w:val="11"/>
              </w:rPr>
              <w:t>Listar sorteos</w:t>
            </w:r>
          </w:p>
        </w:tc>
        <w:tc>
          <w:tcPr>
            <w:tcW w:type="dxa" w:w="1522"/>
            <w:vAlign w:val="top"/>
          </w:tcPr>
          <w:p>
            <w:r/>
            <w:r>
              <w:rPr>
                <w:rFonts w:ascii="Arial" w:hAnsi="Arial"/>
                <w:sz w:val="11"/>
              </w:rPr>
              <w:t>RAFFLES_VIEWED</w:t>
            </w:r>
          </w:p>
        </w:tc>
        <w:tc>
          <w:tcPr>
            <w:tcW w:type="dxa" w:w="1522"/>
            <w:vAlign w:val="top"/>
          </w:tcPr>
          <w:p>
            <w:r/>
            <w:r>
              <w:rPr>
                <w:rFonts w:ascii="Arial" w:hAnsi="Arial"/>
                <w:sz w:val="11"/>
              </w:rPr>
              <w:t>ERR_FILTER_INVALID</w:t>
            </w:r>
          </w:p>
        </w:tc>
        <w:tc>
          <w:tcPr>
            <w:tcW w:type="dxa" w:w="1522"/>
            <w:vAlign w:val="top"/>
          </w:tcPr>
          <w:p>
            <w:r/>
            <w:r>
              <w:rPr>
                <w:rFonts w:ascii="Arial" w:hAnsi="Arial"/>
                <w:sz w:val="11"/>
              </w:rPr>
              <w:t>No</w:t>
            </w:r>
          </w:p>
        </w:tc>
      </w:tr>
      <w:tr>
        <w:tc>
          <w:tcPr>
            <w:tcW w:type="dxa" w:w="1522"/>
            <w:vAlign w:val="top"/>
          </w:tcPr>
          <w:p>
            <w:r/>
            <w:r>
              <w:rPr>
                <w:rFonts w:ascii="Arial" w:hAnsi="Arial"/>
                <w:sz w:val="11"/>
              </w:rPr>
              <w:t>GET</w:t>
            </w:r>
          </w:p>
        </w:tc>
        <w:tc>
          <w:tcPr>
            <w:tcW w:type="dxa" w:w="1522"/>
            <w:vAlign w:val="top"/>
          </w:tcPr>
          <w:p>
            <w:r/>
            <w:r>
              <w:rPr>
                <w:rFonts w:ascii="Arial" w:hAnsi="Arial"/>
                <w:sz w:val="11"/>
              </w:rPr>
              <w:t>/api/v1/raffles/{id}</w:t>
            </w:r>
          </w:p>
        </w:tc>
        <w:tc>
          <w:tcPr>
            <w:tcW w:type="dxa" w:w="1522"/>
            <w:vAlign w:val="top"/>
          </w:tcPr>
          <w:p>
            <w:r/>
            <w:r>
              <w:rPr>
                <w:rFonts w:ascii="Arial" w:hAnsi="Arial"/>
                <w:sz w:val="11"/>
              </w:rPr>
              <w:t>USER</w:t>
            </w:r>
          </w:p>
        </w:tc>
        <w:tc>
          <w:tcPr>
            <w:tcW w:type="dxa" w:w="1522"/>
            <w:vAlign w:val="top"/>
          </w:tcPr>
          <w:p>
            <w:r/>
            <w:r>
              <w:rPr>
                <w:rFonts w:ascii="Arial" w:hAnsi="Arial"/>
                <w:sz w:val="11"/>
              </w:rPr>
              <w:t>Detalle sorteo</w:t>
            </w:r>
          </w:p>
        </w:tc>
        <w:tc>
          <w:tcPr>
            <w:tcW w:type="dxa" w:w="1522"/>
            <w:vAlign w:val="top"/>
          </w:tcPr>
          <w:p>
            <w:r/>
            <w:r>
              <w:rPr>
                <w:rFonts w:ascii="Arial" w:hAnsi="Arial"/>
                <w:sz w:val="11"/>
              </w:rPr>
              <w:t>RAFFLE_DETAIL_VIEWED</w:t>
            </w:r>
          </w:p>
        </w:tc>
        <w:tc>
          <w:tcPr>
            <w:tcW w:type="dxa" w:w="1522"/>
            <w:vAlign w:val="top"/>
          </w:tcPr>
          <w:p>
            <w:r/>
            <w:r>
              <w:rPr>
                <w:rFonts w:ascii="Arial" w:hAnsi="Arial"/>
                <w:sz w:val="11"/>
              </w:rPr>
              <w:t>ERR_RAFFLE_NOT_FOUND</w:t>
            </w:r>
          </w:p>
        </w:tc>
        <w:tc>
          <w:tcPr>
            <w:tcW w:type="dxa" w:w="1522"/>
            <w:vAlign w:val="top"/>
          </w:tcPr>
          <w:p>
            <w:r/>
            <w:r>
              <w:rPr>
                <w:rFonts w:ascii="Arial" w:hAnsi="Arial"/>
                <w:sz w:val="11"/>
              </w:rPr>
              <w:t>No</w:t>
            </w:r>
          </w:p>
        </w:tc>
      </w:tr>
      <w:tr>
        <w:tc>
          <w:tcPr>
            <w:tcW w:type="dxa" w:w="1522"/>
            <w:vAlign w:val="top"/>
          </w:tcPr>
          <w:p>
            <w:r/>
            <w:r>
              <w:rPr>
                <w:rFonts w:ascii="Arial" w:hAnsi="Arial"/>
                <w:sz w:val="11"/>
              </w:rPr>
              <w:t>POST</w:t>
            </w:r>
          </w:p>
        </w:tc>
        <w:tc>
          <w:tcPr>
            <w:tcW w:type="dxa" w:w="1522"/>
            <w:vAlign w:val="top"/>
          </w:tcPr>
          <w:p>
            <w:r/>
            <w:r>
              <w:rPr>
                <w:rFonts w:ascii="Arial" w:hAnsi="Arial"/>
                <w:sz w:val="11"/>
              </w:rPr>
              <w:t>/api/v1/orders/purchase</w:t>
            </w:r>
          </w:p>
        </w:tc>
        <w:tc>
          <w:tcPr>
            <w:tcW w:type="dxa" w:w="1522"/>
            <w:vAlign w:val="top"/>
          </w:tcPr>
          <w:p>
            <w:r/>
            <w:r>
              <w:rPr>
                <w:rFonts w:ascii="Arial" w:hAnsi="Arial"/>
                <w:sz w:val="11"/>
              </w:rPr>
              <w:t>USER</w:t>
            </w:r>
          </w:p>
        </w:tc>
        <w:tc>
          <w:tcPr>
            <w:tcW w:type="dxa" w:w="1522"/>
            <w:vAlign w:val="top"/>
          </w:tcPr>
          <w:p>
            <w:r/>
            <w:r>
              <w:rPr>
                <w:rFonts w:ascii="Arial" w:hAnsi="Arial"/>
                <w:sz w:val="11"/>
              </w:rPr>
              <w:t>Crear compra</w:t>
            </w:r>
          </w:p>
        </w:tc>
        <w:tc>
          <w:tcPr>
            <w:tcW w:type="dxa" w:w="1522"/>
            <w:vAlign w:val="top"/>
          </w:tcPr>
          <w:p>
            <w:r/>
            <w:r>
              <w:rPr>
                <w:rFonts w:ascii="Arial" w:hAnsi="Arial"/>
                <w:sz w:val="11"/>
              </w:rPr>
              <w:t>ORDER_INTENT_CREATED</w:t>
            </w:r>
          </w:p>
        </w:tc>
        <w:tc>
          <w:tcPr>
            <w:tcW w:type="dxa" w:w="1522"/>
            <w:vAlign w:val="top"/>
          </w:tcPr>
          <w:p>
            <w:r/>
            <w:r>
              <w:rPr>
                <w:rFonts w:ascii="Arial" w:hAnsi="Arial"/>
                <w:sz w:val="11"/>
              </w:rPr>
              <w:t>ERR_TICKETS_INSUFFICIENT</w:t>
            </w:r>
          </w:p>
        </w:tc>
        <w:tc>
          <w:tcPr>
            <w:tcW w:type="dxa" w:w="1522"/>
            <w:vAlign w:val="top"/>
          </w:tcPr>
          <w:p>
            <w:r/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1522"/>
            <w:vAlign w:val="top"/>
          </w:tcPr>
          <w:p>
            <w:r/>
            <w:r>
              <w:rPr>
                <w:rFonts w:ascii="Arial" w:hAnsi="Arial"/>
                <w:sz w:val="11"/>
              </w:rPr>
              <w:t>POST</w:t>
            </w:r>
          </w:p>
        </w:tc>
        <w:tc>
          <w:tcPr>
            <w:tcW w:type="dxa" w:w="1522"/>
            <w:vAlign w:val="top"/>
          </w:tcPr>
          <w:p>
            <w:r/>
            <w:r>
              <w:rPr>
                <w:rFonts w:ascii="Arial" w:hAnsi="Arial"/>
                <w:sz w:val="11"/>
              </w:rPr>
              <w:t>/api/v1/payments/webhooks/mercadopago</w:t>
            </w:r>
          </w:p>
        </w:tc>
        <w:tc>
          <w:tcPr>
            <w:tcW w:type="dxa" w:w="1522"/>
            <w:vAlign w:val="top"/>
          </w:tcPr>
          <w:p>
            <w:r/>
            <w:r>
              <w:rPr>
                <w:rFonts w:ascii="Arial" w:hAnsi="Arial"/>
                <w:sz w:val="11"/>
              </w:rPr>
              <w:t>PSP</w:t>
            </w:r>
          </w:p>
        </w:tc>
        <w:tc>
          <w:tcPr>
            <w:tcW w:type="dxa" w:w="1522"/>
            <w:vAlign w:val="top"/>
          </w:tcPr>
          <w:p>
            <w:r/>
            <w:r>
              <w:rPr>
                <w:rFonts w:ascii="Arial" w:hAnsi="Arial"/>
                <w:sz w:val="11"/>
              </w:rPr>
              <w:t>Procesar webhook PSP</w:t>
            </w:r>
          </w:p>
        </w:tc>
        <w:tc>
          <w:tcPr>
            <w:tcW w:type="dxa" w:w="1522"/>
            <w:vAlign w:val="top"/>
          </w:tcPr>
          <w:p>
            <w:r/>
            <w:r>
              <w:rPr>
                <w:rFonts w:ascii="Arial" w:hAnsi="Arial"/>
                <w:sz w:val="11"/>
              </w:rPr>
              <w:t>PAYMENT_WEBHOOK_RECEIVED</w:t>
            </w:r>
          </w:p>
        </w:tc>
        <w:tc>
          <w:tcPr>
            <w:tcW w:type="dxa" w:w="1522"/>
            <w:vAlign w:val="top"/>
          </w:tcPr>
          <w:p>
            <w:r/>
            <w:r>
              <w:rPr>
                <w:rFonts w:ascii="Arial" w:hAnsi="Arial"/>
                <w:sz w:val="11"/>
              </w:rPr>
              <w:t>ERR_WEBHOOK_SIGNATURE</w:t>
            </w:r>
          </w:p>
        </w:tc>
        <w:tc>
          <w:tcPr>
            <w:tcW w:type="dxa" w:w="1522"/>
            <w:vAlign w:val="top"/>
          </w:tcPr>
          <w:p>
            <w:r/>
            <w:r>
              <w:rPr>
                <w:rFonts w:ascii="Arial" w:hAnsi="Arial"/>
                <w:sz w:val="11"/>
              </w:rPr>
              <w:t>By provider_event_id</w:t>
            </w:r>
          </w:p>
        </w:tc>
      </w:tr>
      <w:tr>
        <w:tc>
          <w:tcPr>
            <w:tcW w:type="dxa" w:w="1522"/>
            <w:vAlign w:val="top"/>
          </w:tcPr>
          <w:p>
            <w:r/>
            <w:r>
              <w:rPr>
                <w:rFonts w:ascii="Arial" w:hAnsi="Arial"/>
                <w:sz w:val="11"/>
              </w:rPr>
              <w:t>GET</w:t>
            </w:r>
          </w:p>
        </w:tc>
        <w:tc>
          <w:tcPr>
            <w:tcW w:type="dxa" w:w="1522"/>
            <w:vAlign w:val="top"/>
          </w:tcPr>
          <w:p>
            <w:r/>
            <w:r>
              <w:rPr>
                <w:rFonts w:ascii="Arial" w:hAnsi="Arial"/>
                <w:sz w:val="11"/>
              </w:rPr>
              <w:t>/api/v1/orders/{id}/tickets</w:t>
            </w:r>
          </w:p>
        </w:tc>
        <w:tc>
          <w:tcPr>
            <w:tcW w:type="dxa" w:w="1522"/>
            <w:vAlign w:val="top"/>
          </w:tcPr>
          <w:p>
            <w:r/>
            <w:r>
              <w:rPr>
                <w:rFonts w:ascii="Arial" w:hAnsi="Arial"/>
                <w:sz w:val="11"/>
              </w:rPr>
              <w:t>USER/SUPPORT/ADMIN</w:t>
            </w:r>
          </w:p>
        </w:tc>
        <w:tc>
          <w:tcPr>
            <w:tcW w:type="dxa" w:w="1522"/>
            <w:vAlign w:val="top"/>
          </w:tcPr>
          <w:p>
            <w:r/>
            <w:r>
              <w:rPr>
                <w:rFonts w:ascii="Arial" w:hAnsi="Arial"/>
                <w:sz w:val="11"/>
              </w:rPr>
              <w:t>Ver tickets</w:t>
            </w:r>
          </w:p>
        </w:tc>
        <w:tc>
          <w:tcPr>
            <w:tcW w:type="dxa" w:w="1522"/>
            <w:vAlign w:val="top"/>
          </w:tcPr>
          <w:p>
            <w:r/>
            <w:r>
              <w:rPr>
                <w:rFonts w:ascii="Arial" w:hAnsi="Arial"/>
                <w:sz w:val="11"/>
              </w:rPr>
              <w:t>TICKETS_VIEWED</w:t>
            </w:r>
          </w:p>
        </w:tc>
        <w:tc>
          <w:tcPr>
            <w:tcW w:type="dxa" w:w="1522"/>
            <w:vAlign w:val="top"/>
          </w:tcPr>
          <w:p>
            <w:r/>
            <w:r>
              <w:rPr>
                <w:rFonts w:ascii="Arial" w:hAnsi="Arial"/>
                <w:sz w:val="11"/>
              </w:rPr>
              <w:t>ERR_FORBIDDEN</w:t>
            </w:r>
          </w:p>
        </w:tc>
        <w:tc>
          <w:tcPr>
            <w:tcW w:type="dxa" w:w="1522"/>
            <w:vAlign w:val="top"/>
          </w:tcPr>
          <w:p>
            <w:r/>
            <w:r>
              <w:rPr>
                <w:rFonts w:ascii="Arial" w:hAnsi="Arial"/>
                <w:sz w:val="11"/>
              </w:rPr>
              <w:t>No</w:t>
            </w:r>
          </w:p>
        </w:tc>
      </w:tr>
      <w:tr>
        <w:tc>
          <w:tcPr>
            <w:tcW w:type="dxa" w:w="1522"/>
            <w:vAlign w:val="top"/>
          </w:tcPr>
          <w:p>
            <w:r/>
            <w:r>
              <w:rPr>
                <w:rFonts w:ascii="Arial" w:hAnsi="Arial"/>
                <w:sz w:val="11"/>
              </w:rPr>
              <w:t>POST</w:t>
            </w:r>
          </w:p>
        </w:tc>
        <w:tc>
          <w:tcPr>
            <w:tcW w:type="dxa" w:w="1522"/>
            <w:vAlign w:val="top"/>
          </w:tcPr>
          <w:p>
            <w:r/>
            <w:r>
              <w:rPr>
                <w:rFonts w:ascii="Arial" w:hAnsi="Arial"/>
                <w:sz w:val="11"/>
              </w:rPr>
              <w:t>/api/v1/draw/execute</w:t>
            </w:r>
          </w:p>
        </w:tc>
        <w:tc>
          <w:tcPr>
            <w:tcW w:type="dxa" w:w="1522"/>
            <w:vAlign w:val="top"/>
          </w:tcPr>
          <w:p>
            <w:r/>
            <w:r>
              <w:rPr>
                <w:rFonts w:ascii="Arial" w:hAnsi="Arial"/>
                <w:sz w:val="11"/>
              </w:rPr>
              <w:t>ADMIN/SYSTEM/CLIENT_AUTH</w:t>
            </w:r>
          </w:p>
        </w:tc>
        <w:tc>
          <w:tcPr>
            <w:tcW w:type="dxa" w:w="1522"/>
            <w:vAlign w:val="top"/>
          </w:tcPr>
          <w:p>
            <w:r/>
            <w:r>
              <w:rPr>
                <w:rFonts w:ascii="Arial" w:hAnsi="Arial"/>
                <w:sz w:val="11"/>
              </w:rPr>
              <w:t>Ejecutar draw</w:t>
            </w:r>
          </w:p>
        </w:tc>
        <w:tc>
          <w:tcPr>
            <w:tcW w:type="dxa" w:w="1522"/>
            <w:vAlign w:val="top"/>
          </w:tcPr>
          <w:p>
            <w:r/>
            <w:r>
              <w:rPr>
                <w:rFonts w:ascii="Arial" w:hAnsi="Arial"/>
                <w:sz w:val="11"/>
              </w:rPr>
              <w:t>DRAW_EXECUTED</w:t>
            </w:r>
          </w:p>
        </w:tc>
        <w:tc>
          <w:tcPr>
            <w:tcW w:type="dxa" w:w="1522"/>
            <w:vAlign w:val="top"/>
          </w:tcPr>
          <w:p>
            <w:r/>
            <w:r>
              <w:rPr>
                <w:rFonts w:ascii="Arial" w:hAnsi="Arial"/>
                <w:sz w:val="11"/>
              </w:rPr>
              <w:t>ERR_DRAW_ALREADY_EXECUTED</w:t>
            </w:r>
          </w:p>
        </w:tc>
        <w:tc>
          <w:tcPr>
            <w:tcW w:type="dxa" w:w="1522"/>
            <w:vAlign w:val="top"/>
          </w:tcPr>
          <w:p>
            <w:r/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1522"/>
            <w:vAlign w:val="top"/>
          </w:tcPr>
          <w:p>
            <w:r/>
            <w:r>
              <w:rPr>
                <w:rFonts w:ascii="Arial" w:hAnsi="Arial"/>
                <w:sz w:val="11"/>
              </w:rPr>
              <w:t>GET</w:t>
            </w:r>
          </w:p>
        </w:tc>
        <w:tc>
          <w:tcPr>
            <w:tcW w:type="dxa" w:w="1522"/>
            <w:vAlign w:val="top"/>
          </w:tcPr>
          <w:p>
            <w:r/>
            <w:r>
              <w:rPr>
                <w:rFonts w:ascii="Arial" w:hAnsi="Arial"/>
                <w:sz w:val="11"/>
              </w:rPr>
              <w:t>/api/v1/draw/{id}/proof</w:t>
            </w:r>
          </w:p>
        </w:tc>
        <w:tc>
          <w:tcPr>
            <w:tcW w:type="dxa" w:w="1522"/>
            <w:vAlign w:val="top"/>
          </w:tcPr>
          <w:p>
            <w:r/>
            <w:r>
              <w:rPr>
                <w:rFonts w:ascii="Arial" w:hAnsi="Arial"/>
                <w:sz w:val="11"/>
              </w:rPr>
              <w:t>PUBLIC/USER</w:t>
            </w:r>
          </w:p>
        </w:tc>
        <w:tc>
          <w:tcPr>
            <w:tcW w:type="dxa" w:w="1522"/>
            <w:vAlign w:val="top"/>
          </w:tcPr>
          <w:p>
            <w:r/>
            <w:r>
              <w:rPr>
                <w:rFonts w:ascii="Arial" w:hAnsi="Arial"/>
                <w:sz w:val="11"/>
              </w:rPr>
              <w:t>Ver proof</w:t>
            </w:r>
          </w:p>
        </w:tc>
        <w:tc>
          <w:tcPr>
            <w:tcW w:type="dxa" w:w="1522"/>
            <w:vAlign w:val="top"/>
          </w:tcPr>
          <w:p>
            <w:r/>
            <w:r>
              <w:rPr>
                <w:rFonts w:ascii="Arial" w:hAnsi="Arial"/>
                <w:sz w:val="11"/>
              </w:rPr>
              <w:t>DRAW_PROOF_VIEWED</w:t>
            </w:r>
          </w:p>
        </w:tc>
        <w:tc>
          <w:tcPr>
            <w:tcW w:type="dxa" w:w="1522"/>
            <w:vAlign w:val="top"/>
          </w:tcPr>
          <w:p>
            <w:r/>
            <w:r>
              <w:rPr>
                <w:rFonts w:ascii="Arial" w:hAnsi="Arial"/>
                <w:sz w:val="11"/>
              </w:rPr>
              <w:t>ERR_PROOF_NOT_FOUND</w:t>
            </w:r>
          </w:p>
        </w:tc>
        <w:tc>
          <w:tcPr>
            <w:tcW w:type="dxa" w:w="1522"/>
            <w:vAlign w:val="top"/>
          </w:tcPr>
          <w:p>
            <w:r/>
            <w:r>
              <w:rPr>
                <w:rFonts w:ascii="Arial" w:hAnsi="Arial"/>
                <w:sz w:val="11"/>
              </w:rPr>
              <w:t>No</w:t>
            </w:r>
          </w:p>
        </w:tc>
      </w:tr>
      <w:tr>
        <w:tc>
          <w:tcPr>
            <w:tcW w:type="dxa" w:w="1522"/>
            <w:vAlign w:val="top"/>
          </w:tcPr>
          <w:p>
            <w:r/>
            <w:r>
              <w:rPr>
                <w:rFonts w:ascii="Arial" w:hAnsi="Arial"/>
                <w:sz w:val="11"/>
              </w:rPr>
              <w:t>POST</w:t>
            </w:r>
          </w:p>
        </w:tc>
        <w:tc>
          <w:tcPr>
            <w:tcW w:type="dxa" w:w="1522"/>
            <w:vAlign w:val="top"/>
          </w:tcPr>
          <w:p>
            <w:r/>
            <w:r>
              <w:rPr>
                <w:rFonts w:ascii="Arial" w:hAnsi="Arial"/>
                <w:sz w:val="11"/>
              </w:rPr>
              <w:t>/api/v1/delivery/{id}/claim</w:t>
            </w:r>
          </w:p>
        </w:tc>
        <w:tc>
          <w:tcPr>
            <w:tcW w:type="dxa" w:w="1522"/>
            <w:vAlign w:val="top"/>
          </w:tcPr>
          <w:p>
            <w:r/>
            <w:r>
              <w:rPr>
                <w:rFonts w:ascii="Arial" w:hAnsi="Arial"/>
                <w:sz w:val="11"/>
              </w:rPr>
              <w:t>USER</w:t>
            </w:r>
          </w:p>
        </w:tc>
        <w:tc>
          <w:tcPr>
            <w:tcW w:type="dxa" w:w="1522"/>
            <w:vAlign w:val="top"/>
          </w:tcPr>
          <w:p>
            <w:r/>
            <w:r>
              <w:rPr>
                <w:rFonts w:ascii="Arial" w:hAnsi="Arial"/>
                <w:sz w:val="11"/>
              </w:rPr>
              <w:t>Reclamar premio</w:t>
            </w:r>
          </w:p>
        </w:tc>
        <w:tc>
          <w:tcPr>
            <w:tcW w:type="dxa" w:w="1522"/>
            <w:vAlign w:val="top"/>
          </w:tcPr>
          <w:p>
            <w:r/>
            <w:r>
              <w:rPr>
                <w:rFonts w:ascii="Arial" w:hAnsi="Arial"/>
                <w:sz w:val="11"/>
              </w:rPr>
              <w:t>PRIZE_CLAIMED</w:t>
            </w:r>
          </w:p>
        </w:tc>
        <w:tc>
          <w:tcPr>
            <w:tcW w:type="dxa" w:w="1522"/>
            <w:vAlign w:val="top"/>
          </w:tcPr>
          <w:p>
            <w:r/>
            <w:r>
              <w:rPr>
                <w:rFonts w:ascii="Arial" w:hAnsi="Arial"/>
                <w:sz w:val="11"/>
              </w:rPr>
              <w:t>ERR_NOT_WINNER</w:t>
            </w:r>
          </w:p>
        </w:tc>
        <w:tc>
          <w:tcPr>
            <w:tcW w:type="dxa" w:w="1522"/>
            <w:vAlign w:val="top"/>
          </w:tcPr>
          <w:p>
            <w:r/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1522"/>
            <w:vAlign w:val="top"/>
          </w:tcPr>
          <w:p>
            <w:r/>
            <w:r>
              <w:rPr>
                <w:rFonts w:ascii="Arial" w:hAnsi="Arial"/>
                <w:sz w:val="11"/>
              </w:rPr>
              <w:t>POST</w:t>
            </w:r>
          </w:p>
        </w:tc>
        <w:tc>
          <w:tcPr>
            <w:tcW w:type="dxa" w:w="1522"/>
            <w:vAlign w:val="top"/>
          </w:tcPr>
          <w:p>
            <w:r/>
            <w:r>
              <w:rPr>
                <w:rFonts w:ascii="Arial" w:hAnsi="Arial"/>
                <w:sz w:val="11"/>
              </w:rPr>
              <w:t>/api/v1/delivery/{id}/evidence</w:t>
            </w:r>
          </w:p>
        </w:tc>
        <w:tc>
          <w:tcPr>
            <w:tcW w:type="dxa" w:w="1522"/>
            <w:vAlign w:val="top"/>
          </w:tcPr>
          <w:p>
            <w:r/>
            <w:r>
              <w:rPr>
                <w:rFonts w:ascii="Arial" w:hAnsi="Arial"/>
                <w:sz w:val="11"/>
              </w:rPr>
              <w:t>CLIENT</w:t>
            </w:r>
          </w:p>
        </w:tc>
        <w:tc>
          <w:tcPr>
            <w:tcW w:type="dxa" w:w="1522"/>
            <w:vAlign w:val="top"/>
          </w:tcPr>
          <w:p>
            <w:r/>
            <w:r>
              <w:rPr>
                <w:rFonts w:ascii="Arial" w:hAnsi="Arial"/>
                <w:sz w:val="11"/>
              </w:rPr>
              <w:t>Subir evidencia</w:t>
            </w:r>
          </w:p>
        </w:tc>
        <w:tc>
          <w:tcPr>
            <w:tcW w:type="dxa" w:w="1522"/>
            <w:vAlign w:val="top"/>
          </w:tcPr>
          <w:p>
            <w:r/>
            <w:r>
              <w:rPr>
                <w:rFonts w:ascii="Arial" w:hAnsi="Arial"/>
                <w:sz w:val="11"/>
              </w:rPr>
              <w:t>DELIVERY_EVIDENCE_UPLOADED</w:t>
            </w:r>
          </w:p>
        </w:tc>
        <w:tc>
          <w:tcPr>
            <w:tcW w:type="dxa" w:w="1522"/>
            <w:vAlign w:val="top"/>
          </w:tcPr>
          <w:p>
            <w:r/>
            <w:r>
              <w:rPr>
                <w:rFonts w:ascii="Arial" w:hAnsi="Arial"/>
                <w:sz w:val="11"/>
              </w:rPr>
              <w:t>ERR_EVIDENCE_INVALID</w:t>
            </w:r>
          </w:p>
        </w:tc>
        <w:tc>
          <w:tcPr>
            <w:tcW w:type="dxa" w:w="1522"/>
            <w:vAlign w:val="top"/>
          </w:tcPr>
          <w:p>
            <w:r/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1522"/>
            <w:vAlign w:val="top"/>
          </w:tcPr>
          <w:p>
            <w:r/>
            <w:r>
              <w:rPr>
                <w:rFonts w:ascii="Arial" w:hAnsi="Arial"/>
                <w:sz w:val="11"/>
              </w:rPr>
              <w:t>POST</w:t>
            </w:r>
          </w:p>
        </w:tc>
        <w:tc>
          <w:tcPr>
            <w:tcW w:type="dxa" w:w="1522"/>
            <w:vAlign w:val="top"/>
          </w:tcPr>
          <w:p>
            <w:r/>
            <w:r>
              <w:rPr>
                <w:rFonts w:ascii="Arial" w:hAnsi="Arial"/>
                <w:sz w:val="11"/>
              </w:rPr>
              <w:t>/api/v1/delivery/{id}/confirm</w:t>
            </w:r>
          </w:p>
        </w:tc>
        <w:tc>
          <w:tcPr>
            <w:tcW w:type="dxa" w:w="1522"/>
            <w:vAlign w:val="top"/>
          </w:tcPr>
          <w:p>
            <w:r/>
            <w:r>
              <w:rPr>
                <w:rFonts w:ascii="Arial" w:hAnsi="Arial"/>
                <w:sz w:val="11"/>
              </w:rPr>
              <w:t>USER</w:t>
            </w:r>
          </w:p>
        </w:tc>
        <w:tc>
          <w:tcPr>
            <w:tcW w:type="dxa" w:w="1522"/>
            <w:vAlign w:val="top"/>
          </w:tcPr>
          <w:p>
            <w:r/>
            <w:r>
              <w:rPr>
                <w:rFonts w:ascii="Arial" w:hAnsi="Arial"/>
                <w:sz w:val="11"/>
              </w:rPr>
              <w:t>Confirmar entrega</w:t>
            </w:r>
          </w:p>
        </w:tc>
        <w:tc>
          <w:tcPr>
            <w:tcW w:type="dxa" w:w="1522"/>
            <w:vAlign w:val="top"/>
          </w:tcPr>
          <w:p>
            <w:r/>
            <w:r>
              <w:rPr>
                <w:rFonts w:ascii="Arial" w:hAnsi="Arial"/>
                <w:sz w:val="11"/>
              </w:rPr>
              <w:t>DELIVERY_CONFIRMED</w:t>
            </w:r>
          </w:p>
        </w:tc>
        <w:tc>
          <w:tcPr>
            <w:tcW w:type="dxa" w:w="1522"/>
            <w:vAlign w:val="top"/>
          </w:tcPr>
          <w:p>
            <w:r/>
            <w:r>
              <w:rPr>
                <w:rFonts w:ascii="Arial" w:hAnsi="Arial"/>
                <w:sz w:val="11"/>
              </w:rPr>
              <w:t>ERR_DELIVERY_NOT_READY</w:t>
            </w:r>
          </w:p>
        </w:tc>
        <w:tc>
          <w:tcPr>
            <w:tcW w:type="dxa" w:w="1522"/>
            <w:vAlign w:val="top"/>
          </w:tcPr>
          <w:p>
            <w:r/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1522"/>
            <w:vAlign w:val="top"/>
          </w:tcPr>
          <w:p>
            <w:r/>
            <w:r>
              <w:rPr>
                <w:rFonts w:ascii="Arial" w:hAnsi="Arial"/>
                <w:sz w:val="11"/>
              </w:rPr>
              <w:t>POST</w:t>
            </w:r>
          </w:p>
        </w:tc>
        <w:tc>
          <w:tcPr>
            <w:tcW w:type="dxa" w:w="1522"/>
            <w:vAlign w:val="top"/>
          </w:tcPr>
          <w:p>
            <w:r/>
            <w:r>
              <w:rPr>
                <w:rFonts w:ascii="Arial" w:hAnsi="Arial"/>
                <w:sz w:val="11"/>
              </w:rPr>
              <w:t>/api/v1/disputes</w:t>
            </w:r>
          </w:p>
        </w:tc>
        <w:tc>
          <w:tcPr>
            <w:tcW w:type="dxa" w:w="1522"/>
            <w:vAlign w:val="top"/>
          </w:tcPr>
          <w:p>
            <w:r/>
            <w:r>
              <w:rPr>
                <w:rFonts w:ascii="Arial" w:hAnsi="Arial"/>
                <w:sz w:val="11"/>
              </w:rPr>
              <w:t>USER</w:t>
            </w:r>
          </w:p>
        </w:tc>
        <w:tc>
          <w:tcPr>
            <w:tcW w:type="dxa" w:w="1522"/>
            <w:vAlign w:val="top"/>
          </w:tcPr>
          <w:p>
            <w:r/>
            <w:r>
              <w:rPr>
                <w:rFonts w:ascii="Arial" w:hAnsi="Arial"/>
                <w:sz w:val="11"/>
              </w:rPr>
              <w:t>Abrir disputa</w:t>
            </w:r>
          </w:p>
        </w:tc>
        <w:tc>
          <w:tcPr>
            <w:tcW w:type="dxa" w:w="1522"/>
            <w:vAlign w:val="top"/>
          </w:tcPr>
          <w:p>
            <w:r/>
            <w:r>
              <w:rPr>
                <w:rFonts w:ascii="Arial" w:hAnsi="Arial"/>
                <w:sz w:val="11"/>
              </w:rPr>
              <w:t>DISPUTE_OPENED</w:t>
            </w:r>
          </w:p>
        </w:tc>
        <w:tc>
          <w:tcPr>
            <w:tcW w:type="dxa" w:w="1522"/>
            <w:vAlign w:val="top"/>
          </w:tcPr>
          <w:p>
            <w:r/>
            <w:r>
              <w:rPr>
                <w:rFonts w:ascii="Arial" w:hAnsi="Arial"/>
                <w:sz w:val="11"/>
              </w:rPr>
              <w:t>ERR_DISPUTE_WINDOW_CLOSED</w:t>
            </w:r>
          </w:p>
        </w:tc>
        <w:tc>
          <w:tcPr>
            <w:tcW w:type="dxa" w:w="1522"/>
            <w:vAlign w:val="top"/>
          </w:tcPr>
          <w:p>
            <w:r/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1522"/>
            <w:vAlign w:val="top"/>
          </w:tcPr>
          <w:p>
            <w:r/>
            <w:r>
              <w:rPr>
                <w:rFonts w:ascii="Arial" w:hAnsi="Arial"/>
                <w:sz w:val="11"/>
              </w:rPr>
              <w:t>POST</w:t>
            </w:r>
          </w:p>
        </w:tc>
        <w:tc>
          <w:tcPr>
            <w:tcW w:type="dxa" w:w="1522"/>
            <w:vAlign w:val="top"/>
          </w:tcPr>
          <w:p>
            <w:r/>
            <w:r>
              <w:rPr>
                <w:rFonts w:ascii="Arial" w:hAnsi="Arial"/>
                <w:sz w:val="11"/>
              </w:rPr>
              <w:t>/api/v1/admin/disputes/{id}/resolve</w:t>
            </w:r>
          </w:p>
        </w:tc>
        <w:tc>
          <w:tcPr>
            <w:tcW w:type="dxa" w:w="1522"/>
            <w:vAlign w:val="top"/>
          </w:tcPr>
          <w:p>
            <w:r/>
            <w:r>
              <w:rPr>
                <w:rFonts w:ascii="Arial" w:hAnsi="Arial"/>
                <w:sz w:val="11"/>
              </w:rPr>
              <w:t>ADMIN</w:t>
            </w:r>
          </w:p>
        </w:tc>
        <w:tc>
          <w:tcPr>
            <w:tcW w:type="dxa" w:w="1522"/>
            <w:vAlign w:val="top"/>
          </w:tcPr>
          <w:p>
            <w:r/>
            <w:r>
              <w:rPr>
                <w:rFonts w:ascii="Arial" w:hAnsi="Arial"/>
                <w:sz w:val="11"/>
              </w:rPr>
              <w:t>Resolver disputa</w:t>
            </w:r>
          </w:p>
        </w:tc>
        <w:tc>
          <w:tcPr>
            <w:tcW w:type="dxa" w:w="1522"/>
            <w:vAlign w:val="top"/>
          </w:tcPr>
          <w:p>
            <w:r/>
            <w:r>
              <w:rPr>
                <w:rFonts w:ascii="Arial" w:hAnsi="Arial"/>
                <w:sz w:val="11"/>
              </w:rPr>
              <w:t>DISPUTE_RESOLVED</w:t>
            </w:r>
          </w:p>
        </w:tc>
        <w:tc>
          <w:tcPr>
            <w:tcW w:type="dxa" w:w="1522"/>
            <w:vAlign w:val="top"/>
          </w:tcPr>
          <w:p>
            <w:r/>
            <w:r>
              <w:rPr>
                <w:rFonts w:ascii="Arial" w:hAnsi="Arial"/>
                <w:sz w:val="11"/>
              </w:rPr>
              <w:t>ERR_REASON_REQUIRED</w:t>
            </w:r>
          </w:p>
        </w:tc>
        <w:tc>
          <w:tcPr>
            <w:tcW w:type="dxa" w:w="1522"/>
            <w:vAlign w:val="top"/>
          </w:tcPr>
          <w:p>
            <w:r/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1522"/>
            <w:vAlign w:val="top"/>
          </w:tcPr>
          <w:p>
            <w:r/>
            <w:r>
              <w:rPr>
                <w:rFonts w:ascii="Arial" w:hAnsi="Arial"/>
                <w:sz w:val="11"/>
              </w:rPr>
              <w:t>POST</w:t>
            </w:r>
          </w:p>
        </w:tc>
        <w:tc>
          <w:tcPr>
            <w:tcW w:type="dxa" w:w="1522"/>
            <w:vAlign w:val="top"/>
          </w:tcPr>
          <w:p>
            <w:r/>
            <w:r>
              <w:rPr>
                <w:rFonts w:ascii="Arial" w:hAnsi="Arial"/>
                <w:sz w:val="11"/>
              </w:rPr>
              <w:t>/api/v1/settlements/{id}/execute</w:t>
            </w:r>
          </w:p>
        </w:tc>
        <w:tc>
          <w:tcPr>
            <w:tcW w:type="dxa" w:w="1522"/>
            <w:vAlign w:val="top"/>
          </w:tcPr>
          <w:p>
            <w:r/>
            <w:r>
              <w:rPr>
                <w:rFonts w:ascii="Arial" w:hAnsi="Arial"/>
                <w:sz w:val="11"/>
              </w:rPr>
              <w:t>ADMIN/SYSTEM</w:t>
            </w:r>
          </w:p>
        </w:tc>
        <w:tc>
          <w:tcPr>
            <w:tcW w:type="dxa" w:w="1522"/>
            <w:vAlign w:val="top"/>
          </w:tcPr>
          <w:p>
            <w:r/>
            <w:r>
              <w:rPr>
                <w:rFonts w:ascii="Arial" w:hAnsi="Arial"/>
                <w:sz w:val="11"/>
              </w:rPr>
              <w:t>Ejecutar settlement</w:t>
            </w:r>
          </w:p>
        </w:tc>
        <w:tc>
          <w:tcPr>
            <w:tcW w:type="dxa" w:w="1522"/>
            <w:vAlign w:val="top"/>
          </w:tcPr>
          <w:p>
            <w:r/>
            <w:r>
              <w:rPr>
                <w:rFonts w:ascii="Arial" w:hAnsi="Arial"/>
                <w:sz w:val="11"/>
              </w:rPr>
              <w:t>SETTLEMENT_EXECUTED</w:t>
            </w:r>
          </w:p>
        </w:tc>
        <w:tc>
          <w:tcPr>
            <w:tcW w:type="dxa" w:w="1522"/>
            <w:vAlign w:val="top"/>
          </w:tcPr>
          <w:p>
            <w:r/>
            <w:r>
              <w:rPr>
                <w:rFonts w:ascii="Arial" w:hAnsi="Arial"/>
                <w:sz w:val="11"/>
              </w:rPr>
              <w:t>ERR_SETTLEMENT_BLOCKED</w:t>
            </w:r>
          </w:p>
        </w:tc>
        <w:tc>
          <w:tcPr>
            <w:tcW w:type="dxa" w:w="1522"/>
            <w:vAlign w:val="top"/>
          </w:tcPr>
          <w:p>
            <w:r/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1522"/>
            <w:vAlign w:val="top"/>
          </w:tcPr>
          <w:p>
            <w:r/>
            <w:r>
              <w:rPr>
                <w:rFonts w:ascii="Arial" w:hAnsi="Arial"/>
                <w:sz w:val="11"/>
              </w:rPr>
              <w:t>GET</w:t>
            </w:r>
          </w:p>
        </w:tc>
        <w:tc>
          <w:tcPr>
            <w:tcW w:type="dxa" w:w="1522"/>
            <w:vAlign w:val="top"/>
          </w:tcPr>
          <w:p>
            <w:r/>
            <w:r>
              <w:rPr>
                <w:rFonts w:ascii="Arial" w:hAnsi="Arial"/>
                <w:sz w:val="11"/>
              </w:rPr>
              <w:t>/api/v1/support/transactions</w:t>
            </w:r>
          </w:p>
        </w:tc>
        <w:tc>
          <w:tcPr>
            <w:tcW w:type="dxa" w:w="1522"/>
            <w:vAlign w:val="top"/>
          </w:tcPr>
          <w:p>
            <w:r/>
            <w:r>
              <w:rPr>
                <w:rFonts w:ascii="Arial" w:hAnsi="Arial"/>
                <w:sz w:val="11"/>
              </w:rPr>
              <w:t>SUPPORT</w:t>
            </w:r>
          </w:p>
        </w:tc>
        <w:tc>
          <w:tcPr>
            <w:tcW w:type="dxa" w:w="1522"/>
            <w:vAlign w:val="top"/>
          </w:tcPr>
          <w:p>
            <w:r/>
            <w:r>
              <w:rPr>
                <w:rFonts w:ascii="Arial" w:hAnsi="Arial"/>
                <w:sz w:val="11"/>
              </w:rPr>
              <w:t>Buscar operaciones</w:t>
            </w:r>
          </w:p>
        </w:tc>
        <w:tc>
          <w:tcPr>
            <w:tcW w:type="dxa" w:w="1522"/>
            <w:vAlign w:val="top"/>
          </w:tcPr>
          <w:p>
            <w:r/>
            <w:r>
              <w:rPr>
                <w:rFonts w:ascii="Arial" w:hAnsi="Arial"/>
                <w:sz w:val="11"/>
              </w:rPr>
              <w:t>TRANSACTION_REVIEWED</w:t>
            </w:r>
          </w:p>
        </w:tc>
        <w:tc>
          <w:tcPr>
            <w:tcW w:type="dxa" w:w="1522"/>
            <w:vAlign w:val="top"/>
          </w:tcPr>
          <w:p>
            <w:r/>
            <w:r>
              <w:rPr>
                <w:rFonts w:ascii="Arial" w:hAnsi="Arial"/>
                <w:sz w:val="11"/>
              </w:rPr>
              <w:t>ERR_TRACE_NOT_FOUND</w:t>
            </w:r>
          </w:p>
        </w:tc>
        <w:tc>
          <w:tcPr>
            <w:tcW w:type="dxa" w:w="1522"/>
            <w:vAlign w:val="top"/>
          </w:tcPr>
          <w:p>
            <w:r/>
            <w:r>
              <w:rPr>
                <w:rFonts w:ascii="Arial" w:hAnsi="Arial"/>
                <w:sz w:val="11"/>
              </w:rPr>
              <w:t>No</w:t>
            </w:r>
          </w:p>
        </w:tc>
      </w:tr>
      <w:tr>
        <w:tc>
          <w:tcPr>
            <w:tcW w:type="dxa" w:w="1522"/>
            <w:vAlign w:val="top"/>
          </w:tcPr>
          <w:p>
            <w:r/>
            <w:r>
              <w:rPr>
                <w:rFonts w:ascii="Arial" w:hAnsi="Arial"/>
                <w:sz w:val="11"/>
              </w:rPr>
              <w:t>POST</w:t>
            </w:r>
          </w:p>
        </w:tc>
        <w:tc>
          <w:tcPr>
            <w:tcW w:type="dxa" w:w="1522"/>
            <w:vAlign w:val="top"/>
          </w:tcPr>
          <w:p>
            <w:r/>
            <w:r>
              <w:rPr>
                <w:rFonts w:ascii="Arial" w:hAnsi="Arial"/>
                <w:sz w:val="11"/>
              </w:rPr>
              <w:t>/api/v1/support/cases</w:t>
            </w:r>
          </w:p>
        </w:tc>
        <w:tc>
          <w:tcPr>
            <w:tcW w:type="dxa" w:w="1522"/>
            <w:vAlign w:val="top"/>
          </w:tcPr>
          <w:p>
            <w:r/>
            <w:r>
              <w:rPr>
                <w:rFonts w:ascii="Arial" w:hAnsi="Arial"/>
                <w:sz w:val="11"/>
              </w:rPr>
              <w:t>SUPPORT</w:t>
            </w:r>
          </w:p>
        </w:tc>
        <w:tc>
          <w:tcPr>
            <w:tcW w:type="dxa" w:w="1522"/>
            <w:vAlign w:val="top"/>
          </w:tcPr>
          <w:p>
            <w:r/>
            <w:r>
              <w:rPr>
                <w:rFonts w:ascii="Arial" w:hAnsi="Arial"/>
                <w:sz w:val="11"/>
              </w:rPr>
              <w:t>Abrir caso</w:t>
            </w:r>
          </w:p>
        </w:tc>
        <w:tc>
          <w:tcPr>
            <w:tcW w:type="dxa" w:w="1522"/>
            <w:vAlign w:val="top"/>
          </w:tcPr>
          <w:p>
            <w:r/>
            <w:r>
              <w:rPr>
                <w:rFonts w:ascii="Arial" w:hAnsi="Arial"/>
                <w:sz w:val="11"/>
              </w:rPr>
              <w:t>SUPPORT_CASE_OPENED</w:t>
            </w:r>
          </w:p>
        </w:tc>
        <w:tc>
          <w:tcPr>
            <w:tcW w:type="dxa" w:w="1522"/>
            <w:vAlign w:val="top"/>
          </w:tcPr>
          <w:p>
            <w:r/>
            <w:r>
              <w:rPr>
                <w:rFonts w:ascii="Arial" w:hAnsi="Arial"/>
                <w:sz w:val="11"/>
              </w:rPr>
              <w:t>ERR_CASE_INVALID</w:t>
            </w:r>
          </w:p>
        </w:tc>
        <w:tc>
          <w:tcPr>
            <w:tcW w:type="dxa" w:w="1522"/>
            <w:vAlign w:val="top"/>
          </w:tcPr>
          <w:p>
            <w:r/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1522"/>
            <w:vAlign w:val="top"/>
          </w:tcPr>
          <w:p>
            <w:r/>
            <w:r>
              <w:rPr>
                <w:rFonts w:ascii="Arial" w:hAnsi="Arial"/>
                <w:sz w:val="11"/>
              </w:rPr>
              <w:t>POST</w:t>
            </w:r>
          </w:p>
        </w:tc>
        <w:tc>
          <w:tcPr>
            <w:tcW w:type="dxa" w:w="1522"/>
            <w:vAlign w:val="top"/>
          </w:tcPr>
          <w:p>
            <w:r/>
            <w:r>
              <w:rPr>
                <w:rFonts w:ascii="Arial" w:hAnsi="Arial"/>
                <w:sz w:val="11"/>
              </w:rPr>
              <w:t>/api/v1/support/cases/{id}/notes</w:t>
            </w:r>
          </w:p>
        </w:tc>
        <w:tc>
          <w:tcPr>
            <w:tcW w:type="dxa" w:w="1522"/>
            <w:vAlign w:val="top"/>
          </w:tcPr>
          <w:p>
            <w:r/>
            <w:r>
              <w:rPr>
                <w:rFonts w:ascii="Arial" w:hAnsi="Arial"/>
                <w:sz w:val="11"/>
              </w:rPr>
              <w:t>SUPPORT</w:t>
            </w:r>
          </w:p>
        </w:tc>
        <w:tc>
          <w:tcPr>
            <w:tcW w:type="dxa" w:w="1522"/>
            <w:vAlign w:val="top"/>
          </w:tcPr>
          <w:p>
            <w:r/>
            <w:r>
              <w:rPr>
                <w:rFonts w:ascii="Arial" w:hAnsi="Arial"/>
                <w:sz w:val="11"/>
              </w:rPr>
              <w:t>Agregar nota</w:t>
            </w:r>
          </w:p>
        </w:tc>
        <w:tc>
          <w:tcPr>
            <w:tcW w:type="dxa" w:w="1522"/>
            <w:vAlign w:val="top"/>
          </w:tcPr>
          <w:p>
            <w:r/>
            <w:r>
              <w:rPr>
                <w:rFonts w:ascii="Arial" w:hAnsi="Arial"/>
                <w:sz w:val="11"/>
              </w:rPr>
              <w:t>SUPPORT_NOTE_ADDED</w:t>
            </w:r>
          </w:p>
        </w:tc>
        <w:tc>
          <w:tcPr>
            <w:tcW w:type="dxa" w:w="1522"/>
            <w:vAlign w:val="top"/>
          </w:tcPr>
          <w:p>
            <w:r/>
            <w:r>
              <w:rPr>
                <w:rFonts w:ascii="Arial" w:hAnsi="Arial"/>
                <w:sz w:val="11"/>
              </w:rPr>
              <w:t>ERR_CASE_CLOSED</w:t>
            </w:r>
          </w:p>
        </w:tc>
        <w:tc>
          <w:tcPr>
            <w:tcW w:type="dxa" w:w="1522"/>
            <w:vAlign w:val="top"/>
          </w:tcPr>
          <w:p>
            <w:r/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1522"/>
            <w:vAlign w:val="top"/>
          </w:tcPr>
          <w:p>
            <w:r/>
            <w:r>
              <w:rPr>
                <w:rFonts w:ascii="Arial" w:hAnsi="Arial"/>
                <w:sz w:val="11"/>
              </w:rPr>
              <w:t>POST</w:t>
            </w:r>
          </w:p>
        </w:tc>
        <w:tc>
          <w:tcPr>
            <w:tcW w:type="dxa" w:w="1522"/>
            <w:vAlign w:val="top"/>
          </w:tcPr>
          <w:p>
            <w:r/>
            <w:r>
              <w:rPr>
                <w:rFonts w:ascii="Arial" w:hAnsi="Arial"/>
                <w:sz w:val="11"/>
              </w:rPr>
              <w:t>/api/v1/support/cases/{id}/escalate</w:t>
            </w:r>
          </w:p>
        </w:tc>
        <w:tc>
          <w:tcPr>
            <w:tcW w:type="dxa" w:w="1522"/>
            <w:vAlign w:val="top"/>
          </w:tcPr>
          <w:p>
            <w:r/>
            <w:r>
              <w:rPr>
                <w:rFonts w:ascii="Arial" w:hAnsi="Arial"/>
                <w:sz w:val="11"/>
              </w:rPr>
              <w:t>SUPPORT</w:t>
            </w:r>
          </w:p>
        </w:tc>
        <w:tc>
          <w:tcPr>
            <w:tcW w:type="dxa" w:w="1522"/>
            <w:vAlign w:val="top"/>
          </w:tcPr>
          <w:p>
            <w:r/>
            <w:r>
              <w:rPr>
                <w:rFonts w:ascii="Arial" w:hAnsi="Arial"/>
                <w:sz w:val="11"/>
              </w:rPr>
              <w:t>Escalar a Admin</w:t>
            </w:r>
          </w:p>
        </w:tc>
        <w:tc>
          <w:tcPr>
            <w:tcW w:type="dxa" w:w="1522"/>
            <w:vAlign w:val="top"/>
          </w:tcPr>
          <w:p>
            <w:r/>
            <w:r>
              <w:rPr>
                <w:rFonts w:ascii="Arial" w:hAnsi="Arial"/>
                <w:sz w:val="11"/>
              </w:rPr>
              <w:t>CASE_ESCALATED_ADMIN</w:t>
            </w:r>
          </w:p>
        </w:tc>
        <w:tc>
          <w:tcPr>
            <w:tcW w:type="dxa" w:w="1522"/>
            <w:vAlign w:val="top"/>
          </w:tcPr>
          <w:p>
            <w:r/>
            <w:r>
              <w:rPr>
                <w:rFonts w:ascii="Arial" w:hAnsi="Arial"/>
                <w:sz w:val="11"/>
              </w:rPr>
              <w:t>ERR_REASON_REQUIRED</w:t>
            </w:r>
          </w:p>
        </w:tc>
        <w:tc>
          <w:tcPr>
            <w:tcW w:type="dxa" w:w="1522"/>
            <w:vAlign w:val="top"/>
          </w:tcPr>
          <w:p>
            <w:r/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1522"/>
            <w:vAlign w:val="top"/>
          </w:tcPr>
          <w:p>
            <w:r/>
            <w:r>
              <w:rPr>
                <w:rFonts w:ascii="Arial" w:hAnsi="Arial"/>
                <w:sz w:val="11"/>
              </w:rPr>
              <w:t>GET</w:t>
            </w:r>
          </w:p>
        </w:tc>
        <w:tc>
          <w:tcPr>
            <w:tcW w:type="dxa" w:w="1522"/>
            <w:vAlign w:val="top"/>
          </w:tcPr>
          <w:p>
            <w:r/>
            <w:r>
              <w:rPr>
                <w:rFonts w:ascii="Arial" w:hAnsi="Arial"/>
                <w:sz w:val="11"/>
              </w:rPr>
              <w:t>/api/v1/admin/audit</w:t>
            </w:r>
          </w:p>
        </w:tc>
        <w:tc>
          <w:tcPr>
            <w:tcW w:type="dxa" w:w="1522"/>
            <w:vAlign w:val="top"/>
          </w:tcPr>
          <w:p>
            <w:r/>
            <w:r>
              <w:rPr>
                <w:rFonts w:ascii="Arial" w:hAnsi="Arial"/>
                <w:sz w:val="11"/>
              </w:rPr>
              <w:t>ADMIN</w:t>
            </w:r>
          </w:p>
        </w:tc>
        <w:tc>
          <w:tcPr>
            <w:tcW w:type="dxa" w:w="1522"/>
            <w:vAlign w:val="top"/>
          </w:tcPr>
          <w:p>
            <w:r/>
            <w:r>
              <w:rPr>
                <w:rFonts w:ascii="Arial" w:hAnsi="Arial"/>
                <w:sz w:val="11"/>
              </w:rPr>
              <w:t>Ver audit por trace_id</w:t>
            </w:r>
          </w:p>
        </w:tc>
        <w:tc>
          <w:tcPr>
            <w:tcW w:type="dxa" w:w="1522"/>
            <w:vAlign w:val="top"/>
          </w:tcPr>
          <w:p>
            <w:r/>
            <w:r>
              <w:rPr>
                <w:rFonts w:ascii="Arial" w:hAnsi="Arial"/>
                <w:sz w:val="11"/>
              </w:rPr>
              <w:t>AUDIT_VIEWED</w:t>
            </w:r>
          </w:p>
        </w:tc>
        <w:tc>
          <w:tcPr>
            <w:tcW w:type="dxa" w:w="1522"/>
            <w:vAlign w:val="top"/>
          </w:tcPr>
          <w:p>
            <w:r/>
            <w:r>
              <w:rPr>
                <w:rFonts w:ascii="Arial" w:hAnsi="Arial"/>
                <w:sz w:val="11"/>
              </w:rPr>
              <w:t>ERR_TRACE_NOT_FOUND</w:t>
            </w:r>
          </w:p>
        </w:tc>
        <w:tc>
          <w:tcPr>
            <w:tcW w:type="dxa" w:w="1522"/>
            <w:vAlign w:val="top"/>
          </w:tcPr>
          <w:p>
            <w:r/>
            <w:r>
              <w:rPr>
                <w:rFonts w:ascii="Arial" w:hAnsi="Arial"/>
                <w:sz w:val="11"/>
              </w:rPr>
              <w:t>No</w:t>
            </w:r>
          </w:p>
        </w:tc>
      </w:tr>
      <w:tr>
        <w:tc>
          <w:tcPr>
            <w:tcW w:type="dxa" w:w="1522"/>
            <w:vAlign w:val="top"/>
          </w:tcPr>
          <w:p>
            <w:r/>
            <w:r>
              <w:rPr>
                <w:rFonts w:ascii="Arial" w:hAnsi="Arial"/>
                <w:sz w:val="11"/>
              </w:rPr>
              <w:t>POST</w:t>
            </w:r>
          </w:p>
        </w:tc>
        <w:tc>
          <w:tcPr>
            <w:tcW w:type="dxa" w:w="1522"/>
            <w:vAlign w:val="top"/>
          </w:tcPr>
          <w:p>
            <w:r/>
            <w:r>
              <w:rPr>
                <w:rFonts w:ascii="Arial" w:hAnsi="Arial"/>
                <w:sz w:val="11"/>
              </w:rPr>
              <w:t>/api/v1/internal/reconciliation/run</w:t>
            </w:r>
          </w:p>
        </w:tc>
        <w:tc>
          <w:tcPr>
            <w:tcW w:type="dxa" w:w="1522"/>
            <w:vAlign w:val="top"/>
          </w:tcPr>
          <w:p>
            <w:r/>
            <w:r>
              <w:rPr>
                <w:rFonts w:ascii="Arial" w:hAnsi="Arial"/>
                <w:sz w:val="11"/>
              </w:rPr>
              <w:t>SYSTEM</w:t>
            </w:r>
          </w:p>
        </w:tc>
        <w:tc>
          <w:tcPr>
            <w:tcW w:type="dxa" w:w="1522"/>
            <w:vAlign w:val="top"/>
          </w:tcPr>
          <w:p>
            <w:r/>
            <w:r>
              <w:rPr>
                <w:rFonts w:ascii="Arial" w:hAnsi="Arial"/>
                <w:sz w:val="11"/>
              </w:rPr>
              <w:t>Reconciliar PSP</w:t>
            </w:r>
          </w:p>
        </w:tc>
        <w:tc>
          <w:tcPr>
            <w:tcW w:type="dxa" w:w="1522"/>
            <w:vAlign w:val="top"/>
          </w:tcPr>
          <w:p>
            <w:r/>
            <w:r>
              <w:rPr>
                <w:rFonts w:ascii="Arial" w:hAnsi="Arial"/>
                <w:sz w:val="11"/>
              </w:rPr>
              <w:t>RECONCILIATION_STARTED</w:t>
            </w:r>
          </w:p>
        </w:tc>
        <w:tc>
          <w:tcPr>
            <w:tcW w:type="dxa" w:w="1522"/>
            <w:vAlign w:val="top"/>
          </w:tcPr>
          <w:p>
            <w:r/>
            <w:r>
              <w:rPr>
                <w:rFonts w:ascii="Arial" w:hAnsi="Arial"/>
                <w:sz w:val="11"/>
              </w:rPr>
              <w:t>ERR_RECONCILE_LOCKED</w:t>
            </w:r>
          </w:p>
        </w:tc>
        <w:tc>
          <w:tcPr>
            <w:tcW w:type="dxa" w:w="1522"/>
            <w:vAlign w:val="top"/>
          </w:tcPr>
          <w:p>
            <w:r/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1522"/>
            <w:vAlign w:val="top"/>
          </w:tcPr>
          <w:p>
            <w:r/>
            <w:r>
              <w:rPr>
                <w:rFonts w:ascii="Arial" w:hAnsi="Arial"/>
                <w:sz w:val="11"/>
              </w:rPr>
              <w:t>POST</w:t>
            </w:r>
          </w:p>
        </w:tc>
        <w:tc>
          <w:tcPr>
            <w:tcW w:type="dxa" w:w="1522"/>
            <w:vAlign w:val="top"/>
          </w:tcPr>
          <w:p>
            <w:r/>
            <w:r>
              <w:rPr>
                <w:rFonts w:ascii="Arial" w:hAnsi="Arial"/>
                <w:sz w:val="11"/>
              </w:rPr>
              <w:t>/api/v1/internal/outbox/replay</w:t>
            </w:r>
          </w:p>
        </w:tc>
        <w:tc>
          <w:tcPr>
            <w:tcW w:type="dxa" w:w="1522"/>
            <w:vAlign w:val="top"/>
          </w:tcPr>
          <w:p>
            <w:r/>
            <w:r>
              <w:rPr>
                <w:rFonts w:ascii="Arial" w:hAnsi="Arial"/>
                <w:sz w:val="11"/>
              </w:rPr>
              <w:t>SYSTEM/ADMIN</w:t>
            </w:r>
          </w:p>
        </w:tc>
        <w:tc>
          <w:tcPr>
            <w:tcW w:type="dxa" w:w="1522"/>
            <w:vAlign w:val="top"/>
          </w:tcPr>
          <w:p>
            <w:r/>
            <w:r>
              <w:rPr>
                <w:rFonts w:ascii="Arial" w:hAnsi="Arial"/>
                <w:sz w:val="11"/>
              </w:rPr>
              <w:t>Reproceso outbox</w:t>
            </w:r>
          </w:p>
        </w:tc>
        <w:tc>
          <w:tcPr>
            <w:tcW w:type="dxa" w:w="1522"/>
            <w:vAlign w:val="top"/>
          </w:tcPr>
          <w:p>
            <w:r/>
            <w:r>
              <w:rPr>
                <w:rFonts w:ascii="Arial" w:hAnsi="Arial"/>
                <w:sz w:val="11"/>
              </w:rPr>
              <w:t>OUTBOX_REPLAY_REQUESTED</w:t>
            </w:r>
          </w:p>
        </w:tc>
        <w:tc>
          <w:tcPr>
            <w:tcW w:type="dxa" w:w="1522"/>
            <w:vAlign w:val="top"/>
          </w:tcPr>
          <w:p>
            <w:r/>
            <w:r>
              <w:rPr>
                <w:rFonts w:ascii="Arial" w:hAnsi="Arial"/>
                <w:sz w:val="11"/>
              </w:rPr>
              <w:t>ERR_OUTBOX_LOCKED</w:t>
            </w:r>
          </w:p>
        </w:tc>
        <w:tc>
          <w:tcPr>
            <w:tcW w:type="dxa" w:w="1522"/>
            <w:vAlign w:val="top"/>
          </w:tcPr>
          <w:p>
            <w:r/>
            <w:r>
              <w:rPr>
                <w:rFonts w:ascii="Arial" w:hAnsi="Arial"/>
                <w:sz w:val="11"/>
              </w:rPr>
              <w:t>Yes</w:t>
            </w:r>
          </w:p>
        </w:tc>
      </w:tr>
    </w:tbl>
    <w:p/>
    <w:p>
      <w:pPr>
        <w:pStyle w:val="Heading2"/>
      </w:pPr>
      <w:r>
        <w:t>POST /api/v1/admin/clients/{id}/capabilities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shd w:fill="1F2937"/>
          </w:tcPr>
          <w:p>
            <w:r/>
            <w:r>
              <w:rPr>
                <w:rFonts w:ascii="Arial" w:hAnsi="Arial"/>
                <w:b/>
                <w:color w:val="FFFFFF"/>
                <w:sz w:val="13"/>
              </w:rPr>
              <w:t>Campo</w:t>
            </w:r>
          </w:p>
        </w:tc>
        <w:tc>
          <w:tcPr>
            <w:tcW w:type="dxa" w:w="5328"/>
            <w:shd w:fill="1F2937"/>
          </w:tcPr>
          <w:p>
            <w:r/>
            <w:r>
              <w:rPr>
                <w:rFonts w:ascii="Arial" w:hAnsi="Arial"/>
                <w:b/>
                <w:color w:val="FFFFFF"/>
                <w:sz w:val="13"/>
              </w:rPr>
              <w:t>Detalle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Actor / Auth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ADMIN; JWT/service auth; scopes específicos; MFA y reason_required si ADMIN sensible.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Headers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Authorization; X-Trace-Id; X-Correlation-Id; Idempotency-Key si muta; X-Webhook-Signature para PSP.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Request JSON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Definir campos obligatorios del dominio; validar tipos, enums, ownership y estado.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Response JSON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Envelope con entity_id, status, next_action si aplica, trace_id.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Error envelope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{"error_code":"ERR_CAPABILITY_INVALID", "message":"...", "trace_id":"trc_...", "retryable":false}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Audit Event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CAPABILITY_CHANGED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Tablas afectadas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Ver API catalog + Database Blueprint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Rate limit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Definir por actor y criticidad; Purchase y Draw tienen límites estrictos.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Retry behavior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Retry sólo si retryable=true; command debe usar idempotency.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QA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Contract test + integration + RBAC + audit replay.</w:t>
            </w:r>
          </w:p>
        </w:tc>
      </w:tr>
    </w:tbl>
    <w:p/>
    <w:p>
      <w:pPr>
        <w:spacing w:after="0"/>
      </w:pPr>
      <w:r>
        <w:rPr>
          <w:rFonts w:ascii="Courier New" w:hAnsi="Courier New"/>
          <w:sz w:val="14"/>
        </w:rPr>
        <w:t># Example contract: POST /api/v1/admin/clients/{id}/capabilities</w:t>
      </w:r>
    </w:p>
    <w:p>
      <w:pPr>
        <w:spacing w:after="0"/>
      </w:pPr>
      <w:r>
        <w:rPr>
          <w:rFonts w:ascii="Courier New" w:hAnsi="Courier New"/>
          <w:sz w:val="14"/>
        </w:rPr>
        <w:t>Request:</w:t>
      </w:r>
    </w:p>
    <w:p>
      <w:pPr>
        <w:spacing w:after="0"/>
      </w:pPr>
      <w:r>
        <w:rPr>
          <w:rFonts w:ascii="Courier New" w:hAnsi="Courier New"/>
          <w:sz w:val="14"/>
        </w:rPr>
        <w:t>{</w:t>
      </w:r>
    </w:p>
    <w:p>
      <w:pPr>
        <w:spacing w:after="0"/>
      </w:pPr>
      <w:r>
        <w:rPr>
          <w:rFonts w:ascii="Courier New" w:hAnsi="Courier New"/>
          <w:sz w:val="14"/>
        </w:rPr>
        <w:t xml:space="preserve">  "trace_id": "trc_001",</w:t>
      </w:r>
    </w:p>
    <w:p>
      <w:pPr>
        <w:spacing w:after="0"/>
      </w:pPr>
      <w:r>
        <w:rPr>
          <w:rFonts w:ascii="Courier New" w:hAnsi="Courier New"/>
          <w:sz w:val="14"/>
        </w:rPr>
        <w:t xml:space="preserve">  "payload": { "example": "domain-specific fields" }</w:t>
      </w:r>
    </w:p>
    <w:p>
      <w:pPr>
        <w:spacing w:after="0"/>
      </w:pPr>
      <w:r>
        <w:rPr>
          <w:rFonts w:ascii="Courier New" w:hAnsi="Courier New"/>
          <w:sz w:val="14"/>
        </w:rPr>
        <w:t>}</w:t>
      </w:r>
    </w:p>
    <w:p>
      <w:pPr>
        <w:spacing w:after="0"/>
      </w:pPr>
      <w:r>
        <w:rPr>
          <w:rFonts w:ascii="Courier New" w:hAnsi="Courier New"/>
          <w:sz w:val="14"/>
        </w:rPr>
        <w:t>Response 2xx:</w:t>
      </w:r>
    </w:p>
    <w:p>
      <w:pPr>
        <w:spacing w:after="0"/>
      </w:pPr>
      <w:r>
        <w:rPr>
          <w:rFonts w:ascii="Courier New" w:hAnsi="Courier New"/>
          <w:sz w:val="14"/>
        </w:rPr>
        <w:t>{</w:t>
      </w:r>
    </w:p>
    <w:p>
      <w:pPr>
        <w:spacing w:after="0"/>
      </w:pPr>
      <w:r>
        <w:rPr>
          <w:rFonts w:ascii="Courier New" w:hAnsi="Courier New"/>
          <w:sz w:val="14"/>
        </w:rPr>
        <w:t xml:space="preserve">  "status": "ACCEPTED_OR_COMPLETED",</w:t>
      </w:r>
    </w:p>
    <w:p>
      <w:pPr>
        <w:spacing w:after="0"/>
      </w:pPr>
      <w:r>
        <w:rPr>
          <w:rFonts w:ascii="Courier New" w:hAnsi="Courier New"/>
          <w:sz w:val="14"/>
        </w:rPr>
        <w:t xml:space="preserve">  "entity_id": "id_001",</w:t>
      </w:r>
    </w:p>
    <w:p>
      <w:pPr>
        <w:spacing w:after="0"/>
      </w:pPr>
      <w:r>
        <w:rPr>
          <w:rFonts w:ascii="Courier New" w:hAnsi="Courier New"/>
          <w:sz w:val="14"/>
        </w:rPr>
        <w:t xml:space="preserve">  "trace_id": "trc_001"</w:t>
      </w:r>
    </w:p>
    <w:p>
      <w:pPr>
        <w:spacing w:after="0"/>
      </w:pPr>
      <w:r>
        <w:rPr>
          <w:rFonts w:ascii="Courier New" w:hAnsi="Courier New"/>
          <w:sz w:val="14"/>
        </w:rPr>
        <w:t>}</w:t>
      </w:r>
    </w:p>
    <w:p>
      <w:pPr>
        <w:spacing w:after="0"/>
      </w:pPr>
      <w:r>
        <w:rPr>
          <w:rFonts w:ascii="Courier New" w:hAnsi="Courier New"/>
          <w:sz w:val="14"/>
        </w:rPr>
        <w:t>Audit: CAPABILITY_CHANGED</w:t>
      </w:r>
    </w:p>
    <w:p>
      <w:pPr>
        <w:pStyle w:val="Heading2"/>
      </w:pPr>
      <w:r>
        <w:t>POST /api/v1/orders/purchase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shd w:fill="1F2937"/>
          </w:tcPr>
          <w:p>
            <w:r/>
            <w:r>
              <w:rPr>
                <w:rFonts w:ascii="Arial" w:hAnsi="Arial"/>
                <w:b/>
                <w:color w:val="FFFFFF"/>
                <w:sz w:val="13"/>
              </w:rPr>
              <w:t>Campo</w:t>
            </w:r>
          </w:p>
        </w:tc>
        <w:tc>
          <w:tcPr>
            <w:tcW w:type="dxa" w:w="5328"/>
            <w:shd w:fill="1F2937"/>
          </w:tcPr>
          <w:p>
            <w:r/>
            <w:r>
              <w:rPr>
                <w:rFonts w:ascii="Arial" w:hAnsi="Arial"/>
                <w:b/>
                <w:color w:val="FFFFFF"/>
                <w:sz w:val="13"/>
              </w:rPr>
              <w:t>Detalle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Actor / Auth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USER; JWT/service auth; scopes específicos; MFA y reason_required si ADMIN sensible.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Headers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Authorization; X-Trace-Id; X-Correlation-Id; Idempotency-Key si muta; X-Webhook-Signature para PSP.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Request JSON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Definir campos obligatorios del dominio; validar tipos, enums, ownership y estado.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Response JSON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Envelope con entity_id, status, next_action si aplica, trace_id.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Error envelope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{"error_code":"ERR_TICKETS_INSUFFICIENT", "message":"...", "trace_id":"trc_...", "retryable":false}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Audit Event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ORDER_INTENT_CREATED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Tablas afectadas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Ver API catalog + Database Blueprint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Rate limit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Definir por actor y criticidad; Purchase y Draw tienen límites estrictos.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Retry behavior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Retry sólo si retryable=true; command debe usar idempotency.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QA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Contract test + integration + RBAC + audit replay.</w:t>
            </w:r>
          </w:p>
        </w:tc>
      </w:tr>
    </w:tbl>
    <w:p/>
    <w:p>
      <w:pPr>
        <w:spacing w:after="0"/>
      </w:pPr>
      <w:r>
        <w:rPr>
          <w:rFonts w:ascii="Courier New" w:hAnsi="Courier New"/>
          <w:sz w:val="14"/>
        </w:rPr>
        <w:t># Example contract: POST /api/v1/orders/purchase</w:t>
      </w:r>
    </w:p>
    <w:p>
      <w:pPr>
        <w:spacing w:after="0"/>
      </w:pPr>
      <w:r>
        <w:rPr>
          <w:rFonts w:ascii="Courier New" w:hAnsi="Courier New"/>
          <w:sz w:val="14"/>
        </w:rPr>
        <w:t>Request:</w:t>
      </w:r>
    </w:p>
    <w:p>
      <w:pPr>
        <w:spacing w:after="0"/>
      </w:pPr>
      <w:r>
        <w:rPr>
          <w:rFonts w:ascii="Courier New" w:hAnsi="Courier New"/>
          <w:sz w:val="14"/>
        </w:rPr>
        <w:t>{</w:t>
      </w:r>
    </w:p>
    <w:p>
      <w:pPr>
        <w:spacing w:after="0"/>
      </w:pPr>
      <w:r>
        <w:rPr>
          <w:rFonts w:ascii="Courier New" w:hAnsi="Courier New"/>
          <w:sz w:val="14"/>
        </w:rPr>
        <w:t xml:space="preserve">  "trace_id": "trc_001",</w:t>
      </w:r>
    </w:p>
    <w:p>
      <w:pPr>
        <w:spacing w:after="0"/>
      </w:pPr>
      <w:r>
        <w:rPr>
          <w:rFonts w:ascii="Courier New" w:hAnsi="Courier New"/>
          <w:sz w:val="14"/>
        </w:rPr>
        <w:t xml:space="preserve">  "payload": { "example": "domain-specific fields" }</w:t>
      </w:r>
    </w:p>
    <w:p>
      <w:pPr>
        <w:spacing w:after="0"/>
      </w:pPr>
      <w:r>
        <w:rPr>
          <w:rFonts w:ascii="Courier New" w:hAnsi="Courier New"/>
          <w:sz w:val="14"/>
        </w:rPr>
        <w:t>}</w:t>
      </w:r>
    </w:p>
    <w:p>
      <w:pPr>
        <w:spacing w:after="0"/>
      </w:pPr>
      <w:r>
        <w:rPr>
          <w:rFonts w:ascii="Courier New" w:hAnsi="Courier New"/>
          <w:sz w:val="14"/>
        </w:rPr>
        <w:t>Response 2xx:</w:t>
      </w:r>
    </w:p>
    <w:p>
      <w:pPr>
        <w:spacing w:after="0"/>
      </w:pPr>
      <w:r>
        <w:rPr>
          <w:rFonts w:ascii="Courier New" w:hAnsi="Courier New"/>
          <w:sz w:val="14"/>
        </w:rPr>
        <w:t>{</w:t>
      </w:r>
    </w:p>
    <w:p>
      <w:pPr>
        <w:spacing w:after="0"/>
      </w:pPr>
      <w:r>
        <w:rPr>
          <w:rFonts w:ascii="Courier New" w:hAnsi="Courier New"/>
          <w:sz w:val="14"/>
        </w:rPr>
        <w:t xml:space="preserve">  "status": "ACCEPTED_OR_COMPLETED",</w:t>
      </w:r>
    </w:p>
    <w:p>
      <w:pPr>
        <w:spacing w:after="0"/>
      </w:pPr>
      <w:r>
        <w:rPr>
          <w:rFonts w:ascii="Courier New" w:hAnsi="Courier New"/>
          <w:sz w:val="14"/>
        </w:rPr>
        <w:t xml:space="preserve">  "entity_id": "id_001",</w:t>
      </w:r>
    </w:p>
    <w:p>
      <w:pPr>
        <w:spacing w:after="0"/>
      </w:pPr>
      <w:r>
        <w:rPr>
          <w:rFonts w:ascii="Courier New" w:hAnsi="Courier New"/>
          <w:sz w:val="14"/>
        </w:rPr>
        <w:t xml:space="preserve">  "trace_id": "trc_001"</w:t>
      </w:r>
    </w:p>
    <w:p>
      <w:pPr>
        <w:spacing w:after="0"/>
      </w:pPr>
      <w:r>
        <w:rPr>
          <w:rFonts w:ascii="Courier New" w:hAnsi="Courier New"/>
          <w:sz w:val="14"/>
        </w:rPr>
        <w:t>}</w:t>
      </w:r>
    </w:p>
    <w:p>
      <w:pPr>
        <w:spacing w:after="0"/>
      </w:pPr>
      <w:r>
        <w:rPr>
          <w:rFonts w:ascii="Courier New" w:hAnsi="Courier New"/>
          <w:sz w:val="14"/>
        </w:rPr>
        <w:t>Audit: ORDER_INTENT_CREATED</w:t>
      </w:r>
    </w:p>
    <w:p>
      <w:pPr>
        <w:pStyle w:val="Heading2"/>
      </w:pPr>
      <w:r>
        <w:t>POST /api/v1/payments/webhooks/mercadopago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shd w:fill="1F2937"/>
          </w:tcPr>
          <w:p>
            <w:r/>
            <w:r>
              <w:rPr>
                <w:rFonts w:ascii="Arial" w:hAnsi="Arial"/>
                <w:b/>
                <w:color w:val="FFFFFF"/>
                <w:sz w:val="13"/>
              </w:rPr>
              <w:t>Campo</w:t>
            </w:r>
          </w:p>
        </w:tc>
        <w:tc>
          <w:tcPr>
            <w:tcW w:type="dxa" w:w="5328"/>
            <w:shd w:fill="1F2937"/>
          </w:tcPr>
          <w:p>
            <w:r/>
            <w:r>
              <w:rPr>
                <w:rFonts w:ascii="Arial" w:hAnsi="Arial"/>
                <w:b/>
                <w:color w:val="FFFFFF"/>
                <w:sz w:val="13"/>
              </w:rPr>
              <w:t>Detalle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Actor / Auth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PSP; JWT/service auth; scopes específicos; MFA y reason_required si ADMIN sensible.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Headers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Authorization; X-Trace-Id; X-Correlation-Id; Idempotency-Key si muta; X-Webhook-Signature para PSP.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Request JSON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Definir campos obligatorios del dominio; validar tipos, enums, ownership y estado.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Response JSON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Envelope con entity_id, status, next_action si aplica, trace_id.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Error envelope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{"error_code":"ERR_WEBHOOK_SIGNATURE", "message":"...", "trace_id":"trc_...", "retryable":false}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Audit Event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PAYMENT_WEBHOOK_RECEIVED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Tablas afectadas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Ver API catalog + Database Blueprint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Rate limit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Definir por actor y criticidad; Purchase y Draw tienen límites estrictos.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Retry behavior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Retry sólo si retryable=true; command debe usar idempotency.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QA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Contract test + integration + RBAC + audit replay.</w:t>
            </w:r>
          </w:p>
        </w:tc>
      </w:tr>
    </w:tbl>
    <w:p/>
    <w:p>
      <w:pPr>
        <w:spacing w:after="0"/>
      </w:pPr>
      <w:r>
        <w:rPr>
          <w:rFonts w:ascii="Courier New" w:hAnsi="Courier New"/>
          <w:sz w:val="14"/>
        </w:rPr>
        <w:t># Example contract: POST /api/v1/payments/webhooks/mercadopago</w:t>
      </w:r>
    </w:p>
    <w:p>
      <w:pPr>
        <w:spacing w:after="0"/>
      </w:pPr>
      <w:r>
        <w:rPr>
          <w:rFonts w:ascii="Courier New" w:hAnsi="Courier New"/>
          <w:sz w:val="14"/>
        </w:rPr>
        <w:t>Request:</w:t>
      </w:r>
    </w:p>
    <w:p>
      <w:pPr>
        <w:spacing w:after="0"/>
      </w:pPr>
      <w:r>
        <w:rPr>
          <w:rFonts w:ascii="Courier New" w:hAnsi="Courier New"/>
          <w:sz w:val="14"/>
        </w:rPr>
        <w:t>{</w:t>
      </w:r>
    </w:p>
    <w:p>
      <w:pPr>
        <w:spacing w:after="0"/>
      </w:pPr>
      <w:r>
        <w:rPr>
          <w:rFonts w:ascii="Courier New" w:hAnsi="Courier New"/>
          <w:sz w:val="14"/>
        </w:rPr>
        <w:t xml:space="preserve">  "trace_id": "trc_001",</w:t>
      </w:r>
    </w:p>
    <w:p>
      <w:pPr>
        <w:spacing w:after="0"/>
      </w:pPr>
      <w:r>
        <w:rPr>
          <w:rFonts w:ascii="Courier New" w:hAnsi="Courier New"/>
          <w:sz w:val="14"/>
        </w:rPr>
        <w:t xml:space="preserve">  "payload": { "example": "domain-specific fields" }</w:t>
      </w:r>
    </w:p>
    <w:p>
      <w:pPr>
        <w:spacing w:after="0"/>
      </w:pPr>
      <w:r>
        <w:rPr>
          <w:rFonts w:ascii="Courier New" w:hAnsi="Courier New"/>
          <w:sz w:val="14"/>
        </w:rPr>
        <w:t>}</w:t>
      </w:r>
    </w:p>
    <w:p>
      <w:pPr>
        <w:spacing w:after="0"/>
      </w:pPr>
      <w:r>
        <w:rPr>
          <w:rFonts w:ascii="Courier New" w:hAnsi="Courier New"/>
          <w:sz w:val="14"/>
        </w:rPr>
        <w:t>Response 2xx:</w:t>
      </w:r>
    </w:p>
    <w:p>
      <w:pPr>
        <w:spacing w:after="0"/>
      </w:pPr>
      <w:r>
        <w:rPr>
          <w:rFonts w:ascii="Courier New" w:hAnsi="Courier New"/>
          <w:sz w:val="14"/>
        </w:rPr>
        <w:t>{</w:t>
      </w:r>
    </w:p>
    <w:p>
      <w:pPr>
        <w:spacing w:after="0"/>
      </w:pPr>
      <w:r>
        <w:rPr>
          <w:rFonts w:ascii="Courier New" w:hAnsi="Courier New"/>
          <w:sz w:val="14"/>
        </w:rPr>
        <w:t xml:space="preserve">  "status": "ACCEPTED_OR_COMPLETED",</w:t>
      </w:r>
    </w:p>
    <w:p>
      <w:pPr>
        <w:spacing w:after="0"/>
      </w:pPr>
      <w:r>
        <w:rPr>
          <w:rFonts w:ascii="Courier New" w:hAnsi="Courier New"/>
          <w:sz w:val="14"/>
        </w:rPr>
        <w:t xml:space="preserve">  "entity_id": "id_001",</w:t>
      </w:r>
    </w:p>
    <w:p>
      <w:pPr>
        <w:spacing w:after="0"/>
      </w:pPr>
      <w:r>
        <w:rPr>
          <w:rFonts w:ascii="Courier New" w:hAnsi="Courier New"/>
          <w:sz w:val="14"/>
        </w:rPr>
        <w:t xml:space="preserve">  "trace_id": "trc_001"</w:t>
      </w:r>
    </w:p>
    <w:p>
      <w:pPr>
        <w:spacing w:after="0"/>
      </w:pPr>
      <w:r>
        <w:rPr>
          <w:rFonts w:ascii="Courier New" w:hAnsi="Courier New"/>
          <w:sz w:val="14"/>
        </w:rPr>
        <w:t>}</w:t>
      </w:r>
    </w:p>
    <w:p>
      <w:pPr>
        <w:spacing w:after="0"/>
      </w:pPr>
      <w:r>
        <w:rPr>
          <w:rFonts w:ascii="Courier New" w:hAnsi="Courier New"/>
          <w:sz w:val="14"/>
        </w:rPr>
        <w:t>Audit: PAYMENT_WEBHOOK_RECEIVED</w:t>
      </w:r>
    </w:p>
    <w:p>
      <w:pPr>
        <w:pStyle w:val="Heading2"/>
      </w:pPr>
      <w:r>
        <w:t>POST /api/v1/draw/execute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shd w:fill="1F2937"/>
          </w:tcPr>
          <w:p>
            <w:r/>
            <w:r>
              <w:rPr>
                <w:rFonts w:ascii="Arial" w:hAnsi="Arial"/>
                <w:b/>
                <w:color w:val="FFFFFF"/>
                <w:sz w:val="13"/>
              </w:rPr>
              <w:t>Campo</w:t>
            </w:r>
          </w:p>
        </w:tc>
        <w:tc>
          <w:tcPr>
            <w:tcW w:type="dxa" w:w="5328"/>
            <w:shd w:fill="1F2937"/>
          </w:tcPr>
          <w:p>
            <w:r/>
            <w:r>
              <w:rPr>
                <w:rFonts w:ascii="Arial" w:hAnsi="Arial"/>
                <w:b/>
                <w:color w:val="FFFFFF"/>
                <w:sz w:val="13"/>
              </w:rPr>
              <w:t>Detalle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Actor / Auth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ADMIN/SYSTEM/CLIENT_AUTH; JWT/service auth; scopes específicos; MFA y reason_required si ADMIN sensible.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Headers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Authorization; X-Trace-Id; X-Correlation-Id; Idempotency-Key si muta; X-Webhook-Signature para PSP.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Request JSON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Definir campos obligatorios del dominio; validar tipos, enums, ownership y estado.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Response JSON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Envelope con entity_id, status, next_action si aplica, trace_id.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Error envelope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{"error_code":"ERR_DRAW_ALREADY_EXECUTED", "message":"...", "trace_id":"trc_...", "retryable":false}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Audit Event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DRAW_EXECUTED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Tablas afectadas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Ver API catalog + Database Blueprint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Rate limit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Definir por actor y criticidad; Purchase y Draw tienen límites estrictos.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Retry behavior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Retry sólo si retryable=true; command debe usar idempotency.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QA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Contract test + integration + RBAC + audit replay.</w:t>
            </w:r>
          </w:p>
        </w:tc>
      </w:tr>
    </w:tbl>
    <w:p/>
    <w:p>
      <w:pPr>
        <w:spacing w:after="0"/>
      </w:pPr>
      <w:r>
        <w:rPr>
          <w:rFonts w:ascii="Courier New" w:hAnsi="Courier New"/>
          <w:sz w:val="14"/>
        </w:rPr>
        <w:t># Example contract: POST /api/v1/draw/execute</w:t>
      </w:r>
    </w:p>
    <w:p>
      <w:pPr>
        <w:spacing w:after="0"/>
      </w:pPr>
      <w:r>
        <w:rPr>
          <w:rFonts w:ascii="Courier New" w:hAnsi="Courier New"/>
          <w:sz w:val="14"/>
        </w:rPr>
        <w:t>Request:</w:t>
      </w:r>
    </w:p>
    <w:p>
      <w:pPr>
        <w:spacing w:after="0"/>
      </w:pPr>
      <w:r>
        <w:rPr>
          <w:rFonts w:ascii="Courier New" w:hAnsi="Courier New"/>
          <w:sz w:val="14"/>
        </w:rPr>
        <w:t>{</w:t>
      </w:r>
    </w:p>
    <w:p>
      <w:pPr>
        <w:spacing w:after="0"/>
      </w:pPr>
      <w:r>
        <w:rPr>
          <w:rFonts w:ascii="Courier New" w:hAnsi="Courier New"/>
          <w:sz w:val="14"/>
        </w:rPr>
        <w:t xml:space="preserve">  "trace_id": "trc_001",</w:t>
      </w:r>
    </w:p>
    <w:p>
      <w:pPr>
        <w:spacing w:after="0"/>
      </w:pPr>
      <w:r>
        <w:rPr>
          <w:rFonts w:ascii="Courier New" w:hAnsi="Courier New"/>
          <w:sz w:val="14"/>
        </w:rPr>
        <w:t xml:space="preserve">  "payload": { "example": "domain-specific fields" }</w:t>
      </w:r>
    </w:p>
    <w:p>
      <w:pPr>
        <w:spacing w:after="0"/>
      </w:pPr>
      <w:r>
        <w:rPr>
          <w:rFonts w:ascii="Courier New" w:hAnsi="Courier New"/>
          <w:sz w:val="14"/>
        </w:rPr>
        <w:t>}</w:t>
      </w:r>
    </w:p>
    <w:p>
      <w:pPr>
        <w:spacing w:after="0"/>
      </w:pPr>
      <w:r>
        <w:rPr>
          <w:rFonts w:ascii="Courier New" w:hAnsi="Courier New"/>
          <w:sz w:val="14"/>
        </w:rPr>
        <w:t>Response 2xx:</w:t>
      </w:r>
    </w:p>
    <w:p>
      <w:pPr>
        <w:spacing w:after="0"/>
      </w:pPr>
      <w:r>
        <w:rPr>
          <w:rFonts w:ascii="Courier New" w:hAnsi="Courier New"/>
          <w:sz w:val="14"/>
        </w:rPr>
        <w:t>{</w:t>
      </w:r>
    </w:p>
    <w:p>
      <w:pPr>
        <w:spacing w:after="0"/>
      </w:pPr>
      <w:r>
        <w:rPr>
          <w:rFonts w:ascii="Courier New" w:hAnsi="Courier New"/>
          <w:sz w:val="14"/>
        </w:rPr>
        <w:t xml:space="preserve">  "status": "ACCEPTED_OR_COMPLETED",</w:t>
      </w:r>
    </w:p>
    <w:p>
      <w:pPr>
        <w:spacing w:after="0"/>
      </w:pPr>
      <w:r>
        <w:rPr>
          <w:rFonts w:ascii="Courier New" w:hAnsi="Courier New"/>
          <w:sz w:val="14"/>
        </w:rPr>
        <w:t xml:space="preserve">  "entity_id": "id_001",</w:t>
      </w:r>
    </w:p>
    <w:p>
      <w:pPr>
        <w:spacing w:after="0"/>
      </w:pPr>
      <w:r>
        <w:rPr>
          <w:rFonts w:ascii="Courier New" w:hAnsi="Courier New"/>
          <w:sz w:val="14"/>
        </w:rPr>
        <w:t xml:space="preserve">  "trace_id": "trc_001"</w:t>
      </w:r>
    </w:p>
    <w:p>
      <w:pPr>
        <w:spacing w:after="0"/>
      </w:pPr>
      <w:r>
        <w:rPr>
          <w:rFonts w:ascii="Courier New" w:hAnsi="Courier New"/>
          <w:sz w:val="14"/>
        </w:rPr>
        <w:t>}</w:t>
      </w:r>
    </w:p>
    <w:p>
      <w:pPr>
        <w:spacing w:after="0"/>
      </w:pPr>
      <w:r>
        <w:rPr>
          <w:rFonts w:ascii="Courier New" w:hAnsi="Courier New"/>
          <w:sz w:val="14"/>
        </w:rPr>
        <w:t>Audit: DRAW_EXECUTED</w:t>
      </w:r>
    </w:p>
    <w:p>
      <w:pPr>
        <w:pStyle w:val="Heading2"/>
      </w:pPr>
      <w:r>
        <w:t>POST /api/v1/disputes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shd w:fill="1F2937"/>
          </w:tcPr>
          <w:p>
            <w:r/>
            <w:r>
              <w:rPr>
                <w:rFonts w:ascii="Arial" w:hAnsi="Arial"/>
                <w:b/>
                <w:color w:val="FFFFFF"/>
                <w:sz w:val="13"/>
              </w:rPr>
              <w:t>Campo</w:t>
            </w:r>
          </w:p>
        </w:tc>
        <w:tc>
          <w:tcPr>
            <w:tcW w:type="dxa" w:w="5328"/>
            <w:shd w:fill="1F2937"/>
          </w:tcPr>
          <w:p>
            <w:r/>
            <w:r>
              <w:rPr>
                <w:rFonts w:ascii="Arial" w:hAnsi="Arial"/>
                <w:b/>
                <w:color w:val="FFFFFF"/>
                <w:sz w:val="13"/>
              </w:rPr>
              <w:t>Detalle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Actor / Auth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USER; JWT/service auth; scopes específicos; MFA y reason_required si ADMIN sensible.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Headers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Authorization; X-Trace-Id; X-Correlation-Id; Idempotency-Key si muta; X-Webhook-Signature para PSP.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Request JSON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Definir campos obligatorios del dominio; validar tipos, enums, ownership y estado.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Response JSON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Envelope con entity_id, status, next_action si aplica, trace_id.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Error envelope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{"error_code":"ERR_DISPUTE_WINDOW_CLOSED", "message":"...", "trace_id":"trc_...", "retryable":false}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Audit Event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DISPUTE_OPENED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Tablas afectadas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Ver API catalog + Database Blueprint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Rate limit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Definir por actor y criticidad; Purchase y Draw tienen límites estrictos.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Retry behavior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Retry sólo si retryable=true; command debe usar idempotency.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QA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Contract test + integration + RBAC + audit replay.</w:t>
            </w:r>
          </w:p>
        </w:tc>
      </w:tr>
    </w:tbl>
    <w:p/>
    <w:p>
      <w:pPr>
        <w:spacing w:after="0"/>
      </w:pPr>
      <w:r>
        <w:rPr>
          <w:rFonts w:ascii="Courier New" w:hAnsi="Courier New"/>
          <w:sz w:val="14"/>
        </w:rPr>
        <w:t># Example contract: POST /api/v1/disputes</w:t>
      </w:r>
    </w:p>
    <w:p>
      <w:pPr>
        <w:spacing w:after="0"/>
      </w:pPr>
      <w:r>
        <w:rPr>
          <w:rFonts w:ascii="Courier New" w:hAnsi="Courier New"/>
          <w:sz w:val="14"/>
        </w:rPr>
        <w:t>Request:</w:t>
      </w:r>
    </w:p>
    <w:p>
      <w:pPr>
        <w:spacing w:after="0"/>
      </w:pPr>
      <w:r>
        <w:rPr>
          <w:rFonts w:ascii="Courier New" w:hAnsi="Courier New"/>
          <w:sz w:val="14"/>
        </w:rPr>
        <w:t>{</w:t>
      </w:r>
    </w:p>
    <w:p>
      <w:pPr>
        <w:spacing w:after="0"/>
      </w:pPr>
      <w:r>
        <w:rPr>
          <w:rFonts w:ascii="Courier New" w:hAnsi="Courier New"/>
          <w:sz w:val="14"/>
        </w:rPr>
        <w:t xml:space="preserve">  "trace_id": "trc_001",</w:t>
      </w:r>
    </w:p>
    <w:p>
      <w:pPr>
        <w:spacing w:after="0"/>
      </w:pPr>
      <w:r>
        <w:rPr>
          <w:rFonts w:ascii="Courier New" w:hAnsi="Courier New"/>
          <w:sz w:val="14"/>
        </w:rPr>
        <w:t xml:space="preserve">  "payload": { "example": "domain-specific fields" }</w:t>
      </w:r>
    </w:p>
    <w:p>
      <w:pPr>
        <w:spacing w:after="0"/>
      </w:pPr>
      <w:r>
        <w:rPr>
          <w:rFonts w:ascii="Courier New" w:hAnsi="Courier New"/>
          <w:sz w:val="14"/>
        </w:rPr>
        <w:t>}</w:t>
      </w:r>
    </w:p>
    <w:p>
      <w:pPr>
        <w:spacing w:after="0"/>
      </w:pPr>
      <w:r>
        <w:rPr>
          <w:rFonts w:ascii="Courier New" w:hAnsi="Courier New"/>
          <w:sz w:val="14"/>
        </w:rPr>
        <w:t>Response 2xx:</w:t>
      </w:r>
    </w:p>
    <w:p>
      <w:pPr>
        <w:spacing w:after="0"/>
      </w:pPr>
      <w:r>
        <w:rPr>
          <w:rFonts w:ascii="Courier New" w:hAnsi="Courier New"/>
          <w:sz w:val="14"/>
        </w:rPr>
        <w:t>{</w:t>
      </w:r>
    </w:p>
    <w:p>
      <w:pPr>
        <w:spacing w:after="0"/>
      </w:pPr>
      <w:r>
        <w:rPr>
          <w:rFonts w:ascii="Courier New" w:hAnsi="Courier New"/>
          <w:sz w:val="14"/>
        </w:rPr>
        <w:t xml:space="preserve">  "status": "ACCEPTED_OR_COMPLETED",</w:t>
      </w:r>
    </w:p>
    <w:p>
      <w:pPr>
        <w:spacing w:after="0"/>
      </w:pPr>
      <w:r>
        <w:rPr>
          <w:rFonts w:ascii="Courier New" w:hAnsi="Courier New"/>
          <w:sz w:val="14"/>
        </w:rPr>
        <w:t xml:space="preserve">  "entity_id": "id_001",</w:t>
      </w:r>
    </w:p>
    <w:p>
      <w:pPr>
        <w:spacing w:after="0"/>
      </w:pPr>
      <w:r>
        <w:rPr>
          <w:rFonts w:ascii="Courier New" w:hAnsi="Courier New"/>
          <w:sz w:val="14"/>
        </w:rPr>
        <w:t xml:space="preserve">  "trace_id": "trc_001"</w:t>
      </w:r>
    </w:p>
    <w:p>
      <w:pPr>
        <w:spacing w:after="0"/>
      </w:pPr>
      <w:r>
        <w:rPr>
          <w:rFonts w:ascii="Courier New" w:hAnsi="Courier New"/>
          <w:sz w:val="14"/>
        </w:rPr>
        <w:t>}</w:t>
      </w:r>
    </w:p>
    <w:p>
      <w:pPr>
        <w:spacing w:after="0"/>
      </w:pPr>
      <w:r>
        <w:rPr>
          <w:rFonts w:ascii="Courier New" w:hAnsi="Courier New"/>
          <w:sz w:val="14"/>
        </w:rPr>
        <w:t>Audit: DISPUTE_OPENED</w:t>
      </w:r>
    </w:p>
    <w:p>
      <w:pPr>
        <w:pStyle w:val="Heading2"/>
      </w:pPr>
      <w:r>
        <w:t>POST /api/v1/settlements/{id}/execute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shd w:fill="1F2937"/>
          </w:tcPr>
          <w:p>
            <w:r/>
            <w:r>
              <w:rPr>
                <w:rFonts w:ascii="Arial" w:hAnsi="Arial"/>
                <w:b/>
                <w:color w:val="FFFFFF"/>
                <w:sz w:val="13"/>
              </w:rPr>
              <w:t>Campo</w:t>
            </w:r>
          </w:p>
        </w:tc>
        <w:tc>
          <w:tcPr>
            <w:tcW w:type="dxa" w:w="5328"/>
            <w:shd w:fill="1F2937"/>
          </w:tcPr>
          <w:p>
            <w:r/>
            <w:r>
              <w:rPr>
                <w:rFonts w:ascii="Arial" w:hAnsi="Arial"/>
                <w:b/>
                <w:color w:val="FFFFFF"/>
                <w:sz w:val="13"/>
              </w:rPr>
              <w:t>Detalle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Actor / Auth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ADMIN/SYSTEM; JWT/service auth; scopes específicos; MFA y reason_required si ADMIN sensible.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Headers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Authorization; X-Trace-Id; X-Correlation-Id; Idempotency-Key si muta; X-Webhook-Signature para PSP.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Request JSON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Definir campos obligatorios del dominio; validar tipos, enums, ownership y estado.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Response JSON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Envelope con entity_id, status, next_action si aplica, trace_id.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Error envelope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{"error_code":"ERR_SETTLEMENT_BLOCKED", "message":"...", "trace_id":"trc_...", "retryable":false}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Audit Event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SETTLEMENT_EXECUTED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Tablas afectadas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Ver API catalog + Database Blueprint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Rate limit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Definir por actor y criticidad; Purchase y Draw tienen límites estrictos.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Retry behavior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Retry sólo si retryable=true; command debe usar idempotency.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QA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Contract test + integration + RBAC + audit replay.</w:t>
            </w:r>
          </w:p>
        </w:tc>
      </w:tr>
    </w:tbl>
    <w:p/>
    <w:p>
      <w:pPr>
        <w:spacing w:after="0"/>
      </w:pPr>
      <w:r>
        <w:rPr>
          <w:rFonts w:ascii="Courier New" w:hAnsi="Courier New"/>
          <w:sz w:val="14"/>
        </w:rPr>
        <w:t># Example contract: POST /api/v1/settlements/{id}/execute</w:t>
      </w:r>
    </w:p>
    <w:p>
      <w:pPr>
        <w:spacing w:after="0"/>
      </w:pPr>
      <w:r>
        <w:rPr>
          <w:rFonts w:ascii="Courier New" w:hAnsi="Courier New"/>
          <w:sz w:val="14"/>
        </w:rPr>
        <w:t>Request:</w:t>
      </w:r>
    </w:p>
    <w:p>
      <w:pPr>
        <w:spacing w:after="0"/>
      </w:pPr>
      <w:r>
        <w:rPr>
          <w:rFonts w:ascii="Courier New" w:hAnsi="Courier New"/>
          <w:sz w:val="14"/>
        </w:rPr>
        <w:t>{</w:t>
      </w:r>
    </w:p>
    <w:p>
      <w:pPr>
        <w:spacing w:after="0"/>
      </w:pPr>
      <w:r>
        <w:rPr>
          <w:rFonts w:ascii="Courier New" w:hAnsi="Courier New"/>
          <w:sz w:val="14"/>
        </w:rPr>
        <w:t xml:space="preserve">  "trace_id": "trc_001",</w:t>
      </w:r>
    </w:p>
    <w:p>
      <w:pPr>
        <w:spacing w:after="0"/>
      </w:pPr>
      <w:r>
        <w:rPr>
          <w:rFonts w:ascii="Courier New" w:hAnsi="Courier New"/>
          <w:sz w:val="14"/>
        </w:rPr>
        <w:t xml:space="preserve">  "payload": { "example": "domain-specific fields" }</w:t>
      </w:r>
    </w:p>
    <w:p>
      <w:pPr>
        <w:spacing w:after="0"/>
      </w:pPr>
      <w:r>
        <w:rPr>
          <w:rFonts w:ascii="Courier New" w:hAnsi="Courier New"/>
          <w:sz w:val="14"/>
        </w:rPr>
        <w:t>}</w:t>
      </w:r>
    </w:p>
    <w:p>
      <w:pPr>
        <w:spacing w:after="0"/>
      </w:pPr>
      <w:r>
        <w:rPr>
          <w:rFonts w:ascii="Courier New" w:hAnsi="Courier New"/>
          <w:sz w:val="14"/>
        </w:rPr>
        <w:t>Response 2xx:</w:t>
      </w:r>
    </w:p>
    <w:p>
      <w:pPr>
        <w:spacing w:after="0"/>
      </w:pPr>
      <w:r>
        <w:rPr>
          <w:rFonts w:ascii="Courier New" w:hAnsi="Courier New"/>
          <w:sz w:val="14"/>
        </w:rPr>
        <w:t>{</w:t>
      </w:r>
    </w:p>
    <w:p>
      <w:pPr>
        <w:spacing w:after="0"/>
      </w:pPr>
      <w:r>
        <w:rPr>
          <w:rFonts w:ascii="Courier New" w:hAnsi="Courier New"/>
          <w:sz w:val="14"/>
        </w:rPr>
        <w:t xml:space="preserve">  "status": "ACCEPTED_OR_COMPLETED",</w:t>
      </w:r>
    </w:p>
    <w:p>
      <w:pPr>
        <w:spacing w:after="0"/>
      </w:pPr>
      <w:r>
        <w:rPr>
          <w:rFonts w:ascii="Courier New" w:hAnsi="Courier New"/>
          <w:sz w:val="14"/>
        </w:rPr>
        <w:t xml:space="preserve">  "entity_id": "id_001",</w:t>
      </w:r>
    </w:p>
    <w:p>
      <w:pPr>
        <w:spacing w:after="0"/>
      </w:pPr>
      <w:r>
        <w:rPr>
          <w:rFonts w:ascii="Courier New" w:hAnsi="Courier New"/>
          <w:sz w:val="14"/>
        </w:rPr>
        <w:t xml:space="preserve">  "trace_id": "trc_001"</w:t>
      </w:r>
    </w:p>
    <w:p>
      <w:pPr>
        <w:spacing w:after="0"/>
      </w:pPr>
      <w:r>
        <w:rPr>
          <w:rFonts w:ascii="Courier New" w:hAnsi="Courier New"/>
          <w:sz w:val="14"/>
        </w:rPr>
        <w:t>}</w:t>
      </w:r>
    </w:p>
    <w:p>
      <w:pPr>
        <w:spacing w:after="0"/>
      </w:pPr>
      <w:r>
        <w:rPr>
          <w:rFonts w:ascii="Courier New" w:hAnsi="Courier New"/>
          <w:sz w:val="14"/>
        </w:rPr>
        <w:t>Audit: SETTLEMENT_EXECUTED</w:t>
      </w:r>
    </w:p>
    <w:p>
      <w:pPr>
        <w:pStyle w:val="Heading2"/>
      </w:pPr>
      <w:r>
        <w:t>GET /api/v1/support/transactions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shd w:fill="1F2937"/>
          </w:tcPr>
          <w:p>
            <w:r/>
            <w:r>
              <w:rPr>
                <w:rFonts w:ascii="Arial" w:hAnsi="Arial"/>
                <w:b/>
                <w:color w:val="FFFFFF"/>
                <w:sz w:val="13"/>
              </w:rPr>
              <w:t>Campo</w:t>
            </w:r>
          </w:p>
        </w:tc>
        <w:tc>
          <w:tcPr>
            <w:tcW w:type="dxa" w:w="5328"/>
            <w:shd w:fill="1F2937"/>
          </w:tcPr>
          <w:p>
            <w:r/>
            <w:r>
              <w:rPr>
                <w:rFonts w:ascii="Arial" w:hAnsi="Arial"/>
                <w:b/>
                <w:color w:val="FFFFFF"/>
                <w:sz w:val="13"/>
              </w:rPr>
              <w:t>Detalle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Actor / Auth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SUPPORT; JWT/service auth; scopes específicos; MFA y reason_required si ADMIN sensible.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Headers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Authorization; X-Trace-Id; X-Correlation-Id; Idempotency-Key si muta; X-Webhook-Signature para PSP.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Request JSON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Definir campos obligatorios del dominio; validar tipos, enums, ownership y estado.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Response JSON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Envelope con entity_id, status, next_action si aplica, trace_id.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Error envelope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{"error_code":"ERR_TRACE_NOT_FOUND", "message":"...", "trace_id":"trc_...", "retryable":false}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Audit Event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TRANSACTION_REVIEWED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Tablas afectadas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Ver API catalog + Database Blueprint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Rate limit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Definir por actor y criticidad; Purchase y Draw tienen límites estrictos.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Retry behavior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Retry sólo si retryable=true; command debe usar idempotency.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QA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Contract test + integration + RBAC + audit replay.</w:t>
            </w:r>
          </w:p>
        </w:tc>
      </w:tr>
    </w:tbl>
    <w:p/>
    <w:p>
      <w:pPr>
        <w:spacing w:after="0"/>
      </w:pPr>
      <w:r>
        <w:rPr>
          <w:rFonts w:ascii="Courier New" w:hAnsi="Courier New"/>
          <w:sz w:val="14"/>
        </w:rPr>
        <w:t># Example contract: GET /api/v1/support/transactions</w:t>
      </w:r>
    </w:p>
    <w:p>
      <w:pPr>
        <w:spacing w:after="0"/>
      </w:pPr>
      <w:r>
        <w:rPr>
          <w:rFonts w:ascii="Courier New" w:hAnsi="Courier New"/>
          <w:sz w:val="14"/>
        </w:rPr>
        <w:t>Request:</w:t>
      </w:r>
    </w:p>
    <w:p>
      <w:pPr>
        <w:spacing w:after="0"/>
      </w:pPr>
      <w:r>
        <w:rPr>
          <w:rFonts w:ascii="Courier New" w:hAnsi="Courier New"/>
          <w:sz w:val="14"/>
        </w:rPr>
        <w:t>{</w:t>
      </w:r>
    </w:p>
    <w:p>
      <w:pPr>
        <w:spacing w:after="0"/>
      </w:pPr>
      <w:r>
        <w:rPr>
          <w:rFonts w:ascii="Courier New" w:hAnsi="Courier New"/>
          <w:sz w:val="14"/>
        </w:rPr>
        <w:t xml:space="preserve">  "trace_id": "trc_001",</w:t>
      </w:r>
    </w:p>
    <w:p>
      <w:pPr>
        <w:spacing w:after="0"/>
      </w:pPr>
      <w:r>
        <w:rPr>
          <w:rFonts w:ascii="Courier New" w:hAnsi="Courier New"/>
          <w:sz w:val="14"/>
        </w:rPr>
        <w:t xml:space="preserve">  "payload": { "example": "domain-specific fields" }</w:t>
      </w:r>
    </w:p>
    <w:p>
      <w:pPr>
        <w:spacing w:after="0"/>
      </w:pPr>
      <w:r>
        <w:rPr>
          <w:rFonts w:ascii="Courier New" w:hAnsi="Courier New"/>
          <w:sz w:val="14"/>
        </w:rPr>
        <w:t>}</w:t>
      </w:r>
    </w:p>
    <w:p>
      <w:pPr>
        <w:spacing w:after="0"/>
      </w:pPr>
      <w:r>
        <w:rPr>
          <w:rFonts w:ascii="Courier New" w:hAnsi="Courier New"/>
          <w:sz w:val="14"/>
        </w:rPr>
        <w:t>Response 2xx:</w:t>
      </w:r>
    </w:p>
    <w:p>
      <w:pPr>
        <w:spacing w:after="0"/>
      </w:pPr>
      <w:r>
        <w:rPr>
          <w:rFonts w:ascii="Courier New" w:hAnsi="Courier New"/>
          <w:sz w:val="14"/>
        </w:rPr>
        <w:t>{</w:t>
      </w:r>
    </w:p>
    <w:p>
      <w:pPr>
        <w:spacing w:after="0"/>
      </w:pPr>
      <w:r>
        <w:rPr>
          <w:rFonts w:ascii="Courier New" w:hAnsi="Courier New"/>
          <w:sz w:val="14"/>
        </w:rPr>
        <w:t xml:space="preserve">  "status": "ACCEPTED_OR_COMPLETED",</w:t>
      </w:r>
    </w:p>
    <w:p>
      <w:pPr>
        <w:spacing w:after="0"/>
      </w:pPr>
      <w:r>
        <w:rPr>
          <w:rFonts w:ascii="Courier New" w:hAnsi="Courier New"/>
          <w:sz w:val="14"/>
        </w:rPr>
        <w:t xml:space="preserve">  "entity_id": "id_001",</w:t>
      </w:r>
    </w:p>
    <w:p>
      <w:pPr>
        <w:spacing w:after="0"/>
      </w:pPr>
      <w:r>
        <w:rPr>
          <w:rFonts w:ascii="Courier New" w:hAnsi="Courier New"/>
          <w:sz w:val="14"/>
        </w:rPr>
        <w:t xml:space="preserve">  "trace_id": "trc_001"</w:t>
      </w:r>
    </w:p>
    <w:p>
      <w:pPr>
        <w:spacing w:after="0"/>
      </w:pPr>
      <w:r>
        <w:rPr>
          <w:rFonts w:ascii="Courier New" w:hAnsi="Courier New"/>
          <w:sz w:val="14"/>
        </w:rPr>
        <w:t>}</w:t>
      </w:r>
    </w:p>
    <w:p>
      <w:pPr>
        <w:spacing w:after="0"/>
      </w:pPr>
      <w:r>
        <w:rPr>
          <w:rFonts w:ascii="Courier New" w:hAnsi="Courier New"/>
          <w:sz w:val="14"/>
        </w:rPr>
        <w:t>Audit: TRANSACTION_REVIEWED</w:t>
      </w:r>
    </w:p>
    <w:p>
      <w:r>
        <w:br w:type="page"/>
      </w:r>
    </w:p>
    <w:p>
      <w:pPr>
        <w:pStyle w:val="Heading1"/>
      </w:pPr>
      <w:r>
        <w:t>9. Core Engine Books</w:t>
      </w:r>
    </w:p>
    <w:p>
      <w:pPr>
        <w:pStyle w:val="Heading2"/>
      </w:pPr>
      <w:r>
        <w:t>9.1 Identity &amp; Verification Engine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shd w:fill="1F2937"/>
          </w:tcPr>
          <w:p>
            <w:r/>
            <w:r>
              <w:rPr>
                <w:rFonts w:ascii="Arial" w:hAnsi="Arial"/>
                <w:b/>
                <w:color w:val="FFFFFF"/>
                <w:sz w:val="13"/>
              </w:rPr>
              <w:t>Dimensión</w:t>
            </w:r>
          </w:p>
        </w:tc>
        <w:tc>
          <w:tcPr>
            <w:tcW w:type="dxa" w:w="5328"/>
            <w:shd w:fill="1F2937"/>
          </w:tcPr>
          <w:p>
            <w:r/>
            <w:r>
              <w:rPr>
                <w:rFonts w:ascii="Arial" w:hAnsi="Arial"/>
                <w:b/>
                <w:color w:val="FFFFFF"/>
                <w:sz w:val="13"/>
              </w:rPr>
              <w:t>Especificación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Propósito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Construir el motor Identity &amp; Verification como unidad funcional y técnica con invariantes explícitos.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Responsabilidades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Validar comandos, aplicar state machine, persistir estado, emitir eventos, generar audit_events, coordinar workers si aplica.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State machine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Definir estados permitidos; rechazar transición inválida con error estable y audit de intento si sensible.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APIs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Ver API Blueprint; endpoints command/query separados.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Tablas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Ver Database Blueprint; escritura solamente dentro del bounded context salvo lectura controlada.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Eventos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Domain events en event_outbox; audit_events dentro de la misma transacción crítica.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Pseudocódigo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Command handler: authorize -&gt; validate -&gt; lock if needed -&gt; apply policy -&gt; persist -&gt; audit -&gt; outbox -&gt; commit.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Edge cases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Retries, idempotency conflict, state conflict, permission denied, audit unavailable, DB lock, PSP timeout si aplica.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Errores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ERR_AUTH_401, ERR_FORBIDDEN, ERR_STATE_INVALID, ERR_IDEMPOTENCY_CONFLICT, ERR_AUDIT_UNAVAILABLE.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QA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Unit policy, integration DB, contract API, RBAC, audit replay, invariant tests.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Observabilidad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structured logs con trace_id; metrics de latency/error/rate; dashboard por dominio.</w:t>
            </w:r>
          </w:p>
        </w:tc>
      </w:tr>
    </w:tbl>
    <w:p/>
    <w:p>
      <w:pPr>
        <w:spacing w:after="0"/>
      </w:pPr>
      <w:r>
        <w:rPr>
          <w:rFonts w:ascii="Courier New" w:hAnsi="Courier New"/>
          <w:sz w:val="14"/>
        </w:rPr>
        <w:t>class IdentityAndVerificationCommandHandler:</w:t>
      </w:r>
    </w:p>
    <w:p>
      <w:pPr>
        <w:spacing w:after="0"/>
      </w:pPr>
      <w:r>
        <w:rPr>
          <w:rFonts w:ascii="Courier New" w:hAnsi="Courier New"/>
          <w:sz w:val="14"/>
        </w:rPr>
        <w:t xml:space="preserve">    def handle(command, ctx):</w:t>
      </w:r>
    </w:p>
    <w:p>
      <w:pPr>
        <w:spacing w:after="0"/>
      </w:pPr>
      <w:r>
        <w:rPr>
          <w:rFonts w:ascii="Courier New" w:hAnsi="Courier New"/>
          <w:sz w:val="14"/>
        </w:rPr>
        <w:t xml:space="preserve">        assert ctx.trace_id is not None</w:t>
      </w:r>
    </w:p>
    <w:p>
      <w:pPr>
        <w:spacing w:after="0"/>
      </w:pPr>
      <w:r>
        <w:rPr>
          <w:rFonts w:ascii="Courier New" w:hAnsi="Courier New"/>
          <w:sz w:val="14"/>
        </w:rPr>
        <w:t xml:space="preserve">        authorize(command.actor, command.action, command.entity)</w:t>
      </w:r>
    </w:p>
    <w:p>
      <w:pPr>
        <w:spacing w:after="0"/>
      </w:pPr>
      <w:r>
        <w:rPr>
          <w:rFonts w:ascii="Courier New" w:hAnsi="Courier New"/>
          <w:sz w:val="14"/>
        </w:rPr>
        <w:t xml:space="preserve">        ensure_idempotency_if_command(command)</w:t>
      </w:r>
    </w:p>
    <w:p>
      <w:pPr>
        <w:spacing w:after="0"/>
      </w:pPr>
      <w:r>
        <w:rPr>
          <w:rFonts w:ascii="Courier New" w:hAnsi="Courier New"/>
          <w:sz w:val="14"/>
        </w:rPr>
        <w:t xml:space="preserve">        result = apply_business_policy(command)</w:t>
      </w:r>
    </w:p>
    <w:p>
      <w:pPr>
        <w:spacing w:after="0"/>
      </w:pPr>
      <w:r>
        <w:rPr>
          <w:rFonts w:ascii="Courier New" w:hAnsi="Courier New"/>
          <w:sz w:val="14"/>
        </w:rPr>
        <w:t xml:space="preserve">        persist_state_change(result)</w:t>
      </w:r>
    </w:p>
    <w:p>
      <w:pPr>
        <w:spacing w:after="0"/>
      </w:pPr>
      <w:r>
        <w:rPr>
          <w:rFonts w:ascii="Courier New" w:hAnsi="Courier New"/>
          <w:sz w:val="14"/>
        </w:rPr>
        <w:t xml:space="preserve">        append_audit_event(result.audit_event)</w:t>
      </w:r>
    </w:p>
    <w:p>
      <w:pPr>
        <w:spacing w:after="0"/>
      </w:pPr>
      <w:r>
        <w:rPr>
          <w:rFonts w:ascii="Courier New" w:hAnsi="Courier New"/>
          <w:sz w:val="14"/>
        </w:rPr>
        <w:t xml:space="preserve">        insert_outbox_event(result.domain_event)</w:t>
      </w:r>
    </w:p>
    <w:p>
      <w:pPr>
        <w:spacing w:after="0"/>
      </w:pPr>
      <w:r>
        <w:rPr>
          <w:rFonts w:ascii="Courier New" w:hAnsi="Courier New"/>
          <w:sz w:val="14"/>
        </w:rPr>
        <w:t xml:space="preserve">        return result.response</w:t>
      </w:r>
    </w:p>
    <w:p>
      <w:pPr>
        <w:pStyle w:val="Heading2"/>
      </w:pPr>
      <w:r>
        <w:t>9.2 Pricing Engine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shd w:fill="1F2937"/>
          </w:tcPr>
          <w:p>
            <w:r/>
            <w:r>
              <w:rPr>
                <w:rFonts w:ascii="Arial" w:hAnsi="Arial"/>
                <w:b/>
                <w:color w:val="FFFFFF"/>
                <w:sz w:val="13"/>
              </w:rPr>
              <w:t>Dimensión</w:t>
            </w:r>
          </w:p>
        </w:tc>
        <w:tc>
          <w:tcPr>
            <w:tcW w:type="dxa" w:w="5328"/>
            <w:shd w:fill="1F2937"/>
          </w:tcPr>
          <w:p>
            <w:r/>
            <w:r>
              <w:rPr>
                <w:rFonts w:ascii="Arial" w:hAnsi="Arial"/>
                <w:b/>
                <w:color w:val="FFFFFF"/>
                <w:sz w:val="13"/>
              </w:rPr>
              <w:t>Especificación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Propósito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Construir el motor Pricing como unidad funcional y técnica con invariantes explícitos.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Responsabilidades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Validar comandos, aplicar state machine, persistir estado, emitir eventos, generar audit_events, coordinar workers si aplica.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State machine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Definir estados permitidos; rechazar transición inválida con error estable y audit de intento si sensible.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APIs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Ver API Blueprint; endpoints command/query separados.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Tablas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Ver Database Blueprint; escritura solamente dentro del bounded context salvo lectura controlada.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Eventos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Domain events en event_outbox; audit_events dentro de la misma transacción crítica.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Pseudocódigo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Command handler: authorize -&gt; validate -&gt; lock if needed -&gt; apply policy -&gt; persist -&gt; audit -&gt; outbox -&gt; commit.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Edge cases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Retries, idempotency conflict, state conflict, permission denied, audit unavailable, DB lock, PSP timeout si aplica.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Errores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ERR_AUTH_401, ERR_FORBIDDEN, ERR_STATE_INVALID, ERR_IDEMPOTENCY_CONFLICT, ERR_AUDIT_UNAVAILABLE.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QA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Unit policy, integration DB, contract API, RBAC, audit replay, invariant tests.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Observabilidad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structured logs con trace_id; metrics de latency/error/rate; dashboard por dominio.</w:t>
            </w:r>
          </w:p>
        </w:tc>
      </w:tr>
    </w:tbl>
    <w:p/>
    <w:p>
      <w:pPr>
        <w:spacing w:after="0"/>
      </w:pPr>
      <w:r>
        <w:rPr>
          <w:rFonts w:ascii="Courier New" w:hAnsi="Courier New"/>
          <w:sz w:val="14"/>
        </w:rPr>
        <w:t>class PricingCommandHandler:</w:t>
      </w:r>
    </w:p>
    <w:p>
      <w:pPr>
        <w:spacing w:after="0"/>
      </w:pPr>
      <w:r>
        <w:rPr>
          <w:rFonts w:ascii="Courier New" w:hAnsi="Courier New"/>
          <w:sz w:val="14"/>
        </w:rPr>
        <w:t xml:space="preserve">    def handle(command, ctx):</w:t>
      </w:r>
    </w:p>
    <w:p>
      <w:pPr>
        <w:spacing w:after="0"/>
      </w:pPr>
      <w:r>
        <w:rPr>
          <w:rFonts w:ascii="Courier New" w:hAnsi="Courier New"/>
          <w:sz w:val="14"/>
        </w:rPr>
        <w:t xml:space="preserve">        assert ctx.trace_id is not None</w:t>
      </w:r>
    </w:p>
    <w:p>
      <w:pPr>
        <w:spacing w:after="0"/>
      </w:pPr>
      <w:r>
        <w:rPr>
          <w:rFonts w:ascii="Courier New" w:hAnsi="Courier New"/>
          <w:sz w:val="14"/>
        </w:rPr>
        <w:t xml:space="preserve">        authorize(command.actor, command.action, command.entity)</w:t>
      </w:r>
    </w:p>
    <w:p>
      <w:pPr>
        <w:spacing w:after="0"/>
      </w:pPr>
      <w:r>
        <w:rPr>
          <w:rFonts w:ascii="Courier New" w:hAnsi="Courier New"/>
          <w:sz w:val="14"/>
        </w:rPr>
        <w:t xml:space="preserve">        ensure_idempotency_if_command(command)</w:t>
      </w:r>
    </w:p>
    <w:p>
      <w:pPr>
        <w:spacing w:after="0"/>
      </w:pPr>
      <w:r>
        <w:rPr>
          <w:rFonts w:ascii="Courier New" w:hAnsi="Courier New"/>
          <w:sz w:val="14"/>
        </w:rPr>
        <w:t xml:space="preserve">        result = apply_business_policy(command)</w:t>
      </w:r>
    </w:p>
    <w:p>
      <w:pPr>
        <w:spacing w:after="0"/>
      </w:pPr>
      <w:r>
        <w:rPr>
          <w:rFonts w:ascii="Courier New" w:hAnsi="Courier New"/>
          <w:sz w:val="14"/>
        </w:rPr>
        <w:t xml:space="preserve">        persist_state_change(result)</w:t>
      </w:r>
    </w:p>
    <w:p>
      <w:pPr>
        <w:spacing w:after="0"/>
      </w:pPr>
      <w:r>
        <w:rPr>
          <w:rFonts w:ascii="Courier New" w:hAnsi="Courier New"/>
          <w:sz w:val="14"/>
        </w:rPr>
        <w:t xml:space="preserve">        append_audit_event(result.audit_event)</w:t>
      </w:r>
    </w:p>
    <w:p>
      <w:pPr>
        <w:spacing w:after="0"/>
      </w:pPr>
      <w:r>
        <w:rPr>
          <w:rFonts w:ascii="Courier New" w:hAnsi="Courier New"/>
          <w:sz w:val="14"/>
        </w:rPr>
        <w:t xml:space="preserve">        insert_outbox_event(result.domain_event)</w:t>
      </w:r>
    </w:p>
    <w:p>
      <w:pPr>
        <w:spacing w:after="0"/>
      </w:pPr>
      <w:r>
        <w:rPr>
          <w:rFonts w:ascii="Courier New" w:hAnsi="Courier New"/>
          <w:sz w:val="14"/>
        </w:rPr>
        <w:t xml:space="preserve">        return result.response</w:t>
      </w:r>
    </w:p>
    <w:p>
      <w:pPr>
        <w:pStyle w:val="Heading2"/>
      </w:pPr>
      <w:r>
        <w:t>9.3 Raffle Engine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shd w:fill="1F2937"/>
          </w:tcPr>
          <w:p>
            <w:r/>
            <w:r>
              <w:rPr>
                <w:rFonts w:ascii="Arial" w:hAnsi="Arial"/>
                <w:b/>
                <w:color w:val="FFFFFF"/>
                <w:sz w:val="13"/>
              </w:rPr>
              <w:t>Dimensión</w:t>
            </w:r>
          </w:p>
        </w:tc>
        <w:tc>
          <w:tcPr>
            <w:tcW w:type="dxa" w:w="5328"/>
            <w:shd w:fill="1F2937"/>
          </w:tcPr>
          <w:p>
            <w:r/>
            <w:r>
              <w:rPr>
                <w:rFonts w:ascii="Arial" w:hAnsi="Arial"/>
                <w:b/>
                <w:color w:val="FFFFFF"/>
                <w:sz w:val="13"/>
              </w:rPr>
              <w:t>Especificación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Propósito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Construir el motor Raffle como unidad funcional y técnica con invariantes explícitos.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Responsabilidades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Validar comandos, aplicar state machine, persistir estado, emitir eventos, generar audit_events, coordinar workers si aplica.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State machine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Definir estados permitidos; rechazar transición inválida con error estable y audit de intento si sensible.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APIs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Ver API Blueprint; endpoints command/query separados.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Tablas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Ver Database Blueprint; escritura solamente dentro del bounded context salvo lectura controlada.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Eventos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Domain events en event_outbox; audit_events dentro de la misma transacción crítica.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Pseudocódigo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Command handler: authorize -&gt; validate -&gt; lock if needed -&gt; apply policy -&gt; persist -&gt; audit -&gt; outbox -&gt; commit.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Edge cases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Retries, idempotency conflict, state conflict, permission denied, audit unavailable, DB lock, PSP timeout si aplica.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Errores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ERR_AUTH_401, ERR_FORBIDDEN, ERR_STATE_INVALID, ERR_IDEMPOTENCY_CONFLICT, ERR_AUDIT_UNAVAILABLE.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QA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Unit policy, integration DB, contract API, RBAC, audit replay, invariant tests.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Observabilidad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structured logs con trace_id; metrics de latency/error/rate; dashboard por dominio.</w:t>
            </w:r>
          </w:p>
        </w:tc>
      </w:tr>
    </w:tbl>
    <w:p/>
    <w:p>
      <w:pPr>
        <w:spacing w:after="0"/>
      </w:pPr>
      <w:r>
        <w:rPr>
          <w:rFonts w:ascii="Courier New" w:hAnsi="Courier New"/>
          <w:sz w:val="14"/>
        </w:rPr>
        <w:t>class RaffleCommandHandler:</w:t>
      </w:r>
    </w:p>
    <w:p>
      <w:pPr>
        <w:spacing w:after="0"/>
      </w:pPr>
      <w:r>
        <w:rPr>
          <w:rFonts w:ascii="Courier New" w:hAnsi="Courier New"/>
          <w:sz w:val="14"/>
        </w:rPr>
        <w:t xml:space="preserve">    def handle(command, ctx):</w:t>
      </w:r>
    </w:p>
    <w:p>
      <w:pPr>
        <w:spacing w:after="0"/>
      </w:pPr>
      <w:r>
        <w:rPr>
          <w:rFonts w:ascii="Courier New" w:hAnsi="Courier New"/>
          <w:sz w:val="14"/>
        </w:rPr>
        <w:t xml:space="preserve">        assert ctx.trace_id is not None</w:t>
      </w:r>
    </w:p>
    <w:p>
      <w:pPr>
        <w:spacing w:after="0"/>
      </w:pPr>
      <w:r>
        <w:rPr>
          <w:rFonts w:ascii="Courier New" w:hAnsi="Courier New"/>
          <w:sz w:val="14"/>
        </w:rPr>
        <w:t xml:space="preserve">        authorize(command.actor, command.action, command.entity)</w:t>
      </w:r>
    </w:p>
    <w:p>
      <w:pPr>
        <w:spacing w:after="0"/>
      </w:pPr>
      <w:r>
        <w:rPr>
          <w:rFonts w:ascii="Courier New" w:hAnsi="Courier New"/>
          <w:sz w:val="14"/>
        </w:rPr>
        <w:t xml:space="preserve">        ensure_idempotency_if_command(command)</w:t>
      </w:r>
    </w:p>
    <w:p>
      <w:pPr>
        <w:spacing w:after="0"/>
      </w:pPr>
      <w:r>
        <w:rPr>
          <w:rFonts w:ascii="Courier New" w:hAnsi="Courier New"/>
          <w:sz w:val="14"/>
        </w:rPr>
        <w:t xml:space="preserve">        result = apply_business_policy(command)</w:t>
      </w:r>
    </w:p>
    <w:p>
      <w:pPr>
        <w:spacing w:after="0"/>
      </w:pPr>
      <w:r>
        <w:rPr>
          <w:rFonts w:ascii="Courier New" w:hAnsi="Courier New"/>
          <w:sz w:val="14"/>
        </w:rPr>
        <w:t xml:space="preserve">        persist_state_change(result)</w:t>
      </w:r>
    </w:p>
    <w:p>
      <w:pPr>
        <w:spacing w:after="0"/>
      </w:pPr>
      <w:r>
        <w:rPr>
          <w:rFonts w:ascii="Courier New" w:hAnsi="Courier New"/>
          <w:sz w:val="14"/>
        </w:rPr>
        <w:t xml:space="preserve">        append_audit_event(result.audit_event)</w:t>
      </w:r>
    </w:p>
    <w:p>
      <w:pPr>
        <w:spacing w:after="0"/>
      </w:pPr>
      <w:r>
        <w:rPr>
          <w:rFonts w:ascii="Courier New" w:hAnsi="Courier New"/>
          <w:sz w:val="14"/>
        </w:rPr>
        <w:t xml:space="preserve">        insert_outbox_event(result.domain_event)</w:t>
      </w:r>
    </w:p>
    <w:p>
      <w:pPr>
        <w:spacing w:after="0"/>
      </w:pPr>
      <w:r>
        <w:rPr>
          <w:rFonts w:ascii="Courier New" w:hAnsi="Courier New"/>
          <w:sz w:val="14"/>
        </w:rPr>
        <w:t xml:space="preserve">        return result.response</w:t>
      </w:r>
    </w:p>
    <w:p>
      <w:pPr>
        <w:pStyle w:val="Heading2"/>
      </w:pPr>
      <w:r>
        <w:t>9.4 Client Capability Engine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shd w:fill="1F2937"/>
          </w:tcPr>
          <w:p>
            <w:r/>
            <w:r>
              <w:rPr>
                <w:rFonts w:ascii="Arial" w:hAnsi="Arial"/>
                <w:b/>
                <w:color w:val="FFFFFF"/>
                <w:sz w:val="13"/>
              </w:rPr>
              <w:t>Dimensión</w:t>
            </w:r>
          </w:p>
        </w:tc>
        <w:tc>
          <w:tcPr>
            <w:tcW w:type="dxa" w:w="5328"/>
            <w:shd w:fill="1F2937"/>
          </w:tcPr>
          <w:p>
            <w:r/>
            <w:r>
              <w:rPr>
                <w:rFonts w:ascii="Arial" w:hAnsi="Arial"/>
                <w:b/>
                <w:color w:val="FFFFFF"/>
                <w:sz w:val="13"/>
              </w:rPr>
              <w:t>Especificación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Propósito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Construir el motor Client Capability como unidad funcional y técnica con invariantes explícitos.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Responsabilidades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Validar comandos, aplicar state machine, persistir estado, emitir eventos, generar audit_events, coordinar workers si aplica.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State machine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Definir estados permitidos; rechazar transición inválida con error estable y audit de intento si sensible.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APIs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Ver API Blueprint; endpoints command/query separados.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Tablas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Ver Database Blueprint; escritura solamente dentro del bounded context salvo lectura controlada.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Eventos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Domain events en event_outbox; audit_events dentro de la misma transacción crítica.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Pseudocódigo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Command handler: authorize -&gt; validate -&gt; lock if needed -&gt; apply policy -&gt; persist -&gt; audit -&gt; outbox -&gt; commit.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Edge cases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Retries, idempotency conflict, state conflict, permission denied, audit unavailable, DB lock, PSP timeout si aplica.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Errores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ERR_AUTH_401, ERR_FORBIDDEN, ERR_STATE_INVALID, ERR_IDEMPOTENCY_CONFLICT, ERR_AUDIT_UNAVAILABLE.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QA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Unit policy, integration DB, contract API, RBAC, audit replay, invariant tests.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Observabilidad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structured logs con trace_id; metrics de latency/error/rate; dashboard por dominio.</w:t>
            </w:r>
          </w:p>
        </w:tc>
      </w:tr>
    </w:tbl>
    <w:p/>
    <w:p>
      <w:pPr>
        <w:spacing w:after="0"/>
      </w:pPr>
      <w:r>
        <w:rPr>
          <w:rFonts w:ascii="Courier New" w:hAnsi="Courier New"/>
          <w:sz w:val="14"/>
        </w:rPr>
        <w:t>class ClientCapabilityCommandHandler:</w:t>
      </w:r>
    </w:p>
    <w:p>
      <w:pPr>
        <w:spacing w:after="0"/>
      </w:pPr>
      <w:r>
        <w:rPr>
          <w:rFonts w:ascii="Courier New" w:hAnsi="Courier New"/>
          <w:sz w:val="14"/>
        </w:rPr>
        <w:t xml:space="preserve">    def handle(command, ctx):</w:t>
      </w:r>
    </w:p>
    <w:p>
      <w:pPr>
        <w:spacing w:after="0"/>
      </w:pPr>
      <w:r>
        <w:rPr>
          <w:rFonts w:ascii="Courier New" w:hAnsi="Courier New"/>
          <w:sz w:val="14"/>
        </w:rPr>
        <w:t xml:space="preserve">        assert ctx.trace_id is not None</w:t>
      </w:r>
    </w:p>
    <w:p>
      <w:pPr>
        <w:spacing w:after="0"/>
      </w:pPr>
      <w:r>
        <w:rPr>
          <w:rFonts w:ascii="Courier New" w:hAnsi="Courier New"/>
          <w:sz w:val="14"/>
        </w:rPr>
        <w:t xml:space="preserve">        authorize(command.actor, command.action, command.entity)</w:t>
      </w:r>
    </w:p>
    <w:p>
      <w:pPr>
        <w:spacing w:after="0"/>
      </w:pPr>
      <w:r>
        <w:rPr>
          <w:rFonts w:ascii="Courier New" w:hAnsi="Courier New"/>
          <w:sz w:val="14"/>
        </w:rPr>
        <w:t xml:space="preserve">        ensure_idempotency_if_command(command)</w:t>
      </w:r>
    </w:p>
    <w:p>
      <w:pPr>
        <w:spacing w:after="0"/>
      </w:pPr>
      <w:r>
        <w:rPr>
          <w:rFonts w:ascii="Courier New" w:hAnsi="Courier New"/>
          <w:sz w:val="14"/>
        </w:rPr>
        <w:t xml:space="preserve">        result = apply_business_policy(command)</w:t>
      </w:r>
    </w:p>
    <w:p>
      <w:pPr>
        <w:spacing w:after="0"/>
      </w:pPr>
      <w:r>
        <w:rPr>
          <w:rFonts w:ascii="Courier New" w:hAnsi="Courier New"/>
          <w:sz w:val="14"/>
        </w:rPr>
        <w:t xml:space="preserve">        persist_state_change(result)</w:t>
      </w:r>
    </w:p>
    <w:p>
      <w:pPr>
        <w:spacing w:after="0"/>
      </w:pPr>
      <w:r>
        <w:rPr>
          <w:rFonts w:ascii="Courier New" w:hAnsi="Courier New"/>
          <w:sz w:val="14"/>
        </w:rPr>
        <w:t xml:space="preserve">        append_audit_event(result.audit_event)</w:t>
      </w:r>
    </w:p>
    <w:p>
      <w:pPr>
        <w:spacing w:after="0"/>
      </w:pPr>
      <w:r>
        <w:rPr>
          <w:rFonts w:ascii="Courier New" w:hAnsi="Courier New"/>
          <w:sz w:val="14"/>
        </w:rPr>
        <w:t xml:space="preserve">        insert_outbox_event(result.domain_event)</w:t>
      </w:r>
    </w:p>
    <w:p>
      <w:pPr>
        <w:spacing w:after="0"/>
      </w:pPr>
      <w:r>
        <w:rPr>
          <w:rFonts w:ascii="Courier New" w:hAnsi="Courier New"/>
          <w:sz w:val="14"/>
        </w:rPr>
        <w:t xml:space="preserve">        return result.response</w:t>
      </w:r>
    </w:p>
    <w:p>
      <w:pPr>
        <w:pStyle w:val="Heading2"/>
      </w:pPr>
      <w:r>
        <w:t>9.5 Purchase Engine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shd w:fill="1F2937"/>
          </w:tcPr>
          <w:p>
            <w:r/>
            <w:r>
              <w:rPr>
                <w:rFonts w:ascii="Arial" w:hAnsi="Arial"/>
                <w:b/>
                <w:color w:val="FFFFFF"/>
                <w:sz w:val="13"/>
              </w:rPr>
              <w:t>Dimensión</w:t>
            </w:r>
          </w:p>
        </w:tc>
        <w:tc>
          <w:tcPr>
            <w:tcW w:type="dxa" w:w="5328"/>
            <w:shd w:fill="1F2937"/>
          </w:tcPr>
          <w:p>
            <w:r/>
            <w:r>
              <w:rPr>
                <w:rFonts w:ascii="Arial" w:hAnsi="Arial"/>
                <w:b/>
                <w:color w:val="FFFFFF"/>
                <w:sz w:val="13"/>
              </w:rPr>
              <w:t>Especificación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Propósito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Construir el motor Purchase como unidad funcional y técnica con invariantes explícitos.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Responsabilidades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Validar comandos, aplicar state machine, persistir estado, emitir eventos, generar audit_events, coordinar workers si aplica.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State machine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Definir estados permitidos; rechazar transición inválida con error estable y audit de intento si sensible.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APIs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Ver API Blueprint; endpoints command/query separados.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Tablas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Ver Database Blueprint; escritura solamente dentro del bounded context salvo lectura controlada.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Eventos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Domain events en event_outbox; audit_events dentro de la misma transacción crítica.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Pseudocódigo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Command handler: authorize -&gt; validate -&gt; lock if needed -&gt; apply policy -&gt; persist -&gt; audit -&gt; outbox -&gt; commit.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Edge cases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Retries, idempotency conflict, state conflict, permission denied, audit unavailable, DB lock, PSP timeout si aplica.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Errores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ERR_AUTH_401, ERR_FORBIDDEN, ERR_STATE_INVALID, ERR_IDEMPOTENCY_CONFLICT, ERR_AUDIT_UNAVAILABLE.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QA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Unit policy, integration DB, contract API, RBAC, audit replay, invariant tests.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Observabilidad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structured logs con trace_id; metrics de latency/error/rate; dashboard por dominio.</w:t>
            </w:r>
          </w:p>
        </w:tc>
      </w:tr>
    </w:tbl>
    <w:p/>
    <w:p>
      <w:pPr>
        <w:spacing w:after="0"/>
      </w:pPr>
      <w:r>
        <w:rPr>
          <w:rFonts w:ascii="Courier New" w:hAnsi="Courier New"/>
          <w:sz w:val="14"/>
        </w:rPr>
        <w:t>class PurchaseCommandHandler:</w:t>
      </w:r>
    </w:p>
    <w:p>
      <w:pPr>
        <w:spacing w:after="0"/>
      </w:pPr>
      <w:r>
        <w:rPr>
          <w:rFonts w:ascii="Courier New" w:hAnsi="Courier New"/>
          <w:sz w:val="14"/>
        </w:rPr>
        <w:t xml:space="preserve">    def handle(command, ctx):</w:t>
      </w:r>
    </w:p>
    <w:p>
      <w:pPr>
        <w:spacing w:after="0"/>
      </w:pPr>
      <w:r>
        <w:rPr>
          <w:rFonts w:ascii="Courier New" w:hAnsi="Courier New"/>
          <w:sz w:val="14"/>
        </w:rPr>
        <w:t xml:space="preserve">        assert ctx.trace_id is not None</w:t>
      </w:r>
    </w:p>
    <w:p>
      <w:pPr>
        <w:spacing w:after="0"/>
      </w:pPr>
      <w:r>
        <w:rPr>
          <w:rFonts w:ascii="Courier New" w:hAnsi="Courier New"/>
          <w:sz w:val="14"/>
        </w:rPr>
        <w:t xml:space="preserve">        authorize(command.actor, command.action, command.entity)</w:t>
      </w:r>
    </w:p>
    <w:p>
      <w:pPr>
        <w:spacing w:after="0"/>
      </w:pPr>
      <w:r>
        <w:rPr>
          <w:rFonts w:ascii="Courier New" w:hAnsi="Courier New"/>
          <w:sz w:val="14"/>
        </w:rPr>
        <w:t xml:space="preserve">        ensure_idempotency_if_command(command)</w:t>
      </w:r>
    </w:p>
    <w:p>
      <w:pPr>
        <w:spacing w:after="0"/>
      </w:pPr>
      <w:r>
        <w:rPr>
          <w:rFonts w:ascii="Courier New" w:hAnsi="Courier New"/>
          <w:sz w:val="14"/>
        </w:rPr>
        <w:t xml:space="preserve">        result = apply_business_policy(command)</w:t>
      </w:r>
    </w:p>
    <w:p>
      <w:pPr>
        <w:spacing w:after="0"/>
      </w:pPr>
      <w:r>
        <w:rPr>
          <w:rFonts w:ascii="Courier New" w:hAnsi="Courier New"/>
          <w:sz w:val="14"/>
        </w:rPr>
        <w:t xml:space="preserve">        persist_state_change(result)</w:t>
      </w:r>
    </w:p>
    <w:p>
      <w:pPr>
        <w:spacing w:after="0"/>
      </w:pPr>
      <w:r>
        <w:rPr>
          <w:rFonts w:ascii="Courier New" w:hAnsi="Courier New"/>
          <w:sz w:val="14"/>
        </w:rPr>
        <w:t xml:space="preserve">        append_audit_event(result.audit_event)</w:t>
      </w:r>
    </w:p>
    <w:p>
      <w:pPr>
        <w:spacing w:after="0"/>
      </w:pPr>
      <w:r>
        <w:rPr>
          <w:rFonts w:ascii="Courier New" w:hAnsi="Courier New"/>
          <w:sz w:val="14"/>
        </w:rPr>
        <w:t xml:space="preserve">        insert_outbox_event(result.domain_event)</w:t>
      </w:r>
    </w:p>
    <w:p>
      <w:pPr>
        <w:spacing w:after="0"/>
      </w:pPr>
      <w:r>
        <w:rPr>
          <w:rFonts w:ascii="Courier New" w:hAnsi="Courier New"/>
          <w:sz w:val="14"/>
        </w:rPr>
        <w:t xml:space="preserve">        return result.response</w:t>
      </w:r>
    </w:p>
    <w:p>
      <w:pPr>
        <w:pStyle w:val="Heading2"/>
      </w:pPr>
      <w:r>
        <w:t>9.6 Payment Adapter Engine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shd w:fill="1F2937"/>
          </w:tcPr>
          <w:p>
            <w:r/>
            <w:r>
              <w:rPr>
                <w:rFonts w:ascii="Arial" w:hAnsi="Arial"/>
                <w:b/>
                <w:color w:val="FFFFFF"/>
                <w:sz w:val="13"/>
              </w:rPr>
              <w:t>Dimensión</w:t>
            </w:r>
          </w:p>
        </w:tc>
        <w:tc>
          <w:tcPr>
            <w:tcW w:type="dxa" w:w="5328"/>
            <w:shd w:fill="1F2937"/>
          </w:tcPr>
          <w:p>
            <w:r/>
            <w:r>
              <w:rPr>
                <w:rFonts w:ascii="Arial" w:hAnsi="Arial"/>
                <w:b/>
                <w:color w:val="FFFFFF"/>
                <w:sz w:val="13"/>
              </w:rPr>
              <w:t>Especificación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Propósito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Construir el motor Payment Adapter como unidad funcional y técnica con invariantes explícitos.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Responsabilidades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Validar comandos, aplicar state machine, persistir estado, emitir eventos, generar audit_events, coordinar workers si aplica.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State machine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Definir estados permitidos; rechazar transición inválida con error estable y audit de intento si sensible.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APIs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Ver API Blueprint; endpoints command/query separados.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Tablas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Ver Database Blueprint; escritura solamente dentro del bounded context salvo lectura controlada.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Eventos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Domain events en event_outbox; audit_events dentro de la misma transacción crítica.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Pseudocódigo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Command handler: authorize -&gt; validate -&gt; lock if needed -&gt; apply policy -&gt; persist -&gt; audit -&gt; outbox -&gt; commit.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Edge cases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Retries, idempotency conflict, state conflict, permission denied, audit unavailable, DB lock, PSP timeout si aplica.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Errores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ERR_AUTH_401, ERR_FORBIDDEN, ERR_STATE_INVALID, ERR_IDEMPOTENCY_CONFLICT, ERR_AUDIT_UNAVAILABLE.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QA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Unit policy, integration DB, contract API, RBAC, audit replay, invariant tests.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Observabilidad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structured logs con trace_id; metrics de latency/error/rate; dashboard por dominio.</w:t>
            </w:r>
          </w:p>
        </w:tc>
      </w:tr>
    </w:tbl>
    <w:p/>
    <w:p>
      <w:pPr>
        <w:spacing w:after="0"/>
      </w:pPr>
      <w:r>
        <w:rPr>
          <w:rFonts w:ascii="Courier New" w:hAnsi="Courier New"/>
          <w:sz w:val="14"/>
        </w:rPr>
        <w:t>class PaymentAdapterCommandHandler:</w:t>
      </w:r>
    </w:p>
    <w:p>
      <w:pPr>
        <w:spacing w:after="0"/>
      </w:pPr>
      <w:r>
        <w:rPr>
          <w:rFonts w:ascii="Courier New" w:hAnsi="Courier New"/>
          <w:sz w:val="14"/>
        </w:rPr>
        <w:t xml:space="preserve">    def handle(command, ctx):</w:t>
      </w:r>
    </w:p>
    <w:p>
      <w:pPr>
        <w:spacing w:after="0"/>
      </w:pPr>
      <w:r>
        <w:rPr>
          <w:rFonts w:ascii="Courier New" w:hAnsi="Courier New"/>
          <w:sz w:val="14"/>
        </w:rPr>
        <w:t xml:space="preserve">        assert ctx.trace_id is not None</w:t>
      </w:r>
    </w:p>
    <w:p>
      <w:pPr>
        <w:spacing w:after="0"/>
      </w:pPr>
      <w:r>
        <w:rPr>
          <w:rFonts w:ascii="Courier New" w:hAnsi="Courier New"/>
          <w:sz w:val="14"/>
        </w:rPr>
        <w:t xml:space="preserve">        authorize(command.actor, command.action, command.entity)</w:t>
      </w:r>
    </w:p>
    <w:p>
      <w:pPr>
        <w:spacing w:after="0"/>
      </w:pPr>
      <w:r>
        <w:rPr>
          <w:rFonts w:ascii="Courier New" w:hAnsi="Courier New"/>
          <w:sz w:val="14"/>
        </w:rPr>
        <w:t xml:space="preserve">        ensure_idempotency_if_command(command)</w:t>
      </w:r>
    </w:p>
    <w:p>
      <w:pPr>
        <w:spacing w:after="0"/>
      </w:pPr>
      <w:r>
        <w:rPr>
          <w:rFonts w:ascii="Courier New" w:hAnsi="Courier New"/>
          <w:sz w:val="14"/>
        </w:rPr>
        <w:t xml:space="preserve">        result = apply_business_policy(command)</w:t>
      </w:r>
    </w:p>
    <w:p>
      <w:pPr>
        <w:spacing w:after="0"/>
      </w:pPr>
      <w:r>
        <w:rPr>
          <w:rFonts w:ascii="Courier New" w:hAnsi="Courier New"/>
          <w:sz w:val="14"/>
        </w:rPr>
        <w:t xml:space="preserve">        persist_state_change(result)</w:t>
      </w:r>
    </w:p>
    <w:p>
      <w:pPr>
        <w:spacing w:after="0"/>
      </w:pPr>
      <w:r>
        <w:rPr>
          <w:rFonts w:ascii="Courier New" w:hAnsi="Courier New"/>
          <w:sz w:val="14"/>
        </w:rPr>
        <w:t xml:space="preserve">        append_audit_event(result.audit_event)</w:t>
      </w:r>
    </w:p>
    <w:p>
      <w:pPr>
        <w:spacing w:after="0"/>
      </w:pPr>
      <w:r>
        <w:rPr>
          <w:rFonts w:ascii="Courier New" w:hAnsi="Courier New"/>
          <w:sz w:val="14"/>
        </w:rPr>
        <w:t xml:space="preserve">        insert_outbox_event(result.domain_event)</w:t>
      </w:r>
    </w:p>
    <w:p>
      <w:pPr>
        <w:spacing w:after="0"/>
      </w:pPr>
      <w:r>
        <w:rPr>
          <w:rFonts w:ascii="Courier New" w:hAnsi="Courier New"/>
          <w:sz w:val="14"/>
        </w:rPr>
        <w:t xml:space="preserve">        return result.response</w:t>
      </w:r>
    </w:p>
    <w:p>
      <w:pPr>
        <w:pStyle w:val="Heading2"/>
      </w:pPr>
      <w:r>
        <w:t>9.7 Ticket Engine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shd w:fill="1F2937"/>
          </w:tcPr>
          <w:p>
            <w:r/>
            <w:r>
              <w:rPr>
                <w:rFonts w:ascii="Arial" w:hAnsi="Arial"/>
                <w:b/>
                <w:color w:val="FFFFFF"/>
                <w:sz w:val="13"/>
              </w:rPr>
              <w:t>Dimensión</w:t>
            </w:r>
          </w:p>
        </w:tc>
        <w:tc>
          <w:tcPr>
            <w:tcW w:type="dxa" w:w="5328"/>
            <w:shd w:fill="1F2937"/>
          </w:tcPr>
          <w:p>
            <w:r/>
            <w:r>
              <w:rPr>
                <w:rFonts w:ascii="Arial" w:hAnsi="Arial"/>
                <w:b/>
                <w:color w:val="FFFFFF"/>
                <w:sz w:val="13"/>
              </w:rPr>
              <w:t>Especificación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Propósito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Construir el motor Ticket como unidad funcional y técnica con invariantes explícitos.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Responsabilidades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Validar comandos, aplicar state machine, persistir estado, emitir eventos, generar audit_events, coordinar workers si aplica.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State machine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Definir estados permitidos; rechazar transición inválida con error estable y audit de intento si sensible.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APIs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Ver API Blueprint; endpoints command/query separados.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Tablas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Ver Database Blueprint; escritura solamente dentro del bounded context salvo lectura controlada.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Eventos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Domain events en event_outbox; audit_events dentro de la misma transacción crítica.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Pseudocódigo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Command handler: authorize -&gt; validate -&gt; lock if needed -&gt; apply policy -&gt; persist -&gt; audit -&gt; outbox -&gt; commit.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Edge cases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Retries, idempotency conflict, state conflict, permission denied, audit unavailable, DB lock, PSP timeout si aplica.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Errores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ERR_AUTH_401, ERR_FORBIDDEN, ERR_STATE_INVALID, ERR_IDEMPOTENCY_CONFLICT, ERR_AUDIT_UNAVAILABLE.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QA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Unit policy, integration DB, contract API, RBAC, audit replay, invariant tests.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Observabilidad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structured logs con trace_id; metrics de latency/error/rate; dashboard por dominio.</w:t>
            </w:r>
          </w:p>
        </w:tc>
      </w:tr>
    </w:tbl>
    <w:p/>
    <w:p>
      <w:pPr>
        <w:spacing w:after="0"/>
      </w:pPr>
      <w:r>
        <w:rPr>
          <w:rFonts w:ascii="Courier New" w:hAnsi="Courier New"/>
          <w:sz w:val="14"/>
        </w:rPr>
        <w:t>class TicketCommandHandler:</w:t>
      </w:r>
    </w:p>
    <w:p>
      <w:pPr>
        <w:spacing w:after="0"/>
      </w:pPr>
      <w:r>
        <w:rPr>
          <w:rFonts w:ascii="Courier New" w:hAnsi="Courier New"/>
          <w:sz w:val="14"/>
        </w:rPr>
        <w:t xml:space="preserve">    def handle(command, ctx):</w:t>
      </w:r>
    </w:p>
    <w:p>
      <w:pPr>
        <w:spacing w:after="0"/>
      </w:pPr>
      <w:r>
        <w:rPr>
          <w:rFonts w:ascii="Courier New" w:hAnsi="Courier New"/>
          <w:sz w:val="14"/>
        </w:rPr>
        <w:t xml:space="preserve">        assert ctx.trace_id is not None</w:t>
      </w:r>
    </w:p>
    <w:p>
      <w:pPr>
        <w:spacing w:after="0"/>
      </w:pPr>
      <w:r>
        <w:rPr>
          <w:rFonts w:ascii="Courier New" w:hAnsi="Courier New"/>
          <w:sz w:val="14"/>
        </w:rPr>
        <w:t xml:space="preserve">        authorize(command.actor, command.action, command.entity)</w:t>
      </w:r>
    </w:p>
    <w:p>
      <w:pPr>
        <w:spacing w:after="0"/>
      </w:pPr>
      <w:r>
        <w:rPr>
          <w:rFonts w:ascii="Courier New" w:hAnsi="Courier New"/>
          <w:sz w:val="14"/>
        </w:rPr>
        <w:t xml:space="preserve">        ensure_idempotency_if_command(command)</w:t>
      </w:r>
    </w:p>
    <w:p>
      <w:pPr>
        <w:spacing w:after="0"/>
      </w:pPr>
      <w:r>
        <w:rPr>
          <w:rFonts w:ascii="Courier New" w:hAnsi="Courier New"/>
          <w:sz w:val="14"/>
        </w:rPr>
        <w:t xml:space="preserve">        result = apply_business_policy(command)</w:t>
      </w:r>
    </w:p>
    <w:p>
      <w:pPr>
        <w:spacing w:after="0"/>
      </w:pPr>
      <w:r>
        <w:rPr>
          <w:rFonts w:ascii="Courier New" w:hAnsi="Courier New"/>
          <w:sz w:val="14"/>
        </w:rPr>
        <w:t xml:space="preserve">        persist_state_change(result)</w:t>
      </w:r>
    </w:p>
    <w:p>
      <w:pPr>
        <w:spacing w:after="0"/>
      </w:pPr>
      <w:r>
        <w:rPr>
          <w:rFonts w:ascii="Courier New" w:hAnsi="Courier New"/>
          <w:sz w:val="14"/>
        </w:rPr>
        <w:t xml:space="preserve">        append_audit_event(result.audit_event)</w:t>
      </w:r>
    </w:p>
    <w:p>
      <w:pPr>
        <w:spacing w:after="0"/>
      </w:pPr>
      <w:r>
        <w:rPr>
          <w:rFonts w:ascii="Courier New" w:hAnsi="Courier New"/>
          <w:sz w:val="14"/>
        </w:rPr>
        <w:t xml:space="preserve">        insert_outbox_event(result.domain_event)</w:t>
      </w:r>
    </w:p>
    <w:p>
      <w:pPr>
        <w:spacing w:after="0"/>
      </w:pPr>
      <w:r>
        <w:rPr>
          <w:rFonts w:ascii="Courier New" w:hAnsi="Courier New"/>
          <w:sz w:val="14"/>
        </w:rPr>
        <w:t xml:space="preserve">        return result.response</w:t>
      </w:r>
    </w:p>
    <w:p>
      <w:pPr>
        <w:pStyle w:val="Heading2"/>
      </w:pPr>
      <w:r>
        <w:t>9.8 Draw Engine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shd w:fill="1F2937"/>
          </w:tcPr>
          <w:p>
            <w:r/>
            <w:r>
              <w:rPr>
                <w:rFonts w:ascii="Arial" w:hAnsi="Arial"/>
                <w:b/>
                <w:color w:val="FFFFFF"/>
                <w:sz w:val="13"/>
              </w:rPr>
              <w:t>Dimensión</w:t>
            </w:r>
          </w:p>
        </w:tc>
        <w:tc>
          <w:tcPr>
            <w:tcW w:type="dxa" w:w="5328"/>
            <w:shd w:fill="1F2937"/>
          </w:tcPr>
          <w:p>
            <w:r/>
            <w:r>
              <w:rPr>
                <w:rFonts w:ascii="Arial" w:hAnsi="Arial"/>
                <w:b/>
                <w:color w:val="FFFFFF"/>
                <w:sz w:val="13"/>
              </w:rPr>
              <w:t>Especificación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Propósito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Construir el motor Draw como unidad funcional y técnica con invariantes explícitos.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Responsabilidades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Validar comandos, aplicar state machine, persistir estado, emitir eventos, generar audit_events, coordinar workers si aplica.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State machine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Definir estados permitidos; rechazar transición inválida con error estable y audit de intento si sensible.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APIs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Ver API Blueprint; endpoints command/query separados.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Tablas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Ver Database Blueprint; escritura solamente dentro del bounded context salvo lectura controlada.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Eventos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Domain events en event_outbox; audit_events dentro de la misma transacción crítica.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Pseudocódigo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Command handler: authorize -&gt; validate -&gt; lock if needed -&gt; apply policy -&gt; persist -&gt; audit -&gt; outbox -&gt; commit.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Edge cases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Retries, idempotency conflict, state conflict, permission denied, audit unavailable, DB lock, PSP timeout si aplica.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Errores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ERR_AUTH_401, ERR_FORBIDDEN, ERR_STATE_INVALID, ERR_IDEMPOTENCY_CONFLICT, ERR_AUDIT_UNAVAILABLE.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QA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Unit policy, integration DB, contract API, RBAC, audit replay, invariant tests.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Observabilidad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structured logs con trace_id; metrics de latency/error/rate; dashboard por dominio.</w:t>
            </w:r>
          </w:p>
        </w:tc>
      </w:tr>
    </w:tbl>
    <w:p/>
    <w:p>
      <w:pPr>
        <w:spacing w:after="0"/>
      </w:pPr>
      <w:r>
        <w:rPr>
          <w:rFonts w:ascii="Courier New" w:hAnsi="Courier New"/>
          <w:sz w:val="14"/>
        </w:rPr>
        <w:t>class DrawCommandHandler:</w:t>
      </w:r>
    </w:p>
    <w:p>
      <w:pPr>
        <w:spacing w:after="0"/>
      </w:pPr>
      <w:r>
        <w:rPr>
          <w:rFonts w:ascii="Courier New" w:hAnsi="Courier New"/>
          <w:sz w:val="14"/>
        </w:rPr>
        <w:t xml:space="preserve">    def handle(command, ctx):</w:t>
      </w:r>
    </w:p>
    <w:p>
      <w:pPr>
        <w:spacing w:after="0"/>
      </w:pPr>
      <w:r>
        <w:rPr>
          <w:rFonts w:ascii="Courier New" w:hAnsi="Courier New"/>
          <w:sz w:val="14"/>
        </w:rPr>
        <w:t xml:space="preserve">        assert ctx.trace_id is not None</w:t>
      </w:r>
    </w:p>
    <w:p>
      <w:pPr>
        <w:spacing w:after="0"/>
      </w:pPr>
      <w:r>
        <w:rPr>
          <w:rFonts w:ascii="Courier New" w:hAnsi="Courier New"/>
          <w:sz w:val="14"/>
        </w:rPr>
        <w:t xml:space="preserve">        authorize(command.actor, command.action, command.entity)</w:t>
      </w:r>
    </w:p>
    <w:p>
      <w:pPr>
        <w:spacing w:after="0"/>
      </w:pPr>
      <w:r>
        <w:rPr>
          <w:rFonts w:ascii="Courier New" w:hAnsi="Courier New"/>
          <w:sz w:val="14"/>
        </w:rPr>
        <w:t xml:space="preserve">        ensure_idempotency_if_command(command)</w:t>
      </w:r>
    </w:p>
    <w:p>
      <w:pPr>
        <w:spacing w:after="0"/>
      </w:pPr>
      <w:r>
        <w:rPr>
          <w:rFonts w:ascii="Courier New" w:hAnsi="Courier New"/>
          <w:sz w:val="14"/>
        </w:rPr>
        <w:t xml:space="preserve">        result = apply_business_policy(command)</w:t>
      </w:r>
    </w:p>
    <w:p>
      <w:pPr>
        <w:spacing w:after="0"/>
      </w:pPr>
      <w:r>
        <w:rPr>
          <w:rFonts w:ascii="Courier New" w:hAnsi="Courier New"/>
          <w:sz w:val="14"/>
        </w:rPr>
        <w:t xml:space="preserve">        persist_state_change(result)</w:t>
      </w:r>
    </w:p>
    <w:p>
      <w:pPr>
        <w:spacing w:after="0"/>
      </w:pPr>
      <w:r>
        <w:rPr>
          <w:rFonts w:ascii="Courier New" w:hAnsi="Courier New"/>
          <w:sz w:val="14"/>
        </w:rPr>
        <w:t xml:space="preserve">        append_audit_event(result.audit_event)</w:t>
      </w:r>
    </w:p>
    <w:p>
      <w:pPr>
        <w:spacing w:after="0"/>
      </w:pPr>
      <w:r>
        <w:rPr>
          <w:rFonts w:ascii="Courier New" w:hAnsi="Courier New"/>
          <w:sz w:val="14"/>
        </w:rPr>
        <w:t xml:space="preserve">        insert_outbox_event(result.domain_event)</w:t>
      </w:r>
    </w:p>
    <w:p>
      <w:pPr>
        <w:spacing w:after="0"/>
      </w:pPr>
      <w:r>
        <w:rPr>
          <w:rFonts w:ascii="Courier New" w:hAnsi="Courier New"/>
          <w:sz w:val="14"/>
        </w:rPr>
        <w:t xml:space="preserve">        return result.response</w:t>
      </w:r>
    </w:p>
    <w:p>
      <w:pPr>
        <w:pStyle w:val="Heading2"/>
      </w:pPr>
      <w:r>
        <w:t>9.9 Delivery Engine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shd w:fill="1F2937"/>
          </w:tcPr>
          <w:p>
            <w:r/>
            <w:r>
              <w:rPr>
                <w:rFonts w:ascii="Arial" w:hAnsi="Arial"/>
                <w:b/>
                <w:color w:val="FFFFFF"/>
                <w:sz w:val="13"/>
              </w:rPr>
              <w:t>Dimensión</w:t>
            </w:r>
          </w:p>
        </w:tc>
        <w:tc>
          <w:tcPr>
            <w:tcW w:type="dxa" w:w="5328"/>
            <w:shd w:fill="1F2937"/>
          </w:tcPr>
          <w:p>
            <w:r/>
            <w:r>
              <w:rPr>
                <w:rFonts w:ascii="Arial" w:hAnsi="Arial"/>
                <w:b/>
                <w:color w:val="FFFFFF"/>
                <w:sz w:val="13"/>
              </w:rPr>
              <w:t>Especificación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Propósito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Construir el motor Delivery como unidad funcional y técnica con invariantes explícitos.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Responsabilidades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Validar comandos, aplicar state machine, persistir estado, emitir eventos, generar audit_events, coordinar workers si aplica.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State machine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Definir estados permitidos; rechazar transición inválida con error estable y audit de intento si sensible.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APIs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Ver API Blueprint; endpoints command/query separados.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Tablas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Ver Database Blueprint; escritura solamente dentro del bounded context salvo lectura controlada.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Eventos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Domain events en event_outbox; audit_events dentro de la misma transacción crítica.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Pseudocódigo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Command handler: authorize -&gt; validate -&gt; lock if needed -&gt; apply policy -&gt; persist -&gt; audit -&gt; outbox -&gt; commit.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Edge cases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Retries, idempotency conflict, state conflict, permission denied, audit unavailable, DB lock, PSP timeout si aplica.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Errores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ERR_AUTH_401, ERR_FORBIDDEN, ERR_STATE_INVALID, ERR_IDEMPOTENCY_CONFLICT, ERR_AUDIT_UNAVAILABLE.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QA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Unit policy, integration DB, contract API, RBAC, audit replay, invariant tests.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Observabilidad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structured logs con trace_id; metrics de latency/error/rate; dashboard por dominio.</w:t>
            </w:r>
          </w:p>
        </w:tc>
      </w:tr>
    </w:tbl>
    <w:p/>
    <w:p>
      <w:pPr>
        <w:spacing w:after="0"/>
      </w:pPr>
      <w:r>
        <w:rPr>
          <w:rFonts w:ascii="Courier New" w:hAnsi="Courier New"/>
          <w:sz w:val="14"/>
        </w:rPr>
        <w:t>class DeliveryCommandHandler:</w:t>
      </w:r>
    </w:p>
    <w:p>
      <w:pPr>
        <w:spacing w:after="0"/>
      </w:pPr>
      <w:r>
        <w:rPr>
          <w:rFonts w:ascii="Courier New" w:hAnsi="Courier New"/>
          <w:sz w:val="14"/>
        </w:rPr>
        <w:t xml:space="preserve">    def handle(command, ctx):</w:t>
      </w:r>
    </w:p>
    <w:p>
      <w:pPr>
        <w:spacing w:after="0"/>
      </w:pPr>
      <w:r>
        <w:rPr>
          <w:rFonts w:ascii="Courier New" w:hAnsi="Courier New"/>
          <w:sz w:val="14"/>
        </w:rPr>
        <w:t xml:space="preserve">        assert ctx.trace_id is not None</w:t>
      </w:r>
    </w:p>
    <w:p>
      <w:pPr>
        <w:spacing w:after="0"/>
      </w:pPr>
      <w:r>
        <w:rPr>
          <w:rFonts w:ascii="Courier New" w:hAnsi="Courier New"/>
          <w:sz w:val="14"/>
        </w:rPr>
        <w:t xml:space="preserve">        authorize(command.actor, command.action, command.entity)</w:t>
      </w:r>
    </w:p>
    <w:p>
      <w:pPr>
        <w:spacing w:after="0"/>
      </w:pPr>
      <w:r>
        <w:rPr>
          <w:rFonts w:ascii="Courier New" w:hAnsi="Courier New"/>
          <w:sz w:val="14"/>
        </w:rPr>
        <w:t xml:space="preserve">        ensure_idempotency_if_command(command)</w:t>
      </w:r>
    </w:p>
    <w:p>
      <w:pPr>
        <w:spacing w:after="0"/>
      </w:pPr>
      <w:r>
        <w:rPr>
          <w:rFonts w:ascii="Courier New" w:hAnsi="Courier New"/>
          <w:sz w:val="14"/>
        </w:rPr>
        <w:t xml:space="preserve">        result = apply_business_policy(command)</w:t>
      </w:r>
    </w:p>
    <w:p>
      <w:pPr>
        <w:spacing w:after="0"/>
      </w:pPr>
      <w:r>
        <w:rPr>
          <w:rFonts w:ascii="Courier New" w:hAnsi="Courier New"/>
          <w:sz w:val="14"/>
        </w:rPr>
        <w:t xml:space="preserve">        persist_state_change(result)</w:t>
      </w:r>
    </w:p>
    <w:p>
      <w:pPr>
        <w:spacing w:after="0"/>
      </w:pPr>
      <w:r>
        <w:rPr>
          <w:rFonts w:ascii="Courier New" w:hAnsi="Courier New"/>
          <w:sz w:val="14"/>
        </w:rPr>
        <w:t xml:space="preserve">        append_audit_event(result.audit_event)</w:t>
      </w:r>
    </w:p>
    <w:p>
      <w:pPr>
        <w:spacing w:after="0"/>
      </w:pPr>
      <w:r>
        <w:rPr>
          <w:rFonts w:ascii="Courier New" w:hAnsi="Courier New"/>
          <w:sz w:val="14"/>
        </w:rPr>
        <w:t xml:space="preserve">        insert_outbox_event(result.domain_event)</w:t>
      </w:r>
    </w:p>
    <w:p>
      <w:pPr>
        <w:spacing w:after="0"/>
      </w:pPr>
      <w:r>
        <w:rPr>
          <w:rFonts w:ascii="Courier New" w:hAnsi="Courier New"/>
          <w:sz w:val="14"/>
        </w:rPr>
        <w:t xml:space="preserve">        return result.response</w:t>
      </w:r>
    </w:p>
    <w:p>
      <w:pPr>
        <w:pStyle w:val="Heading2"/>
      </w:pPr>
      <w:r>
        <w:t>9.10 Dispute Engine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shd w:fill="1F2937"/>
          </w:tcPr>
          <w:p>
            <w:r/>
            <w:r>
              <w:rPr>
                <w:rFonts w:ascii="Arial" w:hAnsi="Arial"/>
                <w:b/>
                <w:color w:val="FFFFFF"/>
                <w:sz w:val="13"/>
              </w:rPr>
              <w:t>Dimensión</w:t>
            </w:r>
          </w:p>
        </w:tc>
        <w:tc>
          <w:tcPr>
            <w:tcW w:type="dxa" w:w="5328"/>
            <w:shd w:fill="1F2937"/>
          </w:tcPr>
          <w:p>
            <w:r/>
            <w:r>
              <w:rPr>
                <w:rFonts w:ascii="Arial" w:hAnsi="Arial"/>
                <w:b/>
                <w:color w:val="FFFFFF"/>
                <w:sz w:val="13"/>
              </w:rPr>
              <w:t>Especificación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Propósito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Construir el motor Dispute como unidad funcional y técnica con invariantes explícitos.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Responsabilidades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Validar comandos, aplicar state machine, persistir estado, emitir eventos, generar audit_events, coordinar workers si aplica.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State machine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Definir estados permitidos; rechazar transición inválida con error estable y audit de intento si sensible.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APIs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Ver API Blueprint; endpoints command/query separados.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Tablas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Ver Database Blueprint; escritura solamente dentro del bounded context salvo lectura controlada.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Eventos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Domain events en event_outbox; audit_events dentro de la misma transacción crítica.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Pseudocódigo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Command handler: authorize -&gt; validate -&gt; lock if needed -&gt; apply policy -&gt; persist -&gt; audit -&gt; outbox -&gt; commit.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Edge cases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Retries, idempotency conflict, state conflict, permission denied, audit unavailable, DB lock, PSP timeout si aplica.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Errores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ERR_AUTH_401, ERR_FORBIDDEN, ERR_STATE_INVALID, ERR_IDEMPOTENCY_CONFLICT, ERR_AUDIT_UNAVAILABLE.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QA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Unit policy, integration DB, contract API, RBAC, audit replay, invariant tests.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Observabilidad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structured logs con trace_id; metrics de latency/error/rate; dashboard por dominio.</w:t>
            </w:r>
          </w:p>
        </w:tc>
      </w:tr>
    </w:tbl>
    <w:p/>
    <w:p>
      <w:pPr>
        <w:spacing w:after="0"/>
      </w:pPr>
      <w:r>
        <w:rPr>
          <w:rFonts w:ascii="Courier New" w:hAnsi="Courier New"/>
          <w:sz w:val="14"/>
        </w:rPr>
        <w:t>class DisputeCommandHandler:</w:t>
      </w:r>
    </w:p>
    <w:p>
      <w:pPr>
        <w:spacing w:after="0"/>
      </w:pPr>
      <w:r>
        <w:rPr>
          <w:rFonts w:ascii="Courier New" w:hAnsi="Courier New"/>
          <w:sz w:val="14"/>
        </w:rPr>
        <w:t xml:space="preserve">    def handle(command, ctx):</w:t>
      </w:r>
    </w:p>
    <w:p>
      <w:pPr>
        <w:spacing w:after="0"/>
      </w:pPr>
      <w:r>
        <w:rPr>
          <w:rFonts w:ascii="Courier New" w:hAnsi="Courier New"/>
          <w:sz w:val="14"/>
        </w:rPr>
        <w:t xml:space="preserve">        assert ctx.trace_id is not None</w:t>
      </w:r>
    </w:p>
    <w:p>
      <w:pPr>
        <w:spacing w:after="0"/>
      </w:pPr>
      <w:r>
        <w:rPr>
          <w:rFonts w:ascii="Courier New" w:hAnsi="Courier New"/>
          <w:sz w:val="14"/>
        </w:rPr>
        <w:t xml:space="preserve">        authorize(command.actor, command.action, command.entity)</w:t>
      </w:r>
    </w:p>
    <w:p>
      <w:pPr>
        <w:spacing w:after="0"/>
      </w:pPr>
      <w:r>
        <w:rPr>
          <w:rFonts w:ascii="Courier New" w:hAnsi="Courier New"/>
          <w:sz w:val="14"/>
        </w:rPr>
        <w:t xml:space="preserve">        ensure_idempotency_if_command(command)</w:t>
      </w:r>
    </w:p>
    <w:p>
      <w:pPr>
        <w:spacing w:after="0"/>
      </w:pPr>
      <w:r>
        <w:rPr>
          <w:rFonts w:ascii="Courier New" w:hAnsi="Courier New"/>
          <w:sz w:val="14"/>
        </w:rPr>
        <w:t xml:space="preserve">        result = apply_business_policy(command)</w:t>
      </w:r>
    </w:p>
    <w:p>
      <w:pPr>
        <w:spacing w:after="0"/>
      </w:pPr>
      <w:r>
        <w:rPr>
          <w:rFonts w:ascii="Courier New" w:hAnsi="Courier New"/>
          <w:sz w:val="14"/>
        </w:rPr>
        <w:t xml:space="preserve">        persist_state_change(result)</w:t>
      </w:r>
    </w:p>
    <w:p>
      <w:pPr>
        <w:spacing w:after="0"/>
      </w:pPr>
      <w:r>
        <w:rPr>
          <w:rFonts w:ascii="Courier New" w:hAnsi="Courier New"/>
          <w:sz w:val="14"/>
        </w:rPr>
        <w:t xml:space="preserve">        append_audit_event(result.audit_event)</w:t>
      </w:r>
    </w:p>
    <w:p>
      <w:pPr>
        <w:spacing w:after="0"/>
      </w:pPr>
      <w:r>
        <w:rPr>
          <w:rFonts w:ascii="Courier New" w:hAnsi="Courier New"/>
          <w:sz w:val="14"/>
        </w:rPr>
        <w:t xml:space="preserve">        insert_outbox_event(result.domain_event)</w:t>
      </w:r>
    </w:p>
    <w:p>
      <w:pPr>
        <w:spacing w:after="0"/>
      </w:pPr>
      <w:r>
        <w:rPr>
          <w:rFonts w:ascii="Courier New" w:hAnsi="Courier New"/>
          <w:sz w:val="14"/>
        </w:rPr>
        <w:t xml:space="preserve">        return result.response</w:t>
      </w:r>
    </w:p>
    <w:p>
      <w:pPr>
        <w:pStyle w:val="Heading2"/>
      </w:pPr>
      <w:r>
        <w:t>9.11 Settlement Engine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shd w:fill="1F2937"/>
          </w:tcPr>
          <w:p>
            <w:r/>
            <w:r>
              <w:rPr>
                <w:rFonts w:ascii="Arial" w:hAnsi="Arial"/>
                <w:b/>
                <w:color w:val="FFFFFF"/>
                <w:sz w:val="13"/>
              </w:rPr>
              <w:t>Dimensión</w:t>
            </w:r>
          </w:p>
        </w:tc>
        <w:tc>
          <w:tcPr>
            <w:tcW w:type="dxa" w:w="5328"/>
            <w:shd w:fill="1F2937"/>
          </w:tcPr>
          <w:p>
            <w:r/>
            <w:r>
              <w:rPr>
                <w:rFonts w:ascii="Arial" w:hAnsi="Arial"/>
                <w:b/>
                <w:color w:val="FFFFFF"/>
                <w:sz w:val="13"/>
              </w:rPr>
              <w:t>Especificación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Propósito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Construir el motor Settlement como unidad funcional y técnica con invariantes explícitos.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Responsabilidades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Validar comandos, aplicar state machine, persistir estado, emitir eventos, generar audit_events, coordinar workers si aplica.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State machine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Definir estados permitidos; rechazar transición inválida con error estable y audit de intento si sensible.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APIs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Ver API Blueprint; endpoints command/query separados.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Tablas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Ver Database Blueprint; escritura solamente dentro del bounded context salvo lectura controlada.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Eventos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Domain events en event_outbox; audit_events dentro de la misma transacción crítica.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Pseudocódigo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Command handler: authorize -&gt; validate -&gt; lock if needed -&gt; apply policy -&gt; persist -&gt; audit -&gt; outbox -&gt; commit.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Edge cases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Retries, idempotency conflict, state conflict, permission denied, audit unavailable, DB lock, PSP timeout si aplica.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Errores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ERR_AUTH_401, ERR_FORBIDDEN, ERR_STATE_INVALID, ERR_IDEMPOTENCY_CONFLICT, ERR_AUDIT_UNAVAILABLE.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QA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Unit policy, integration DB, contract API, RBAC, audit replay, invariant tests.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Observabilidad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structured logs con trace_id; metrics de latency/error/rate; dashboard por dominio.</w:t>
            </w:r>
          </w:p>
        </w:tc>
      </w:tr>
    </w:tbl>
    <w:p/>
    <w:p>
      <w:pPr>
        <w:spacing w:after="0"/>
      </w:pPr>
      <w:r>
        <w:rPr>
          <w:rFonts w:ascii="Courier New" w:hAnsi="Courier New"/>
          <w:sz w:val="14"/>
        </w:rPr>
        <w:t>class SettlementCommandHandler:</w:t>
      </w:r>
    </w:p>
    <w:p>
      <w:pPr>
        <w:spacing w:after="0"/>
      </w:pPr>
      <w:r>
        <w:rPr>
          <w:rFonts w:ascii="Courier New" w:hAnsi="Courier New"/>
          <w:sz w:val="14"/>
        </w:rPr>
        <w:t xml:space="preserve">    def handle(command, ctx):</w:t>
      </w:r>
    </w:p>
    <w:p>
      <w:pPr>
        <w:spacing w:after="0"/>
      </w:pPr>
      <w:r>
        <w:rPr>
          <w:rFonts w:ascii="Courier New" w:hAnsi="Courier New"/>
          <w:sz w:val="14"/>
        </w:rPr>
        <w:t xml:space="preserve">        assert ctx.trace_id is not None</w:t>
      </w:r>
    </w:p>
    <w:p>
      <w:pPr>
        <w:spacing w:after="0"/>
      </w:pPr>
      <w:r>
        <w:rPr>
          <w:rFonts w:ascii="Courier New" w:hAnsi="Courier New"/>
          <w:sz w:val="14"/>
        </w:rPr>
        <w:t xml:space="preserve">        authorize(command.actor, command.action, command.entity)</w:t>
      </w:r>
    </w:p>
    <w:p>
      <w:pPr>
        <w:spacing w:after="0"/>
      </w:pPr>
      <w:r>
        <w:rPr>
          <w:rFonts w:ascii="Courier New" w:hAnsi="Courier New"/>
          <w:sz w:val="14"/>
        </w:rPr>
        <w:t xml:space="preserve">        ensure_idempotency_if_command(command)</w:t>
      </w:r>
    </w:p>
    <w:p>
      <w:pPr>
        <w:spacing w:after="0"/>
      </w:pPr>
      <w:r>
        <w:rPr>
          <w:rFonts w:ascii="Courier New" w:hAnsi="Courier New"/>
          <w:sz w:val="14"/>
        </w:rPr>
        <w:t xml:space="preserve">        result = apply_business_policy(command)</w:t>
      </w:r>
    </w:p>
    <w:p>
      <w:pPr>
        <w:spacing w:after="0"/>
      </w:pPr>
      <w:r>
        <w:rPr>
          <w:rFonts w:ascii="Courier New" w:hAnsi="Courier New"/>
          <w:sz w:val="14"/>
        </w:rPr>
        <w:t xml:space="preserve">        persist_state_change(result)</w:t>
      </w:r>
    </w:p>
    <w:p>
      <w:pPr>
        <w:spacing w:after="0"/>
      </w:pPr>
      <w:r>
        <w:rPr>
          <w:rFonts w:ascii="Courier New" w:hAnsi="Courier New"/>
          <w:sz w:val="14"/>
        </w:rPr>
        <w:t xml:space="preserve">        append_audit_event(result.audit_event)</w:t>
      </w:r>
    </w:p>
    <w:p>
      <w:pPr>
        <w:spacing w:after="0"/>
      </w:pPr>
      <w:r>
        <w:rPr>
          <w:rFonts w:ascii="Courier New" w:hAnsi="Courier New"/>
          <w:sz w:val="14"/>
        </w:rPr>
        <w:t xml:space="preserve">        insert_outbox_event(result.domain_event)</w:t>
      </w:r>
    </w:p>
    <w:p>
      <w:pPr>
        <w:spacing w:after="0"/>
      </w:pPr>
      <w:r>
        <w:rPr>
          <w:rFonts w:ascii="Courier New" w:hAnsi="Courier New"/>
          <w:sz w:val="14"/>
        </w:rPr>
        <w:t xml:space="preserve">        return result.response</w:t>
      </w:r>
    </w:p>
    <w:p>
      <w:pPr>
        <w:pStyle w:val="Heading2"/>
      </w:pPr>
      <w:r>
        <w:t>9.12 Ledger Lite Engine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shd w:fill="1F2937"/>
          </w:tcPr>
          <w:p>
            <w:r/>
            <w:r>
              <w:rPr>
                <w:rFonts w:ascii="Arial" w:hAnsi="Arial"/>
                <w:b/>
                <w:color w:val="FFFFFF"/>
                <w:sz w:val="13"/>
              </w:rPr>
              <w:t>Dimensión</w:t>
            </w:r>
          </w:p>
        </w:tc>
        <w:tc>
          <w:tcPr>
            <w:tcW w:type="dxa" w:w="5328"/>
            <w:shd w:fill="1F2937"/>
          </w:tcPr>
          <w:p>
            <w:r/>
            <w:r>
              <w:rPr>
                <w:rFonts w:ascii="Arial" w:hAnsi="Arial"/>
                <w:b/>
                <w:color w:val="FFFFFF"/>
                <w:sz w:val="13"/>
              </w:rPr>
              <w:t>Especificación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Propósito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Construir el motor Ledger Lite como unidad funcional y técnica con invariantes explícitos.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Responsabilidades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Validar comandos, aplicar state machine, persistir estado, emitir eventos, generar audit_events, coordinar workers si aplica.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State machine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Definir estados permitidos; rechazar transición inválida con error estable y audit de intento si sensible.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APIs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Ver API Blueprint; endpoints command/query separados.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Tablas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Ver Database Blueprint; escritura solamente dentro del bounded context salvo lectura controlada.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Eventos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Domain events en event_outbox; audit_events dentro de la misma transacción crítica.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Pseudocódigo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Command handler: authorize -&gt; validate -&gt; lock if needed -&gt; apply policy -&gt; persist -&gt; audit -&gt; outbox -&gt; commit.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Edge cases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Retries, idempotency conflict, state conflict, permission denied, audit unavailable, DB lock, PSP timeout si aplica.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Errores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ERR_AUTH_401, ERR_FORBIDDEN, ERR_STATE_INVALID, ERR_IDEMPOTENCY_CONFLICT, ERR_AUDIT_UNAVAILABLE.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QA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Unit policy, integration DB, contract API, RBAC, audit replay, invariant tests.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Observabilidad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structured logs con trace_id; metrics de latency/error/rate; dashboard por dominio.</w:t>
            </w:r>
          </w:p>
        </w:tc>
      </w:tr>
    </w:tbl>
    <w:p/>
    <w:p>
      <w:pPr>
        <w:spacing w:after="0"/>
      </w:pPr>
      <w:r>
        <w:rPr>
          <w:rFonts w:ascii="Courier New" w:hAnsi="Courier New"/>
          <w:sz w:val="14"/>
        </w:rPr>
        <w:t>class LedgerLiteCommandHandler:</w:t>
      </w:r>
    </w:p>
    <w:p>
      <w:pPr>
        <w:spacing w:after="0"/>
      </w:pPr>
      <w:r>
        <w:rPr>
          <w:rFonts w:ascii="Courier New" w:hAnsi="Courier New"/>
          <w:sz w:val="14"/>
        </w:rPr>
        <w:t xml:space="preserve">    def handle(command, ctx):</w:t>
      </w:r>
    </w:p>
    <w:p>
      <w:pPr>
        <w:spacing w:after="0"/>
      </w:pPr>
      <w:r>
        <w:rPr>
          <w:rFonts w:ascii="Courier New" w:hAnsi="Courier New"/>
          <w:sz w:val="14"/>
        </w:rPr>
        <w:t xml:space="preserve">        assert ctx.trace_id is not None</w:t>
      </w:r>
    </w:p>
    <w:p>
      <w:pPr>
        <w:spacing w:after="0"/>
      </w:pPr>
      <w:r>
        <w:rPr>
          <w:rFonts w:ascii="Courier New" w:hAnsi="Courier New"/>
          <w:sz w:val="14"/>
        </w:rPr>
        <w:t xml:space="preserve">        authorize(command.actor, command.action, command.entity)</w:t>
      </w:r>
    </w:p>
    <w:p>
      <w:pPr>
        <w:spacing w:after="0"/>
      </w:pPr>
      <w:r>
        <w:rPr>
          <w:rFonts w:ascii="Courier New" w:hAnsi="Courier New"/>
          <w:sz w:val="14"/>
        </w:rPr>
        <w:t xml:space="preserve">        ensure_idempotency_if_command(command)</w:t>
      </w:r>
    </w:p>
    <w:p>
      <w:pPr>
        <w:spacing w:after="0"/>
      </w:pPr>
      <w:r>
        <w:rPr>
          <w:rFonts w:ascii="Courier New" w:hAnsi="Courier New"/>
          <w:sz w:val="14"/>
        </w:rPr>
        <w:t xml:space="preserve">        result = apply_business_policy(command)</w:t>
      </w:r>
    </w:p>
    <w:p>
      <w:pPr>
        <w:spacing w:after="0"/>
      </w:pPr>
      <w:r>
        <w:rPr>
          <w:rFonts w:ascii="Courier New" w:hAnsi="Courier New"/>
          <w:sz w:val="14"/>
        </w:rPr>
        <w:t xml:space="preserve">        persist_state_change(result)</w:t>
      </w:r>
    </w:p>
    <w:p>
      <w:pPr>
        <w:spacing w:after="0"/>
      </w:pPr>
      <w:r>
        <w:rPr>
          <w:rFonts w:ascii="Courier New" w:hAnsi="Courier New"/>
          <w:sz w:val="14"/>
        </w:rPr>
        <w:t xml:space="preserve">        append_audit_event(result.audit_event)</w:t>
      </w:r>
    </w:p>
    <w:p>
      <w:pPr>
        <w:spacing w:after="0"/>
      </w:pPr>
      <w:r>
        <w:rPr>
          <w:rFonts w:ascii="Courier New" w:hAnsi="Courier New"/>
          <w:sz w:val="14"/>
        </w:rPr>
        <w:t xml:space="preserve">        insert_outbox_event(result.domain_event)</w:t>
      </w:r>
    </w:p>
    <w:p>
      <w:pPr>
        <w:spacing w:after="0"/>
      </w:pPr>
      <w:r>
        <w:rPr>
          <w:rFonts w:ascii="Courier New" w:hAnsi="Courier New"/>
          <w:sz w:val="14"/>
        </w:rPr>
        <w:t xml:space="preserve">        return result.response</w:t>
      </w:r>
    </w:p>
    <w:p>
      <w:pPr>
        <w:pStyle w:val="Heading2"/>
      </w:pPr>
      <w:r>
        <w:t>9.13 Audit Engine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shd w:fill="1F2937"/>
          </w:tcPr>
          <w:p>
            <w:r/>
            <w:r>
              <w:rPr>
                <w:rFonts w:ascii="Arial" w:hAnsi="Arial"/>
                <w:b/>
                <w:color w:val="FFFFFF"/>
                <w:sz w:val="13"/>
              </w:rPr>
              <w:t>Dimensión</w:t>
            </w:r>
          </w:p>
        </w:tc>
        <w:tc>
          <w:tcPr>
            <w:tcW w:type="dxa" w:w="5328"/>
            <w:shd w:fill="1F2937"/>
          </w:tcPr>
          <w:p>
            <w:r/>
            <w:r>
              <w:rPr>
                <w:rFonts w:ascii="Arial" w:hAnsi="Arial"/>
                <w:b/>
                <w:color w:val="FFFFFF"/>
                <w:sz w:val="13"/>
              </w:rPr>
              <w:t>Especificación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Propósito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Construir el motor Audit como unidad funcional y técnica con invariantes explícitos.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Responsabilidades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Validar comandos, aplicar state machine, persistir estado, emitir eventos, generar audit_events, coordinar workers si aplica.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State machine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Definir estados permitidos; rechazar transición inválida con error estable y audit de intento si sensible.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APIs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Ver API Blueprint; endpoints command/query separados.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Tablas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Ver Database Blueprint; escritura solamente dentro del bounded context salvo lectura controlada.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Eventos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Domain events en event_outbox; audit_events dentro de la misma transacción crítica.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Pseudocódigo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Command handler: authorize -&gt; validate -&gt; lock if needed -&gt; apply policy -&gt; persist -&gt; audit -&gt; outbox -&gt; commit.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Edge cases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Retries, idempotency conflict, state conflict, permission denied, audit unavailable, DB lock, PSP timeout si aplica.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Errores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ERR_AUTH_401, ERR_FORBIDDEN, ERR_STATE_INVALID, ERR_IDEMPOTENCY_CONFLICT, ERR_AUDIT_UNAVAILABLE.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QA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Unit policy, integration DB, contract API, RBAC, audit replay, invariant tests.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Observabilidad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structured logs con trace_id; metrics de latency/error/rate; dashboard por dominio.</w:t>
            </w:r>
          </w:p>
        </w:tc>
      </w:tr>
    </w:tbl>
    <w:p/>
    <w:p>
      <w:pPr>
        <w:spacing w:after="0"/>
      </w:pPr>
      <w:r>
        <w:rPr>
          <w:rFonts w:ascii="Courier New" w:hAnsi="Courier New"/>
          <w:sz w:val="14"/>
        </w:rPr>
        <w:t>class AuditCommandHandler:</w:t>
      </w:r>
    </w:p>
    <w:p>
      <w:pPr>
        <w:spacing w:after="0"/>
      </w:pPr>
      <w:r>
        <w:rPr>
          <w:rFonts w:ascii="Courier New" w:hAnsi="Courier New"/>
          <w:sz w:val="14"/>
        </w:rPr>
        <w:t xml:space="preserve">    def handle(command, ctx):</w:t>
      </w:r>
    </w:p>
    <w:p>
      <w:pPr>
        <w:spacing w:after="0"/>
      </w:pPr>
      <w:r>
        <w:rPr>
          <w:rFonts w:ascii="Courier New" w:hAnsi="Courier New"/>
          <w:sz w:val="14"/>
        </w:rPr>
        <w:t xml:space="preserve">        assert ctx.trace_id is not None</w:t>
      </w:r>
    </w:p>
    <w:p>
      <w:pPr>
        <w:spacing w:after="0"/>
      </w:pPr>
      <w:r>
        <w:rPr>
          <w:rFonts w:ascii="Courier New" w:hAnsi="Courier New"/>
          <w:sz w:val="14"/>
        </w:rPr>
        <w:t xml:space="preserve">        authorize(command.actor, command.action, command.entity)</w:t>
      </w:r>
    </w:p>
    <w:p>
      <w:pPr>
        <w:spacing w:after="0"/>
      </w:pPr>
      <w:r>
        <w:rPr>
          <w:rFonts w:ascii="Courier New" w:hAnsi="Courier New"/>
          <w:sz w:val="14"/>
        </w:rPr>
        <w:t xml:space="preserve">        ensure_idempotency_if_command(command)</w:t>
      </w:r>
    </w:p>
    <w:p>
      <w:pPr>
        <w:spacing w:after="0"/>
      </w:pPr>
      <w:r>
        <w:rPr>
          <w:rFonts w:ascii="Courier New" w:hAnsi="Courier New"/>
          <w:sz w:val="14"/>
        </w:rPr>
        <w:t xml:space="preserve">        result = apply_business_policy(command)</w:t>
      </w:r>
    </w:p>
    <w:p>
      <w:pPr>
        <w:spacing w:after="0"/>
      </w:pPr>
      <w:r>
        <w:rPr>
          <w:rFonts w:ascii="Courier New" w:hAnsi="Courier New"/>
          <w:sz w:val="14"/>
        </w:rPr>
        <w:t xml:space="preserve">        persist_state_change(result)</w:t>
      </w:r>
    </w:p>
    <w:p>
      <w:pPr>
        <w:spacing w:after="0"/>
      </w:pPr>
      <w:r>
        <w:rPr>
          <w:rFonts w:ascii="Courier New" w:hAnsi="Courier New"/>
          <w:sz w:val="14"/>
        </w:rPr>
        <w:t xml:space="preserve">        append_audit_event(result.audit_event)</w:t>
      </w:r>
    </w:p>
    <w:p>
      <w:pPr>
        <w:spacing w:after="0"/>
      </w:pPr>
      <w:r>
        <w:rPr>
          <w:rFonts w:ascii="Courier New" w:hAnsi="Courier New"/>
          <w:sz w:val="14"/>
        </w:rPr>
        <w:t xml:space="preserve">        insert_outbox_event(result.domain_event)</w:t>
      </w:r>
    </w:p>
    <w:p>
      <w:pPr>
        <w:spacing w:after="0"/>
      </w:pPr>
      <w:r>
        <w:rPr>
          <w:rFonts w:ascii="Courier New" w:hAnsi="Courier New"/>
          <w:sz w:val="14"/>
        </w:rPr>
        <w:t xml:space="preserve">        return result.response</w:t>
      </w:r>
    </w:p>
    <w:p>
      <w:pPr>
        <w:pStyle w:val="Heading2"/>
      </w:pPr>
      <w:r>
        <w:t>9.14 Support Operations Engine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shd w:fill="1F2937"/>
          </w:tcPr>
          <w:p>
            <w:r/>
            <w:r>
              <w:rPr>
                <w:rFonts w:ascii="Arial" w:hAnsi="Arial"/>
                <w:b/>
                <w:color w:val="FFFFFF"/>
                <w:sz w:val="13"/>
              </w:rPr>
              <w:t>Dimensión</w:t>
            </w:r>
          </w:p>
        </w:tc>
        <w:tc>
          <w:tcPr>
            <w:tcW w:type="dxa" w:w="5328"/>
            <w:shd w:fill="1F2937"/>
          </w:tcPr>
          <w:p>
            <w:r/>
            <w:r>
              <w:rPr>
                <w:rFonts w:ascii="Arial" w:hAnsi="Arial"/>
                <w:b/>
                <w:color w:val="FFFFFF"/>
                <w:sz w:val="13"/>
              </w:rPr>
              <w:t>Especificación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Propósito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Construir el motor Support Operations como unidad funcional y técnica con invariantes explícitos.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Responsabilidades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Validar comandos, aplicar state machine, persistir estado, emitir eventos, generar audit_events, coordinar workers si aplica.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State machine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Definir estados permitidos; rechazar transición inválida con error estable y audit de intento si sensible.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APIs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Ver API Blueprint; endpoints command/query separados.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Tablas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Ver Database Blueprint; escritura solamente dentro del bounded context salvo lectura controlada.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Eventos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Domain events en event_outbox; audit_events dentro de la misma transacción crítica.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Pseudocódigo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Command handler: authorize -&gt; validate -&gt; lock if needed -&gt; apply policy -&gt; persist -&gt; audit -&gt; outbox -&gt; commit.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Edge cases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Retries, idempotency conflict, state conflict, permission denied, audit unavailable, DB lock, PSP timeout si aplica.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Errores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ERR_AUTH_401, ERR_FORBIDDEN, ERR_STATE_INVALID, ERR_IDEMPOTENCY_CONFLICT, ERR_AUDIT_UNAVAILABLE.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QA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Unit policy, integration DB, contract API, RBAC, audit replay, invariant tests.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Observabilidad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structured logs con trace_id; metrics de latency/error/rate; dashboard por dominio.</w:t>
            </w:r>
          </w:p>
        </w:tc>
      </w:tr>
    </w:tbl>
    <w:p/>
    <w:p>
      <w:pPr>
        <w:spacing w:after="0"/>
      </w:pPr>
      <w:r>
        <w:rPr>
          <w:rFonts w:ascii="Courier New" w:hAnsi="Courier New"/>
          <w:sz w:val="14"/>
        </w:rPr>
        <w:t>class SupportOperationsCommandHandler:</w:t>
      </w:r>
    </w:p>
    <w:p>
      <w:pPr>
        <w:spacing w:after="0"/>
      </w:pPr>
      <w:r>
        <w:rPr>
          <w:rFonts w:ascii="Courier New" w:hAnsi="Courier New"/>
          <w:sz w:val="14"/>
        </w:rPr>
        <w:t xml:space="preserve">    def handle(command, ctx):</w:t>
      </w:r>
    </w:p>
    <w:p>
      <w:pPr>
        <w:spacing w:after="0"/>
      </w:pPr>
      <w:r>
        <w:rPr>
          <w:rFonts w:ascii="Courier New" w:hAnsi="Courier New"/>
          <w:sz w:val="14"/>
        </w:rPr>
        <w:t xml:space="preserve">        assert ctx.trace_id is not None</w:t>
      </w:r>
    </w:p>
    <w:p>
      <w:pPr>
        <w:spacing w:after="0"/>
      </w:pPr>
      <w:r>
        <w:rPr>
          <w:rFonts w:ascii="Courier New" w:hAnsi="Courier New"/>
          <w:sz w:val="14"/>
        </w:rPr>
        <w:t xml:space="preserve">        authorize(command.actor, command.action, command.entity)</w:t>
      </w:r>
    </w:p>
    <w:p>
      <w:pPr>
        <w:spacing w:after="0"/>
      </w:pPr>
      <w:r>
        <w:rPr>
          <w:rFonts w:ascii="Courier New" w:hAnsi="Courier New"/>
          <w:sz w:val="14"/>
        </w:rPr>
        <w:t xml:space="preserve">        ensure_idempotency_if_command(command)</w:t>
      </w:r>
    </w:p>
    <w:p>
      <w:pPr>
        <w:spacing w:after="0"/>
      </w:pPr>
      <w:r>
        <w:rPr>
          <w:rFonts w:ascii="Courier New" w:hAnsi="Courier New"/>
          <w:sz w:val="14"/>
        </w:rPr>
        <w:t xml:space="preserve">        result = apply_business_policy(command)</w:t>
      </w:r>
    </w:p>
    <w:p>
      <w:pPr>
        <w:spacing w:after="0"/>
      </w:pPr>
      <w:r>
        <w:rPr>
          <w:rFonts w:ascii="Courier New" w:hAnsi="Courier New"/>
          <w:sz w:val="14"/>
        </w:rPr>
        <w:t xml:space="preserve">        persist_state_change(result)</w:t>
      </w:r>
    </w:p>
    <w:p>
      <w:pPr>
        <w:spacing w:after="0"/>
      </w:pPr>
      <w:r>
        <w:rPr>
          <w:rFonts w:ascii="Courier New" w:hAnsi="Courier New"/>
          <w:sz w:val="14"/>
        </w:rPr>
        <w:t xml:space="preserve">        append_audit_event(result.audit_event)</w:t>
      </w:r>
    </w:p>
    <w:p>
      <w:pPr>
        <w:spacing w:after="0"/>
      </w:pPr>
      <w:r>
        <w:rPr>
          <w:rFonts w:ascii="Courier New" w:hAnsi="Courier New"/>
          <w:sz w:val="14"/>
        </w:rPr>
        <w:t xml:space="preserve">        insert_outbox_event(result.domain_event)</w:t>
      </w:r>
    </w:p>
    <w:p>
      <w:pPr>
        <w:spacing w:after="0"/>
      </w:pPr>
      <w:r>
        <w:rPr>
          <w:rFonts w:ascii="Courier New" w:hAnsi="Courier New"/>
          <w:sz w:val="14"/>
        </w:rPr>
        <w:t xml:space="preserve">        return result.response</w:t>
      </w:r>
    </w:p>
    <w:p>
      <w:pPr>
        <w:pStyle w:val="Heading2"/>
      </w:pPr>
      <w:r>
        <w:t>9.15 Notification Engine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shd w:fill="1F2937"/>
          </w:tcPr>
          <w:p>
            <w:r/>
            <w:r>
              <w:rPr>
                <w:rFonts w:ascii="Arial" w:hAnsi="Arial"/>
                <w:b/>
                <w:color w:val="FFFFFF"/>
                <w:sz w:val="13"/>
              </w:rPr>
              <w:t>Dimensión</w:t>
            </w:r>
          </w:p>
        </w:tc>
        <w:tc>
          <w:tcPr>
            <w:tcW w:type="dxa" w:w="5328"/>
            <w:shd w:fill="1F2937"/>
          </w:tcPr>
          <w:p>
            <w:r/>
            <w:r>
              <w:rPr>
                <w:rFonts w:ascii="Arial" w:hAnsi="Arial"/>
                <w:b/>
                <w:color w:val="FFFFFF"/>
                <w:sz w:val="13"/>
              </w:rPr>
              <w:t>Especificación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Propósito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Construir el motor Notification como unidad funcional y técnica con invariantes explícitos.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Responsabilidades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Validar comandos, aplicar state machine, persistir estado, emitir eventos, generar audit_events, coordinar workers si aplica.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State machine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Definir estados permitidos; rechazar transición inválida con error estable y audit de intento si sensible.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APIs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Ver API Blueprint; endpoints command/query separados.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Tablas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Ver Database Blueprint; escritura solamente dentro del bounded context salvo lectura controlada.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Eventos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Domain events en event_outbox; audit_events dentro de la misma transacción crítica.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Pseudocódigo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Command handler: authorize -&gt; validate -&gt; lock if needed -&gt; apply policy -&gt; persist -&gt; audit -&gt; outbox -&gt; commit.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Edge cases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Retries, idempotency conflict, state conflict, permission denied, audit unavailable, DB lock, PSP timeout si aplica.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Errores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ERR_AUTH_401, ERR_FORBIDDEN, ERR_STATE_INVALID, ERR_IDEMPOTENCY_CONFLICT, ERR_AUDIT_UNAVAILABLE.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QA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Unit policy, integration DB, contract API, RBAC, audit replay, invariant tests.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Observabilidad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structured logs con trace_id; metrics de latency/error/rate; dashboard por dominio.</w:t>
            </w:r>
          </w:p>
        </w:tc>
      </w:tr>
    </w:tbl>
    <w:p/>
    <w:p>
      <w:pPr>
        <w:spacing w:after="0"/>
      </w:pPr>
      <w:r>
        <w:rPr>
          <w:rFonts w:ascii="Courier New" w:hAnsi="Courier New"/>
          <w:sz w:val="14"/>
        </w:rPr>
        <w:t>class NotificationCommandHandler:</w:t>
      </w:r>
    </w:p>
    <w:p>
      <w:pPr>
        <w:spacing w:after="0"/>
      </w:pPr>
      <w:r>
        <w:rPr>
          <w:rFonts w:ascii="Courier New" w:hAnsi="Courier New"/>
          <w:sz w:val="14"/>
        </w:rPr>
        <w:t xml:space="preserve">    def handle(command, ctx):</w:t>
      </w:r>
    </w:p>
    <w:p>
      <w:pPr>
        <w:spacing w:after="0"/>
      </w:pPr>
      <w:r>
        <w:rPr>
          <w:rFonts w:ascii="Courier New" w:hAnsi="Courier New"/>
          <w:sz w:val="14"/>
        </w:rPr>
        <w:t xml:space="preserve">        assert ctx.trace_id is not None</w:t>
      </w:r>
    </w:p>
    <w:p>
      <w:pPr>
        <w:spacing w:after="0"/>
      </w:pPr>
      <w:r>
        <w:rPr>
          <w:rFonts w:ascii="Courier New" w:hAnsi="Courier New"/>
          <w:sz w:val="14"/>
        </w:rPr>
        <w:t xml:space="preserve">        authorize(command.actor, command.action, command.entity)</w:t>
      </w:r>
    </w:p>
    <w:p>
      <w:pPr>
        <w:spacing w:after="0"/>
      </w:pPr>
      <w:r>
        <w:rPr>
          <w:rFonts w:ascii="Courier New" w:hAnsi="Courier New"/>
          <w:sz w:val="14"/>
        </w:rPr>
        <w:t xml:space="preserve">        ensure_idempotency_if_command(command)</w:t>
      </w:r>
    </w:p>
    <w:p>
      <w:pPr>
        <w:spacing w:after="0"/>
      </w:pPr>
      <w:r>
        <w:rPr>
          <w:rFonts w:ascii="Courier New" w:hAnsi="Courier New"/>
          <w:sz w:val="14"/>
        </w:rPr>
        <w:t xml:space="preserve">        result = apply_business_policy(command)</w:t>
      </w:r>
    </w:p>
    <w:p>
      <w:pPr>
        <w:spacing w:after="0"/>
      </w:pPr>
      <w:r>
        <w:rPr>
          <w:rFonts w:ascii="Courier New" w:hAnsi="Courier New"/>
          <w:sz w:val="14"/>
        </w:rPr>
        <w:t xml:space="preserve">        persist_state_change(result)</w:t>
      </w:r>
    </w:p>
    <w:p>
      <w:pPr>
        <w:spacing w:after="0"/>
      </w:pPr>
      <w:r>
        <w:rPr>
          <w:rFonts w:ascii="Courier New" w:hAnsi="Courier New"/>
          <w:sz w:val="14"/>
        </w:rPr>
        <w:t xml:space="preserve">        append_audit_event(result.audit_event)</w:t>
      </w:r>
    </w:p>
    <w:p>
      <w:pPr>
        <w:spacing w:after="0"/>
      </w:pPr>
      <w:r>
        <w:rPr>
          <w:rFonts w:ascii="Courier New" w:hAnsi="Courier New"/>
          <w:sz w:val="14"/>
        </w:rPr>
        <w:t xml:space="preserve">        insert_outbox_event(result.domain_event)</w:t>
      </w:r>
    </w:p>
    <w:p>
      <w:pPr>
        <w:spacing w:after="0"/>
      </w:pPr>
      <w:r>
        <w:rPr>
          <w:rFonts w:ascii="Courier New" w:hAnsi="Courier New"/>
          <w:sz w:val="14"/>
        </w:rPr>
        <w:t xml:space="preserve">        return result.response</w:t>
      </w:r>
    </w:p>
    <w:p>
      <w:r>
        <w:br w:type="page"/>
      </w:r>
    </w:p>
    <w:p>
      <w:pPr>
        <w:pStyle w:val="Heading1"/>
      </w:pPr>
      <w:r>
        <w:t>10. Audit &amp; Traceability</w:t>
      </w:r>
    </w:p>
    <w:p>
      <w:r>
        <w:t>Auditoría es transversal desde MVP. El trace_id conecta API, DB, logs, webhooks, outbox, ledger, proof, support cases y admin decisions. Si audit no puede escribirse en money, draw, admin override o settlement, el sistema debe fallar cerrado.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c>
          <w:tcPr>
            <w:tcW w:type="dxa" w:w="3552"/>
            <w:shd w:fill="1F2937"/>
          </w:tcPr>
          <w:p>
            <w:r/>
            <w:r>
              <w:rPr>
                <w:rFonts w:ascii="Arial" w:hAnsi="Arial"/>
                <w:b/>
                <w:color w:val="FFFFFF"/>
                <w:sz w:val="12"/>
              </w:rPr>
              <w:t>Audit event</w:t>
            </w:r>
          </w:p>
        </w:tc>
        <w:tc>
          <w:tcPr>
            <w:tcW w:type="dxa" w:w="3552"/>
            <w:shd w:fill="1F2937"/>
          </w:tcPr>
          <w:p>
            <w:r/>
            <w:r>
              <w:rPr>
                <w:rFonts w:ascii="Arial" w:hAnsi="Arial"/>
                <w:b/>
                <w:color w:val="FFFFFF"/>
                <w:sz w:val="12"/>
              </w:rPr>
              <w:t>Dominio</w:t>
            </w:r>
          </w:p>
        </w:tc>
        <w:tc>
          <w:tcPr>
            <w:tcW w:type="dxa" w:w="3552"/>
            <w:shd w:fill="1F2937"/>
          </w:tcPr>
          <w:p>
            <w:r/>
            <w:r>
              <w:rPr>
                <w:rFonts w:ascii="Arial" w:hAnsi="Arial"/>
                <w:b/>
                <w:color w:val="FFFFFF"/>
                <w:sz w:val="12"/>
              </w:rPr>
              <w:t>Uso forense</w:t>
            </w:r>
          </w:p>
        </w:tc>
      </w:tr>
      <w:tr>
        <w:tc>
          <w:tcPr>
            <w:tcW w:type="dxa" w:w="3552"/>
            <w:vAlign w:val="top"/>
          </w:tcPr>
          <w:p>
            <w:r/>
            <w:r>
              <w:rPr>
                <w:rFonts w:ascii="Arial" w:hAnsi="Arial"/>
                <w:sz w:val="12"/>
              </w:rPr>
              <w:t>USER_REGISTERED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rFonts w:ascii="Arial" w:hAnsi="Arial"/>
                <w:sz w:val="12"/>
              </w:rPr>
              <w:t>USER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rFonts w:ascii="Arial" w:hAnsi="Arial"/>
                <w:sz w:val="12"/>
              </w:rPr>
              <w:t>Reconstrucción por trace_id, actor, entidad, before/after y payload_hash</w:t>
            </w:r>
          </w:p>
        </w:tc>
      </w:tr>
      <w:tr>
        <w:tc>
          <w:tcPr>
            <w:tcW w:type="dxa" w:w="3552"/>
            <w:vAlign w:val="top"/>
          </w:tcPr>
          <w:p>
            <w:r/>
            <w:r>
              <w:rPr>
                <w:rFonts w:ascii="Arial" w:hAnsi="Arial"/>
                <w:sz w:val="12"/>
              </w:rPr>
              <w:t>EMAIL_VERIFIED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rFonts w:ascii="Arial" w:hAnsi="Arial"/>
                <w:sz w:val="12"/>
              </w:rPr>
              <w:t>EMAIL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rFonts w:ascii="Arial" w:hAnsi="Arial"/>
                <w:sz w:val="12"/>
              </w:rPr>
              <w:t>Reconstrucción por trace_id, actor, entidad, before/after y payload_hash</w:t>
            </w:r>
          </w:p>
        </w:tc>
      </w:tr>
      <w:tr>
        <w:tc>
          <w:tcPr>
            <w:tcW w:type="dxa" w:w="3552"/>
            <w:vAlign w:val="top"/>
          </w:tcPr>
          <w:p>
            <w:r/>
            <w:r>
              <w:rPr>
                <w:rFonts w:ascii="Arial" w:hAnsi="Arial"/>
                <w:sz w:val="12"/>
              </w:rPr>
              <w:t>PHONE_VERIFIED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rFonts w:ascii="Arial" w:hAnsi="Arial"/>
                <w:sz w:val="12"/>
              </w:rPr>
              <w:t>PHONE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rFonts w:ascii="Arial" w:hAnsi="Arial"/>
                <w:sz w:val="12"/>
              </w:rPr>
              <w:t>Reconstrucción por trace_id, actor, entidad, before/after y payload_hash</w:t>
            </w:r>
          </w:p>
        </w:tc>
      </w:tr>
      <w:tr>
        <w:tc>
          <w:tcPr>
            <w:tcW w:type="dxa" w:w="3552"/>
            <w:vAlign w:val="top"/>
          </w:tcPr>
          <w:p>
            <w:r/>
            <w:r>
              <w:rPr>
                <w:rFonts w:ascii="Arial" w:hAnsi="Arial"/>
                <w:sz w:val="12"/>
              </w:rPr>
              <w:t>CLIENT_REGISTERED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rFonts w:ascii="Arial" w:hAnsi="Arial"/>
                <w:sz w:val="12"/>
              </w:rPr>
              <w:t>CLIENT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rFonts w:ascii="Arial" w:hAnsi="Arial"/>
                <w:sz w:val="12"/>
              </w:rPr>
              <w:t>Reconstrucción por trace_id, actor, entidad, before/after y payload_hash</w:t>
            </w:r>
          </w:p>
        </w:tc>
      </w:tr>
      <w:tr>
        <w:tc>
          <w:tcPr>
            <w:tcW w:type="dxa" w:w="3552"/>
            <w:vAlign w:val="top"/>
          </w:tcPr>
          <w:p>
            <w:r/>
            <w:r>
              <w:rPr>
                <w:rFonts w:ascii="Arial" w:hAnsi="Arial"/>
                <w:sz w:val="12"/>
              </w:rPr>
              <w:t>DOCUMENT_UPLOADED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rFonts w:ascii="Arial" w:hAnsi="Arial"/>
                <w:sz w:val="12"/>
              </w:rPr>
              <w:t>DOCUMENT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rFonts w:ascii="Arial" w:hAnsi="Arial"/>
                <w:sz w:val="12"/>
              </w:rPr>
              <w:t>Reconstrucción por trace_id, actor, entidad, before/after y payload_hash</w:t>
            </w:r>
          </w:p>
        </w:tc>
      </w:tr>
      <w:tr>
        <w:tc>
          <w:tcPr>
            <w:tcW w:type="dxa" w:w="3552"/>
            <w:vAlign w:val="top"/>
          </w:tcPr>
          <w:p>
            <w:r/>
            <w:r>
              <w:rPr>
                <w:rFonts w:ascii="Arial" w:hAnsi="Arial"/>
                <w:sz w:val="12"/>
              </w:rPr>
              <w:t>CLIENT_APPROVED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rFonts w:ascii="Arial" w:hAnsi="Arial"/>
                <w:sz w:val="12"/>
              </w:rPr>
              <w:t>CLIENT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rFonts w:ascii="Arial" w:hAnsi="Arial"/>
                <w:sz w:val="12"/>
              </w:rPr>
              <w:t>Reconstrucción por trace_id, actor, entidad, before/after y payload_hash</w:t>
            </w:r>
          </w:p>
        </w:tc>
      </w:tr>
      <w:tr>
        <w:tc>
          <w:tcPr>
            <w:tcW w:type="dxa" w:w="3552"/>
            <w:vAlign w:val="top"/>
          </w:tcPr>
          <w:p>
            <w:r/>
            <w:r>
              <w:rPr>
                <w:rFonts w:ascii="Arial" w:hAnsi="Arial"/>
                <w:sz w:val="12"/>
              </w:rPr>
              <w:t>CAPABILITY_CHANGED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rFonts w:ascii="Arial" w:hAnsi="Arial"/>
                <w:sz w:val="12"/>
              </w:rPr>
              <w:t>CAPABILITY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rFonts w:ascii="Arial" w:hAnsi="Arial"/>
                <w:sz w:val="12"/>
              </w:rPr>
              <w:t>Reconstrucción por trace_id, actor, entidad, before/after y payload_hash</w:t>
            </w:r>
          </w:p>
        </w:tc>
      </w:tr>
      <w:tr>
        <w:tc>
          <w:tcPr>
            <w:tcW w:type="dxa" w:w="3552"/>
            <w:vAlign w:val="top"/>
          </w:tcPr>
          <w:p>
            <w:r/>
            <w:r>
              <w:rPr>
                <w:rFonts w:ascii="Arial" w:hAnsi="Arial"/>
                <w:sz w:val="12"/>
              </w:rPr>
              <w:t>RAFFLE_CREATED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rFonts w:ascii="Arial" w:hAnsi="Arial"/>
                <w:sz w:val="12"/>
              </w:rPr>
              <w:t>RAFFLE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rFonts w:ascii="Arial" w:hAnsi="Arial"/>
                <w:sz w:val="12"/>
              </w:rPr>
              <w:t>Reconstrucción por trace_id, actor, entidad, before/after y payload_hash</w:t>
            </w:r>
          </w:p>
        </w:tc>
      </w:tr>
      <w:tr>
        <w:tc>
          <w:tcPr>
            <w:tcW w:type="dxa" w:w="3552"/>
            <w:vAlign w:val="top"/>
          </w:tcPr>
          <w:p>
            <w:r/>
            <w:r>
              <w:rPr>
                <w:rFonts w:ascii="Arial" w:hAnsi="Arial"/>
                <w:sz w:val="12"/>
              </w:rPr>
              <w:t>RAFFLE_SUBMITTED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rFonts w:ascii="Arial" w:hAnsi="Arial"/>
                <w:sz w:val="12"/>
              </w:rPr>
              <w:t>RAFFLE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rFonts w:ascii="Arial" w:hAnsi="Arial"/>
                <w:sz w:val="12"/>
              </w:rPr>
              <w:t>Reconstrucción por trace_id, actor, entidad, before/after y payload_hash</w:t>
            </w:r>
          </w:p>
        </w:tc>
      </w:tr>
      <w:tr>
        <w:tc>
          <w:tcPr>
            <w:tcW w:type="dxa" w:w="3552"/>
            <w:vAlign w:val="top"/>
          </w:tcPr>
          <w:p>
            <w:r/>
            <w:r>
              <w:rPr>
                <w:rFonts w:ascii="Arial" w:hAnsi="Arial"/>
                <w:sz w:val="12"/>
              </w:rPr>
              <w:t>RAFFLE_APPROVED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rFonts w:ascii="Arial" w:hAnsi="Arial"/>
                <w:sz w:val="12"/>
              </w:rPr>
              <w:t>RAFFLE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rFonts w:ascii="Arial" w:hAnsi="Arial"/>
                <w:sz w:val="12"/>
              </w:rPr>
              <w:t>Reconstrucción por trace_id, actor, entidad, before/after y payload_hash</w:t>
            </w:r>
          </w:p>
        </w:tc>
      </w:tr>
      <w:tr>
        <w:tc>
          <w:tcPr>
            <w:tcW w:type="dxa" w:w="3552"/>
            <w:vAlign w:val="top"/>
          </w:tcPr>
          <w:p>
            <w:r/>
            <w:r>
              <w:rPr>
                <w:rFonts w:ascii="Arial" w:hAnsi="Arial"/>
                <w:sz w:val="12"/>
              </w:rPr>
              <w:t>ORDER_INTENT_CREATED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rFonts w:ascii="Arial" w:hAnsi="Arial"/>
                <w:sz w:val="12"/>
              </w:rPr>
              <w:t>ORDER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rFonts w:ascii="Arial" w:hAnsi="Arial"/>
                <w:sz w:val="12"/>
              </w:rPr>
              <w:t>Reconstrucción por trace_id, actor, entidad, before/after y payload_hash</w:t>
            </w:r>
          </w:p>
        </w:tc>
      </w:tr>
      <w:tr>
        <w:tc>
          <w:tcPr>
            <w:tcW w:type="dxa" w:w="3552"/>
            <w:vAlign w:val="top"/>
          </w:tcPr>
          <w:p>
            <w:r/>
            <w:r>
              <w:rPr>
                <w:rFonts w:ascii="Arial" w:hAnsi="Arial"/>
                <w:sz w:val="12"/>
              </w:rPr>
              <w:t>PAYMENT_WEBHOOK_RECEIVED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rFonts w:ascii="Arial" w:hAnsi="Arial"/>
                <w:sz w:val="12"/>
              </w:rPr>
              <w:t>PAYMENT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rFonts w:ascii="Arial" w:hAnsi="Arial"/>
                <w:sz w:val="12"/>
              </w:rPr>
              <w:t>Reconstrucción por trace_id, actor, entidad, before/after y payload_hash</w:t>
            </w:r>
          </w:p>
        </w:tc>
      </w:tr>
      <w:tr>
        <w:tc>
          <w:tcPr>
            <w:tcW w:type="dxa" w:w="3552"/>
            <w:vAlign w:val="top"/>
          </w:tcPr>
          <w:p>
            <w:r/>
            <w:r>
              <w:rPr>
                <w:rFonts w:ascii="Arial" w:hAnsi="Arial"/>
                <w:sz w:val="12"/>
              </w:rPr>
              <w:t>PURCHASE_COMPLETED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rFonts w:ascii="Arial" w:hAnsi="Arial"/>
                <w:sz w:val="12"/>
              </w:rPr>
              <w:t>PURCHASE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rFonts w:ascii="Arial" w:hAnsi="Arial"/>
                <w:sz w:val="12"/>
              </w:rPr>
              <w:t>Reconstrucción por trace_id, actor, entidad, before/after y payload_hash</w:t>
            </w:r>
          </w:p>
        </w:tc>
      </w:tr>
      <w:tr>
        <w:tc>
          <w:tcPr>
            <w:tcW w:type="dxa" w:w="3552"/>
            <w:vAlign w:val="top"/>
          </w:tcPr>
          <w:p>
            <w:r/>
            <w:r>
              <w:rPr>
                <w:rFonts w:ascii="Arial" w:hAnsi="Arial"/>
                <w:sz w:val="12"/>
              </w:rPr>
              <w:t>TICKET_ISSUED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rFonts w:ascii="Arial" w:hAnsi="Arial"/>
                <w:sz w:val="12"/>
              </w:rPr>
              <w:t>TICKET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rFonts w:ascii="Arial" w:hAnsi="Arial"/>
                <w:sz w:val="12"/>
              </w:rPr>
              <w:t>Reconstrucción por trace_id, actor, entidad, before/after y payload_hash</w:t>
            </w:r>
          </w:p>
        </w:tc>
      </w:tr>
      <w:tr>
        <w:tc>
          <w:tcPr>
            <w:tcW w:type="dxa" w:w="3552"/>
            <w:vAlign w:val="top"/>
          </w:tcPr>
          <w:p>
            <w:r/>
            <w:r>
              <w:rPr>
                <w:rFonts w:ascii="Arial" w:hAnsi="Arial"/>
                <w:sz w:val="12"/>
              </w:rPr>
              <w:t>POOL_FROZEN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rFonts w:ascii="Arial" w:hAnsi="Arial"/>
                <w:sz w:val="12"/>
              </w:rPr>
              <w:t>POOL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rFonts w:ascii="Arial" w:hAnsi="Arial"/>
                <w:sz w:val="12"/>
              </w:rPr>
              <w:t>Reconstrucción por trace_id, actor, entidad, before/after y payload_hash</w:t>
            </w:r>
          </w:p>
        </w:tc>
      </w:tr>
      <w:tr>
        <w:tc>
          <w:tcPr>
            <w:tcW w:type="dxa" w:w="3552"/>
            <w:vAlign w:val="top"/>
          </w:tcPr>
          <w:p>
            <w:r/>
            <w:r>
              <w:rPr>
                <w:rFonts w:ascii="Arial" w:hAnsi="Arial"/>
                <w:sz w:val="12"/>
              </w:rPr>
              <w:t>DRAW_EXECUTED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rFonts w:ascii="Arial" w:hAnsi="Arial"/>
                <w:sz w:val="12"/>
              </w:rPr>
              <w:t>DRAW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rFonts w:ascii="Arial" w:hAnsi="Arial"/>
                <w:sz w:val="12"/>
              </w:rPr>
              <w:t>Reconstrucción por trace_id, actor, entidad, before/after y payload_hash</w:t>
            </w:r>
          </w:p>
        </w:tc>
      </w:tr>
      <w:tr>
        <w:tc>
          <w:tcPr>
            <w:tcW w:type="dxa" w:w="3552"/>
            <w:vAlign w:val="top"/>
          </w:tcPr>
          <w:p>
            <w:r/>
            <w:r>
              <w:rPr>
                <w:rFonts w:ascii="Arial" w:hAnsi="Arial"/>
                <w:sz w:val="12"/>
              </w:rPr>
              <w:t>PROOF_CREATED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rFonts w:ascii="Arial" w:hAnsi="Arial"/>
                <w:sz w:val="12"/>
              </w:rPr>
              <w:t>PROOF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rFonts w:ascii="Arial" w:hAnsi="Arial"/>
                <w:sz w:val="12"/>
              </w:rPr>
              <w:t>Reconstrucción por trace_id, actor, entidad, before/after y payload_hash</w:t>
            </w:r>
          </w:p>
        </w:tc>
      </w:tr>
      <w:tr>
        <w:tc>
          <w:tcPr>
            <w:tcW w:type="dxa" w:w="3552"/>
            <w:vAlign w:val="top"/>
          </w:tcPr>
          <w:p>
            <w:r/>
            <w:r>
              <w:rPr>
                <w:rFonts w:ascii="Arial" w:hAnsi="Arial"/>
                <w:sz w:val="12"/>
              </w:rPr>
              <w:t>DELIVERY_EVIDENCE_UPLOADED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rFonts w:ascii="Arial" w:hAnsi="Arial"/>
                <w:sz w:val="12"/>
              </w:rPr>
              <w:t>DELIVERY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rFonts w:ascii="Arial" w:hAnsi="Arial"/>
                <w:sz w:val="12"/>
              </w:rPr>
              <w:t>Reconstrucción por trace_id, actor, entidad, before/after y payload_hash</w:t>
            </w:r>
          </w:p>
        </w:tc>
      </w:tr>
      <w:tr>
        <w:tc>
          <w:tcPr>
            <w:tcW w:type="dxa" w:w="3552"/>
            <w:vAlign w:val="top"/>
          </w:tcPr>
          <w:p>
            <w:r/>
            <w:r>
              <w:rPr>
                <w:rFonts w:ascii="Arial" w:hAnsi="Arial"/>
                <w:sz w:val="12"/>
              </w:rPr>
              <w:t>DELIVERY_CONFIRMED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rFonts w:ascii="Arial" w:hAnsi="Arial"/>
                <w:sz w:val="12"/>
              </w:rPr>
              <w:t>DELIVERY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rFonts w:ascii="Arial" w:hAnsi="Arial"/>
                <w:sz w:val="12"/>
              </w:rPr>
              <w:t>Reconstrucción por trace_id, actor, entidad, before/after y payload_hash</w:t>
            </w:r>
          </w:p>
        </w:tc>
      </w:tr>
      <w:tr>
        <w:tc>
          <w:tcPr>
            <w:tcW w:type="dxa" w:w="3552"/>
            <w:vAlign w:val="top"/>
          </w:tcPr>
          <w:p>
            <w:r/>
            <w:r>
              <w:rPr>
                <w:rFonts w:ascii="Arial" w:hAnsi="Arial"/>
                <w:sz w:val="12"/>
              </w:rPr>
              <w:t>DISPUTE_OPENED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rFonts w:ascii="Arial" w:hAnsi="Arial"/>
                <w:sz w:val="12"/>
              </w:rPr>
              <w:t>DISPUTE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rFonts w:ascii="Arial" w:hAnsi="Arial"/>
                <w:sz w:val="12"/>
              </w:rPr>
              <w:t>Reconstrucción por trace_id, actor, entidad, before/after y payload_hash</w:t>
            </w:r>
          </w:p>
        </w:tc>
      </w:tr>
      <w:tr>
        <w:tc>
          <w:tcPr>
            <w:tcW w:type="dxa" w:w="3552"/>
            <w:vAlign w:val="top"/>
          </w:tcPr>
          <w:p>
            <w:r/>
            <w:r>
              <w:rPr>
                <w:rFonts w:ascii="Arial" w:hAnsi="Arial"/>
                <w:sz w:val="12"/>
              </w:rPr>
              <w:t>DISPUTE_RESOLVED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rFonts w:ascii="Arial" w:hAnsi="Arial"/>
                <w:sz w:val="12"/>
              </w:rPr>
              <w:t>DISPUTE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rFonts w:ascii="Arial" w:hAnsi="Arial"/>
                <w:sz w:val="12"/>
              </w:rPr>
              <w:t>Reconstrucción por trace_id, actor, entidad, before/after y payload_hash</w:t>
            </w:r>
          </w:p>
        </w:tc>
      </w:tr>
      <w:tr>
        <w:tc>
          <w:tcPr>
            <w:tcW w:type="dxa" w:w="3552"/>
            <w:vAlign w:val="top"/>
          </w:tcPr>
          <w:p>
            <w:r/>
            <w:r>
              <w:rPr>
                <w:rFonts w:ascii="Arial" w:hAnsi="Arial"/>
                <w:sz w:val="12"/>
              </w:rPr>
              <w:t>SETTLEMENT_EXECUTED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rFonts w:ascii="Arial" w:hAnsi="Arial"/>
                <w:sz w:val="12"/>
              </w:rPr>
              <w:t>SETTLEMENT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rFonts w:ascii="Arial" w:hAnsi="Arial"/>
                <w:sz w:val="12"/>
              </w:rPr>
              <w:t>Reconstrucción por trace_id, actor, entidad, before/after y payload_hash</w:t>
            </w:r>
          </w:p>
        </w:tc>
      </w:tr>
      <w:tr>
        <w:tc>
          <w:tcPr>
            <w:tcW w:type="dxa" w:w="3552"/>
            <w:vAlign w:val="top"/>
          </w:tcPr>
          <w:p>
            <w:r/>
            <w:r>
              <w:rPr>
                <w:rFonts w:ascii="Arial" w:hAnsi="Arial"/>
                <w:sz w:val="12"/>
              </w:rPr>
              <w:t>SUPPORT_CASE_OPENED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rFonts w:ascii="Arial" w:hAnsi="Arial"/>
                <w:sz w:val="12"/>
              </w:rPr>
              <w:t>SUPPORT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rFonts w:ascii="Arial" w:hAnsi="Arial"/>
                <w:sz w:val="12"/>
              </w:rPr>
              <w:t>Reconstrucción por trace_id, actor, entidad, before/after y payload_hash</w:t>
            </w:r>
          </w:p>
        </w:tc>
      </w:tr>
      <w:tr>
        <w:tc>
          <w:tcPr>
            <w:tcW w:type="dxa" w:w="3552"/>
            <w:vAlign w:val="top"/>
          </w:tcPr>
          <w:p>
            <w:r/>
            <w:r>
              <w:rPr>
                <w:rFonts w:ascii="Arial" w:hAnsi="Arial"/>
                <w:sz w:val="12"/>
              </w:rPr>
              <w:t>CASE_ESCALATED_ADMIN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rFonts w:ascii="Arial" w:hAnsi="Arial"/>
                <w:sz w:val="12"/>
              </w:rPr>
              <w:t>CASE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rFonts w:ascii="Arial" w:hAnsi="Arial"/>
                <w:sz w:val="12"/>
              </w:rPr>
              <w:t>Reconstrucción por trace_id, actor, entidad, before/after y payload_hash</w:t>
            </w:r>
          </w:p>
        </w:tc>
      </w:tr>
      <w:tr>
        <w:tc>
          <w:tcPr>
            <w:tcW w:type="dxa" w:w="3552"/>
            <w:vAlign w:val="top"/>
          </w:tcPr>
          <w:p>
            <w:r/>
            <w:r>
              <w:rPr>
                <w:rFonts w:ascii="Arial" w:hAnsi="Arial"/>
                <w:sz w:val="12"/>
              </w:rPr>
              <w:t>ADMIN_DECISION_EVENT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rFonts w:ascii="Arial" w:hAnsi="Arial"/>
                <w:sz w:val="12"/>
              </w:rPr>
              <w:t>ADMIN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rFonts w:ascii="Arial" w:hAnsi="Arial"/>
                <w:sz w:val="12"/>
              </w:rPr>
              <w:t>Reconstrucción por trace_id, actor, entidad, before/after y payload_hash</w:t>
            </w:r>
          </w:p>
        </w:tc>
      </w:tr>
    </w:tbl>
    <w:p/>
    <w:p>
      <w:pPr>
        <w:spacing w:after="0"/>
      </w:pPr>
      <w:r>
        <w:rPr>
          <w:rFonts w:ascii="Courier New" w:hAnsi="Courier New"/>
          <w:sz w:val="14"/>
        </w:rPr>
        <w:t>def append_audit_event(event_type, entity_type, entity_id, actor, prev_state, new_state, payload):</w:t>
      </w:r>
    </w:p>
    <w:p>
      <w:pPr>
        <w:spacing w:after="0"/>
      </w:pPr>
      <w:r>
        <w:rPr>
          <w:rFonts w:ascii="Courier New" w:hAnsi="Courier New"/>
          <w:sz w:val="14"/>
        </w:rPr>
        <w:t xml:space="preserve">    canonical_payload = canonical_json(payload)</w:t>
      </w:r>
    </w:p>
    <w:p>
      <w:pPr>
        <w:spacing w:after="0"/>
      </w:pPr>
      <w:r>
        <w:rPr>
          <w:rFonts w:ascii="Courier New" w:hAnsi="Courier New"/>
          <w:sz w:val="14"/>
        </w:rPr>
        <w:t xml:space="preserve">    payload_hash = sha256(canonical_payload)</w:t>
      </w:r>
    </w:p>
    <w:p>
      <w:pPr>
        <w:spacing w:after="0"/>
      </w:pPr>
      <w:r>
        <w:rPr>
          <w:rFonts w:ascii="Courier New" w:hAnsi="Courier New"/>
          <w:sz w:val="14"/>
        </w:rPr>
        <w:t xml:space="preserve">    audit_events.insert({</w:t>
      </w:r>
    </w:p>
    <w:p>
      <w:pPr>
        <w:spacing w:after="0"/>
      </w:pPr>
      <w:r>
        <w:rPr>
          <w:rFonts w:ascii="Courier New" w:hAnsi="Courier New"/>
          <w:sz w:val="14"/>
        </w:rPr>
        <w:t xml:space="preserve">        'event_type': event_type,</w:t>
      </w:r>
    </w:p>
    <w:p>
      <w:pPr>
        <w:spacing w:after="0"/>
      </w:pPr>
      <w:r>
        <w:rPr>
          <w:rFonts w:ascii="Courier New" w:hAnsi="Courier New"/>
          <w:sz w:val="14"/>
        </w:rPr>
        <w:t xml:space="preserve">        'entity_type': entity_type,</w:t>
      </w:r>
    </w:p>
    <w:p>
      <w:pPr>
        <w:spacing w:after="0"/>
      </w:pPr>
      <w:r>
        <w:rPr>
          <w:rFonts w:ascii="Courier New" w:hAnsi="Courier New"/>
          <w:sz w:val="14"/>
        </w:rPr>
        <w:t xml:space="preserve">        'entity_id': entity_id,</w:t>
      </w:r>
    </w:p>
    <w:p>
      <w:pPr>
        <w:spacing w:after="0"/>
      </w:pPr>
      <w:r>
        <w:rPr>
          <w:rFonts w:ascii="Courier New" w:hAnsi="Courier New"/>
          <w:sz w:val="14"/>
        </w:rPr>
        <w:t xml:space="preserve">        'actor_type': actor.type,</w:t>
      </w:r>
    </w:p>
    <w:p>
      <w:pPr>
        <w:spacing w:after="0"/>
      </w:pPr>
      <w:r>
        <w:rPr>
          <w:rFonts w:ascii="Courier New" w:hAnsi="Courier New"/>
          <w:sz w:val="14"/>
        </w:rPr>
        <w:t xml:space="preserve">        'actor_id': actor.id,</w:t>
      </w:r>
    </w:p>
    <w:p>
      <w:pPr>
        <w:spacing w:after="0"/>
      </w:pPr>
      <w:r>
        <w:rPr>
          <w:rFonts w:ascii="Courier New" w:hAnsi="Courier New"/>
          <w:sz w:val="14"/>
        </w:rPr>
        <w:t xml:space="preserve">        'trace_id': current_trace_id(),</w:t>
      </w:r>
    </w:p>
    <w:p>
      <w:pPr>
        <w:spacing w:after="0"/>
      </w:pPr>
      <w:r>
        <w:rPr>
          <w:rFonts w:ascii="Courier New" w:hAnsi="Courier New"/>
          <w:sz w:val="14"/>
        </w:rPr>
        <w:t xml:space="preserve">        'previous_state': prev_state,</w:t>
      </w:r>
    </w:p>
    <w:p>
      <w:pPr>
        <w:spacing w:after="0"/>
      </w:pPr>
      <w:r>
        <w:rPr>
          <w:rFonts w:ascii="Courier New" w:hAnsi="Courier New"/>
          <w:sz w:val="14"/>
        </w:rPr>
        <w:t xml:space="preserve">        'new_state': new_state,</w:t>
      </w:r>
    </w:p>
    <w:p>
      <w:pPr>
        <w:spacing w:after="0"/>
      </w:pPr>
      <w:r>
        <w:rPr>
          <w:rFonts w:ascii="Courier New" w:hAnsi="Courier New"/>
          <w:sz w:val="14"/>
        </w:rPr>
        <w:t xml:space="preserve">        'payload_hash': payload_hash,</w:t>
      </w:r>
    </w:p>
    <w:p>
      <w:pPr>
        <w:spacing w:after="0"/>
      </w:pPr>
      <w:r>
        <w:rPr>
          <w:rFonts w:ascii="Courier New" w:hAnsi="Courier New"/>
          <w:sz w:val="14"/>
        </w:rPr>
        <w:t xml:space="preserve">        'metadata_json': payload,</w:t>
      </w:r>
    </w:p>
    <w:p>
      <w:pPr>
        <w:spacing w:after="0"/>
      </w:pPr>
      <w:r>
        <w:rPr>
          <w:rFonts w:ascii="Courier New" w:hAnsi="Courier New"/>
          <w:sz w:val="14"/>
        </w:rPr>
        <w:t xml:space="preserve">        'event_version': 'v1',</w:t>
      </w:r>
    </w:p>
    <w:p>
      <w:pPr>
        <w:spacing w:after="0"/>
      </w:pPr>
      <w:r>
        <w:rPr>
          <w:rFonts w:ascii="Courier New" w:hAnsi="Courier New"/>
          <w:sz w:val="14"/>
        </w:rPr>
        <w:t xml:space="preserve">        'occurred_at': now()</w:t>
      </w:r>
    </w:p>
    <w:p>
      <w:pPr>
        <w:spacing w:after="0"/>
      </w:pPr>
      <w:r>
        <w:rPr>
          <w:rFonts w:ascii="Courier New" w:hAnsi="Courier New"/>
          <w:sz w:val="14"/>
        </w:rPr>
        <w:t xml:space="preserve">    })</w:t>
      </w:r>
    </w:p>
    <w:p>
      <w:pPr>
        <w:spacing w:after="0"/>
      </w:pPr>
      <w:r>
        <w:rPr>
          <w:rFonts w:ascii="Courier New" w:hAnsi="Courier New"/>
          <w:sz w:val="14"/>
        </w:rPr>
      </w:r>
    </w:p>
    <w:p>
      <w:pPr>
        <w:spacing w:after="0"/>
      </w:pPr>
      <w:r>
        <w:rPr>
          <w:rFonts w:ascii="Courier New" w:hAnsi="Courier New"/>
          <w:sz w:val="14"/>
        </w:rPr>
        <w:t>def build_forensic_timeline(trace_id):</w:t>
      </w:r>
    </w:p>
    <w:p>
      <w:pPr>
        <w:spacing w:after="0"/>
      </w:pPr>
      <w:r>
        <w:rPr>
          <w:rFonts w:ascii="Courier New" w:hAnsi="Courier New"/>
          <w:sz w:val="14"/>
        </w:rPr>
        <w:t xml:space="preserve">    events = audit_events.find(trace_id=trace_id).order_by('occurred_at')</w:t>
      </w:r>
    </w:p>
    <w:p>
      <w:pPr>
        <w:spacing w:after="0"/>
      </w:pPr>
      <w:r>
        <w:rPr>
          <w:rFonts w:ascii="Courier New" w:hAnsi="Courier New"/>
          <w:sz w:val="14"/>
        </w:rPr>
        <w:t xml:space="preserve">    refs = collect_related_refs(events, ['orders','payments','tickets','draw_proofs','ledger_entries','delivery_evidence'])</w:t>
      </w:r>
    </w:p>
    <w:p>
      <w:pPr>
        <w:spacing w:after="0"/>
      </w:pPr>
      <w:r>
        <w:rPr>
          <w:rFonts w:ascii="Courier New" w:hAnsi="Courier New"/>
          <w:sz w:val="14"/>
        </w:rPr>
        <w:t xml:space="preserve">    return { 'trace_id': trace_id, 'timeline': events, 'refs': refs, 'hashes_valid': verify_payload_hashes(events) }</w:t>
      </w:r>
    </w:p>
    <w:p>
      <w:r>
        <w:br w:type="page"/>
      </w:r>
    </w:p>
    <w:p>
      <w:pPr>
        <w:pStyle w:val="Heading1"/>
      </w:pPr>
      <w:r>
        <w:t>11. QA Engineering Book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c>
          <w:tcPr>
            <w:tcW w:type="dxa" w:w="2664"/>
            <w:shd w:fill="1F2937"/>
          </w:tcPr>
          <w:p>
            <w:r/>
            <w:r>
              <w:rPr>
                <w:rFonts w:ascii="Arial" w:hAnsi="Arial"/>
                <w:b/>
                <w:color w:val="FFFFFF"/>
                <w:sz w:val="11"/>
              </w:rPr>
              <w:t>Módulo</w:t>
            </w:r>
          </w:p>
        </w:tc>
        <w:tc>
          <w:tcPr>
            <w:tcW w:type="dxa" w:w="2664"/>
            <w:shd w:fill="1F2937"/>
          </w:tcPr>
          <w:p>
            <w:r/>
            <w:r>
              <w:rPr>
                <w:rFonts w:ascii="Arial" w:hAnsi="Arial"/>
                <w:b/>
                <w:color w:val="FFFFFF"/>
                <w:sz w:val="11"/>
              </w:rPr>
              <w:t>Tipo test</w:t>
            </w:r>
          </w:p>
        </w:tc>
        <w:tc>
          <w:tcPr>
            <w:tcW w:type="dxa" w:w="2664"/>
            <w:shd w:fill="1F2937"/>
          </w:tcPr>
          <w:p>
            <w:r/>
            <w:r>
              <w:rPr>
                <w:rFonts w:ascii="Arial" w:hAnsi="Arial"/>
                <w:b/>
                <w:color w:val="FFFFFF"/>
                <w:sz w:val="11"/>
              </w:rPr>
              <w:t>Given/When/Then</w:t>
            </w:r>
          </w:p>
        </w:tc>
        <w:tc>
          <w:tcPr>
            <w:tcW w:type="dxa" w:w="2664"/>
            <w:shd w:fill="1F2937"/>
          </w:tcPr>
          <w:p>
            <w:r/>
            <w:r>
              <w:rPr>
                <w:rFonts w:ascii="Arial" w:hAnsi="Arial"/>
                <w:b/>
                <w:color w:val="FFFFFF"/>
                <w:sz w:val="11"/>
              </w:rPr>
              <w:t>Evidencia</w:t>
            </w:r>
          </w:p>
        </w:tc>
      </w:tr>
      <w:tr>
        <w:tc>
          <w:tcPr>
            <w:tcW w:type="dxa" w:w="2664"/>
            <w:vAlign w:val="top"/>
          </w:tcPr>
          <w:p>
            <w:r/>
            <w:r>
              <w:rPr>
                <w:rFonts w:ascii="Arial" w:hAnsi="Arial"/>
                <w:sz w:val="11"/>
              </w:rPr>
              <w:t>Identity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rFonts w:ascii="Arial" w:hAnsi="Arial"/>
                <w:sz w:val="11"/>
              </w:rPr>
              <w:t>Unit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rFonts w:ascii="Arial" w:hAnsi="Arial"/>
                <w:sz w:val="11"/>
              </w:rPr>
              <w:t>Given regla pura de Identity, when input válido/inválido, then salida determinística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rFonts w:ascii="Arial" w:hAnsi="Arial"/>
                <w:sz w:val="11"/>
              </w:rPr>
              <w:t>*_UNIT_PASS</w:t>
            </w:r>
          </w:p>
        </w:tc>
      </w:tr>
      <w:tr>
        <w:tc>
          <w:tcPr>
            <w:tcW w:type="dxa" w:w="2664"/>
            <w:vAlign w:val="top"/>
          </w:tcPr>
          <w:p>
            <w:r/>
            <w:r>
              <w:rPr>
                <w:rFonts w:ascii="Arial" w:hAnsi="Arial"/>
                <w:sz w:val="11"/>
              </w:rPr>
              <w:t>Identity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rFonts w:ascii="Arial" w:hAnsi="Arial"/>
                <w:sz w:val="11"/>
              </w:rPr>
              <w:t>Integration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rFonts w:ascii="Arial" w:hAnsi="Arial"/>
                <w:sz w:val="11"/>
              </w:rPr>
              <w:t>Given flujo end-to-end de Identity, when se ejecuta happy path, then DB/API/audit coherentes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rFonts w:ascii="Arial" w:hAnsi="Arial"/>
                <w:sz w:val="11"/>
              </w:rPr>
              <w:t>*_FLOW_PASS</w:t>
            </w:r>
          </w:p>
        </w:tc>
      </w:tr>
      <w:tr>
        <w:tc>
          <w:tcPr>
            <w:tcW w:type="dxa" w:w="2664"/>
            <w:vAlign w:val="top"/>
          </w:tcPr>
          <w:p>
            <w:r/>
            <w:r>
              <w:rPr>
                <w:rFonts w:ascii="Arial" w:hAnsi="Arial"/>
                <w:sz w:val="11"/>
              </w:rPr>
              <w:t>Identity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rFonts w:ascii="Arial" w:hAnsi="Arial"/>
                <w:sz w:val="11"/>
              </w:rPr>
              <w:t>Security/RBAC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rFonts w:ascii="Arial" w:hAnsi="Arial"/>
                <w:sz w:val="11"/>
              </w:rPr>
              <w:t>Given actor sin permiso, when invoca endpoint, then 403 y audit de rechazo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rFonts w:ascii="Arial" w:hAnsi="Arial"/>
                <w:sz w:val="11"/>
              </w:rPr>
              <w:t>*_RBAC_PASS</w:t>
            </w:r>
          </w:p>
        </w:tc>
      </w:tr>
      <w:tr>
        <w:tc>
          <w:tcPr>
            <w:tcW w:type="dxa" w:w="2664"/>
            <w:vAlign w:val="top"/>
          </w:tcPr>
          <w:p>
            <w:r/>
            <w:r>
              <w:rPr>
                <w:rFonts w:ascii="Arial" w:hAnsi="Arial"/>
                <w:sz w:val="11"/>
              </w:rPr>
              <w:t>Identity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rFonts w:ascii="Arial" w:hAnsi="Arial"/>
                <w:sz w:val="11"/>
              </w:rPr>
              <w:t>Audit Replay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rFonts w:ascii="Arial" w:hAnsi="Arial"/>
                <w:sz w:val="11"/>
              </w:rPr>
              <w:t>Given trace_id del módulo Identity, when se reconstruye timeline, then no hay gaps críticos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rFonts w:ascii="Arial" w:hAnsi="Arial"/>
                <w:sz w:val="11"/>
              </w:rPr>
              <w:t>*_AUDIT_REPLAY_PASS</w:t>
            </w:r>
          </w:p>
        </w:tc>
      </w:tr>
      <w:tr>
        <w:tc>
          <w:tcPr>
            <w:tcW w:type="dxa" w:w="2664"/>
            <w:vAlign w:val="top"/>
          </w:tcPr>
          <w:p>
            <w:r/>
            <w:r>
              <w:rPr>
                <w:rFonts w:ascii="Arial" w:hAnsi="Arial"/>
                <w:sz w:val="11"/>
              </w:rPr>
              <w:t>Client Capability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rFonts w:ascii="Arial" w:hAnsi="Arial"/>
                <w:sz w:val="11"/>
              </w:rPr>
              <w:t>Unit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rFonts w:ascii="Arial" w:hAnsi="Arial"/>
                <w:sz w:val="11"/>
              </w:rPr>
              <w:t>Given regla pura de Client Capability, when input válido/inválido, then salida determinística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rFonts w:ascii="Arial" w:hAnsi="Arial"/>
                <w:sz w:val="11"/>
              </w:rPr>
              <w:t>*_UNIT_PASS</w:t>
            </w:r>
          </w:p>
        </w:tc>
      </w:tr>
      <w:tr>
        <w:tc>
          <w:tcPr>
            <w:tcW w:type="dxa" w:w="2664"/>
            <w:vAlign w:val="top"/>
          </w:tcPr>
          <w:p>
            <w:r/>
            <w:r>
              <w:rPr>
                <w:rFonts w:ascii="Arial" w:hAnsi="Arial"/>
                <w:sz w:val="11"/>
              </w:rPr>
              <w:t>Client Capability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rFonts w:ascii="Arial" w:hAnsi="Arial"/>
                <w:sz w:val="11"/>
              </w:rPr>
              <w:t>Integration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rFonts w:ascii="Arial" w:hAnsi="Arial"/>
                <w:sz w:val="11"/>
              </w:rPr>
              <w:t>Given flujo end-to-end de Client Capability, when se ejecuta happy path, then DB/API/audit coherentes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rFonts w:ascii="Arial" w:hAnsi="Arial"/>
                <w:sz w:val="11"/>
              </w:rPr>
              <w:t>*_FLOW_PASS</w:t>
            </w:r>
          </w:p>
        </w:tc>
      </w:tr>
      <w:tr>
        <w:tc>
          <w:tcPr>
            <w:tcW w:type="dxa" w:w="2664"/>
            <w:vAlign w:val="top"/>
          </w:tcPr>
          <w:p>
            <w:r/>
            <w:r>
              <w:rPr>
                <w:rFonts w:ascii="Arial" w:hAnsi="Arial"/>
                <w:sz w:val="11"/>
              </w:rPr>
              <w:t>Client Capability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rFonts w:ascii="Arial" w:hAnsi="Arial"/>
                <w:sz w:val="11"/>
              </w:rPr>
              <w:t>Security/RBAC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rFonts w:ascii="Arial" w:hAnsi="Arial"/>
                <w:sz w:val="11"/>
              </w:rPr>
              <w:t>Given actor sin permiso, when invoca endpoint, then 403 y audit de rechazo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rFonts w:ascii="Arial" w:hAnsi="Arial"/>
                <w:sz w:val="11"/>
              </w:rPr>
              <w:t>*_RBAC_PASS</w:t>
            </w:r>
          </w:p>
        </w:tc>
      </w:tr>
      <w:tr>
        <w:tc>
          <w:tcPr>
            <w:tcW w:type="dxa" w:w="2664"/>
            <w:vAlign w:val="top"/>
          </w:tcPr>
          <w:p>
            <w:r/>
            <w:r>
              <w:rPr>
                <w:rFonts w:ascii="Arial" w:hAnsi="Arial"/>
                <w:sz w:val="11"/>
              </w:rPr>
              <w:t>Client Capability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rFonts w:ascii="Arial" w:hAnsi="Arial"/>
                <w:sz w:val="11"/>
              </w:rPr>
              <w:t>Audit Replay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rFonts w:ascii="Arial" w:hAnsi="Arial"/>
                <w:sz w:val="11"/>
              </w:rPr>
              <w:t>Given trace_id del módulo Client Capability, when se reconstruye timeline, then no hay gaps críticos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rFonts w:ascii="Arial" w:hAnsi="Arial"/>
                <w:sz w:val="11"/>
              </w:rPr>
              <w:t>*_AUDIT_REPLAY_PASS</w:t>
            </w:r>
          </w:p>
        </w:tc>
      </w:tr>
      <w:tr>
        <w:tc>
          <w:tcPr>
            <w:tcW w:type="dxa" w:w="2664"/>
            <w:vAlign w:val="top"/>
          </w:tcPr>
          <w:p>
            <w:r/>
            <w:r>
              <w:rPr>
                <w:rFonts w:ascii="Arial" w:hAnsi="Arial"/>
                <w:sz w:val="11"/>
              </w:rPr>
              <w:t>Raffle T1-T8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rFonts w:ascii="Arial" w:hAnsi="Arial"/>
                <w:sz w:val="11"/>
              </w:rPr>
              <w:t>Unit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rFonts w:ascii="Arial" w:hAnsi="Arial"/>
                <w:sz w:val="11"/>
              </w:rPr>
              <w:t>Given regla pura de Raffle T1-T8, when input válido/inválido, then salida determinística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rFonts w:ascii="Arial" w:hAnsi="Arial"/>
                <w:sz w:val="11"/>
              </w:rPr>
              <w:t>*_UNIT_PASS</w:t>
            </w:r>
          </w:p>
        </w:tc>
      </w:tr>
      <w:tr>
        <w:tc>
          <w:tcPr>
            <w:tcW w:type="dxa" w:w="2664"/>
            <w:vAlign w:val="top"/>
          </w:tcPr>
          <w:p>
            <w:r/>
            <w:r>
              <w:rPr>
                <w:rFonts w:ascii="Arial" w:hAnsi="Arial"/>
                <w:sz w:val="11"/>
              </w:rPr>
              <w:t>Raffle T1-T8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rFonts w:ascii="Arial" w:hAnsi="Arial"/>
                <w:sz w:val="11"/>
              </w:rPr>
              <w:t>Integration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rFonts w:ascii="Arial" w:hAnsi="Arial"/>
                <w:sz w:val="11"/>
              </w:rPr>
              <w:t>Given flujo end-to-end de Raffle T1-T8, when se ejecuta happy path, then DB/API/audit coherentes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rFonts w:ascii="Arial" w:hAnsi="Arial"/>
                <w:sz w:val="11"/>
              </w:rPr>
              <w:t>*_FLOW_PASS</w:t>
            </w:r>
          </w:p>
        </w:tc>
      </w:tr>
      <w:tr>
        <w:tc>
          <w:tcPr>
            <w:tcW w:type="dxa" w:w="2664"/>
            <w:vAlign w:val="top"/>
          </w:tcPr>
          <w:p>
            <w:r/>
            <w:r>
              <w:rPr>
                <w:rFonts w:ascii="Arial" w:hAnsi="Arial"/>
                <w:sz w:val="11"/>
              </w:rPr>
              <w:t>Raffle T1-T8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rFonts w:ascii="Arial" w:hAnsi="Arial"/>
                <w:sz w:val="11"/>
              </w:rPr>
              <w:t>Security/RBAC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rFonts w:ascii="Arial" w:hAnsi="Arial"/>
                <w:sz w:val="11"/>
              </w:rPr>
              <w:t>Given actor sin permiso, when invoca endpoint, then 403 y audit de rechazo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rFonts w:ascii="Arial" w:hAnsi="Arial"/>
                <w:sz w:val="11"/>
              </w:rPr>
              <w:t>*_RBAC_PASS</w:t>
            </w:r>
          </w:p>
        </w:tc>
      </w:tr>
      <w:tr>
        <w:tc>
          <w:tcPr>
            <w:tcW w:type="dxa" w:w="2664"/>
            <w:vAlign w:val="top"/>
          </w:tcPr>
          <w:p>
            <w:r/>
            <w:r>
              <w:rPr>
                <w:rFonts w:ascii="Arial" w:hAnsi="Arial"/>
                <w:sz w:val="11"/>
              </w:rPr>
              <w:t>Raffle T1-T8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rFonts w:ascii="Arial" w:hAnsi="Arial"/>
                <w:sz w:val="11"/>
              </w:rPr>
              <w:t>Audit Replay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rFonts w:ascii="Arial" w:hAnsi="Arial"/>
                <w:sz w:val="11"/>
              </w:rPr>
              <w:t>Given trace_id del módulo Raffle T1-T8, when se reconstruye timeline, then no hay gaps críticos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rFonts w:ascii="Arial" w:hAnsi="Arial"/>
                <w:sz w:val="11"/>
              </w:rPr>
              <w:t>*_AUDIT_REPLAY_PASS</w:t>
            </w:r>
          </w:p>
        </w:tc>
      </w:tr>
      <w:tr>
        <w:tc>
          <w:tcPr>
            <w:tcW w:type="dxa" w:w="2664"/>
            <w:vAlign w:val="top"/>
          </w:tcPr>
          <w:p>
            <w:r/>
            <w:r>
              <w:rPr>
                <w:rFonts w:ascii="Arial" w:hAnsi="Arial"/>
                <w:sz w:val="11"/>
              </w:rPr>
              <w:t>Purchase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rFonts w:ascii="Arial" w:hAnsi="Arial"/>
                <w:sz w:val="11"/>
              </w:rPr>
              <w:t>Unit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rFonts w:ascii="Arial" w:hAnsi="Arial"/>
                <w:sz w:val="11"/>
              </w:rPr>
              <w:t>Given regla pura de Purchase, when input válido/inválido, then salida determinística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rFonts w:ascii="Arial" w:hAnsi="Arial"/>
                <w:sz w:val="11"/>
              </w:rPr>
              <w:t>*_UNIT_PASS</w:t>
            </w:r>
          </w:p>
        </w:tc>
      </w:tr>
      <w:tr>
        <w:tc>
          <w:tcPr>
            <w:tcW w:type="dxa" w:w="2664"/>
            <w:vAlign w:val="top"/>
          </w:tcPr>
          <w:p>
            <w:r/>
            <w:r>
              <w:rPr>
                <w:rFonts w:ascii="Arial" w:hAnsi="Arial"/>
                <w:sz w:val="11"/>
              </w:rPr>
              <w:t>Purchase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rFonts w:ascii="Arial" w:hAnsi="Arial"/>
                <w:sz w:val="11"/>
              </w:rPr>
              <w:t>Integration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rFonts w:ascii="Arial" w:hAnsi="Arial"/>
                <w:sz w:val="11"/>
              </w:rPr>
              <w:t>Given flujo end-to-end de Purchase, when se ejecuta happy path, then DB/API/audit coherentes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rFonts w:ascii="Arial" w:hAnsi="Arial"/>
                <w:sz w:val="11"/>
              </w:rPr>
              <w:t>*_FLOW_PASS</w:t>
            </w:r>
          </w:p>
        </w:tc>
      </w:tr>
      <w:tr>
        <w:tc>
          <w:tcPr>
            <w:tcW w:type="dxa" w:w="2664"/>
            <w:vAlign w:val="top"/>
          </w:tcPr>
          <w:p>
            <w:r/>
            <w:r>
              <w:rPr>
                <w:rFonts w:ascii="Arial" w:hAnsi="Arial"/>
                <w:sz w:val="11"/>
              </w:rPr>
              <w:t>Purchase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rFonts w:ascii="Arial" w:hAnsi="Arial"/>
                <w:sz w:val="11"/>
              </w:rPr>
              <w:t>Security/RBAC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rFonts w:ascii="Arial" w:hAnsi="Arial"/>
                <w:sz w:val="11"/>
              </w:rPr>
              <w:t>Given actor sin permiso, when invoca endpoint, then 403 y audit de rechazo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rFonts w:ascii="Arial" w:hAnsi="Arial"/>
                <w:sz w:val="11"/>
              </w:rPr>
              <w:t>*_RBAC_PASS</w:t>
            </w:r>
          </w:p>
        </w:tc>
      </w:tr>
      <w:tr>
        <w:tc>
          <w:tcPr>
            <w:tcW w:type="dxa" w:w="2664"/>
            <w:vAlign w:val="top"/>
          </w:tcPr>
          <w:p>
            <w:r/>
            <w:r>
              <w:rPr>
                <w:rFonts w:ascii="Arial" w:hAnsi="Arial"/>
                <w:sz w:val="11"/>
              </w:rPr>
              <w:t>Purchase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rFonts w:ascii="Arial" w:hAnsi="Arial"/>
                <w:sz w:val="11"/>
              </w:rPr>
              <w:t>Audit Replay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rFonts w:ascii="Arial" w:hAnsi="Arial"/>
                <w:sz w:val="11"/>
              </w:rPr>
              <w:t>Given trace_id del módulo Purchase, when se reconstruye timeline, then no hay gaps críticos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rFonts w:ascii="Arial" w:hAnsi="Arial"/>
                <w:sz w:val="11"/>
              </w:rPr>
              <w:t>*_AUDIT_REPLAY_PASS</w:t>
            </w:r>
          </w:p>
        </w:tc>
      </w:tr>
      <w:tr>
        <w:tc>
          <w:tcPr>
            <w:tcW w:type="dxa" w:w="2664"/>
            <w:vAlign w:val="top"/>
          </w:tcPr>
          <w:p>
            <w:r/>
            <w:r>
              <w:rPr>
                <w:rFonts w:ascii="Arial" w:hAnsi="Arial"/>
                <w:sz w:val="11"/>
              </w:rPr>
              <w:t>Payment Webhook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rFonts w:ascii="Arial" w:hAnsi="Arial"/>
                <w:sz w:val="11"/>
              </w:rPr>
              <w:t>Unit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rFonts w:ascii="Arial" w:hAnsi="Arial"/>
                <w:sz w:val="11"/>
              </w:rPr>
              <w:t>Given regla pura de Payment Webhook, when input válido/inválido, then salida determinística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rFonts w:ascii="Arial" w:hAnsi="Arial"/>
                <w:sz w:val="11"/>
              </w:rPr>
              <w:t>*_UNIT_PASS</w:t>
            </w:r>
          </w:p>
        </w:tc>
      </w:tr>
      <w:tr>
        <w:tc>
          <w:tcPr>
            <w:tcW w:type="dxa" w:w="2664"/>
            <w:vAlign w:val="top"/>
          </w:tcPr>
          <w:p>
            <w:r/>
            <w:r>
              <w:rPr>
                <w:rFonts w:ascii="Arial" w:hAnsi="Arial"/>
                <w:sz w:val="11"/>
              </w:rPr>
              <w:t>Payment Webhook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rFonts w:ascii="Arial" w:hAnsi="Arial"/>
                <w:sz w:val="11"/>
              </w:rPr>
              <w:t>Integration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rFonts w:ascii="Arial" w:hAnsi="Arial"/>
                <w:sz w:val="11"/>
              </w:rPr>
              <w:t>Given flujo end-to-end de Payment Webhook, when se ejecuta happy path, then DB/API/audit coherentes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rFonts w:ascii="Arial" w:hAnsi="Arial"/>
                <w:sz w:val="11"/>
              </w:rPr>
              <w:t>*_FLOW_PASS</w:t>
            </w:r>
          </w:p>
        </w:tc>
      </w:tr>
      <w:tr>
        <w:tc>
          <w:tcPr>
            <w:tcW w:type="dxa" w:w="2664"/>
            <w:vAlign w:val="top"/>
          </w:tcPr>
          <w:p>
            <w:r/>
            <w:r>
              <w:rPr>
                <w:rFonts w:ascii="Arial" w:hAnsi="Arial"/>
                <w:sz w:val="11"/>
              </w:rPr>
              <w:t>Payment Webhook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rFonts w:ascii="Arial" w:hAnsi="Arial"/>
                <w:sz w:val="11"/>
              </w:rPr>
              <w:t>Security/RBAC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rFonts w:ascii="Arial" w:hAnsi="Arial"/>
                <w:sz w:val="11"/>
              </w:rPr>
              <w:t>Given actor sin permiso, when invoca endpoint, then 403 y audit de rechazo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rFonts w:ascii="Arial" w:hAnsi="Arial"/>
                <w:sz w:val="11"/>
              </w:rPr>
              <w:t>*_RBAC_PASS</w:t>
            </w:r>
          </w:p>
        </w:tc>
      </w:tr>
      <w:tr>
        <w:tc>
          <w:tcPr>
            <w:tcW w:type="dxa" w:w="2664"/>
            <w:vAlign w:val="top"/>
          </w:tcPr>
          <w:p>
            <w:r/>
            <w:r>
              <w:rPr>
                <w:rFonts w:ascii="Arial" w:hAnsi="Arial"/>
                <w:sz w:val="11"/>
              </w:rPr>
              <w:t>Payment Webhook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rFonts w:ascii="Arial" w:hAnsi="Arial"/>
                <w:sz w:val="11"/>
              </w:rPr>
              <w:t>Audit Replay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rFonts w:ascii="Arial" w:hAnsi="Arial"/>
                <w:sz w:val="11"/>
              </w:rPr>
              <w:t>Given trace_id del módulo Payment Webhook, when se reconstruye timeline, then no hay gaps críticos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rFonts w:ascii="Arial" w:hAnsi="Arial"/>
                <w:sz w:val="11"/>
              </w:rPr>
              <w:t>*_AUDIT_REPLAY_PASS</w:t>
            </w:r>
          </w:p>
        </w:tc>
      </w:tr>
      <w:tr>
        <w:tc>
          <w:tcPr>
            <w:tcW w:type="dxa" w:w="2664"/>
            <w:vAlign w:val="top"/>
          </w:tcPr>
          <w:p>
            <w:r/>
            <w:r>
              <w:rPr>
                <w:rFonts w:ascii="Arial" w:hAnsi="Arial"/>
                <w:sz w:val="11"/>
              </w:rPr>
              <w:t>Ticket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rFonts w:ascii="Arial" w:hAnsi="Arial"/>
                <w:sz w:val="11"/>
              </w:rPr>
              <w:t>Unit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rFonts w:ascii="Arial" w:hAnsi="Arial"/>
                <w:sz w:val="11"/>
              </w:rPr>
              <w:t>Given regla pura de Ticket, when input válido/inválido, then salida determinística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rFonts w:ascii="Arial" w:hAnsi="Arial"/>
                <w:sz w:val="11"/>
              </w:rPr>
              <w:t>*_UNIT_PASS</w:t>
            </w:r>
          </w:p>
        </w:tc>
      </w:tr>
      <w:tr>
        <w:tc>
          <w:tcPr>
            <w:tcW w:type="dxa" w:w="2664"/>
            <w:vAlign w:val="top"/>
          </w:tcPr>
          <w:p>
            <w:r/>
            <w:r>
              <w:rPr>
                <w:rFonts w:ascii="Arial" w:hAnsi="Arial"/>
                <w:sz w:val="11"/>
              </w:rPr>
              <w:t>Ticket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rFonts w:ascii="Arial" w:hAnsi="Arial"/>
                <w:sz w:val="11"/>
              </w:rPr>
              <w:t>Integration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rFonts w:ascii="Arial" w:hAnsi="Arial"/>
                <w:sz w:val="11"/>
              </w:rPr>
              <w:t>Given flujo end-to-end de Ticket, when se ejecuta happy path, then DB/API/audit coherentes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rFonts w:ascii="Arial" w:hAnsi="Arial"/>
                <w:sz w:val="11"/>
              </w:rPr>
              <w:t>*_FLOW_PASS</w:t>
            </w:r>
          </w:p>
        </w:tc>
      </w:tr>
      <w:tr>
        <w:tc>
          <w:tcPr>
            <w:tcW w:type="dxa" w:w="2664"/>
            <w:vAlign w:val="top"/>
          </w:tcPr>
          <w:p>
            <w:r/>
            <w:r>
              <w:rPr>
                <w:rFonts w:ascii="Arial" w:hAnsi="Arial"/>
                <w:sz w:val="11"/>
              </w:rPr>
              <w:t>Ticket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rFonts w:ascii="Arial" w:hAnsi="Arial"/>
                <w:sz w:val="11"/>
              </w:rPr>
              <w:t>Security/RBAC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rFonts w:ascii="Arial" w:hAnsi="Arial"/>
                <w:sz w:val="11"/>
              </w:rPr>
              <w:t>Given actor sin permiso, when invoca endpoint, then 403 y audit de rechazo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rFonts w:ascii="Arial" w:hAnsi="Arial"/>
                <w:sz w:val="11"/>
              </w:rPr>
              <w:t>*_RBAC_PASS</w:t>
            </w:r>
          </w:p>
        </w:tc>
      </w:tr>
      <w:tr>
        <w:tc>
          <w:tcPr>
            <w:tcW w:type="dxa" w:w="2664"/>
            <w:vAlign w:val="top"/>
          </w:tcPr>
          <w:p>
            <w:r/>
            <w:r>
              <w:rPr>
                <w:rFonts w:ascii="Arial" w:hAnsi="Arial"/>
                <w:sz w:val="11"/>
              </w:rPr>
              <w:t>Ticket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rFonts w:ascii="Arial" w:hAnsi="Arial"/>
                <w:sz w:val="11"/>
              </w:rPr>
              <w:t>Audit Replay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rFonts w:ascii="Arial" w:hAnsi="Arial"/>
                <w:sz w:val="11"/>
              </w:rPr>
              <w:t>Given trace_id del módulo Ticket, when se reconstruye timeline, then no hay gaps críticos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rFonts w:ascii="Arial" w:hAnsi="Arial"/>
                <w:sz w:val="11"/>
              </w:rPr>
              <w:t>*_AUDIT_REPLAY_PASS</w:t>
            </w:r>
          </w:p>
        </w:tc>
      </w:tr>
      <w:tr>
        <w:tc>
          <w:tcPr>
            <w:tcW w:type="dxa" w:w="2664"/>
            <w:vAlign w:val="top"/>
          </w:tcPr>
          <w:p>
            <w:r/>
            <w:r>
              <w:rPr>
                <w:rFonts w:ascii="Arial" w:hAnsi="Arial"/>
                <w:sz w:val="11"/>
              </w:rPr>
              <w:t>Draw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rFonts w:ascii="Arial" w:hAnsi="Arial"/>
                <w:sz w:val="11"/>
              </w:rPr>
              <w:t>Unit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rFonts w:ascii="Arial" w:hAnsi="Arial"/>
                <w:sz w:val="11"/>
              </w:rPr>
              <w:t>Given regla pura de Draw, when input válido/inválido, then salida determinística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rFonts w:ascii="Arial" w:hAnsi="Arial"/>
                <w:sz w:val="11"/>
              </w:rPr>
              <w:t>*_UNIT_PASS</w:t>
            </w:r>
          </w:p>
        </w:tc>
      </w:tr>
      <w:tr>
        <w:tc>
          <w:tcPr>
            <w:tcW w:type="dxa" w:w="2664"/>
            <w:vAlign w:val="top"/>
          </w:tcPr>
          <w:p>
            <w:r/>
            <w:r>
              <w:rPr>
                <w:rFonts w:ascii="Arial" w:hAnsi="Arial"/>
                <w:sz w:val="11"/>
              </w:rPr>
              <w:t>Draw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rFonts w:ascii="Arial" w:hAnsi="Arial"/>
                <w:sz w:val="11"/>
              </w:rPr>
              <w:t>Integration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rFonts w:ascii="Arial" w:hAnsi="Arial"/>
                <w:sz w:val="11"/>
              </w:rPr>
              <w:t>Given flujo end-to-end de Draw, when se ejecuta happy path, then DB/API/audit coherentes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rFonts w:ascii="Arial" w:hAnsi="Arial"/>
                <w:sz w:val="11"/>
              </w:rPr>
              <w:t>*_FLOW_PASS</w:t>
            </w:r>
          </w:p>
        </w:tc>
      </w:tr>
      <w:tr>
        <w:tc>
          <w:tcPr>
            <w:tcW w:type="dxa" w:w="2664"/>
            <w:vAlign w:val="top"/>
          </w:tcPr>
          <w:p>
            <w:r/>
            <w:r>
              <w:rPr>
                <w:rFonts w:ascii="Arial" w:hAnsi="Arial"/>
                <w:sz w:val="11"/>
              </w:rPr>
              <w:t>Draw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rFonts w:ascii="Arial" w:hAnsi="Arial"/>
                <w:sz w:val="11"/>
              </w:rPr>
              <w:t>Security/RBAC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rFonts w:ascii="Arial" w:hAnsi="Arial"/>
                <w:sz w:val="11"/>
              </w:rPr>
              <w:t>Given actor sin permiso, when invoca endpoint, then 403 y audit de rechazo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rFonts w:ascii="Arial" w:hAnsi="Arial"/>
                <w:sz w:val="11"/>
              </w:rPr>
              <w:t>*_RBAC_PASS</w:t>
            </w:r>
          </w:p>
        </w:tc>
      </w:tr>
      <w:tr>
        <w:tc>
          <w:tcPr>
            <w:tcW w:type="dxa" w:w="2664"/>
            <w:vAlign w:val="top"/>
          </w:tcPr>
          <w:p>
            <w:r/>
            <w:r>
              <w:rPr>
                <w:rFonts w:ascii="Arial" w:hAnsi="Arial"/>
                <w:sz w:val="11"/>
              </w:rPr>
              <w:t>Draw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rFonts w:ascii="Arial" w:hAnsi="Arial"/>
                <w:sz w:val="11"/>
              </w:rPr>
              <w:t>Audit Replay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rFonts w:ascii="Arial" w:hAnsi="Arial"/>
                <w:sz w:val="11"/>
              </w:rPr>
              <w:t>Given trace_id del módulo Draw, when se reconstruye timeline, then no hay gaps críticos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rFonts w:ascii="Arial" w:hAnsi="Arial"/>
                <w:sz w:val="11"/>
              </w:rPr>
              <w:t>*_AUDIT_REPLAY_PASS</w:t>
            </w:r>
          </w:p>
        </w:tc>
      </w:tr>
      <w:tr>
        <w:tc>
          <w:tcPr>
            <w:tcW w:type="dxa" w:w="2664"/>
            <w:vAlign w:val="top"/>
          </w:tcPr>
          <w:p>
            <w:r/>
            <w:r>
              <w:rPr>
                <w:rFonts w:ascii="Arial" w:hAnsi="Arial"/>
                <w:sz w:val="11"/>
              </w:rPr>
              <w:t>Delivery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rFonts w:ascii="Arial" w:hAnsi="Arial"/>
                <w:sz w:val="11"/>
              </w:rPr>
              <w:t>Unit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rFonts w:ascii="Arial" w:hAnsi="Arial"/>
                <w:sz w:val="11"/>
              </w:rPr>
              <w:t>Given regla pura de Delivery, when input válido/inválido, then salida determinística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rFonts w:ascii="Arial" w:hAnsi="Arial"/>
                <w:sz w:val="11"/>
              </w:rPr>
              <w:t>*_UNIT_PASS</w:t>
            </w:r>
          </w:p>
        </w:tc>
      </w:tr>
      <w:tr>
        <w:tc>
          <w:tcPr>
            <w:tcW w:type="dxa" w:w="2664"/>
            <w:vAlign w:val="top"/>
          </w:tcPr>
          <w:p>
            <w:r/>
            <w:r>
              <w:rPr>
                <w:rFonts w:ascii="Arial" w:hAnsi="Arial"/>
                <w:sz w:val="11"/>
              </w:rPr>
              <w:t>Delivery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rFonts w:ascii="Arial" w:hAnsi="Arial"/>
                <w:sz w:val="11"/>
              </w:rPr>
              <w:t>Integration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rFonts w:ascii="Arial" w:hAnsi="Arial"/>
                <w:sz w:val="11"/>
              </w:rPr>
              <w:t>Given flujo end-to-end de Delivery, when se ejecuta happy path, then DB/API/audit coherentes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rFonts w:ascii="Arial" w:hAnsi="Arial"/>
                <w:sz w:val="11"/>
              </w:rPr>
              <w:t>*_FLOW_PASS</w:t>
            </w:r>
          </w:p>
        </w:tc>
      </w:tr>
      <w:tr>
        <w:tc>
          <w:tcPr>
            <w:tcW w:type="dxa" w:w="2664"/>
            <w:vAlign w:val="top"/>
          </w:tcPr>
          <w:p>
            <w:r/>
            <w:r>
              <w:rPr>
                <w:rFonts w:ascii="Arial" w:hAnsi="Arial"/>
                <w:sz w:val="11"/>
              </w:rPr>
              <w:t>Delivery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rFonts w:ascii="Arial" w:hAnsi="Arial"/>
                <w:sz w:val="11"/>
              </w:rPr>
              <w:t>Security/RBAC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rFonts w:ascii="Arial" w:hAnsi="Arial"/>
                <w:sz w:val="11"/>
              </w:rPr>
              <w:t>Given actor sin permiso, when invoca endpoint, then 403 y audit de rechazo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rFonts w:ascii="Arial" w:hAnsi="Arial"/>
                <w:sz w:val="11"/>
              </w:rPr>
              <w:t>*_RBAC_PASS</w:t>
            </w:r>
          </w:p>
        </w:tc>
      </w:tr>
      <w:tr>
        <w:tc>
          <w:tcPr>
            <w:tcW w:type="dxa" w:w="2664"/>
            <w:vAlign w:val="top"/>
          </w:tcPr>
          <w:p>
            <w:r/>
            <w:r>
              <w:rPr>
                <w:rFonts w:ascii="Arial" w:hAnsi="Arial"/>
                <w:sz w:val="11"/>
              </w:rPr>
              <w:t>Delivery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rFonts w:ascii="Arial" w:hAnsi="Arial"/>
                <w:sz w:val="11"/>
              </w:rPr>
              <w:t>Audit Replay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rFonts w:ascii="Arial" w:hAnsi="Arial"/>
                <w:sz w:val="11"/>
              </w:rPr>
              <w:t>Given trace_id del módulo Delivery, when se reconstruye timeline, then no hay gaps críticos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rFonts w:ascii="Arial" w:hAnsi="Arial"/>
                <w:sz w:val="11"/>
              </w:rPr>
              <w:t>*_AUDIT_REPLAY_PASS</w:t>
            </w:r>
          </w:p>
        </w:tc>
      </w:tr>
      <w:tr>
        <w:tc>
          <w:tcPr>
            <w:tcW w:type="dxa" w:w="2664"/>
            <w:vAlign w:val="top"/>
          </w:tcPr>
          <w:p>
            <w:r/>
            <w:r>
              <w:rPr>
                <w:rFonts w:ascii="Arial" w:hAnsi="Arial"/>
                <w:sz w:val="11"/>
              </w:rPr>
              <w:t>Dispute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rFonts w:ascii="Arial" w:hAnsi="Arial"/>
                <w:sz w:val="11"/>
              </w:rPr>
              <w:t>Unit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rFonts w:ascii="Arial" w:hAnsi="Arial"/>
                <w:sz w:val="11"/>
              </w:rPr>
              <w:t>Given regla pura de Dispute, when input válido/inválido, then salida determinística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rFonts w:ascii="Arial" w:hAnsi="Arial"/>
                <w:sz w:val="11"/>
              </w:rPr>
              <w:t>*_UNIT_PASS</w:t>
            </w:r>
          </w:p>
        </w:tc>
      </w:tr>
      <w:tr>
        <w:tc>
          <w:tcPr>
            <w:tcW w:type="dxa" w:w="2664"/>
            <w:vAlign w:val="top"/>
          </w:tcPr>
          <w:p>
            <w:r/>
            <w:r>
              <w:rPr>
                <w:rFonts w:ascii="Arial" w:hAnsi="Arial"/>
                <w:sz w:val="11"/>
              </w:rPr>
              <w:t>Dispute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rFonts w:ascii="Arial" w:hAnsi="Arial"/>
                <w:sz w:val="11"/>
              </w:rPr>
              <w:t>Integration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rFonts w:ascii="Arial" w:hAnsi="Arial"/>
                <w:sz w:val="11"/>
              </w:rPr>
              <w:t>Given flujo end-to-end de Dispute, when se ejecuta happy path, then DB/API/audit coherentes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rFonts w:ascii="Arial" w:hAnsi="Arial"/>
                <w:sz w:val="11"/>
              </w:rPr>
              <w:t>*_FLOW_PASS</w:t>
            </w:r>
          </w:p>
        </w:tc>
      </w:tr>
      <w:tr>
        <w:tc>
          <w:tcPr>
            <w:tcW w:type="dxa" w:w="2664"/>
            <w:vAlign w:val="top"/>
          </w:tcPr>
          <w:p>
            <w:r/>
            <w:r>
              <w:rPr>
                <w:rFonts w:ascii="Arial" w:hAnsi="Arial"/>
                <w:sz w:val="11"/>
              </w:rPr>
              <w:t>Dispute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rFonts w:ascii="Arial" w:hAnsi="Arial"/>
                <w:sz w:val="11"/>
              </w:rPr>
              <w:t>Security/RBAC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rFonts w:ascii="Arial" w:hAnsi="Arial"/>
                <w:sz w:val="11"/>
              </w:rPr>
              <w:t>Given actor sin permiso, when invoca endpoint, then 403 y audit de rechazo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rFonts w:ascii="Arial" w:hAnsi="Arial"/>
                <w:sz w:val="11"/>
              </w:rPr>
              <w:t>*_RBAC_PASS</w:t>
            </w:r>
          </w:p>
        </w:tc>
      </w:tr>
      <w:tr>
        <w:tc>
          <w:tcPr>
            <w:tcW w:type="dxa" w:w="2664"/>
            <w:vAlign w:val="top"/>
          </w:tcPr>
          <w:p>
            <w:r/>
            <w:r>
              <w:rPr>
                <w:rFonts w:ascii="Arial" w:hAnsi="Arial"/>
                <w:sz w:val="11"/>
              </w:rPr>
              <w:t>Dispute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rFonts w:ascii="Arial" w:hAnsi="Arial"/>
                <w:sz w:val="11"/>
              </w:rPr>
              <w:t>Audit Replay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rFonts w:ascii="Arial" w:hAnsi="Arial"/>
                <w:sz w:val="11"/>
              </w:rPr>
              <w:t>Given trace_id del módulo Dispute, when se reconstruye timeline, then no hay gaps críticos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rFonts w:ascii="Arial" w:hAnsi="Arial"/>
                <w:sz w:val="11"/>
              </w:rPr>
              <w:t>*_AUDIT_REPLAY_PASS</w:t>
            </w:r>
          </w:p>
        </w:tc>
      </w:tr>
      <w:tr>
        <w:tc>
          <w:tcPr>
            <w:tcW w:type="dxa" w:w="2664"/>
            <w:vAlign w:val="top"/>
          </w:tcPr>
          <w:p>
            <w:r/>
            <w:r>
              <w:rPr>
                <w:rFonts w:ascii="Arial" w:hAnsi="Arial"/>
                <w:sz w:val="11"/>
              </w:rPr>
              <w:t>Settlement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rFonts w:ascii="Arial" w:hAnsi="Arial"/>
                <w:sz w:val="11"/>
              </w:rPr>
              <w:t>Unit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rFonts w:ascii="Arial" w:hAnsi="Arial"/>
                <w:sz w:val="11"/>
              </w:rPr>
              <w:t>Given regla pura de Settlement, when input válido/inválido, then salida determinística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rFonts w:ascii="Arial" w:hAnsi="Arial"/>
                <w:sz w:val="11"/>
              </w:rPr>
              <w:t>*_UNIT_PASS</w:t>
            </w:r>
          </w:p>
        </w:tc>
      </w:tr>
      <w:tr>
        <w:tc>
          <w:tcPr>
            <w:tcW w:type="dxa" w:w="2664"/>
            <w:vAlign w:val="top"/>
          </w:tcPr>
          <w:p>
            <w:r/>
            <w:r>
              <w:rPr>
                <w:rFonts w:ascii="Arial" w:hAnsi="Arial"/>
                <w:sz w:val="11"/>
              </w:rPr>
              <w:t>Settlement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rFonts w:ascii="Arial" w:hAnsi="Arial"/>
                <w:sz w:val="11"/>
              </w:rPr>
              <w:t>Integration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rFonts w:ascii="Arial" w:hAnsi="Arial"/>
                <w:sz w:val="11"/>
              </w:rPr>
              <w:t>Given flujo end-to-end de Settlement, when se ejecuta happy path, then DB/API/audit coherentes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rFonts w:ascii="Arial" w:hAnsi="Arial"/>
                <w:sz w:val="11"/>
              </w:rPr>
              <w:t>*_FLOW_PASS</w:t>
            </w:r>
          </w:p>
        </w:tc>
      </w:tr>
      <w:tr>
        <w:tc>
          <w:tcPr>
            <w:tcW w:type="dxa" w:w="2664"/>
            <w:vAlign w:val="top"/>
          </w:tcPr>
          <w:p>
            <w:r/>
            <w:r>
              <w:rPr>
                <w:rFonts w:ascii="Arial" w:hAnsi="Arial"/>
                <w:sz w:val="11"/>
              </w:rPr>
              <w:t>Settlement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rFonts w:ascii="Arial" w:hAnsi="Arial"/>
                <w:sz w:val="11"/>
              </w:rPr>
              <w:t>Security/RBAC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rFonts w:ascii="Arial" w:hAnsi="Arial"/>
                <w:sz w:val="11"/>
              </w:rPr>
              <w:t>Given actor sin permiso, when invoca endpoint, then 403 y audit de rechazo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rFonts w:ascii="Arial" w:hAnsi="Arial"/>
                <w:sz w:val="11"/>
              </w:rPr>
              <w:t>*_RBAC_PASS</w:t>
            </w:r>
          </w:p>
        </w:tc>
      </w:tr>
      <w:tr>
        <w:tc>
          <w:tcPr>
            <w:tcW w:type="dxa" w:w="2664"/>
            <w:vAlign w:val="top"/>
          </w:tcPr>
          <w:p>
            <w:r/>
            <w:r>
              <w:rPr>
                <w:rFonts w:ascii="Arial" w:hAnsi="Arial"/>
                <w:sz w:val="11"/>
              </w:rPr>
              <w:t>Settlement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rFonts w:ascii="Arial" w:hAnsi="Arial"/>
                <w:sz w:val="11"/>
              </w:rPr>
              <w:t>Audit Replay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rFonts w:ascii="Arial" w:hAnsi="Arial"/>
                <w:sz w:val="11"/>
              </w:rPr>
              <w:t>Given trace_id del módulo Settlement, when se reconstruye timeline, then no hay gaps críticos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rFonts w:ascii="Arial" w:hAnsi="Arial"/>
                <w:sz w:val="11"/>
              </w:rPr>
              <w:t>*_AUDIT_REPLAY_PASS</w:t>
            </w:r>
          </w:p>
        </w:tc>
      </w:tr>
      <w:tr>
        <w:tc>
          <w:tcPr>
            <w:tcW w:type="dxa" w:w="2664"/>
            <w:vAlign w:val="top"/>
          </w:tcPr>
          <w:p>
            <w:r/>
            <w:r>
              <w:rPr>
                <w:rFonts w:ascii="Arial" w:hAnsi="Arial"/>
                <w:sz w:val="11"/>
              </w:rPr>
              <w:t>Support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rFonts w:ascii="Arial" w:hAnsi="Arial"/>
                <w:sz w:val="11"/>
              </w:rPr>
              <w:t>Unit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rFonts w:ascii="Arial" w:hAnsi="Arial"/>
                <w:sz w:val="11"/>
              </w:rPr>
              <w:t>Given regla pura de Support, when input válido/inválido, then salida determinística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rFonts w:ascii="Arial" w:hAnsi="Arial"/>
                <w:sz w:val="11"/>
              </w:rPr>
              <w:t>*_UNIT_PASS</w:t>
            </w:r>
          </w:p>
        </w:tc>
      </w:tr>
      <w:tr>
        <w:tc>
          <w:tcPr>
            <w:tcW w:type="dxa" w:w="2664"/>
            <w:vAlign w:val="top"/>
          </w:tcPr>
          <w:p>
            <w:r/>
            <w:r>
              <w:rPr>
                <w:rFonts w:ascii="Arial" w:hAnsi="Arial"/>
                <w:sz w:val="11"/>
              </w:rPr>
              <w:t>Support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rFonts w:ascii="Arial" w:hAnsi="Arial"/>
                <w:sz w:val="11"/>
              </w:rPr>
              <w:t>Integration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rFonts w:ascii="Arial" w:hAnsi="Arial"/>
                <w:sz w:val="11"/>
              </w:rPr>
              <w:t>Given flujo end-to-end de Support, when se ejecuta happy path, then DB/API/audit coherentes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rFonts w:ascii="Arial" w:hAnsi="Arial"/>
                <w:sz w:val="11"/>
              </w:rPr>
              <w:t>*_FLOW_PASS</w:t>
            </w:r>
          </w:p>
        </w:tc>
      </w:tr>
      <w:tr>
        <w:tc>
          <w:tcPr>
            <w:tcW w:type="dxa" w:w="2664"/>
            <w:vAlign w:val="top"/>
          </w:tcPr>
          <w:p>
            <w:r/>
            <w:r>
              <w:rPr>
                <w:rFonts w:ascii="Arial" w:hAnsi="Arial"/>
                <w:sz w:val="11"/>
              </w:rPr>
              <w:t>Support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rFonts w:ascii="Arial" w:hAnsi="Arial"/>
                <w:sz w:val="11"/>
              </w:rPr>
              <w:t>Security/RBAC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rFonts w:ascii="Arial" w:hAnsi="Arial"/>
                <w:sz w:val="11"/>
              </w:rPr>
              <w:t>Given actor sin permiso, when invoca endpoint, then 403 y audit de rechazo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rFonts w:ascii="Arial" w:hAnsi="Arial"/>
                <w:sz w:val="11"/>
              </w:rPr>
              <w:t>*_RBAC_PASS</w:t>
            </w:r>
          </w:p>
        </w:tc>
      </w:tr>
      <w:tr>
        <w:tc>
          <w:tcPr>
            <w:tcW w:type="dxa" w:w="2664"/>
            <w:vAlign w:val="top"/>
          </w:tcPr>
          <w:p>
            <w:r/>
            <w:r>
              <w:rPr>
                <w:rFonts w:ascii="Arial" w:hAnsi="Arial"/>
                <w:sz w:val="11"/>
              </w:rPr>
              <w:t>Support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rFonts w:ascii="Arial" w:hAnsi="Arial"/>
                <w:sz w:val="11"/>
              </w:rPr>
              <w:t>Audit Replay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rFonts w:ascii="Arial" w:hAnsi="Arial"/>
                <w:sz w:val="11"/>
              </w:rPr>
              <w:t>Given trace_id del módulo Support, when se reconstruye timeline, then no hay gaps críticos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rFonts w:ascii="Arial" w:hAnsi="Arial"/>
                <w:sz w:val="11"/>
              </w:rPr>
              <w:t>*_AUDIT_REPLAY_PASS</w:t>
            </w:r>
          </w:p>
        </w:tc>
      </w:tr>
      <w:tr>
        <w:tc>
          <w:tcPr>
            <w:tcW w:type="dxa" w:w="2664"/>
            <w:vAlign w:val="top"/>
          </w:tcPr>
          <w:p>
            <w:r/>
            <w:r>
              <w:rPr>
                <w:rFonts w:ascii="Arial" w:hAnsi="Arial"/>
                <w:sz w:val="11"/>
              </w:rPr>
              <w:t>Admin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rFonts w:ascii="Arial" w:hAnsi="Arial"/>
                <w:sz w:val="11"/>
              </w:rPr>
              <w:t>Unit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rFonts w:ascii="Arial" w:hAnsi="Arial"/>
                <w:sz w:val="11"/>
              </w:rPr>
              <w:t>Given regla pura de Admin, when input válido/inválido, then salida determinística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rFonts w:ascii="Arial" w:hAnsi="Arial"/>
                <w:sz w:val="11"/>
              </w:rPr>
              <w:t>*_UNIT_PASS</w:t>
            </w:r>
          </w:p>
        </w:tc>
      </w:tr>
      <w:tr>
        <w:tc>
          <w:tcPr>
            <w:tcW w:type="dxa" w:w="2664"/>
            <w:vAlign w:val="top"/>
          </w:tcPr>
          <w:p>
            <w:r/>
            <w:r>
              <w:rPr>
                <w:rFonts w:ascii="Arial" w:hAnsi="Arial"/>
                <w:sz w:val="11"/>
              </w:rPr>
              <w:t>Admin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rFonts w:ascii="Arial" w:hAnsi="Arial"/>
                <w:sz w:val="11"/>
              </w:rPr>
              <w:t>Integration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rFonts w:ascii="Arial" w:hAnsi="Arial"/>
                <w:sz w:val="11"/>
              </w:rPr>
              <w:t>Given flujo end-to-end de Admin, when se ejecuta happy path, then DB/API/audit coherentes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rFonts w:ascii="Arial" w:hAnsi="Arial"/>
                <w:sz w:val="11"/>
              </w:rPr>
              <w:t>*_FLOW_PASS</w:t>
            </w:r>
          </w:p>
        </w:tc>
      </w:tr>
      <w:tr>
        <w:tc>
          <w:tcPr>
            <w:tcW w:type="dxa" w:w="2664"/>
            <w:vAlign w:val="top"/>
          </w:tcPr>
          <w:p>
            <w:r/>
            <w:r>
              <w:rPr>
                <w:rFonts w:ascii="Arial" w:hAnsi="Arial"/>
                <w:sz w:val="11"/>
              </w:rPr>
              <w:t>Admin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rFonts w:ascii="Arial" w:hAnsi="Arial"/>
                <w:sz w:val="11"/>
              </w:rPr>
              <w:t>Security/RBAC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rFonts w:ascii="Arial" w:hAnsi="Arial"/>
                <w:sz w:val="11"/>
              </w:rPr>
              <w:t>Given actor sin permiso, when invoca endpoint, then 403 y audit de rechazo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rFonts w:ascii="Arial" w:hAnsi="Arial"/>
                <w:sz w:val="11"/>
              </w:rPr>
              <w:t>*_RBAC_PASS</w:t>
            </w:r>
          </w:p>
        </w:tc>
      </w:tr>
      <w:tr>
        <w:tc>
          <w:tcPr>
            <w:tcW w:type="dxa" w:w="2664"/>
            <w:vAlign w:val="top"/>
          </w:tcPr>
          <w:p>
            <w:r/>
            <w:r>
              <w:rPr>
                <w:rFonts w:ascii="Arial" w:hAnsi="Arial"/>
                <w:sz w:val="11"/>
              </w:rPr>
              <w:t>Admin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rFonts w:ascii="Arial" w:hAnsi="Arial"/>
                <w:sz w:val="11"/>
              </w:rPr>
              <w:t>Audit Replay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rFonts w:ascii="Arial" w:hAnsi="Arial"/>
                <w:sz w:val="11"/>
              </w:rPr>
              <w:t>Given trace_id del módulo Admin, when se reconstruye timeline, then no hay gaps críticos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rFonts w:ascii="Arial" w:hAnsi="Arial"/>
                <w:sz w:val="11"/>
              </w:rPr>
              <w:t>*_AUDIT_REPLAY_PASS</w:t>
            </w:r>
          </w:p>
        </w:tc>
      </w:tr>
      <w:tr>
        <w:tc>
          <w:tcPr>
            <w:tcW w:type="dxa" w:w="2664"/>
            <w:vAlign w:val="top"/>
          </w:tcPr>
          <w:p>
            <w:r/>
            <w:r>
              <w:rPr>
                <w:rFonts w:ascii="Arial" w:hAnsi="Arial"/>
                <w:sz w:val="11"/>
              </w:rPr>
              <w:t>Audit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rFonts w:ascii="Arial" w:hAnsi="Arial"/>
                <w:sz w:val="11"/>
              </w:rPr>
              <w:t>Unit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rFonts w:ascii="Arial" w:hAnsi="Arial"/>
                <w:sz w:val="11"/>
              </w:rPr>
              <w:t>Given regla pura de Audit, when input válido/inválido, then salida determinística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rFonts w:ascii="Arial" w:hAnsi="Arial"/>
                <w:sz w:val="11"/>
              </w:rPr>
              <w:t>*_UNIT_PASS</w:t>
            </w:r>
          </w:p>
        </w:tc>
      </w:tr>
      <w:tr>
        <w:tc>
          <w:tcPr>
            <w:tcW w:type="dxa" w:w="2664"/>
            <w:vAlign w:val="top"/>
          </w:tcPr>
          <w:p>
            <w:r/>
            <w:r>
              <w:rPr>
                <w:rFonts w:ascii="Arial" w:hAnsi="Arial"/>
                <w:sz w:val="11"/>
              </w:rPr>
              <w:t>Audit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rFonts w:ascii="Arial" w:hAnsi="Arial"/>
                <w:sz w:val="11"/>
              </w:rPr>
              <w:t>Integration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rFonts w:ascii="Arial" w:hAnsi="Arial"/>
                <w:sz w:val="11"/>
              </w:rPr>
              <w:t>Given flujo end-to-end de Audit, when se ejecuta happy path, then DB/API/audit coherentes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rFonts w:ascii="Arial" w:hAnsi="Arial"/>
                <w:sz w:val="11"/>
              </w:rPr>
              <w:t>*_FLOW_PASS</w:t>
            </w:r>
          </w:p>
        </w:tc>
      </w:tr>
      <w:tr>
        <w:tc>
          <w:tcPr>
            <w:tcW w:type="dxa" w:w="2664"/>
            <w:vAlign w:val="top"/>
          </w:tcPr>
          <w:p>
            <w:r/>
            <w:r>
              <w:rPr>
                <w:rFonts w:ascii="Arial" w:hAnsi="Arial"/>
                <w:sz w:val="11"/>
              </w:rPr>
              <w:t>Audit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rFonts w:ascii="Arial" w:hAnsi="Arial"/>
                <w:sz w:val="11"/>
              </w:rPr>
              <w:t>Security/RBAC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rFonts w:ascii="Arial" w:hAnsi="Arial"/>
                <w:sz w:val="11"/>
              </w:rPr>
              <w:t>Given actor sin permiso, when invoca endpoint, then 403 y audit de rechazo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rFonts w:ascii="Arial" w:hAnsi="Arial"/>
                <w:sz w:val="11"/>
              </w:rPr>
              <w:t>*_RBAC_PASS</w:t>
            </w:r>
          </w:p>
        </w:tc>
      </w:tr>
      <w:tr>
        <w:tc>
          <w:tcPr>
            <w:tcW w:type="dxa" w:w="2664"/>
            <w:vAlign w:val="top"/>
          </w:tcPr>
          <w:p>
            <w:r/>
            <w:r>
              <w:rPr>
                <w:rFonts w:ascii="Arial" w:hAnsi="Arial"/>
                <w:sz w:val="11"/>
              </w:rPr>
              <w:t>Audit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rFonts w:ascii="Arial" w:hAnsi="Arial"/>
                <w:sz w:val="11"/>
              </w:rPr>
              <w:t>Audit Replay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rFonts w:ascii="Arial" w:hAnsi="Arial"/>
                <w:sz w:val="11"/>
              </w:rPr>
              <w:t>Given trace_id del módulo Audit, when se reconstruye timeline, then no hay gaps críticos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rFonts w:ascii="Arial" w:hAnsi="Arial"/>
                <w:sz w:val="11"/>
              </w:rPr>
              <w:t>*_AUDIT_REPLAY_PASS</w:t>
            </w:r>
          </w:p>
        </w:tc>
      </w:tr>
      <w:tr>
        <w:tc>
          <w:tcPr>
            <w:tcW w:type="dxa" w:w="2664"/>
            <w:vAlign w:val="top"/>
          </w:tcPr>
          <w:p>
            <w:r/>
            <w:r>
              <w:rPr>
                <w:rFonts w:ascii="Arial" w:hAnsi="Arial"/>
                <w:sz w:val="11"/>
              </w:rPr>
              <w:t>Ledger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rFonts w:ascii="Arial" w:hAnsi="Arial"/>
                <w:sz w:val="11"/>
              </w:rPr>
              <w:t>Unit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rFonts w:ascii="Arial" w:hAnsi="Arial"/>
                <w:sz w:val="11"/>
              </w:rPr>
              <w:t>Given regla pura de Ledger, when input válido/inválido, then salida determinística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rFonts w:ascii="Arial" w:hAnsi="Arial"/>
                <w:sz w:val="11"/>
              </w:rPr>
              <w:t>*_UNIT_PASS</w:t>
            </w:r>
          </w:p>
        </w:tc>
      </w:tr>
      <w:tr>
        <w:tc>
          <w:tcPr>
            <w:tcW w:type="dxa" w:w="2664"/>
            <w:vAlign w:val="top"/>
          </w:tcPr>
          <w:p>
            <w:r/>
            <w:r>
              <w:rPr>
                <w:rFonts w:ascii="Arial" w:hAnsi="Arial"/>
                <w:sz w:val="11"/>
              </w:rPr>
              <w:t>Ledger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rFonts w:ascii="Arial" w:hAnsi="Arial"/>
                <w:sz w:val="11"/>
              </w:rPr>
              <w:t>Integration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rFonts w:ascii="Arial" w:hAnsi="Arial"/>
                <w:sz w:val="11"/>
              </w:rPr>
              <w:t>Given flujo end-to-end de Ledger, when se ejecuta happy path, then DB/API/audit coherentes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rFonts w:ascii="Arial" w:hAnsi="Arial"/>
                <w:sz w:val="11"/>
              </w:rPr>
              <w:t>*_FLOW_PASS</w:t>
            </w:r>
          </w:p>
        </w:tc>
      </w:tr>
      <w:tr>
        <w:tc>
          <w:tcPr>
            <w:tcW w:type="dxa" w:w="2664"/>
            <w:vAlign w:val="top"/>
          </w:tcPr>
          <w:p>
            <w:r/>
            <w:r>
              <w:rPr>
                <w:rFonts w:ascii="Arial" w:hAnsi="Arial"/>
                <w:sz w:val="11"/>
              </w:rPr>
              <w:t>Ledger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rFonts w:ascii="Arial" w:hAnsi="Arial"/>
                <w:sz w:val="11"/>
              </w:rPr>
              <w:t>Security/RBAC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rFonts w:ascii="Arial" w:hAnsi="Arial"/>
                <w:sz w:val="11"/>
              </w:rPr>
              <w:t>Given actor sin permiso, when invoca endpoint, then 403 y audit de rechazo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rFonts w:ascii="Arial" w:hAnsi="Arial"/>
                <w:sz w:val="11"/>
              </w:rPr>
              <w:t>*_RBAC_PASS</w:t>
            </w:r>
          </w:p>
        </w:tc>
      </w:tr>
      <w:tr>
        <w:tc>
          <w:tcPr>
            <w:tcW w:type="dxa" w:w="2664"/>
            <w:vAlign w:val="top"/>
          </w:tcPr>
          <w:p>
            <w:r/>
            <w:r>
              <w:rPr>
                <w:rFonts w:ascii="Arial" w:hAnsi="Arial"/>
                <w:sz w:val="11"/>
              </w:rPr>
              <w:t>Ledger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rFonts w:ascii="Arial" w:hAnsi="Arial"/>
                <w:sz w:val="11"/>
              </w:rPr>
              <w:t>Audit Replay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rFonts w:ascii="Arial" w:hAnsi="Arial"/>
                <w:sz w:val="11"/>
              </w:rPr>
              <w:t>Given trace_id del módulo Ledger, when se reconstruye timeline, then no hay gaps críticos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rFonts w:ascii="Arial" w:hAnsi="Arial"/>
                <w:sz w:val="11"/>
              </w:rPr>
              <w:t>*_AUDIT_REPLAY_PASS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c>
          <w:tcPr>
            <w:tcW w:type="dxa" w:w="2664"/>
            <w:shd w:fill="1F2937"/>
          </w:tcPr>
          <w:p>
            <w:r/>
            <w:r>
              <w:rPr>
                <w:rFonts w:ascii="Arial" w:hAnsi="Arial"/>
                <w:b/>
                <w:color w:val="FFFFFF"/>
                <w:sz w:val="14"/>
              </w:rPr>
              <w:t>Invariante</w:t>
            </w:r>
          </w:p>
        </w:tc>
        <w:tc>
          <w:tcPr>
            <w:tcW w:type="dxa" w:w="2664"/>
            <w:shd w:fill="1F2937"/>
          </w:tcPr>
          <w:p>
            <w:r/>
            <w:r>
              <w:rPr>
                <w:rFonts w:ascii="Arial" w:hAnsi="Arial"/>
                <w:b/>
                <w:color w:val="FFFFFF"/>
                <w:sz w:val="14"/>
              </w:rPr>
              <w:t>Tipo</w:t>
            </w:r>
          </w:p>
        </w:tc>
        <w:tc>
          <w:tcPr>
            <w:tcW w:type="dxa" w:w="2664"/>
            <w:shd w:fill="1F2937"/>
          </w:tcPr>
          <w:p>
            <w:r/>
            <w:r>
              <w:rPr>
                <w:rFonts w:ascii="Arial" w:hAnsi="Arial"/>
                <w:b/>
                <w:color w:val="FFFFFF"/>
                <w:sz w:val="14"/>
              </w:rPr>
              <w:t>Criterio de aceptación</w:t>
            </w:r>
          </w:p>
        </w:tc>
        <w:tc>
          <w:tcPr>
            <w:tcW w:type="dxa" w:w="2664"/>
            <w:shd w:fill="1F2937"/>
          </w:tcPr>
          <w:p>
            <w:r/>
            <w:r>
              <w:rPr>
                <w:rFonts w:ascii="Arial" w:hAnsi="Arial"/>
                <w:b/>
                <w:color w:val="FFFFFF"/>
                <w:sz w:val="14"/>
              </w:rPr>
              <w:t>Severidad</w:t>
            </w:r>
          </w:p>
        </w:tc>
      </w:tr>
      <w:tr>
        <w:tc>
          <w:tcPr>
            <w:tcW w:type="dxa" w:w="2664"/>
            <w:vAlign w:val="top"/>
          </w:tcPr>
          <w:p>
            <w:r/>
            <w:r>
              <w:rPr>
                <w:rFonts w:ascii="Arial" w:hAnsi="Arial"/>
                <w:sz w:val="14"/>
              </w:rPr>
              <w:t>No ticket sin pago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rFonts w:ascii="Arial" w:hAnsi="Arial"/>
                <w:sz w:val="14"/>
              </w:rPr>
              <w:t>Integration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rFonts w:ascii="Arial" w:hAnsi="Arial"/>
                <w:sz w:val="14"/>
              </w:rPr>
              <w:t>order.status=PAID antes de tickets.status=VALID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rFonts w:ascii="Arial" w:hAnsi="Arial"/>
                <w:sz w:val="14"/>
              </w:rPr>
              <w:t>Crítica</w:t>
            </w:r>
          </w:p>
        </w:tc>
      </w:tr>
      <w:tr>
        <w:tc>
          <w:tcPr>
            <w:tcW w:type="dxa" w:w="2664"/>
            <w:vAlign w:val="top"/>
          </w:tcPr>
          <w:p>
            <w:r/>
            <w:r>
              <w:rPr>
                <w:rFonts w:ascii="Arial" w:hAnsi="Arial"/>
                <w:sz w:val="14"/>
              </w:rPr>
              <w:t>No draw sin pool frozen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rFonts w:ascii="Arial" w:hAnsi="Arial"/>
                <w:sz w:val="14"/>
              </w:rPr>
              <w:t>State machine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rFonts w:ascii="Arial" w:hAnsi="Arial"/>
                <w:sz w:val="14"/>
              </w:rPr>
              <w:t>draw requiere POOL_FROZEN y pool_hash persistido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rFonts w:ascii="Arial" w:hAnsi="Arial"/>
                <w:sz w:val="14"/>
              </w:rPr>
              <w:t>Crítica</w:t>
            </w:r>
          </w:p>
        </w:tc>
      </w:tr>
      <w:tr>
        <w:tc>
          <w:tcPr>
            <w:tcW w:type="dxa" w:w="2664"/>
            <w:vAlign w:val="top"/>
          </w:tcPr>
          <w:p>
            <w:r/>
            <w:r>
              <w:rPr>
                <w:rFonts w:ascii="Arial" w:hAnsi="Arial"/>
                <w:sz w:val="14"/>
              </w:rPr>
              <w:t>No settlement con disputa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rFonts w:ascii="Arial" w:hAnsi="Arial"/>
                <w:sz w:val="14"/>
              </w:rPr>
              <w:t>Process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rFonts w:ascii="Arial" w:hAnsi="Arial"/>
                <w:sz w:val="14"/>
              </w:rPr>
              <w:t>NO_OPEN_DISPUTE gate debe pasar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rFonts w:ascii="Arial" w:hAnsi="Arial"/>
                <w:sz w:val="14"/>
              </w:rPr>
              <w:t>Crítica</w:t>
            </w:r>
          </w:p>
        </w:tc>
      </w:tr>
      <w:tr>
        <w:tc>
          <w:tcPr>
            <w:tcW w:type="dxa" w:w="2664"/>
            <w:vAlign w:val="top"/>
          </w:tcPr>
          <w:p>
            <w:r/>
            <w:r>
              <w:rPr>
                <w:rFonts w:ascii="Arial" w:hAnsi="Arial"/>
                <w:sz w:val="14"/>
              </w:rPr>
              <w:t>Webhook idempotente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rFonts w:ascii="Arial" w:hAnsi="Arial"/>
                <w:sz w:val="14"/>
              </w:rPr>
              <w:t>Integration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rFonts w:ascii="Arial" w:hAnsi="Arial"/>
                <w:sz w:val="14"/>
              </w:rPr>
              <w:t>Duplicado no crea tickets/ledger duplicado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rFonts w:ascii="Arial" w:hAnsi="Arial"/>
                <w:sz w:val="14"/>
              </w:rPr>
              <w:t>Crítica</w:t>
            </w:r>
          </w:p>
        </w:tc>
      </w:tr>
      <w:tr>
        <w:tc>
          <w:tcPr>
            <w:tcW w:type="dxa" w:w="2664"/>
            <w:vAlign w:val="top"/>
          </w:tcPr>
          <w:p>
            <w:r/>
            <w:r>
              <w:rPr>
                <w:rFonts w:ascii="Arial" w:hAnsi="Arial"/>
                <w:sz w:val="14"/>
              </w:rPr>
              <w:t>Admin reason_required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rFonts w:ascii="Arial" w:hAnsi="Arial"/>
                <w:sz w:val="14"/>
              </w:rPr>
              <w:t>Security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rFonts w:ascii="Arial" w:hAnsi="Arial"/>
                <w:sz w:val="14"/>
              </w:rPr>
              <w:t>Acción sensible sin reason se rechaza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rFonts w:ascii="Arial" w:hAnsi="Arial"/>
                <w:sz w:val="14"/>
              </w:rPr>
              <w:t>Alta</w:t>
            </w:r>
          </w:p>
        </w:tc>
      </w:tr>
      <w:tr>
        <w:tc>
          <w:tcPr>
            <w:tcW w:type="dxa" w:w="2664"/>
            <w:vAlign w:val="top"/>
          </w:tcPr>
          <w:p>
            <w:r/>
            <w:r>
              <w:rPr>
                <w:rFonts w:ascii="Arial" w:hAnsi="Arial"/>
                <w:sz w:val="14"/>
              </w:rPr>
              <w:t>Support sin mutación crítica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rFonts w:ascii="Arial" w:hAnsi="Arial"/>
                <w:sz w:val="14"/>
              </w:rPr>
              <w:t>RBAC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rFonts w:ascii="Arial" w:hAnsi="Arial"/>
                <w:sz w:val="14"/>
              </w:rPr>
              <w:t>Support no ejecuta draw, payout ni cambia winner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rFonts w:ascii="Arial" w:hAnsi="Arial"/>
                <w:sz w:val="14"/>
              </w:rPr>
              <w:t>Alta</w:t>
            </w:r>
          </w:p>
        </w:tc>
      </w:tr>
      <w:tr>
        <w:tc>
          <w:tcPr>
            <w:tcW w:type="dxa" w:w="2664"/>
            <w:vAlign w:val="top"/>
          </w:tcPr>
          <w:p>
            <w:r/>
            <w:r>
              <w:rPr>
                <w:rFonts w:ascii="Arial" w:hAnsi="Arial"/>
                <w:sz w:val="14"/>
              </w:rPr>
              <w:t>Audit obligatorio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rFonts w:ascii="Arial" w:hAnsi="Arial"/>
                <w:sz w:val="14"/>
              </w:rPr>
              <w:t>Replay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rFonts w:ascii="Arial" w:hAnsi="Arial"/>
                <w:sz w:val="14"/>
              </w:rPr>
              <w:t>trace_id reconstruye timeline completo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rFonts w:ascii="Arial" w:hAnsi="Arial"/>
                <w:sz w:val="14"/>
              </w:rPr>
              <w:t>Crítica</w:t>
            </w:r>
          </w:p>
        </w:tc>
      </w:tr>
    </w:tbl>
    <w:p/>
    <w:p>
      <w:r>
        <w:br w:type="page"/>
      </w:r>
    </w:p>
    <w:p>
      <w:pPr>
        <w:pStyle w:val="Heading1"/>
      </w:pPr>
      <w:r>
        <w:t>12. MVP Build Plan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31"/>
        <w:gridCol w:w="2131"/>
        <w:gridCol w:w="2131"/>
        <w:gridCol w:w="2131"/>
        <w:gridCol w:w="2131"/>
      </w:tblGrid>
      <w:tr>
        <w:tc>
          <w:tcPr>
            <w:tcW w:type="dxa" w:w="2131"/>
            <w:shd w:fill="1F2937"/>
          </w:tcPr>
          <w:p>
            <w:r/>
            <w:r>
              <w:rPr>
                <w:rFonts w:ascii="Arial" w:hAnsi="Arial"/>
                <w:b/>
                <w:color w:val="FFFFFF"/>
                <w:sz w:val="13"/>
              </w:rPr>
              <w:t>Fase</w:t>
            </w:r>
          </w:p>
        </w:tc>
        <w:tc>
          <w:tcPr>
            <w:tcW w:type="dxa" w:w="2131"/>
            <w:shd w:fill="1F2937"/>
          </w:tcPr>
          <w:p>
            <w:r/>
            <w:r>
              <w:rPr>
                <w:rFonts w:ascii="Arial" w:hAnsi="Arial"/>
                <w:b/>
                <w:color w:val="FFFFFF"/>
                <w:sz w:val="13"/>
              </w:rPr>
              <w:t>Epic</w:t>
            </w:r>
          </w:p>
        </w:tc>
        <w:tc>
          <w:tcPr>
            <w:tcW w:type="dxa" w:w="2131"/>
            <w:shd w:fill="1F2937"/>
          </w:tcPr>
          <w:p>
            <w:r/>
            <w:r>
              <w:rPr>
                <w:rFonts w:ascii="Arial" w:hAnsi="Arial"/>
                <w:b/>
                <w:color w:val="FFFFFF"/>
                <w:sz w:val="13"/>
              </w:rPr>
              <w:t>Features / Tasks</w:t>
            </w:r>
          </w:p>
        </w:tc>
        <w:tc>
          <w:tcPr>
            <w:tcW w:type="dxa" w:w="2131"/>
            <w:shd w:fill="1F2937"/>
          </w:tcPr>
          <w:p>
            <w:r/>
            <w:r>
              <w:rPr>
                <w:rFonts w:ascii="Arial" w:hAnsi="Arial"/>
                <w:b/>
                <w:color w:val="FFFFFF"/>
                <w:sz w:val="13"/>
              </w:rPr>
              <w:t>Equipo responsable</w:t>
            </w:r>
          </w:p>
        </w:tc>
        <w:tc>
          <w:tcPr>
            <w:tcW w:type="dxa" w:w="2131"/>
            <w:shd w:fill="1F2937"/>
          </w:tcPr>
          <w:p>
            <w:r/>
            <w:r>
              <w:rPr>
                <w:rFonts w:ascii="Arial" w:hAnsi="Arial"/>
                <w:b/>
                <w:color w:val="FFFFFF"/>
                <w:sz w:val="13"/>
              </w:rPr>
              <w:t>Prioridad</w:t>
            </w:r>
          </w:p>
        </w:tc>
      </w:tr>
      <w:tr>
        <w:tc>
          <w:tcPr>
            <w:tcW w:type="dxa" w:w="2131"/>
            <w:vAlign w:val="top"/>
          </w:tcPr>
          <w:p>
            <w:r/>
            <w:r>
              <w:rPr>
                <w:rFonts w:ascii="Arial" w:hAnsi="Arial"/>
                <w:sz w:val="13"/>
              </w:rPr>
              <w:t>Sprint 0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rFonts w:ascii="Arial" w:hAnsi="Arial"/>
                <w:sz w:val="13"/>
              </w:rPr>
              <w:t>Arquitectura base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rFonts w:ascii="Arial" w:hAnsi="Arial"/>
                <w:sz w:val="13"/>
              </w:rPr>
              <w:t>Repo, CI/CD, DB baseline, API conventions, design system, linting, environments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rFonts w:ascii="Arial" w:hAnsi="Arial"/>
                <w:sz w:val="13"/>
              </w:rPr>
              <w:t>CTO/Architect/SRE/UX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rFonts w:ascii="Arial" w:hAnsi="Arial"/>
                <w:sz w:val="13"/>
              </w:rPr>
              <w:t>Crítica</w:t>
            </w:r>
          </w:p>
        </w:tc>
      </w:tr>
      <w:tr>
        <w:tc>
          <w:tcPr>
            <w:tcW w:type="dxa" w:w="2131"/>
            <w:vAlign w:val="top"/>
          </w:tcPr>
          <w:p>
            <w:r/>
            <w:r>
              <w:rPr>
                <w:rFonts w:ascii="Arial" w:hAnsi="Arial"/>
                <w:sz w:val="13"/>
              </w:rPr>
              <w:t>Sprint 1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rFonts w:ascii="Arial" w:hAnsi="Arial"/>
                <w:sz w:val="13"/>
              </w:rPr>
              <w:t>Identity + Verification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rFonts w:ascii="Arial" w:hAnsi="Arial"/>
                <w:sz w:val="13"/>
              </w:rPr>
              <w:t>USER register/login/OTP, CLIENT register/docs, Admin approval, audit base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rFonts w:ascii="Arial" w:hAnsi="Arial"/>
                <w:sz w:val="13"/>
              </w:rPr>
              <w:t>Backend/Frontend/QA/Admin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rFonts w:ascii="Arial" w:hAnsi="Arial"/>
                <w:sz w:val="13"/>
              </w:rPr>
              <w:t>Crítica</w:t>
            </w:r>
          </w:p>
        </w:tc>
      </w:tr>
      <w:tr>
        <w:tc>
          <w:tcPr>
            <w:tcW w:type="dxa" w:w="2131"/>
            <w:vAlign w:val="top"/>
          </w:tcPr>
          <w:p>
            <w:r/>
            <w:r>
              <w:rPr>
                <w:rFonts w:ascii="Arial" w:hAnsi="Arial"/>
                <w:sz w:val="13"/>
              </w:rPr>
              <w:t>Sprint 2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rFonts w:ascii="Arial" w:hAnsi="Arial"/>
                <w:sz w:val="13"/>
              </w:rPr>
              <w:t>Raffle + Capability + Pricing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rFonts w:ascii="Arial" w:hAnsi="Arial"/>
                <w:sz w:val="13"/>
              </w:rPr>
              <w:t>Wizard, T1-T8 configs, capability engine, pricing simulator, review queue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rFonts w:ascii="Arial" w:hAnsi="Arial"/>
                <w:sz w:val="13"/>
              </w:rPr>
              <w:t>Product/UX/Backend/Frontend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rFonts w:ascii="Arial" w:hAnsi="Arial"/>
                <w:sz w:val="13"/>
              </w:rPr>
              <w:t>Crítica</w:t>
            </w:r>
          </w:p>
        </w:tc>
      </w:tr>
      <w:tr>
        <w:tc>
          <w:tcPr>
            <w:tcW w:type="dxa" w:w="2131"/>
            <w:vAlign w:val="top"/>
          </w:tcPr>
          <w:p>
            <w:r/>
            <w:r>
              <w:rPr>
                <w:rFonts w:ascii="Arial" w:hAnsi="Arial"/>
                <w:sz w:val="13"/>
              </w:rPr>
              <w:t>Sprint 3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rFonts w:ascii="Arial" w:hAnsi="Arial"/>
                <w:sz w:val="13"/>
              </w:rPr>
              <w:t>Purchase + PSP + Tickets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rFonts w:ascii="Arial" w:hAnsi="Arial"/>
                <w:sz w:val="13"/>
              </w:rPr>
              <w:t>Checkout, Mercado Pago, webhooks, idempotency, ticket issuance, ledger lite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rFonts w:ascii="Arial" w:hAnsi="Arial"/>
                <w:sz w:val="13"/>
              </w:rPr>
              <w:t>Backend/Payments/QA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rFonts w:ascii="Arial" w:hAnsi="Arial"/>
                <w:sz w:val="13"/>
              </w:rPr>
              <w:t>Crítica</w:t>
            </w:r>
          </w:p>
        </w:tc>
      </w:tr>
      <w:tr>
        <w:tc>
          <w:tcPr>
            <w:tcW w:type="dxa" w:w="2131"/>
            <w:vAlign w:val="top"/>
          </w:tcPr>
          <w:p>
            <w:r/>
            <w:r>
              <w:rPr>
                <w:rFonts w:ascii="Arial" w:hAnsi="Arial"/>
                <w:sz w:val="13"/>
              </w:rPr>
              <w:t>Sprint 4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rFonts w:ascii="Arial" w:hAnsi="Arial"/>
                <w:sz w:val="13"/>
              </w:rPr>
              <w:t>Draw + Proof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rFonts w:ascii="Arial" w:hAnsi="Arial"/>
                <w:sz w:val="13"/>
              </w:rPr>
              <w:t>Readiness worker, pool freeze, T1-T8 resolver, verify_draw, proof viewer, LIVE auth base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rFonts w:ascii="Arial" w:hAnsi="Arial"/>
                <w:sz w:val="13"/>
              </w:rPr>
              <w:t>Backend/Draw/QA/Security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rFonts w:ascii="Arial" w:hAnsi="Arial"/>
                <w:sz w:val="13"/>
              </w:rPr>
              <w:t>Crítica</w:t>
            </w:r>
          </w:p>
        </w:tc>
      </w:tr>
      <w:tr>
        <w:tc>
          <w:tcPr>
            <w:tcW w:type="dxa" w:w="2131"/>
            <w:vAlign w:val="top"/>
          </w:tcPr>
          <w:p>
            <w:r/>
            <w:r>
              <w:rPr>
                <w:rFonts w:ascii="Arial" w:hAnsi="Arial"/>
                <w:sz w:val="13"/>
              </w:rPr>
              <w:t>Sprint 5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rFonts w:ascii="Arial" w:hAnsi="Arial"/>
                <w:sz w:val="13"/>
              </w:rPr>
              <w:t>Delivery + Dispute + Settlement + Support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rFonts w:ascii="Arial" w:hAnsi="Arial"/>
                <w:sz w:val="13"/>
              </w:rPr>
              <w:t>Evidence, confirmation, dispute, settlement gates, Transaction Explorer, Problem Solving Console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rFonts w:ascii="Arial" w:hAnsi="Arial"/>
                <w:sz w:val="13"/>
              </w:rPr>
              <w:t>Backend/Support/Frontend/QA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rFonts w:ascii="Arial" w:hAnsi="Arial"/>
                <w:sz w:val="13"/>
              </w:rPr>
              <w:t>Alta</w:t>
            </w:r>
          </w:p>
        </w:tc>
      </w:tr>
      <w:tr>
        <w:tc>
          <w:tcPr>
            <w:tcW w:type="dxa" w:w="2131"/>
            <w:vAlign w:val="top"/>
          </w:tcPr>
          <w:p>
            <w:r/>
            <w:r>
              <w:rPr>
                <w:rFonts w:ascii="Arial" w:hAnsi="Arial"/>
                <w:sz w:val="13"/>
              </w:rPr>
              <w:t>Sprint 6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rFonts w:ascii="Arial" w:hAnsi="Arial"/>
                <w:sz w:val="13"/>
              </w:rPr>
              <w:t>Hardening Go-Live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rFonts w:ascii="Arial" w:hAnsi="Arial"/>
                <w:sz w:val="13"/>
              </w:rPr>
              <w:t>Observability, runbooks, load tests, audit replay, security tests, launch checklist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rFonts w:ascii="Arial" w:hAnsi="Arial"/>
                <w:sz w:val="13"/>
              </w:rPr>
              <w:t>SRE/QA/Security/CTO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rFonts w:ascii="Arial" w:hAnsi="Arial"/>
                <w:sz w:val="13"/>
              </w:rPr>
              <w:t>Crítica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c>
          <w:tcPr>
            <w:tcW w:type="dxa" w:w="3552"/>
            <w:shd w:fill="1F2937"/>
          </w:tcPr>
          <w:p>
            <w:r/>
            <w:r>
              <w:rPr>
                <w:rFonts w:ascii="Arial" w:hAnsi="Arial"/>
                <w:b/>
                <w:color w:val="FFFFFF"/>
                <w:sz w:val="14"/>
              </w:rPr>
              <w:t>Go-Live Gate</w:t>
            </w:r>
          </w:p>
        </w:tc>
        <w:tc>
          <w:tcPr>
            <w:tcW w:type="dxa" w:w="3552"/>
            <w:shd w:fill="1F2937"/>
          </w:tcPr>
          <w:p>
            <w:r/>
            <w:r>
              <w:rPr>
                <w:rFonts w:ascii="Arial" w:hAnsi="Arial"/>
                <w:b/>
                <w:color w:val="FFFFFF"/>
                <w:sz w:val="14"/>
              </w:rPr>
              <w:t>Criterio</w:t>
            </w:r>
          </w:p>
        </w:tc>
        <w:tc>
          <w:tcPr>
            <w:tcW w:type="dxa" w:w="3552"/>
            <w:shd w:fill="1F2937"/>
          </w:tcPr>
          <w:p>
            <w:r/>
            <w:r>
              <w:rPr>
                <w:rFonts w:ascii="Arial" w:hAnsi="Arial"/>
                <w:b/>
                <w:color w:val="FFFFFF"/>
                <w:sz w:val="14"/>
              </w:rPr>
              <w:t>Bloqueante</w:t>
            </w:r>
          </w:p>
        </w:tc>
      </w:tr>
      <w:tr>
        <w:tc>
          <w:tcPr>
            <w:tcW w:type="dxa" w:w="3552"/>
            <w:vAlign w:val="top"/>
          </w:tcPr>
          <w:p>
            <w:r/>
            <w:r>
              <w:rPr>
                <w:rFonts w:ascii="Arial" w:hAnsi="Arial"/>
                <w:sz w:val="14"/>
              </w:rPr>
              <w:t>Identity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rFonts w:ascii="Arial" w:hAnsi="Arial"/>
                <w:sz w:val="14"/>
              </w:rPr>
              <w:t>USER y CLIENT verification funcionan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rFonts w:ascii="Arial" w:hAnsi="Arial"/>
                <w:sz w:val="14"/>
              </w:rPr>
              <w:t>Sí</w:t>
            </w:r>
          </w:p>
        </w:tc>
      </w:tr>
      <w:tr>
        <w:tc>
          <w:tcPr>
            <w:tcW w:type="dxa" w:w="3552"/>
            <w:vAlign w:val="top"/>
          </w:tcPr>
          <w:p>
            <w:r/>
            <w:r>
              <w:rPr>
                <w:rFonts w:ascii="Arial" w:hAnsi="Arial"/>
                <w:sz w:val="14"/>
              </w:rPr>
              <w:t>T1-T8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rFonts w:ascii="Arial" w:hAnsi="Arial"/>
                <w:sz w:val="14"/>
              </w:rPr>
              <w:t>Todos existen y capability-gated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rFonts w:ascii="Arial" w:hAnsi="Arial"/>
                <w:sz w:val="14"/>
              </w:rPr>
              <w:t>Sí</w:t>
            </w:r>
          </w:p>
        </w:tc>
      </w:tr>
      <w:tr>
        <w:tc>
          <w:tcPr>
            <w:tcW w:type="dxa" w:w="3552"/>
            <w:vAlign w:val="top"/>
          </w:tcPr>
          <w:p>
            <w:r/>
            <w:r>
              <w:rPr>
                <w:rFonts w:ascii="Arial" w:hAnsi="Arial"/>
                <w:sz w:val="14"/>
              </w:rPr>
              <w:t>PSP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rFonts w:ascii="Arial" w:hAnsi="Arial"/>
                <w:sz w:val="14"/>
              </w:rPr>
              <w:t>Webhook firmado/idempotente probado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rFonts w:ascii="Arial" w:hAnsi="Arial"/>
                <w:sz w:val="14"/>
              </w:rPr>
              <w:t>Sí</w:t>
            </w:r>
          </w:p>
        </w:tc>
      </w:tr>
      <w:tr>
        <w:tc>
          <w:tcPr>
            <w:tcW w:type="dxa" w:w="3552"/>
            <w:vAlign w:val="top"/>
          </w:tcPr>
          <w:p>
            <w:r/>
            <w:r>
              <w:rPr>
                <w:rFonts w:ascii="Arial" w:hAnsi="Arial"/>
                <w:sz w:val="14"/>
              </w:rPr>
              <w:t>Draw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rFonts w:ascii="Arial" w:hAnsi="Arial"/>
                <w:sz w:val="14"/>
              </w:rPr>
              <w:t>verify_draw() pasa con proof publicado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rFonts w:ascii="Arial" w:hAnsi="Arial"/>
                <w:sz w:val="14"/>
              </w:rPr>
              <w:t>Sí</w:t>
            </w:r>
          </w:p>
        </w:tc>
      </w:tr>
      <w:tr>
        <w:tc>
          <w:tcPr>
            <w:tcW w:type="dxa" w:w="3552"/>
            <w:vAlign w:val="top"/>
          </w:tcPr>
          <w:p>
            <w:r/>
            <w:r>
              <w:rPr>
                <w:rFonts w:ascii="Arial" w:hAnsi="Arial"/>
                <w:sz w:val="14"/>
              </w:rPr>
              <w:t>Settlement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rFonts w:ascii="Arial" w:hAnsi="Arial"/>
                <w:sz w:val="14"/>
              </w:rPr>
              <w:t>Bloquea con disputa abierta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rFonts w:ascii="Arial" w:hAnsi="Arial"/>
                <w:sz w:val="14"/>
              </w:rPr>
              <w:t>Sí</w:t>
            </w:r>
          </w:p>
        </w:tc>
      </w:tr>
      <w:tr>
        <w:tc>
          <w:tcPr>
            <w:tcW w:type="dxa" w:w="3552"/>
            <w:vAlign w:val="top"/>
          </w:tcPr>
          <w:p>
            <w:r/>
            <w:r>
              <w:rPr>
                <w:rFonts w:ascii="Arial" w:hAnsi="Arial"/>
                <w:sz w:val="14"/>
              </w:rPr>
              <w:t>Support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rFonts w:ascii="Arial" w:hAnsi="Arial"/>
                <w:sz w:val="14"/>
              </w:rPr>
              <w:t>Transaction Explorer busca trace_id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rFonts w:ascii="Arial" w:hAnsi="Arial"/>
                <w:sz w:val="14"/>
              </w:rPr>
              <w:t>Alta</w:t>
            </w:r>
          </w:p>
        </w:tc>
      </w:tr>
      <w:tr>
        <w:tc>
          <w:tcPr>
            <w:tcW w:type="dxa" w:w="3552"/>
            <w:vAlign w:val="top"/>
          </w:tcPr>
          <w:p>
            <w:r/>
            <w:r>
              <w:rPr>
                <w:rFonts w:ascii="Arial" w:hAnsi="Arial"/>
                <w:sz w:val="14"/>
              </w:rPr>
              <w:t>Audit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rFonts w:ascii="Arial" w:hAnsi="Arial"/>
                <w:sz w:val="14"/>
              </w:rPr>
              <w:t>Eventos críticos append/replay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rFonts w:ascii="Arial" w:hAnsi="Arial"/>
                <w:sz w:val="14"/>
              </w:rPr>
              <w:t>Sí</w:t>
            </w:r>
          </w:p>
        </w:tc>
      </w:tr>
      <w:tr>
        <w:tc>
          <w:tcPr>
            <w:tcW w:type="dxa" w:w="3552"/>
            <w:vAlign w:val="top"/>
          </w:tcPr>
          <w:p>
            <w:r/>
            <w:r>
              <w:rPr>
                <w:rFonts w:ascii="Arial" w:hAnsi="Arial"/>
                <w:sz w:val="14"/>
              </w:rPr>
              <w:t>Observability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rFonts w:ascii="Arial" w:hAnsi="Arial"/>
                <w:sz w:val="14"/>
              </w:rPr>
              <w:t>logs con trace_id y dashboards mínimos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rFonts w:ascii="Arial" w:hAnsi="Arial"/>
                <w:sz w:val="14"/>
              </w:rPr>
              <w:t>Sí</w:t>
            </w:r>
          </w:p>
        </w:tc>
      </w:tr>
    </w:tbl>
    <w:p/>
    <w:p>
      <w:r>
        <w:br w:type="page"/>
      </w:r>
    </w:p>
    <w:p>
      <w:pPr>
        <w:pStyle w:val="Heading1"/>
      </w:pPr>
      <w:r>
        <w:t>Anexos MVP</w:t>
      </w:r>
    </w:p>
    <w:p>
      <w:pPr>
        <w:pStyle w:val="Heading2"/>
      </w:pPr>
      <w:r>
        <w:t>Anexo A - Glosario LIBOX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shd w:fill="1F2937"/>
          </w:tcPr>
          <w:p>
            <w:r/>
            <w:r>
              <w:rPr>
                <w:rFonts w:ascii="Arial" w:hAnsi="Arial"/>
                <w:b/>
                <w:color w:val="FFFFFF"/>
                <w:sz w:val="14"/>
              </w:rPr>
              <w:t>Término</w:t>
            </w:r>
          </w:p>
        </w:tc>
        <w:tc>
          <w:tcPr>
            <w:tcW w:type="dxa" w:w="5328"/>
            <w:shd w:fill="1F2937"/>
          </w:tcPr>
          <w:p>
            <w:r/>
            <w:r>
              <w:rPr>
                <w:rFonts w:ascii="Arial" w:hAnsi="Arial"/>
                <w:b/>
                <w:color w:val="FFFFFF"/>
                <w:sz w:val="14"/>
              </w:rPr>
              <w:t>Definición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4"/>
              </w:rPr>
              <w:t>USER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4"/>
              </w:rPr>
              <w:t>Participante que compra tickets y confirma/disputa entrega.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4"/>
              </w:rPr>
              <w:t>CLIENT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4"/>
              </w:rPr>
              <w:t>Actor comercial verificado que crea sorteos.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4"/>
              </w:rPr>
              <w:t>SUPPORT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4"/>
              </w:rPr>
              <w:t>Rol operativo de problem solving sin autoridad financiera ni de resultados.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4"/>
              </w:rPr>
              <w:t>ADMIN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4"/>
              </w:rPr>
              <w:t>Gobierno soberano auditado de plataforma.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4"/>
              </w:rPr>
              <w:t>trace_id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4"/>
              </w:rPr>
              <w:t>Identificador forense end-to-end.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4"/>
              </w:rPr>
              <w:t>audit_event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4"/>
              </w:rPr>
              <w:t>Evento append-only de acción sensible.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4"/>
              </w:rPr>
              <w:t>draw_proof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4"/>
              </w:rPr>
              <w:t>Evidencia reproducible del sorteo.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4"/>
              </w:rPr>
              <w:t>ledger_entry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4"/>
              </w:rPr>
              <w:t>Registro financiero debit/credit.</w:t>
            </w:r>
          </w:p>
        </w:tc>
      </w:tr>
    </w:tbl>
    <w:p/>
    <w:p>
      <w:pPr>
        <w:pStyle w:val="Heading2"/>
      </w:pPr>
      <w:r>
        <w:t>Anexo B - RBAC resumido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76"/>
        <w:gridCol w:w="1776"/>
        <w:gridCol w:w="1776"/>
        <w:gridCol w:w="1776"/>
        <w:gridCol w:w="1776"/>
        <w:gridCol w:w="1776"/>
      </w:tblGrid>
      <w:tr>
        <w:tc>
          <w:tcPr>
            <w:tcW w:type="dxa" w:w="1776"/>
            <w:shd w:fill="1F2937"/>
          </w:tcPr>
          <w:p>
            <w:r/>
            <w:r>
              <w:rPr>
                <w:rFonts w:ascii="Arial" w:hAnsi="Arial"/>
                <w:b/>
                <w:color w:val="FFFFFF"/>
                <w:sz w:val="14"/>
              </w:rPr>
              <w:t>Función</w:t>
            </w:r>
          </w:p>
        </w:tc>
        <w:tc>
          <w:tcPr>
            <w:tcW w:type="dxa" w:w="1776"/>
            <w:shd w:fill="1F2937"/>
          </w:tcPr>
          <w:p>
            <w:r/>
            <w:r>
              <w:rPr>
                <w:rFonts w:ascii="Arial" w:hAnsi="Arial"/>
                <w:b/>
                <w:color w:val="FFFFFF"/>
                <w:sz w:val="14"/>
              </w:rPr>
              <w:t>USER</w:t>
            </w:r>
          </w:p>
        </w:tc>
        <w:tc>
          <w:tcPr>
            <w:tcW w:type="dxa" w:w="1776"/>
            <w:shd w:fill="1F2937"/>
          </w:tcPr>
          <w:p>
            <w:r/>
            <w:r>
              <w:rPr>
                <w:rFonts w:ascii="Arial" w:hAnsi="Arial"/>
                <w:b/>
                <w:color w:val="FFFFFF"/>
                <w:sz w:val="14"/>
              </w:rPr>
              <w:t>CLIENT</w:t>
            </w:r>
          </w:p>
        </w:tc>
        <w:tc>
          <w:tcPr>
            <w:tcW w:type="dxa" w:w="1776"/>
            <w:shd w:fill="1F2937"/>
          </w:tcPr>
          <w:p>
            <w:r/>
            <w:r>
              <w:rPr>
                <w:rFonts w:ascii="Arial" w:hAnsi="Arial"/>
                <w:b/>
                <w:color w:val="FFFFFF"/>
                <w:sz w:val="14"/>
              </w:rPr>
              <w:t>SUPPORT</w:t>
            </w:r>
          </w:p>
        </w:tc>
        <w:tc>
          <w:tcPr>
            <w:tcW w:type="dxa" w:w="1776"/>
            <w:shd w:fill="1F2937"/>
          </w:tcPr>
          <w:p>
            <w:r/>
            <w:r>
              <w:rPr>
                <w:rFonts w:ascii="Arial" w:hAnsi="Arial"/>
                <w:b/>
                <w:color w:val="FFFFFF"/>
                <w:sz w:val="14"/>
              </w:rPr>
              <w:t>ADMIN</w:t>
            </w:r>
          </w:p>
        </w:tc>
        <w:tc>
          <w:tcPr>
            <w:tcW w:type="dxa" w:w="1776"/>
            <w:shd w:fill="1F2937"/>
          </w:tcPr>
          <w:p>
            <w:r/>
            <w:r>
              <w:rPr>
                <w:rFonts w:ascii="Arial" w:hAnsi="Arial"/>
                <w:b/>
                <w:color w:val="FFFFFF"/>
                <w:sz w:val="14"/>
              </w:rPr>
              <w:t>Audit</w:t>
            </w:r>
          </w:p>
        </w:tc>
      </w:tr>
      <w:tr>
        <w:tc>
          <w:tcPr>
            <w:tcW w:type="dxa" w:w="1776"/>
            <w:vAlign w:val="top"/>
          </w:tcPr>
          <w:p>
            <w:r/>
            <w:r>
              <w:rPr>
                <w:rFonts w:ascii="Arial" w:hAnsi="Arial"/>
                <w:sz w:val="14"/>
              </w:rPr>
              <w:t>Comprar ticket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rFonts w:ascii="Arial" w:hAnsi="Arial"/>
                <w:sz w:val="14"/>
              </w:rPr>
              <w:t>Sí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rFonts w:ascii="Arial" w:hAnsi="Arial"/>
                <w:sz w:val="14"/>
              </w:rPr>
              <w:t>No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rFonts w:ascii="Arial" w:hAnsi="Arial"/>
                <w:sz w:val="14"/>
              </w:rPr>
              <w:t>Ver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rFonts w:ascii="Arial" w:hAnsi="Arial"/>
                <w:sz w:val="14"/>
              </w:rPr>
              <w:t>Ver/override excepcional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rFonts w:ascii="Arial" w:hAnsi="Arial"/>
                <w:sz w:val="14"/>
              </w:rPr>
              <w:t>ORDER_INTENT_CREATED</w:t>
            </w:r>
          </w:p>
        </w:tc>
      </w:tr>
      <w:tr>
        <w:tc>
          <w:tcPr>
            <w:tcW w:type="dxa" w:w="1776"/>
            <w:vAlign w:val="top"/>
          </w:tcPr>
          <w:p>
            <w:r/>
            <w:r>
              <w:rPr>
                <w:rFonts w:ascii="Arial" w:hAnsi="Arial"/>
                <w:sz w:val="14"/>
              </w:rPr>
              <w:t>Crear sorteo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rFonts w:ascii="Arial" w:hAnsi="Arial"/>
                <w:sz w:val="14"/>
              </w:rPr>
              <w:t>No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rFonts w:ascii="Arial" w:hAnsi="Arial"/>
                <w:sz w:val="14"/>
              </w:rPr>
              <w:t>Sí si approved + capability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rFonts w:ascii="Arial" w:hAnsi="Arial"/>
                <w:sz w:val="14"/>
              </w:rPr>
              <w:t>Ver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rFonts w:ascii="Arial" w:hAnsi="Arial"/>
                <w:sz w:val="14"/>
              </w:rPr>
              <w:t>Aprobar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rFonts w:ascii="Arial" w:hAnsi="Arial"/>
                <w:sz w:val="14"/>
              </w:rPr>
              <w:t>RAFFLE_CREATED</w:t>
            </w:r>
          </w:p>
        </w:tc>
      </w:tr>
      <w:tr>
        <w:tc>
          <w:tcPr>
            <w:tcW w:type="dxa" w:w="1776"/>
            <w:vAlign w:val="top"/>
          </w:tcPr>
          <w:p>
            <w:r/>
            <w:r>
              <w:rPr>
                <w:rFonts w:ascii="Arial" w:hAnsi="Arial"/>
                <w:sz w:val="14"/>
              </w:rPr>
              <w:t>Ejecutar LIVE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rFonts w:ascii="Arial" w:hAnsi="Arial"/>
                <w:sz w:val="14"/>
              </w:rPr>
              <w:t>Ver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rFonts w:ascii="Arial" w:hAnsi="Arial"/>
                <w:sz w:val="14"/>
              </w:rPr>
              <w:t>Solo autorizado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rFonts w:ascii="Arial" w:hAnsi="Arial"/>
                <w:sz w:val="14"/>
              </w:rPr>
              <w:t>Monitorear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rFonts w:ascii="Arial" w:hAnsi="Arial"/>
                <w:sz w:val="14"/>
              </w:rPr>
              <w:t>Autorizar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rFonts w:ascii="Arial" w:hAnsi="Arial"/>
                <w:sz w:val="14"/>
              </w:rPr>
              <w:t>LIVE_AUTHORIZED</w:t>
            </w:r>
          </w:p>
        </w:tc>
      </w:tr>
      <w:tr>
        <w:tc>
          <w:tcPr>
            <w:tcW w:type="dxa" w:w="1776"/>
            <w:vAlign w:val="top"/>
          </w:tcPr>
          <w:p>
            <w:r/>
            <w:r>
              <w:rPr>
                <w:rFonts w:ascii="Arial" w:hAnsi="Arial"/>
                <w:sz w:val="14"/>
              </w:rPr>
              <w:t>Resolver disputa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rFonts w:ascii="Arial" w:hAnsi="Arial"/>
                <w:sz w:val="14"/>
              </w:rPr>
              <w:t>Abrir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rFonts w:ascii="Arial" w:hAnsi="Arial"/>
                <w:sz w:val="14"/>
              </w:rPr>
              <w:t>Responder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rFonts w:ascii="Arial" w:hAnsi="Arial"/>
                <w:sz w:val="14"/>
              </w:rPr>
              <w:t>Preparar/escalar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rFonts w:ascii="Arial" w:hAnsi="Arial"/>
                <w:sz w:val="14"/>
              </w:rPr>
              <w:t>Resolver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rFonts w:ascii="Arial" w:hAnsi="Arial"/>
                <w:sz w:val="14"/>
              </w:rPr>
              <w:t>DISPUTE_RESOLVED</w:t>
            </w:r>
          </w:p>
        </w:tc>
      </w:tr>
      <w:tr>
        <w:tc>
          <w:tcPr>
            <w:tcW w:type="dxa" w:w="1776"/>
            <w:vAlign w:val="top"/>
          </w:tcPr>
          <w:p>
            <w:r/>
            <w:r>
              <w:rPr>
                <w:rFonts w:ascii="Arial" w:hAnsi="Arial"/>
                <w:sz w:val="14"/>
              </w:rPr>
              <w:t>Settlement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rFonts w:ascii="Arial" w:hAnsi="Arial"/>
                <w:sz w:val="14"/>
              </w:rPr>
              <w:t>Ver estado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rFonts w:ascii="Arial" w:hAnsi="Arial"/>
                <w:sz w:val="14"/>
              </w:rPr>
              <w:t>Ver neto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rFonts w:ascii="Arial" w:hAnsi="Arial"/>
                <w:sz w:val="14"/>
              </w:rPr>
              <w:t>Diagnosticar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rFonts w:ascii="Arial" w:hAnsi="Arial"/>
                <w:sz w:val="14"/>
              </w:rPr>
              <w:t>Ejecutar/bloquear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rFonts w:ascii="Arial" w:hAnsi="Arial"/>
                <w:sz w:val="14"/>
              </w:rPr>
              <w:t>SETTLEMENT_EXECUTED</w:t>
            </w:r>
          </w:p>
        </w:tc>
      </w:tr>
      <w:tr>
        <w:tc>
          <w:tcPr>
            <w:tcW w:type="dxa" w:w="1776"/>
            <w:vAlign w:val="top"/>
          </w:tcPr>
          <w:p>
            <w:r/>
            <w:r>
              <w:rPr>
                <w:rFonts w:ascii="Arial" w:hAnsi="Arial"/>
                <w:sz w:val="14"/>
              </w:rPr>
              <w:t>Audit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rFonts w:ascii="Arial" w:hAnsi="Arial"/>
                <w:sz w:val="14"/>
              </w:rPr>
              <w:t>Propio limitado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rFonts w:ascii="Arial" w:hAnsi="Arial"/>
                <w:sz w:val="14"/>
              </w:rPr>
              <w:t>Propio limitado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rFonts w:ascii="Arial" w:hAnsi="Arial"/>
                <w:sz w:val="14"/>
              </w:rPr>
              <w:t>Redacted timeline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rFonts w:ascii="Arial" w:hAnsi="Arial"/>
                <w:sz w:val="14"/>
              </w:rPr>
              <w:t>Completo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rFonts w:ascii="Arial" w:hAnsi="Arial"/>
                <w:sz w:val="14"/>
              </w:rPr>
              <w:t>AUDIT_VIEWED</w:t>
            </w:r>
          </w:p>
        </w:tc>
      </w:tr>
    </w:tbl>
    <w:p/>
    <w:p>
      <w:pPr>
        <w:pStyle w:val="Heading2"/>
      </w:pPr>
      <w:r>
        <w:t>Anexo C - Evaluación V12.2 vs V11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c>
          <w:tcPr>
            <w:tcW w:type="dxa" w:w="3552"/>
            <w:shd w:fill="1F2937"/>
          </w:tcPr>
          <w:p>
            <w:r/>
            <w:r>
              <w:rPr>
                <w:rFonts w:ascii="Arial" w:hAnsi="Arial"/>
                <w:b/>
                <w:color w:val="FFFFFF"/>
                <w:sz w:val="14"/>
              </w:rPr>
              <w:t>Dimensión</w:t>
            </w:r>
          </w:p>
        </w:tc>
        <w:tc>
          <w:tcPr>
            <w:tcW w:type="dxa" w:w="3552"/>
            <w:shd w:fill="1F2937"/>
          </w:tcPr>
          <w:p>
            <w:r/>
            <w:r>
              <w:rPr>
                <w:rFonts w:ascii="Arial" w:hAnsi="Arial"/>
                <w:b/>
                <w:color w:val="FFFFFF"/>
                <w:sz w:val="14"/>
              </w:rPr>
              <w:t>Score V12.2 objetivo</w:t>
            </w:r>
          </w:p>
        </w:tc>
        <w:tc>
          <w:tcPr>
            <w:tcW w:type="dxa" w:w="3552"/>
            <w:shd w:fill="1F2937"/>
          </w:tcPr>
          <w:p>
            <w:r/>
            <w:r>
              <w:rPr>
                <w:rFonts w:ascii="Arial" w:hAnsi="Arial"/>
                <w:b/>
                <w:color w:val="FFFFFF"/>
                <w:sz w:val="14"/>
              </w:rPr>
              <w:t>Justificación</w:t>
            </w:r>
          </w:p>
        </w:tc>
      </w:tr>
      <w:tr>
        <w:tc>
          <w:tcPr>
            <w:tcW w:type="dxa" w:w="3552"/>
            <w:vAlign w:val="top"/>
          </w:tcPr>
          <w:p>
            <w:r/>
            <w:r>
              <w:rPr>
                <w:rFonts w:ascii="Arial" w:hAnsi="Arial"/>
                <w:sz w:val="14"/>
              </w:rPr>
              <w:t>Product readiness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rFonts w:ascii="Arial" w:hAnsi="Arial"/>
                <w:sz w:val="14"/>
              </w:rPr>
              <w:t>9.6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rFonts w:ascii="Arial" w:hAnsi="Arial"/>
                <w:sz w:val="14"/>
              </w:rPr>
              <w:t>Role books, T1-T8, Support, Admin, business model y trust loop.</w:t>
            </w:r>
          </w:p>
        </w:tc>
      </w:tr>
      <w:tr>
        <w:tc>
          <w:tcPr>
            <w:tcW w:type="dxa" w:w="3552"/>
            <w:vAlign w:val="top"/>
          </w:tcPr>
          <w:p>
            <w:r/>
            <w:r>
              <w:rPr>
                <w:rFonts w:ascii="Arial" w:hAnsi="Arial"/>
                <w:sz w:val="14"/>
              </w:rPr>
              <w:t>Backend readiness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rFonts w:ascii="Arial" w:hAnsi="Arial"/>
                <w:sz w:val="14"/>
              </w:rPr>
              <w:t>9.6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rFonts w:ascii="Arial" w:hAnsi="Arial"/>
                <w:sz w:val="14"/>
              </w:rPr>
              <w:t>Monolito modular, modules, APIs, DB, events y workers.</w:t>
            </w:r>
          </w:p>
        </w:tc>
      </w:tr>
      <w:tr>
        <w:tc>
          <w:tcPr>
            <w:tcW w:type="dxa" w:w="3552"/>
            <w:vAlign w:val="top"/>
          </w:tcPr>
          <w:p>
            <w:r/>
            <w:r>
              <w:rPr>
                <w:rFonts w:ascii="Arial" w:hAnsi="Arial"/>
                <w:sz w:val="14"/>
              </w:rPr>
              <w:t>Database readiness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rFonts w:ascii="Arial" w:hAnsi="Arial"/>
                <w:sz w:val="14"/>
              </w:rPr>
              <w:t>9.5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rFonts w:ascii="Arial" w:hAnsi="Arial"/>
                <w:sz w:val="14"/>
              </w:rPr>
              <w:t>40 tablas audit-ready con constraints y DDL lógico.</w:t>
            </w:r>
          </w:p>
        </w:tc>
      </w:tr>
      <w:tr>
        <w:tc>
          <w:tcPr>
            <w:tcW w:type="dxa" w:w="3552"/>
            <w:vAlign w:val="top"/>
          </w:tcPr>
          <w:p>
            <w:r/>
            <w:r>
              <w:rPr>
                <w:rFonts w:ascii="Arial" w:hAnsi="Arial"/>
                <w:sz w:val="14"/>
              </w:rPr>
              <w:t>API readiness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rFonts w:ascii="Arial" w:hAnsi="Arial"/>
                <w:sz w:val="14"/>
              </w:rPr>
              <w:t>9.5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rFonts w:ascii="Arial" w:hAnsi="Arial"/>
                <w:sz w:val="14"/>
              </w:rPr>
              <w:t>Catálogo y contratos estilo OpenAPI por familia.</w:t>
            </w:r>
          </w:p>
        </w:tc>
      </w:tr>
      <w:tr>
        <w:tc>
          <w:tcPr>
            <w:tcW w:type="dxa" w:w="3552"/>
            <w:vAlign w:val="top"/>
          </w:tcPr>
          <w:p>
            <w:r/>
            <w:r>
              <w:rPr>
                <w:rFonts w:ascii="Arial" w:hAnsi="Arial"/>
                <w:sz w:val="14"/>
              </w:rPr>
              <w:t>Audit readiness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rFonts w:ascii="Arial" w:hAnsi="Arial"/>
                <w:sz w:val="14"/>
              </w:rPr>
              <w:t>9.8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rFonts w:ascii="Arial" w:hAnsi="Arial"/>
                <w:sz w:val="14"/>
              </w:rPr>
              <w:t>trace_id transversal, audit_events, replay y fail-closed.</w:t>
            </w:r>
          </w:p>
        </w:tc>
      </w:tr>
      <w:tr>
        <w:tc>
          <w:tcPr>
            <w:tcW w:type="dxa" w:w="3552"/>
            <w:vAlign w:val="top"/>
          </w:tcPr>
          <w:p>
            <w:r/>
            <w:r>
              <w:rPr>
                <w:rFonts w:ascii="Arial" w:hAnsi="Arial"/>
                <w:sz w:val="14"/>
              </w:rPr>
              <w:t>V11 quality equivalence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rFonts w:ascii="Arial" w:hAnsi="Arial"/>
                <w:sz w:val="14"/>
              </w:rPr>
              <w:t>9.6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rFonts w:ascii="Arial" w:hAnsi="Arial"/>
                <w:sz w:val="14"/>
              </w:rPr>
              <w:t>Conserva V11 y agrega roles SUPPORT, capabilities e identity verification.</w:t>
            </w:r>
          </w:p>
        </w:tc>
      </w:tr>
    </w:tbl>
    <w:p/>
    <w:p>
      <w:r>
        <w:br w:type="page"/>
      </w:r>
    </w:p>
    <w:p>
      <w:pPr>
        <w:pStyle w:val="Heading1"/>
      </w:pPr>
      <w:r>
        <w:t>ANEXO D - API Contracts Detallados por Endpoint</w:t>
      </w:r>
    </w:p>
    <w:p>
      <w:pPr>
        <w:spacing w:after="60"/>
      </w:pPr>
      <w:r>
        <w:t>Este anexo convierte el catálogo API en contratos ejecutables para backend, frontend y QA. Cada endpoint incluye comando interno, tablas, evento, error principal y contrato JSON base. Los endpoints que mutan estado deben implementar Idempotency-Key cuando el efecto pueda duplicarse.</w:t>
      </w:r>
    </w:p>
    <w:p>
      <w:pPr>
        <w:pStyle w:val="Heading2"/>
      </w:pPr>
      <w:r>
        <w:t>D.1 POST /api/v1/auth/register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shd w:fill="1F2937"/>
          </w:tcPr>
          <w:p>
            <w:r/>
            <w:r>
              <w:rPr>
                <w:rFonts w:ascii="Arial" w:hAnsi="Arial"/>
                <w:b/>
                <w:color w:val="FFFFFF"/>
                <w:sz w:val="13"/>
              </w:rPr>
              <w:t>Campo</w:t>
            </w:r>
          </w:p>
        </w:tc>
        <w:tc>
          <w:tcPr>
            <w:tcW w:type="dxa" w:w="5328"/>
            <w:shd w:fill="1F2937"/>
          </w:tcPr>
          <w:p>
            <w:r/>
            <w:r>
              <w:rPr>
                <w:rFonts w:ascii="Arial" w:hAnsi="Arial"/>
                <w:b/>
                <w:color w:val="FFFFFF"/>
                <w:sz w:val="13"/>
              </w:rPr>
              <w:t>Contrato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Actor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USER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Handler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register_user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Tablas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users,audit_events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Audit event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USER_REGISTERED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Error principal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ERR_EMAIL_DUPLICATE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Headers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Authorization, X-Trace-Id, X-Correlation-Id; Idempotency-Key si command; X-Webhook-Signature si PSP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Rate limit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Definir por actor: USER 60/min lectura, 10/min command; ADMIN sensible 5/min; SUPPORT 60/min; PSP según provider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Retry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Solo si retryable=true. Todo retry de command debe resolver contra idempotency_keys o processed_webhooks.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QA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Contract test, RBAC test, integration test, audit replay test.</w:t>
            </w:r>
          </w:p>
        </w:tc>
      </w:tr>
    </w:tbl>
    <w:p/>
    <w:p>
      <w:pPr>
        <w:spacing w:after="0"/>
      </w:pPr>
      <w:r>
        <w:rPr>
          <w:rFonts w:ascii="Courier New" w:hAnsi="Courier New"/>
          <w:sz w:val="14"/>
        </w:rPr>
        <w:t># register_user - OpenAPI style skeleton</w:t>
      </w:r>
    </w:p>
    <w:p>
      <w:pPr>
        <w:spacing w:after="0"/>
      </w:pPr>
      <w:r>
        <w:rPr>
          <w:rFonts w:ascii="Courier New" w:hAnsi="Courier New"/>
          <w:sz w:val="14"/>
        </w:rPr>
        <w:t>Request:</w:t>
      </w:r>
    </w:p>
    <w:p>
      <w:pPr>
        <w:spacing w:after="0"/>
      </w:pPr>
      <w:r>
        <w:rPr>
          <w:rFonts w:ascii="Courier New" w:hAnsi="Courier New"/>
          <w:sz w:val="14"/>
        </w:rPr>
        <w:t>{</w:t>
      </w:r>
    </w:p>
    <w:p>
      <w:pPr>
        <w:spacing w:after="0"/>
      </w:pPr>
      <w:r>
        <w:rPr>
          <w:rFonts w:ascii="Courier New" w:hAnsi="Courier New"/>
          <w:sz w:val="14"/>
        </w:rPr>
        <w:t xml:space="preserve">  "trace_id": "trc_001",</w:t>
      </w:r>
    </w:p>
    <w:p>
      <w:pPr>
        <w:spacing w:after="0"/>
      </w:pPr>
      <w:r>
        <w:rPr>
          <w:rFonts w:ascii="Courier New" w:hAnsi="Courier New"/>
          <w:sz w:val="14"/>
        </w:rPr>
        <w:t xml:space="preserve">  "idempotency_key": "idem_001_if_command",</w:t>
      </w:r>
    </w:p>
    <w:p>
      <w:pPr>
        <w:spacing w:after="0"/>
      </w:pPr>
      <w:r>
        <w:rPr>
          <w:rFonts w:ascii="Courier New" w:hAnsi="Courier New"/>
          <w:sz w:val="14"/>
        </w:rPr>
        <w:t xml:space="preserve">  "payload": { "domain_fields": "defined_by_register_user" }</w:t>
      </w:r>
    </w:p>
    <w:p>
      <w:pPr>
        <w:spacing w:after="0"/>
      </w:pPr>
      <w:r>
        <w:rPr>
          <w:rFonts w:ascii="Courier New" w:hAnsi="Courier New"/>
          <w:sz w:val="14"/>
        </w:rPr>
        <w:t>}</w:t>
      </w:r>
    </w:p>
    <w:p>
      <w:pPr>
        <w:spacing w:after="0"/>
      </w:pPr>
      <w:r>
        <w:rPr>
          <w:rFonts w:ascii="Courier New" w:hAnsi="Courier New"/>
          <w:sz w:val="14"/>
        </w:rPr>
        <w:t>Response 2xx:</w:t>
      </w:r>
    </w:p>
    <w:p>
      <w:pPr>
        <w:spacing w:after="0"/>
      </w:pPr>
      <w:r>
        <w:rPr>
          <w:rFonts w:ascii="Courier New" w:hAnsi="Courier New"/>
          <w:sz w:val="14"/>
        </w:rPr>
        <w:t>{</w:t>
      </w:r>
    </w:p>
    <w:p>
      <w:pPr>
        <w:spacing w:after="0"/>
      </w:pPr>
      <w:r>
        <w:rPr>
          <w:rFonts w:ascii="Courier New" w:hAnsi="Courier New"/>
          <w:sz w:val="14"/>
        </w:rPr>
        <w:t xml:space="preserve">  "status": "ACCEPTED_OR_COMPLETED",</w:t>
      </w:r>
    </w:p>
    <w:p>
      <w:pPr>
        <w:spacing w:after="0"/>
      </w:pPr>
      <w:r>
        <w:rPr>
          <w:rFonts w:ascii="Courier New" w:hAnsi="Courier New"/>
          <w:sz w:val="14"/>
        </w:rPr>
        <w:t xml:space="preserve">  "entity_id": "generated_or_existing_id",</w:t>
      </w:r>
    </w:p>
    <w:p>
      <w:pPr>
        <w:spacing w:after="0"/>
      </w:pPr>
      <w:r>
        <w:rPr>
          <w:rFonts w:ascii="Courier New" w:hAnsi="Courier New"/>
          <w:sz w:val="14"/>
        </w:rPr>
        <w:t xml:space="preserve">  "trace_id": "trc_001",</w:t>
      </w:r>
    </w:p>
    <w:p>
      <w:pPr>
        <w:spacing w:after="0"/>
      </w:pPr>
      <w:r>
        <w:rPr>
          <w:rFonts w:ascii="Courier New" w:hAnsi="Courier New"/>
          <w:sz w:val="14"/>
        </w:rPr>
        <w:t xml:space="preserve">  "next_action": null</w:t>
      </w:r>
    </w:p>
    <w:p>
      <w:pPr>
        <w:spacing w:after="0"/>
      </w:pPr>
      <w:r>
        <w:rPr>
          <w:rFonts w:ascii="Courier New" w:hAnsi="Courier New"/>
          <w:sz w:val="14"/>
        </w:rPr>
        <w:t>}</w:t>
      </w:r>
    </w:p>
    <w:p>
      <w:pPr>
        <w:spacing w:after="0"/>
      </w:pPr>
      <w:r>
        <w:rPr>
          <w:rFonts w:ascii="Courier New" w:hAnsi="Courier New"/>
          <w:sz w:val="14"/>
        </w:rPr>
        <w:t>Error:</w:t>
      </w:r>
    </w:p>
    <w:p>
      <w:pPr>
        <w:spacing w:after="0"/>
      </w:pPr>
      <w:r>
        <w:rPr>
          <w:rFonts w:ascii="Courier New" w:hAnsi="Courier New"/>
          <w:sz w:val="14"/>
        </w:rPr>
        <w:t>{</w:t>
      </w:r>
    </w:p>
    <w:p>
      <w:pPr>
        <w:spacing w:after="0"/>
      </w:pPr>
      <w:r>
        <w:rPr>
          <w:rFonts w:ascii="Courier New" w:hAnsi="Courier New"/>
          <w:sz w:val="14"/>
        </w:rPr>
        <w:t xml:space="preserve">  "error_code": "ERR_EMAIL_DUPLICATE",</w:t>
      </w:r>
    </w:p>
    <w:p>
      <w:pPr>
        <w:spacing w:after="0"/>
      </w:pPr>
      <w:r>
        <w:rPr>
          <w:rFonts w:ascii="Courier New" w:hAnsi="Courier New"/>
          <w:sz w:val="14"/>
        </w:rPr>
        <w:t xml:space="preserve">  "message": "Mensaje accionable en español",</w:t>
      </w:r>
    </w:p>
    <w:p>
      <w:pPr>
        <w:spacing w:after="0"/>
      </w:pPr>
      <w:r>
        <w:rPr>
          <w:rFonts w:ascii="Courier New" w:hAnsi="Courier New"/>
          <w:sz w:val="14"/>
        </w:rPr>
        <w:t xml:space="preserve">  "trace_id": "trc_001",</w:t>
      </w:r>
    </w:p>
    <w:p>
      <w:pPr>
        <w:spacing w:after="0"/>
      </w:pPr>
      <w:r>
        <w:rPr>
          <w:rFonts w:ascii="Courier New" w:hAnsi="Courier New"/>
          <w:sz w:val="14"/>
        </w:rPr>
        <w:t xml:space="preserve">  "retryable": false,</w:t>
      </w:r>
    </w:p>
    <w:p>
      <w:pPr>
        <w:spacing w:after="0"/>
      </w:pPr>
      <w:r>
        <w:rPr>
          <w:rFonts w:ascii="Courier New" w:hAnsi="Courier New"/>
          <w:sz w:val="14"/>
        </w:rPr>
        <w:t xml:space="preserve">  "details": {}</w:t>
      </w:r>
    </w:p>
    <w:p>
      <w:pPr>
        <w:spacing w:after="0"/>
      </w:pPr>
      <w:r>
        <w:rPr>
          <w:rFonts w:ascii="Courier New" w:hAnsi="Courier New"/>
          <w:sz w:val="14"/>
        </w:rPr>
        <w:t>}</w:t>
      </w:r>
    </w:p>
    <w:p>
      <w:pPr>
        <w:spacing w:after="0"/>
      </w:pPr>
      <w:r>
        <w:rPr>
          <w:rFonts w:ascii="Courier New" w:hAnsi="Courier New"/>
          <w:sz w:val="14"/>
        </w:rPr>
        <w:t>Audit: USER_REGISTERED</w:t>
      </w:r>
    </w:p>
    <w:p>
      <w:pPr>
        <w:pStyle w:val="Heading2"/>
      </w:pPr>
      <w:r>
        <w:t>D.2 POST /api/v1/auth/login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shd w:fill="1F2937"/>
          </w:tcPr>
          <w:p>
            <w:r/>
            <w:r>
              <w:rPr>
                <w:rFonts w:ascii="Arial" w:hAnsi="Arial"/>
                <w:b/>
                <w:color w:val="FFFFFF"/>
                <w:sz w:val="13"/>
              </w:rPr>
              <w:t>Campo</w:t>
            </w:r>
          </w:p>
        </w:tc>
        <w:tc>
          <w:tcPr>
            <w:tcW w:type="dxa" w:w="5328"/>
            <w:shd w:fill="1F2937"/>
          </w:tcPr>
          <w:p>
            <w:r/>
            <w:r>
              <w:rPr>
                <w:rFonts w:ascii="Arial" w:hAnsi="Arial"/>
                <w:b/>
                <w:color w:val="FFFFFF"/>
                <w:sz w:val="13"/>
              </w:rPr>
              <w:t>Contrato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Actor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ALL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Handler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login_actor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Tablas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login_sessions,devices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Audit event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AUTH_LOGIN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Error principal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ERR_AUTH_401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Headers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Authorization, X-Trace-Id, X-Correlation-Id; Idempotency-Key si command; X-Webhook-Signature si PSP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Rate limit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Definir por actor: USER 60/min lectura, 10/min command; ADMIN sensible 5/min; SUPPORT 60/min; PSP según provider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Retry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Solo si retryable=true. Todo retry de command debe resolver contra idempotency_keys o processed_webhooks.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QA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Contract test, RBAC test, integration test, audit replay test.</w:t>
            </w:r>
          </w:p>
        </w:tc>
      </w:tr>
    </w:tbl>
    <w:p/>
    <w:p>
      <w:pPr>
        <w:spacing w:after="0"/>
      </w:pPr>
      <w:r>
        <w:rPr>
          <w:rFonts w:ascii="Courier New" w:hAnsi="Courier New"/>
          <w:sz w:val="14"/>
        </w:rPr>
        <w:t># login_actor - OpenAPI style skeleton</w:t>
      </w:r>
    </w:p>
    <w:p>
      <w:pPr>
        <w:spacing w:after="0"/>
      </w:pPr>
      <w:r>
        <w:rPr>
          <w:rFonts w:ascii="Courier New" w:hAnsi="Courier New"/>
          <w:sz w:val="14"/>
        </w:rPr>
        <w:t>Request:</w:t>
      </w:r>
    </w:p>
    <w:p>
      <w:pPr>
        <w:spacing w:after="0"/>
      </w:pPr>
      <w:r>
        <w:rPr>
          <w:rFonts w:ascii="Courier New" w:hAnsi="Courier New"/>
          <w:sz w:val="14"/>
        </w:rPr>
        <w:t>{</w:t>
      </w:r>
    </w:p>
    <w:p>
      <w:pPr>
        <w:spacing w:after="0"/>
      </w:pPr>
      <w:r>
        <w:rPr>
          <w:rFonts w:ascii="Courier New" w:hAnsi="Courier New"/>
          <w:sz w:val="14"/>
        </w:rPr>
        <w:t xml:space="preserve">  "trace_id": "trc_001",</w:t>
      </w:r>
    </w:p>
    <w:p>
      <w:pPr>
        <w:spacing w:after="0"/>
      </w:pPr>
      <w:r>
        <w:rPr>
          <w:rFonts w:ascii="Courier New" w:hAnsi="Courier New"/>
          <w:sz w:val="14"/>
        </w:rPr>
        <w:t xml:space="preserve">  "idempotency_key": "idem_001_if_command",</w:t>
      </w:r>
    </w:p>
    <w:p>
      <w:pPr>
        <w:spacing w:after="0"/>
      </w:pPr>
      <w:r>
        <w:rPr>
          <w:rFonts w:ascii="Courier New" w:hAnsi="Courier New"/>
          <w:sz w:val="14"/>
        </w:rPr>
        <w:t xml:space="preserve">  "payload": { "domain_fields": "defined_by_login_actor" }</w:t>
      </w:r>
    </w:p>
    <w:p>
      <w:pPr>
        <w:spacing w:after="0"/>
      </w:pPr>
      <w:r>
        <w:rPr>
          <w:rFonts w:ascii="Courier New" w:hAnsi="Courier New"/>
          <w:sz w:val="14"/>
        </w:rPr>
        <w:t>}</w:t>
      </w:r>
    </w:p>
    <w:p>
      <w:pPr>
        <w:spacing w:after="0"/>
      </w:pPr>
      <w:r>
        <w:rPr>
          <w:rFonts w:ascii="Courier New" w:hAnsi="Courier New"/>
          <w:sz w:val="14"/>
        </w:rPr>
        <w:t>Response 2xx:</w:t>
      </w:r>
    </w:p>
    <w:p>
      <w:pPr>
        <w:spacing w:after="0"/>
      </w:pPr>
      <w:r>
        <w:rPr>
          <w:rFonts w:ascii="Courier New" w:hAnsi="Courier New"/>
          <w:sz w:val="14"/>
        </w:rPr>
        <w:t>{</w:t>
      </w:r>
    </w:p>
    <w:p>
      <w:pPr>
        <w:spacing w:after="0"/>
      </w:pPr>
      <w:r>
        <w:rPr>
          <w:rFonts w:ascii="Courier New" w:hAnsi="Courier New"/>
          <w:sz w:val="14"/>
        </w:rPr>
        <w:t xml:space="preserve">  "status": "ACCEPTED_OR_COMPLETED",</w:t>
      </w:r>
    </w:p>
    <w:p>
      <w:pPr>
        <w:spacing w:after="0"/>
      </w:pPr>
      <w:r>
        <w:rPr>
          <w:rFonts w:ascii="Courier New" w:hAnsi="Courier New"/>
          <w:sz w:val="14"/>
        </w:rPr>
        <w:t xml:space="preserve">  "entity_id": "generated_or_existing_id",</w:t>
      </w:r>
    </w:p>
    <w:p>
      <w:pPr>
        <w:spacing w:after="0"/>
      </w:pPr>
      <w:r>
        <w:rPr>
          <w:rFonts w:ascii="Courier New" w:hAnsi="Courier New"/>
          <w:sz w:val="14"/>
        </w:rPr>
        <w:t xml:space="preserve">  "trace_id": "trc_001",</w:t>
      </w:r>
    </w:p>
    <w:p>
      <w:pPr>
        <w:spacing w:after="0"/>
      </w:pPr>
      <w:r>
        <w:rPr>
          <w:rFonts w:ascii="Courier New" w:hAnsi="Courier New"/>
          <w:sz w:val="14"/>
        </w:rPr>
        <w:t xml:space="preserve">  "next_action": null</w:t>
      </w:r>
    </w:p>
    <w:p>
      <w:pPr>
        <w:spacing w:after="0"/>
      </w:pPr>
      <w:r>
        <w:rPr>
          <w:rFonts w:ascii="Courier New" w:hAnsi="Courier New"/>
          <w:sz w:val="14"/>
        </w:rPr>
        <w:t>}</w:t>
      </w:r>
    </w:p>
    <w:p>
      <w:pPr>
        <w:spacing w:after="0"/>
      </w:pPr>
      <w:r>
        <w:rPr>
          <w:rFonts w:ascii="Courier New" w:hAnsi="Courier New"/>
          <w:sz w:val="14"/>
        </w:rPr>
        <w:t>Error:</w:t>
      </w:r>
    </w:p>
    <w:p>
      <w:pPr>
        <w:spacing w:after="0"/>
      </w:pPr>
      <w:r>
        <w:rPr>
          <w:rFonts w:ascii="Courier New" w:hAnsi="Courier New"/>
          <w:sz w:val="14"/>
        </w:rPr>
        <w:t>{</w:t>
      </w:r>
    </w:p>
    <w:p>
      <w:pPr>
        <w:spacing w:after="0"/>
      </w:pPr>
      <w:r>
        <w:rPr>
          <w:rFonts w:ascii="Courier New" w:hAnsi="Courier New"/>
          <w:sz w:val="14"/>
        </w:rPr>
        <w:t xml:space="preserve">  "error_code": "ERR_AUTH_401",</w:t>
      </w:r>
    </w:p>
    <w:p>
      <w:pPr>
        <w:spacing w:after="0"/>
      </w:pPr>
      <w:r>
        <w:rPr>
          <w:rFonts w:ascii="Courier New" w:hAnsi="Courier New"/>
          <w:sz w:val="14"/>
        </w:rPr>
        <w:t xml:space="preserve">  "message": "Mensaje accionable en español",</w:t>
      </w:r>
    </w:p>
    <w:p>
      <w:pPr>
        <w:spacing w:after="0"/>
      </w:pPr>
      <w:r>
        <w:rPr>
          <w:rFonts w:ascii="Courier New" w:hAnsi="Courier New"/>
          <w:sz w:val="14"/>
        </w:rPr>
        <w:t xml:space="preserve">  "trace_id": "trc_001",</w:t>
      </w:r>
    </w:p>
    <w:p>
      <w:pPr>
        <w:spacing w:after="0"/>
      </w:pPr>
      <w:r>
        <w:rPr>
          <w:rFonts w:ascii="Courier New" w:hAnsi="Courier New"/>
          <w:sz w:val="14"/>
        </w:rPr>
        <w:t xml:space="preserve">  "retryable": false,</w:t>
      </w:r>
    </w:p>
    <w:p>
      <w:pPr>
        <w:spacing w:after="0"/>
      </w:pPr>
      <w:r>
        <w:rPr>
          <w:rFonts w:ascii="Courier New" w:hAnsi="Courier New"/>
          <w:sz w:val="14"/>
        </w:rPr>
        <w:t xml:space="preserve">  "details": {}</w:t>
      </w:r>
    </w:p>
    <w:p>
      <w:pPr>
        <w:spacing w:after="0"/>
      </w:pPr>
      <w:r>
        <w:rPr>
          <w:rFonts w:ascii="Courier New" w:hAnsi="Courier New"/>
          <w:sz w:val="14"/>
        </w:rPr>
        <w:t>}</w:t>
      </w:r>
    </w:p>
    <w:p>
      <w:pPr>
        <w:spacing w:after="0"/>
      </w:pPr>
      <w:r>
        <w:rPr>
          <w:rFonts w:ascii="Courier New" w:hAnsi="Courier New"/>
          <w:sz w:val="14"/>
        </w:rPr>
        <w:t>Audit: AUTH_LOGIN</w:t>
      </w:r>
    </w:p>
    <w:p>
      <w:pPr>
        <w:pStyle w:val="Heading2"/>
      </w:pPr>
      <w:r>
        <w:t>D.3 POST /api/v1/auth/verify-email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shd w:fill="1F2937"/>
          </w:tcPr>
          <w:p>
            <w:r/>
            <w:r>
              <w:rPr>
                <w:rFonts w:ascii="Arial" w:hAnsi="Arial"/>
                <w:b/>
                <w:color w:val="FFFFFF"/>
                <w:sz w:val="13"/>
              </w:rPr>
              <w:t>Campo</w:t>
            </w:r>
          </w:p>
        </w:tc>
        <w:tc>
          <w:tcPr>
            <w:tcW w:type="dxa" w:w="5328"/>
            <w:shd w:fill="1F2937"/>
          </w:tcPr>
          <w:p>
            <w:r/>
            <w:r>
              <w:rPr>
                <w:rFonts w:ascii="Arial" w:hAnsi="Arial"/>
                <w:b/>
                <w:color w:val="FFFFFF"/>
                <w:sz w:val="13"/>
              </w:rPr>
              <w:t>Contrato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Actor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USER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Handler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verify_email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Tablas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users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Audit event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EMAIL_VERIFIED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Error principal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ERR_OTP_EXPIRED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Headers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Authorization, X-Trace-Id, X-Correlation-Id; Idempotency-Key si command; X-Webhook-Signature si PSP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Rate limit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Definir por actor: USER 60/min lectura, 10/min command; ADMIN sensible 5/min; SUPPORT 60/min; PSP según provider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Retry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Solo si retryable=true. Todo retry de command debe resolver contra idempotency_keys o processed_webhooks.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QA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Contract test, RBAC test, integration test, audit replay test.</w:t>
            </w:r>
          </w:p>
        </w:tc>
      </w:tr>
    </w:tbl>
    <w:p/>
    <w:p>
      <w:pPr>
        <w:spacing w:after="0"/>
      </w:pPr>
      <w:r>
        <w:rPr>
          <w:rFonts w:ascii="Courier New" w:hAnsi="Courier New"/>
          <w:sz w:val="14"/>
        </w:rPr>
        <w:t># verify_email - OpenAPI style skeleton</w:t>
      </w:r>
    </w:p>
    <w:p>
      <w:pPr>
        <w:spacing w:after="0"/>
      </w:pPr>
      <w:r>
        <w:rPr>
          <w:rFonts w:ascii="Courier New" w:hAnsi="Courier New"/>
          <w:sz w:val="14"/>
        </w:rPr>
        <w:t>Request:</w:t>
      </w:r>
    </w:p>
    <w:p>
      <w:pPr>
        <w:spacing w:after="0"/>
      </w:pPr>
      <w:r>
        <w:rPr>
          <w:rFonts w:ascii="Courier New" w:hAnsi="Courier New"/>
          <w:sz w:val="14"/>
        </w:rPr>
        <w:t>{</w:t>
      </w:r>
    </w:p>
    <w:p>
      <w:pPr>
        <w:spacing w:after="0"/>
      </w:pPr>
      <w:r>
        <w:rPr>
          <w:rFonts w:ascii="Courier New" w:hAnsi="Courier New"/>
          <w:sz w:val="14"/>
        </w:rPr>
        <w:t xml:space="preserve">  "trace_id": "trc_001",</w:t>
      </w:r>
    </w:p>
    <w:p>
      <w:pPr>
        <w:spacing w:after="0"/>
      </w:pPr>
      <w:r>
        <w:rPr>
          <w:rFonts w:ascii="Courier New" w:hAnsi="Courier New"/>
          <w:sz w:val="14"/>
        </w:rPr>
        <w:t xml:space="preserve">  "idempotency_key": "idem_001_if_command",</w:t>
      </w:r>
    </w:p>
    <w:p>
      <w:pPr>
        <w:spacing w:after="0"/>
      </w:pPr>
      <w:r>
        <w:rPr>
          <w:rFonts w:ascii="Courier New" w:hAnsi="Courier New"/>
          <w:sz w:val="14"/>
        </w:rPr>
        <w:t xml:space="preserve">  "payload": { "domain_fields": "defined_by_verify_email" }</w:t>
      </w:r>
    </w:p>
    <w:p>
      <w:pPr>
        <w:spacing w:after="0"/>
      </w:pPr>
      <w:r>
        <w:rPr>
          <w:rFonts w:ascii="Courier New" w:hAnsi="Courier New"/>
          <w:sz w:val="14"/>
        </w:rPr>
        <w:t>}</w:t>
      </w:r>
    </w:p>
    <w:p>
      <w:pPr>
        <w:spacing w:after="0"/>
      </w:pPr>
      <w:r>
        <w:rPr>
          <w:rFonts w:ascii="Courier New" w:hAnsi="Courier New"/>
          <w:sz w:val="14"/>
        </w:rPr>
        <w:t>Response 2xx:</w:t>
      </w:r>
    </w:p>
    <w:p>
      <w:pPr>
        <w:spacing w:after="0"/>
      </w:pPr>
      <w:r>
        <w:rPr>
          <w:rFonts w:ascii="Courier New" w:hAnsi="Courier New"/>
          <w:sz w:val="14"/>
        </w:rPr>
        <w:t>{</w:t>
      </w:r>
    </w:p>
    <w:p>
      <w:pPr>
        <w:spacing w:after="0"/>
      </w:pPr>
      <w:r>
        <w:rPr>
          <w:rFonts w:ascii="Courier New" w:hAnsi="Courier New"/>
          <w:sz w:val="14"/>
        </w:rPr>
        <w:t xml:space="preserve">  "status": "ACCEPTED_OR_COMPLETED",</w:t>
      </w:r>
    </w:p>
    <w:p>
      <w:pPr>
        <w:spacing w:after="0"/>
      </w:pPr>
      <w:r>
        <w:rPr>
          <w:rFonts w:ascii="Courier New" w:hAnsi="Courier New"/>
          <w:sz w:val="14"/>
        </w:rPr>
        <w:t xml:space="preserve">  "entity_id": "generated_or_existing_id",</w:t>
      </w:r>
    </w:p>
    <w:p>
      <w:pPr>
        <w:spacing w:after="0"/>
      </w:pPr>
      <w:r>
        <w:rPr>
          <w:rFonts w:ascii="Courier New" w:hAnsi="Courier New"/>
          <w:sz w:val="14"/>
        </w:rPr>
        <w:t xml:space="preserve">  "trace_id": "trc_001",</w:t>
      </w:r>
    </w:p>
    <w:p>
      <w:pPr>
        <w:spacing w:after="0"/>
      </w:pPr>
      <w:r>
        <w:rPr>
          <w:rFonts w:ascii="Courier New" w:hAnsi="Courier New"/>
          <w:sz w:val="14"/>
        </w:rPr>
        <w:t xml:space="preserve">  "next_action": null</w:t>
      </w:r>
    </w:p>
    <w:p>
      <w:pPr>
        <w:spacing w:after="0"/>
      </w:pPr>
      <w:r>
        <w:rPr>
          <w:rFonts w:ascii="Courier New" w:hAnsi="Courier New"/>
          <w:sz w:val="14"/>
        </w:rPr>
        <w:t>}</w:t>
      </w:r>
    </w:p>
    <w:p>
      <w:pPr>
        <w:spacing w:after="0"/>
      </w:pPr>
      <w:r>
        <w:rPr>
          <w:rFonts w:ascii="Courier New" w:hAnsi="Courier New"/>
          <w:sz w:val="14"/>
        </w:rPr>
        <w:t>Error:</w:t>
      </w:r>
    </w:p>
    <w:p>
      <w:pPr>
        <w:spacing w:after="0"/>
      </w:pPr>
      <w:r>
        <w:rPr>
          <w:rFonts w:ascii="Courier New" w:hAnsi="Courier New"/>
          <w:sz w:val="14"/>
        </w:rPr>
        <w:t>{</w:t>
      </w:r>
    </w:p>
    <w:p>
      <w:pPr>
        <w:spacing w:after="0"/>
      </w:pPr>
      <w:r>
        <w:rPr>
          <w:rFonts w:ascii="Courier New" w:hAnsi="Courier New"/>
          <w:sz w:val="14"/>
        </w:rPr>
        <w:t xml:space="preserve">  "error_code": "ERR_OTP_EXPIRED",</w:t>
      </w:r>
    </w:p>
    <w:p>
      <w:pPr>
        <w:spacing w:after="0"/>
      </w:pPr>
      <w:r>
        <w:rPr>
          <w:rFonts w:ascii="Courier New" w:hAnsi="Courier New"/>
          <w:sz w:val="14"/>
        </w:rPr>
        <w:t xml:space="preserve">  "message": "Mensaje accionable en español",</w:t>
      </w:r>
    </w:p>
    <w:p>
      <w:pPr>
        <w:spacing w:after="0"/>
      </w:pPr>
      <w:r>
        <w:rPr>
          <w:rFonts w:ascii="Courier New" w:hAnsi="Courier New"/>
          <w:sz w:val="14"/>
        </w:rPr>
        <w:t xml:space="preserve">  "trace_id": "trc_001",</w:t>
      </w:r>
    </w:p>
    <w:p>
      <w:pPr>
        <w:spacing w:after="0"/>
      </w:pPr>
      <w:r>
        <w:rPr>
          <w:rFonts w:ascii="Courier New" w:hAnsi="Courier New"/>
          <w:sz w:val="14"/>
        </w:rPr>
        <w:t xml:space="preserve">  "retryable": false,</w:t>
      </w:r>
    </w:p>
    <w:p>
      <w:pPr>
        <w:spacing w:after="0"/>
      </w:pPr>
      <w:r>
        <w:rPr>
          <w:rFonts w:ascii="Courier New" w:hAnsi="Courier New"/>
          <w:sz w:val="14"/>
        </w:rPr>
        <w:t xml:space="preserve">  "details": {}</w:t>
      </w:r>
    </w:p>
    <w:p>
      <w:pPr>
        <w:spacing w:after="0"/>
      </w:pPr>
      <w:r>
        <w:rPr>
          <w:rFonts w:ascii="Courier New" w:hAnsi="Courier New"/>
          <w:sz w:val="14"/>
        </w:rPr>
        <w:t>}</w:t>
      </w:r>
    </w:p>
    <w:p>
      <w:pPr>
        <w:spacing w:after="0"/>
      </w:pPr>
      <w:r>
        <w:rPr>
          <w:rFonts w:ascii="Courier New" w:hAnsi="Courier New"/>
          <w:sz w:val="14"/>
        </w:rPr>
        <w:t>Audit: EMAIL_VERIFIED</w:t>
      </w:r>
    </w:p>
    <w:p>
      <w:pPr>
        <w:pStyle w:val="Heading2"/>
      </w:pPr>
      <w:r>
        <w:t>D.4 POST /api/v1/client/register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shd w:fill="1F2937"/>
          </w:tcPr>
          <w:p>
            <w:r/>
            <w:r>
              <w:rPr>
                <w:rFonts w:ascii="Arial" w:hAnsi="Arial"/>
                <w:b/>
                <w:color w:val="FFFFFF"/>
                <w:sz w:val="13"/>
              </w:rPr>
              <w:t>Campo</w:t>
            </w:r>
          </w:p>
        </w:tc>
        <w:tc>
          <w:tcPr>
            <w:tcW w:type="dxa" w:w="5328"/>
            <w:shd w:fill="1F2937"/>
          </w:tcPr>
          <w:p>
            <w:r/>
            <w:r>
              <w:rPr>
                <w:rFonts w:ascii="Arial" w:hAnsi="Arial"/>
                <w:b/>
                <w:color w:val="FFFFFF"/>
                <w:sz w:val="13"/>
              </w:rPr>
              <w:t>Contrato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Actor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CLIENT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Handler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register_client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Tablas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clients,verification_cases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Audit event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CLIENT_REGISTERED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Error principal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ERR_CLIENT_DUPLICATE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Headers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Authorization, X-Trace-Id, X-Correlation-Id; Idempotency-Key si command; X-Webhook-Signature si PSP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Rate limit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Definir por actor: USER 60/min lectura, 10/min command; ADMIN sensible 5/min; SUPPORT 60/min; PSP según provider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Retry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Solo si retryable=true. Todo retry de command debe resolver contra idempotency_keys o processed_webhooks.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QA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Contract test, RBAC test, integration test, audit replay test.</w:t>
            </w:r>
          </w:p>
        </w:tc>
      </w:tr>
    </w:tbl>
    <w:p/>
    <w:p>
      <w:pPr>
        <w:spacing w:after="0"/>
      </w:pPr>
      <w:r>
        <w:rPr>
          <w:rFonts w:ascii="Courier New" w:hAnsi="Courier New"/>
          <w:sz w:val="14"/>
        </w:rPr>
        <w:t># register_client - OpenAPI style skeleton</w:t>
      </w:r>
    </w:p>
    <w:p>
      <w:pPr>
        <w:spacing w:after="0"/>
      </w:pPr>
      <w:r>
        <w:rPr>
          <w:rFonts w:ascii="Courier New" w:hAnsi="Courier New"/>
          <w:sz w:val="14"/>
        </w:rPr>
        <w:t>Request:</w:t>
      </w:r>
    </w:p>
    <w:p>
      <w:pPr>
        <w:spacing w:after="0"/>
      </w:pPr>
      <w:r>
        <w:rPr>
          <w:rFonts w:ascii="Courier New" w:hAnsi="Courier New"/>
          <w:sz w:val="14"/>
        </w:rPr>
        <w:t>{</w:t>
      </w:r>
    </w:p>
    <w:p>
      <w:pPr>
        <w:spacing w:after="0"/>
      </w:pPr>
      <w:r>
        <w:rPr>
          <w:rFonts w:ascii="Courier New" w:hAnsi="Courier New"/>
          <w:sz w:val="14"/>
        </w:rPr>
        <w:t xml:space="preserve">  "trace_id": "trc_001",</w:t>
      </w:r>
    </w:p>
    <w:p>
      <w:pPr>
        <w:spacing w:after="0"/>
      </w:pPr>
      <w:r>
        <w:rPr>
          <w:rFonts w:ascii="Courier New" w:hAnsi="Courier New"/>
          <w:sz w:val="14"/>
        </w:rPr>
        <w:t xml:space="preserve">  "idempotency_key": "idem_001_if_command",</w:t>
      </w:r>
    </w:p>
    <w:p>
      <w:pPr>
        <w:spacing w:after="0"/>
      </w:pPr>
      <w:r>
        <w:rPr>
          <w:rFonts w:ascii="Courier New" w:hAnsi="Courier New"/>
          <w:sz w:val="14"/>
        </w:rPr>
        <w:t xml:space="preserve">  "payload": { "domain_fields": "defined_by_register_client" }</w:t>
      </w:r>
    </w:p>
    <w:p>
      <w:pPr>
        <w:spacing w:after="0"/>
      </w:pPr>
      <w:r>
        <w:rPr>
          <w:rFonts w:ascii="Courier New" w:hAnsi="Courier New"/>
          <w:sz w:val="14"/>
        </w:rPr>
        <w:t>}</w:t>
      </w:r>
    </w:p>
    <w:p>
      <w:pPr>
        <w:spacing w:after="0"/>
      </w:pPr>
      <w:r>
        <w:rPr>
          <w:rFonts w:ascii="Courier New" w:hAnsi="Courier New"/>
          <w:sz w:val="14"/>
        </w:rPr>
        <w:t>Response 2xx:</w:t>
      </w:r>
    </w:p>
    <w:p>
      <w:pPr>
        <w:spacing w:after="0"/>
      </w:pPr>
      <w:r>
        <w:rPr>
          <w:rFonts w:ascii="Courier New" w:hAnsi="Courier New"/>
          <w:sz w:val="14"/>
        </w:rPr>
        <w:t>{</w:t>
      </w:r>
    </w:p>
    <w:p>
      <w:pPr>
        <w:spacing w:after="0"/>
      </w:pPr>
      <w:r>
        <w:rPr>
          <w:rFonts w:ascii="Courier New" w:hAnsi="Courier New"/>
          <w:sz w:val="14"/>
        </w:rPr>
        <w:t xml:space="preserve">  "status": "ACCEPTED_OR_COMPLETED",</w:t>
      </w:r>
    </w:p>
    <w:p>
      <w:pPr>
        <w:spacing w:after="0"/>
      </w:pPr>
      <w:r>
        <w:rPr>
          <w:rFonts w:ascii="Courier New" w:hAnsi="Courier New"/>
          <w:sz w:val="14"/>
        </w:rPr>
        <w:t xml:space="preserve">  "entity_id": "generated_or_existing_id",</w:t>
      </w:r>
    </w:p>
    <w:p>
      <w:pPr>
        <w:spacing w:after="0"/>
      </w:pPr>
      <w:r>
        <w:rPr>
          <w:rFonts w:ascii="Courier New" w:hAnsi="Courier New"/>
          <w:sz w:val="14"/>
        </w:rPr>
        <w:t xml:space="preserve">  "trace_id": "trc_001",</w:t>
      </w:r>
    </w:p>
    <w:p>
      <w:pPr>
        <w:spacing w:after="0"/>
      </w:pPr>
      <w:r>
        <w:rPr>
          <w:rFonts w:ascii="Courier New" w:hAnsi="Courier New"/>
          <w:sz w:val="14"/>
        </w:rPr>
        <w:t xml:space="preserve">  "next_action": null</w:t>
      </w:r>
    </w:p>
    <w:p>
      <w:pPr>
        <w:spacing w:after="0"/>
      </w:pPr>
      <w:r>
        <w:rPr>
          <w:rFonts w:ascii="Courier New" w:hAnsi="Courier New"/>
          <w:sz w:val="14"/>
        </w:rPr>
        <w:t>}</w:t>
      </w:r>
    </w:p>
    <w:p>
      <w:pPr>
        <w:spacing w:after="0"/>
      </w:pPr>
      <w:r>
        <w:rPr>
          <w:rFonts w:ascii="Courier New" w:hAnsi="Courier New"/>
          <w:sz w:val="14"/>
        </w:rPr>
        <w:t>Error:</w:t>
      </w:r>
    </w:p>
    <w:p>
      <w:pPr>
        <w:spacing w:after="0"/>
      </w:pPr>
      <w:r>
        <w:rPr>
          <w:rFonts w:ascii="Courier New" w:hAnsi="Courier New"/>
          <w:sz w:val="14"/>
        </w:rPr>
        <w:t>{</w:t>
      </w:r>
    </w:p>
    <w:p>
      <w:pPr>
        <w:spacing w:after="0"/>
      </w:pPr>
      <w:r>
        <w:rPr>
          <w:rFonts w:ascii="Courier New" w:hAnsi="Courier New"/>
          <w:sz w:val="14"/>
        </w:rPr>
        <w:t xml:space="preserve">  "error_code": "ERR_CLIENT_DUPLICATE",</w:t>
      </w:r>
    </w:p>
    <w:p>
      <w:pPr>
        <w:spacing w:after="0"/>
      </w:pPr>
      <w:r>
        <w:rPr>
          <w:rFonts w:ascii="Courier New" w:hAnsi="Courier New"/>
          <w:sz w:val="14"/>
        </w:rPr>
        <w:t xml:space="preserve">  "message": "Mensaje accionable en español",</w:t>
      </w:r>
    </w:p>
    <w:p>
      <w:pPr>
        <w:spacing w:after="0"/>
      </w:pPr>
      <w:r>
        <w:rPr>
          <w:rFonts w:ascii="Courier New" w:hAnsi="Courier New"/>
          <w:sz w:val="14"/>
        </w:rPr>
        <w:t xml:space="preserve">  "trace_id": "trc_001",</w:t>
      </w:r>
    </w:p>
    <w:p>
      <w:pPr>
        <w:spacing w:after="0"/>
      </w:pPr>
      <w:r>
        <w:rPr>
          <w:rFonts w:ascii="Courier New" w:hAnsi="Courier New"/>
          <w:sz w:val="14"/>
        </w:rPr>
        <w:t xml:space="preserve">  "retryable": false,</w:t>
      </w:r>
    </w:p>
    <w:p>
      <w:pPr>
        <w:spacing w:after="0"/>
      </w:pPr>
      <w:r>
        <w:rPr>
          <w:rFonts w:ascii="Courier New" w:hAnsi="Courier New"/>
          <w:sz w:val="14"/>
        </w:rPr>
        <w:t xml:space="preserve">  "details": {}</w:t>
      </w:r>
    </w:p>
    <w:p>
      <w:pPr>
        <w:spacing w:after="0"/>
      </w:pPr>
      <w:r>
        <w:rPr>
          <w:rFonts w:ascii="Courier New" w:hAnsi="Courier New"/>
          <w:sz w:val="14"/>
        </w:rPr>
        <w:t>}</w:t>
      </w:r>
    </w:p>
    <w:p>
      <w:pPr>
        <w:spacing w:after="0"/>
      </w:pPr>
      <w:r>
        <w:rPr>
          <w:rFonts w:ascii="Courier New" w:hAnsi="Courier New"/>
          <w:sz w:val="14"/>
        </w:rPr>
        <w:t>Audit: CLIENT_REGISTERED</w:t>
      </w:r>
    </w:p>
    <w:p>
      <w:pPr>
        <w:pStyle w:val="Heading2"/>
      </w:pPr>
      <w:r>
        <w:t>D.5 POST /api/v1/client/documents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shd w:fill="1F2937"/>
          </w:tcPr>
          <w:p>
            <w:r/>
            <w:r>
              <w:rPr>
                <w:rFonts w:ascii="Arial" w:hAnsi="Arial"/>
                <w:b/>
                <w:color w:val="FFFFFF"/>
                <w:sz w:val="13"/>
              </w:rPr>
              <w:t>Campo</w:t>
            </w:r>
          </w:p>
        </w:tc>
        <w:tc>
          <w:tcPr>
            <w:tcW w:type="dxa" w:w="5328"/>
            <w:shd w:fill="1F2937"/>
          </w:tcPr>
          <w:p>
            <w:r/>
            <w:r>
              <w:rPr>
                <w:rFonts w:ascii="Arial" w:hAnsi="Arial"/>
                <w:b/>
                <w:color w:val="FFFFFF"/>
                <w:sz w:val="13"/>
              </w:rPr>
              <w:t>Contrato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Actor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CLIENT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Handler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upload_client_documents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Tablas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verification_documents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Audit event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DOCUMENT_UPLOADED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Error principal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ERR_FILE_INVALID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Headers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Authorization, X-Trace-Id, X-Correlation-Id; Idempotency-Key si command; X-Webhook-Signature si PSP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Rate limit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Definir por actor: USER 60/min lectura, 10/min command; ADMIN sensible 5/min; SUPPORT 60/min; PSP según provider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Retry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Solo si retryable=true. Todo retry de command debe resolver contra idempotency_keys o processed_webhooks.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QA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Contract test, RBAC test, integration test, audit replay test.</w:t>
            </w:r>
          </w:p>
        </w:tc>
      </w:tr>
    </w:tbl>
    <w:p/>
    <w:p>
      <w:pPr>
        <w:spacing w:after="0"/>
      </w:pPr>
      <w:r>
        <w:rPr>
          <w:rFonts w:ascii="Courier New" w:hAnsi="Courier New"/>
          <w:sz w:val="14"/>
        </w:rPr>
        <w:t># upload_client_documents - OpenAPI style skeleton</w:t>
      </w:r>
    </w:p>
    <w:p>
      <w:pPr>
        <w:spacing w:after="0"/>
      </w:pPr>
      <w:r>
        <w:rPr>
          <w:rFonts w:ascii="Courier New" w:hAnsi="Courier New"/>
          <w:sz w:val="14"/>
        </w:rPr>
        <w:t>Request:</w:t>
      </w:r>
    </w:p>
    <w:p>
      <w:pPr>
        <w:spacing w:after="0"/>
      </w:pPr>
      <w:r>
        <w:rPr>
          <w:rFonts w:ascii="Courier New" w:hAnsi="Courier New"/>
          <w:sz w:val="14"/>
        </w:rPr>
        <w:t>{</w:t>
      </w:r>
    </w:p>
    <w:p>
      <w:pPr>
        <w:spacing w:after="0"/>
      </w:pPr>
      <w:r>
        <w:rPr>
          <w:rFonts w:ascii="Courier New" w:hAnsi="Courier New"/>
          <w:sz w:val="14"/>
        </w:rPr>
        <w:t xml:space="preserve">  "trace_id": "trc_001",</w:t>
      </w:r>
    </w:p>
    <w:p>
      <w:pPr>
        <w:spacing w:after="0"/>
      </w:pPr>
      <w:r>
        <w:rPr>
          <w:rFonts w:ascii="Courier New" w:hAnsi="Courier New"/>
          <w:sz w:val="14"/>
        </w:rPr>
        <w:t xml:space="preserve">  "idempotency_key": "idem_001_if_command",</w:t>
      </w:r>
    </w:p>
    <w:p>
      <w:pPr>
        <w:spacing w:after="0"/>
      </w:pPr>
      <w:r>
        <w:rPr>
          <w:rFonts w:ascii="Courier New" w:hAnsi="Courier New"/>
          <w:sz w:val="14"/>
        </w:rPr>
        <w:t xml:space="preserve">  "payload": { "domain_fields": "defined_by_upload_client_documents" }</w:t>
      </w:r>
    </w:p>
    <w:p>
      <w:pPr>
        <w:spacing w:after="0"/>
      </w:pPr>
      <w:r>
        <w:rPr>
          <w:rFonts w:ascii="Courier New" w:hAnsi="Courier New"/>
          <w:sz w:val="14"/>
        </w:rPr>
        <w:t>}</w:t>
      </w:r>
    </w:p>
    <w:p>
      <w:pPr>
        <w:spacing w:after="0"/>
      </w:pPr>
      <w:r>
        <w:rPr>
          <w:rFonts w:ascii="Courier New" w:hAnsi="Courier New"/>
          <w:sz w:val="14"/>
        </w:rPr>
        <w:t>Response 2xx:</w:t>
      </w:r>
    </w:p>
    <w:p>
      <w:pPr>
        <w:spacing w:after="0"/>
      </w:pPr>
      <w:r>
        <w:rPr>
          <w:rFonts w:ascii="Courier New" w:hAnsi="Courier New"/>
          <w:sz w:val="14"/>
        </w:rPr>
        <w:t>{</w:t>
      </w:r>
    </w:p>
    <w:p>
      <w:pPr>
        <w:spacing w:after="0"/>
      </w:pPr>
      <w:r>
        <w:rPr>
          <w:rFonts w:ascii="Courier New" w:hAnsi="Courier New"/>
          <w:sz w:val="14"/>
        </w:rPr>
        <w:t xml:space="preserve">  "status": "ACCEPTED_OR_COMPLETED",</w:t>
      </w:r>
    </w:p>
    <w:p>
      <w:pPr>
        <w:spacing w:after="0"/>
      </w:pPr>
      <w:r>
        <w:rPr>
          <w:rFonts w:ascii="Courier New" w:hAnsi="Courier New"/>
          <w:sz w:val="14"/>
        </w:rPr>
        <w:t xml:space="preserve">  "entity_id": "generated_or_existing_id",</w:t>
      </w:r>
    </w:p>
    <w:p>
      <w:pPr>
        <w:spacing w:after="0"/>
      </w:pPr>
      <w:r>
        <w:rPr>
          <w:rFonts w:ascii="Courier New" w:hAnsi="Courier New"/>
          <w:sz w:val="14"/>
        </w:rPr>
        <w:t xml:space="preserve">  "trace_id": "trc_001",</w:t>
      </w:r>
    </w:p>
    <w:p>
      <w:pPr>
        <w:spacing w:after="0"/>
      </w:pPr>
      <w:r>
        <w:rPr>
          <w:rFonts w:ascii="Courier New" w:hAnsi="Courier New"/>
          <w:sz w:val="14"/>
        </w:rPr>
        <w:t xml:space="preserve">  "next_action": null</w:t>
      </w:r>
    </w:p>
    <w:p>
      <w:pPr>
        <w:spacing w:after="0"/>
      </w:pPr>
      <w:r>
        <w:rPr>
          <w:rFonts w:ascii="Courier New" w:hAnsi="Courier New"/>
          <w:sz w:val="14"/>
        </w:rPr>
        <w:t>}</w:t>
      </w:r>
    </w:p>
    <w:p>
      <w:pPr>
        <w:spacing w:after="0"/>
      </w:pPr>
      <w:r>
        <w:rPr>
          <w:rFonts w:ascii="Courier New" w:hAnsi="Courier New"/>
          <w:sz w:val="14"/>
        </w:rPr>
        <w:t>Error:</w:t>
      </w:r>
    </w:p>
    <w:p>
      <w:pPr>
        <w:spacing w:after="0"/>
      </w:pPr>
      <w:r>
        <w:rPr>
          <w:rFonts w:ascii="Courier New" w:hAnsi="Courier New"/>
          <w:sz w:val="14"/>
        </w:rPr>
        <w:t>{</w:t>
      </w:r>
    </w:p>
    <w:p>
      <w:pPr>
        <w:spacing w:after="0"/>
      </w:pPr>
      <w:r>
        <w:rPr>
          <w:rFonts w:ascii="Courier New" w:hAnsi="Courier New"/>
          <w:sz w:val="14"/>
        </w:rPr>
        <w:t xml:space="preserve">  "error_code": "ERR_FILE_INVALID",</w:t>
      </w:r>
    </w:p>
    <w:p>
      <w:pPr>
        <w:spacing w:after="0"/>
      </w:pPr>
      <w:r>
        <w:rPr>
          <w:rFonts w:ascii="Courier New" w:hAnsi="Courier New"/>
          <w:sz w:val="14"/>
        </w:rPr>
        <w:t xml:space="preserve">  "message": "Mensaje accionable en español",</w:t>
      </w:r>
    </w:p>
    <w:p>
      <w:pPr>
        <w:spacing w:after="0"/>
      </w:pPr>
      <w:r>
        <w:rPr>
          <w:rFonts w:ascii="Courier New" w:hAnsi="Courier New"/>
          <w:sz w:val="14"/>
        </w:rPr>
        <w:t xml:space="preserve">  "trace_id": "trc_001",</w:t>
      </w:r>
    </w:p>
    <w:p>
      <w:pPr>
        <w:spacing w:after="0"/>
      </w:pPr>
      <w:r>
        <w:rPr>
          <w:rFonts w:ascii="Courier New" w:hAnsi="Courier New"/>
          <w:sz w:val="14"/>
        </w:rPr>
        <w:t xml:space="preserve">  "retryable": false,</w:t>
      </w:r>
    </w:p>
    <w:p>
      <w:pPr>
        <w:spacing w:after="0"/>
      </w:pPr>
      <w:r>
        <w:rPr>
          <w:rFonts w:ascii="Courier New" w:hAnsi="Courier New"/>
          <w:sz w:val="14"/>
        </w:rPr>
        <w:t xml:space="preserve">  "details": {}</w:t>
      </w:r>
    </w:p>
    <w:p>
      <w:pPr>
        <w:spacing w:after="0"/>
      </w:pPr>
      <w:r>
        <w:rPr>
          <w:rFonts w:ascii="Courier New" w:hAnsi="Courier New"/>
          <w:sz w:val="14"/>
        </w:rPr>
        <w:t>}</w:t>
      </w:r>
    </w:p>
    <w:p>
      <w:pPr>
        <w:spacing w:after="0"/>
      </w:pPr>
      <w:r>
        <w:rPr>
          <w:rFonts w:ascii="Courier New" w:hAnsi="Courier New"/>
          <w:sz w:val="14"/>
        </w:rPr>
        <w:t>Audit: DOCUMENT_UPLOADED</w:t>
      </w:r>
    </w:p>
    <w:p>
      <w:pPr>
        <w:pStyle w:val="Heading2"/>
      </w:pPr>
      <w:r>
        <w:t>D.6 POST /api/v1/admin/clients/{id}/decision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shd w:fill="1F2937"/>
          </w:tcPr>
          <w:p>
            <w:r/>
            <w:r>
              <w:rPr>
                <w:rFonts w:ascii="Arial" w:hAnsi="Arial"/>
                <w:b/>
                <w:color w:val="FFFFFF"/>
                <w:sz w:val="13"/>
              </w:rPr>
              <w:t>Campo</w:t>
            </w:r>
          </w:p>
        </w:tc>
        <w:tc>
          <w:tcPr>
            <w:tcW w:type="dxa" w:w="5328"/>
            <w:shd w:fill="1F2937"/>
          </w:tcPr>
          <w:p>
            <w:r/>
            <w:r>
              <w:rPr>
                <w:rFonts w:ascii="Arial" w:hAnsi="Arial"/>
                <w:b/>
                <w:color w:val="FFFFFF"/>
                <w:sz w:val="13"/>
              </w:rPr>
              <w:t>Contrato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Actor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ADMIN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Handler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decide_client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Tablas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clients,verification_cases,client_capabilities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Audit event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CLIENT_APPROVED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Error principal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ERR_REASON_REQUIRED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Headers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Authorization, X-Trace-Id, X-Correlation-Id; Idempotency-Key si command; X-Webhook-Signature si PSP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Rate limit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Definir por actor: USER 60/min lectura, 10/min command; ADMIN sensible 5/min; SUPPORT 60/min; PSP según provider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Retry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Solo si retryable=true. Todo retry de command debe resolver contra idempotency_keys o processed_webhooks.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QA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Contract test, RBAC test, integration test, audit replay test.</w:t>
            </w:r>
          </w:p>
        </w:tc>
      </w:tr>
    </w:tbl>
    <w:p/>
    <w:p>
      <w:pPr>
        <w:spacing w:after="0"/>
      </w:pPr>
      <w:r>
        <w:rPr>
          <w:rFonts w:ascii="Courier New" w:hAnsi="Courier New"/>
          <w:sz w:val="14"/>
        </w:rPr>
        <w:t># decide_client - OpenAPI style skeleton</w:t>
      </w:r>
    </w:p>
    <w:p>
      <w:pPr>
        <w:spacing w:after="0"/>
      </w:pPr>
      <w:r>
        <w:rPr>
          <w:rFonts w:ascii="Courier New" w:hAnsi="Courier New"/>
          <w:sz w:val="14"/>
        </w:rPr>
        <w:t>Request:</w:t>
      </w:r>
    </w:p>
    <w:p>
      <w:pPr>
        <w:spacing w:after="0"/>
      </w:pPr>
      <w:r>
        <w:rPr>
          <w:rFonts w:ascii="Courier New" w:hAnsi="Courier New"/>
          <w:sz w:val="14"/>
        </w:rPr>
        <w:t>{</w:t>
      </w:r>
    </w:p>
    <w:p>
      <w:pPr>
        <w:spacing w:after="0"/>
      </w:pPr>
      <w:r>
        <w:rPr>
          <w:rFonts w:ascii="Courier New" w:hAnsi="Courier New"/>
          <w:sz w:val="14"/>
        </w:rPr>
        <w:t xml:space="preserve">  "trace_id": "trc_001",</w:t>
      </w:r>
    </w:p>
    <w:p>
      <w:pPr>
        <w:spacing w:after="0"/>
      </w:pPr>
      <w:r>
        <w:rPr>
          <w:rFonts w:ascii="Courier New" w:hAnsi="Courier New"/>
          <w:sz w:val="14"/>
        </w:rPr>
        <w:t xml:space="preserve">  "idempotency_key": "idem_001_if_command",</w:t>
      </w:r>
    </w:p>
    <w:p>
      <w:pPr>
        <w:spacing w:after="0"/>
      </w:pPr>
      <w:r>
        <w:rPr>
          <w:rFonts w:ascii="Courier New" w:hAnsi="Courier New"/>
          <w:sz w:val="14"/>
        </w:rPr>
        <w:t xml:space="preserve">  "payload": { "domain_fields": "defined_by_decide_client" }</w:t>
      </w:r>
    </w:p>
    <w:p>
      <w:pPr>
        <w:spacing w:after="0"/>
      </w:pPr>
      <w:r>
        <w:rPr>
          <w:rFonts w:ascii="Courier New" w:hAnsi="Courier New"/>
          <w:sz w:val="14"/>
        </w:rPr>
        <w:t>}</w:t>
      </w:r>
    </w:p>
    <w:p>
      <w:pPr>
        <w:spacing w:after="0"/>
      </w:pPr>
      <w:r>
        <w:rPr>
          <w:rFonts w:ascii="Courier New" w:hAnsi="Courier New"/>
          <w:sz w:val="14"/>
        </w:rPr>
        <w:t>Response 2xx:</w:t>
      </w:r>
    </w:p>
    <w:p>
      <w:pPr>
        <w:spacing w:after="0"/>
      </w:pPr>
      <w:r>
        <w:rPr>
          <w:rFonts w:ascii="Courier New" w:hAnsi="Courier New"/>
          <w:sz w:val="14"/>
        </w:rPr>
        <w:t>{</w:t>
      </w:r>
    </w:p>
    <w:p>
      <w:pPr>
        <w:spacing w:after="0"/>
      </w:pPr>
      <w:r>
        <w:rPr>
          <w:rFonts w:ascii="Courier New" w:hAnsi="Courier New"/>
          <w:sz w:val="14"/>
        </w:rPr>
        <w:t xml:space="preserve">  "status": "ACCEPTED_OR_COMPLETED",</w:t>
      </w:r>
    </w:p>
    <w:p>
      <w:pPr>
        <w:spacing w:after="0"/>
      </w:pPr>
      <w:r>
        <w:rPr>
          <w:rFonts w:ascii="Courier New" w:hAnsi="Courier New"/>
          <w:sz w:val="14"/>
        </w:rPr>
        <w:t xml:space="preserve">  "entity_id": "generated_or_existing_id",</w:t>
      </w:r>
    </w:p>
    <w:p>
      <w:pPr>
        <w:spacing w:after="0"/>
      </w:pPr>
      <w:r>
        <w:rPr>
          <w:rFonts w:ascii="Courier New" w:hAnsi="Courier New"/>
          <w:sz w:val="14"/>
        </w:rPr>
        <w:t xml:space="preserve">  "trace_id": "trc_001",</w:t>
      </w:r>
    </w:p>
    <w:p>
      <w:pPr>
        <w:spacing w:after="0"/>
      </w:pPr>
      <w:r>
        <w:rPr>
          <w:rFonts w:ascii="Courier New" w:hAnsi="Courier New"/>
          <w:sz w:val="14"/>
        </w:rPr>
        <w:t xml:space="preserve">  "next_action": null</w:t>
      </w:r>
    </w:p>
    <w:p>
      <w:pPr>
        <w:spacing w:after="0"/>
      </w:pPr>
      <w:r>
        <w:rPr>
          <w:rFonts w:ascii="Courier New" w:hAnsi="Courier New"/>
          <w:sz w:val="14"/>
        </w:rPr>
        <w:t>}</w:t>
      </w:r>
    </w:p>
    <w:p>
      <w:pPr>
        <w:spacing w:after="0"/>
      </w:pPr>
      <w:r>
        <w:rPr>
          <w:rFonts w:ascii="Courier New" w:hAnsi="Courier New"/>
          <w:sz w:val="14"/>
        </w:rPr>
        <w:t>Error:</w:t>
      </w:r>
    </w:p>
    <w:p>
      <w:pPr>
        <w:spacing w:after="0"/>
      </w:pPr>
      <w:r>
        <w:rPr>
          <w:rFonts w:ascii="Courier New" w:hAnsi="Courier New"/>
          <w:sz w:val="14"/>
        </w:rPr>
        <w:t>{</w:t>
      </w:r>
    </w:p>
    <w:p>
      <w:pPr>
        <w:spacing w:after="0"/>
      </w:pPr>
      <w:r>
        <w:rPr>
          <w:rFonts w:ascii="Courier New" w:hAnsi="Courier New"/>
          <w:sz w:val="14"/>
        </w:rPr>
        <w:t xml:space="preserve">  "error_code": "ERR_REASON_REQUIRED",</w:t>
      </w:r>
    </w:p>
    <w:p>
      <w:pPr>
        <w:spacing w:after="0"/>
      </w:pPr>
      <w:r>
        <w:rPr>
          <w:rFonts w:ascii="Courier New" w:hAnsi="Courier New"/>
          <w:sz w:val="14"/>
        </w:rPr>
        <w:t xml:space="preserve">  "message": "Mensaje accionable en español",</w:t>
      </w:r>
    </w:p>
    <w:p>
      <w:pPr>
        <w:spacing w:after="0"/>
      </w:pPr>
      <w:r>
        <w:rPr>
          <w:rFonts w:ascii="Courier New" w:hAnsi="Courier New"/>
          <w:sz w:val="14"/>
        </w:rPr>
        <w:t xml:space="preserve">  "trace_id": "trc_001",</w:t>
      </w:r>
    </w:p>
    <w:p>
      <w:pPr>
        <w:spacing w:after="0"/>
      </w:pPr>
      <w:r>
        <w:rPr>
          <w:rFonts w:ascii="Courier New" w:hAnsi="Courier New"/>
          <w:sz w:val="14"/>
        </w:rPr>
        <w:t xml:space="preserve">  "retryable": false,</w:t>
      </w:r>
    </w:p>
    <w:p>
      <w:pPr>
        <w:spacing w:after="0"/>
      </w:pPr>
      <w:r>
        <w:rPr>
          <w:rFonts w:ascii="Courier New" w:hAnsi="Courier New"/>
          <w:sz w:val="14"/>
        </w:rPr>
        <w:t xml:space="preserve">  "details": {}</w:t>
      </w:r>
    </w:p>
    <w:p>
      <w:pPr>
        <w:spacing w:after="0"/>
      </w:pPr>
      <w:r>
        <w:rPr>
          <w:rFonts w:ascii="Courier New" w:hAnsi="Courier New"/>
          <w:sz w:val="14"/>
        </w:rPr>
        <w:t>}</w:t>
      </w:r>
    </w:p>
    <w:p>
      <w:pPr>
        <w:spacing w:after="0"/>
      </w:pPr>
      <w:r>
        <w:rPr>
          <w:rFonts w:ascii="Courier New" w:hAnsi="Courier New"/>
          <w:sz w:val="14"/>
        </w:rPr>
        <w:t>Audit: CLIENT_APPROVED</w:t>
      </w:r>
    </w:p>
    <w:p>
      <w:pPr>
        <w:pStyle w:val="Heading2"/>
      </w:pPr>
      <w:r>
        <w:t>D.7 POST /api/v1/admin/clients/{id}/capabilities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shd w:fill="1F2937"/>
          </w:tcPr>
          <w:p>
            <w:r/>
            <w:r>
              <w:rPr>
                <w:rFonts w:ascii="Arial" w:hAnsi="Arial"/>
                <w:b/>
                <w:color w:val="FFFFFF"/>
                <w:sz w:val="13"/>
              </w:rPr>
              <w:t>Campo</w:t>
            </w:r>
          </w:p>
        </w:tc>
        <w:tc>
          <w:tcPr>
            <w:tcW w:type="dxa" w:w="5328"/>
            <w:shd w:fill="1F2937"/>
          </w:tcPr>
          <w:p>
            <w:r/>
            <w:r>
              <w:rPr>
                <w:rFonts w:ascii="Arial" w:hAnsi="Arial"/>
                <w:b/>
                <w:color w:val="FFFFFF"/>
                <w:sz w:val="13"/>
              </w:rPr>
              <w:t>Contrato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Actor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ADMIN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Handler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update_client_capability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Tablas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client_capabilities,capability_history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Audit event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CAPABILITY_CHANGED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Error principal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ERR_CAPABILITY_INVALID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Headers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Authorization, X-Trace-Id, X-Correlation-Id; Idempotency-Key si command; X-Webhook-Signature si PSP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Rate limit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Definir por actor: USER 60/min lectura, 10/min command; ADMIN sensible 5/min; SUPPORT 60/min; PSP según provider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Retry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Solo si retryable=true. Todo retry de command debe resolver contra idempotency_keys o processed_webhooks.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QA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Contract test, RBAC test, integration test, audit replay test.</w:t>
            </w:r>
          </w:p>
        </w:tc>
      </w:tr>
    </w:tbl>
    <w:p/>
    <w:p>
      <w:pPr>
        <w:spacing w:after="0"/>
      </w:pPr>
      <w:r>
        <w:rPr>
          <w:rFonts w:ascii="Courier New" w:hAnsi="Courier New"/>
          <w:sz w:val="14"/>
        </w:rPr>
        <w:t># update_client_capability - OpenAPI style skeleton</w:t>
      </w:r>
    </w:p>
    <w:p>
      <w:pPr>
        <w:spacing w:after="0"/>
      </w:pPr>
      <w:r>
        <w:rPr>
          <w:rFonts w:ascii="Courier New" w:hAnsi="Courier New"/>
          <w:sz w:val="14"/>
        </w:rPr>
        <w:t>Request:</w:t>
      </w:r>
    </w:p>
    <w:p>
      <w:pPr>
        <w:spacing w:after="0"/>
      </w:pPr>
      <w:r>
        <w:rPr>
          <w:rFonts w:ascii="Courier New" w:hAnsi="Courier New"/>
          <w:sz w:val="14"/>
        </w:rPr>
        <w:t>{</w:t>
      </w:r>
    </w:p>
    <w:p>
      <w:pPr>
        <w:spacing w:after="0"/>
      </w:pPr>
      <w:r>
        <w:rPr>
          <w:rFonts w:ascii="Courier New" w:hAnsi="Courier New"/>
          <w:sz w:val="14"/>
        </w:rPr>
        <w:t xml:space="preserve">  "trace_id": "trc_001",</w:t>
      </w:r>
    </w:p>
    <w:p>
      <w:pPr>
        <w:spacing w:after="0"/>
      </w:pPr>
      <w:r>
        <w:rPr>
          <w:rFonts w:ascii="Courier New" w:hAnsi="Courier New"/>
          <w:sz w:val="14"/>
        </w:rPr>
        <w:t xml:space="preserve">  "idempotency_key": "idem_001_if_command",</w:t>
      </w:r>
    </w:p>
    <w:p>
      <w:pPr>
        <w:spacing w:after="0"/>
      </w:pPr>
      <w:r>
        <w:rPr>
          <w:rFonts w:ascii="Courier New" w:hAnsi="Courier New"/>
          <w:sz w:val="14"/>
        </w:rPr>
        <w:t xml:space="preserve">  "payload": { "domain_fields": "defined_by_update_client_capability" }</w:t>
      </w:r>
    </w:p>
    <w:p>
      <w:pPr>
        <w:spacing w:after="0"/>
      </w:pPr>
      <w:r>
        <w:rPr>
          <w:rFonts w:ascii="Courier New" w:hAnsi="Courier New"/>
          <w:sz w:val="14"/>
        </w:rPr>
        <w:t>}</w:t>
      </w:r>
    </w:p>
    <w:p>
      <w:pPr>
        <w:spacing w:after="0"/>
      </w:pPr>
      <w:r>
        <w:rPr>
          <w:rFonts w:ascii="Courier New" w:hAnsi="Courier New"/>
          <w:sz w:val="14"/>
        </w:rPr>
        <w:t>Response 2xx:</w:t>
      </w:r>
    </w:p>
    <w:p>
      <w:pPr>
        <w:spacing w:after="0"/>
      </w:pPr>
      <w:r>
        <w:rPr>
          <w:rFonts w:ascii="Courier New" w:hAnsi="Courier New"/>
          <w:sz w:val="14"/>
        </w:rPr>
        <w:t>{</w:t>
      </w:r>
    </w:p>
    <w:p>
      <w:pPr>
        <w:spacing w:after="0"/>
      </w:pPr>
      <w:r>
        <w:rPr>
          <w:rFonts w:ascii="Courier New" w:hAnsi="Courier New"/>
          <w:sz w:val="14"/>
        </w:rPr>
        <w:t xml:space="preserve">  "status": "ACCEPTED_OR_COMPLETED",</w:t>
      </w:r>
    </w:p>
    <w:p>
      <w:pPr>
        <w:spacing w:after="0"/>
      </w:pPr>
      <w:r>
        <w:rPr>
          <w:rFonts w:ascii="Courier New" w:hAnsi="Courier New"/>
          <w:sz w:val="14"/>
        </w:rPr>
        <w:t xml:space="preserve">  "entity_id": "generated_or_existing_id",</w:t>
      </w:r>
    </w:p>
    <w:p>
      <w:pPr>
        <w:spacing w:after="0"/>
      </w:pPr>
      <w:r>
        <w:rPr>
          <w:rFonts w:ascii="Courier New" w:hAnsi="Courier New"/>
          <w:sz w:val="14"/>
        </w:rPr>
        <w:t xml:space="preserve">  "trace_id": "trc_001",</w:t>
      </w:r>
    </w:p>
    <w:p>
      <w:pPr>
        <w:spacing w:after="0"/>
      </w:pPr>
      <w:r>
        <w:rPr>
          <w:rFonts w:ascii="Courier New" w:hAnsi="Courier New"/>
          <w:sz w:val="14"/>
        </w:rPr>
        <w:t xml:space="preserve">  "next_action": null</w:t>
      </w:r>
    </w:p>
    <w:p>
      <w:pPr>
        <w:spacing w:after="0"/>
      </w:pPr>
      <w:r>
        <w:rPr>
          <w:rFonts w:ascii="Courier New" w:hAnsi="Courier New"/>
          <w:sz w:val="14"/>
        </w:rPr>
        <w:t>}</w:t>
      </w:r>
    </w:p>
    <w:p>
      <w:pPr>
        <w:spacing w:after="0"/>
      </w:pPr>
      <w:r>
        <w:rPr>
          <w:rFonts w:ascii="Courier New" w:hAnsi="Courier New"/>
          <w:sz w:val="14"/>
        </w:rPr>
        <w:t>Error:</w:t>
      </w:r>
    </w:p>
    <w:p>
      <w:pPr>
        <w:spacing w:after="0"/>
      </w:pPr>
      <w:r>
        <w:rPr>
          <w:rFonts w:ascii="Courier New" w:hAnsi="Courier New"/>
          <w:sz w:val="14"/>
        </w:rPr>
        <w:t>{</w:t>
      </w:r>
    </w:p>
    <w:p>
      <w:pPr>
        <w:spacing w:after="0"/>
      </w:pPr>
      <w:r>
        <w:rPr>
          <w:rFonts w:ascii="Courier New" w:hAnsi="Courier New"/>
          <w:sz w:val="14"/>
        </w:rPr>
        <w:t xml:space="preserve">  "error_code": "ERR_CAPABILITY_INVALID",</w:t>
      </w:r>
    </w:p>
    <w:p>
      <w:pPr>
        <w:spacing w:after="0"/>
      </w:pPr>
      <w:r>
        <w:rPr>
          <w:rFonts w:ascii="Courier New" w:hAnsi="Courier New"/>
          <w:sz w:val="14"/>
        </w:rPr>
        <w:t xml:space="preserve">  "message": "Mensaje accionable en español",</w:t>
      </w:r>
    </w:p>
    <w:p>
      <w:pPr>
        <w:spacing w:after="0"/>
      </w:pPr>
      <w:r>
        <w:rPr>
          <w:rFonts w:ascii="Courier New" w:hAnsi="Courier New"/>
          <w:sz w:val="14"/>
        </w:rPr>
        <w:t xml:space="preserve">  "trace_id": "trc_001",</w:t>
      </w:r>
    </w:p>
    <w:p>
      <w:pPr>
        <w:spacing w:after="0"/>
      </w:pPr>
      <w:r>
        <w:rPr>
          <w:rFonts w:ascii="Courier New" w:hAnsi="Courier New"/>
          <w:sz w:val="14"/>
        </w:rPr>
        <w:t xml:space="preserve">  "retryable": false,</w:t>
      </w:r>
    </w:p>
    <w:p>
      <w:pPr>
        <w:spacing w:after="0"/>
      </w:pPr>
      <w:r>
        <w:rPr>
          <w:rFonts w:ascii="Courier New" w:hAnsi="Courier New"/>
          <w:sz w:val="14"/>
        </w:rPr>
        <w:t xml:space="preserve">  "details": {}</w:t>
      </w:r>
    </w:p>
    <w:p>
      <w:pPr>
        <w:spacing w:after="0"/>
      </w:pPr>
      <w:r>
        <w:rPr>
          <w:rFonts w:ascii="Courier New" w:hAnsi="Courier New"/>
          <w:sz w:val="14"/>
        </w:rPr>
        <w:t>}</w:t>
      </w:r>
    </w:p>
    <w:p>
      <w:pPr>
        <w:spacing w:after="0"/>
      </w:pPr>
      <w:r>
        <w:rPr>
          <w:rFonts w:ascii="Courier New" w:hAnsi="Courier New"/>
          <w:sz w:val="14"/>
        </w:rPr>
        <w:t>Audit: CAPABILITY_CHANGED</w:t>
      </w:r>
    </w:p>
    <w:p>
      <w:pPr>
        <w:pStyle w:val="Heading2"/>
      </w:pPr>
      <w:r>
        <w:t>D.8 POST /api/v1/raffles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shd w:fill="1F2937"/>
          </w:tcPr>
          <w:p>
            <w:r/>
            <w:r>
              <w:rPr>
                <w:rFonts w:ascii="Arial" w:hAnsi="Arial"/>
                <w:b/>
                <w:color w:val="FFFFFF"/>
                <w:sz w:val="13"/>
              </w:rPr>
              <w:t>Campo</w:t>
            </w:r>
          </w:p>
        </w:tc>
        <w:tc>
          <w:tcPr>
            <w:tcW w:type="dxa" w:w="5328"/>
            <w:shd w:fill="1F2937"/>
          </w:tcPr>
          <w:p>
            <w:r/>
            <w:r>
              <w:rPr>
                <w:rFonts w:ascii="Arial" w:hAnsi="Arial"/>
                <w:b/>
                <w:color w:val="FFFFFF"/>
                <w:sz w:val="13"/>
              </w:rPr>
              <w:t>Contrato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Actor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CLIENT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Handler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create_raffle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Tablas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raffles,raffle_images,pricing_config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Audit event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RAFFLE_CREATED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Error principal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ERR_RAFFLE_TYPE_NOT_AUTHORIZED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Headers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Authorization, X-Trace-Id, X-Correlation-Id; Idempotency-Key si command; X-Webhook-Signature si PSP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Rate limit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Definir por actor: USER 60/min lectura, 10/min command; ADMIN sensible 5/min; SUPPORT 60/min; PSP según provider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Retry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Solo si retryable=true. Todo retry de command debe resolver contra idempotency_keys o processed_webhooks.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QA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Contract test, RBAC test, integration test, audit replay test.</w:t>
            </w:r>
          </w:p>
        </w:tc>
      </w:tr>
    </w:tbl>
    <w:p/>
    <w:p>
      <w:pPr>
        <w:spacing w:after="0"/>
      </w:pPr>
      <w:r>
        <w:rPr>
          <w:rFonts w:ascii="Courier New" w:hAnsi="Courier New"/>
          <w:sz w:val="14"/>
        </w:rPr>
        <w:t># create_raffle - OpenAPI style skeleton</w:t>
      </w:r>
    </w:p>
    <w:p>
      <w:pPr>
        <w:spacing w:after="0"/>
      </w:pPr>
      <w:r>
        <w:rPr>
          <w:rFonts w:ascii="Courier New" w:hAnsi="Courier New"/>
          <w:sz w:val="14"/>
        </w:rPr>
        <w:t>Request:</w:t>
      </w:r>
    </w:p>
    <w:p>
      <w:pPr>
        <w:spacing w:after="0"/>
      </w:pPr>
      <w:r>
        <w:rPr>
          <w:rFonts w:ascii="Courier New" w:hAnsi="Courier New"/>
          <w:sz w:val="14"/>
        </w:rPr>
        <w:t>{</w:t>
      </w:r>
    </w:p>
    <w:p>
      <w:pPr>
        <w:spacing w:after="0"/>
      </w:pPr>
      <w:r>
        <w:rPr>
          <w:rFonts w:ascii="Courier New" w:hAnsi="Courier New"/>
          <w:sz w:val="14"/>
        </w:rPr>
        <w:t xml:space="preserve">  "trace_id": "trc_001",</w:t>
      </w:r>
    </w:p>
    <w:p>
      <w:pPr>
        <w:spacing w:after="0"/>
      </w:pPr>
      <w:r>
        <w:rPr>
          <w:rFonts w:ascii="Courier New" w:hAnsi="Courier New"/>
          <w:sz w:val="14"/>
        </w:rPr>
        <w:t xml:space="preserve">  "idempotency_key": "idem_001_if_command",</w:t>
      </w:r>
    </w:p>
    <w:p>
      <w:pPr>
        <w:spacing w:after="0"/>
      </w:pPr>
      <w:r>
        <w:rPr>
          <w:rFonts w:ascii="Courier New" w:hAnsi="Courier New"/>
          <w:sz w:val="14"/>
        </w:rPr>
        <w:t xml:space="preserve">  "payload": { "domain_fields": "defined_by_create_raffle" }</w:t>
      </w:r>
    </w:p>
    <w:p>
      <w:pPr>
        <w:spacing w:after="0"/>
      </w:pPr>
      <w:r>
        <w:rPr>
          <w:rFonts w:ascii="Courier New" w:hAnsi="Courier New"/>
          <w:sz w:val="14"/>
        </w:rPr>
        <w:t>}</w:t>
      </w:r>
    </w:p>
    <w:p>
      <w:pPr>
        <w:spacing w:after="0"/>
      </w:pPr>
      <w:r>
        <w:rPr>
          <w:rFonts w:ascii="Courier New" w:hAnsi="Courier New"/>
          <w:sz w:val="14"/>
        </w:rPr>
        <w:t>Response 2xx:</w:t>
      </w:r>
    </w:p>
    <w:p>
      <w:pPr>
        <w:spacing w:after="0"/>
      </w:pPr>
      <w:r>
        <w:rPr>
          <w:rFonts w:ascii="Courier New" w:hAnsi="Courier New"/>
          <w:sz w:val="14"/>
        </w:rPr>
        <w:t>{</w:t>
      </w:r>
    </w:p>
    <w:p>
      <w:pPr>
        <w:spacing w:after="0"/>
      </w:pPr>
      <w:r>
        <w:rPr>
          <w:rFonts w:ascii="Courier New" w:hAnsi="Courier New"/>
          <w:sz w:val="14"/>
        </w:rPr>
        <w:t xml:space="preserve">  "status": "ACCEPTED_OR_COMPLETED",</w:t>
      </w:r>
    </w:p>
    <w:p>
      <w:pPr>
        <w:spacing w:after="0"/>
      </w:pPr>
      <w:r>
        <w:rPr>
          <w:rFonts w:ascii="Courier New" w:hAnsi="Courier New"/>
          <w:sz w:val="14"/>
        </w:rPr>
        <w:t xml:space="preserve">  "entity_id": "generated_or_existing_id",</w:t>
      </w:r>
    </w:p>
    <w:p>
      <w:pPr>
        <w:spacing w:after="0"/>
      </w:pPr>
      <w:r>
        <w:rPr>
          <w:rFonts w:ascii="Courier New" w:hAnsi="Courier New"/>
          <w:sz w:val="14"/>
        </w:rPr>
        <w:t xml:space="preserve">  "trace_id": "trc_001",</w:t>
      </w:r>
    </w:p>
    <w:p>
      <w:pPr>
        <w:spacing w:after="0"/>
      </w:pPr>
      <w:r>
        <w:rPr>
          <w:rFonts w:ascii="Courier New" w:hAnsi="Courier New"/>
          <w:sz w:val="14"/>
        </w:rPr>
        <w:t xml:space="preserve">  "next_action": null</w:t>
      </w:r>
    </w:p>
    <w:p>
      <w:pPr>
        <w:spacing w:after="0"/>
      </w:pPr>
      <w:r>
        <w:rPr>
          <w:rFonts w:ascii="Courier New" w:hAnsi="Courier New"/>
          <w:sz w:val="14"/>
        </w:rPr>
        <w:t>}</w:t>
      </w:r>
    </w:p>
    <w:p>
      <w:pPr>
        <w:spacing w:after="0"/>
      </w:pPr>
      <w:r>
        <w:rPr>
          <w:rFonts w:ascii="Courier New" w:hAnsi="Courier New"/>
          <w:sz w:val="14"/>
        </w:rPr>
        <w:t>Error:</w:t>
      </w:r>
    </w:p>
    <w:p>
      <w:pPr>
        <w:spacing w:after="0"/>
      </w:pPr>
      <w:r>
        <w:rPr>
          <w:rFonts w:ascii="Courier New" w:hAnsi="Courier New"/>
          <w:sz w:val="14"/>
        </w:rPr>
        <w:t>{</w:t>
      </w:r>
    </w:p>
    <w:p>
      <w:pPr>
        <w:spacing w:after="0"/>
      </w:pPr>
      <w:r>
        <w:rPr>
          <w:rFonts w:ascii="Courier New" w:hAnsi="Courier New"/>
          <w:sz w:val="14"/>
        </w:rPr>
        <w:t xml:space="preserve">  "error_code": "ERR_RAFFLE_TYPE_NOT_AUTHORIZED",</w:t>
      </w:r>
    </w:p>
    <w:p>
      <w:pPr>
        <w:spacing w:after="0"/>
      </w:pPr>
      <w:r>
        <w:rPr>
          <w:rFonts w:ascii="Courier New" w:hAnsi="Courier New"/>
          <w:sz w:val="14"/>
        </w:rPr>
        <w:t xml:space="preserve">  "message": "Mensaje accionable en español",</w:t>
      </w:r>
    </w:p>
    <w:p>
      <w:pPr>
        <w:spacing w:after="0"/>
      </w:pPr>
      <w:r>
        <w:rPr>
          <w:rFonts w:ascii="Courier New" w:hAnsi="Courier New"/>
          <w:sz w:val="14"/>
        </w:rPr>
        <w:t xml:space="preserve">  "trace_id": "trc_001",</w:t>
      </w:r>
    </w:p>
    <w:p>
      <w:pPr>
        <w:spacing w:after="0"/>
      </w:pPr>
      <w:r>
        <w:rPr>
          <w:rFonts w:ascii="Courier New" w:hAnsi="Courier New"/>
          <w:sz w:val="14"/>
        </w:rPr>
        <w:t xml:space="preserve">  "retryable": false,</w:t>
      </w:r>
    </w:p>
    <w:p>
      <w:pPr>
        <w:spacing w:after="0"/>
      </w:pPr>
      <w:r>
        <w:rPr>
          <w:rFonts w:ascii="Courier New" w:hAnsi="Courier New"/>
          <w:sz w:val="14"/>
        </w:rPr>
        <w:t xml:space="preserve">  "details": {}</w:t>
      </w:r>
    </w:p>
    <w:p>
      <w:pPr>
        <w:spacing w:after="0"/>
      </w:pPr>
      <w:r>
        <w:rPr>
          <w:rFonts w:ascii="Courier New" w:hAnsi="Courier New"/>
          <w:sz w:val="14"/>
        </w:rPr>
        <w:t>}</w:t>
      </w:r>
    </w:p>
    <w:p>
      <w:pPr>
        <w:spacing w:after="0"/>
      </w:pPr>
      <w:r>
        <w:rPr>
          <w:rFonts w:ascii="Courier New" w:hAnsi="Courier New"/>
          <w:sz w:val="14"/>
        </w:rPr>
        <w:t>Audit: RAFFLE_CREATED</w:t>
      </w:r>
    </w:p>
    <w:p>
      <w:pPr>
        <w:pStyle w:val="Heading2"/>
      </w:pPr>
      <w:r>
        <w:t>D.9 POST /api/v1/raffles/{id}/submit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shd w:fill="1F2937"/>
          </w:tcPr>
          <w:p>
            <w:r/>
            <w:r>
              <w:rPr>
                <w:rFonts w:ascii="Arial" w:hAnsi="Arial"/>
                <w:b/>
                <w:color w:val="FFFFFF"/>
                <w:sz w:val="13"/>
              </w:rPr>
              <w:t>Campo</w:t>
            </w:r>
          </w:p>
        </w:tc>
        <w:tc>
          <w:tcPr>
            <w:tcW w:type="dxa" w:w="5328"/>
            <w:shd w:fill="1F2937"/>
          </w:tcPr>
          <w:p>
            <w:r/>
            <w:r>
              <w:rPr>
                <w:rFonts w:ascii="Arial" w:hAnsi="Arial"/>
                <w:b/>
                <w:color w:val="FFFFFF"/>
                <w:sz w:val="13"/>
              </w:rPr>
              <w:t>Contrato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Actor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CLIENT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Handler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submit_raffle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Tablas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raffles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Audit event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RAFFLE_SUBMITTED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Error principal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ERR_RAFFLE_INCOMPLETE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Headers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Authorization, X-Trace-Id, X-Correlation-Id; Idempotency-Key si command; X-Webhook-Signature si PSP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Rate limit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Definir por actor: USER 60/min lectura, 10/min command; ADMIN sensible 5/min; SUPPORT 60/min; PSP según provider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Retry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Solo si retryable=true. Todo retry de command debe resolver contra idempotency_keys o processed_webhooks.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QA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Contract test, RBAC test, integration test, audit replay test.</w:t>
            </w:r>
          </w:p>
        </w:tc>
      </w:tr>
    </w:tbl>
    <w:p/>
    <w:p>
      <w:pPr>
        <w:spacing w:after="0"/>
      </w:pPr>
      <w:r>
        <w:rPr>
          <w:rFonts w:ascii="Courier New" w:hAnsi="Courier New"/>
          <w:sz w:val="14"/>
        </w:rPr>
        <w:t># submit_raffle - OpenAPI style skeleton</w:t>
      </w:r>
    </w:p>
    <w:p>
      <w:pPr>
        <w:spacing w:after="0"/>
      </w:pPr>
      <w:r>
        <w:rPr>
          <w:rFonts w:ascii="Courier New" w:hAnsi="Courier New"/>
          <w:sz w:val="14"/>
        </w:rPr>
        <w:t>Request:</w:t>
      </w:r>
    </w:p>
    <w:p>
      <w:pPr>
        <w:spacing w:after="0"/>
      </w:pPr>
      <w:r>
        <w:rPr>
          <w:rFonts w:ascii="Courier New" w:hAnsi="Courier New"/>
          <w:sz w:val="14"/>
        </w:rPr>
        <w:t>{</w:t>
      </w:r>
    </w:p>
    <w:p>
      <w:pPr>
        <w:spacing w:after="0"/>
      </w:pPr>
      <w:r>
        <w:rPr>
          <w:rFonts w:ascii="Courier New" w:hAnsi="Courier New"/>
          <w:sz w:val="14"/>
        </w:rPr>
        <w:t xml:space="preserve">  "trace_id": "trc_001",</w:t>
      </w:r>
    </w:p>
    <w:p>
      <w:pPr>
        <w:spacing w:after="0"/>
      </w:pPr>
      <w:r>
        <w:rPr>
          <w:rFonts w:ascii="Courier New" w:hAnsi="Courier New"/>
          <w:sz w:val="14"/>
        </w:rPr>
        <w:t xml:space="preserve">  "idempotency_key": "idem_001_if_command",</w:t>
      </w:r>
    </w:p>
    <w:p>
      <w:pPr>
        <w:spacing w:after="0"/>
      </w:pPr>
      <w:r>
        <w:rPr>
          <w:rFonts w:ascii="Courier New" w:hAnsi="Courier New"/>
          <w:sz w:val="14"/>
        </w:rPr>
        <w:t xml:space="preserve">  "payload": { "domain_fields": "defined_by_submit_raffle" }</w:t>
      </w:r>
    </w:p>
    <w:p>
      <w:pPr>
        <w:spacing w:after="0"/>
      </w:pPr>
      <w:r>
        <w:rPr>
          <w:rFonts w:ascii="Courier New" w:hAnsi="Courier New"/>
          <w:sz w:val="14"/>
        </w:rPr>
        <w:t>}</w:t>
      </w:r>
    </w:p>
    <w:p>
      <w:pPr>
        <w:spacing w:after="0"/>
      </w:pPr>
      <w:r>
        <w:rPr>
          <w:rFonts w:ascii="Courier New" w:hAnsi="Courier New"/>
          <w:sz w:val="14"/>
        </w:rPr>
        <w:t>Response 2xx:</w:t>
      </w:r>
    </w:p>
    <w:p>
      <w:pPr>
        <w:spacing w:after="0"/>
      </w:pPr>
      <w:r>
        <w:rPr>
          <w:rFonts w:ascii="Courier New" w:hAnsi="Courier New"/>
          <w:sz w:val="14"/>
        </w:rPr>
        <w:t>{</w:t>
      </w:r>
    </w:p>
    <w:p>
      <w:pPr>
        <w:spacing w:after="0"/>
      </w:pPr>
      <w:r>
        <w:rPr>
          <w:rFonts w:ascii="Courier New" w:hAnsi="Courier New"/>
          <w:sz w:val="14"/>
        </w:rPr>
        <w:t xml:space="preserve">  "status": "ACCEPTED_OR_COMPLETED",</w:t>
      </w:r>
    </w:p>
    <w:p>
      <w:pPr>
        <w:spacing w:after="0"/>
      </w:pPr>
      <w:r>
        <w:rPr>
          <w:rFonts w:ascii="Courier New" w:hAnsi="Courier New"/>
          <w:sz w:val="14"/>
        </w:rPr>
        <w:t xml:space="preserve">  "entity_id": "generated_or_existing_id",</w:t>
      </w:r>
    </w:p>
    <w:p>
      <w:pPr>
        <w:spacing w:after="0"/>
      </w:pPr>
      <w:r>
        <w:rPr>
          <w:rFonts w:ascii="Courier New" w:hAnsi="Courier New"/>
          <w:sz w:val="14"/>
        </w:rPr>
        <w:t xml:space="preserve">  "trace_id": "trc_001",</w:t>
      </w:r>
    </w:p>
    <w:p>
      <w:pPr>
        <w:spacing w:after="0"/>
      </w:pPr>
      <w:r>
        <w:rPr>
          <w:rFonts w:ascii="Courier New" w:hAnsi="Courier New"/>
          <w:sz w:val="14"/>
        </w:rPr>
        <w:t xml:space="preserve">  "next_action": null</w:t>
      </w:r>
    </w:p>
    <w:p>
      <w:pPr>
        <w:spacing w:after="0"/>
      </w:pPr>
      <w:r>
        <w:rPr>
          <w:rFonts w:ascii="Courier New" w:hAnsi="Courier New"/>
          <w:sz w:val="14"/>
        </w:rPr>
        <w:t>}</w:t>
      </w:r>
    </w:p>
    <w:p>
      <w:pPr>
        <w:spacing w:after="0"/>
      </w:pPr>
      <w:r>
        <w:rPr>
          <w:rFonts w:ascii="Courier New" w:hAnsi="Courier New"/>
          <w:sz w:val="14"/>
        </w:rPr>
        <w:t>Error:</w:t>
      </w:r>
    </w:p>
    <w:p>
      <w:pPr>
        <w:spacing w:after="0"/>
      </w:pPr>
      <w:r>
        <w:rPr>
          <w:rFonts w:ascii="Courier New" w:hAnsi="Courier New"/>
          <w:sz w:val="14"/>
        </w:rPr>
        <w:t>{</w:t>
      </w:r>
    </w:p>
    <w:p>
      <w:pPr>
        <w:spacing w:after="0"/>
      </w:pPr>
      <w:r>
        <w:rPr>
          <w:rFonts w:ascii="Courier New" w:hAnsi="Courier New"/>
          <w:sz w:val="14"/>
        </w:rPr>
        <w:t xml:space="preserve">  "error_code": "ERR_RAFFLE_INCOMPLETE",</w:t>
      </w:r>
    </w:p>
    <w:p>
      <w:pPr>
        <w:spacing w:after="0"/>
      </w:pPr>
      <w:r>
        <w:rPr>
          <w:rFonts w:ascii="Courier New" w:hAnsi="Courier New"/>
          <w:sz w:val="14"/>
        </w:rPr>
        <w:t xml:space="preserve">  "message": "Mensaje accionable en español",</w:t>
      </w:r>
    </w:p>
    <w:p>
      <w:pPr>
        <w:spacing w:after="0"/>
      </w:pPr>
      <w:r>
        <w:rPr>
          <w:rFonts w:ascii="Courier New" w:hAnsi="Courier New"/>
          <w:sz w:val="14"/>
        </w:rPr>
        <w:t xml:space="preserve">  "trace_id": "trc_001",</w:t>
      </w:r>
    </w:p>
    <w:p>
      <w:pPr>
        <w:spacing w:after="0"/>
      </w:pPr>
      <w:r>
        <w:rPr>
          <w:rFonts w:ascii="Courier New" w:hAnsi="Courier New"/>
          <w:sz w:val="14"/>
        </w:rPr>
        <w:t xml:space="preserve">  "retryable": false,</w:t>
      </w:r>
    </w:p>
    <w:p>
      <w:pPr>
        <w:spacing w:after="0"/>
      </w:pPr>
      <w:r>
        <w:rPr>
          <w:rFonts w:ascii="Courier New" w:hAnsi="Courier New"/>
          <w:sz w:val="14"/>
        </w:rPr>
        <w:t xml:space="preserve">  "details": {}</w:t>
      </w:r>
    </w:p>
    <w:p>
      <w:pPr>
        <w:spacing w:after="0"/>
      </w:pPr>
      <w:r>
        <w:rPr>
          <w:rFonts w:ascii="Courier New" w:hAnsi="Courier New"/>
          <w:sz w:val="14"/>
        </w:rPr>
        <w:t>}</w:t>
      </w:r>
    </w:p>
    <w:p>
      <w:pPr>
        <w:spacing w:after="0"/>
      </w:pPr>
      <w:r>
        <w:rPr>
          <w:rFonts w:ascii="Courier New" w:hAnsi="Courier New"/>
          <w:sz w:val="14"/>
        </w:rPr>
        <w:t>Audit: RAFFLE_SUBMITTED</w:t>
      </w:r>
    </w:p>
    <w:p>
      <w:pPr>
        <w:pStyle w:val="Heading2"/>
      </w:pPr>
      <w:r>
        <w:t>D.10 POST /api/v1/admin/raffles/{id}/approve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shd w:fill="1F2937"/>
          </w:tcPr>
          <w:p>
            <w:r/>
            <w:r>
              <w:rPr>
                <w:rFonts w:ascii="Arial" w:hAnsi="Arial"/>
                <w:b/>
                <w:color w:val="FFFFFF"/>
                <w:sz w:val="13"/>
              </w:rPr>
              <w:t>Campo</w:t>
            </w:r>
          </w:p>
        </w:tc>
        <w:tc>
          <w:tcPr>
            <w:tcW w:type="dxa" w:w="5328"/>
            <w:shd w:fill="1F2937"/>
          </w:tcPr>
          <w:p>
            <w:r/>
            <w:r>
              <w:rPr>
                <w:rFonts w:ascii="Arial" w:hAnsi="Arial"/>
                <w:b/>
                <w:color w:val="FFFFFF"/>
                <w:sz w:val="13"/>
              </w:rPr>
              <w:t>Contrato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Actor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ADMIN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Handler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approve_raffle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Tablas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raffles,audit_events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Audit event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RAFFLE_APPROVED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Error principal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ERR_RAFFLE_INVALID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Headers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Authorization, X-Trace-Id, X-Correlation-Id; Idempotency-Key si command; X-Webhook-Signature si PSP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Rate limit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Definir por actor: USER 60/min lectura, 10/min command; ADMIN sensible 5/min; SUPPORT 60/min; PSP según provider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Retry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Solo si retryable=true. Todo retry de command debe resolver contra idempotency_keys o processed_webhooks.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QA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Contract test, RBAC test, integration test, audit replay test.</w:t>
            </w:r>
          </w:p>
        </w:tc>
      </w:tr>
    </w:tbl>
    <w:p/>
    <w:p>
      <w:pPr>
        <w:spacing w:after="0"/>
      </w:pPr>
      <w:r>
        <w:rPr>
          <w:rFonts w:ascii="Courier New" w:hAnsi="Courier New"/>
          <w:sz w:val="14"/>
        </w:rPr>
        <w:t># approve_raffle - OpenAPI style skeleton</w:t>
      </w:r>
    </w:p>
    <w:p>
      <w:pPr>
        <w:spacing w:after="0"/>
      </w:pPr>
      <w:r>
        <w:rPr>
          <w:rFonts w:ascii="Courier New" w:hAnsi="Courier New"/>
          <w:sz w:val="14"/>
        </w:rPr>
        <w:t>Request:</w:t>
      </w:r>
    </w:p>
    <w:p>
      <w:pPr>
        <w:spacing w:after="0"/>
      </w:pPr>
      <w:r>
        <w:rPr>
          <w:rFonts w:ascii="Courier New" w:hAnsi="Courier New"/>
          <w:sz w:val="14"/>
        </w:rPr>
        <w:t>{</w:t>
      </w:r>
    </w:p>
    <w:p>
      <w:pPr>
        <w:spacing w:after="0"/>
      </w:pPr>
      <w:r>
        <w:rPr>
          <w:rFonts w:ascii="Courier New" w:hAnsi="Courier New"/>
          <w:sz w:val="14"/>
        </w:rPr>
        <w:t xml:space="preserve">  "trace_id": "trc_001",</w:t>
      </w:r>
    </w:p>
    <w:p>
      <w:pPr>
        <w:spacing w:after="0"/>
      </w:pPr>
      <w:r>
        <w:rPr>
          <w:rFonts w:ascii="Courier New" w:hAnsi="Courier New"/>
          <w:sz w:val="14"/>
        </w:rPr>
        <w:t xml:space="preserve">  "idempotency_key": "idem_001_if_command",</w:t>
      </w:r>
    </w:p>
    <w:p>
      <w:pPr>
        <w:spacing w:after="0"/>
      </w:pPr>
      <w:r>
        <w:rPr>
          <w:rFonts w:ascii="Courier New" w:hAnsi="Courier New"/>
          <w:sz w:val="14"/>
        </w:rPr>
        <w:t xml:space="preserve">  "payload": { "domain_fields": "defined_by_approve_raffle" }</w:t>
      </w:r>
    </w:p>
    <w:p>
      <w:pPr>
        <w:spacing w:after="0"/>
      </w:pPr>
      <w:r>
        <w:rPr>
          <w:rFonts w:ascii="Courier New" w:hAnsi="Courier New"/>
          <w:sz w:val="14"/>
        </w:rPr>
        <w:t>}</w:t>
      </w:r>
    </w:p>
    <w:p>
      <w:pPr>
        <w:spacing w:after="0"/>
      </w:pPr>
      <w:r>
        <w:rPr>
          <w:rFonts w:ascii="Courier New" w:hAnsi="Courier New"/>
          <w:sz w:val="14"/>
        </w:rPr>
        <w:t>Response 2xx:</w:t>
      </w:r>
    </w:p>
    <w:p>
      <w:pPr>
        <w:spacing w:after="0"/>
      </w:pPr>
      <w:r>
        <w:rPr>
          <w:rFonts w:ascii="Courier New" w:hAnsi="Courier New"/>
          <w:sz w:val="14"/>
        </w:rPr>
        <w:t>{</w:t>
      </w:r>
    </w:p>
    <w:p>
      <w:pPr>
        <w:spacing w:after="0"/>
      </w:pPr>
      <w:r>
        <w:rPr>
          <w:rFonts w:ascii="Courier New" w:hAnsi="Courier New"/>
          <w:sz w:val="14"/>
        </w:rPr>
        <w:t xml:space="preserve">  "status": "ACCEPTED_OR_COMPLETED",</w:t>
      </w:r>
    </w:p>
    <w:p>
      <w:pPr>
        <w:spacing w:after="0"/>
      </w:pPr>
      <w:r>
        <w:rPr>
          <w:rFonts w:ascii="Courier New" w:hAnsi="Courier New"/>
          <w:sz w:val="14"/>
        </w:rPr>
        <w:t xml:space="preserve">  "entity_id": "generated_or_existing_id",</w:t>
      </w:r>
    </w:p>
    <w:p>
      <w:pPr>
        <w:spacing w:after="0"/>
      </w:pPr>
      <w:r>
        <w:rPr>
          <w:rFonts w:ascii="Courier New" w:hAnsi="Courier New"/>
          <w:sz w:val="14"/>
        </w:rPr>
        <w:t xml:space="preserve">  "trace_id": "trc_001",</w:t>
      </w:r>
    </w:p>
    <w:p>
      <w:pPr>
        <w:spacing w:after="0"/>
      </w:pPr>
      <w:r>
        <w:rPr>
          <w:rFonts w:ascii="Courier New" w:hAnsi="Courier New"/>
          <w:sz w:val="14"/>
        </w:rPr>
        <w:t xml:space="preserve">  "next_action": null</w:t>
      </w:r>
    </w:p>
    <w:p>
      <w:pPr>
        <w:spacing w:after="0"/>
      </w:pPr>
      <w:r>
        <w:rPr>
          <w:rFonts w:ascii="Courier New" w:hAnsi="Courier New"/>
          <w:sz w:val="14"/>
        </w:rPr>
        <w:t>}</w:t>
      </w:r>
    </w:p>
    <w:p>
      <w:pPr>
        <w:spacing w:after="0"/>
      </w:pPr>
      <w:r>
        <w:rPr>
          <w:rFonts w:ascii="Courier New" w:hAnsi="Courier New"/>
          <w:sz w:val="14"/>
        </w:rPr>
        <w:t>Error:</w:t>
      </w:r>
    </w:p>
    <w:p>
      <w:pPr>
        <w:spacing w:after="0"/>
      </w:pPr>
      <w:r>
        <w:rPr>
          <w:rFonts w:ascii="Courier New" w:hAnsi="Courier New"/>
          <w:sz w:val="14"/>
        </w:rPr>
        <w:t>{</w:t>
      </w:r>
    </w:p>
    <w:p>
      <w:pPr>
        <w:spacing w:after="0"/>
      </w:pPr>
      <w:r>
        <w:rPr>
          <w:rFonts w:ascii="Courier New" w:hAnsi="Courier New"/>
          <w:sz w:val="14"/>
        </w:rPr>
        <w:t xml:space="preserve">  "error_code": "ERR_RAFFLE_INVALID",</w:t>
      </w:r>
    </w:p>
    <w:p>
      <w:pPr>
        <w:spacing w:after="0"/>
      </w:pPr>
      <w:r>
        <w:rPr>
          <w:rFonts w:ascii="Courier New" w:hAnsi="Courier New"/>
          <w:sz w:val="14"/>
        </w:rPr>
        <w:t xml:space="preserve">  "message": "Mensaje accionable en español",</w:t>
      </w:r>
    </w:p>
    <w:p>
      <w:pPr>
        <w:spacing w:after="0"/>
      </w:pPr>
      <w:r>
        <w:rPr>
          <w:rFonts w:ascii="Courier New" w:hAnsi="Courier New"/>
          <w:sz w:val="14"/>
        </w:rPr>
        <w:t xml:space="preserve">  "trace_id": "trc_001",</w:t>
      </w:r>
    </w:p>
    <w:p>
      <w:pPr>
        <w:spacing w:after="0"/>
      </w:pPr>
      <w:r>
        <w:rPr>
          <w:rFonts w:ascii="Courier New" w:hAnsi="Courier New"/>
          <w:sz w:val="14"/>
        </w:rPr>
        <w:t xml:space="preserve">  "retryable": false,</w:t>
      </w:r>
    </w:p>
    <w:p>
      <w:pPr>
        <w:spacing w:after="0"/>
      </w:pPr>
      <w:r>
        <w:rPr>
          <w:rFonts w:ascii="Courier New" w:hAnsi="Courier New"/>
          <w:sz w:val="14"/>
        </w:rPr>
        <w:t xml:space="preserve">  "details": {}</w:t>
      </w:r>
    </w:p>
    <w:p>
      <w:pPr>
        <w:spacing w:after="0"/>
      </w:pPr>
      <w:r>
        <w:rPr>
          <w:rFonts w:ascii="Courier New" w:hAnsi="Courier New"/>
          <w:sz w:val="14"/>
        </w:rPr>
        <w:t>}</w:t>
      </w:r>
    </w:p>
    <w:p>
      <w:pPr>
        <w:spacing w:after="0"/>
      </w:pPr>
      <w:r>
        <w:rPr>
          <w:rFonts w:ascii="Courier New" w:hAnsi="Courier New"/>
          <w:sz w:val="14"/>
        </w:rPr>
        <w:t>Audit: RAFFLE_APPROVED</w:t>
      </w:r>
    </w:p>
    <w:p>
      <w:pPr>
        <w:pStyle w:val="Heading2"/>
      </w:pPr>
      <w:r>
        <w:t>D.11 POST /api/v1/raffles/{id}/pricing/simulate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shd w:fill="1F2937"/>
          </w:tcPr>
          <w:p>
            <w:r/>
            <w:r>
              <w:rPr>
                <w:rFonts w:ascii="Arial" w:hAnsi="Arial"/>
                <w:b/>
                <w:color w:val="FFFFFF"/>
                <w:sz w:val="13"/>
              </w:rPr>
              <w:t>Campo</w:t>
            </w:r>
          </w:p>
        </w:tc>
        <w:tc>
          <w:tcPr>
            <w:tcW w:type="dxa" w:w="5328"/>
            <w:shd w:fill="1F2937"/>
          </w:tcPr>
          <w:p>
            <w:r/>
            <w:r>
              <w:rPr>
                <w:rFonts w:ascii="Arial" w:hAnsi="Arial"/>
                <w:b/>
                <w:color w:val="FFFFFF"/>
                <w:sz w:val="13"/>
              </w:rPr>
              <w:t>Contrato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Actor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CLIENT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Handler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simulate_pricing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Tablas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pricing_config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Audit event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PRICING_CALCULATED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Error principal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ERR_PRICING_INPUT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Headers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Authorization, X-Trace-Id, X-Correlation-Id; Idempotency-Key si command; X-Webhook-Signature si PSP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Rate limit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Definir por actor: USER 60/min lectura, 10/min command; ADMIN sensible 5/min; SUPPORT 60/min; PSP según provider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Retry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Solo si retryable=true. Todo retry de command debe resolver contra idempotency_keys o processed_webhooks.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QA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Contract test, RBAC test, integration test, audit replay test.</w:t>
            </w:r>
          </w:p>
        </w:tc>
      </w:tr>
    </w:tbl>
    <w:p/>
    <w:p>
      <w:pPr>
        <w:spacing w:after="0"/>
      </w:pPr>
      <w:r>
        <w:rPr>
          <w:rFonts w:ascii="Courier New" w:hAnsi="Courier New"/>
          <w:sz w:val="14"/>
        </w:rPr>
        <w:t># simulate_pricing - OpenAPI style skeleton</w:t>
      </w:r>
    </w:p>
    <w:p>
      <w:pPr>
        <w:spacing w:after="0"/>
      </w:pPr>
      <w:r>
        <w:rPr>
          <w:rFonts w:ascii="Courier New" w:hAnsi="Courier New"/>
          <w:sz w:val="14"/>
        </w:rPr>
        <w:t>Request:</w:t>
      </w:r>
    </w:p>
    <w:p>
      <w:pPr>
        <w:spacing w:after="0"/>
      </w:pPr>
      <w:r>
        <w:rPr>
          <w:rFonts w:ascii="Courier New" w:hAnsi="Courier New"/>
          <w:sz w:val="14"/>
        </w:rPr>
        <w:t>{</w:t>
      </w:r>
    </w:p>
    <w:p>
      <w:pPr>
        <w:spacing w:after="0"/>
      </w:pPr>
      <w:r>
        <w:rPr>
          <w:rFonts w:ascii="Courier New" w:hAnsi="Courier New"/>
          <w:sz w:val="14"/>
        </w:rPr>
        <w:t xml:space="preserve">  "trace_id": "trc_001",</w:t>
      </w:r>
    </w:p>
    <w:p>
      <w:pPr>
        <w:spacing w:after="0"/>
      </w:pPr>
      <w:r>
        <w:rPr>
          <w:rFonts w:ascii="Courier New" w:hAnsi="Courier New"/>
          <w:sz w:val="14"/>
        </w:rPr>
        <w:t xml:space="preserve">  "idempotency_key": "idem_001_if_command",</w:t>
      </w:r>
    </w:p>
    <w:p>
      <w:pPr>
        <w:spacing w:after="0"/>
      </w:pPr>
      <w:r>
        <w:rPr>
          <w:rFonts w:ascii="Courier New" w:hAnsi="Courier New"/>
          <w:sz w:val="14"/>
        </w:rPr>
        <w:t xml:space="preserve">  "payload": { "domain_fields": "defined_by_simulate_pricing" }</w:t>
      </w:r>
    </w:p>
    <w:p>
      <w:pPr>
        <w:spacing w:after="0"/>
      </w:pPr>
      <w:r>
        <w:rPr>
          <w:rFonts w:ascii="Courier New" w:hAnsi="Courier New"/>
          <w:sz w:val="14"/>
        </w:rPr>
        <w:t>}</w:t>
      </w:r>
    </w:p>
    <w:p>
      <w:pPr>
        <w:spacing w:after="0"/>
      </w:pPr>
      <w:r>
        <w:rPr>
          <w:rFonts w:ascii="Courier New" w:hAnsi="Courier New"/>
          <w:sz w:val="14"/>
        </w:rPr>
        <w:t>Response 2xx:</w:t>
      </w:r>
    </w:p>
    <w:p>
      <w:pPr>
        <w:spacing w:after="0"/>
      </w:pPr>
      <w:r>
        <w:rPr>
          <w:rFonts w:ascii="Courier New" w:hAnsi="Courier New"/>
          <w:sz w:val="14"/>
        </w:rPr>
        <w:t>{</w:t>
      </w:r>
    </w:p>
    <w:p>
      <w:pPr>
        <w:spacing w:after="0"/>
      </w:pPr>
      <w:r>
        <w:rPr>
          <w:rFonts w:ascii="Courier New" w:hAnsi="Courier New"/>
          <w:sz w:val="14"/>
        </w:rPr>
        <w:t xml:space="preserve">  "status": "ACCEPTED_OR_COMPLETED",</w:t>
      </w:r>
    </w:p>
    <w:p>
      <w:pPr>
        <w:spacing w:after="0"/>
      </w:pPr>
      <w:r>
        <w:rPr>
          <w:rFonts w:ascii="Courier New" w:hAnsi="Courier New"/>
          <w:sz w:val="14"/>
        </w:rPr>
        <w:t xml:space="preserve">  "entity_id": "generated_or_existing_id",</w:t>
      </w:r>
    </w:p>
    <w:p>
      <w:pPr>
        <w:spacing w:after="0"/>
      </w:pPr>
      <w:r>
        <w:rPr>
          <w:rFonts w:ascii="Courier New" w:hAnsi="Courier New"/>
          <w:sz w:val="14"/>
        </w:rPr>
        <w:t xml:space="preserve">  "trace_id": "trc_001",</w:t>
      </w:r>
    </w:p>
    <w:p>
      <w:pPr>
        <w:spacing w:after="0"/>
      </w:pPr>
      <w:r>
        <w:rPr>
          <w:rFonts w:ascii="Courier New" w:hAnsi="Courier New"/>
          <w:sz w:val="14"/>
        </w:rPr>
        <w:t xml:space="preserve">  "next_action": null</w:t>
      </w:r>
    </w:p>
    <w:p>
      <w:pPr>
        <w:spacing w:after="0"/>
      </w:pPr>
      <w:r>
        <w:rPr>
          <w:rFonts w:ascii="Courier New" w:hAnsi="Courier New"/>
          <w:sz w:val="14"/>
        </w:rPr>
        <w:t>}</w:t>
      </w:r>
    </w:p>
    <w:p>
      <w:pPr>
        <w:spacing w:after="0"/>
      </w:pPr>
      <w:r>
        <w:rPr>
          <w:rFonts w:ascii="Courier New" w:hAnsi="Courier New"/>
          <w:sz w:val="14"/>
        </w:rPr>
        <w:t>Error:</w:t>
      </w:r>
    </w:p>
    <w:p>
      <w:pPr>
        <w:spacing w:after="0"/>
      </w:pPr>
      <w:r>
        <w:rPr>
          <w:rFonts w:ascii="Courier New" w:hAnsi="Courier New"/>
          <w:sz w:val="14"/>
        </w:rPr>
        <w:t>{</w:t>
      </w:r>
    </w:p>
    <w:p>
      <w:pPr>
        <w:spacing w:after="0"/>
      </w:pPr>
      <w:r>
        <w:rPr>
          <w:rFonts w:ascii="Courier New" w:hAnsi="Courier New"/>
          <w:sz w:val="14"/>
        </w:rPr>
        <w:t xml:space="preserve">  "error_code": "ERR_PRICING_INPUT",</w:t>
      </w:r>
    </w:p>
    <w:p>
      <w:pPr>
        <w:spacing w:after="0"/>
      </w:pPr>
      <w:r>
        <w:rPr>
          <w:rFonts w:ascii="Courier New" w:hAnsi="Courier New"/>
          <w:sz w:val="14"/>
        </w:rPr>
        <w:t xml:space="preserve">  "message": "Mensaje accionable en español",</w:t>
      </w:r>
    </w:p>
    <w:p>
      <w:pPr>
        <w:spacing w:after="0"/>
      </w:pPr>
      <w:r>
        <w:rPr>
          <w:rFonts w:ascii="Courier New" w:hAnsi="Courier New"/>
          <w:sz w:val="14"/>
        </w:rPr>
        <w:t xml:space="preserve">  "trace_id": "trc_001",</w:t>
      </w:r>
    </w:p>
    <w:p>
      <w:pPr>
        <w:spacing w:after="0"/>
      </w:pPr>
      <w:r>
        <w:rPr>
          <w:rFonts w:ascii="Courier New" w:hAnsi="Courier New"/>
          <w:sz w:val="14"/>
        </w:rPr>
        <w:t xml:space="preserve">  "retryable": false,</w:t>
      </w:r>
    </w:p>
    <w:p>
      <w:pPr>
        <w:spacing w:after="0"/>
      </w:pPr>
      <w:r>
        <w:rPr>
          <w:rFonts w:ascii="Courier New" w:hAnsi="Courier New"/>
          <w:sz w:val="14"/>
        </w:rPr>
        <w:t xml:space="preserve">  "details": {}</w:t>
      </w:r>
    </w:p>
    <w:p>
      <w:pPr>
        <w:spacing w:after="0"/>
      </w:pPr>
      <w:r>
        <w:rPr>
          <w:rFonts w:ascii="Courier New" w:hAnsi="Courier New"/>
          <w:sz w:val="14"/>
        </w:rPr>
        <w:t>}</w:t>
      </w:r>
    </w:p>
    <w:p>
      <w:pPr>
        <w:spacing w:after="0"/>
      </w:pPr>
      <w:r>
        <w:rPr>
          <w:rFonts w:ascii="Courier New" w:hAnsi="Courier New"/>
          <w:sz w:val="14"/>
        </w:rPr>
        <w:t>Audit: PRICING_CALCULATED</w:t>
      </w:r>
    </w:p>
    <w:p>
      <w:pPr>
        <w:pStyle w:val="Heading2"/>
      </w:pPr>
      <w:r>
        <w:t>D.12 POST /api/v1/orders/purchase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shd w:fill="1F2937"/>
          </w:tcPr>
          <w:p>
            <w:r/>
            <w:r>
              <w:rPr>
                <w:rFonts w:ascii="Arial" w:hAnsi="Arial"/>
                <w:b/>
                <w:color w:val="FFFFFF"/>
                <w:sz w:val="13"/>
              </w:rPr>
              <w:t>Campo</w:t>
            </w:r>
          </w:p>
        </w:tc>
        <w:tc>
          <w:tcPr>
            <w:tcW w:type="dxa" w:w="5328"/>
            <w:shd w:fill="1F2937"/>
          </w:tcPr>
          <w:p>
            <w:r/>
            <w:r>
              <w:rPr>
                <w:rFonts w:ascii="Arial" w:hAnsi="Arial"/>
                <w:b/>
                <w:color w:val="FFFFFF"/>
                <w:sz w:val="13"/>
              </w:rPr>
              <w:t>Contrato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Actor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USER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Handler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purchase_order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Tablas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orders,payments,idempotency_keys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Audit event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ORDER_INTENT_CREATED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Error principal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ERR_TICKETS_INSUFFICIENT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Headers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Authorization, X-Trace-Id, X-Correlation-Id; Idempotency-Key si command; X-Webhook-Signature si PSP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Rate limit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Definir por actor: USER 60/min lectura, 10/min command; ADMIN sensible 5/min; SUPPORT 60/min; PSP según provider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Retry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Solo si retryable=true. Todo retry de command debe resolver contra idempotency_keys o processed_webhooks.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QA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Contract test, RBAC test, integration test, audit replay test.</w:t>
            </w:r>
          </w:p>
        </w:tc>
      </w:tr>
    </w:tbl>
    <w:p/>
    <w:p>
      <w:pPr>
        <w:spacing w:after="0"/>
      </w:pPr>
      <w:r>
        <w:rPr>
          <w:rFonts w:ascii="Courier New" w:hAnsi="Courier New"/>
          <w:sz w:val="14"/>
        </w:rPr>
        <w:t># purchase_order - OpenAPI style skeleton</w:t>
      </w:r>
    </w:p>
    <w:p>
      <w:pPr>
        <w:spacing w:after="0"/>
      </w:pPr>
      <w:r>
        <w:rPr>
          <w:rFonts w:ascii="Courier New" w:hAnsi="Courier New"/>
          <w:sz w:val="14"/>
        </w:rPr>
        <w:t>Request:</w:t>
      </w:r>
    </w:p>
    <w:p>
      <w:pPr>
        <w:spacing w:after="0"/>
      </w:pPr>
      <w:r>
        <w:rPr>
          <w:rFonts w:ascii="Courier New" w:hAnsi="Courier New"/>
          <w:sz w:val="14"/>
        </w:rPr>
        <w:t>{</w:t>
      </w:r>
    </w:p>
    <w:p>
      <w:pPr>
        <w:spacing w:after="0"/>
      </w:pPr>
      <w:r>
        <w:rPr>
          <w:rFonts w:ascii="Courier New" w:hAnsi="Courier New"/>
          <w:sz w:val="14"/>
        </w:rPr>
        <w:t xml:space="preserve">  "trace_id": "trc_001",</w:t>
      </w:r>
    </w:p>
    <w:p>
      <w:pPr>
        <w:spacing w:after="0"/>
      </w:pPr>
      <w:r>
        <w:rPr>
          <w:rFonts w:ascii="Courier New" w:hAnsi="Courier New"/>
          <w:sz w:val="14"/>
        </w:rPr>
        <w:t xml:space="preserve">  "idempotency_key": "idem_001_if_command",</w:t>
      </w:r>
    </w:p>
    <w:p>
      <w:pPr>
        <w:spacing w:after="0"/>
      </w:pPr>
      <w:r>
        <w:rPr>
          <w:rFonts w:ascii="Courier New" w:hAnsi="Courier New"/>
          <w:sz w:val="14"/>
        </w:rPr>
        <w:t xml:space="preserve">  "payload": { "domain_fields": "defined_by_purchase_order" }</w:t>
      </w:r>
    </w:p>
    <w:p>
      <w:pPr>
        <w:spacing w:after="0"/>
      </w:pPr>
      <w:r>
        <w:rPr>
          <w:rFonts w:ascii="Courier New" w:hAnsi="Courier New"/>
          <w:sz w:val="14"/>
        </w:rPr>
        <w:t>}</w:t>
      </w:r>
    </w:p>
    <w:p>
      <w:pPr>
        <w:spacing w:after="0"/>
      </w:pPr>
      <w:r>
        <w:rPr>
          <w:rFonts w:ascii="Courier New" w:hAnsi="Courier New"/>
          <w:sz w:val="14"/>
        </w:rPr>
        <w:t>Response 2xx:</w:t>
      </w:r>
    </w:p>
    <w:p>
      <w:pPr>
        <w:spacing w:after="0"/>
      </w:pPr>
      <w:r>
        <w:rPr>
          <w:rFonts w:ascii="Courier New" w:hAnsi="Courier New"/>
          <w:sz w:val="14"/>
        </w:rPr>
        <w:t>{</w:t>
      </w:r>
    </w:p>
    <w:p>
      <w:pPr>
        <w:spacing w:after="0"/>
      </w:pPr>
      <w:r>
        <w:rPr>
          <w:rFonts w:ascii="Courier New" w:hAnsi="Courier New"/>
          <w:sz w:val="14"/>
        </w:rPr>
        <w:t xml:space="preserve">  "status": "ACCEPTED_OR_COMPLETED",</w:t>
      </w:r>
    </w:p>
    <w:p>
      <w:pPr>
        <w:spacing w:after="0"/>
      </w:pPr>
      <w:r>
        <w:rPr>
          <w:rFonts w:ascii="Courier New" w:hAnsi="Courier New"/>
          <w:sz w:val="14"/>
        </w:rPr>
        <w:t xml:space="preserve">  "entity_id": "generated_or_existing_id",</w:t>
      </w:r>
    </w:p>
    <w:p>
      <w:pPr>
        <w:spacing w:after="0"/>
      </w:pPr>
      <w:r>
        <w:rPr>
          <w:rFonts w:ascii="Courier New" w:hAnsi="Courier New"/>
          <w:sz w:val="14"/>
        </w:rPr>
        <w:t xml:space="preserve">  "trace_id": "trc_001",</w:t>
      </w:r>
    </w:p>
    <w:p>
      <w:pPr>
        <w:spacing w:after="0"/>
      </w:pPr>
      <w:r>
        <w:rPr>
          <w:rFonts w:ascii="Courier New" w:hAnsi="Courier New"/>
          <w:sz w:val="14"/>
        </w:rPr>
        <w:t xml:space="preserve">  "next_action": null</w:t>
      </w:r>
    </w:p>
    <w:p>
      <w:pPr>
        <w:spacing w:after="0"/>
      </w:pPr>
      <w:r>
        <w:rPr>
          <w:rFonts w:ascii="Courier New" w:hAnsi="Courier New"/>
          <w:sz w:val="14"/>
        </w:rPr>
        <w:t>}</w:t>
      </w:r>
    </w:p>
    <w:p>
      <w:pPr>
        <w:spacing w:after="0"/>
      </w:pPr>
      <w:r>
        <w:rPr>
          <w:rFonts w:ascii="Courier New" w:hAnsi="Courier New"/>
          <w:sz w:val="14"/>
        </w:rPr>
        <w:t>Error:</w:t>
      </w:r>
    </w:p>
    <w:p>
      <w:pPr>
        <w:spacing w:after="0"/>
      </w:pPr>
      <w:r>
        <w:rPr>
          <w:rFonts w:ascii="Courier New" w:hAnsi="Courier New"/>
          <w:sz w:val="14"/>
        </w:rPr>
        <w:t>{</w:t>
      </w:r>
    </w:p>
    <w:p>
      <w:pPr>
        <w:spacing w:after="0"/>
      </w:pPr>
      <w:r>
        <w:rPr>
          <w:rFonts w:ascii="Courier New" w:hAnsi="Courier New"/>
          <w:sz w:val="14"/>
        </w:rPr>
        <w:t xml:space="preserve">  "error_code": "ERR_TICKETS_INSUFFICIENT",</w:t>
      </w:r>
    </w:p>
    <w:p>
      <w:pPr>
        <w:spacing w:after="0"/>
      </w:pPr>
      <w:r>
        <w:rPr>
          <w:rFonts w:ascii="Courier New" w:hAnsi="Courier New"/>
          <w:sz w:val="14"/>
        </w:rPr>
        <w:t xml:space="preserve">  "message": "Mensaje accionable en español",</w:t>
      </w:r>
    </w:p>
    <w:p>
      <w:pPr>
        <w:spacing w:after="0"/>
      </w:pPr>
      <w:r>
        <w:rPr>
          <w:rFonts w:ascii="Courier New" w:hAnsi="Courier New"/>
          <w:sz w:val="14"/>
        </w:rPr>
        <w:t xml:space="preserve">  "trace_id": "trc_001",</w:t>
      </w:r>
    </w:p>
    <w:p>
      <w:pPr>
        <w:spacing w:after="0"/>
      </w:pPr>
      <w:r>
        <w:rPr>
          <w:rFonts w:ascii="Courier New" w:hAnsi="Courier New"/>
          <w:sz w:val="14"/>
        </w:rPr>
        <w:t xml:space="preserve">  "retryable": false,</w:t>
      </w:r>
    </w:p>
    <w:p>
      <w:pPr>
        <w:spacing w:after="0"/>
      </w:pPr>
      <w:r>
        <w:rPr>
          <w:rFonts w:ascii="Courier New" w:hAnsi="Courier New"/>
          <w:sz w:val="14"/>
        </w:rPr>
        <w:t xml:space="preserve">  "details": {}</w:t>
      </w:r>
    </w:p>
    <w:p>
      <w:pPr>
        <w:spacing w:after="0"/>
      </w:pPr>
      <w:r>
        <w:rPr>
          <w:rFonts w:ascii="Courier New" w:hAnsi="Courier New"/>
          <w:sz w:val="14"/>
        </w:rPr>
        <w:t>}</w:t>
      </w:r>
    </w:p>
    <w:p>
      <w:pPr>
        <w:spacing w:after="0"/>
      </w:pPr>
      <w:r>
        <w:rPr>
          <w:rFonts w:ascii="Courier New" w:hAnsi="Courier New"/>
          <w:sz w:val="14"/>
        </w:rPr>
        <w:t>Audit: ORDER_INTENT_CREATED</w:t>
      </w:r>
    </w:p>
    <w:p>
      <w:pPr>
        <w:pStyle w:val="Heading2"/>
      </w:pPr>
      <w:r>
        <w:t>D.13 POST /api/v1/payments/webhooks/mercadopago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shd w:fill="1F2937"/>
          </w:tcPr>
          <w:p>
            <w:r/>
            <w:r>
              <w:rPr>
                <w:rFonts w:ascii="Arial" w:hAnsi="Arial"/>
                <w:b/>
                <w:color w:val="FFFFFF"/>
                <w:sz w:val="13"/>
              </w:rPr>
              <w:t>Campo</w:t>
            </w:r>
          </w:p>
        </w:tc>
        <w:tc>
          <w:tcPr>
            <w:tcW w:type="dxa" w:w="5328"/>
            <w:shd w:fill="1F2937"/>
          </w:tcPr>
          <w:p>
            <w:r/>
            <w:r>
              <w:rPr>
                <w:rFonts w:ascii="Arial" w:hAnsi="Arial"/>
                <w:b/>
                <w:color w:val="FFFFFF"/>
                <w:sz w:val="13"/>
              </w:rPr>
              <w:t>Contrato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Actor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PSP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Handler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ingest_payment_webhook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Tablas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payment_webhook_events,processed_webhooks,payments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Audit event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PAYMENT_WEBHOOK_RECEIVED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Error principal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ERR_WEBHOOK_SIGNATURE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Headers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Authorization, X-Trace-Id, X-Correlation-Id; Idempotency-Key si command; X-Webhook-Signature si PSP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Rate limit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Definir por actor: USER 60/min lectura, 10/min command; ADMIN sensible 5/min; SUPPORT 60/min; PSP según provider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Retry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Solo si retryable=true. Todo retry de command debe resolver contra idempotency_keys o processed_webhooks.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QA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Contract test, RBAC test, integration test, audit replay test.</w:t>
            </w:r>
          </w:p>
        </w:tc>
      </w:tr>
    </w:tbl>
    <w:p/>
    <w:p>
      <w:pPr>
        <w:spacing w:after="0"/>
      </w:pPr>
      <w:r>
        <w:rPr>
          <w:rFonts w:ascii="Courier New" w:hAnsi="Courier New"/>
          <w:sz w:val="14"/>
        </w:rPr>
        <w:t># ingest_payment_webhook - OpenAPI style skeleton</w:t>
      </w:r>
    </w:p>
    <w:p>
      <w:pPr>
        <w:spacing w:after="0"/>
      </w:pPr>
      <w:r>
        <w:rPr>
          <w:rFonts w:ascii="Courier New" w:hAnsi="Courier New"/>
          <w:sz w:val="14"/>
        </w:rPr>
        <w:t>Request:</w:t>
      </w:r>
    </w:p>
    <w:p>
      <w:pPr>
        <w:spacing w:after="0"/>
      </w:pPr>
      <w:r>
        <w:rPr>
          <w:rFonts w:ascii="Courier New" w:hAnsi="Courier New"/>
          <w:sz w:val="14"/>
        </w:rPr>
        <w:t>{</w:t>
      </w:r>
    </w:p>
    <w:p>
      <w:pPr>
        <w:spacing w:after="0"/>
      </w:pPr>
      <w:r>
        <w:rPr>
          <w:rFonts w:ascii="Courier New" w:hAnsi="Courier New"/>
          <w:sz w:val="14"/>
        </w:rPr>
        <w:t xml:space="preserve">  "trace_id": "trc_001",</w:t>
      </w:r>
    </w:p>
    <w:p>
      <w:pPr>
        <w:spacing w:after="0"/>
      </w:pPr>
      <w:r>
        <w:rPr>
          <w:rFonts w:ascii="Courier New" w:hAnsi="Courier New"/>
          <w:sz w:val="14"/>
        </w:rPr>
        <w:t xml:space="preserve">  "idempotency_key": "idem_001_if_command",</w:t>
      </w:r>
    </w:p>
    <w:p>
      <w:pPr>
        <w:spacing w:after="0"/>
      </w:pPr>
      <w:r>
        <w:rPr>
          <w:rFonts w:ascii="Courier New" w:hAnsi="Courier New"/>
          <w:sz w:val="14"/>
        </w:rPr>
        <w:t xml:space="preserve">  "payload": { "domain_fields": "defined_by_ingest_payment_webhook" }</w:t>
      </w:r>
    </w:p>
    <w:p>
      <w:pPr>
        <w:spacing w:after="0"/>
      </w:pPr>
      <w:r>
        <w:rPr>
          <w:rFonts w:ascii="Courier New" w:hAnsi="Courier New"/>
          <w:sz w:val="14"/>
        </w:rPr>
        <w:t>}</w:t>
      </w:r>
    </w:p>
    <w:p>
      <w:pPr>
        <w:spacing w:after="0"/>
      </w:pPr>
      <w:r>
        <w:rPr>
          <w:rFonts w:ascii="Courier New" w:hAnsi="Courier New"/>
          <w:sz w:val="14"/>
        </w:rPr>
        <w:t>Response 2xx:</w:t>
      </w:r>
    </w:p>
    <w:p>
      <w:pPr>
        <w:spacing w:after="0"/>
      </w:pPr>
      <w:r>
        <w:rPr>
          <w:rFonts w:ascii="Courier New" w:hAnsi="Courier New"/>
          <w:sz w:val="14"/>
        </w:rPr>
        <w:t>{</w:t>
      </w:r>
    </w:p>
    <w:p>
      <w:pPr>
        <w:spacing w:after="0"/>
      </w:pPr>
      <w:r>
        <w:rPr>
          <w:rFonts w:ascii="Courier New" w:hAnsi="Courier New"/>
          <w:sz w:val="14"/>
        </w:rPr>
        <w:t xml:space="preserve">  "status": "ACCEPTED_OR_COMPLETED",</w:t>
      </w:r>
    </w:p>
    <w:p>
      <w:pPr>
        <w:spacing w:after="0"/>
      </w:pPr>
      <w:r>
        <w:rPr>
          <w:rFonts w:ascii="Courier New" w:hAnsi="Courier New"/>
          <w:sz w:val="14"/>
        </w:rPr>
        <w:t xml:space="preserve">  "entity_id": "generated_or_existing_id",</w:t>
      </w:r>
    </w:p>
    <w:p>
      <w:pPr>
        <w:spacing w:after="0"/>
      </w:pPr>
      <w:r>
        <w:rPr>
          <w:rFonts w:ascii="Courier New" w:hAnsi="Courier New"/>
          <w:sz w:val="14"/>
        </w:rPr>
        <w:t xml:space="preserve">  "trace_id": "trc_001",</w:t>
      </w:r>
    </w:p>
    <w:p>
      <w:pPr>
        <w:spacing w:after="0"/>
      </w:pPr>
      <w:r>
        <w:rPr>
          <w:rFonts w:ascii="Courier New" w:hAnsi="Courier New"/>
          <w:sz w:val="14"/>
        </w:rPr>
        <w:t xml:space="preserve">  "next_action": null</w:t>
      </w:r>
    </w:p>
    <w:p>
      <w:pPr>
        <w:spacing w:after="0"/>
      </w:pPr>
      <w:r>
        <w:rPr>
          <w:rFonts w:ascii="Courier New" w:hAnsi="Courier New"/>
          <w:sz w:val="14"/>
        </w:rPr>
        <w:t>}</w:t>
      </w:r>
    </w:p>
    <w:p>
      <w:pPr>
        <w:spacing w:after="0"/>
      </w:pPr>
      <w:r>
        <w:rPr>
          <w:rFonts w:ascii="Courier New" w:hAnsi="Courier New"/>
          <w:sz w:val="14"/>
        </w:rPr>
        <w:t>Error:</w:t>
      </w:r>
    </w:p>
    <w:p>
      <w:pPr>
        <w:spacing w:after="0"/>
      </w:pPr>
      <w:r>
        <w:rPr>
          <w:rFonts w:ascii="Courier New" w:hAnsi="Courier New"/>
          <w:sz w:val="14"/>
        </w:rPr>
        <w:t>{</w:t>
      </w:r>
    </w:p>
    <w:p>
      <w:pPr>
        <w:spacing w:after="0"/>
      </w:pPr>
      <w:r>
        <w:rPr>
          <w:rFonts w:ascii="Courier New" w:hAnsi="Courier New"/>
          <w:sz w:val="14"/>
        </w:rPr>
        <w:t xml:space="preserve">  "error_code": "ERR_WEBHOOK_SIGNATURE",</w:t>
      </w:r>
    </w:p>
    <w:p>
      <w:pPr>
        <w:spacing w:after="0"/>
      </w:pPr>
      <w:r>
        <w:rPr>
          <w:rFonts w:ascii="Courier New" w:hAnsi="Courier New"/>
          <w:sz w:val="14"/>
        </w:rPr>
        <w:t xml:space="preserve">  "message": "Mensaje accionable en español",</w:t>
      </w:r>
    </w:p>
    <w:p>
      <w:pPr>
        <w:spacing w:after="0"/>
      </w:pPr>
      <w:r>
        <w:rPr>
          <w:rFonts w:ascii="Courier New" w:hAnsi="Courier New"/>
          <w:sz w:val="14"/>
        </w:rPr>
        <w:t xml:space="preserve">  "trace_id": "trc_001",</w:t>
      </w:r>
    </w:p>
    <w:p>
      <w:pPr>
        <w:spacing w:after="0"/>
      </w:pPr>
      <w:r>
        <w:rPr>
          <w:rFonts w:ascii="Courier New" w:hAnsi="Courier New"/>
          <w:sz w:val="14"/>
        </w:rPr>
        <w:t xml:space="preserve">  "retryable": false,</w:t>
      </w:r>
    </w:p>
    <w:p>
      <w:pPr>
        <w:spacing w:after="0"/>
      </w:pPr>
      <w:r>
        <w:rPr>
          <w:rFonts w:ascii="Courier New" w:hAnsi="Courier New"/>
          <w:sz w:val="14"/>
        </w:rPr>
        <w:t xml:space="preserve">  "details": {}</w:t>
      </w:r>
    </w:p>
    <w:p>
      <w:pPr>
        <w:spacing w:after="0"/>
      </w:pPr>
      <w:r>
        <w:rPr>
          <w:rFonts w:ascii="Courier New" w:hAnsi="Courier New"/>
          <w:sz w:val="14"/>
        </w:rPr>
        <w:t>}</w:t>
      </w:r>
    </w:p>
    <w:p>
      <w:pPr>
        <w:spacing w:after="0"/>
      </w:pPr>
      <w:r>
        <w:rPr>
          <w:rFonts w:ascii="Courier New" w:hAnsi="Courier New"/>
          <w:sz w:val="14"/>
        </w:rPr>
        <w:t>Audit: PAYMENT_WEBHOOK_RECEIVED</w:t>
      </w:r>
    </w:p>
    <w:p>
      <w:pPr>
        <w:pStyle w:val="Heading2"/>
      </w:pPr>
      <w:r>
        <w:t>D.14 GET /api/v1/orders/{id}/tickets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shd w:fill="1F2937"/>
          </w:tcPr>
          <w:p>
            <w:r/>
            <w:r>
              <w:rPr>
                <w:rFonts w:ascii="Arial" w:hAnsi="Arial"/>
                <w:b/>
                <w:color w:val="FFFFFF"/>
                <w:sz w:val="13"/>
              </w:rPr>
              <w:t>Campo</w:t>
            </w:r>
          </w:p>
        </w:tc>
        <w:tc>
          <w:tcPr>
            <w:tcW w:type="dxa" w:w="5328"/>
            <w:shd w:fill="1F2937"/>
          </w:tcPr>
          <w:p>
            <w:r/>
            <w:r>
              <w:rPr>
                <w:rFonts w:ascii="Arial" w:hAnsi="Arial"/>
                <w:b/>
                <w:color w:val="FFFFFF"/>
                <w:sz w:val="13"/>
              </w:rPr>
              <w:t>Contrato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Actor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USER/SUPPORT/ADMIN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Handler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get_order_tickets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Tablas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orders,tickets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Audit event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TICKETS_VIEWED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Error principal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ERR_FORBIDDEN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Headers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Authorization, X-Trace-Id, X-Correlation-Id; Idempotency-Key si command; X-Webhook-Signature si PSP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Rate limit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Definir por actor: USER 60/min lectura, 10/min command; ADMIN sensible 5/min; SUPPORT 60/min; PSP según provider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Retry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Solo si retryable=true. Todo retry de command debe resolver contra idempotency_keys o processed_webhooks.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QA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Contract test, RBAC test, integration test, audit replay test.</w:t>
            </w:r>
          </w:p>
        </w:tc>
      </w:tr>
    </w:tbl>
    <w:p/>
    <w:p>
      <w:pPr>
        <w:spacing w:after="0"/>
      </w:pPr>
      <w:r>
        <w:rPr>
          <w:rFonts w:ascii="Courier New" w:hAnsi="Courier New"/>
          <w:sz w:val="14"/>
        </w:rPr>
        <w:t># get_order_tickets - OpenAPI style skeleton</w:t>
      </w:r>
    </w:p>
    <w:p>
      <w:pPr>
        <w:spacing w:after="0"/>
      </w:pPr>
      <w:r>
        <w:rPr>
          <w:rFonts w:ascii="Courier New" w:hAnsi="Courier New"/>
          <w:sz w:val="14"/>
        </w:rPr>
        <w:t>Request:</w:t>
      </w:r>
    </w:p>
    <w:p>
      <w:pPr>
        <w:spacing w:after="0"/>
      </w:pPr>
      <w:r>
        <w:rPr>
          <w:rFonts w:ascii="Courier New" w:hAnsi="Courier New"/>
          <w:sz w:val="14"/>
        </w:rPr>
        <w:t>{</w:t>
      </w:r>
    </w:p>
    <w:p>
      <w:pPr>
        <w:spacing w:after="0"/>
      </w:pPr>
      <w:r>
        <w:rPr>
          <w:rFonts w:ascii="Courier New" w:hAnsi="Courier New"/>
          <w:sz w:val="14"/>
        </w:rPr>
        <w:t xml:space="preserve">  "trace_id": "trc_001",</w:t>
      </w:r>
    </w:p>
    <w:p>
      <w:pPr>
        <w:spacing w:after="0"/>
      </w:pPr>
      <w:r>
        <w:rPr>
          <w:rFonts w:ascii="Courier New" w:hAnsi="Courier New"/>
          <w:sz w:val="14"/>
        </w:rPr>
        <w:t xml:space="preserve">  "idempotency_key": "idem_001_if_command",</w:t>
      </w:r>
    </w:p>
    <w:p>
      <w:pPr>
        <w:spacing w:after="0"/>
      </w:pPr>
      <w:r>
        <w:rPr>
          <w:rFonts w:ascii="Courier New" w:hAnsi="Courier New"/>
          <w:sz w:val="14"/>
        </w:rPr>
        <w:t xml:space="preserve">  "payload": { "domain_fields": "defined_by_get_order_tickets" }</w:t>
      </w:r>
    </w:p>
    <w:p>
      <w:pPr>
        <w:spacing w:after="0"/>
      </w:pPr>
      <w:r>
        <w:rPr>
          <w:rFonts w:ascii="Courier New" w:hAnsi="Courier New"/>
          <w:sz w:val="14"/>
        </w:rPr>
        <w:t>}</w:t>
      </w:r>
    </w:p>
    <w:p>
      <w:pPr>
        <w:spacing w:after="0"/>
      </w:pPr>
      <w:r>
        <w:rPr>
          <w:rFonts w:ascii="Courier New" w:hAnsi="Courier New"/>
          <w:sz w:val="14"/>
        </w:rPr>
        <w:t>Response 2xx:</w:t>
      </w:r>
    </w:p>
    <w:p>
      <w:pPr>
        <w:spacing w:after="0"/>
      </w:pPr>
      <w:r>
        <w:rPr>
          <w:rFonts w:ascii="Courier New" w:hAnsi="Courier New"/>
          <w:sz w:val="14"/>
        </w:rPr>
        <w:t>{</w:t>
      </w:r>
    </w:p>
    <w:p>
      <w:pPr>
        <w:spacing w:after="0"/>
      </w:pPr>
      <w:r>
        <w:rPr>
          <w:rFonts w:ascii="Courier New" w:hAnsi="Courier New"/>
          <w:sz w:val="14"/>
        </w:rPr>
        <w:t xml:space="preserve">  "status": "ACCEPTED_OR_COMPLETED",</w:t>
      </w:r>
    </w:p>
    <w:p>
      <w:pPr>
        <w:spacing w:after="0"/>
      </w:pPr>
      <w:r>
        <w:rPr>
          <w:rFonts w:ascii="Courier New" w:hAnsi="Courier New"/>
          <w:sz w:val="14"/>
        </w:rPr>
        <w:t xml:space="preserve">  "entity_id": "generated_or_existing_id",</w:t>
      </w:r>
    </w:p>
    <w:p>
      <w:pPr>
        <w:spacing w:after="0"/>
      </w:pPr>
      <w:r>
        <w:rPr>
          <w:rFonts w:ascii="Courier New" w:hAnsi="Courier New"/>
          <w:sz w:val="14"/>
        </w:rPr>
        <w:t xml:space="preserve">  "trace_id": "trc_001",</w:t>
      </w:r>
    </w:p>
    <w:p>
      <w:pPr>
        <w:spacing w:after="0"/>
      </w:pPr>
      <w:r>
        <w:rPr>
          <w:rFonts w:ascii="Courier New" w:hAnsi="Courier New"/>
          <w:sz w:val="14"/>
        </w:rPr>
        <w:t xml:space="preserve">  "next_action": null</w:t>
      </w:r>
    </w:p>
    <w:p>
      <w:pPr>
        <w:spacing w:after="0"/>
      </w:pPr>
      <w:r>
        <w:rPr>
          <w:rFonts w:ascii="Courier New" w:hAnsi="Courier New"/>
          <w:sz w:val="14"/>
        </w:rPr>
        <w:t>}</w:t>
      </w:r>
    </w:p>
    <w:p>
      <w:pPr>
        <w:spacing w:after="0"/>
      </w:pPr>
      <w:r>
        <w:rPr>
          <w:rFonts w:ascii="Courier New" w:hAnsi="Courier New"/>
          <w:sz w:val="14"/>
        </w:rPr>
        <w:t>Error:</w:t>
      </w:r>
    </w:p>
    <w:p>
      <w:pPr>
        <w:spacing w:after="0"/>
      </w:pPr>
      <w:r>
        <w:rPr>
          <w:rFonts w:ascii="Courier New" w:hAnsi="Courier New"/>
          <w:sz w:val="14"/>
        </w:rPr>
        <w:t>{</w:t>
      </w:r>
    </w:p>
    <w:p>
      <w:pPr>
        <w:spacing w:after="0"/>
      </w:pPr>
      <w:r>
        <w:rPr>
          <w:rFonts w:ascii="Courier New" w:hAnsi="Courier New"/>
          <w:sz w:val="14"/>
        </w:rPr>
        <w:t xml:space="preserve">  "error_code": "ERR_FORBIDDEN",</w:t>
      </w:r>
    </w:p>
    <w:p>
      <w:pPr>
        <w:spacing w:after="0"/>
      </w:pPr>
      <w:r>
        <w:rPr>
          <w:rFonts w:ascii="Courier New" w:hAnsi="Courier New"/>
          <w:sz w:val="14"/>
        </w:rPr>
        <w:t xml:space="preserve">  "message": "Mensaje accionable en español",</w:t>
      </w:r>
    </w:p>
    <w:p>
      <w:pPr>
        <w:spacing w:after="0"/>
      </w:pPr>
      <w:r>
        <w:rPr>
          <w:rFonts w:ascii="Courier New" w:hAnsi="Courier New"/>
          <w:sz w:val="14"/>
        </w:rPr>
        <w:t xml:space="preserve">  "trace_id": "trc_001",</w:t>
      </w:r>
    </w:p>
    <w:p>
      <w:pPr>
        <w:spacing w:after="0"/>
      </w:pPr>
      <w:r>
        <w:rPr>
          <w:rFonts w:ascii="Courier New" w:hAnsi="Courier New"/>
          <w:sz w:val="14"/>
        </w:rPr>
        <w:t xml:space="preserve">  "retryable": false,</w:t>
      </w:r>
    </w:p>
    <w:p>
      <w:pPr>
        <w:spacing w:after="0"/>
      </w:pPr>
      <w:r>
        <w:rPr>
          <w:rFonts w:ascii="Courier New" w:hAnsi="Courier New"/>
          <w:sz w:val="14"/>
        </w:rPr>
        <w:t xml:space="preserve">  "details": {}</w:t>
      </w:r>
    </w:p>
    <w:p>
      <w:pPr>
        <w:spacing w:after="0"/>
      </w:pPr>
      <w:r>
        <w:rPr>
          <w:rFonts w:ascii="Courier New" w:hAnsi="Courier New"/>
          <w:sz w:val="14"/>
        </w:rPr>
        <w:t>}</w:t>
      </w:r>
    </w:p>
    <w:p>
      <w:pPr>
        <w:spacing w:after="0"/>
      </w:pPr>
      <w:r>
        <w:rPr>
          <w:rFonts w:ascii="Courier New" w:hAnsi="Courier New"/>
          <w:sz w:val="14"/>
        </w:rPr>
        <w:t>Audit: TICKETS_VIEWED</w:t>
      </w:r>
    </w:p>
    <w:p>
      <w:pPr>
        <w:pStyle w:val="Heading2"/>
      </w:pPr>
      <w:r>
        <w:t>D.15 POST /api/v1/draw/execute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shd w:fill="1F2937"/>
          </w:tcPr>
          <w:p>
            <w:r/>
            <w:r>
              <w:rPr>
                <w:rFonts w:ascii="Arial" w:hAnsi="Arial"/>
                <w:b/>
                <w:color w:val="FFFFFF"/>
                <w:sz w:val="13"/>
              </w:rPr>
              <w:t>Campo</w:t>
            </w:r>
          </w:p>
        </w:tc>
        <w:tc>
          <w:tcPr>
            <w:tcW w:type="dxa" w:w="5328"/>
            <w:shd w:fill="1F2937"/>
          </w:tcPr>
          <w:p>
            <w:r/>
            <w:r>
              <w:rPr>
                <w:rFonts w:ascii="Arial" w:hAnsi="Arial"/>
                <w:b/>
                <w:color w:val="FFFFFF"/>
                <w:sz w:val="13"/>
              </w:rPr>
              <w:t>Contrato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Actor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ADMIN/SYSTEM/CLIENT_AUTH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Handler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execute_draw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Tablas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draw_executions,draw_proofs,draw_winners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Audit event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DRAW_EXECUTED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Error principal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ERR_DRAW_ALREADY_EXECUTED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Headers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Authorization, X-Trace-Id, X-Correlation-Id; Idempotency-Key si command; X-Webhook-Signature si PSP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Rate limit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Definir por actor: USER 60/min lectura, 10/min command; ADMIN sensible 5/min; SUPPORT 60/min; PSP según provider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Retry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Solo si retryable=true. Todo retry de command debe resolver contra idempotency_keys o processed_webhooks.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QA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Contract test, RBAC test, integration test, audit replay test.</w:t>
            </w:r>
          </w:p>
        </w:tc>
      </w:tr>
    </w:tbl>
    <w:p/>
    <w:p>
      <w:pPr>
        <w:spacing w:after="0"/>
      </w:pPr>
      <w:r>
        <w:rPr>
          <w:rFonts w:ascii="Courier New" w:hAnsi="Courier New"/>
          <w:sz w:val="14"/>
        </w:rPr>
        <w:t># execute_draw - OpenAPI style skeleton</w:t>
      </w:r>
    </w:p>
    <w:p>
      <w:pPr>
        <w:spacing w:after="0"/>
      </w:pPr>
      <w:r>
        <w:rPr>
          <w:rFonts w:ascii="Courier New" w:hAnsi="Courier New"/>
          <w:sz w:val="14"/>
        </w:rPr>
        <w:t>Request:</w:t>
      </w:r>
    </w:p>
    <w:p>
      <w:pPr>
        <w:spacing w:after="0"/>
      </w:pPr>
      <w:r>
        <w:rPr>
          <w:rFonts w:ascii="Courier New" w:hAnsi="Courier New"/>
          <w:sz w:val="14"/>
        </w:rPr>
        <w:t>{</w:t>
      </w:r>
    </w:p>
    <w:p>
      <w:pPr>
        <w:spacing w:after="0"/>
      </w:pPr>
      <w:r>
        <w:rPr>
          <w:rFonts w:ascii="Courier New" w:hAnsi="Courier New"/>
          <w:sz w:val="14"/>
        </w:rPr>
        <w:t xml:space="preserve">  "trace_id": "trc_001",</w:t>
      </w:r>
    </w:p>
    <w:p>
      <w:pPr>
        <w:spacing w:after="0"/>
      </w:pPr>
      <w:r>
        <w:rPr>
          <w:rFonts w:ascii="Courier New" w:hAnsi="Courier New"/>
          <w:sz w:val="14"/>
        </w:rPr>
        <w:t xml:space="preserve">  "idempotency_key": "idem_001_if_command",</w:t>
      </w:r>
    </w:p>
    <w:p>
      <w:pPr>
        <w:spacing w:after="0"/>
      </w:pPr>
      <w:r>
        <w:rPr>
          <w:rFonts w:ascii="Courier New" w:hAnsi="Courier New"/>
          <w:sz w:val="14"/>
        </w:rPr>
        <w:t xml:space="preserve">  "payload": { "domain_fields": "defined_by_execute_draw" }</w:t>
      </w:r>
    </w:p>
    <w:p>
      <w:pPr>
        <w:spacing w:after="0"/>
      </w:pPr>
      <w:r>
        <w:rPr>
          <w:rFonts w:ascii="Courier New" w:hAnsi="Courier New"/>
          <w:sz w:val="14"/>
        </w:rPr>
        <w:t>}</w:t>
      </w:r>
    </w:p>
    <w:p>
      <w:pPr>
        <w:spacing w:after="0"/>
      </w:pPr>
      <w:r>
        <w:rPr>
          <w:rFonts w:ascii="Courier New" w:hAnsi="Courier New"/>
          <w:sz w:val="14"/>
        </w:rPr>
        <w:t>Response 2xx:</w:t>
      </w:r>
    </w:p>
    <w:p>
      <w:pPr>
        <w:spacing w:after="0"/>
      </w:pPr>
      <w:r>
        <w:rPr>
          <w:rFonts w:ascii="Courier New" w:hAnsi="Courier New"/>
          <w:sz w:val="14"/>
        </w:rPr>
        <w:t>{</w:t>
      </w:r>
    </w:p>
    <w:p>
      <w:pPr>
        <w:spacing w:after="0"/>
      </w:pPr>
      <w:r>
        <w:rPr>
          <w:rFonts w:ascii="Courier New" w:hAnsi="Courier New"/>
          <w:sz w:val="14"/>
        </w:rPr>
        <w:t xml:space="preserve">  "status": "ACCEPTED_OR_COMPLETED",</w:t>
      </w:r>
    </w:p>
    <w:p>
      <w:pPr>
        <w:spacing w:after="0"/>
      </w:pPr>
      <w:r>
        <w:rPr>
          <w:rFonts w:ascii="Courier New" w:hAnsi="Courier New"/>
          <w:sz w:val="14"/>
        </w:rPr>
        <w:t xml:space="preserve">  "entity_id": "generated_or_existing_id",</w:t>
      </w:r>
    </w:p>
    <w:p>
      <w:pPr>
        <w:spacing w:after="0"/>
      </w:pPr>
      <w:r>
        <w:rPr>
          <w:rFonts w:ascii="Courier New" w:hAnsi="Courier New"/>
          <w:sz w:val="14"/>
        </w:rPr>
        <w:t xml:space="preserve">  "trace_id": "trc_001",</w:t>
      </w:r>
    </w:p>
    <w:p>
      <w:pPr>
        <w:spacing w:after="0"/>
      </w:pPr>
      <w:r>
        <w:rPr>
          <w:rFonts w:ascii="Courier New" w:hAnsi="Courier New"/>
          <w:sz w:val="14"/>
        </w:rPr>
        <w:t xml:space="preserve">  "next_action": null</w:t>
      </w:r>
    </w:p>
    <w:p>
      <w:pPr>
        <w:spacing w:after="0"/>
      </w:pPr>
      <w:r>
        <w:rPr>
          <w:rFonts w:ascii="Courier New" w:hAnsi="Courier New"/>
          <w:sz w:val="14"/>
        </w:rPr>
        <w:t>}</w:t>
      </w:r>
    </w:p>
    <w:p>
      <w:pPr>
        <w:spacing w:after="0"/>
      </w:pPr>
      <w:r>
        <w:rPr>
          <w:rFonts w:ascii="Courier New" w:hAnsi="Courier New"/>
          <w:sz w:val="14"/>
        </w:rPr>
        <w:t>Error:</w:t>
      </w:r>
    </w:p>
    <w:p>
      <w:pPr>
        <w:spacing w:after="0"/>
      </w:pPr>
      <w:r>
        <w:rPr>
          <w:rFonts w:ascii="Courier New" w:hAnsi="Courier New"/>
          <w:sz w:val="14"/>
        </w:rPr>
        <w:t>{</w:t>
      </w:r>
    </w:p>
    <w:p>
      <w:pPr>
        <w:spacing w:after="0"/>
      </w:pPr>
      <w:r>
        <w:rPr>
          <w:rFonts w:ascii="Courier New" w:hAnsi="Courier New"/>
          <w:sz w:val="14"/>
        </w:rPr>
        <w:t xml:space="preserve">  "error_code": "ERR_DRAW_ALREADY_EXECUTED",</w:t>
      </w:r>
    </w:p>
    <w:p>
      <w:pPr>
        <w:spacing w:after="0"/>
      </w:pPr>
      <w:r>
        <w:rPr>
          <w:rFonts w:ascii="Courier New" w:hAnsi="Courier New"/>
          <w:sz w:val="14"/>
        </w:rPr>
        <w:t xml:space="preserve">  "message": "Mensaje accionable en español",</w:t>
      </w:r>
    </w:p>
    <w:p>
      <w:pPr>
        <w:spacing w:after="0"/>
      </w:pPr>
      <w:r>
        <w:rPr>
          <w:rFonts w:ascii="Courier New" w:hAnsi="Courier New"/>
          <w:sz w:val="14"/>
        </w:rPr>
        <w:t xml:space="preserve">  "trace_id": "trc_001",</w:t>
      </w:r>
    </w:p>
    <w:p>
      <w:pPr>
        <w:spacing w:after="0"/>
      </w:pPr>
      <w:r>
        <w:rPr>
          <w:rFonts w:ascii="Courier New" w:hAnsi="Courier New"/>
          <w:sz w:val="14"/>
        </w:rPr>
        <w:t xml:space="preserve">  "retryable": false,</w:t>
      </w:r>
    </w:p>
    <w:p>
      <w:pPr>
        <w:spacing w:after="0"/>
      </w:pPr>
      <w:r>
        <w:rPr>
          <w:rFonts w:ascii="Courier New" w:hAnsi="Courier New"/>
          <w:sz w:val="14"/>
        </w:rPr>
        <w:t xml:space="preserve">  "details": {}</w:t>
      </w:r>
    </w:p>
    <w:p>
      <w:pPr>
        <w:spacing w:after="0"/>
      </w:pPr>
      <w:r>
        <w:rPr>
          <w:rFonts w:ascii="Courier New" w:hAnsi="Courier New"/>
          <w:sz w:val="14"/>
        </w:rPr>
        <w:t>}</w:t>
      </w:r>
    </w:p>
    <w:p>
      <w:pPr>
        <w:spacing w:after="0"/>
      </w:pPr>
      <w:r>
        <w:rPr>
          <w:rFonts w:ascii="Courier New" w:hAnsi="Courier New"/>
          <w:sz w:val="14"/>
        </w:rPr>
        <w:t>Audit: DRAW_EXECUTED</w:t>
      </w:r>
    </w:p>
    <w:p>
      <w:pPr>
        <w:pStyle w:val="Heading2"/>
      </w:pPr>
      <w:r>
        <w:t>D.16 GET /api/v1/draw/{id}/proof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shd w:fill="1F2937"/>
          </w:tcPr>
          <w:p>
            <w:r/>
            <w:r>
              <w:rPr>
                <w:rFonts w:ascii="Arial" w:hAnsi="Arial"/>
                <w:b/>
                <w:color w:val="FFFFFF"/>
                <w:sz w:val="13"/>
              </w:rPr>
              <w:t>Campo</w:t>
            </w:r>
          </w:p>
        </w:tc>
        <w:tc>
          <w:tcPr>
            <w:tcW w:type="dxa" w:w="5328"/>
            <w:shd w:fill="1F2937"/>
          </w:tcPr>
          <w:p>
            <w:r/>
            <w:r>
              <w:rPr>
                <w:rFonts w:ascii="Arial" w:hAnsi="Arial"/>
                <w:b/>
                <w:color w:val="FFFFFF"/>
                <w:sz w:val="13"/>
              </w:rPr>
              <w:t>Contrato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Actor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PUBLIC/USER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Handler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get_draw_proof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Tablas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draws,draw_proofs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Audit event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DRAW_PROOF_VIEWED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Error principal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ERR_PROOF_NOT_FOUND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Headers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Authorization, X-Trace-Id, X-Correlation-Id; Idempotency-Key si command; X-Webhook-Signature si PSP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Rate limit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Definir por actor: USER 60/min lectura, 10/min command; ADMIN sensible 5/min; SUPPORT 60/min; PSP según provider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Retry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Solo si retryable=true. Todo retry de command debe resolver contra idempotency_keys o processed_webhooks.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QA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Contract test, RBAC test, integration test, audit replay test.</w:t>
            </w:r>
          </w:p>
        </w:tc>
      </w:tr>
    </w:tbl>
    <w:p/>
    <w:p>
      <w:pPr>
        <w:spacing w:after="0"/>
      </w:pPr>
      <w:r>
        <w:rPr>
          <w:rFonts w:ascii="Courier New" w:hAnsi="Courier New"/>
          <w:sz w:val="14"/>
        </w:rPr>
        <w:t># get_draw_proof - OpenAPI style skeleton</w:t>
      </w:r>
    </w:p>
    <w:p>
      <w:pPr>
        <w:spacing w:after="0"/>
      </w:pPr>
      <w:r>
        <w:rPr>
          <w:rFonts w:ascii="Courier New" w:hAnsi="Courier New"/>
          <w:sz w:val="14"/>
        </w:rPr>
        <w:t>Request:</w:t>
      </w:r>
    </w:p>
    <w:p>
      <w:pPr>
        <w:spacing w:after="0"/>
      </w:pPr>
      <w:r>
        <w:rPr>
          <w:rFonts w:ascii="Courier New" w:hAnsi="Courier New"/>
          <w:sz w:val="14"/>
        </w:rPr>
        <w:t>{</w:t>
      </w:r>
    </w:p>
    <w:p>
      <w:pPr>
        <w:spacing w:after="0"/>
      </w:pPr>
      <w:r>
        <w:rPr>
          <w:rFonts w:ascii="Courier New" w:hAnsi="Courier New"/>
          <w:sz w:val="14"/>
        </w:rPr>
        <w:t xml:space="preserve">  "trace_id": "trc_001",</w:t>
      </w:r>
    </w:p>
    <w:p>
      <w:pPr>
        <w:spacing w:after="0"/>
      </w:pPr>
      <w:r>
        <w:rPr>
          <w:rFonts w:ascii="Courier New" w:hAnsi="Courier New"/>
          <w:sz w:val="14"/>
        </w:rPr>
        <w:t xml:space="preserve">  "idempotency_key": "idem_001_if_command",</w:t>
      </w:r>
    </w:p>
    <w:p>
      <w:pPr>
        <w:spacing w:after="0"/>
      </w:pPr>
      <w:r>
        <w:rPr>
          <w:rFonts w:ascii="Courier New" w:hAnsi="Courier New"/>
          <w:sz w:val="14"/>
        </w:rPr>
        <w:t xml:space="preserve">  "payload": { "domain_fields": "defined_by_get_draw_proof" }</w:t>
      </w:r>
    </w:p>
    <w:p>
      <w:pPr>
        <w:spacing w:after="0"/>
      </w:pPr>
      <w:r>
        <w:rPr>
          <w:rFonts w:ascii="Courier New" w:hAnsi="Courier New"/>
          <w:sz w:val="14"/>
        </w:rPr>
        <w:t>}</w:t>
      </w:r>
    </w:p>
    <w:p>
      <w:pPr>
        <w:spacing w:after="0"/>
      </w:pPr>
      <w:r>
        <w:rPr>
          <w:rFonts w:ascii="Courier New" w:hAnsi="Courier New"/>
          <w:sz w:val="14"/>
        </w:rPr>
        <w:t>Response 2xx:</w:t>
      </w:r>
    </w:p>
    <w:p>
      <w:pPr>
        <w:spacing w:after="0"/>
      </w:pPr>
      <w:r>
        <w:rPr>
          <w:rFonts w:ascii="Courier New" w:hAnsi="Courier New"/>
          <w:sz w:val="14"/>
        </w:rPr>
        <w:t>{</w:t>
      </w:r>
    </w:p>
    <w:p>
      <w:pPr>
        <w:spacing w:after="0"/>
      </w:pPr>
      <w:r>
        <w:rPr>
          <w:rFonts w:ascii="Courier New" w:hAnsi="Courier New"/>
          <w:sz w:val="14"/>
        </w:rPr>
        <w:t xml:space="preserve">  "status": "ACCEPTED_OR_COMPLETED",</w:t>
      </w:r>
    </w:p>
    <w:p>
      <w:pPr>
        <w:spacing w:after="0"/>
      </w:pPr>
      <w:r>
        <w:rPr>
          <w:rFonts w:ascii="Courier New" w:hAnsi="Courier New"/>
          <w:sz w:val="14"/>
        </w:rPr>
        <w:t xml:space="preserve">  "entity_id": "generated_or_existing_id",</w:t>
      </w:r>
    </w:p>
    <w:p>
      <w:pPr>
        <w:spacing w:after="0"/>
      </w:pPr>
      <w:r>
        <w:rPr>
          <w:rFonts w:ascii="Courier New" w:hAnsi="Courier New"/>
          <w:sz w:val="14"/>
        </w:rPr>
        <w:t xml:space="preserve">  "trace_id": "trc_001",</w:t>
      </w:r>
    </w:p>
    <w:p>
      <w:pPr>
        <w:spacing w:after="0"/>
      </w:pPr>
      <w:r>
        <w:rPr>
          <w:rFonts w:ascii="Courier New" w:hAnsi="Courier New"/>
          <w:sz w:val="14"/>
        </w:rPr>
        <w:t xml:space="preserve">  "next_action": null</w:t>
      </w:r>
    </w:p>
    <w:p>
      <w:pPr>
        <w:spacing w:after="0"/>
      </w:pPr>
      <w:r>
        <w:rPr>
          <w:rFonts w:ascii="Courier New" w:hAnsi="Courier New"/>
          <w:sz w:val="14"/>
        </w:rPr>
        <w:t>}</w:t>
      </w:r>
    </w:p>
    <w:p>
      <w:pPr>
        <w:spacing w:after="0"/>
      </w:pPr>
      <w:r>
        <w:rPr>
          <w:rFonts w:ascii="Courier New" w:hAnsi="Courier New"/>
          <w:sz w:val="14"/>
        </w:rPr>
        <w:t>Error:</w:t>
      </w:r>
    </w:p>
    <w:p>
      <w:pPr>
        <w:spacing w:after="0"/>
      </w:pPr>
      <w:r>
        <w:rPr>
          <w:rFonts w:ascii="Courier New" w:hAnsi="Courier New"/>
          <w:sz w:val="14"/>
        </w:rPr>
        <w:t>{</w:t>
      </w:r>
    </w:p>
    <w:p>
      <w:pPr>
        <w:spacing w:after="0"/>
      </w:pPr>
      <w:r>
        <w:rPr>
          <w:rFonts w:ascii="Courier New" w:hAnsi="Courier New"/>
          <w:sz w:val="14"/>
        </w:rPr>
        <w:t xml:space="preserve">  "error_code": "ERR_PROOF_NOT_FOUND",</w:t>
      </w:r>
    </w:p>
    <w:p>
      <w:pPr>
        <w:spacing w:after="0"/>
      </w:pPr>
      <w:r>
        <w:rPr>
          <w:rFonts w:ascii="Courier New" w:hAnsi="Courier New"/>
          <w:sz w:val="14"/>
        </w:rPr>
        <w:t xml:space="preserve">  "message": "Mensaje accionable en español",</w:t>
      </w:r>
    </w:p>
    <w:p>
      <w:pPr>
        <w:spacing w:after="0"/>
      </w:pPr>
      <w:r>
        <w:rPr>
          <w:rFonts w:ascii="Courier New" w:hAnsi="Courier New"/>
          <w:sz w:val="14"/>
        </w:rPr>
        <w:t xml:space="preserve">  "trace_id": "trc_001",</w:t>
      </w:r>
    </w:p>
    <w:p>
      <w:pPr>
        <w:spacing w:after="0"/>
      </w:pPr>
      <w:r>
        <w:rPr>
          <w:rFonts w:ascii="Courier New" w:hAnsi="Courier New"/>
          <w:sz w:val="14"/>
        </w:rPr>
        <w:t xml:space="preserve">  "retryable": false,</w:t>
      </w:r>
    </w:p>
    <w:p>
      <w:pPr>
        <w:spacing w:after="0"/>
      </w:pPr>
      <w:r>
        <w:rPr>
          <w:rFonts w:ascii="Courier New" w:hAnsi="Courier New"/>
          <w:sz w:val="14"/>
        </w:rPr>
        <w:t xml:space="preserve">  "details": {}</w:t>
      </w:r>
    </w:p>
    <w:p>
      <w:pPr>
        <w:spacing w:after="0"/>
      </w:pPr>
      <w:r>
        <w:rPr>
          <w:rFonts w:ascii="Courier New" w:hAnsi="Courier New"/>
          <w:sz w:val="14"/>
        </w:rPr>
        <w:t>}</w:t>
      </w:r>
    </w:p>
    <w:p>
      <w:pPr>
        <w:spacing w:after="0"/>
      </w:pPr>
      <w:r>
        <w:rPr>
          <w:rFonts w:ascii="Courier New" w:hAnsi="Courier New"/>
          <w:sz w:val="14"/>
        </w:rPr>
        <w:t>Audit: DRAW_PROOF_VIEWED</w:t>
      </w:r>
    </w:p>
    <w:p>
      <w:pPr>
        <w:pStyle w:val="Heading2"/>
      </w:pPr>
      <w:r>
        <w:t>D.17 POST /api/v1/delivery/{id}/claim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shd w:fill="1F2937"/>
          </w:tcPr>
          <w:p>
            <w:r/>
            <w:r>
              <w:rPr>
                <w:rFonts w:ascii="Arial" w:hAnsi="Arial"/>
                <w:b/>
                <w:color w:val="FFFFFF"/>
                <w:sz w:val="13"/>
              </w:rPr>
              <w:t>Campo</w:t>
            </w:r>
          </w:p>
        </w:tc>
        <w:tc>
          <w:tcPr>
            <w:tcW w:type="dxa" w:w="5328"/>
            <w:shd w:fill="1F2937"/>
          </w:tcPr>
          <w:p>
            <w:r/>
            <w:r>
              <w:rPr>
                <w:rFonts w:ascii="Arial" w:hAnsi="Arial"/>
                <w:b/>
                <w:color w:val="FFFFFF"/>
                <w:sz w:val="13"/>
              </w:rPr>
              <w:t>Contrato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Actor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USER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Handler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claim_prize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Tablas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delivery_cases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Audit event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PRIZE_CLAIMED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Error principal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ERR_NOT_WINNER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Headers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Authorization, X-Trace-Id, X-Correlation-Id; Idempotency-Key si command; X-Webhook-Signature si PSP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Rate limit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Definir por actor: USER 60/min lectura, 10/min command; ADMIN sensible 5/min; SUPPORT 60/min; PSP según provider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Retry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Solo si retryable=true. Todo retry de command debe resolver contra idempotency_keys o processed_webhooks.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QA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Contract test, RBAC test, integration test, audit replay test.</w:t>
            </w:r>
          </w:p>
        </w:tc>
      </w:tr>
    </w:tbl>
    <w:p/>
    <w:p>
      <w:pPr>
        <w:spacing w:after="0"/>
      </w:pPr>
      <w:r>
        <w:rPr>
          <w:rFonts w:ascii="Courier New" w:hAnsi="Courier New"/>
          <w:sz w:val="14"/>
        </w:rPr>
        <w:t># claim_prize - OpenAPI style skeleton</w:t>
      </w:r>
    </w:p>
    <w:p>
      <w:pPr>
        <w:spacing w:after="0"/>
      </w:pPr>
      <w:r>
        <w:rPr>
          <w:rFonts w:ascii="Courier New" w:hAnsi="Courier New"/>
          <w:sz w:val="14"/>
        </w:rPr>
        <w:t>Request:</w:t>
      </w:r>
    </w:p>
    <w:p>
      <w:pPr>
        <w:spacing w:after="0"/>
      </w:pPr>
      <w:r>
        <w:rPr>
          <w:rFonts w:ascii="Courier New" w:hAnsi="Courier New"/>
          <w:sz w:val="14"/>
        </w:rPr>
        <w:t>{</w:t>
      </w:r>
    </w:p>
    <w:p>
      <w:pPr>
        <w:spacing w:after="0"/>
      </w:pPr>
      <w:r>
        <w:rPr>
          <w:rFonts w:ascii="Courier New" w:hAnsi="Courier New"/>
          <w:sz w:val="14"/>
        </w:rPr>
        <w:t xml:space="preserve">  "trace_id": "trc_001",</w:t>
      </w:r>
    </w:p>
    <w:p>
      <w:pPr>
        <w:spacing w:after="0"/>
      </w:pPr>
      <w:r>
        <w:rPr>
          <w:rFonts w:ascii="Courier New" w:hAnsi="Courier New"/>
          <w:sz w:val="14"/>
        </w:rPr>
        <w:t xml:space="preserve">  "idempotency_key": "idem_001_if_command",</w:t>
      </w:r>
    </w:p>
    <w:p>
      <w:pPr>
        <w:spacing w:after="0"/>
      </w:pPr>
      <w:r>
        <w:rPr>
          <w:rFonts w:ascii="Courier New" w:hAnsi="Courier New"/>
          <w:sz w:val="14"/>
        </w:rPr>
        <w:t xml:space="preserve">  "payload": { "domain_fields": "defined_by_claim_prize" }</w:t>
      </w:r>
    </w:p>
    <w:p>
      <w:pPr>
        <w:spacing w:after="0"/>
      </w:pPr>
      <w:r>
        <w:rPr>
          <w:rFonts w:ascii="Courier New" w:hAnsi="Courier New"/>
          <w:sz w:val="14"/>
        </w:rPr>
        <w:t>}</w:t>
      </w:r>
    </w:p>
    <w:p>
      <w:pPr>
        <w:spacing w:after="0"/>
      </w:pPr>
      <w:r>
        <w:rPr>
          <w:rFonts w:ascii="Courier New" w:hAnsi="Courier New"/>
          <w:sz w:val="14"/>
        </w:rPr>
        <w:t>Response 2xx:</w:t>
      </w:r>
    </w:p>
    <w:p>
      <w:pPr>
        <w:spacing w:after="0"/>
      </w:pPr>
      <w:r>
        <w:rPr>
          <w:rFonts w:ascii="Courier New" w:hAnsi="Courier New"/>
          <w:sz w:val="14"/>
        </w:rPr>
        <w:t>{</w:t>
      </w:r>
    </w:p>
    <w:p>
      <w:pPr>
        <w:spacing w:after="0"/>
      </w:pPr>
      <w:r>
        <w:rPr>
          <w:rFonts w:ascii="Courier New" w:hAnsi="Courier New"/>
          <w:sz w:val="14"/>
        </w:rPr>
        <w:t xml:space="preserve">  "status": "ACCEPTED_OR_COMPLETED",</w:t>
      </w:r>
    </w:p>
    <w:p>
      <w:pPr>
        <w:spacing w:after="0"/>
      </w:pPr>
      <w:r>
        <w:rPr>
          <w:rFonts w:ascii="Courier New" w:hAnsi="Courier New"/>
          <w:sz w:val="14"/>
        </w:rPr>
        <w:t xml:space="preserve">  "entity_id": "generated_or_existing_id",</w:t>
      </w:r>
    </w:p>
    <w:p>
      <w:pPr>
        <w:spacing w:after="0"/>
      </w:pPr>
      <w:r>
        <w:rPr>
          <w:rFonts w:ascii="Courier New" w:hAnsi="Courier New"/>
          <w:sz w:val="14"/>
        </w:rPr>
        <w:t xml:space="preserve">  "trace_id": "trc_001",</w:t>
      </w:r>
    </w:p>
    <w:p>
      <w:pPr>
        <w:spacing w:after="0"/>
      </w:pPr>
      <w:r>
        <w:rPr>
          <w:rFonts w:ascii="Courier New" w:hAnsi="Courier New"/>
          <w:sz w:val="14"/>
        </w:rPr>
        <w:t xml:space="preserve">  "next_action": null</w:t>
      </w:r>
    </w:p>
    <w:p>
      <w:pPr>
        <w:spacing w:after="0"/>
      </w:pPr>
      <w:r>
        <w:rPr>
          <w:rFonts w:ascii="Courier New" w:hAnsi="Courier New"/>
          <w:sz w:val="14"/>
        </w:rPr>
        <w:t>}</w:t>
      </w:r>
    </w:p>
    <w:p>
      <w:pPr>
        <w:spacing w:after="0"/>
      </w:pPr>
      <w:r>
        <w:rPr>
          <w:rFonts w:ascii="Courier New" w:hAnsi="Courier New"/>
          <w:sz w:val="14"/>
        </w:rPr>
        <w:t>Error:</w:t>
      </w:r>
    </w:p>
    <w:p>
      <w:pPr>
        <w:spacing w:after="0"/>
      </w:pPr>
      <w:r>
        <w:rPr>
          <w:rFonts w:ascii="Courier New" w:hAnsi="Courier New"/>
          <w:sz w:val="14"/>
        </w:rPr>
        <w:t>{</w:t>
      </w:r>
    </w:p>
    <w:p>
      <w:pPr>
        <w:spacing w:after="0"/>
      </w:pPr>
      <w:r>
        <w:rPr>
          <w:rFonts w:ascii="Courier New" w:hAnsi="Courier New"/>
          <w:sz w:val="14"/>
        </w:rPr>
        <w:t xml:space="preserve">  "error_code": "ERR_NOT_WINNER",</w:t>
      </w:r>
    </w:p>
    <w:p>
      <w:pPr>
        <w:spacing w:after="0"/>
      </w:pPr>
      <w:r>
        <w:rPr>
          <w:rFonts w:ascii="Courier New" w:hAnsi="Courier New"/>
          <w:sz w:val="14"/>
        </w:rPr>
        <w:t xml:space="preserve">  "message": "Mensaje accionable en español",</w:t>
      </w:r>
    </w:p>
    <w:p>
      <w:pPr>
        <w:spacing w:after="0"/>
      </w:pPr>
      <w:r>
        <w:rPr>
          <w:rFonts w:ascii="Courier New" w:hAnsi="Courier New"/>
          <w:sz w:val="14"/>
        </w:rPr>
        <w:t xml:space="preserve">  "trace_id": "trc_001",</w:t>
      </w:r>
    </w:p>
    <w:p>
      <w:pPr>
        <w:spacing w:after="0"/>
      </w:pPr>
      <w:r>
        <w:rPr>
          <w:rFonts w:ascii="Courier New" w:hAnsi="Courier New"/>
          <w:sz w:val="14"/>
        </w:rPr>
        <w:t xml:space="preserve">  "retryable": false,</w:t>
      </w:r>
    </w:p>
    <w:p>
      <w:pPr>
        <w:spacing w:after="0"/>
      </w:pPr>
      <w:r>
        <w:rPr>
          <w:rFonts w:ascii="Courier New" w:hAnsi="Courier New"/>
          <w:sz w:val="14"/>
        </w:rPr>
        <w:t xml:space="preserve">  "details": {}</w:t>
      </w:r>
    </w:p>
    <w:p>
      <w:pPr>
        <w:spacing w:after="0"/>
      </w:pPr>
      <w:r>
        <w:rPr>
          <w:rFonts w:ascii="Courier New" w:hAnsi="Courier New"/>
          <w:sz w:val="14"/>
        </w:rPr>
        <w:t>}</w:t>
      </w:r>
    </w:p>
    <w:p>
      <w:pPr>
        <w:spacing w:after="0"/>
      </w:pPr>
      <w:r>
        <w:rPr>
          <w:rFonts w:ascii="Courier New" w:hAnsi="Courier New"/>
          <w:sz w:val="14"/>
        </w:rPr>
        <w:t>Audit: PRIZE_CLAIMED</w:t>
      </w:r>
    </w:p>
    <w:p>
      <w:pPr>
        <w:pStyle w:val="Heading2"/>
      </w:pPr>
      <w:r>
        <w:t>D.18 POST /api/v1/delivery/{id}/evidence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shd w:fill="1F2937"/>
          </w:tcPr>
          <w:p>
            <w:r/>
            <w:r>
              <w:rPr>
                <w:rFonts w:ascii="Arial" w:hAnsi="Arial"/>
                <w:b/>
                <w:color w:val="FFFFFF"/>
                <w:sz w:val="13"/>
              </w:rPr>
              <w:t>Campo</w:t>
            </w:r>
          </w:p>
        </w:tc>
        <w:tc>
          <w:tcPr>
            <w:tcW w:type="dxa" w:w="5328"/>
            <w:shd w:fill="1F2937"/>
          </w:tcPr>
          <w:p>
            <w:r/>
            <w:r>
              <w:rPr>
                <w:rFonts w:ascii="Arial" w:hAnsi="Arial"/>
                <w:b/>
                <w:color w:val="FFFFFF"/>
                <w:sz w:val="13"/>
              </w:rPr>
              <w:t>Contrato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Actor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CLIENT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Handler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upload_delivery_evidence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Tablas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delivery_cases,delivery_evidence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Audit event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DELIVERY_EVIDENCE_UPLOADED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Error principal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ERR_EVIDENCE_INVALID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Headers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Authorization, X-Trace-Id, X-Correlation-Id; Idempotency-Key si command; X-Webhook-Signature si PSP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Rate limit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Definir por actor: USER 60/min lectura, 10/min command; ADMIN sensible 5/min; SUPPORT 60/min; PSP según provider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Retry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Solo si retryable=true. Todo retry de command debe resolver contra idempotency_keys o processed_webhooks.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QA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Contract test, RBAC test, integration test, audit replay test.</w:t>
            </w:r>
          </w:p>
        </w:tc>
      </w:tr>
    </w:tbl>
    <w:p/>
    <w:p>
      <w:pPr>
        <w:spacing w:after="0"/>
      </w:pPr>
      <w:r>
        <w:rPr>
          <w:rFonts w:ascii="Courier New" w:hAnsi="Courier New"/>
          <w:sz w:val="14"/>
        </w:rPr>
        <w:t># upload_delivery_evidence - OpenAPI style skeleton</w:t>
      </w:r>
    </w:p>
    <w:p>
      <w:pPr>
        <w:spacing w:after="0"/>
      </w:pPr>
      <w:r>
        <w:rPr>
          <w:rFonts w:ascii="Courier New" w:hAnsi="Courier New"/>
          <w:sz w:val="14"/>
        </w:rPr>
        <w:t>Request:</w:t>
      </w:r>
    </w:p>
    <w:p>
      <w:pPr>
        <w:spacing w:after="0"/>
      </w:pPr>
      <w:r>
        <w:rPr>
          <w:rFonts w:ascii="Courier New" w:hAnsi="Courier New"/>
          <w:sz w:val="14"/>
        </w:rPr>
        <w:t>{</w:t>
      </w:r>
    </w:p>
    <w:p>
      <w:pPr>
        <w:spacing w:after="0"/>
      </w:pPr>
      <w:r>
        <w:rPr>
          <w:rFonts w:ascii="Courier New" w:hAnsi="Courier New"/>
          <w:sz w:val="14"/>
        </w:rPr>
        <w:t xml:space="preserve">  "trace_id": "trc_001",</w:t>
      </w:r>
    </w:p>
    <w:p>
      <w:pPr>
        <w:spacing w:after="0"/>
      </w:pPr>
      <w:r>
        <w:rPr>
          <w:rFonts w:ascii="Courier New" w:hAnsi="Courier New"/>
          <w:sz w:val="14"/>
        </w:rPr>
        <w:t xml:space="preserve">  "idempotency_key": "idem_001_if_command",</w:t>
      </w:r>
    </w:p>
    <w:p>
      <w:pPr>
        <w:spacing w:after="0"/>
      </w:pPr>
      <w:r>
        <w:rPr>
          <w:rFonts w:ascii="Courier New" w:hAnsi="Courier New"/>
          <w:sz w:val="14"/>
        </w:rPr>
        <w:t xml:space="preserve">  "payload": { "domain_fields": "defined_by_upload_delivery_evidence" }</w:t>
      </w:r>
    </w:p>
    <w:p>
      <w:pPr>
        <w:spacing w:after="0"/>
      </w:pPr>
      <w:r>
        <w:rPr>
          <w:rFonts w:ascii="Courier New" w:hAnsi="Courier New"/>
          <w:sz w:val="14"/>
        </w:rPr>
        <w:t>}</w:t>
      </w:r>
    </w:p>
    <w:p>
      <w:pPr>
        <w:spacing w:after="0"/>
      </w:pPr>
      <w:r>
        <w:rPr>
          <w:rFonts w:ascii="Courier New" w:hAnsi="Courier New"/>
          <w:sz w:val="14"/>
        </w:rPr>
        <w:t>Response 2xx:</w:t>
      </w:r>
    </w:p>
    <w:p>
      <w:pPr>
        <w:spacing w:after="0"/>
      </w:pPr>
      <w:r>
        <w:rPr>
          <w:rFonts w:ascii="Courier New" w:hAnsi="Courier New"/>
          <w:sz w:val="14"/>
        </w:rPr>
        <w:t>{</w:t>
      </w:r>
    </w:p>
    <w:p>
      <w:pPr>
        <w:spacing w:after="0"/>
      </w:pPr>
      <w:r>
        <w:rPr>
          <w:rFonts w:ascii="Courier New" w:hAnsi="Courier New"/>
          <w:sz w:val="14"/>
        </w:rPr>
        <w:t xml:space="preserve">  "status": "ACCEPTED_OR_COMPLETED",</w:t>
      </w:r>
    </w:p>
    <w:p>
      <w:pPr>
        <w:spacing w:after="0"/>
      </w:pPr>
      <w:r>
        <w:rPr>
          <w:rFonts w:ascii="Courier New" w:hAnsi="Courier New"/>
          <w:sz w:val="14"/>
        </w:rPr>
        <w:t xml:space="preserve">  "entity_id": "generated_or_existing_id",</w:t>
      </w:r>
    </w:p>
    <w:p>
      <w:pPr>
        <w:spacing w:after="0"/>
      </w:pPr>
      <w:r>
        <w:rPr>
          <w:rFonts w:ascii="Courier New" w:hAnsi="Courier New"/>
          <w:sz w:val="14"/>
        </w:rPr>
        <w:t xml:space="preserve">  "trace_id": "trc_001",</w:t>
      </w:r>
    </w:p>
    <w:p>
      <w:pPr>
        <w:spacing w:after="0"/>
      </w:pPr>
      <w:r>
        <w:rPr>
          <w:rFonts w:ascii="Courier New" w:hAnsi="Courier New"/>
          <w:sz w:val="14"/>
        </w:rPr>
        <w:t xml:space="preserve">  "next_action": null</w:t>
      </w:r>
    </w:p>
    <w:p>
      <w:pPr>
        <w:spacing w:after="0"/>
      </w:pPr>
      <w:r>
        <w:rPr>
          <w:rFonts w:ascii="Courier New" w:hAnsi="Courier New"/>
          <w:sz w:val="14"/>
        </w:rPr>
        <w:t>}</w:t>
      </w:r>
    </w:p>
    <w:p>
      <w:pPr>
        <w:spacing w:after="0"/>
      </w:pPr>
      <w:r>
        <w:rPr>
          <w:rFonts w:ascii="Courier New" w:hAnsi="Courier New"/>
          <w:sz w:val="14"/>
        </w:rPr>
        <w:t>Error:</w:t>
      </w:r>
    </w:p>
    <w:p>
      <w:pPr>
        <w:spacing w:after="0"/>
      </w:pPr>
      <w:r>
        <w:rPr>
          <w:rFonts w:ascii="Courier New" w:hAnsi="Courier New"/>
          <w:sz w:val="14"/>
        </w:rPr>
        <w:t>{</w:t>
      </w:r>
    </w:p>
    <w:p>
      <w:pPr>
        <w:spacing w:after="0"/>
      </w:pPr>
      <w:r>
        <w:rPr>
          <w:rFonts w:ascii="Courier New" w:hAnsi="Courier New"/>
          <w:sz w:val="14"/>
        </w:rPr>
        <w:t xml:space="preserve">  "error_code": "ERR_EVIDENCE_INVALID",</w:t>
      </w:r>
    </w:p>
    <w:p>
      <w:pPr>
        <w:spacing w:after="0"/>
      </w:pPr>
      <w:r>
        <w:rPr>
          <w:rFonts w:ascii="Courier New" w:hAnsi="Courier New"/>
          <w:sz w:val="14"/>
        </w:rPr>
        <w:t xml:space="preserve">  "message": "Mensaje accionable en español",</w:t>
      </w:r>
    </w:p>
    <w:p>
      <w:pPr>
        <w:spacing w:after="0"/>
      </w:pPr>
      <w:r>
        <w:rPr>
          <w:rFonts w:ascii="Courier New" w:hAnsi="Courier New"/>
          <w:sz w:val="14"/>
        </w:rPr>
        <w:t xml:space="preserve">  "trace_id": "trc_001",</w:t>
      </w:r>
    </w:p>
    <w:p>
      <w:pPr>
        <w:spacing w:after="0"/>
      </w:pPr>
      <w:r>
        <w:rPr>
          <w:rFonts w:ascii="Courier New" w:hAnsi="Courier New"/>
          <w:sz w:val="14"/>
        </w:rPr>
        <w:t xml:space="preserve">  "retryable": false,</w:t>
      </w:r>
    </w:p>
    <w:p>
      <w:pPr>
        <w:spacing w:after="0"/>
      </w:pPr>
      <w:r>
        <w:rPr>
          <w:rFonts w:ascii="Courier New" w:hAnsi="Courier New"/>
          <w:sz w:val="14"/>
        </w:rPr>
        <w:t xml:space="preserve">  "details": {}</w:t>
      </w:r>
    </w:p>
    <w:p>
      <w:pPr>
        <w:spacing w:after="0"/>
      </w:pPr>
      <w:r>
        <w:rPr>
          <w:rFonts w:ascii="Courier New" w:hAnsi="Courier New"/>
          <w:sz w:val="14"/>
        </w:rPr>
        <w:t>}</w:t>
      </w:r>
    </w:p>
    <w:p>
      <w:pPr>
        <w:spacing w:after="0"/>
      </w:pPr>
      <w:r>
        <w:rPr>
          <w:rFonts w:ascii="Courier New" w:hAnsi="Courier New"/>
          <w:sz w:val="14"/>
        </w:rPr>
        <w:t>Audit: DELIVERY_EVIDENCE_UPLOADED</w:t>
      </w:r>
    </w:p>
    <w:p>
      <w:pPr>
        <w:pStyle w:val="Heading2"/>
      </w:pPr>
      <w:r>
        <w:t>D.19 POST /api/v1/delivery/{id}/confirm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shd w:fill="1F2937"/>
          </w:tcPr>
          <w:p>
            <w:r/>
            <w:r>
              <w:rPr>
                <w:rFonts w:ascii="Arial" w:hAnsi="Arial"/>
                <w:b/>
                <w:color w:val="FFFFFF"/>
                <w:sz w:val="13"/>
              </w:rPr>
              <w:t>Campo</w:t>
            </w:r>
          </w:p>
        </w:tc>
        <w:tc>
          <w:tcPr>
            <w:tcW w:type="dxa" w:w="5328"/>
            <w:shd w:fill="1F2937"/>
          </w:tcPr>
          <w:p>
            <w:r/>
            <w:r>
              <w:rPr>
                <w:rFonts w:ascii="Arial" w:hAnsi="Arial"/>
                <w:b/>
                <w:color w:val="FFFFFF"/>
                <w:sz w:val="13"/>
              </w:rPr>
              <w:t>Contrato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Actor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USER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Handler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confirm_delivery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Tablas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delivery_cases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Audit event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DELIVERY_CONFIRMED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Error principal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ERR_DELIVERY_NOT_READY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Headers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Authorization, X-Trace-Id, X-Correlation-Id; Idempotency-Key si command; X-Webhook-Signature si PSP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Rate limit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Definir por actor: USER 60/min lectura, 10/min command; ADMIN sensible 5/min; SUPPORT 60/min; PSP según provider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Retry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Solo si retryable=true. Todo retry de command debe resolver contra idempotency_keys o processed_webhooks.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QA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Contract test, RBAC test, integration test, audit replay test.</w:t>
            </w:r>
          </w:p>
        </w:tc>
      </w:tr>
    </w:tbl>
    <w:p/>
    <w:p>
      <w:pPr>
        <w:spacing w:after="0"/>
      </w:pPr>
      <w:r>
        <w:rPr>
          <w:rFonts w:ascii="Courier New" w:hAnsi="Courier New"/>
          <w:sz w:val="14"/>
        </w:rPr>
        <w:t># confirm_delivery - OpenAPI style skeleton</w:t>
      </w:r>
    </w:p>
    <w:p>
      <w:pPr>
        <w:spacing w:after="0"/>
      </w:pPr>
      <w:r>
        <w:rPr>
          <w:rFonts w:ascii="Courier New" w:hAnsi="Courier New"/>
          <w:sz w:val="14"/>
        </w:rPr>
        <w:t>Request:</w:t>
      </w:r>
    </w:p>
    <w:p>
      <w:pPr>
        <w:spacing w:after="0"/>
      </w:pPr>
      <w:r>
        <w:rPr>
          <w:rFonts w:ascii="Courier New" w:hAnsi="Courier New"/>
          <w:sz w:val="14"/>
        </w:rPr>
        <w:t>{</w:t>
      </w:r>
    </w:p>
    <w:p>
      <w:pPr>
        <w:spacing w:after="0"/>
      </w:pPr>
      <w:r>
        <w:rPr>
          <w:rFonts w:ascii="Courier New" w:hAnsi="Courier New"/>
          <w:sz w:val="14"/>
        </w:rPr>
        <w:t xml:space="preserve">  "trace_id": "trc_001",</w:t>
      </w:r>
    </w:p>
    <w:p>
      <w:pPr>
        <w:spacing w:after="0"/>
      </w:pPr>
      <w:r>
        <w:rPr>
          <w:rFonts w:ascii="Courier New" w:hAnsi="Courier New"/>
          <w:sz w:val="14"/>
        </w:rPr>
        <w:t xml:space="preserve">  "idempotency_key": "idem_001_if_command",</w:t>
      </w:r>
    </w:p>
    <w:p>
      <w:pPr>
        <w:spacing w:after="0"/>
      </w:pPr>
      <w:r>
        <w:rPr>
          <w:rFonts w:ascii="Courier New" w:hAnsi="Courier New"/>
          <w:sz w:val="14"/>
        </w:rPr>
        <w:t xml:space="preserve">  "payload": { "domain_fields": "defined_by_confirm_delivery" }</w:t>
      </w:r>
    </w:p>
    <w:p>
      <w:pPr>
        <w:spacing w:after="0"/>
      </w:pPr>
      <w:r>
        <w:rPr>
          <w:rFonts w:ascii="Courier New" w:hAnsi="Courier New"/>
          <w:sz w:val="14"/>
        </w:rPr>
        <w:t>}</w:t>
      </w:r>
    </w:p>
    <w:p>
      <w:pPr>
        <w:spacing w:after="0"/>
      </w:pPr>
      <w:r>
        <w:rPr>
          <w:rFonts w:ascii="Courier New" w:hAnsi="Courier New"/>
          <w:sz w:val="14"/>
        </w:rPr>
        <w:t>Response 2xx:</w:t>
      </w:r>
    </w:p>
    <w:p>
      <w:pPr>
        <w:spacing w:after="0"/>
      </w:pPr>
      <w:r>
        <w:rPr>
          <w:rFonts w:ascii="Courier New" w:hAnsi="Courier New"/>
          <w:sz w:val="14"/>
        </w:rPr>
        <w:t>{</w:t>
      </w:r>
    </w:p>
    <w:p>
      <w:pPr>
        <w:spacing w:after="0"/>
      </w:pPr>
      <w:r>
        <w:rPr>
          <w:rFonts w:ascii="Courier New" w:hAnsi="Courier New"/>
          <w:sz w:val="14"/>
        </w:rPr>
        <w:t xml:space="preserve">  "status": "ACCEPTED_OR_COMPLETED",</w:t>
      </w:r>
    </w:p>
    <w:p>
      <w:pPr>
        <w:spacing w:after="0"/>
      </w:pPr>
      <w:r>
        <w:rPr>
          <w:rFonts w:ascii="Courier New" w:hAnsi="Courier New"/>
          <w:sz w:val="14"/>
        </w:rPr>
        <w:t xml:space="preserve">  "entity_id": "generated_or_existing_id",</w:t>
      </w:r>
    </w:p>
    <w:p>
      <w:pPr>
        <w:spacing w:after="0"/>
      </w:pPr>
      <w:r>
        <w:rPr>
          <w:rFonts w:ascii="Courier New" w:hAnsi="Courier New"/>
          <w:sz w:val="14"/>
        </w:rPr>
        <w:t xml:space="preserve">  "trace_id": "trc_001",</w:t>
      </w:r>
    </w:p>
    <w:p>
      <w:pPr>
        <w:spacing w:after="0"/>
      </w:pPr>
      <w:r>
        <w:rPr>
          <w:rFonts w:ascii="Courier New" w:hAnsi="Courier New"/>
          <w:sz w:val="14"/>
        </w:rPr>
        <w:t xml:space="preserve">  "next_action": null</w:t>
      </w:r>
    </w:p>
    <w:p>
      <w:pPr>
        <w:spacing w:after="0"/>
      </w:pPr>
      <w:r>
        <w:rPr>
          <w:rFonts w:ascii="Courier New" w:hAnsi="Courier New"/>
          <w:sz w:val="14"/>
        </w:rPr>
        <w:t>}</w:t>
      </w:r>
    </w:p>
    <w:p>
      <w:pPr>
        <w:spacing w:after="0"/>
      </w:pPr>
      <w:r>
        <w:rPr>
          <w:rFonts w:ascii="Courier New" w:hAnsi="Courier New"/>
          <w:sz w:val="14"/>
        </w:rPr>
        <w:t>Error:</w:t>
      </w:r>
    </w:p>
    <w:p>
      <w:pPr>
        <w:spacing w:after="0"/>
      </w:pPr>
      <w:r>
        <w:rPr>
          <w:rFonts w:ascii="Courier New" w:hAnsi="Courier New"/>
          <w:sz w:val="14"/>
        </w:rPr>
        <w:t>{</w:t>
      </w:r>
    </w:p>
    <w:p>
      <w:pPr>
        <w:spacing w:after="0"/>
      </w:pPr>
      <w:r>
        <w:rPr>
          <w:rFonts w:ascii="Courier New" w:hAnsi="Courier New"/>
          <w:sz w:val="14"/>
        </w:rPr>
        <w:t xml:space="preserve">  "error_code": "ERR_DELIVERY_NOT_READY",</w:t>
      </w:r>
    </w:p>
    <w:p>
      <w:pPr>
        <w:spacing w:after="0"/>
      </w:pPr>
      <w:r>
        <w:rPr>
          <w:rFonts w:ascii="Courier New" w:hAnsi="Courier New"/>
          <w:sz w:val="14"/>
        </w:rPr>
        <w:t xml:space="preserve">  "message": "Mensaje accionable en español",</w:t>
      </w:r>
    </w:p>
    <w:p>
      <w:pPr>
        <w:spacing w:after="0"/>
      </w:pPr>
      <w:r>
        <w:rPr>
          <w:rFonts w:ascii="Courier New" w:hAnsi="Courier New"/>
          <w:sz w:val="14"/>
        </w:rPr>
        <w:t xml:space="preserve">  "trace_id": "trc_001",</w:t>
      </w:r>
    </w:p>
    <w:p>
      <w:pPr>
        <w:spacing w:after="0"/>
      </w:pPr>
      <w:r>
        <w:rPr>
          <w:rFonts w:ascii="Courier New" w:hAnsi="Courier New"/>
          <w:sz w:val="14"/>
        </w:rPr>
        <w:t xml:space="preserve">  "retryable": false,</w:t>
      </w:r>
    </w:p>
    <w:p>
      <w:pPr>
        <w:spacing w:after="0"/>
      </w:pPr>
      <w:r>
        <w:rPr>
          <w:rFonts w:ascii="Courier New" w:hAnsi="Courier New"/>
          <w:sz w:val="14"/>
        </w:rPr>
        <w:t xml:space="preserve">  "details": {}</w:t>
      </w:r>
    </w:p>
    <w:p>
      <w:pPr>
        <w:spacing w:after="0"/>
      </w:pPr>
      <w:r>
        <w:rPr>
          <w:rFonts w:ascii="Courier New" w:hAnsi="Courier New"/>
          <w:sz w:val="14"/>
        </w:rPr>
        <w:t>}</w:t>
      </w:r>
    </w:p>
    <w:p>
      <w:pPr>
        <w:spacing w:after="0"/>
      </w:pPr>
      <w:r>
        <w:rPr>
          <w:rFonts w:ascii="Courier New" w:hAnsi="Courier New"/>
          <w:sz w:val="14"/>
        </w:rPr>
        <w:t>Audit: DELIVERY_CONFIRMED</w:t>
      </w:r>
    </w:p>
    <w:p>
      <w:pPr>
        <w:pStyle w:val="Heading2"/>
      </w:pPr>
      <w:r>
        <w:t>D.20 POST /api/v1/disputes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shd w:fill="1F2937"/>
          </w:tcPr>
          <w:p>
            <w:r/>
            <w:r>
              <w:rPr>
                <w:rFonts w:ascii="Arial" w:hAnsi="Arial"/>
                <w:b/>
                <w:color w:val="FFFFFF"/>
                <w:sz w:val="13"/>
              </w:rPr>
              <w:t>Campo</w:t>
            </w:r>
          </w:p>
        </w:tc>
        <w:tc>
          <w:tcPr>
            <w:tcW w:type="dxa" w:w="5328"/>
            <w:shd w:fill="1F2937"/>
          </w:tcPr>
          <w:p>
            <w:r/>
            <w:r>
              <w:rPr>
                <w:rFonts w:ascii="Arial" w:hAnsi="Arial"/>
                <w:b/>
                <w:color w:val="FFFFFF"/>
                <w:sz w:val="13"/>
              </w:rPr>
              <w:t>Contrato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Actor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USER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Handler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open_dispute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Tablas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disputes,delivery_cases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Audit event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DISPUTE_OPENED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Error principal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ERR_DISPUTE_WINDOW_CLOSED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Headers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Authorization, X-Trace-Id, X-Correlation-Id; Idempotency-Key si command; X-Webhook-Signature si PSP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Rate limit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Definir por actor: USER 60/min lectura, 10/min command; ADMIN sensible 5/min; SUPPORT 60/min; PSP según provider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Retry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Solo si retryable=true. Todo retry de command debe resolver contra idempotency_keys o processed_webhooks.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QA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Contract test, RBAC test, integration test, audit replay test.</w:t>
            </w:r>
          </w:p>
        </w:tc>
      </w:tr>
    </w:tbl>
    <w:p/>
    <w:p>
      <w:pPr>
        <w:spacing w:after="0"/>
      </w:pPr>
      <w:r>
        <w:rPr>
          <w:rFonts w:ascii="Courier New" w:hAnsi="Courier New"/>
          <w:sz w:val="14"/>
        </w:rPr>
        <w:t># open_dispute - OpenAPI style skeleton</w:t>
      </w:r>
    </w:p>
    <w:p>
      <w:pPr>
        <w:spacing w:after="0"/>
      </w:pPr>
      <w:r>
        <w:rPr>
          <w:rFonts w:ascii="Courier New" w:hAnsi="Courier New"/>
          <w:sz w:val="14"/>
        </w:rPr>
        <w:t>Request:</w:t>
      </w:r>
    </w:p>
    <w:p>
      <w:pPr>
        <w:spacing w:after="0"/>
      </w:pPr>
      <w:r>
        <w:rPr>
          <w:rFonts w:ascii="Courier New" w:hAnsi="Courier New"/>
          <w:sz w:val="14"/>
        </w:rPr>
        <w:t>{</w:t>
      </w:r>
    </w:p>
    <w:p>
      <w:pPr>
        <w:spacing w:after="0"/>
      </w:pPr>
      <w:r>
        <w:rPr>
          <w:rFonts w:ascii="Courier New" w:hAnsi="Courier New"/>
          <w:sz w:val="14"/>
        </w:rPr>
        <w:t xml:space="preserve">  "trace_id": "trc_001",</w:t>
      </w:r>
    </w:p>
    <w:p>
      <w:pPr>
        <w:spacing w:after="0"/>
      </w:pPr>
      <w:r>
        <w:rPr>
          <w:rFonts w:ascii="Courier New" w:hAnsi="Courier New"/>
          <w:sz w:val="14"/>
        </w:rPr>
        <w:t xml:space="preserve">  "idempotency_key": "idem_001_if_command",</w:t>
      </w:r>
    </w:p>
    <w:p>
      <w:pPr>
        <w:spacing w:after="0"/>
      </w:pPr>
      <w:r>
        <w:rPr>
          <w:rFonts w:ascii="Courier New" w:hAnsi="Courier New"/>
          <w:sz w:val="14"/>
        </w:rPr>
        <w:t xml:space="preserve">  "payload": { "domain_fields": "defined_by_open_dispute" }</w:t>
      </w:r>
    </w:p>
    <w:p>
      <w:pPr>
        <w:spacing w:after="0"/>
      </w:pPr>
      <w:r>
        <w:rPr>
          <w:rFonts w:ascii="Courier New" w:hAnsi="Courier New"/>
          <w:sz w:val="14"/>
        </w:rPr>
        <w:t>}</w:t>
      </w:r>
    </w:p>
    <w:p>
      <w:pPr>
        <w:spacing w:after="0"/>
      </w:pPr>
      <w:r>
        <w:rPr>
          <w:rFonts w:ascii="Courier New" w:hAnsi="Courier New"/>
          <w:sz w:val="14"/>
        </w:rPr>
        <w:t>Response 2xx:</w:t>
      </w:r>
    </w:p>
    <w:p>
      <w:pPr>
        <w:spacing w:after="0"/>
      </w:pPr>
      <w:r>
        <w:rPr>
          <w:rFonts w:ascii="Courier New" w:hAnsi="Courier New"/>
          <w:sz w:val="14"/>
        </w:rPr>
        <w:t>{</w:t>
      </w:r>
    </w:p>
    <w:p>
      <w:pPr>
        <w:spacing w:after="0"/>
      </w:pPr>
      <w:r>
        <w:rPr>
          <w:rFonts w:ascii="Courier New" w:hAnsi="Courier New"/>
          <w:sz w:val="14"/>
        </w:rPr>
        <w:t xml:space="preserve">  "status": "ACCEPTED_OR_COMPLETED",</w:t>
      </w:r>
    </w:p>
    <w:p>
      <w:pPr>
        <w:spacing w:after="0"/>
      </w:pPr>
      <w:r>
        <w:rPr>
          <w:rFonts w:ascii="Courier New" w:hAnsi="Courier New"/>
          <w:sz w:val="14"/>
        </w:rPr>
        <w:t xml:space="preserve">  "entity_id": "generated_or_existing_id",</w:t>
      </w:r>
    </w:p>
    <w:p>
      <w:pPr>
        <w:spacing w:after="0"/>
      </w:pPr>
      <w:r>
        <w:rPr>
          <w:rFonts w:ascii="Courier New" w:hAnsi="Courier New"/>
          <w:sz w:val="14"/>
        </w:rPr>
        <w:t xml:space="preserve">  "trace_id": "trc_001",</w:t>
      </w:r>
    </w:p>
    <w:p>
      <w:pPr>
        <w:spacing w:after="0"/>
      </w:pPr>
      <w:r>
        <w:rPr>
          <w:rFonts w:ascii="Courier New" w:hAnsi="Courier New"/>
          <w:sz w:val="14"/>
        </w:rPr>
        <w:t xml:space="preserve">  "next_action": null</w:t>
      </w:r>
    </w:p>
    <w:p>
      <w:pPr>
        <w:spacing w:after="0"/>
      </w:pPr>
      <w:r>
        <w:rPr>
          <w:rFonts w:ascii="Courier New" w:hAnsi="Courier New"/>
          <w:sz w:val="14"/>
        </w:rPr>
        <w:t>}</w:t>
      </w:r>
    </w:p>
    <w:p>
      <w:pPr>
        <w:spacing w:after="0"/>
      </w:pPr>
      <w:r>
        <w:rPr>
          <w:rFonts w:ascii="Courier New" w:hAnsi="Courier New"/>
          <w:sz w:val="14"/>
        </w:rPr>
        <w:t>Error:</w:t>
      </w:r>
    </w:p>
    <w:p>
      <w:pPr>
        <w:spacing w:after="0"/>
      </w:pPr>
      <w:r>
        <w:rPr>
          <w:rFonts w:ascii="Courier New" w:hAnsi="Courier New"/>
          <w:sz w:val="14"/>
        </w:rPr>
        <w:t>{</w:t>
      </w:r>
    </w:p>
    <w:p>
      <w:pPr>
        <w:spacing w:after="0"/>
      </w:pPr>
      <w:r>
        <w:rPr>
          <w:rFonts w:ascii="Courier New" w:hAnsi="Courier New"/>
          <w:sz w:val="14"/>
        </w:rPr>
        <w:t xml:space="preserve">  "error_code": "ERR_DISPUTE_WINDOW_CLOSED",</w:t>
      </w:r>
    </w:p>
    <w:p>
      <w:pPr>
        <w:spacing w:after="0"/>
      </w:pPr>
      <w:r>
        <w:rPr>
          <w:rFonts w:ascii="Courier New" w:hAnsi="Courier New"/>
          <w:sz w:val="14"/>
        </w:rPr>
        <w:t xml:space="preserve">  "message": "Mensaje accionable en español",</w:t>
      </w:r>
    </w:p>
    <w:p>
      <w:pPr>
        <w:spacing w:after="0"/>
      </w:pPr>
      <w:r>
        <w:rPr>
          <w:rFonts w:ascii="Courier New" w:hAnsi="Courier New"/>
          <w:sz w:val="14"/>
        </w:rPr>
        <w:t xml:space="preserve">  "trace_id": "trc_001",</w:t>
      </w:r>
    </w:p>
    <w:p>
      <w:pPr>
        <w:spacing w:after="0"/>
      </w:pPr>
      <w:r>
        <w:rPr>
          <w:rFonts w:ascii="Courier New" w:hAnsi="Courier New"/>
          <w:sz w:val="14"/>
        </w:rPr>
        <w:t xml:space="preserve">  "retryable": false,</w:t>
      </w:r>
    </w:p>
    <w:p>
      <w:pPr>
        <w:spacing w:after="0"/>
      </w:pPr>
      <w:r>
        <w:rPr>
          <w:rFonts w:ascii="Courier New" w:hAnsi="Courier New"/>
          <w:sz w:val="14"/>
        </w:rPr>
        <w:t xml:space="preserve">  "details": {}</w:t>
      </w:r>
    </w:p>
    <w:p>
      <w:pPr>
        <w:spacing w:after="0"/>
      </w:pPr>
      <w:r>
        <w:rPr>
          <w:rFonts w:ascii="Courier New" w:hAnsi="Courier New"/>
          <w:sz w:val="14"/>
        </w:rPr>
        <w:t>}</w:t>
      </w:r>
    </w:p>
    <w:p>
      <w:pPr>
        <w:spacing w:after="0"/>
      </w:pPr>
      <w:r>
        <w:rPr>
          <w:rFonts w:ascii="Courier New" w:hAnsi="Courier New"/>
          <w:sz w:val="14"/>
        </w:rPr>
        <w:t>Audit: DISPUTE_OPENED</w:t>
      </w:r>
    </w:p>
    <w:p>
      <w:pPr>
        <w:pStyle w:val="Heading2"/>
      </w:pPr>
      <w:r>
        <w:t>D.21 POST /api/v1/admin/disputes/{id}/resolve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shd w:fill="1F2937"/>
          </w:tcPr>
          <w:p>
            <w:r/>
            <w:r>
              <w:rPr>
                <w:rFonts w:ascii="Arial" w:hAnsi="Arial"/>
                <w:b/>
                <w:color w:val="FFFFFF"/>
                <w:sz w:val="13"/>
              </w:rPr>
              <w:t>Campo</w:t>
            </w:r>
          </w:p>
        </w:tc>
        <w:tc>
          <w:tcPr>
            <w:tcW w:type="dxa" w:w="5328"/>
            <w:shd w:fill="1F2937"/>
          </w:tcPr>
          <w:p>
            <w:r/>
            <w:r>
              <w:rPr>
                <w:rFonts w:ascii="Arial" w:hAnsi="Arial"/>
                <w:b/>
                <w:color w:val="FFFFFF"/>
                <w:sz w:val="13"/>
              </w:rPr>
              <w:t>Contrato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Actor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ADMIN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Handler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resolve_dispute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Tablas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disputes,settlements,ledger_entries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Audit event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DISPUTE_RESOLVED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Error principal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ERR_REASON_REQUIRED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Headers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Authorization, X-Trace-Id, X-Correlation-Id; Idempotency-Key si command; X-Webhook-Signature si PSP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Rate limit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Definir por actor: USER 60/min lectura, 10/min command; ADMIN sensible 5/min; SUPPORT 60/min; PSP según provider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Retry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Solo si retryable=true. Todo retry de command debe resolver contra idempotency_keys o processed_webhooks.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QA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Contract test, RBAC test, integration test, audit replay test.</w:t>
            </w:r>
          </w:p>
        </w:tc>
      </w:tr>
    </w:tbl>
    <w:p/>
    <w:p>
      <w:pPr>
        <w:spacing w:after="0"/>
      </w:pPr>
      <w:r>
        <w:rPr>
          <w:rFonts w:ascii="Courier New" w:hAnsi="Courier New"/>
          <w:sz w:val="14"/>
        </w:rPr>
        <w:t># resolve_dispute - OpenAPI style skeleton</w:t>
      </w:r>
    </w:p>
    <w:p>
      <w:pPr>
        <w:spacing w:after="0"/>
      </w:pPr>
      <w:r>
        <w:rPr>
          <w:rFonts w:ascii="Courier New" w:hAnsi="Courier New"/>
          <w:sz w:val="14"/>
        </w:rPr>
        <w:t>Request:</w:t>
      </w:r>
    </w:p>
    <w:p>
      <w:pPr>
        <w:spacing w:after="0"/>
      </w:pPr>
      <w:r>
        <w:rPr>
          <w:rFonts w:ascii="Courier New" w:hAnsi="Courier New"/>
          <w:sz w:val="14"/>
        </w:rPr>
        <w:t>{</w:t>
      </w:r>
    </w:p>
    <w:p>
      <w:pPr>
        <w:spacing w:after="0"/>
      </w:pPr>
      <w:r>
        <w:rPr>
          <w:rFonts w:ascii="Courier New" w:hAnsi="Courier New"/>
          <w:sz w:val="14"/>
        </w:rPr>
        <w:t xml:space="preserve">  "trace_id": "trc_001",</w:t>
      </w:r>
    </w:p>
    <w:p>
      <w:pPr>
        <w:spacing w:after="0"/>
      </w:pPr>
      <w:r>
        <w:rPr>
          <w:rFonts w:ascii="Courier New" w:hAnsi="Courier New"/>
          <w:sz w:val="14"/>
        </w:rPr>
        <w:t xml:space="preserve">  "idempotency_key": "idem_001_if_command",</w:t>
      </w:r>
    </w:p>
    <w:p>
      <w:pPr>
        <w:spacing w:after="0"/>
      </w:pPr>
      <w:r>
        <w:rPr>
          <w:rFonts w:ascii="Courier New" w:hAnsi="Courier New"/>
          <w:sz w:val="14"/>
        </w:rPr>
        <w:t xml:space="preserve">  "payload": { "domain_fields": "defined_by_resolve_dispute" }</w:t>
      </w:r>
    </w:p>
    <w:p>
      <w:pPr>
        <w:spacing w:after="0"/>
      </w:pPr>
      <w:r>
        <w:rPr>
          <w:rFonts w:ascii="Courier New" w:hAnsi="Courier New"/>
          <w:sz w:val="14"/>
        </w:rPr>
        <w:t>}</w:t>
      </w:r>
    </w:p>
    <w:p>
      <w:pPr>
        <w:spacing w:after="0"/>
      </w:pPr>
      <w:r>
        <w:rPr>
          <w:rFonts w:ascii="Courier New" w:hAnsi="Courier New"/>
          <w:sz w:val="14"/>
        </w:rPr>
        <w:t>Response 2xx:</w:t>
      </w:r>
    </w:p>
    <w:p>
      <w:pPr>
        <w:spacing w:after="0"/>
      </w:pPr>
      <w:r>
        <w:rPr>
          <w:rFonts w:ascii="Courier New" w:hAnsi="Courier New"/>
          <w:sz w:val="14"/>
        </w:rPr>
        <w:t>{</w:t>
      </w:r>
    </w:p>
    <w:p>
      <w:pPr>
        <w:spacing w:after="0"/>
      </w:pPr>
      <w:r>
        <w:rPr>
          <w:rFonts w:ascii="Courier New" w:hAnsi="Courier New"/>
          <w:sz w:val="14"/>
        </w:rPr>
        <w:t xml:space="preserve">  "status": "ACCEPTED_OR_COMPLETED",</w:t>
      </w:r>
    </w:p>
    <w:p>
      <w:pPr>
        <w:spacing w:after="0"/>
      </w:pPr>
      <w:r>
        <w:rPr>
          <w:rFonts w:ascii="Courier New" w:hAnsi="Courier New"/>
          <w:sz w:val="14"/>
        </w:rPr>
        <w:t xml:space="preserve">  "entity_id": "generated_or_existing_id",</w:t>
      </w:r>
    </w:p>
    <w:p>
      <w:pPr>
        <w:spacing w:after="0"/>
      </w:pPr>
      <w:r>
        <w:rPr>
          <w:rFonts w:ascii="Courier New" w:hAnsi="Courier New"/>
          <w:sz w:val="14"/>
        </w:rPr>
        <w:t xml:space="preserve">  "trace_id": "trc_001",</w:t>
      </w:r>
    </w:p>
    <w:p>
      <w:pPr>
        <w:spacing w:after="0"/>
      </w:pPr>
      <w:r>
        <w:rPr>
          <w:rFonts w:ascii="Courier New" w:hAnsi="Courier New"/>
          <w:sz w:val="14"/>
        </w:rPr>
        <w:t xml:space="preserve">  "next_action": null</w:t>
      </w:r>
    </w:p>
    <w:p>
      <w:pPr>
        <w:spacing w:after="0"/>
      </w:pPr>
      <w:r>
        <w:rPr>
          <w:rFonts w:ascii="Courier New" w:hAnsi="Courier New"/>
          <w:sz w:val="14"/>
        </w:rPr>
        <w:t>}</w:t>
      </w:r>
    </w:p>
    <w:p>
      <w:pPr>
        <w:spacing w:after="0"/>
      </w:pPr>
      <w:r>
        <w:rPr>
          <w:rFonts w:ascii="Courier New" w:hAnsi="Courier New"/>
          <w:sz w:val="14"/>
        </w:rPr>
        <w:t>Error:</w:t>
      </w:r>
    </w:p>
    <w:p>
      <w:pPr>
        <w:spacing w:after="0"/>
      </w:pPr>
      <w:r>
        <w:rPr>
          <w:rFonts w:ascii="Courier New" w:hAnsi="Courier New"/>
          <w:sz w:val="14"/>
        </w:rPr>
        <w:t>{</w:t>
      </w:r>
    </w:p>
    <w:p>
      <w:pPr>
        <w:spacing w:after="0"/>
      </w:pPr>
      <w:r>
        <w:rPr>
          <w:rFonts w:ascii="Courier New" w:hAnsi="Courier New"/>
          <w:sz w:val="14"/>
        </w:rPr>
        <w:t xml:space="preserve">  "error_code": "ERR_REASON_REQUIRED",</w:t>
      </w:r>
    </w:p>
    <w:p>
      <w:pPr>
        <w:spacing w:after="0"/>
      </w:pPr>
      <w:r>
        <w:rPr>
          <w:rFonts w:ascii="Courier New" w:hAnsi="Courier New"/>
          <w:sz w:val="14"/>
        </w:rPr>
        <w:t xml:space="preserve">  "message": "Mensaje accionable en español",</w:t>
      </w:r>
    </w:p>
    <w:p>
      <w:pPr>
        <w:spacing w:after="0"/>
      </w:pPr>
      <w:r>
        <w:rPr>
          <w:rFonts w:ascii="Courier New" w:hAnsi="Courier New"/>
          <w:sz w:val="14"/>
        </w:rPr>
        <w:t xml:space="preserve">  "trace_id": "trc_001",</w:t>
      </w:r>
    </w:p>
    <w:p>
      <w:pPr>
        <w:spacing w:after="0"/>
      </w:pPr>
      <w:r>
        <w:rPr>
          <w:rFonts w:ascii="Courier New" w:hAnsi="Courier New"/>
          <w:sz w:val="14"/>
        </w:rPr>
        <w:t xml:space="preserve">  "retryable": false,</w:t>
      </w:r>
    </w:p>
    <w:p>
      <w:pPr>
        <w:spacing w:after="0"/>
      </w:pPr>
      <w:r>
        <w:rPr>
          <w:rFonts w:ascii="Courier New" w:hAnsi="Courier New"/>
          <w:sz w:val="14"/>
        </w:rPr>
        <w:t xml:space="preserve">  "details": {}</w:t>
      </w:r>
    </w:p>
    <w:p>
      <w:pPr>
        <w:spacing w:after="0"/>
      </w:pPr>
      <w:r>
        <w:rPr>
          <w:rFonts w:ascii="Courier New" w:hAnsi="Courier New"/>
          <w:sz w:val="14"/>
        </w:rPr>
        <w:t>}</w:t>
      </w:r>
    </w:p>
    <w:p>
      <w:pPr>
        <w:spacing w:after="0"/>
      </w:pPr>
      <w:r>
        <w:rPr>
          <w:rFonts w:ascii="Courier New" w:hAnsi="Courier New"/>
          <w:sz w:val="14"/>
        </w:rPr>
        <w:t>Audit: DISPUTE_RESOLVED</w:t>
      </w:r>
    </w:p>
    <w:p>
      <w:pPr>
        <w:pStyle w:val="Heading2"/>
      </w:pPr>
      <w:r>
        <w:t>D.22 POST /api/v1/settlements/{id}/execute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shd w:fill="1F2937"/>
          </w:tcPr>
          <w:p>
            <w:r/>
            <w:r>
              <w:rPr>
                <w:rFonts w:ascii="Arial" w:hAnsi="Arial"/>
                <w:b/>
                <w:color w:val="FFFFFF"/>
                <w:sz w:val="13"/>
              </w:rPr>
              <w:t>Campo</w:t>
            </w:r>
          </w:p>
        </w:tc>
        <w:tc>
          <w:tcPr>
            <w:tcW w:type="dxa" w:w="5328"/>
            <w:shd w:fill="1F2937"/>
          </w:tcPr>
          <w:p>
            <w:r/>
            <w:r>
              <w:rPr>
                <w:rFonts w:ascii="Arial" w:hAnsi="Arial"/>
                <w:b/>
                <w:color w:val="FFFFFF"/>
                <w:sz w:val="13"/>
              </w:rPr>
              <w:t>Contrato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Actor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ADMIN/SYSTEM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Handler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execute_settlement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Tablas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settlements,payout_instructions,ledger_entries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Audit event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SETTLEMENT_EXECUTED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Error principal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ERR_SETTLEMENT_BLOCKED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Headers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Authorization, X-Trace-Id, X-Correlation-Id; Idempotency-Key si command; X-Webhook-Signature si PSP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Rate limit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Definir por actor: USER 60/min lectura, 10/min command; ADMIN sensible 5/min; SUPPORT 60/min; PSP según provider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Retry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Solo si retryable=true. Todo retry de command debe resolver contra idempotency_keys o processed_webhooks.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QA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Contract test, RBAC test, integration test, audit replay test.</w:t>
            </w:r>
          </w:p>
        </w:tc>
      </w:tr>
    </w:tbl>
    <w:p/>
    <w:p>
      <w:pPr>
        <w:spacing w:after="0"/>
      </w:pPr>
      <w:r>
        <w:rPr>
          <w:rFonts w:ascii="Courier New" w:hAnsi="Courier New"/>
          <w:sz w:val="14"/>
        </w:rPr>
        <w:t># execute_settlement - OpenAPI style skeleton</w:t>
      </w:r>
    </w:p>
    <w:p>
      <w:pPr>
        <w:spacing w:after="0"/>
      </w:pPr>
      <w:r>
        <w:rPr>
          <w:rFonts w:ascii="Courier New" w:hAnsi="Courier New"/>
          <w:sz w:val="14"/>
        </w:rPr>
        <w:t>Request:</w:t>
      </w:r>
    </w:p>
    <w:p>
      <w:pPr>
        <w:spacing w:after="0"/>
      </w:pPr>
      <w:r>
        <w:rPr>
          <w:rFonts w:ascii="Courier New" w:hAnsi="Courier New"/>
          <w:sz w:val="14"/>
        </w:rPr>
        <w:t>{</w:t>
      </w:r>
    </w:p>
    <w:p>
      <w:pPr>
        <w:spacing w:after="0"/>
      </w:pPr>
      <w:r>
        <w:rPr>
          <w:rFonts w:ascii="Courier New" w:hAnsi="Courier New"/>
          <w:sz w:val="14"/>
        </w:rPr>
        <w:t xml:space="preserve">  "trace_id": "trc_001",</w:t>
      </w:r>
    </w:p>
    <w:p>
      <w:pPr>
        <w:spacing w:after="0"/>
      </w:pPr>
      <w:r>
        <w:rPr>
          <w:rFonts w:ascii="Courier New" w:hAnsi="Courier New"/>
          <w:sz w:val="14"/>
        </w:rPr>
        <w:t xml:space="preserve">  "idempotency_key": "idem_001_if_command",</w:t>
      </w:r>
    </w:p>
    <w:p>
      <w:pPr>
        <w:spacing w:after="0"/>
      </w:pPr>
      <w:r>
        <w:rPr>
          <w:rFonts w:ascii="Courier New" w:hAnsi="Courier New"/>
          <w:sz w:val="14"/>
        </w:rPr>
        <w:t xml:space="preserve">  "payload": { "domain_fields": "defined_by_execute_settlement" }</w:t>
      </w:r>
    </w:p>
    <w:p>
      <w:pPr>
        <w:spacing w:after="0"/>
      </w:pPr>
      <w:r>
        <w:rPr>
          <w:rFonts w:ascii="Courier New" w:hAnsi="Courier New"/>
          <w:sz w:val="14"/>
        </w:rPr>
        <w:t>}</w:t>
      </w:r>
    </w:p>
    <w:p>
      <w:pPr>
        <w:spacing w:after="0"/>
      </w:pPr>
      <w:r>
        <w:rPr>
          <w:rFonts w:ascii="Courier New" w:hAnsi="Courier New"/>
          <w:sz w:val="14"/>
        </w:rPr>
        <w:t>Response 2xx:</w:t>
      </w:r>
    </w:p>
    <w:p>
      <w:pPr>
        <w:spacing w:after="0"/>
      </w:pPr>
      <w:r>
        <w:rPr>
          <w:rFonts w:ascii="Courier New" w:hAnsi="Courier New"/>
          <w:sz w:val="14"/>
        </w:rPr>
        <w:t>{</w:t>
      </w:r>
    </w:p>
    <w:p>
      <w:pPr>
        <w:spacing w:after="0"/>
      </w:pPr>
      <w:r>
        <w:rPr>
          <w:rFonts w:ascii="Courier New" w:hAnsi="Courier New"/>
          <w:sz w:val="14"/>
        </w:rPr>
        <w:t xml:space="preserve">  "status": "ACCEPTED_OR_COMPLETED",</w:t>
      </w:r>
    </w:p>
    <w:p>
      <w:pPr>
        <w:spacing w:after="0"/>
      </w:pPr>
      <w:r>
        <w:rPr>
          <w:rFonts w:ascii="Courier New" w:hAnsi="Courier New"/>
          <w:sz w:val="14"/>
        </w:rPr>
        <w:t xml:space="preserve">  "entity_id": "generated_or_existing_id",</w:t>
      </w:r>
    </w:p>
    <w:p>
      <w:pPr>
        <w:spacing w:after="0"/>
      </w:pPr>
      <w:r>
        <w:rPr>
          <w:rFonts w:ascii="Courier New" w:hAnsi="Courier New"/>
          <w:sz w:val="14"/>
        </w:rPr>
        <w:t xml:space="preserve">  "trace_id": "trc_001",</w:t>
      </w:r>
    </w:p>
    <w:p>
      <w:pPr>
        <w:spacing w:after="0"/>
      </w:pPr>
      <w:r>
        <w:rPr>
          <w:rFonts w:ascii="Courier New" w:hAnsi="Courier New"/>
          <w:sz w:val="14"/>
        </w:rPr>
        <w:t xml:space="preserve">  "next_action": null</w:t>
      </w:r>
    </w:p>
    <w:p>
      <w:pPr>
        <w:spacing w:after="0"/>
      </w:pPr>
      <w:r>
        <w:rPr>
          <w:rFonts w:ascii="Courier New" w:hAnsi="Courier New"/>
          <w:sz w:val="14"/>
        </w:rPr>
        <w:t>}</w:t>
      </w:r>
    </w:p>
    <w:p>
      <w:pPr>
        <w:spacing w:after="0"/>
      </w:pPr>
      <w:r>
        <w:rPr>
          <w:rFonts w:ascii="Courier New" w:hAnsi="Courier New"/>
          <w:sz w:val="14"/>
        </w:rPr>
        <w:t>Error:</w:t>
      </w:r>
    </w:p>
    <w:p>
      <w:pPr>
        <w:spacing w:after="0"/>
      </w:pPr>
      <w:r>
        <w:rPr>
          <w:rFonts w:ascii="Courier New" w:hAnsi="Courier New"/>
          <w:sz w:val="14"/>
        </w:rPr>
        <w:t>{</w:t>
      </w:r>
    </w:p>
    <w:p>
      <w:pPr>
        <w:spacing w:after="0"/>
      </w:pPr>
      <w:r>
        <w:rPr>
          <w:rFonts w:ascii="Courier New" w:hAnsi="Courier New"/>
          <w:sz w:val="14"/>
        </w:rPr>
        <w:t xml:space="preserve">  "error_code": "ERR_SETTLEMENT_BLOCKED",</w:t>
      </w:r>
    </w:p>
    <w:p>
      <w:pPr>
        <w:spacing w:after="0"/>
      </w:pPr>
      <w:r>
        <w:rPr>
          <w:rFonts w:ascii="Courier New" w:hAnsi="Courier New"/>
          <w:sz w:val="14"/>
        </w:rPr>
        <w:t xml:space="preserve">  "message": "Mensaje accionable en español",</w:t>
      </w:r>
    </w:p>
    <w:p>
      <w:pPr>
        <w:spacing w:after="0"/>
      </w:pPr>
      <w:r>
        <w:rPr>
          <w:rFonts w:ascii="Courier New" w:hAnsi="Courier New"/>
          <w:sz w:val="14"/>
        </w:rPr>
        <w:t xml:space="preserve">  "trace_id": "trc_001",</w:t>
      </w:r>
    </w:p>
    <w:p>
      <w:pPr>
        <w:spacing w:after="0"/>
      </w:pPr>
      <w:r>
        <w:rPr>
          <w:rFonts w:ascii="Courier New" w:hAnsi="Courier New"/>
          <w:sz w:val="14"/>
        </w:rPr>
        <w:t xml:space="preserve">  "retryable": false,</w:t>
      </w:r>
    </w:p>
    <w:p>
      <w:pPr>
        <w:spacing w:after="0"/>
      </w:pPr>
      <w:r>
        <w:rPr>
          <w:rFonts w:ascii="Courier New" w:hAnsi="Courier New"/>
          <w:sz w:val="14"/>
        </w:rPr>
        <w:t xml:space="preserve">  "details": {}</w:t>
      </w:r>
    </w:p>
    <w:p>
      <w:pPr>
        <w:spacing w:after="0"/>
      </w:pPr>
      <w:r>
        <w:rPr>
          <w:rFonts w:ascii="Courier New" w:hAnsi="Courier New"/>
          <w:sz w:val="14"/>
        </w:rPr>
        <w:t>}</w:t>
      </w:r>
    </w:p>
    <w:p>
      <w:pPr>
        <w:spacing w:after="0"/>
      </w:pPr>
      <w:r>
        <w:rPr>
          <w:rFonts w:ascii="Courier New" w:hAnsi="Courier New"/>
          <w:sz w:val="14"/>
        </w:rPr>
        <w:t>Audit: SETTLEMENT_EXECUTED</w:t>
      </w:r>
    </w:p>
    <w:p>
      <w:pPr>
        <w:pStyle w:val="Heading2"/>
      </w:pPr>
      <w:r>
        <w:t>D.23 GET /api/v1/support/transactions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shd w:fill="1F2937"/>
          </w:tcPr>
          <w:p>
            <w:r/>
            <w:r>
              <w:rPr>
                <w:rFonts w:ascii="Arial" w:hAnsi="Arial"/>
                <w:b/>
                <w:color w:val="FFFFFF"/>
                <w:sz w:val="13"/>
              </w:rPr>
              <w:t>Campo</w:t>
            </w:r>
          </w:p>
        </w:tc>
        <w:tc>
          <w:tcPr>
            <w:tcW w:type="dxa" w:w="5328"/>
            <w:shd w:fill="1F2937"/>
          </w:tcPr>
          <w:p>
            <w:r/>
            <w:r>
              <w:rPr>
                <w:rFonts w:ascii="Arial" w:hAnsi="Arial"/>
                <w:b/>
                <w:color w:val="FFFFFF"/>
                <w:sz w:val="13"/>
              </w:rPr>
              <w:t>Contrato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Actor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SUPPORT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Handler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search_transaction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Tablas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audit_events,orders,payments,tickets,draws,settlements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Audit event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TRANSACTION_REVIEWED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Error principal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ERR_TRACE_NOT_FOUND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Headers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Authorization, X-Trace-Id, X-Correlation-Id; Idempotency-Key si command; X-Webhook-Signature si PSP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Rate limit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Definir por actor: USER 60/min lectura, 10/min command; ADMIN sensible 5/min; SUPPORT 60/min; PSP según provider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Retry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Solo si retryable=true. Todo retry de command debe resolver contra idempotency_keys o processed_webhooks.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QA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Contract test, RBAC test, integration test, audit replay test.</w:t>
            </w:r>
          </w:p>
        </w:tc>
      </w:tr>
    </w:tbl>
    <w:p/>
    <w:p>
      <w:pPr>
        <w:spacing w:after="0"/>
      </w:pPr>
      <w:r>
        <w:rPr>
          <w:rFonts w:ascii="Courier New" w:hAnsi="Courier New"/>
          <w:sz w:val="14"/>
        </w:rPr>
        <w:t># search_transaction - OpenAPI style skeleton</w:t>
      </w:r>
    </w:p>
    <w:p>
      <w:pPr>
        <w:spacing w:after="0"/>
      </w:pPr>
      <w:r>
        <w:rPr>
          <w:rFonts w:ascii="Courier New" w:hAnsi="Courier New"/>
          <w:sz w:val="14"/>
        </w:rPr>
        <w:t>Request:</w:t>
      </w:r>
    </w:p>
    <w:p>
      <w:pPr>
        <w:spacing w:after="0"/>
      </w:pPr>
      <w:r>
        <w:rPr>
          <w:rFonts w:ascii="Courier New" w:hAnsi="Courier New"/>
          <w:sz w:val="14"/>
        </w:rPr>
        <w:t>{</w:t>
      </w:r>
    </w:p>
    <w:p>
      <w:pPr>
        <w:spacing w:after="0"/>
      </w:pPr>
      <w:r>
        <w:rPr>
          <w:rFonts w:ascii="Courier New" w:hAnsi="Courier New"/>
          <w:sz w:val="14"/>
        </w:rPr>
        <w:t xml:space="preserve">  "trace_id": "trc_001",</w:t>
      </w:r>
    </w:p>
    <w:p>
      <w:pPr>
        <w:spacing w:after="0"/>
      </w:pPr>
      <w:r>
        <w:rPr>
          <w:rFonts w:ascii="Courier New" w:hAnsi="Courier New"/>
          <w:sz w:val="14"/>
        </w:rPr>
        <w:t xml:space="preserve">  "idempotency_key": "idem_001_if_command",</w:t>
      </w:r>
    </w:p>
    <w:p>
      <w:pPr>
        <w:spacing w:after="0"/>
      </w:pPr>
      <w:r>
        <w:rPr>
          <w:rFonts w:ascii="Courier New" w:hAnsi="Courier New"/>
          <w:sz w:val="14"/>
        </w:rPr>
        <w:t xml:space="preserve">  "payload": { "domain_fields": "defined_by_search_transaction" }</w:t>
      </w:r>
    </w:p>
    <w:p>
      <w:pPr>
        <w:spacing w:after="0"/>
      </w:pPr>
      <w:r>
        <w:rPr>
          <w:rFonts w:ascii="Courier New" w:hAnsi="Courier New"/>
          <w:sz w:val="14"/>
        </w:rPr>
        <w:t>}</w:t>
      </w:r>
    </w:p>
    <w:p>
      <w:pPr>
        <w:spacing w:after="0"/>
      </w:pPr>
      <w:r>
        <w:rPr>
          <w:rFonts w:ascii="Courier New" w:hAnsi="Courier New"/>
          <w:sz w:val="14"/>
        </w:rPr>
        <w:t>Response 2xx:</w:t>
      </w:r>
    </w:p>
    <w:p>
      <w:pPr>
        <w:spacing w:after="0"/>
      </w:pPr>
      <w:r>
        <w:rPr>
          <w:rFonts w:ascii="Courier New" w:hAnsi="Courier New"/>
          <w:sz w:val="14"/>
        </w:rPr>
        <w:t>{</w:t>
      </w:r>
    </w:p>
    <w:p>
      <w:pPr>
        <w:spacing w:after="0"/>
      </w:pPr>
      <w:r>
        <w:rPr>
          <w:rFonts w:ascii="Courier New" w:hAnsi="Courier New"/>
          <w:sz w:val="14"/>
        </w:rPr>
        <w:t xml:space="preserve">  "status": "ACCEPTED_OR_COMPLETED",</w:t>
      </w:r>
    </w:p>
    <w:p>
      <w:pPr>
        <w:spacing w:after="0"/>
      </w:pPr>
      <w:r>
        <w:rPr>
          <w:rFonts w:ascii="Courier New" w:hAnsi="Courier New"/>
          <w:sz w:val="14"/>
        </w:rPr>
        <w:t xml:space="preserve">  "entity_id": "generated_or_existing_id",</w:t>
      </w:r>
    </w:p>
    <w:p>
      <w:pPr>
        <w:spacing w:after="0"/>
      </w:pPr>
      <w:r>
        <w:rPr>
          <w:rFonts w:ascii="Courier New" w:hAnsi="Courier New"/>
          <w:sz w:val="14"/>
        </w:rPr>
        <w:t xml:space="preserve">  "trace_id": "trc_001",</w:t>
      </w:r>
    </w:p>
    <w:p>
      <w:pPr>
        <w:spacing w:after="0"/>
      </w:pPr>
      <w:r>
        <w:rPr>
          <w:rFonts w:ascii="Courier New" w:hAnsi="Courier New"/>
          <w:sz w:val="14"/>
        </w:rPr>
        <w:t xml:space="preserve">  "next_action": null</w:t>
      </w:r>
    </w:p>
    <w:p>
      <w:pPr>
        <w:spacing w:after="0"/>
      </w:pPr>
      <w:r>
        <w:rPr>
          <w:rFonts w:ascii="Courier New" w:hAnsi="Courier New"/>
          <w:sz w:val="14"/>
        </w:rPr>
        <w:t>}</w:t>
      </w:r>
    </w:p>
    <w:p>
      <w:pPr>
        <w:spacing w:after="0"/>
      </w:pPr>
      <w:r>
        <w:rPr>
          <w:rFonts w:ascii="Courier New" w:hAnsi="Courier New"/>
          <w:sz w:val="14"/>
        </w:rPr>
        <w:t>Error:</w:t>
      </w:r>
    </w:p>
    <w:p>
      <w:pPr>
        <w:spacing w:after="0"/>
      </w:pPr>
      <w:r>
        <w:rPr>
          <w:rFonts w:ascii="Courier New" w:hAnsi="Courier New"/>
          <w:sz w:val="14"/>
        </w:rPr>
        <w:t>{</w:t>
      </w:r>
    </w:p>
    <w:p>
      <w:pPr>
        <w:spacing w:after="0"/>
      </w:pPr>
      <w:r>
        <w:rPr>
          <w:rFonts w:ascii="Courier New" w:hAnsi="Courier New"/>
          <w:sz w:val="14"/>
        </w:rPr>
        <w:t xml:space="preserve">  "error_code": "ERR_TRACE_NOT_FOUND",</w:t>
      </w:r>
    </w:p>
    <w:p>
      <w:pPr>
        <w:spacing w:after="0"/>
      </w:pPr>
      <w:r>
        <w:rPr>
          <w:rFonts w:ascii="Courier New" w:hAnsi="Courier New"/>
          <w:sz w:val="14"/>
        </w:rPr>
        <w:t xml:space="preserve">  "message": "Mensaje accionable en español",</w:t>
      </w:r>
    </w:p>
    <w:p>
      <w:pPr>
        <w:spacing w:after="0"/>
      </w:pPr>
      <w:r>
        <w:rPr>
          <w:rFonts w:ascii="Courier New" w:hAnsi="Courier New"/>
          <w:sz w:val="14"/>
        </w:rPr>
        <w:t xml:space="preserve">  "trace_id": "trc_001",</w:t>
      </w:r>
    </w:p>
    <w:p>
      <w:pPr>
        <w:spacing w:after="0"/>
      </w:pPr>
      <w:r>
        <w:rPr>
          <w:rFonts w:ascii="Courier New" w:hAnsi="Courier New"/>
          <w:sz w:val="14"/>
        </w:rPr>
        <w:t xml:space="preserve">  "retryable": false,</w:t>
      </w:r>
    </w:p>
    <w:p>
      <w:pPr>
        <w:spacing w:after="0"/>
      </w:pPr>
      <w:r>
        <w:rPr>
          <w:rFonts w:ascii="Courier New" w:hAnsi="Courier New"/>
          <w:sz w:val="14"/>
        </w:rPr>
        <w:t xml:space="preserve">  "details": {}</w:t>
      </w:r>
    </w:p>
    <w:p>
      <w:pPr>
        <w:spacing w:after="0"/>
      </w:pPr>
      <w:r>
        <w:rPr>
          <w:rFonts w:ascii="Courier New" w:hAnsi="Courier New"/>
          <w:sz w:val="14"/>
        </w:rPr>
        <w:t>}</w:t>
      </w:r>
    </w:p>
    <w:p>
      <w:pPr>
        <w:spacing w:after="0"/>
      </w:pPr>
      <w:r>
        <w:rPr>
          <w:rFonts w:ascii="Courier New" w:hAnsi="Courier New"/>
          <w:sz w:val="14"/>
        </w:rPr>
        <w:t>Audit: TRANSACTION_REVIEWED</w:t>
      </w:r>
    </w:p>
    <w:p>
      <w:pPr>
        <w:pStyle w:val="Heading2"/>
      </w:pPr>
      <w:r>
        <w:t>D.24 POST /api/v1/support/cases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shd w:fill="1F2937"/>
          </w:tcPr>
          <w:p>
            <w:r/>
            <w:r>
              <w:rPr>
                <w:rFonts w:ascii="Arial" w:hAnsi="Arial"/>
                <w:b/>
                <w:color w:val="FFFFFF"/>
                <w:sz w:val="13"/>
              </w:rPr>
              <w:t>Campo</w:t>
            </w:r>
          </w:p>
        </w:tc>
        <w:tc>
          <w:tcPr>
            <w:tcW w:type="dxa" w:w="5328"/>
            <w:shd w:fill="1F2937"/>
          </w:tcPr>
          <w:p>
            <w:r/>
            <w:r>
              <w:rPr>
                <w:rFonts w:ascii="Arial" w:hAnsi="Arial"/>
                <w:b/>
                <w:color w:val="FFFFFF"/>
                <w:sz w:val="13"/>
              </w:rPr>
              <w:t>Contrato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Actor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SUPPORT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Handler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open_support_case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Tablas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support_cases,support_events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Audit event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SUPPORT_CASE_OPENED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Error principal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ERR_CASE_INVALID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Headers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Authorization, X-Trace-Id, X-Correlation-Id; Idempotency-Key si command; X-Webhook-Signature si PSP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Rate limit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Definir por actor: USER 60/min lectura, 10/min command; ADMIN sensible 5/min; SUPPORT 60/min; PSP según provider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Retry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Solo si retryable=true. Todo retry de command debe resolver contra idempotency_keys o processed_webhooks.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QA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Contract test, RBAC test, integration test, audit replay test.</w:t>
            </w:r>
          </w:p>
        </w:tc>
      </w:tr>
    </w:tbl>
    <w:p/>
    <w:p>
      <w:pPr>
        <w:spacing w:after="0"/>
      </w:pPr>
      <w:r>
        <w:rPr>
          <w:rFonts w:ascii="Courier New" w:hAnsi="Courier New"/>
          <w:sz w:val="14"/>
        </w:rPr>
        <w:t># open_support_case - OpenAPI style skeleton</w:t>
      </w:r>
    </w:p>
    <w:p>
      <w:pPr>
        <w:spacing w:after="0"/>
      </w:pPr>
      <w:r>
        <w:rPr>
          <w:rFonts w:ascii="Courier New" w:hAnsi="Courier New"/>
          <w:sz w:val="14"/>
        </w:rPr>
        <w:t>Request:</w:t>
      </w:r>
    </w:p>
    <w:p>
      <w:pPr>
        <w:spacing w:after="0"/>
      </w:pPr>
      <w:r>
        <w:rPr>
          <w:rFonts w:ascii="Courier New" w:hAnsi="Courier New"/>
          <w:sz w:val="14"/>
        </w:rPr>
        <w:t>{</w:t>
      </w:r>
    </w:p>
    <w:p>
      <w:pPr>
        <w:spacing w:after="0"/>
      </w:pPr>
      <w:r>
        <w:rPr>
          <w:rFonts w:ascii="Courier New" w:hAnsi="Courier New"/>
          <w:sz w:val="14"/>
        </w:rPr>
        <w:t xml:space="preserve">  "trace_id": "trc_001",</w:t>
      </w:r>
    </w:p>
    <w:p>
      <w:pPr>
        <w:spacing w:after="0"/>
      </w:pPr>
      <w:r>
        <w:rPr>
          <w:rFonts w:ascii="Courier New" w:hAnsi="Courier New"/>
          <w:sz w:val="14"/>
        </w:rPr>
        <w:t xml:space="preserve">  "idempotency_key": "idem_001_if_command",</w:t>
      </w:r>
    </w:p>
    <w:p>
      <w:pPr>
        <w:spacing w:after="0"/>
      </w:pPr>
      <w:r>
        <w:rPr>
          <w:rFonts w:ascii="Courier New" w:hAnsi="Courier New"/>
          <w:sz w:val="14"/>
        </w:rPr>
        <w:t xml:space="preserve">  "payload": { "domain_fields": "defined_by_open_support_case" }</w:t>
      </w:r>
    </w:p>
    <w:p>
      <w:pPr>
        <w:spacing w:after="0"/>
      </w:pPr>
      <w:r>
        <w:rPr>
          <w:rFonts w:ascii="Courier New" w:hAnsi="Courier New"/>
          <w:sz w:val="14"/>
        </w:rPr>
        <w:t>}</w:t>
      </w:r>
    </w:p>
    <w:p>
      <w:pPr>
        <w:spacing w:after="0"/>
      </w:pPr>
      <w:r>
        <w:rPr>
          <w:rFonts w:ascii="Courier New" w:hAnsi="Courier New"/>
          <w:sz w:val="14"/>
        </w:rPr>
        <w:t>Response 2xx:</w:t>
      </w:r>
    </w:p>
    <w:p>
      <w:pPr>
        <w:spacing w:after="0"/>
      </w:pPr>
      <w:r>
        <w:rPr>
          <w:rFonts w:ascii="Courier New" w:hAnsi="Courier New"/>
          <w:sz w:val="14"/>
        </w:rPr>
        <w:t>{</w:t>
      </w:r>
    </w:p>
    <w:p>
      <w:pPr>
        <w:spacing w:after="0"/>
      </w:pPr>
      <w:r>
        <w:rPr>
          <w:rFonts w:ascii="Courier New" w:hAnsi="Courier New"/>
          <w:sz w:val="14"/>
        </w:rPr>
        <w:t xml:space="preserve">  "status": "ACCEPTED_OR_COMPLETED",</w:t>
      </w:r>
    </w:p>
    <w:p>
      <w:pPr>
        <w:spacing w:after="0"/>
      </w:pPr>
      <w:r>
        <w:rPr>
          <w:rFonts w:ascii="Courier New" w:hAnsi="Courier New"/>
          <w:sz w:val="14"/>
        </w:rPr>
        <w:t xml:space="preserve">  "entity_id": "generated_or_existing_id",</w:t>
      </w:r>
    </w:p>
    <w:p>
      <w:pPr>
        <w:spacing w:after="0"/>
      </w:pPr>
      <w:r>
        <w:rPr>
          <w:rFonts w:ascii="Courier New" w:hAnsi="Courier New"/>
          <w:sz w:val="14"/>
        </w:rPr>
        <w:t xml:space="preserve">  "trace_id": "trc_001",</w:t>
      </w:r>
    </w:p>
    <w:p>
      <w:pPr>
        <w:spacing w:after="0"/>
      </w:pPr>
      <w:r>
        <w:rPr>
          <w:rFonts w:ascii="Courier New" w:hAnsi="Courier New"/>
          <w:sz w:val="14"/>
        </w:rPr>
        <w:t xml:space="preserve">  "next_action": null</w:t>
      </w:r>
    </w:p>
    <w:p>
      <w:pPr>
        <w:spacing w:after="0"/>
      </w:pPr>
      <w:r>
        <w:rPr>
          <w:rFonts w:ascii="Courier New" w:hAnsi="Courier New"/>
          <w:sz w:val="14"/>
        </w:rPr>
        <w:t>}</w:t>
      </w:r>
    </w:p>
    <w:p>
      <w:pPr>
        <w:spacing w:after="0"/>
      </w:pPr>
      <w:r>
        <w:rPr>
          <w:rFonts w:ascii="Courier New" w:hAnsi="Courier New"/>
          <w:sz w:val="14"/>
        </w:rPr>
        <w:t>Error:</w:t>
      </w:r>
    </w:p>
    <w:p>
      <w:pPr>
        <w:spacing w:after="0"/>
      </w:pPr>
      <w:r>
        <w:rPr>
          <w:rFonts w:ascii="Courier New" w:hAnsi="Courier New"/>
          <w:sz w:val="14"/>
        </w:rPr>
        <w:t>{</w:t>
      </w:r>
    </w:p>
    <w:p>
      <w:pPr>
        <w:spacing w:after="0"/>
      </w:pPr>
      <w:r>
        <w:rPr>
          <w:rFonts w:ascii="Courier New" w:hAnsi="Courier New"/>
          <w:sz w:val="14"/>
        </w:rPr>
        <w:t xml:space="preserve">  "error_code": "ERR_CASE_INVALID",</w:t>
      </w:r>
    </w:p>
    <w:p>
      <w:pPr>
        <w:spacing w:after="0"/>
      </w:pPr>
      <w:r>
        <w:rPr>
          <w:rFonts w:ascii="Courier New" w:hAnsi="Courier New"/>
          <w:sz w:val="14"/>
        </w:rPr>
        <w:t xml:space="preserve">  "message": "Mensaje accionable en español",</w:t>
      </w:r>
    </w:p>
    <w:p>
      <w:pPr>
        <w:spacing w:after="0"/>
      </w:pPr>
      <w:r>
        <w:rPr>
          <w:rFonts w:ascii="Courier New" w:hAnsi="Courier New"/>
          <w:sz w:val="14"/>
        </w:rPr>
        <w:t xml:space="preserve">  "trace_id": "trc_001",</w:t>
      </w:r>
    </w:p>
    <w:p>
      <w:pPr>
        <w:spacing w:after="0"/>
      </w:pPr>
      <w:r>
        <w:rPr>
          <w:rFonts w:ascii="Courier New" w:hAnsi="Courier New"/>
          <w:sz w:val="14"/>
        </w:rPr>
        <w:t xml:space="preserve">  "retryable": false,</w:t>
      </w:r>
    </w:p>
    <w:p>
      <w:pPr>
        <w:spacing w:after="0"/>
      </w:pPr>
      <w:r>
        <w:rPr>
          <w:rFonts w:ascii="Courier New" w:hAnsi="Courier New"/>
          <w:sz w:val="14"/>
        </w:rPr>
        <w:t xml:space="preserve">  "details": {}</w:t>
      </w:r>
    </w:p>
    <w:p>
      <w:pPr>
        <w:spacing w:after="0"/>
      </w:pPr>
      <w:r>
        <w:rPr>
          <w:rFonts w:ascii="Courier New" w:hAnsi="Courier New"/>
          <w:sz w:val="14"/>
        </w:rPr>
        <w:t>}</w:t>
      </w:r>
    </w:p>
    <w:p>
      <w:pPr>
        <w:spacing w:after="0"/>
      </w:pPr>
      <w:r>
        <w:rPr>
          <w:rFonts w:ascii="Courier New" w:hAnsi="Courier New"/>
          <w:sz w:val="14"/>
        </w:rPr>
        <w:t>Audit: SUPPORT_CASE_OPENED</w:t>
      </w:r>
    </w:p>
    <w:p>
      <w:pPr>
        <w:pStyle w:val="Heading2"/>
      </w:pPr>
      <w:r>
        <w:t>D.25 POST /api/v1/support/cases/{id}/notes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shd w:fill="1F2937"/>
          </w:tcPr>
          <w:p>
            <w:r/>
            <w:r>
              <w:rPr>
                <w:rFonts w:ascii="Arial" w:hAnsi="Arial"/>
                <w:b/>
                <w:color w:val="FFFFFF"/>
                <w:sz w:val="13"/>
              </w:rPr>
              <w:t>Campo</w:t>
            </w:r>
          </w:p>
        </w:tc>
        <w:tc>
          <w:tcPr>
            <w:tcW w:type="dxa" w:w="5328"/>
            <w:shd w:fill="1F2937"/>
          </w:tcPr>
          <w:p>
            <w:r/>
            <w:r>
              <w:rPr>
                <w:rFonts w:ascii="Arial" w:hAnsi="Arial"/>
                <w:b/>
                <w:color w:val="FFFFFF"/>
                <w:sz w:val="13"/>
              </w:rPr>
              <w:t>Contrato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Actor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SUPPORT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Handler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add_support_note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Tablas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support_notes,support_events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Audit event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SUPPORT_NOTE_ADDED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Error principal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ERR_CASE_CLOSED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Headers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Authorization, X-Trace-Id, X-Correlation-Id; Idempotency-Key si command; X-Webhook-Signature si PSP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Rate limit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Definir por actor: USER 60/min lectura, 10/min command; ADMIN sensible 5/min; SUPPORT 60/min; PSP según provider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Retry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Solo si retryable=true. Todo retry de command debe resolver contra idempotency_keys o processed_webhooks.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QA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Contract test, RBAC test, integration test, audit replay test.</w:t>
            </w:r>
          </w:p>
        </w:tc>
      </w:tr>
    </w:tbl>
    <w:p/>
    <w:p>
      <w:pPr>
        <w:spacing w:after="0"/>
      </w:pPr>
      <w:r>
        <w:rPr>
          <w:rFonts w:ascii="Courier New" w:hAnsi="Courier New"/>
          <w:sz w:val="14"/>
        </w:rPr>
        <w:t># add_support_note - OpenAPI style skeleton</w:t>
      </w:r>
    </w:p>
    <w:p>
      <w:pPr>
        <w:spacing w:after="0"/>
      </w:pPr>
      <w:r>
        <w:rPr>
          <w:rFonts w:ascii="Courier New" w:hAnsi="Courier New"/>
          <w:sz w:val="14"/>
        </w:rPr>
        <w:t>Request:</w:t>
      </w:r>
    </w:p>
    <w:p>
      <w:pPr>
        <w:spacing w:after="0"/>
      </w:pPr>
      <w:r>
        <w:rPr>
          <w:rFonts w:ascii="Courier New" w:hAnsi="Courier New"/>
          <w:sz w:val="14"/>
        </w:rPr>
        <w:t>{</w:t>
      </w:r>
    </w:p>
    <w:p>
      <w:pPr>
        <w:spacing w:after="0"/>
      </w:pPr>
      <w:r>
        <w:rPr>
          <w:rFonts w:ascii="Courier New" w:hAnsi="Courier New"/>
          <w:sz w:val="14"/>
        </w:rPr>
        <w:t xml:space="preserve">  "trace_id": "trc_001",</w:t>
      </w:r>
    </w:p>
    <w:p>
      <w:pPr>
        <w:spacing w:after="0"/>
      </w:pPr>
      <w:r>
        <w:rPr>
          <w:rFonts w:ascii="Courier New" w:hAnsi="Courier New"/>
          <w:sz w:val="14"/>
        </w:rPr>
        <w:t xml:space="preserve">  "idempotency_key": "idem_001_if_command",</w:t>
      </w:r>
    </w:p>
    <w:p>
      <w:pPr>
        <w:spacing w:after="0"/>
      </w:pPr>
      <w:r>
        <w:rPr>
          <w:rFonts w:ascii="Courier New" w:hAnsi="Courier New"/>
          <w:sz w:val="14"/>
        </w:rPr>
        <w:t xml:space="preserve">  "payload": { "domain_fields": "defined_by_add_support_note" }</w:t>
      </w:r>
    </w:p>
    <w:p>
      <w:pPr>
        <w:spacing w:after="0"/>
      </w:pPr>
      <w:r>
        <w:rPr>
          <w:rFonts w:ascii="Courier New" w:hAnsi="Courier New"/>
          <w:sz w:val="14"/>
        </w:rPr>
        <w:t>}</w:t>
      </w:r>
    </w:p>
    <w:p>
      <w:pPr>
        <w:spacing w:after="0"/>
      </w:pPr>
      <w:r>
        <w:rPr>
          <w:rFonts w:ascii="Courier New" w:hAnsi="Courier New"/>
          <w:sz w:val="14"/>
        </w:rPr>
        <w:t>Response 2xx:</w:t>
      </w:r>
    </w:p>
    <w:p>
      <w:pPr>
        <w:spacing w:after="0"/>
      </w:pPr>
      <w:r>
        <w:rPr>
          <w:rFonts w:ascii="Courier New" w:hAnsi="Courier New"/>
          <w:sz w:val="14"/>
        </w:rPr>
        <w:t>{</w:t>
      </w:r>
    </w:p>
    <w:p>
      <w:pPr>
        <w:spacing w:after="0"/>
      </w:pPr>
      <w:r>
        <w:rPr>
          <w:rFonts w:ascii="Courier New" w:hAnsi="Courier New"/>
          <w:sz w:val="14"/>
        </w:rPr>
        <w:t xml:space="preserve">  "status": "ACCEPTED_OR_COMPLETED",</w:t>
      </w:r>
    </w:p>
    <w:p>
      <w:pPr>
        <w:spacing w:after="0"/>
      </w:pPr>
      <w:r>
        <w:rPr>
          <w:rFonts w:ascii="Courier New" w:hAnsi="Courier New"/>
          <w:sz w:val="14"/>
        </w:rPr>
        <w:t xml:space="preserve">  "entity_id": "generated_or_existing_id",</w:t>
      </w:r>
    </w:p>
    <w:p>
      <w:pPr>
        <w:spacing w:after="0"/>
      </w:pPr>
      <w:r>
        <w:rPr>
          <w:rFonts w:ascii="Courier New" w:hAnsi="Courier New"/>
          <w:sz w:val="14"/>
        </w:rPr>
        <w:t xml:space="preserve">  "trace_id": "trc_001",</w:t>
      </w:r>
    </w:p>
    <w:p>
      <w:pPr>
        <w:spacing w:after="0"/>
      </w:pPr>
      <w:r>
        <w:rPr>
          <w:rFonts w:ascii="Courier New" w:hAnsi="Courier New"/>
          <w:sz w:val="14"/>
        </w:rPr>
        <w:t xml:space="preserve">  "next_action": null</w:t>
      </w:r>
    </w:p>
    <w:p>
      <w:pPr>
        <w:spacing w:after="0"/>
      </w:pPr>
      <w:r>
        <w:rPr>
          <w:rFonts w:ascii="Courier New" w:hAnsi="Courier New"/>
          <w:sz w:val="14"/>
        </w:rPr>
        <w:t>}</w:t>
      </w:r>
    </w:p>
    <w:p>
      <w:pPr>
        <w:spacing w:after="0"/>
      </w:pPr>
      <w:r>
        <w:rPr>
          <w:rFonts w:ascii="Courier New" w:hAnsi="Courier New"/>
          <w:sz w:val="14"/>
        </w:rPr>
        <w:t>Error:</w:t>
      </w:r>
    </w:p>
    <w:p>
      <w:pPr>
        <w:spacing w:after="0"/>
      </w:pPr>
      <w:r>
        <w:rPr>
          <w:rFonts w:ascii="Courier New" w:hAnsi="Courier New"/>
          <w:sz w:val="14"/>
        </w:rPr>
        <w:t>{</w:t>
      </w:r>
    </w:p>
    <w:p>
      <w:pPr>
        <w:spacing w:after="0"/>
      </w:pPr>
      <w:r>
        <w:rPr>
          <w:rFonts w:ascii="Courier New" w:hAnsi="Courier New"/>
          <w:sz w:val="14"/>
        </w:rPr>
        <w:t xml:space="preserve">  "error_code": "ERR_CASE_CLOSED",</w:t>
      </w:r>
    </w:p>
    <w:p>
      <w:pPr>
        <w:spacing w:after="0"/>
      </w:pPr>
      <w:r>
        <w:rPr>
          <w:rFonts w:ascii="Courier New" w:hAnsi="Courier New"/>
          <w:sz w:val="14"/>
        </w:rPr>
        <w:t xml:space="preserve">  "message": "Mensaje accionable en español",</w:t>
      </w:r>
    </w:p>
    <w:p>
      <w:pPr>
        <w:spacing w:after="0"/>
      </w:pPr>
      <w:r>
        <w:rPr>
          <w:rFonts w:ascii="Courier New" w:hAnsi="Courier New"/>
          <w:sz w:val="14"/>
        </w:rPr>
        <w:t xml:space="preserve">  "trace_id": "trc_001",</w:t>
      </w:r>
    </w:p>
    <w:p>
      <w:pPr>
        <w:spacing w:after="0"/>
      </w:pPr>
      <w:r>
        <w:rPr>
          <w:rFonts w:ascii="Courier New" w:hAnsi="Courier New"/>
          <w:sz w:val="14"/>
        </w:rPr>
        <w:t xml:space="preserve">  "retryable": false,</w:t>
      </w:r>
    </w:p>
    <w:p>
      <w:pPr>
        <w:spacing w:after="0"/>
      </w:pPr>
      <w:r>
        <w:rPr>
          <w:rFonts w:ascii="Courier New" w:hAnsi="Courier New"/>
          <w:sz w:val="14"/>
        </w:rPr>
        <w:t xml:space="preserve">  "details": {}</w:t>
      </w:r>
    </w:p>
    <w:p>
      <w:pPr>
        <w:spacing w:after="0"/>
      </w:pPr>
      <w:r>
        <w:rPr>
          <w:rFonts w:ascii="Courier New" w:hAnsi="Courier New"/>
          <w:sz w:val="14"/>
        </w:rPr>
        <w:t>}</w:t>
      </w:r>
    </w:p>
    <w:p>
      <w:pPr>
        <w:spacing w:after="0"/>
      </w:pPr>
      <w:r>
        <w:rPr>
          <w:rFonts w:ascii="Courier New" w:hAnsi="Courier New"/>
          <w:sz w:val="14"/>
        </w:rPr>
        <w:t>Audit: SUPPORT_NOTE_ADDED</w:t>
      </w:r>
    </w:p>
    <w:p>
      <w:pPr>
        <w:pStyle w:val="Heading2"/>
      </w:pPr>
      <w:r>
        <w:t>D.26 POST /api/v1/support/cases/{id}/escalate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shd w:fill="1F2937"/>
          </w:tcPr>
          <w:p>
            <w:r/>
            <w:r>
              <w:rPr>
                <w:rFonts w:ascii="Arial" w:hAnsi="Arial"/>
                <w:b/>
                <w:color w:val="FFFFFF"/>
                <w:sz w:val="13"/>
              </w:rPr>
              <w:t>Campo</w:t>
            </w:r>
          </w:p>
        </w:tc>
        <w:tc>
          <w:tcPr>
            <w:tcW w:type="dxa" w:w="5328"/>
            <w:shd w:fill="1F2937"/>
          </w:tcPr>
          <w:p>
            <w:r/>
            <w:r>
              <w:rPr>
                <w:rFonts w:ascii="Arial" w:hAnsi="Arial"/>
                <w:b/>
                <w:color w:val="FFFFFF"/>
                <w:sz w:val="13"/>
              </w:rPr>
              <w:t>Contrato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Actor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SUPPORT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Handler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escalate_case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Tablas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support_cases,support_events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Audit event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CASE_ESCALATED_ADMIN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Error principal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ERR_REASON_REQUIRED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Headers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Authorization, X-Trace-Id, X-Correlation-Id; Idempotency-Key si command; X-Webhook-Signature si PSP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Rate limit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Definir por actor: USER 60/min lectura, 10/min command; ADMIN sensible 5/min; SUPPORT 60/min; PSP según provider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Retry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Solo si retryable=true. Todo retry de command debe resolver contra idempotency_keys o processed_webhooks.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QA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Contract test, RBAC test, integration test, audit replay test.</w:t>
            </w:r>
          </w:p>
        </w:tc>
      </w:tr>
    </w:tbl>
    <w:p/>
    <w:p>
      <w:pPr>
        <w:spacing w:after="0"/>
      </w:pPr>
      <w:r>
        <w:rPr>
          <w:rFonts w:ascii="Courier New" w:hAnsi="Courier New"/>
          <w:sz w:val="14"/>
        </w:rPr>
        <w:t># escalate_case - OpenAPI style skeleton</w:t>
      </w:r>
    </w:p>
    <w:p>
      <w:pPr>
        <w:spacing w:after="0"/>
      </w:pPr>
      <w:r>
        <w:rPr>
          <w:rFonts w:ascii="Courier New" w:hAnsi="Courier New"/>
          <w:sz w:val="14"/>
        </w:rPr>
        <w:t>Request:</w:t>
      </w:r>
    </w:p>
    <w:p>
      <w:pPr>
        <w:spacing w:after="0"/>
      </w:pPr>
      <w:r>
        <w:rPr>
          <w:rFonts w:ascii="Courier New" w:hAnsi="Courier New"/>
          <w:sz w:val="14"/>
        </w:rPr>
        <w:t>{</w:t>
      </w:r>
    </w:p>
    <w:p>
      <w:pPr>
        <w:spacing w:after="0"/>
      </w:pPr>
      <w:r>
        <w:rPr>
          <w:rFonts w:ascii="Courier New" w:hAnsi="Courier New"/>
          <w:sz w:val="14"/>
        </w:rPr>
        <w:t xml:space="preserve">  "trace_id": "trc_001",</w:t>
      </w:r>
    </w:p>
    <w:p>
      <w:pPr>
        <w:spacing w:after="0"/>
      </w:pPr>
      <w:r>
        <w:rPr>
          <w:rFonts w:ascii="Courier New" w:hAnsi="Courier New"/>
          <w:sz w:val="14"/>
        </w:rPr>
        <w:t xml:space="preserve">  "idempotency_key": "idem_001_if_command",</w:t>
      </w:r>
    </w:p>
    <w:p>
      <w:pPr>
        <w:spacing w:after="0"/>
      </w:pPr>
      <w:r>
        <w:rPr>
          <w:rFonts w:ascii="Courier New" w:hAnsi="Courier New"/>
          <w:sz w:val="14"/>
        </w:rPr>
        <w:t xml:space="preserve">  "payload": { "domain_fields": "defined_by_escalate_case" }</w:t>
      </w:r>
    </w:p>
    <w:p>
      <w:pPr>
        <w:spacing w:after="0"/>
      </w:pPr>
      <w:r>
        <w:rPr>
          <w:rFonts w:ascii="Courier New" w:hAnsi="Courier New"/>
          <w:sz w:val="14"/>
        </w:rPr>
        <w:t>}</w:t>
      </w:r>
    </w:p>
    <w:p>
      <w:pPr>
        <w:spacing w:after="0"/>
      </w:pPr>
      <w:r>
        <w:rPr>
          <w:rFonts w:ascii="Courier New" w:hAnsi="Courier New"/>
          <w:sz w:val="14"/>
        </w:rPr>
        <w:t>Response 2xx:</w:t>
      </w:r>
    </w:p>
    <w:p>
      <w:pPr>
        <w:spacing w:after="0"/>
      </w:pPr>
      <w:r>
        <w:rPr>
          <w:rFonts w:ascii="Courier New" w:hAnsi="Courier New"/>
          <w:sz w:val="14"/>
        </w:rPr>
        <w:t>{</w:t>
      </w:r>
    </w:p>
    <w:p>
      <w:pPr>
        <w:spacing w:after="0"/>
      </w:pPr>
      <w:r>
        <w:rPr>
          <w:rFonts w:ascii="Courier New" w:hAnsi="Courier New"/>
          <w:sz w:val="14"/>
        </w:rPr>
        <w:t xml:space="preserve">  "status": "ACCEPTED_OR_COMPLETED",</w:t>
      </w:r>
    </w:p>
    <w:p>
      <w:pPr>
        <w:spacing w:after="0"/>
      </w:pPr>
      <w:r>
        <w:rPr>
          <w:rFonts w:ascii="Courier New" w:hAnsi="Courier New"/>
          <w:sz w:val="14"/>
        </w:rPr>
        <w:t xml:space="preserve">  "entity_id": "generated_or_existing_id",</w:t>
      </w:r>
    </w:p>
    <w:p>
      <w:pPr>
        <w:spacing w:after="0"/>
      </w:pPr>
      <w:r>
        <w:rPr>
          <w:rFonts w:ascii="Courier New" w:hAnsi="Courier New"/>
          <w:sz w:val="14"/>
        </w:rPr>
        <w:t xml:space="preserve">  "trace_id": "trc_001",</w:t>
      </w:r>
    </w:p>
    <w:p>
      <w:pPr>
        <w:spacing w:after="0"/>
      </w:pPr>
      <w:r>
        <w:rPr>
          <w:rFonts w:ascii="Courier New" w:hAnsi="Courier New"/>
          <w:sz w:val="14"/>
        </w:rPr>
        <w:t xml:space="preserve">  "next_action": null</w:t>
      </w:r>
    </w:p>
    <w:p>
      <w:pPr>
        <w:spacing w:after="0"/>
      </w:pPr>
      <w:r>
        <w:rPr>
          <w:rFonts w:ascii="Courier New" w:hAnsi="Courier New"/>
          <w:sz w:val="14"/>
        </w:rPr>
        <w:t>}</w:t>
      </w:r>
    </w:p>
    <w:p>
      <w:pPr>
        <w:spacing w:after="0"/>
      </w:pPr>
      <w:r>
        <w:rPr>
          <w:rFonts w:ascii="Courier New" w:hAnsi="Courier New"/>
          <w:sz w:val="14"/>
        </w:rPr>
        <w:t>Error:</w:t>
      </w:r>
    </w:p>
    <w:p>
      <w:pPr>
        <w:spacing w:after="0"/>
      </w:pPr>
      <w:r>
        <w:rPr>
          <w:rFonts w:ascii="Courier New" w:hAnsi="Courier New"/>
          <w:sz w:val="14"/>
        </w:rPr>
        <w:t>{</w:t>
      </w:r>
    </w:p>
    <w:p>
      <w:pPr>
        <w:spacing w:after="0"/>
      </w:pPr>
      <w:r>
        <w:rPr>
          <w:rFonts w:ascii="Courier New" w:hAnsi="Courier New"/>
          <w:sz w:val="14"/>
        </w:rPr>
        <w:t xml:space="preserve">  "error_code": "ERR_REASON_REQUIRED",</w:t>
      </w:r>
    </w:p>
    <w:p>
      <w:pPr>
        <w:spacing w:after="0"/>
      </w:pPr>
      <w:r>
        <w:rPr>
          <w:rFonts w:ascii="Courier New" w:hAnsi="Courier New"/>
          <w:sz w:val="14"/>
        </w:rPr>
        <w:t xml:space="preserve">  "message": "Mensaje accionable en español",</w:t>
      </w:r>
    </w:p>
    <w:p>
      <w:pPr>
        <w:spacing w:after="0"/>
      </w:pPr>
      <w:r>
        <w:rPr>
          <w:rFonts w:ascii="Courier New" w:hAnsi="Courier New"/>
          <w:sz w:val="14"/>
        </w:rPr>
        <w:t xml:space="preserve">  "trace_id": "trc_001",</w:t>
      </w:r>
    </w:p>
    <w:p>
      <w:pPr>
        <w:spacing w:after="0"/>
      </w:pPr>
      <w:r>
        <w:rPr>
          <w:rFonts w:ascii="Courier New" w:hAnsi="Courier New"/>
          <w:sz w:val="14"/>
        </w:rPr>
        <w:t xml:space="preserve">  "retryable": false,</w:t>
      </w:r>
    </w:p>
    <w:p>
      <w:pPr>
        <w:spacing w:after="0"/>
      </w:pPr>
      <w:r>
        <w:rPr>
          <w:rFonts w:ascii="Courier New" w:hAnsi="Courier New"/>
          <w:sz w:val="14"/>
        </w:rPr>
        <w:t xml:space="preserve">  "details": {}</w:t>
      </w:r>
    </w:p>
    <w:p>
      <w:pPr>
        <w:spacing w:after="0"/>
      </w:pPr>
      <w:r>
        <w:rPr>
          <w:rFonts w:ascii="Courier New" w:hAnsi="Courier New"/>
          <w:sz w:val="14"/>
        </w:rPr>
        <w:t>}</w:t>
      </w:r>
    </w:p>
    <w:p>
      <w:pPr>
        <w:spacing w:after="0"/>
      </w:pPr>
      <w:r>
        <w:rPr>
          <w:rFonts w:ascii="Courier New" w:hAnsi="Courier New"/>
          <w:sz w:val="14"/>
        </w:rPr>
        <w:t>Audit: CASE_ESCALATED_ADMIN</w:t>
      </w:r>
    </w:p>
    <w:p>
      <w:r>
        <w:br w:type="page"/>
      </w:r>
    </w:p>
    <w:p>
      <w:pPr>
        <w:pStyle w:val="Heading1"/>
      </w:pPr>
      <w:r>
        <w:t>ANEXO E - DDL lógico ampliado</w:t>
      </w:r>
    </w:p>
    <w:p>
      <w:pPr>
        <w:spacing w:after="60"/>
      </w:pPr>
      <w:r>
        <w:t>Este DDL lógico no reemplaza el diseño físico final, pero define el contrato de datos mínimo para que backend, QA y auditoría tengan una base común. La implementación final debe ajustar tipos a PostgreSQL/MySQL y crear migraciones backward-compatible.</w:t>
      </w:r>
    </w:p>
    <w:p>
      <w:pPr>
        <w:pStyle w:val="Heading2"/>
      </w:pPr>
      <w:r>
        <w:t>E.1 Tabla users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c>
          <w:tcPr>
            <w:tcW w:type="dxa" w:w="3552"/>
            <w:shd w:fill="1F2937"/>
          </w:tcPr>
          <w:p>
            <w:r/>
            <w:r>
              <w:rPr>
                <w:rFonts w:ascii="Arial" w:hAnsi="Arial"/>
                <w:b/>
                <w:color w:val="FFFFFF"/>
                <w:sz w:val="13"/>
              </w:rPr>
              <w:t>Campo</w:t>
            </w:r>
          </w:p>
        </w:tc>
        <w:tc>
          <w:tcPr>
            <w:tcW w:type="dxa" w:w="3552"/>
            <w:shd w:fill="1F2937"/>
          </w:tcPr>
          <w:p>
            <w:r/>
            <w:r>
              <w:rPr>
                <w:rFonts w:ascii="Arial" w:hAnsi="Arial"/>
                <w:b/>
                <w:color w:val="FFFFFF"/>
                <w:sz w:val="13"/>
              </w:rPr>
              <w:t>Tipo</w:t>
            </w:r>
          </w:p>
        </w:tc>
        <w:tc>
          <w:tcPr>
            <w:tcW w:type="dxa" w:w="3552"/>
            <w:shd w:fill="1F2937"/>
          </w:tcPr>
          <w:p>
            <w:r/>
            <w:r>
              <w:rPr>
                <w:rFonts w:ascii="Arial" w:hAnsi="Arial"/>
                <w:b/>
                <w:color w:val="FFFFFF"/>
                <w:sz w:val="13"/>
              </w:rPr>
              <w:t>Regla</w:t>
            </w:r>
          </w:p>
        </w:tc>
      </w:tr>
      <w:tr>
        <w:tc>
          <w:tcPr>
            <w:tcW w:type="dxa" w:w="3552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user_id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uuid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PK</w:t>
            </w:r>
          </w:p>
        </w:tc>
      </w:tr>
      <w:tr>
        <w:tc>
          <w:tcPr>
            <w:tcW w:type="dxa" w:w="3552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email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varchar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unique not null</w:t>
            </w:r>
          </w:p>
        </w:tc>
      </w:tr>
      <w:tr>
        <w:tc>
          <w:tcPr>
            <w:tcW w:type="dxa" w:w="3552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phone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varchar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unique</w:t>
            </w:r>
          </w:p>
        </w:tc>
      </w:tr>
      <w:tr>
        <w:tc>
          <w:tcPr>
            <w:tcW w:type="dxa" w:w="3552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status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enum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CREATED/EMAIL_PENDING/PHONE_PENDING/VERIFIED/RESTRICTED/SUSPENDED</w:t>
            </w:r>
          </w:p>
        </w:tc>
      </w:tr>
      <w:tr>
        <w:tc>
          <w:tcPr>
            <w:tcW w:type="dxa" w:w="3552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country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varchar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idx</w:t>
            </w:r>
          </w:p>
        </w:tc>
      </w:tr>
      <w:tr>
        <w:tc>
          <w:tcPr>
            <w:tcW w:type="dxa" w:w="3552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created_at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timestamp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not null</w:t>
            </w:r>
          </w:p>
        </w:tc>
      </w:tr>
    </w:tbl>
    <w:p/>
    <w:p>
      <w:pPr>
        <w:spacing w:after="0"/>
      </w:pPr>
      <w:r>
        <w:rPr>
          <w:rFonts w:ascii="Courier New" w:hAnsi="Courier New"/>
          <w:sz w:val="14"/>
        </w:rPr>
        <w:t>CREATE TABLE users (</w:t>
      </w:r>
    </w:p>
    <w:p>
      <w:pPr>
        <w:spacing w:after="0"/>
      </w:pPr>
      <w:r>
        <w:rPr>
          <w:rFonts w:ascii="Courier New" w:hAnsi="Courier New"/>
          <w:sz w:val="14"/>
        </w:rPr>
        <w:t xml:space="preserve">  user_id UUID /* PK */,</w:t>
      </w:r>
    </w:p>
    <w:p>
      <w:pPr>
        <w:spacing w:after="0"/>
      </w:pPr>
      <w:r>
        <w:rPr>
          <w:rFonts w:ascii="Courier New" w:hAnsi="Courier New"/>
          <w:sz w:val="14"/>
        </w:rPr>
        <w:t xml:space="preserve">  email VARCHAR /* unique not null */,</w:t>
      </w:r>
    </w:p>
    <w:p>
      <w:pPr>
        <w:spacing w:after="0"/>
      </w:pPr>
      <w:r>
        <w:rPr>
          <w:rFonts w:ascii="Courier New" w:hAnsi="Courier New"/>
          <w:sz w:val="14"/>
        </w:rPr>
        <w:t xml:space="preserve">  phone VARCHAR /* unique */,</w:t>
      </w:r>
    </w:p>
    <w:p>
      <w:pPr>
        <w:spacing w:after="0"/>
      </w:pPr>
      <w:r>
        <w:rPr>
          <w:rFonts w:ascii="Courier New" w:hAnsi="Courier New"/>
          <w:sz w:val="14"/>
        </w:rPr>
        <w:t xml:space="preserve">  status ENUM /* CREATED/EMAIL_PENDING/PHONE_PENDING/VERIFIED/RESTRICTED/SUSPENDED */,</w:t>
      </w:r>
    </w:p>
    <w:p>
      <w:pPr>
        <w:spacing w:after="0"/>
      </w:pPr>
      <w:r>
        <w:rPr>
          <w:rFonts w:ascii="Courier New" w:hAnsi="Courier New"/>
          <w:sz w:val="14"/>
        </w:rPr>
        <w:t xml:space="preserve">  country VARCHAR /* idx */,</w:t>
      </w:r>
    </w:p>
    <w:p>
      <w:pPr>
        <w:spacing w:after="0"/>
      </w:pPr>
      <w:r>
        <w:rPr>
          <w:rFonts w:ascii="Courier New" w:hAnsi="Courier New"/>
          <w:sz w:val="14"/>
        </w:rPr>
        <w:t xml:space="preserve">  created_at TIMESTAMP /* not null */</w:t>
      </w:r>
    </w:p>
    <w:p>
      <w:pPr>
        <w:spacing w:after="0"/>
      </w:pPr>
      <w:r>
        <w:rPr>
          <w:rFonts w:ascii="Courier New" w:hAnsi="Courier New"/>
          <w:sz w:val="14"/>
        </w:rPr>
        <w:t>);</w:t>
      </w:r>
    </w:p>
    <w:p>
      <w:pPr>
        <w:spacing w:after="0"/>
      </w:pPr>
      <w:r>
        <w:rPr>
          <w:rFonts w:ascii="Courier New" w:hAnsi="Courier New"/>
          <w:sz w:val="14"/>
        </w:rPr>
        <w:t>-- Índices mínimos: PK, FKs, trace_id/entity_id cuando aplique.</w:t>
      </w:r>
    </w:p>
    <w:p>
      <w:pPr>
        <w:spacing w:after="0"/>
      </w:pPr>
      <w:r>
        <w:rPr>
          <w:rFonts w:ascii="Courier New" w:hAnsi="Courier New"/>
          <w:sz w:val="14"/>
        </w:rPr>
        <w:t>-- Auditoría: toda mutación sensible debe generar audit_events con payload_hash.</w:t>
      </w:r>
    </w:p>
    <w:p>
      <w:pPr>
        <w:pStyle w:val="Heading2"/>
      </w:pPr>
      <w:r>
        <w:t>E.2 Tabla clients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c>
          <w:tcPr>
            <w:tcW w:type="dxa" w:w="3552"/>
            <w:shd w:fill="1F2937"/>
          </w:tcPr>
          <w:p>
            <w:r/>
            <w:r>
              <w:rPr>
                <w:rFonts w:ascii="Arial" w:hAnsi="Arial"/>
                <w:b/>
                <w:color w:val="FFFFFF"/>
                <w:sz w:val="13"/>
              </w:rPr>
              <w:t>Campo</w:t>
            </w:r>
          </w:p>
        </w:tc>
        <w:tc>
          <w:tcPr>
            <w:tcW w:type="dxa" w:w="3552"/>
            <w:shd w:fill="1F2937"/>
          </w:tcPr>
          <w:p>
            <w:r/>
            <w:r>
              <w:rPr>
                <w:rFonts w:ascii="Arial" w:hAnsi="Arial"/>
                <w:b/>
                <w:color w:val="FFFFFF"/>
                <w:sz w:val="13"/>
              </w:rPr>
              <w:t>Tipo</w:t>
            </w:r>
          </w:p>
        </w:tc>
        <w:tc>
          <w:tcPr>
            <w:tcW w:type="dxa" w:w="3552"/>
            <w:shd w:fill="1F2937"/>
          </w:tcPr>
          <w:p>
            <w:r/>
            <w:r>
              <w:rPr>
                <w:rFonts w:ascii="Arial" w:hAnsi="Arial"/>
                <w:b/>
                <w:color w:val="FFFFFF"/>
                <w:sz w:val="13"/>
              </w:rPr>
              <w:t>Regla</w:t>
            </w:r>
          </w:p>
        </w:tc>
      </w:tr>
      <w:tr>
        <w:tc>
          <w:tcPr>
            <w:tcW w:type="dxa" w:w="3552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client_id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uuid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PK</w:t>
            </w:r>
          </w:p>
        </w:tc>
      </w:tr>
      <w:tr>
        <w:tc>
          <w:tcPr>
            <w:tcW w:type="dxa" w:w="3552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legal_name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varchar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not null</w:t>
            </w:r>
          </w:p>
        </w:tc>
      </w:tr>
      <w:tr>
        <w:tc>
          <w:tcPr>
            <w:tcW w:type="dxa" w:w="3552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commercial_name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varchar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</w:r>
          </w:p>
        </w:tc>
      </w:tr>
      <w:tr>
        <w:tc>
          <w:tcPr>
            <w:tcW w:type="dxa" w:w="3552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status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enum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CLIENT_CREATED/UNDER_REVIEW/APPROVED/REJECTED/SUSPENDED</w:t>
            </w:r>
          </w:p>
        </w:tc>
      </w:tr>
      <w:tr>
        <w:tc>
          <w:tcPr>
            <w:tcW w:type="dxa" w:w="3552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risk_status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enum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LOW/MED/HIGH</w:t>
            </w:r>
          </w:p>
        </w:tc>
      </w:tr>
      <w:tr>
        <w:tc>
          <w:tcPr>
            <w:tcW w:type="dxa" w:w="3552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approved_at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timestamp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nullable</w:t>
            </w:r>
          </w:p>
        </w:tc>
      </w:tr>
    </w:tbl>
    <w:p/>
    <w:p>
      <w:pPr>
        <w:spacing w:after="0"/>
      </w:pPr>
      <w:r>
        <w:rPr>
          <w:rFonts w:ascii="Courier New" w:hAnsi="Courier New"/>
          <w:sz w:val="14"/>
        </w:rPr>
        <w:t>CREATE TABLE clients (</w:t>
      </w:r>
    </w:p>
    <w:p>
      <w:pPr>
        <w:spacing w:after="0"/>
      </w:pPr>
      <w:r>
        <w:rPr>
          <w:rFonts w:ascii="Courier New" w:hAnsi="Courier New"/>
          <w:sz w:val="14"/>
        </w:rPr>
        <w:t xml:space="preserve">  client_id UUID /* PK */,</w:t>
      </w:r>
    </w:p>
    <w:p>
      <w:pPr>
        <w:spacing w:after="0"/>
      </w:pPr>
      <w:r>
        <w:rPr>
          <w:rFonts w:ascii="Courier New" w:hAnsi="Courier New"/>
          <w:sz w:val="14"/>
        </w:rPr>
        <w:t xml:space="preserve">  legal_name VARCHAR /* not null */,</w:t>
      </w:r>
    </w:p>
    <w:p>
      <w:pPr>
        <w:spacing w:after="0"/>
      </w:pPr>
      <w:r>
        <w:rPr>
          <w:rFonts w:ascii="Courier New" w:hAnsi="Courier New"/>
          <w:sz w:val="14"/>
        </w:rPr>
        <w:t xml:space="preserve">  commercial_name VARCHAR /*  */,</w:t>
      </w:r>
    </w:p>
    <w:p>
      <w:pPr>
        <w:spacing w:after="0"/>
      </w:pPr>
      <w:r>
        <w:rPr>
          <w:rFonts w:ascii="Courier New" w:hAnsi="Courier New"/>
          <w:sz w:val="14"/>
        </w:rPr>
        <w:t xml:space="preserve">  status ENUM /* CLIENT_CREATED/UNDER_REVIEW/APPROVED/REJECTED/SUSPENDED */,</w:t>
      </w:r>
    </w:p>
    <w:p>
      <w:pPr>
        <w:spacing w:after="0"/>
      </w:pPr>
      <w:r>
        <w:rPr>
          <w:rFonts w:ascii="Courier New" w:hAnsi="Courier New"/>
          <w:sz w:val="14"/>
        </w:rPr>
        <w:t xml:space="preserve">  risk_status ENUM /* LOW/MED/HIGH */,</w:t>
      </w:r>
    </w:p>
    <w:p>
      <w:pPr>
        <w:spacing w:after="0"/>
      </w:pPr>
      <w:r>
        <w:rPr>
          <w:rFonts w:ascii="Courier New" w:hAnsi="Courier New"/>
          <w:sz w:val="14"/>
        </w:rPr>
        <w:t xml:space="preserve">  approved_at TIMESTAMP /* nullable */</w:t>
      </w:r>
    </w:p>
    <w:p>
      <w:pPr>
        <w:spacing w:after="0"/>
      </w:pPr>
      <w:r>
        <w:rPr>
          <w:rFonts w:ascii="Courier New" w:hAnsi="Courier New"/>
          <w:sz w:val="14"/>
        </w:rPr>
        <w:t>);</w:t>
      </w:r>
    </w:p>
    <w:p>
      <w:pPr>
        <w:spacing w:after="0"/>
      </w:pPr>
      <w:r>
        <w:rPr>
          <w:rFonts w:ascii="Courier New" w:hAnsi="Courier New"/>
          <w:sz w:val="14"/>
        </w:rPr>
        <w:t>-- Índices mínimos: PK, FKs, trace_id/entity_id cuando aplique.</w:t>
      </w:r>
    </w:p>
    <w:p>
      <w:pPr>
        <w:spacing w:after="0"/>
      </w:pPr>
      <w:r>
        <w:rPr>
          <w:rFonts w:ascii="Courier New" w:hAnsi="Courier New"/>
          <w:sz w:val="14"/>
        </w:rPr>
        <w:t>-- Auditoría: toda mutación sensible debe generar audit_events con payload_hash.</w:t>
      </w:r>
    </w:p>
    <w:p>
      <w:pPr>
        <w:pStyle w:val="Heading2"/>
      </w:pPr>
      <w:r>
        <w:t>E.3 Tabla client_capabilities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c>
          <w:tcPr>
            <w:tcW w:type="dxa" w:w="3552"/>
            <w:shd w:fill="1F2937"/>
          </w:tcPr>
          <w:p>
            <w:r/>
            <w:r>
              <w:rPr>
                <w:rFonts w:ascii="Arial" w:hAnsi="Arial"/>
                <w:b/>
                <w:color w:val="FFFFFF"/>
                <w:sz w:val="13"/>
              </w:rPr>
              <w:t>Campo</w:t>
            </w:r>
          </w:p>
        </w:tc>
        <w:tc>
          <w:tcPr>
            <w:tcW w:type="dxa" w:w="3552"/>
            <w:shd w:fill="1F2937"/>
          </w:tcPr>
          <w:p>
            <w:r/>
            <w:r>
              <w:rPr>
                <w:rFonts w:ascii="Arial" w:hAnsi="Arial"/>
                <w:b/>
                <w:color w:val="FFFFFF"/>
                <w:sz w:val="13"/>
              </w:rPr>
              <w:t>Tipo</w:t>
            </w:r>
          </w:p>
        </w:tc>
        <w:tc>
          <w:tcPr>
            <w:tcW w:type="dxa" w:w="3552"/>
            <w:shd w:fill="1F2937"/>
          </w:tcPr>
          <w:p>
            <w:r/>
            <w:r>
              <w:rPr>
                <w:rFonts w:ascii="Arial" w:hAnsi="Arial"/>
                <w:b/>
                <w:color w:val="FFFFFF"/>
                <w:sz w:val="13"/>
              </w:rPr>
              <w:t>Regla</w:t>
            </w:r>
          </w:p>
        </w:tc>
      </w:tr>
      <w:tr>
        <w:tc>
          <w:tcPr>
            <w:tcW w:type="dxa" w:w="3552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capability_id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uuid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PK</w:t>
            </w:r>
          </w:p>
        </w:tc>
      </w:tr>
      <w:tr>
        <w:tc>
          <w:tcPr>
            <w:tcW w:type="dxa" w:w="3552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client_id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uuid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FK clients</w:t>
            </w:r>
          </w:p>
        </w:tc>
      </w:tr>
      <w:tr>
        <w:tc>
          <w:tcPr>
            <w:tcW w:type="dxa" w:w="3552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raffle_type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enum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T1-T8</w:t>
            </w:r>
          </w:p>
        </w:tc>
      </w:tr>
      <w:tr>
        <w:tc>
          <w:tcPr>
            <w:tcW w:type="dxa" w:w="3552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enabled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boolean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not null</w:t>
            </w:r>
          </w:p>
        </w:tc>
      </w:tr>
      <w:tr>
        <w:tc>
          <w:tcPr>
            <w:tcW w:type="dxa" w:w="3552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limits_json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json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</w:r>
          </w:p>
        </w:tc>
      </w:tr>
      <w:tr>
        <w:tc>
          <w:tcPr>
            <w:tcW w:type="dxa" w:w="3552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approval_reason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text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required</w:t>
            </w:r>
          </w:p>
        </w:tc>
      </w:tr>
      <w:tr>
        <w:tc>
          <w:tcPr>
            <w:tcW w:type="dxa" w:w="3552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enabled_by_admin_id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uuid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FK users</w:t>
            </w:r>
          </w:p>
        </w:tc>
      </w:tr>
    </w:tbl>
    <w:p/>
    <w:p>
      <w:pPr>
        <w:spacing w:after="0"/>
      </w:pPr>
      <w:r>
        <w:rPr>
          <w:rFonts w:ascii="Courier New" w:hAnsi="Courier New"/>
          <w:sz w:val="14"/>
        </w:rPr>
        <w:t>CREATE TABLE client_capabilities (</w:t>
      </w:r>
    </w:p>
    <w:p>
      <w:pPr>
        <w:spacing w:after="0"/>
      </w:pPr>
      <w:r>
        <w:rPr>
          <w:rFonts w:ascii="Courier New" w:hAnsi="Courier New"/>
          <w:sz w:val="14"/>
        </w:rPr>
        <w:t xml:space="preserve">  capability_id UUID /* PK */,</w:t>
      </w:r>
    </w:p>
    <w:p>
      <w:pPr>
        <w:spacing w:after="0"/>
      </w:pPr>
      <w:r>
        <w:rPr>
          <w:rFonts w:ascii="Courier New" w:hAnsi="Courier New"/>
          <w:sz w:val="14"/>
        </w:rPr>
        <w:t xml:space="preserve">  client_id UUID /* FK clients */,</w:t>
      </w:r>
    </w:p>
    <w:p>
      <w:pPr>
        <w:spacing w:after="0"/>
      </w:pPr>
      <w:r>
        <w:rPr>
          <w:rFonts w:ascii="Courier New" w:hAnsi="Courier New"/>
          <w:sz w:val="14"/>
        </w:rPr>
        <w:t xml:space="preserve">  raffle_type ENUM /* T1-T8 */,</w:t>
      </w:r>
    </w:p>
    <w:p>
      <w:pPr>
        <w:spacing w:after="0"/>
      </w:pPr>
      <w:r>
        <w:rPr>
          <w:rFonts w:ascii="Courier New" w:hAnsi="Courier New"/>
          <w:sz w:val="14"/>
        </w:rPr>
        <w:t xml:space="preserve">  enabled BOOLEAN /* not null */,</w:t>
      </w:r>
    </w:p>
    <w:p>
      <w:pPr>
        <w:spacing w:after="0"/>
      </w:pPr>
      <w:r>
        <w:rPr>
          <w:rFonts w:ascii="Courier New" w:hAnsi="Courier New"/>
          <w:sz w:val="14"/>
        </w:rPr>
        <w:t xml:space="preserve">  limits_json JSON /*  */,</w:t>
      </w:r>
    </w:p>
    <w:p>
      <w:pPr>
        <w:spacing w:after="0"/>
      </w:pPr>
      <w:r>
        <w:rPr>
          <w:rFonts w:ascii="Courier New" w:hAnsi="Courier New"/>
          <w:sz w:val="14"/>
        </w:rPr>
        <w:t xml:space="preserve">  approval_reason TEXT /* required */,</w:t>
      </w:r>
    </w:p>
    <w:p>
      <w:pPr>
        <w:spacing w:after="0"/>
      </w:pPr>
      <w:r>
        <w:rPr>
          <w:rFonts w:ascii="Courier New" w:hAnsi="Courier New"/>
          <w:sz w:val="14"/>
        </w:rPr>
        <w:t xml:space="preserve">  enabled_by_admin_id UUID /* FK users */</w:t>
      </w:r>
    </w:p>
    <w:p>
      <w:pPr>
        <w:spacing w:after="0"/>
      </w:pPr>
      <w:r>
        <w:rPr>
          <w:rFonts w:ascii="Courier New" w:hAnsi="Courier New"/>
          <w:sz w:val="14"/>
        </w:rPr>
        <w:t>);</w:t>
      </w:r>
    </w:p>
    <w:p>
      <w:pPr>
        <w:spacing w:after="0"/>
      </w:pPr>
      <w:r>
        <w:rPr>
          <w:rFonts w:ascii="Courier New" w:hAnsi="Courier New"/>
          <w:sz w:val="14"/>
        </w:rPr>
        <w:t>-- Índices mínimos: PK, FKs, trace_id/entity_id cuando aplique.</w:t>
      </w:r>
    </w:p>
    <w:p>
      <w:pPr>
        <w:spacing w:after="0"/>
      </w:pPr>
      <w:r>
        <w:rPr>
          <w:rFonts w:ascii="Courier New" w:hAnsi="Courier New"/>
          <w:sz w:val="14"/>
        </w:rPr>
        <w:t>-- Auditoría: toda mutación sensible debe generar audit_events con payload_hash.</w:t>
      </w:r>
    </w:p>
    <w:p>
      <w:pPr>
        <w:pStyle w:val="Heading2"/>
      </w:pPr>
      <w:r>
        <w:t>E.4 Tabla raffles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c>
          <w:tcPr>
            <w:tcW w:type="dxa" w:w="3552"/>
            <w:shd w:fill="1F2937"/>
          </w:tcPr>
          <w:p>
            <w:r/>
            <w:r>
              <w:rPr>
                <w:rFonts w:ascii="Arial" w:hAnsi="Arial"/>
                <w:b/>
                <w:color w:val="FFFFFF"/>
                <w:sz w:val="13"/>
              </w:rPr>
              <w:t>Campo</w:t>
            </w:r>
          </w:p>
        </w:tc>
        <w:tc>
          <w:tcPr>
            <w:tcW w:type="dxa" w:w="3552"/>
            <w:shd w:fill="1F2937"/>
          </w:tcPr>
          <w:p>
            <w:r/>
            <w:r>
              <w:rPr>
                <w:rFonts w:ascii="Arial" w:hAnsi="Arial"/>
                <w:b/>
                <w:color w:val="FFFFFF"/>
                <w:sz w:val="13"/>
              </w:rPr>
              <w:t>Tipo</w:t>
            </w:r>
          </w:p>
        </w:tc>
        <w:tc>
          <w:tcPr>
            <w:tcW w:type="dxa" w:w="3552"/>
            <w:shd w:fill="1F2937"/>
          </w:tcPr>
          <w:p>
            <w:r/>
            <w:r>
              <w:rPr>
                <w:rFonts w:ascii="Arial" w:hAnsi="Arial"/>
                <w:b/>
                <w:color w:val="FFFFFF"/>
                <w:sz w:val="13"/>
              </w:rPr>
              <w:t>Regla</w:t>
            </w:r>
          </w:p>
        </w:tc>
      </w:tr>
      <w:tr>
        <w:tc>
          <w:tcPr>
            <w:tcW w:type="dxa" w:w="3552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raffle_id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uuid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PK</w:t>
            </w:r>
          </w:p>
        </w:tc>
      </w:tr>
      <w:tr>
        <w:tc>
          <w:tcPr>
            <w:tcW w:type="dxa" w:w="3552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client_id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uuid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FK clients</w:t>
            </w:r>
          </w:p>
        </w:tc>
      </w:tr>
      <w:tr>
        <w:tc>
          <w:tcPr>
            <w:tcW w:type="dxa" w:w="3552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type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enum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T1-T8</w:t>
            </w:r>
          </w:p>
        </w:tc>
      </w:tr>
      <w:tr>
        <w:tc>
          <w:tcPr>
            <w:tcW w:type="dxa" w:w="3552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status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enum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DRAFT/SUBMITTED/APPROVED/ACTIVE/READY_TO_DRAW/DRAW_EXECUTED/SETTLED</w:t>
            </w:r>
          </w:p>
        </w:tc>
      </w:tr>
      <w:tr>
        <w:tc>
          <w:tcPr>
            <w:tcW w:type="dxa" w:w="3552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pricing_config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json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not null</w:t>
            </w:r>
          </w:p>
        </w:tc>
      </w:tr>
      <w:tr>
        <w:tc>
          <w:tcPr>
            <w:tcW w:type="dxa" w:w="3552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draw_config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json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not null</w:t>
            </w:r>
          </w:p>
        </w:tc>
      </w:tr>
    </w:tbl>
    <w:p/>
    <w:p>
      <w:pPr>
        <w:spacing w:after="0"/>
      </w:pPr>
      <w:r>
        <w:rPr>
          <w:rFonts w:ascii="Courier New" w:hAnsi="Courier New"/>
          <w:sz w:val="14"/>
        </w:rPr>
        <w:t>CREATE TABLE raffles (</w:t>
      </w:r>
    </w:p>
    <w:p>
      <w:pPr>
        <w:spacing w:after="0"/>
      </w:pPr>
      <w:r>
        <w:rPr>
          <w:rFonts w:ascii="Courier New" w:hAnsi="Courier New"/>
          <w:sz w:val="14"/>
        </w:rPr>
        <w:t xml:space="preserve">  raffle_id UUID /* PK */,</w:t>
      </w:r>
    </w:p>
    <w:p>
      <w:pPr>
        <w:spacing w:after="0"/>
      </w:pPr>
      <w:r>
        <w:rPr>
          <w:rFonts w:ascii="Courier New" w:hAnsi="Courier New"/>
          <w:sz w:val="14"/>
        </w:rPr>
        <w:t xml:space="preserve">  client_id UUID /* FK clients */,</w:t>
      </w:r>
    </w:p>
    <w:p>
      <w:pPr>
        <w:spacing w:after="0"/>
      </w:pPr>
      <w:r>
        <w:rPr>
          <w:rFonts w:ascii="Courier New" w:hAnsi="Courier New"/>
          <w:sz w:val="14"/>
        </w:rPr>
        <w:t xml:space="preserve">  type ENUM /* T1-T8 */,</w:t>
      </w:r>
    </w:p>
    <w:p>
      <w:pPr>
        <w:spacing w:after="0"/>
      </w:pPr>
      <w:r>
        <w:rPr>
          <w:rFonts w:ascii="Courier New" w:hAnsi="Courier New"/>
          <w:sz w:val="14"/>
        </w:rPr>
        <w:t xml:space="preserve">  status ENUM /* DRAFT/SUBMITTED/APPROVED/ACTIVE/READY_TO_DRAW/DRAW_EXECUTED/SETTLED */,</w:t>
      </w:r>
    </w:p>
    <w:p>
      <w:pPr>
        <w:spacing w:after="0"/>
      </w:pPr>
      <w:r>
        <w:rPr>
          <w:rFonts w:ascii="Courier New" w:hAnsi="Courier New"/>
          <w:sz w:val="14"/>
        </w:rPr>
        <w:t xml:space="preserve">  pricing_config JSON /* not null */,</w:t>
      </w:r>
    </w:p>
    <w:p>
      <w:pPr>
        <w:spacing w:after="0"/>
      </w:pPr>
      <w:r>
        <w:rPr>
          <w:rFonts w:ascii="Courier New" w:hAnsi="Courier New"/>
          <w:sz w:val="14"/>
        </w:rPr>
        <w:t xml:space="preserve">  draw_config JSON /* not null */</w:t>
      </w:r>
    </w:p>
    <w:p>
      <w:pPr>
        <w:spacing w:after="0"/>
      </w:pPr>
      <w:r>
        <w:rPr>
          <w:rFonts w:ascii="Courier New" w:hAnsi="Courier New"/>
          <w:sz w:val="14"/>
        </w:rPr>
        <w:t>);</w:t>
      </w:r>
    </w:p>
    <w:p>
      <w:pPr>
        <w:spacing w:after="0"/>
      </w:pPr>
      <w:r>
        <w:rPr>
          <w:rFonts w:ascii="Courier New" w:hAnsi="Courier New"/>
          <w:sz w:val="14"/>
        </w:rPr>
        <w:t>-- Índices mínimos: PK, FKs, trace_id/entity_id cuando aplique.</w:t>
      </w:r>
    </w:p>
    <w:p>
      <w:pPr>
        <w:spacing w:after="0"/>
      </w:pPr>
      <w:r>
        <w:rPr>
          <w:rFonts w:ascii="Courier New" w:hAnsi="Courier New"/>
          <w:sz w:val="14"/>
        </w:rPr>
        <w:t>-- Auditoría: toda mutación sensible debe generar audit_events con payload_hash.</w:t>
      </w:r>
    </w:p>
    <w:p>
      <w:pPr>
        <w:pStyle w:val="Heading2"/>
      </w:pPr>
      <w:r>
        <w:t>E.5 Tabla orders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c>
          <w:tcPr>
            <w:tcW w:type="dxa" w:w="3552"/>
            <w:shd w:fill="1F2937"/>
          </w:tcPr>
          <w:p>
            <w:r/>
            <w:r>
              <w:rPr>
                <w:rFonts w:ascii="Arial" w:hAnsi="Arial"/>
                <w:b/>
                <w:color w:val="FFFFFF"/>
                <w:sz w:val="13"/>
              </w:rPr>
              <w:t>Campo</w:t>
            </w:r>
          </w:p>
        </w:tc>
        <w:tc>
          <w:tcPr>
            <w:tcW w:type="dxa" w:w="3552"/>
            <w:shd w:fill="1F2937"/>
          </w:tcPr>
          <w:p>
            <w:r/>
            <w:r>
              <w:rPr>
                <w:rFonts w:ascii="Arial" w:hAnsi="Arial"/>
                <w:b/>
                <w:color w:val="FFFFFF"/>
                <w:sz w:val="13"/>
              </w:rPr>
              <w:t>Tipo</w:t>
            </w:r>
          </w:p>
        </w:tc>
        <w:tc>
          <w:tcPr>
            <w:tcW w:type="dxa" w:w="3552"/>
            <w:shd w:fill="1F2937"/>
          </w:tcPr>
          <w:p>
            <w:r/>
            <w:r>
              <w:rPr>
                <w:rFonts w:ascii="Arial" w:hAnsi="Arial"/>
                <w:b/>
                <w:color w:val="FFFFFF"/>
                <w:sz w:val="13"/>
              </w:rPr>
              <w:t>Regla</w:t>
            </w:r>
          </w:p>
        </w:tc>
      </w:tr>
      <w:tr>
        <w:tc>
          <w:tcPr>
            <w:tcW w:type="dxa" w:w="3552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order_id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uuid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PK</w:t>
            </w:r>
          </w:p>
        </w:tc>
      </w:tr>
      <w:tr>
        <w:tc>
          <w:tcPr>
            <w:tcW w:type="dxa" w:w="3552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user_id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uuid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FK users</w:t>
            </w:r>
          </w:p>
        </w:tc>
      </w:tr>
      <w:tr>
        <w:tc>
          <w:tcPr>
            <w:tcW w:type="dxa" w:w="3552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raffle_id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uuid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FK raffles</w:t>
            </w:r>
          </w:p>
        </w:tc>
      </w:tr>
      <w:tr>
        <w:tc>
          <w:tcPr>
            <w:tcW w:type="dxa" w:w="3552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status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enum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CREATED/PENDING_PAYMENT/PAID/FAILED/REFUNDED</w:t>
            </w:r>
          </w:p>
        </w:tc>
      </w:tr>
      <w:tr>
        <w:tc>
          <w:tcPr>
            <w:tcW w:type="dxa" w:w="3552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idempotency_key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varchar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unique per user+endpoint</w:t>
            </w:r>
          </w:p>
        </w:tc>
      </w:tr>
      <w:tr>
        <w:tc>
          <w:tcPr>
            <w:tcW w:type="dxa" w:w="3552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amount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decimal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not null</w:t>
            </w:r>
          </w:p>
        </w:tc>
      </w:tr>
    </w:tbl>
    <w:p/>
    <w:p>
      <w:pPr>
        <w:spacing w:after="0"/>
      </w:pPr>
      <w:r>
        <w:rPr>
          <w:rFonts w:ascii="Courier New" w:hAnsi="Courier New"/>
          <w:sz w:val="14"/>
        </w:rPr>
        <w:t>CREATE TABLE orders (</w:t>
      </w:r>
    </w:p>
    <w:p>
      <w:pPr>
        <w:spacing w:after="0"/>
      </w:pPr>
      <w:r>
        <w:rPr>
          <w:rFonts w:ascii="Courier New" w:hAnsi="Courier New"/>
          <w:sz w:val="14"/>
        </w:rPr>
        <w:t xml:space="preserve">  order_id UUID /* PK */,</w:t>
      </w:r>
    </w:p>
    <w:p>
      <w:pPr>
        <w:spacing w:after="0"/>
      </w:pPr>
      <w:r>
        <w:rPr>
          <w:rFonts w:ascii="Courier New" w:hAnsi="Courier New"/>
          <w:sz w:val="14"/>
        </w:rPr>
        <w:t xml:space="preserve">  user_id UUID /* FK users */,</w:t>
      </w:r>
    </w:p>
    <w:p>
      <w:pPr>
        <w:spacing w:after="0"/>
      </w:pPr>
      <w:r>
        <w:rPr>
          <w:rFonts w:ascii="Courier New" w:hAnsi="Courier New"/>
          <w:sz w:val="14"/>
        </w:rPr>
        <w:t xml:space="preserve">  raffle_id UUID /* FK raffles */,</w:t>
      </w:r>
    </w:p>
    <w:p>
      <w:pPr>
        <w:spacing w:after="0"/>
      </w:pPr>
      <w:r>
        <w:rPr>
          <w:rFonts w:ascii="Courier New" w:hAnsi="Courier New"/>
          <w:sz w:val="14"/>
        </w:rPr>
        <w:t xml:space="preserve">  status ENUM /* CREATED/PENDING_PAYMENT/PAID/FAILED/REFUNDED */,</w:t>
      </w:r>
    </w:p>
    <w:p>
      <w:pPr>
        <w:spacing w:after="0"/>
      </w:pPr>
      <w:r>
        <w:rPr>
          <w:rFonts w:ascii="Courier New" w:hAnsi="Courier New"/>
          <w:sz w:val="14"/>
        </w:rPr>
        <w:t xml:space="preserve">  idempotency_key VARCHAR /* unique per user+endpoint */,</w:t>
      </w:r>
    </w:p>
    <w:p>
      <w:pPr>
        <w:spacing w:after="0"/>
      </w:pPr>
      <w:r>
        <w:rPr>
          <w:rFonts w:ascii="Courier New" w:hAnsi="Courier New"/>
          <w:sz w:val="14"/>
        </w:rPr>
        <w:t xml:space="preserve">  amount DECIMAL /* not null */</w:t>
      </w:r>
    </w:p>
    <w:p>
      <w:pPr>
        <w:spacing w:after="0"/>
      </w:pPr>
      <w:r>
        <w:rPr>
          <w:rFonts w:ascii="Courier New" w:hAnsi="Courier New"/>
          <w:sz w:val="14"/>
        </w:rPr>
        <w:t>);</w:t>
      </w:r>
    </w:p>
    <w:p>
      <w:pPr>
        <w:spacing w:after="0"/>
      </w:pPr>
      <w:r>
        <w:rPr>
          <w:rFonts w:ascii="Courier New" w:hAnsi="Courier New"/>
          <w:sz w:val="14"/>
        </w:rPr>
        <w:t>-- Índices mínimos: PK, FKs, trace_id/entity_id cuando aplique.</w:t>
      </w:r>
    </w:p>
    <w:p>
      <w:pPr>
        <w:spacing w:after="0"/>
      </w:pPr>
      <w:r>
        <w:rPr>
          <w:rFonts w:ascii="Courier New" w:hAnsi="Courier New"/>
          <w:sz w:val="14"/>
        </w:rPr>
        <w:t>-- Auditoría: toda mutación sensible debe generar audit_events con payload_hash.</w:t>
      </w:r>
    </w:p>
    <w:p>
      <w:pPr>
        <w:pStyle w:val="Heading2"/>
      </w:pPr>
      <w:r>
        <w:t>E.6 Tabla payments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c>
          <w:tcPr>
            <w:tcW w:type="dxa" w:w="3552"/>
            <w:shd w:fill="1F2937"/>
          </w:tcPr>
          <w:p>
            <w:r/>
            <w:r>
              <w:rPr>
                <w:rFonts w:ascii="Arial" w:hAnsi="Arial"/>
                <w:b/>
                <w:color w:val="FFFFFF"/>
                <w:sz w:val="13"/>
              </w:rPr>
              <w:t>Campo</w:t>
            </w:r>
          </w:p>
        </w:tc>
        <w:tc>
          <w:tcPr>
            <w:tcW w:type="dxa" w:w="3552"/>
            <w:shd w:fill="1F2937"/>
          </w:tcPr>
          <w:p>
            <w:r/>
            <w:r>
              <w:rPr>
                <w:rFonts w:ascii="Arial" w:hAnsi="Arial"/>
                <w:b/>
                <w:color w:val="FFFFFF"/>
                <w:sz w:val="13"/>
              </w:rPr>
              <w:t>Tipo</w:t>
            </w:r>
          </w:p>
        </w:tc>
        <w:tc>
          <w:tcPr>
            <w:tcW w:type="dxa" w:w="3552"/>
            <w:shd w:fill="1F2937"/>
          </w:tcPr>
          <w:p>
            <w:r/>
            <w:r>
              <w:rPr>
                <w:rFonts w:ascii="Arial" w:hAnsi="Arial"/>
                <w:b/>
                <w:color w:val="FFFFFF"/>
                <w:sz w:val="13"/>
              </w:rPr>
              <w:t>Regla</w:t>
            </w:r>
          </w:p>
        </w:tc>
      </w:tr>
      <w:tr>
        <w:tc>
          <w:tcPr>
            <w:tcW w:type="dxa" w:w="3552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payment_id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uuid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PK</w:t>
            </w:r>
          </w:p>
        </w:tc>
      </w:tr>
      <w:tr>
        <w:tc>
          <w:tcPr>
            <w:tcW w:type="dxa" w:w="3552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order_id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uuid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FK orders</w:t>
            </w:r>
          </w:p>
        </w:tc>
      </w:tr>
      <w:tr>
        <w:tc>
          <w:tcPr>
            <w:tcW w:type="dxa" w:w="3552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provider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varchar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Mercado Pago</w:t>
            </w:r>
          </w:p>
        </w:tc>
      </w:tr>
      <w:tr>
        <w:tc>
          <w:tcPr>
            <w:tcW w:type="dxa" w:w="3552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provider_payment_id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varchar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unique</w:t>
            </w:r>
          </w:p>
        </w:tc>
      </w:tr>
      <w:tr>
        <w:tc>
          <w:tcPr>
            <w:tcW w:type="dxa" w:w="3552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status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enum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PENDING/APPROVED/FAILED/MISMATCH</w:t>
            </w:r>
          </w:p>
        </w:tc>
      </w:tr>
      <w:tr>
        <w:tc>
          <w:tcPr>
            <w:tcW w:type="dxa" w:w="3552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payload_hash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varchar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not null</w:t>
            </w:r>
          </w:p>
        </w:tc>
      </w:tr>
    </w:tbl>
    <w:p/>
    <w:p>
      <w:pPr>
        <w:spacing w:after="0"/>
      </w:pPr>
      <w:r>
        <w:rPr>
          <w:rFonts w:ascii="Courier New" w:hAnsi="Courier New"/>
          <w:sz w:val="14"/>
        </w:rPr>
        <w:t>CREATE TABLE payments (</w:t>
      </w:r>
    </w:p>
    <w:p>
      <w:pPr>
        <w:spacing w:after="0"/>
      </w:pPr>
      <w:r>
        <w:rPr>
          <w:rFonts w:ascii="Courier New" w:hAnsi="Courier New"/>
          <w:sz w:val="14"/>
        </w:rPr>
        <w:t xml:space="preserve">  payment_id UUID /* PK */,</w:t>
      </w:r>
    </w:p>
    <w:p>
      <w:pPr>
        <w:spacing w:after="0"/>
      </w:pPr>
      <w:r>
        <w:rPr>
          <w:rFonts w:ascii="Courier New" w:hAnsi="Courier New"/>
          <w:sz w:val="14"/>
        </w:rPr>
        <w:t xml:space="preserve">  order_id UUID /* FK orders */,</w:t>
      </w:r>
    </w:p>
    <w:p>
      <w:pPr>
        <w:spacing w:after="0"/>
      </w:pPr>
      <w:r>
        <w:rPr>
          <w:rFonts w:ascii="Courier New" w:hAnsi="Courier New"/>
          <w:sz w:val="14"/>
        </w:rPr>
        <w:t xml:space="preserve">  provider VARCHAR /* Mercado Pago */,</w:t>
      </w:r>
    </w:p>
    <w:p>
      <w:pPr>
        <w:spacing w:after="0"/>
      </w:pPr>
      <w:r>
        <w:rPr>
          <w:rFonts w:ascii="Courier New" w:hAnsi="Courier New"/>
          <w:sz w:val="14"/>
        </w:rPr>
        <w:t xml:space="preserve">  provider_payment_id VARCHAR /* unique */,</w:t>
      </w:r>
    </w:p>
    <w:p>
      <w:pPr>
        <w:spacing w:after="0"/>
      </w:pPr>
      <w:r>
        <w:rPr>
          <w:rFonts w:ascii="Courier New" w:hAnsi="Courier New"/>
          <w:sz w:val="14"/>
        </w:rPr>
        <w:t xml:space="preserve">  status ENUM /* PENDING/APPROVED/FAILED/MISMATCH */,</w:t>
      </w:r>
    </w:p>
    <w:p>
      <w:pPr>
        <w:spacing w:after="0"/>
      </w:pPr>
      <w:r>
        <w:rPr>
          <w:rFonts w:ascii="Courier New" w:hAnsi="Courier New"/>
          <w:sz w:val="14"/>
        </w:rPr>
        <w:t xml:space="preserve">  payload_hash VARCHAR /* not null */</w:t>
      </w:r>
    </w:p>
    <w:p>
      <w:pPr>
        <w:spacing w:after="0"/>
      </w:pPr>
      <w:r>
        <w:rPr>
          <w:rFonts w:ascii="Courier New" w:hAnsi="Courier New"/>
          <w:sz w:val="14"/>
        </w:rPr>
        <w:t>);</w:t>
      </w:r>
    </w:p>
    <w:p>
      <w:pPr>
        <w:spacing w:after="0"/>
      </w:pPr>
      <w:r>
        <w:rPr>
          <w:rFonts w:ascii="Courier New" w:hAnsi="Courier New"/>
          <w:sz w:val="14"/>
        </w:rPr>
        <w:t>-- Índices mínimos: PK, FKs, trace_id/entity_id cuando aplique.</w:t>
      </w:r>
    </w:p>
    <w:p>
      <w:pPr>
        <w:spacing w:after="0"/>
      </w:pPr>
      <w:r>
        <w:rPr>
          <w:rFonts w:ascii="Courier New" w:hAnsi="Courier New"/>
          <w:sz w:val="14"/>
        </w:rPr>
        <w:t>-- Auditoría: toda mutación sensible debe generar audit_events con payload_hash.</w:t>
      </w:r>
    </w:p>
    <w:p>
      <w:pPr>
        <w:pStyle w:val="Heading2"/>
      </w:pPr>
      <w:r>
        <w:t>E.7 Tabla tickets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c>
          <w:tcPr>
            <w:tcW w:type="dxa" w:w="3552"/>
            <w:shd w:fill="1F2937"/>
          </w:tcPr>
          <w:p>
            <w:r/>
            <w:r>
              <w:rPr>
                <w:rFonts w:ascii="Arial" w:hAnsi="Arial"/>
                <w:b/>
                <w:color w:val="FFFFFF"/>
                <w:sz w:val="13"/>
              </w:rPr>
              <w:t>Campo</w:t>
            </w:r>
          </w:p>
        </w:tc>
        <w:tc>
          <w:tcPr>
            <w:tcW w:type="dxa" w:w="3552"/>
            <w:shd w:fill="1F2937"/>
          </w:tcPr>
          <w:p>
            <w:r/>
            <w:r>
              <w:rPr>
                <w:rFonts w:ascii="Arial" w:hAnsi="Arial"/>
                <w:b/>
                <w:color w:val="FFFFFF"/>
                <w:sz w:val="13"/>
              </w:rPr>
              <w:t>Tipo</w:t>
            </w:r>
          </w:p>
        </w:tc>
        <w:tc>
          <w:tcPr>
            <w:tcW w:type="dxa" w:w="3552"/>
            <w:shd w:fill="1F2937"/>
          </w:tcPr>
          <w:p>
            <w:r/>
            <w:r>
              <w:rPr>
                <w:rFonts w:ascii="Arial" w:hAnsi="Arial"/>
                <w:b/>
                <w:color w:val="FFFFFF"/>
                <w:sz w:val="13"/>
              </w:rPr>
              <w:t>Regla</w:t>
            </w:r>
          </w:p>
        </w:tc>
      </w:tr>
      <w:tr>
        <w:tc>
          <w:tcPr>
            <w:tcW w:type="dxa" w:w="3552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ticket_id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uuid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PK</w:t>
            </w:r>
          </w:p>
        </w:tc>
      </w:tr>
      <w:tr>
        <w:tc>
          <w:tcPr>
            <w:tcW w:type="dxa" w:w="3552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raffle_id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uuid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FK raffles</w:t>
            </w:r>
          </w:p>
        </w:tc>
      </w:tr>
      <w:tr>
        <w:tc>
          <w:tcPr>
            <w:tcW w:type="dxa" w:w="3552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order_id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uuid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FK orders</w:t>
            </w:r>
          </w:p>
        </w:tc>
      </w:tr>
      <w:tr>
        <w:tc>
          <w:tcPr>
            <w:tcW w:type="dxa" w:w="3552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user_id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uuid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FK users</w:t>
            </w:r>
          </w:p>
        </w:tc>
      </w:tr>
      <w:tr>
        <w:tc>
          <w:tcPr>
            <w:tcW w:type="dxa" w:w="3552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ticket_number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int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unique(raffle_id,ticket_number)</w:t>
            </w:r>
          </w:p>
        </w:tc>
      </w:tr>
      <w:tr>
        <w:tc>
          <w:tcPr>
            <w:tcW w:type="dxa" w:w="3552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status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enum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VALID/VOID</w:t>
            </w:r>
          </w:p>
        </w:tc>
      </w:tr>
    </w:tbl>
    <w:p/>
    <w:p>
      <w:pPr>
        <w:spacing w:after="0"/>
      </w:pPr>
      <w:r>
        <w:rPr>
          <w:rFonts w:ascii="Courier New" w:hAnsi="Courier New"/>
          <w:sz w:val="14"/>
        </w:rPr>
        <w:t>CREATE TABLE tickets (</w:t>
      </w:r>
    </w:p>
    <w:p>
      <w:pPr>
        <w:spacing w:after="0"/>
      </w:pPr>
      <w:r>
        <w:rPr>
          <w:rFonts w:ascii="Courier New" w:hAnsi="Courier New"/>
          <w:sz w:val="14"/>
        </w:rPr>
        <w:t xml:space="preserve">  ticket_id UUID /* PK */,</w:t>
      </w:r>
    </w:p>
    <w:p>
      <w:pPr>
        <w:spacing w:after="0"/>
      </w:pPr>
      <w:r>
        <w:rPr>
          <w:rFonts w:ascii="Courier New" w:hAnsi="Courier New"/>
          <w:sz w:val="14"/>
        </w:rPr>
        <w:t xml:space="preserve">  raffle_id UUID /* FK raffles */,</w:t>
      </w:r>
    </w:p>
    <w:p>
      <w:pPr>
        <w:spacing w:after="0"/>
      </w:pPr>
      <w:r>
        <w:rPr>
          <w:rFonts w:ascii="Courier New" w:hAnsi="Courier New"/>
          <w:sz w:val="14"/>
        </w:rPr>
        <w:t xml:space="preserve">  order_id UUID /* FK orders */,</w:t>
      </w:r>
    </w:p>
    <w:p>
      <w:pPr>
        <w:spacing w:after="0"/>
      </w:pPr>
      <w:r>
        <w:rPr>
          <w:rFonts w:ascii="Courier New" w:hAnsi="Courier New"/>
          <w:sz w:val="14"/>
        </w:rPr>
        <w:t xml:space="preserve">  user_id UUID /* FK users */,</w:t>
      </w:r>
    </w:p>
    <w:p>
      <w:pPr>
        <w:spacing w:after="0"/>
      </w:pPr>
      <w:r>
        <w:rPr>
          <w:rFonts w:ascii="Courier New" w:hAnsi="Courier New"/>
          <w:sz w:val="14"/>
        </w:rPr>
        <w:t xml:space="preserve">  ticket_number INT /* unique(raffle_id,ticket_number) */,</w:t>
      </w:r>
    </w:p>
    <w:p>
      <w:pPr>
        <w:spacing w:after="0"/>
      </w:pPr>
      <w:r>
        <w:rPr>
          <w:rFonts w:ascii="Courier New" w:hAnsi="Courier New"/>
          <w:sz w:val="14"/>
        </w:rPr>
        <w:t xml:space="preserve">  status ENUM /* VALID/VOID */</w:t>
      </w:r>
    </w:p>
    <w:p>
      <w:pPr>
        <w:spacing w:after="0"/>
      </w:pPr>
      <w:r>
        <w:rPr>
          <w:rFonts w:ascii="Courier New" w:hAnsi="Courier New"/>
          <w:sz w:val="14"/>
        </w:rPr>
        <w:t>);</w:t>
      </w:r>
    </w:p>
    <w:p>
      <w:pPr>
        <w:spacing w:after="0"/>
      </w:pPr>
      <w:r>
        <w:rPr>
          <w:rFonts w:ascii="Courier New" w:hAnsi="Courier New"/>
          <w:sz w:val="14"/>
        </w:rPr>
        <w:t>-- Índices mínimos: PK, FKs, trace_id/entity_id cuando aplique.</w:t>
      </w:r>
    </w:p>
    <w:p>
      <w:pPr>
        <w:spacing w:after="0"/>
      </w:pPr>
      <w:r>
        <w:rPr>
          <w:rFonts w:ascii="Courier New" w:hAnsi="Courier New"/>
          <w:sz w:val="14"/>
        </w:rPr>
        <w:t>-- Auditoría: toda mutación sensible debe generar audit_events con payload_hash.</w:t>
      </w:r>
    </w:p>
    <w:p>
      <w:pPr>
        <w:pStyle w:val="Heading2"/>
      </w:pPr>
      <w:r>
        <w:t>E.8 Tabla draw_executions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c>
          <w:tcPr>
            <w:tcW w:type="dxa" w:w="3552"/>
            <w:shd w:fill="1F2937"/>
          </w:tcPr>
          <w:p>
            <w:r/>
            <w:r>
              <w:rPr>
                <w:rFonts w:ascii="Arial" w:hAnsi="Arial"/>
                <w:b/>
                <w:color w:val="FFFFFF"/>
                <w:sz w:val="13"/>
              </w:rPr>
              <w:t>Campo</w:t>
            </w:r>
          </w:p>
        </w:tc>
        <w:tc>
          <w:tcPr>
            <w:tcW w:type="dxa" w:w="3552"/>
            <w:shd w:fill="1F2937"/>
          </w:tcPr>
          <w:p>
            <w:r/>
            <w:r>
              <w:rPr>
                <w:rFonts w:ascii="Arial" w:hAnsi="Arial"/>
                <w:b/>
                <w:color w:val="FFFFFF"/>
                <w:sz w:val="13"/>
              </w:rPr>
              <w:t>Tipo</w:t>
            </w:r>
          </w:p>
        </w:tc>
        <w:tc>
          <w:tcPr>
            <w:tcW w:type="dxa" w:w="3552"/>
            <w:shd w:fill="1F2937"/>
          </w:tcPr>
          <w:p>
            <w:r/>
            <w:r>
              <w:rPr>
                <w:rFonts w:ascii="Arial" w:hAnsi="Arial"/>
                <w:b/>
                <w:color w:val="FFFFFF"/>
                <w:sz w:val="13"/>
              </w:rPr>
              <w:t>Regla</w:t>
            </w:r>
          </w:p>
        </w:tc>
      </w:tr>
      <w:tr>
        <w:tc>
          <w:tcPr>
            <w:tcW w:type="dxa" w:w="3552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draw_id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uuid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PK</w:t>
            </w:r>
          </w:p>
        </w:tc>
      </w:tr>
      <w:tr>
        <w:tc>
          <w:tcPr>
            <w:tcW w:type="dxa" w:w="3552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raffle_id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uuid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FK raffles</w:t>
            </w:r>
          </w:p>
        </w:tc>
      </w:tr>
      <w:tr>
        <w:tc>
          <w:tcPr>
            <w:tcW w:type="dxa" w:w="3552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mode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enum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AUTO/ADMIN/LIVE</w:t>
            </w:r>
          </w:p>
        </w:tc>
      </w:tr>
      <w:tr>
        <w:tc>
          <w:tcPr>
            <w:tcW w:type="dxa" w:w="3552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status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enum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REQUESTED/POOL_FROZEN/EXECUTED/FAILED</w:t>
            </w:r>
          </w:p>
        </w:tc>
      </w:tr>
      <w:tr>
        <w:tc>
          <w:tcPr>
            <w:tcW w:type="dxa" w:w="3552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algorithm_version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varchar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not null</w:t>
            </w:r>
          </w:p>
        </w:tc>
      </w:tr>
      <w:tr>
        <w:tc>
          <w:tcPr>
            <w:tcW w:type="dxa" w:w="3552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executed_at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timestamp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nullable</w:t>
            </w:r>
          </w:p>
        </w:tc>
      </w:tr>
    </w:tbl>
    <w:p/>
    <w:p>
      <w:pPr>
        <w:spacing w:after="0"/>
      </w:pPr>
      <w:r>
        <w:rPr>
          <w:rFonts w:ascii="Courier New" w:hAnsi="Courier New"/>
          <w:sz w:val="14"/>
        </w:rPr>
        <w:t>CREATE TABLE draw_executions (</w:t>
      </w:r>
    </w:p>
    <w:p>
      <w:pPr>
        <w:spacing w:after="0"/>
      </w:pPr>
      <w:r>
        <w:rPr>
          <w:rFonts w:ascii="Courier New" w:hAnsi="Courier New"/>
          <w:sz w:val="14"/>
        </w:rPr>
        <w:t xml:space="preserve">  draw_id UUID /* PK */,</w:t>
      </w:r>
    </w:p>
    <w:p>
      <w:pPr>
        <w:spacing w:after="0"/>
      </w:pPr>
      <w:r>
        <w:rPr>
          <w:rFonts w:ascii="Courier New" w:hAnsi="Courier New"/>
          <w:sz w:val="14"/>
        </w:rPr>
        <w:t xml:space="preserve">  raffle_id UUID /* FK raffles */,</w:t>
      </w:r>
    </w:p>
    <w:p>
      <w:pPr>
        <w:spacing w:after="0"/>
      </w:pPr>
      <w:r>
        <w:rPr>
          <w:rFonts w:ascii="Courier New" w:hAnsi="Courier New"/>
          <w:sz w:val="14"/>
        </w:rPr>
        <w:t xml:space="preserve">  mode ENUM /* AUTO/ADMIN/LIVE */,</w:t>
      </w:r>
    </w:p>
    <w:p>
      <w:pPr>
        <w:spacing w:after="0"/>
      </w:pPr>
      <w:r>
        <w:rPr>
          <w:rFonts w:ascii="Courier New" w:hAnsi="Courier New"/>
          <w:sz w:val="14"/>
        </w:rPr>
        <w:t xml:space="preserve">  status ENUM /* REQUESTED/POOL_FROZEN/EXECUTED/FAILED */,</w:t>
      </w:r>
    </w:p>
    <w:p>
      <w:pPr>
        <w:spacing w:after="0"/>
      </w:pPr>
      <w:r>
        <w:rPr>
          <w:rFonts w:ascii="Courier New" w:hAnsi="Courier New"/>
          <w:sz w:val="14"/>
        </w:rPr>
        <w:t xml:space="preserve">  algorithm_version VARCHAR /* not null */,</w:t>
      </w:r>
    </w:p>
    <w:p>
      <w:pPr>
        <w:spacing w:after="0"/>
      </w:pPr>
      <w:r>
        <w:rPr>
          <w:rFonts w:ascii="Courier New" w:hAnsi="Courier New"/>
          <w:sz w:val="14"/>
        </w:rPr>
        <w:t xml:space="preserve">  executed_at TIMESTAMP /* nullable */</w:t>
      </w:r>
    </w:p>
    <w:p>
      <w:pPr>
        <w:spacing w:after="0"/>
      </w:pPr>
      <w:r>
        <w:rPr>
          <w:rFonts w:ascii="Courier New" w:hAnsi="Courier New"/>
          <w:sz w:val="14"/>
        </w:rPr>
        <w:t>);</w:t>
      </w:r>
    </w:p>
    <w:p>
      <w:pPr>
        <w:spacing w:after="0"/>
      </w:pPr>
      <w:r>
        <w:rPr>
          <w:rFonts w:ascii="Courier New" w:hAnsi="Courier New"/>
          <w:sz w:val="14"/>
        </w:rPr>
        <w:t>-- Índices mínimos: PK, FKs, trace_id/entity_id cuando aplique.</w:t>
      </w:r>
    </w:p>
    <w:p>
      <w:pPr>
        <w:spacing w:after="0"/>
      </w:pPr>
      <w:r>
        <w:rPr>
          <w:rFonts w:ascii="Courier New" w:hAnsi="Courier New"/>
          <w:sz w:val="14"/>
        </w:rPr>
        <w:t>-- Auditoría: toda mutación sensible debe generar audit_events con payload_hash.</w:t>
      </w:r>
    </w:p>
    <w:p>
      <w:pPr>
        <w:pStyle w:val="Heading2"/>
      </w:pPr>
      <w:r>
        <w:t>E.9 Tabla draw_proofs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c>
          <w:tcPr>
            <w:tcW w:type="dxa" w:w="3552"/>
            <w:shd w:fill="1F2937"/>
          </w:tcPr>
          <w:p>
            <w:r/>
            <w:r>
              <w:rPr>
                <w:rFonts w:ascii="Arial" w:hAnsi="Arial"/>
                <w:b/>
                <w:color w:val="FFFFFF"/>
                <w:sz w:val="13"/>
              </w:rPr>
              <w:t>Campo</w:t>
            </w:r>
          </w:p>
        </w:tc>
        <w:tc>
          <w:tcPr>
            <w:tcW w:type="dxa" w:w="3552"/>
            <w:shd w:fill="1F2937"/>
          </w:tcPr>
          <w:p>
            <w:r/>
            <w:r>
              <w:rPr>
                <w:rFonts w:ascii="Arial" w:hAnsi="Arial"/>
                <w:b/>
                <w:color w:val="FFFFFF"/>
                <w:sz w:val="13"/>
              </w:rPr>
              <w:t>Tipo</w:t>
            </w:r>
          </w:p>
        </w:tc>
        <w:tc>
          <w:tcPr>
            <w:tcW w:type="dxa" w:w="3552"/>
            <w:shd w:fill="1F2937"/>
          </w:tcPr>
          <w:p>
            <w:r/>
            <w:r>
              <w:rPr>
                <w:rFonts w:ascii="Arial" w:hAnsi="Arial"/>
                <w:b/>
                <w:color w:val="FFFFFF"/>
                <w:sz w:val="13"/>
              </w:rPr>
              <w:t>Regla</w:t>
            </w:r>
          </w:p>
        </w:tc>
      </w:tr>
      <w:tr>
        <w:tc>
          <w:tcPr>
            <w:tcW w:type="dxa" w:w="3552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proof_id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uuid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PK</w:t>
            </w:r>
          </w:p>
        </w:tc>
      </w:tr>
      <w:tr>
        <w:tc>
          <w:tcPr>
            <w:tcW w:type="dxa" w:w="3552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draw_id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uuid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FK draws</w:t>
            </w:r>
          </w:p>
        </w:tc>
      </w:tr>
      <w:tr>
        <w:tc>
          <w:tcPr>
            <w:tcW w:type="dxa" w:w="3552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pool_hash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varchar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not null</w:t>
            </w:r>
          </w:p>
        </w:tc>
      </w:tr>
      <w:tr>
        <w:tc>
          <w:tcPr>
            <w:tcW w:type="dxa" w:w="3552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external_entropy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varchar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nullable MVP</w:t>
            </w:r>
          </w:p>
        </w:tc>
      </w:tr>
      <w:tr>
        <w:tc>
          <w:tcPr>
            <w:tcW w:type="dxa" w:w="3552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seed_material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varchar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not null</w:t>
            </w:r>
          </w:p>
        </w:tc>
      </w:tr>
      <w:tr>
        <w:tc>
          <w:tcPr>
            <w:tcW w:type="dxa" w:w="3552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random_value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varchar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not null</w:t>
            </w:r>
          </w:p>
        </w:tc>
      </w:tr>
      <w:tr>
        <w:tc>
          <w:tcPr>
            <w:tcW w:type="dxa" w:w="3552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algorithm_version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varchar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not null</w:t>
            </w:r>
          </w:p>
        </w:tc>
      </w:tr>
    </w:tbl>
    <w:p/>
    <w:p>
      <w:pPr>
        <w:spacing w:after="0"/>
      </w:pPr>
      <w:r>
        <w:rPr>
          <w:rFonts w:ascii="Courier New" w:hAnsi="Courier New"/>
          <w:sz w:val="14"/>
        </w:rPr>
        <w:t>CREATE TABLE draw_proofs (</w:t>
      </w:r>
    </w:p>
    <w:p>
      <w:pPr>
        <w:spacing w:after="0"/>
      </w:pPr>
      <w:r>
        <w:rPr>
          <w:rFonts w:ascii="Courier New" w:hAnsi="Courier New"/>
          <w:sz w:val="14"/>
        </w:rPr>
        <w:t xml:space="preserve">  proof_id UUID /* PK */,</w:t>
      </w:r>
    </w:p>
    <w:p>
      <w:pPr>
        <w:spacing w:after="0"/>
      </w:pPr>
      <w:r>
        <w:rPr>
          <w:rFonts w:ascii="Courier New" w:hAnsi="Courier New"/>
          <w:sz w:val="14"/>
        </w:rPr>
        <w:t xml:space="preserve">  draw_id UUID /* FK draws */,</w:t>
      </w:r>
    </w:p>
    <w:p>
      <w:pPr>
        <w:spacing w:after="0"/>
      </w:pPr>
      <w:r>
        <w:rPr>
          <w:rFonts w:ascii="Courier New" w:hAnsi="Courier New"/>
          <w:sz w:val="14"/>
        </w:rPr>
        <w:t xml:space="preserve">  pool_hash VARCHAR /* not null */,</w:t>
      </w:r>
    </w:p>
    <w:p>
      <w:pPr>
        <w:spacing w:after="0"/>
      </w:pPr>
      <w:r>
        <w:rPr>
          <w:rFonts w:ascii="Courier New" w:hAnsi="Courier New"/>
          <w:sz w:val="14"/>
        </w:rPr>
        <w:t xml:space="preserve">  external_entropy VARCHAR /* nullable MVP */,</w:t>
      </w:r>
    </w:p>
    <w:p>
      <w:pPr>
        <w:spacing w:after="0"/>
      </w:pPr>
      <w:r>
        <w:rPr>
          <w:rFonts w:ascii="Courier New" w:hAnsi="Courier New"/>
          <w:sz w:val="14"/>
        </w:rPr>
        <w:t xml:space="preserve">  seed_material VARCHAR /* not null */,</w:t>
      </w:r>
    </w:p>
    <w:p>
      <w:pPr>
        <w:spacing w:after="0"/>
      </w:pPr>
      <w:r>
        <w:rPr>
          <w:rFonts w:ascii="Courier New" w:hAnsi="Courier New"/>
          <w:sz w:val="14"/>
        </w:rPr>
        <w:t xml:space="preserve">  random_value VARCHAR /* not null */,</w:t>
      </w:r>
    </w:p>
    <w:p>
      <w:pPr>
        <w:spacing w:after="0"/>
      </w:pPr>
      <w:r>
        <w:rPr>
          <w:rFonts w:ascii="Courier New" w:hAnsi="Courier New"/>
          <w:sz w:val="14"/>
        </w:rPr>
        <w:t xml:space="preserve">  algorithm_version VARCHAR /* not null */</w:t>
      </w:r>
    </w:p>
    <w:p>
      <w:pPr>
        <w:spacing w:after="0"/>
      </w:pPr>
      <w:r>
        <w:rPr>
          <w:rFonts w:ascii="Courier New" w:hAnsi="Courier New"/>
          <w:sz w:val="14"/>
        </w:rPr>
        <w:t>);</w:t>
      </w:r>
    </w:p>
    <w:p>
      <w:pPr>
        <w:spacing w:after="0"/>
      </w:pPr>
      <w:r>
        <w:rPr>
          <w:rFonts w:ascii="Courier New" w:hAnsi="Courier New"/>
          <w:sz w:val="14"/>
        </w:rPr>
        <w:t>-- Índices mínimos: PK, FKs, trace_id/entity_id cuando aplique.</w:t>
      </w:r>
    </w:p>
    <w:p>
      <w:pPr>
        <w:spacing w:after="0"/>
      </w:pPr>
      <w:r>
        <w:rPr>
          <w:rFonts w:ascii="Courier New" w:hAnsi="Courier New"/>
          <w:sz w:val="14"/>
        </w:rPr>
        <w:t>-- Auditoría: toda mutación sensible debe generar audit_events con payload_hash.</w:t>
      </w:r>
    </w:p>
    <w:p>
      <w:pPr>
        <w:pStyle w:val="Heading2"/>
      </w:pPr>
      <w:r>
        <w:t>E.10 Tabla ledger_entries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c>
          <w:tcPr>
            <w:tcW w:type="dxa" w:w="3552"/>
            <w:shd w:fill="1F2937"/>
          </w:tcPr>
          <w:p>
            <w:r/>
            <w:r>
              <w:rPr>
                <w:rFonts w:ascii="Arial" w:hAnsi="Arial"/>
                <w:b/>
                <w:color w:val="FFFFFF"/>
                <w:sz w:val="13"/>
              </w:rPr>
              <w:t>Campo</w:t>
            </w:r>
          </w:p>
        </w:tc>
        <w:tc>
          <w:tcPr>
            <w:tcW w:type="dxa" w:w="3552"/>
            <w:shd w:fill="1F2937"/>
          </w:tcPr>
          <w:p>
            <w:r/>
            <w:r>
              <w:rPr>
                <w:rFonts w:ascii="Arial" w:hAnsi="Arial"/>
                <w:b/>
                <w:color w:val="FFFFFF"/>
                <w:sz w:val="13"/>
              </w:rPr>
              <w:t>Tipo</w:t>
            </w:r>
          </w:p>
        </w:tc>
        <w:tc>
          <w:tcPr>
            <w:tcW w:type="dxa" w:w="3552"/>
            <w:shd w:fill="1F2937"/>
          </w:tcPr>
          <w:p>
            <w:r/>
            <w:r>
              <w:rPr>
                <w:rFonts w:ascii="Arial" w:hAnsi="Arial"/>
                <w:b/>
                <w:color w:val="FFFFFF"/>
                <w:sz w:val="13"/>
              </w:rPr>
              <w:t>Regla</w:t>
            </w:r>
          </w:p>
        </w:tc>
      </w:tr>
      <w:tr>
        <w:tc>
          <w:tcPr>
            <w:tcW w:type="dxa" w:w="3552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entry_id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uuid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PK</w:t>
            </w:r>
          </w:p>
        </w:tc>
      </w:tr>
      <w:tr>
        <w:tc>
          <w:tcPr>
            <w:tcW w:type="dxa" w:w="3552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journal_id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uuid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FK journal_entries</w:t>
            </w:r>
          </w:p>
        </w:tc>
      </w:tr>
      <w:tr>
        <w:tc>
          <w:tcPr>
            <w:tcW w:type="dxa" w:w="3552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account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varchar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not null</w:t>
            </w:r>
          </w:p>
        </w:tc>
      </w:tr>
      <w:tr>
        <w:tc>
          <w:tcPr>
            <w:tcW w:type="dxa" w:w="3552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debit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decimal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default 0</w:t>
            </w:r>
          </w:p>
        </w:tc>
      </w:tr>
      <w:tr>
        <w:tc>
          <w:tcPr>
            <w:tcW w:type="dxa" w:w="3552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credit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decimal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default 0</w:t>
            </w:r>
          </w:p>
        </w:tc>
      </w:tr>
      <w:tr>
        <w:tc>
          <w:tcPr>
            <w:tcW w:type="dxa" w:w="3552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reference_id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uuid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idx</w:t>
            </w:r>
          </w:p>
        </w:tc>
      </w:tr>
      <w:tr>
        <w:tc>
          <w:tcPr>
            <w:tcW w:type="dxa" w:w="3552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trace_id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varchar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idx</w:t>
            </w:r>
          </w:p>
        </w:tc>
      </w:tr>
    </w:tbl>
    <w:p/>
    <w:p>
      <w:pPr>
        <w:spacing w:after="0"/>
      </w:pPr>
      <w:r>
        <w:rPr>
          <w:rFonts w:ascii="Courier New" w:hAnsi="Courier New"/>
          <w:sz w:val="14"/>
        </w:rPr>
        <w:t>CREATE TABLE ledger_entries (</w:t>
      </w:r>
    </w:p>
    <w:p>
      <w:pPr>
        <w:spacing w:after="0"/>
      </w:pPr>
      <w:r>
        <w:rPr>
          <w:rFonts w:ascii="Courier New" w:hAnsi="Courier New"/>
          <w:sz w:val="14"/>
        </w:rPr>
        <w:t xml:space="preserve">  entry_id UUID /* PK */,</w:t>
      </w:r>
    </w:p>
    <w:p>
      <w:pPr>
        <w:spacing w:after="0"/>
      </w:pPr>
      <w:r>
        <w:rPr>
          <w:rFonts w:ascii="Courier New" w:hAnsi="Courier New"/>
          <w:sz w:val="14"/>
        </w:rPr>
        <w:t xml:space="preserve">  journal_id UUID /* FK journal_entries */,</w:t>
      </w:r>
    </w:p>
    <w:p>
      <w:pPr>
        <w:spacing w:after="0"/>
      </w:pPr>
      <w:r>
        <w:rPr>
          <w:rFonts w:ascii="Courier New" w:hAnsi="Courier New"/>
          <w:sz w:val="14"/>
        </w:rPr>
        <w:t xml:space="preserve">  account VARCHAR /* not null */,</w:t>
      </w:r>
    </w:p>
    <w:p>
      <w:pPr>
        <w:spacing w:after="0"/>
      </w:pPr>
      <w:r>
        <w:rPr>
          <w:rFonts w:ascii="Courier New" w:hAnsi="Courier New"/>
          <w:sz w:val="14"/>
        </w:rPr>
        <w:t xml:space="preserve">  debit DECIMAL /* default 0 */,</w:t>
      </w:r>
    </w:p>
    <w:p>
      <w:pPr>
        <w:spacing w:after="0"/>
      </w:pPr>
      <w:r>
        <w:rPr>
          <w:rFonts w:ascii="Courier New" w:hAnsi="Courier New"/>
          <w:sz w:val="14"/>
        </w:rPr>
        <w:t xml:space="preserve">  credit DECIMAL /* default 0 */,</w:t>
      </w:r>
    </w:p>
    <w:p>
      <w:pPr>
        <w:spacing w:after="0"/>
      </w:pPr>
      <w:r>
        <w:rPr>
          <w:rFonts w:ascii="Courier New" w:hAnsi="Courier New"/>
          <w:sz w:val="14"/>
        </w:rPr>
        <w:t xml:space="preserve">  reference_id UUID /* idx */,</w:t>
      </w:r>
    </w:p>
    <w:p>
      <w:pPr>
        <w:spacing w:after="0"/>
      </w:pPr>
      <w:r>
        <w:rPr>
          <w:rFonts w:ascii="Courier New" w:hAnsi="Courier New"/>
          <w:sz w:val="14"/>
        </w:rPr>
        <w:t xml:space="preserve">  trace_id VARCHAR /* idx */</w:t>
      </w:r>
    </w:p>
    <w:p>
      <w:pPr>
        <w:spacing w:after="0"/>
      </w:pPr>
      <w:r>
        <w:rPr>
          <w:rFonts w:ascii="Courier New" w:hAnsi="Courier New"/>
          <w:sz w:val="14"/>
        </w:rPr>
        <w:t>);</w:t>
      </w:r>
    </w:p>
    <w:p>
      <w:pPr>
        <w:spacing w:after="0"/>
      </w:pPr>
      <w:r>
        <w:rPr>
          <w:rFonts w:ascii="Courier New" w:hAnsi="Courier New"/>
          <w:sz w:val="14"/>
        </w:rPr>
        <w:t>-- Índices mínimos: PK, FKs, trace_id/entity_id cuando aplique.</w:t>
      </w:r>
    </w:p>
    <w:p>
      <w:pPr>
        <w:spacing w:after="0"/>
      </w:pPr>
      <w:r>
        <w:rPr>
          <w:rFonts w:ascii="Courier New" w:hAnsi="Courier New"/>
          <w:sz w:val="14"/>
        </w:rPr>
        <w:t>-- Auditoría: toda mutación sensible debe generar audit_events con payload_hash.</w:t>
      </w:r>
    </w:p>
    <w:p>
      <w:pPr>
        <w:pStyle w:val="Heading2"/>
      </w:pPr>
      <w:r>
        <w:t>E.11 Tabla audit_events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c>
          <w:tcPr>
            <w:tcW w:type="dxa" w:w="3552"/>
            <w:shd w:fill="1F2937"/>
          </w:tcPr>
          <w:p>
            <w:r/>
            <w:r>
              <w:rPr>
                <w:rFonts w:ascii="Arial" w:hAnsi="Arial"/>
                <w:b/>
                <w:color w:val="FFFFFF"/>
                <w:sz w:val="13"/>
              </w:rPr>
              <w:t>Campo</w:t>
            </w:r>
          </w:p>
        </w:tc>
        <w:tc>
          <w:tcPr>
            <w:tcW w:type="dxa" w:w="3552"/>
            <w:shd w:fill="1F2937"/>
          </w:tcPr>
          <w:p>
            <w:r/>
            <w:r>
              <w:rPr>
                <w:rFonts w:ascii="Arial" w:hAnsi="Arial"/>
                <w:b/>
                <w:color w:val="FFFFFF"/>
                <w:sz w:val="13"/>
              </w:rPr>
              <w:t>Tipo</w:t>
            </w:r>
          </w:p>
        </w:tc>
        <w:tc>
          <w:tcPr>
            <w:tcW w:type="dxa" w:w="3552"/>
            <w:shd w:fill="1F2937"/>
          </w:tcPr>
          <w:p>
            <w:r/>
            <w:r>
              <w:rPr>
                <w:rFonts w:ascii="Arial" w:hAnsi="Arial"/>
                <w:b/>
                <w:color w:val="FFFFFF"/>
                <w:sz w:val="13"/>
              </w:rPr>
              <w:t>Regla</w:t>
            </w:r>
          </w:p>
        </w:tc>
      </w:tr>
      <w:tr>
        <w:tc>
          <w:tcPr>
            <w:tcW w:type="dxa" w:w="3552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event_id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uuid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PK</w:t>
            </w:r>
          </w:p>
        </w:tc>
      </w:tr>
      <w:tr>
        <w:tc>
          <w:tcPr>
            <w:tcW w:type="dxa" w:w="3552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trace_id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varchar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idx not null</w:t>
            </w:r>
          </w:p>
        </w:tc>
      </w:tr>
      <w:tr>
        <w:tc>
          <w:tcPr>
            <w:tcW w:type="dxa" w:w="3552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event_type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varchar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idx</w:t>
            </w:r>
          </w:p>
        </w:tc>
      </w:tr>
      <w:tr>
        <w:tc>
          <w:tcPr>
            <w:tcW w:type="dxa" w:w="3552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actor_type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varchar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not null</w:t>
            </w:r>
          </w:p>
        </w:tc>
      </w:tr>
      <w:tr>
        <w:tc>
          <w:tcPr>
            <w:tcW w:type="dxa" w:w="3552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actor_id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uuid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nullable system</w:t>
            </w:r>
          </w:p>
        </w:tc>
      </w:tr>
      <w:tr>
        <w:tc>
          <w:tcPr>
            <w:tcW w:type="dxa" w:w="3552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entity_type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varchar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not null</w:t>
            </w:r>
          </w:p>
        </w:tc>
      </w:tr>
      <w:tr>
        <w:tc>
          <w:tcPr>
            <w:tcW w:type="dxa" w:w="3552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entity_id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uuid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idx</w:t>
            </w:r>
          </w:p>
        </w:tc>
      </w:tr>
      <w:tr>
        <w:tc>
          <w:tcPr>
            <w:tcW w:type="dxa" w:w="3552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payload_hash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varchar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not null</w:t>
            </w:r>
          </w:p>
        </w:tc>
      </w:tr>
      <w:tr>
        <w:tc>
          <w:tcPr>
            <w:tcW w:type="dxa" w:w="3552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metadata_json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json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not null</w:t>
            </w:r>
          </w:p>
        </w:tc>
      </w:tr>
    </w:tbl>
    <w:p/>
    <w:p>
      <w:pPr>
        <w:spacing w:after="0"/>
      </w:pPr>
      <w:r>
        <w:rPr>
          <w:rFonts w:ascii="Courier New" w:hAnsi="Courier New"/>
          <w:sz w:val="14"/>
        </w:rPr>
        <w:t>CREATE TABLE audit_events (</w:t>
      </w:r>
    </w:p>
    <w:p>
      <w:pPr>
        <w:spacing w:after="0"/>
      </w:pPr>
      <w:r>
        <w:rPr>
          <w:rFonts w:ascii="Courier New" w:hAnsi="Courier New"/>
          <w:sz w:val="14"/>
        </w:rPr>
        <w:t xml:space="preserve">  event_id UUID /* PK */,</w:t>
      </w:r>
    </w:p>
    <w:p>
      <w:pPr>
        <w:spacing w:after="0"/>
      </w:pPr>
      <w:r>
        <w:rPr>
          <w:rFonts w:ascii="Courier New" w:hAnsi="Courier New"/>
          <w:sz w:val="14"/>
        </w:rPr>
        <w:t xml:space="preserve">  trace_id VARCHAR /* idx not null */,</w:t>
      </w:r>
    </w:p>
    <w:p>
      <w:pPr>
        <w:spacing w:after="0"/>
      </w:pPr>
      <w:r>
        <w:rPr>
          <w:rFonts w:ascii="Courier New" w:hAnsi="Courier New"/>
          <w:sz w:val="14"/>
        </w:rPr>
        <w:t xml:space="preserve">  event_type VARCHAR /* idx */,</w:t>
      </w:r>
    </w:p>
    <w:p>
      <w:pPr>
        <w:spacing w:after="0"/>
      </w:pPr>
      <w:r>
        <w:rPr>
          <w:rFonts w:ascii="Courier New" w:hAnsi="Courier New"/>
          <w:sz w:val="14"/>
        </w:rPr>
        <w:t xml:space="preserve">  actor_type VARCHAR /* not null */,</w:t>
      </w:r>
    </w:p>
    <w:p>
      <w:pPr>
        <w:spacing w:after="0"/>
      </w:pPr>
      <w:r>
        <w:rPr>
          <w:rFonts w:ascii="Courier New" w:hAnsi="Courier New"/>
          <w:sz w:val="14"/>
        </w:rPr>
        <w:t xml:space="preserve">  actor_id UUID /* nullable system */,</w:t>
      </w:r>
    </w:p>
    <w:p>
      <w:pPr>
        <w:spacing w:after="0"/>
      </w:pPr>
      <w:r>
        <w:rPr>
          <w:rFonts w:ascii="Courier New" w:hAnsi="Courier New"/>
          <w:sz w:val="14"/>
        </w:rPr>
        <w:t xml:space="preserve">  entity_type VARCHAR /* not null */,</w:t>
      </w:r>
    </w:p>
    <w:p>
      <w:pPr>
        <w:spacing w:after="0"/>
      </w:pPr>
      <w:r>
        <w:rPr>
          <w:rFonts w:ascii="Courier New" w:hAnsi="Courier New"/>
          <w:sz w:val="14"/>
        </w:rPr>
        <w:t xml:space="preserve">  entity_id UUID /* idx */,</w:t>
      </w:r>
    </w:p>
    <w:p>
      <w:pPr>
        <w:spacing w:after="0"/>
      </w:pPr>
      <w:r>
        <w:rPr>
          <w:rFonts w:ascii="Courier New" w:hAnsi="Courier New"/>
          <w:sz w:val="14"/>
        </w:rPr>
        <w:t xml:space="preserve">  payload_hash VARCHAR /* not null */,</w:t>
      </w:r>
    </w:p>
    <w:p>
      <w:pPr>
        <w:spacing w:after="0"/>
      </w:pPr>
      <w:r>
        <w:rPr>
          <w:rFonts w:ascii="Courier New" w:hAnsi="Courier New"/>
          <w:sz w:val="14"/>
        </w:rPr>
        <w:t xml:space="preserve">  metadata_json JSON /* not null */</w:t>
      </w:r>
    </w:p>
    <w:p>
      <w:pPr>
        <w:spacing w:after="0"/>
      </w:pPr>
      <w:r>
        <w:rPr>
          <w:rFonts w:ascii="Courier New" w:hAnsi="Courier New"/>
          <w:sz w:val="14"/>
        </w:rPr>
        <w:t>);</w:t>
      </w:r>
    </w:p>
    <w:p>
      <w:pPr>
        <w:spacing w:after="0"/>
      </w:pPr>
      <w:r>
        <w:rPr>
          <w:rFonts w:ascii="Courier New" w:hAnsi="Courier New"/>
          <w:sz w:val="14"/>
        </w:rPr>
        <w:t>-- Índices mínimos: PK, FKs, trace_id/entity_id cuando aplique.</w:t>
      </w:r>
    </w:p>
    <w:p>
      <w:pPr>
        <w:spacing w:after="0"/>
      </w:pPr>
      <w:r>
        <w:rPr>
          <w:rFonts w:ascii="Courier New" w:hAnsi="Courier New"/>
          <w:sz w:val="14"/>
        </w:rPr>
        <w:t>-- Auditoría: toda mutación sensible debe generar audit_events con payload_hash.</w:t>
      </w:r>
    </w:p>
    <w:p>
      <w:r>
        <w:br w:type="page"/>
      </w:r>
    </w:p>
    <w:p>
      <w:pPr>
        <w:pStyle w:val="Heading1"/>
      </w:pPr>
      <w:r>
        <w:t>ANEXO F - QA Given/When/Then por Journey Crítico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c>
          <w:tcPr>
            <w:tcW w:type="dxa" w:w="2664"/>
            <w:shd w:fill="1F2937"/>
          </w:tcPr>
          <w:p>
            <w:r/>
            <w:r>
              <w:rPr>
                <w:rFonts w:ascii="Arial" w:hAnsi="Arial"/>
                <w:b/>
                <w:color w:val="FFFFFF"/>
                <w:sz w:val="13"/>
              </w:rPr>
              <w:t>Caso</w:t>
            </w:r>
          </w:p>
        </w:tc>
        <w:tc>
          <w:tcPr>
            <w:tcW w:type="dxa" w:w="2664"/>
            <w:shd w:fill="1F2937"/>
          </w:tcPr>
          <w:p>
            <w:r/>
            <w:r>
              <w:rPr>
                <w:rFonts w:ascii="Arial" w:hAnsi="Arial"/>
                <w:b/>
                <w:color w:val="FFFFFF"/>
                <w:sz w:val="13"/>
              </w:rPr>
              <w:t>Given</w:t>
            </w:r>
          </w:p>
        </w:tc>
        <w:tc>
          <w:tcPr>
            <w:tcW w:type="dxa" w:w="2664"/>
            <w:shd w:fill="1F2937"/>
          </w:tcPr>
          <w:p>
            <w:r/>
            <w:r>
              <w:rPr>
                <w:rFonts w:ascii="Arial" w:hAnsi="Arial"/>
                <w:b/>
                <w:color w:val="FFFFFF"/>
                <w:sz w:val="13"/>
              </w:rPr>
              <w:t>When</w:t>
            </w:r>
          </w:p>
        </w:tc>
        <w:tc>
          <w:tcPr>
            <w:tcW w:type="dxa" w:w="2664"/>
            <w:shd w:fill="1F2937"/>
          </w:tcPr>
          <w:p>
            <w:r/>
            <w:r>
              <w:rPr>
                <w:rFonts w:ascii="Arial" w:hAnsi="Arial"/>
                <w:b/>
                <w:color w:val="FFFFFF"/>
                <w:sz w:val="13"/>
              </w:rPr>
              <w:t>Then</w:t>
            </w:r>
          </w:p>
        </w:tc>
      </w:tr>
      <w:tr>
        <w:tc>
          <w:tcPr>
            <w:tcW w:type="dxa" w:w="2664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USER compra tickets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USER verified y raffle ACTIVE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envía POST /orders/purchase con Idempotency-Key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order PENDING_PAYMENT y no hay tickets hasta PSP approved</w:t>
            </w:r>
          </w:p>
        </w:tc>
      </w:tr>
      <w:tr>
        <w:tc>
          <w:tcPr>
            <w:tcW w:type="dxa" w:w="2664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PSP aprueba pago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payment webhook válido y no procesado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se ejecuta process_payment_approved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order PAID, tickets VALID, ledger posted y audit PURCHASE_COMPLETED</w:t>
            </w:r>
          </w:p>
        </w:tc>
      </w:tr>
      <w:tr>
        <w:tc>
          <w:tcPr>
            <w:tcW w:type="dxa" w:w="2664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Webhook duplicado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provider_event_id ya existe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PSP reenvía webhook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respuesta 200 no-op y no duplica tickets/ledger</w:t>
            </w:r>
          </w:p>
        </w:tc>
      </w:tr>
      <w:tr>
        <w:tc>
          <w:tcPr>
            <w:tcW w:type="dxa" w:w="2664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CLIENT crea T8 LIVE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client APPROVED sin capability T8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intenta seleccionar LIVE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se rechaza ERR_RAFFLE_TYPE_NOT_AUTHORIZED y audit RAFFLE_TYPE_NOT_AUTHORIZED</w:t>
            </w:r>
          </w:p>
        </w:tc>
      </w:tr>
      <w:tr>
        <w:tc>
          <w:tcPr>
            <w:tcW w:type="dxa" w:w="2664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ADMIN habilita T8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admin MFA con reason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POST capabilities enabled=true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client_capabilities actualizado y CAPABILITY_CHANGED</w:t>
            </w:r>
          </w:p>
        </w:tc>
      </w:tr>
      <w:tr>
        <w:tc>
          <w:tcPr>
            <w:tcW w:type="dxa" w:w="2664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Draw ejecutado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raffle READY_TO_DRAW y pool válido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POST /draw/execute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POOL_FROZEN, DRAW_EXECUTED, PROOF_CREATED y verify_draw true</w:t>
            </w:r>
          </w:p>
        </w:tc>
      </w:tr>
      <w:tr>
        <w:tc>
          <w:tcPr>
            <w:tcW w:type="dxa" w:w="2664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LIVE no autorizado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client sin LIVE_AUTHORIZED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intenta trigger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ERR_LIVE_NOT_AUTHORIZED y LIVE_TRIGGER_REJECTED</w:t>
            </w:r>
          </w:p>
        </w:tc>
      </w:tr>
      <w:tr>
        <w:tc>
          <w:tcPr>
            <w:tcW w:type="dxa" w:w="2664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Delivery confirmado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delivery evidence cargada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USER confirma entrega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DELIVERY_CONFIRMED y settlement gates evaluables</w:t>
            </w:r>
          </w:p>
        </w:tc>
      </w:tr>
      <w:tr>
        <w:tc>
          <w:tcPr>
            <w:tcW w:type="dxa" w:w="2664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Dispute bloquea settlement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dispute OPEN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ADMIN/SYSTEM intenta settlement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ERR_SETTLEMENT_BLOCKED y SETTLEMENT_BLOCKED</w:t>
            </w:r>
          </w:p>
        </w:tc>
      </w:tr>
      <w:tr>
        <w:tc>
          <w:tcPr>
            <w:tcW w:type="dxa" w:w="2664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Support investiga caso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trace_id existente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SUPPORT abre Transaction Explorer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timeline completo sin capacidad de mutar dinero/winner</w:t>
            </w:r>
          </w:p>
        </w:tc>
      </w:tr>
    </w:tbl>
    <w:p/>
    <w:p>
      <w:pPr>
        <w:pStyle w:val="Heading2"/>
      </w:pPr>
      <w:r>
        <w:t>QA - USER compra tickets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shd w:fill="1F2937"/>
          </w:tcPr>
          <w:p>
            <w:r/>
            <w:r>
              <w:rPr>
                <w:rFonts w:ascii="Arial" w:hAnsi="Arial"/>
                <w:b/>
                <w:color w:val="FFFFFF"/>
                <w:sz w:val="13"/>
              </w:rPr>
              <w:t>Criterio</w:t>
            </w:r>
          </w:p>
        </w:tc>
        <w:tc>
          <w:tcPr>
            <w:tcW w:type="dxa" w:w="5328"/>
            <w:shd w:fill="1F2937"/>
          </w:tcPr>
          <w:p>
            <w:r/>
            <w:r>
              <w:rPr>
                <w:rFonts w:ascii="Arial" w:hAnsi="Arial"/>
                <w:b/>
                <w:color w:val="FFFFFF"/>
                <w:sz w:val="13"/>
              </w:rPr>
              <w:t>Detalle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Functional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order PENDING_PAYMENT y no hay tickets hasta PSP approved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API contract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Request/response cumple esquema y error envelope estable si falla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DB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Estados y constraints consistentes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Audit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trace_id contiene evento esperado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Security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RBAC respeta actor y ownership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Regression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Se agrega al suite automatizado antes de release gate</w:t>
            </w:r>
          </w:p>
        </w:tc>
      </w:tr>
    </w:tbl>
    <w:p/>
    <w:p>
      <w:pPr>
        <w:pStyle w:val="Heading2"/>
      </w:pPr>
      <w:r>
        <w:t>QA - PSP aprueba pago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shd w:fill="1F2937"/>
          </w:tcPr>
          <w:p>
            <w:r/>
            <w:r>
              <w:rPr>
                <w:rFonts w:ascii="Arial" w:hAnsi="Arial"/>
                <w:b/>
                <w:color w:val="FFFFFF"/>
                <w:sz w:val="13"/>
              </w:rPr>
              <w:t>Criterio</w:t>
            </w:r>
          </w:p>
        </w:tc>
        <w:tc>
          <w:tcPr>
            <w:tcW w:type="dxa" w:w="5328"/>
            <w:shd w:fill="1F2937"/>
          </w:tcPr>
          <w:p>
            <w:r/>
            <w:r>
              <w:rPr>
                <w:rFonts w:ascii="Arial" w:hAnsi="Arial"/>
                <w:b/>
                <w:color w:val="FFFFFF"/>
                <w:sz w:val="13"/>
              </w:rPr>
              <w:t>Detalle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Functional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order PAID, tickets VALID, ledger posted y audit PURCHASE_COMPLETED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API contract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Request/response cumple esquema y error envelope estable si falla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DB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Estados y constraints consistentes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Audit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trace_id contiene evento esperado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Security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RBAC respeta actor y ownership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Regression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Se agrega al suite automatizado antes de release gate</w:t>
            </w:r>
          </w:p>
        </w:tc>
      </w:tr>
    </w:tbl>
    <w:p/>
    <w:p>
      <w:pPr>
        <w:pStyle w:val="Heading2"/>
      </w:pPr>
      <w:r>
        <w:t>QA - Webhook duplicado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shd w:fill="1F2937"/>
          </w:tcPr>
          <w:p>
            <w:r/>
            <w:r>
              <w:rPr>
                <w:rFonts w:ascii="Arial" w:hAnsi="Arial"/>
                <w:b/>
                <w:color w:val="FFFFFF"/>
                <w:sz w:val="13"/>
              </w:rPr>
              <w:t>Criterio</w:t>
            </w:r>
          </w:p>
        </w:tc>
        <w:tc>
          <w:tcPr>
            <w:tcW w:type="dxa" w:w="5328"/>
            <w:shd w:fill="1F2937"/>
          </w:tcPr>
          <w:p>
            <w:r/>
            <w:r>
              <w:rPr>
                <w:rFonts w:ascii="Arial" w:hAnsi="Arial"/>
                <w:b/>
                <w:color w:val="FFFFFF"/>
                <w:sz w:val="13"/>
              </w:rPr>
              <w:t>Detalle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Functional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respuesta 200 no-op y no duplica tickets/ledger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API contract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Request/response cumple esquema y error envelope estable si falla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DB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Estados y constraints consistentes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Audit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trace_id contiene evento esperado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Security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RBAC respeta actor y ownership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Regression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Se agrega al suite automatizado antes de release gate</w:t>
            </w:r>
          </w:p>
        </w:tc>
      </w:tr>
    </w:tbl>
    <w:p/>
    <w:p>
      <w:pPr>
        <w:pStyle w:val="Heading2"/>
      </w:pPr>
      <w:r>
        <w:t>QA - CLIENT crea T8 LIVE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shd w:fill="1F2937"/>
          </w:tcPr>
          <w:p>
            <w:r/>
            <w:r>
              <w:rPr>
                <w:rFonts w:ascii="Arial" w:hAnsi="Arial"/>
                <w:b/>
                <w:color w:val="FFFFFF"/>
                <w:sz w:val="13"/>
              </w:rPr>
              <w:t>Criterio</w:t>
            </w:r>
          </w:p>
        </w:tc>
        <w:tc>
          <w:tcPr>
            <w:tcW w:type="dxa" w:w="5328"/>
            <w:shd w:fill="1F2937"/>
          </w:tcPr>
          <w:p>
            <w:r/>
            <w:r>
              <w:rPr>
                <w:rFonts w:ascii="Arial" w:hAnsi="Arial"/>
                <w:b/>
                <w:color w:val="FFFFFF"/>
                <w:sz w:val="13"/>
              </w:rPr>
              <w:t>Detalle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Functional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se rechaza ERR_RAFFLE_TYPE_NOT_AUTHORIZED y audit RAFFLE_TYPE_NOT_AUTHORIZED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API contract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Request/response cumple esquema y error envelope estable si falla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DB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Estados y constraints consistentes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Audit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trace_id contiene evento esperado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Security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RBAC respeta actor y ownership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Regression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Se agrega al suite automatizado antes de release gate</w:t>
            </w:r>
          </w:p>
        </w:tc>
      </w:tr>
    </w:tbl>
    <w:p/>
    <w:p>
      <w:pPr>
        <w:pStyle w:val="Heading2"/>
      </w:pPr>
      <w:r>
        <w:t>QA - ADMIN habilita T8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shd w:fill="1F2937"/>
          </w:tcPr>
          <w:p>
            <w:r/>
            <w:r>
              <w:rPr>
                <w:rFonts w:ascii="Arial" w:hAnsi="Arial"/>
                <w:b/>
                <w:color w:val="FFFFFF"/>
                <w:sz w:val="13"/>
              </w:rPr>
              <w:t>Criterio</w:t>
            </w:r>
          </w:p>
        </w:tc>
        <w:tc>
          <w:tcPr>
            <w:tcW w:type="dxa" w:w="5328"/>
            <w:shd w:fill="1F2937"/>
          </w:tcPr>
          <w:p>
            <w:r/>
            <w:r>
              <w:rPr>
                <w:rFonts w:ascii="Arial" w:hAnsi="Arial"/>
                <w:b/>
                <w:color w:val="FFFFFF"/>
                <w:sz w:val="13"/>
              </w:rPr>
              <w:t>Detalle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Functional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client_capabilities actualizado y CAPABILITY_CHANGED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API contract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Request/response cumple esquema y error envelope estable si falla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DB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Estados y constraints consistentes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Audit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trace_id contiene evento esperado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Security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RBAC respeta actor y ownership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Regression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Se agrega al suite automatizado antes de release gate</w:t>
            </w:r>
          </w:p>
        </w:tc>
      </w:tr>
    </w:tbl>
    <w:p/>
    <w:p>
      <w:pPr>
        <w:pStyle w:val="Heading2"/>
      </w:pPr>
      <w:r>
        <w:t>QA - Draw ejecutado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shd w:fill="1F2937"/>
          </w:tcPr>
          <w:p>
            <w:r/>
            <w:r>
              <w:rPr>
                <w:rFonts w:ascii="Arial" w:hAnsi="Arial"/>
                <w:b/>
                <w:color w:val="FFFFFF"/>
                <w:sz w:val="13"/>
              </w:rPr>
              <w:t>Criterio</w:t>
            </w:r>
          </w:p>
        </w:tc>
        <w:tc>
          <w:tcPr>
            <w:tcW w:type="dxa" w:w="5328"/>
            <w:shd w:fill="1F2937"/>
          </w:tcPr>
          <w:p>
            <w:r/>
            <w:r>
              <w:rPr>
                <w:rFonts w:ascii="Arial" w:hAnsi="Arial"/>
                <w:b/>
                <w:color w:val="FFFFFF"/>
                <w:sz w:val="13"/>
              </w:rPr>
              <w:t>Detalle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Functional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POOL_FROZEN, DRAW_EXECUTED, PROOF_CREATED y verify_draw true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API contract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Request/response cumple esquema y error envelope estable si falla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DB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Estados y constraints consistentes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Audit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trace_id contiene evento esperado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Security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RBAC respeta actor y ownership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Regression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Se agrega al suite automatizado antes de release gate</w:t>
            </w:r>
          </w:p>
        </w:tc>
      </w:tr>
    </w:tbl>
    <w:p/>
    <w:p>
      <w:pPr>
        <w:pStyle w:val="Heading2"/>
      </w:pPr>
      <w:r>
        <w:t>QA - LIVE no autorizado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shd w:fill="1F2937"/>
          </w:tcPr>
          <w:p>
            <w:r/>
            <w:r>
              <w:rPr>
                <w:rFonts w:ascii="Arial" w:hAnsi="Arial"/>
                <w:b/>
                <w:color w:val="FFFFFF"/>
                <w:sz w:val="13"/>
              </w:rPr>
              <w:t>Criterio</w:t>
            </w:r>
          </w:p>
        </w:tc>
        <w:tc>
          <w:tcPr>
            <w:tcW w:type="dxa" w:w="5328"/>
            <w:shd w:fill="1F2937"/>
          </w:tcPr>
          <w:p>
            <w:r/>
            <w:r>
              <w:rPr>
                <w:rFonts w:ascii="Arial" w:hAnsi="Arial"/>
                <w:b/>
                <w:color w:val="FFFFFF"/>
                <w:sz w:val="13"/>
              </w:rPr>
              <w:t>Detalle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Functional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ERR_LIVE_NOT_AUTHORIZED y LIVE_TRIGGER_REJECTED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API contract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Request/response cumple esquema y error envelope estable si falla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DB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Estados y constraints consistentes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Audit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trace_id contiene evento esperado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Security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RBAC respeta actor y ownership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Regression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Se agrega al suite automatizado antes de release gate</w:t>
            </w:r>
          </w:p>
        </w:tc>
      </w:tr>
    </w:tbl>
    <w:p/>
    <w:p>
      <w:pPr>
        <w:pStyle w:val="Heading2"/>
      </w:pPr>
      <w:r>
        <w:t>QA - Delivery confirmado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shd w:fill="1F2937"/>
          </w:tcPr>
          <w:p>
            <w:r/>
            <w:r>
              <w:rPr>
                <w:rFonts w:ascii="Arial" w:hAnsi="Arial"/>
                <w:b/>
                <w:color w:val="FFFFFF"/>
                <w:sz w:val="13"/>
              </w:rPr>
              <w:t>Criterio</w:t>
            </w:r>
          </w:p>
        </w:tc>
        <w:tc>
          <w:tcPr>
            <w:tcW w:type="dxa" w:w="5328"/>
            <w:shd w:fill="1F2937"/>
          </w:tcPr>
          <w:p>
            <w:r/>
            <w:r>
              <w:rPr>
                <w:rFonts w:ascii="Arial" w:hAnsi="Arial"/>
                <w:b/>
                <w:color w:val="FFFFFF"/>
                <w:sz w:val="13"/>
              </w:rPr>
              <w:t>Detalle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Functional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DELIVERY_CONFIRMED y settlement gates evaluables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API contract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Request/response cumple esquema y error envelope estable si falla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DB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Estados y constraints consistentes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Audit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trace_id contiene evento esperado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Security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RBAC respeta actor y ownership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Regression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Se agrega al suite automatizado antes de release gate</w:t>
            </w:r>
          </w:p>
        </w:tc>
      </w:tr>
    </w:tbl>
    <w:p/>
    <w:p>
      <w:pPr>
        <w:pStyle w:val="Heading2"/>
      </w:pPr>
      <w:r>
        <w:t>QA - Dispute bloquea settlement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shd w:fill="1F2937"/>
          </w:tcPr>
          <w:p>
            <w:r/>
            <w:r>
              <w:rPr>
                <w:rFonts w:ascii="Arial" w:hAnsi="Arial"/>
                <w:b/>
                <w:color w:val="FFFFFF"/>
                <w:sz w:val="13"/>
              </w:rPr>
              <w:t>Criterio</w:t>
            </w:r>
          </w:p>
        </w:tc>
        <w:tc>
          <w:tcPr>
            <w:tcW w:type="dxa" w:w="5328"/>
            <w:shd w:fill="1F2937"/>
          </w:tcPr>
          <w:p>
            <w:r/>
            <w:r>
              <w:rPr>
                <w:rFonts w:ascii="Arial" w:hAnsi="Arial"/>
                <w:b/>
                <w:color w:val="FFFFFF"/>
                <w:sz w:val="13"/>
              </w:rPr>
              <w:t>Detalle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Functional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ERR_SETTLEMENT_BLOCKED y SETTLEMENT_BLOCKED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API contract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Request/response cumple esquema y error envelope estable si falla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DB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Estados y constraints consistentes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Audit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trace_id contiene evento esperado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Security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RBAC respeta actor y ownership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Regression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Se agrega al suite automatizado antes de release gate</w:t>
            </w:r>
          </w:p>
        </w:tc>
      </w:tr>
    </w:tbl>
    <w:p/>
    <w:p>
      <w:pPr>
        <w:pStyle w:val="Heading2"/>
      </w:pPr>
      <w:r>
        <w:t>QA - Support investiga caso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shd w:fill="1F2937"/>
          </w:tcPr>
          <w:p>
            <w:r/>
            <w:r>
              <w:rPr>
                <w:rFonts w:ascii="Arial" w:hAnsi="Arial"/>
                <w:b/>
                <w:color w:val="FFFFFF"/>
                <w:sz w:val="13"/>
              </w:rPr>
              <w:t>Criterio</w:t>
            </w:r>
          </w:p>
        </w:tc>
        <w:tc>
          <w:tcPr>
            <w:tcW w:type="dxa" w:w="5328"/>
            <w:shd w:fill="1F2937"/>
          </w:tcPr>
          <w:p>
            <w:r/>
            <w:r>
              <w:rPr>
                <w:rFonts w:ascii="Arial" w:hAnsi="Arial"/>
                <w:b/>
                <w:color w:val="FFFFFF"/>
                <w:sz w:val="13"/>
              </w:rPr>
              <w:t>Detalle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Functional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timeline completo sin capacidad de mutar dinero/winner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API contract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Request/response cumple esquema y error envelope estable si falla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DB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Estados y constraints consistentes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Audit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trace_id contiene evento esperado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Security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RBAC respeta actor y ownership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Regression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Se agrega al suite automatizado antes de release gate</w:t>
            </w:r>
          </w:p>
        </w:tc>
      </w:tr>
    </w:tbl>
    <w:p/>
    <w:p>
      <w:r>
        <w:br w:type="page"/>
      </w:r>
    </w:p>
    <w:p>
      <w:pPr>
        <w:pStyle w:val="Heading1"/>
      </w:pPr>
      <w:r>
        <w:t>ANEXO G - Runbooks MVP Operativos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c>
          <w:tcPr>
            <w:tcW w:type="dxa" w:w="2664"/>
            <w:shd w:fill="1F2937"/>
          </w:tcPr>
          <w:p>
            <w:r/>
            <w:r>
              <w:rPr>
                <w:rFonts w:ascii="Arial" w:hAnsi="Arial"/>
                <w:b/>
                <w:color w:val="FFFFFF"/>
                <w:sz w:val="13"/>
              </w:rPr>
              <w:t>Runbook</w:t>
            </w:r>
          </w:p>
        </w:tc>
        <w:tc>
          <w:tcPr>
            <w:tcW w:type="dxa" w:w="2664"/>
            <w:shd w:fill="1F2937"/>
          </w:tcPr>
          <w:p>
            <w:r/>
            <w:r>
              <w:rPr>
                <w:rFonts w:ascii="Arial" w:hAnsi="Arial"/>
                <w:b/>
                <w:color w:val="FFFFFF"/>
                <w:sz w:val="13"/>
              </w:rPr>
              <w:t>Trigger</w:t>
            </w:r>
          </w:p>
        </w:tc>
        <w:tc>
          <w:tcPr>
            <w:tcW w:type="dxa" w:w="2664"/>
            <w:shd w:fill="1F2937"/>
          </w:tcPr>
          <w:p>
            <w:r/>
            <w:r>
              <w:rPr>
                <w:rFonts w:ascii="Arial" w:hAnsi="Arial"/>
                <w:b/>
                <w:color w:val="FFFFFF"/>
                <w:sz w:val="13"/>
              </w:rPr>
              <w:t>Pasos</w:t>
            </w:r>
          </w:p>
        </w:tc>
        <w:tc>
          <w:tcPr>
            <w:tcW w:type="dxa" w:w="2664"/>
            <w:shd w:fill="1F2937"/>
          </w:tcPr>
          <w:p>
            <w:r/>
            <w:r>
              <w:rPr>
                <w:rFonts w:ascii="Arial" w:hAnsi="Arial"/>
                <w:b/>
                <w:color w:val="FFFFFF"/>
                <w:sz w:val="13"/>
              </w:rPr>
              <w:t>Audit</w:t>
            </w:r>
          </w:p>
        </w:tc>
      </w:tr>
      <w:tr>
        <w:tc>
          <w:tcPr>
            <w:tcW w:type="dxa" w:w="2664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Webhook lag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webhook_processing_lag &gt; 60s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Revisar queue, PSP status, DB locks, workers, DLQ; ejecutar reconciliation si supera SLA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OPERATIONAL_INCIDENT_RECORDED</w:t>
            </w:r>
          </w:p>
        </w:tc>
      </w:tr>
      <w:tr>
        <w:tc>
          <w:tcPr>
            <w:tcW w:type="dxa" w:w="2664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Compra con pago aprobado sin ticket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USER reclama ticket faltante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Buscar order/payment/webhook/trace; confirmar PSP lookup; escalar recovery worker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RECOVERY_TICKET_REQUESTED</w:t>
            </w:r>
          </w:p>
        </w:tc>
      </w:tr>
      <w:tr>
        <w:tc>
          <w:tcPr>
            <w:tcW w:type="dxa" w:w="2664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Draw proof no verifica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verify_draw=false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Bloquear settlement, preservar proof, escalar CTO/Admin, revisar algorithm_version y pool_hash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DRAW_PROOF_FAILURE</w:t>
            </w:r>
          </w:p>
        </w:tc>
      </w:tr>
      <w:tr>
        <w:tc>
          <w:tcPr>
            <w:tcW w:type="dxa" w:w="2664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Settlement bloqueado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gates fallan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Revisar dispute, delivery, ledger, PSP; no ejecutar payout hasta resolver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SETTLEMENT_BLOCKED</w:t>
            </w:r>
          </w:p>
        </w:tc>
      </w:tr>
      <w:tr>
        <w:tc>
          <w:tcPr>
            <w:tcW w:type="dxa" w:w="2664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Audit append failure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audit unavailable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Fail closed en acciones sensibles; abrir Sev1; no permitir money/draw/admin override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AUDIT_APPEND_FAILED</w:t>
            </w:r>
          </w:p>
        </w:tc>
      </w:tr>
      <w:tr>
        <w:tc>
          <w:tcPr>
            <w:tcW w:type="dxa" w:w="2664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Soporte con permiso insuficiente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Support intenta acción crítica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RBAC deniega; registrar AUTHZ_DENIED; revisar entrenamiento/rol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AUTHZ_DENIED</w:t>
            </w:r>
          </w:p>
        </w:tc>
      </w:tr>
    </w:tbl>
    <w:p>
      <w:r>
        <w:br w:type="page"/>
      </w:r>
    </w:p>
    <w:p>
      <w:pPr>
        <w:pStyle w:val="Heading1"/>
      </w:pPr>
      <w:r>
        <w:t>ANEXO H - Design System UI LIBOX (nuevo en V12.2)</w:t>
      </w:r>
    </w:p>
    <w:p>
      <w:pPr>
        <w:spacing w:after="120"/>
      </w:pPr>
      <w:r>
        <w:rPr>
          <w:sz w:val="17"/>
        </w:rPr>
        <w:t xml:space="preserve">Este anexo codifica la identidad visual aprobada en los mockups de marca (isotipo, home marketplace y portal del cliente) como tokens y especificaciones construibles. Es la fuente de verdad para Figma, component library y frontend. Sin este anexo, el equipo de frontend no puede reproducir el diseño con fidelidad; con él, cada pantalla del inventario UX/UI (sección 5) tiene tema, componentes y estados definidos.</w:t>
      </w:r>
    </w:p>
    <w:p>
      <w:pPr>
        <w:pStyle w:val="Heading2"/>
      </w:pPr>
      <w:r>
        <w:t>H.1 Identidad visual y principios</w:t>
      </w:r>
    </w:p>
    <w:p>
      <w:pPr>
        <w:spacing w:after="120"/>
      </w:pPr>
      <w:r>
        <w:rPr>
          <w:sz w:val="17"/>
        </w:rPr>
        <w:t xml:space="preserve">LIBOX hereda el sistema visual aprobado en los mockups de referencia: isotipo "A" angular blanco sobre círculo violeta con textura estelar, tema claro lavanda para superficies de marketplace, y morado profundo para barras de navegación y paneles laterales. Los principios: confianza fintech (chips de estado, sellos de pago seguro, ganadores verificados), energía de sorteo (degradados con destellos, countdowns en vivo, badges de ranking) y legibilidad transaccional (cards blancas, jerarquía tipográfica clara, montos siempre destacados).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c>
          <w:tcPr>
            <w:tcW w:type="dxa" w:w="3552"/>
            <w:shd w:fill="1F2937"/>
            <w:vAlign w:val="top"/>
          </w:tcPr>
          <w:p>
            <w:r/>
            <w:r>
              <w:rPr>
                <w:rFonts w:ascii="Arial" w:hAnsi="Arial"/>
                <w:b/>
                <w:color w:val="FFFFFF"/>
                <w:sz w:val="13"/>
              </w:rPr>
              <w:t xml:space="preserve">Principio</w:t>
            </w:r>
          </w:p>
        </w:tc>
        <w:tc>
          <w:tcPr>
            <w:tcW w:type="dxa" w:w="3552"/>
            <w:shd w:fill="1F2937"/>
            <w:vAlign w:val="top"/>
          </w:tcPr>
          <w:p>
            <w:r/>
            <w:r>
              <w:rPr>
                <w:rFonts w:ascii="Arial" w:hAnsi="Arial"/>
                <w:b/>
                <w:color w:val="FFFFFF"/>
                <w:sz w:val="13"/>
              </w:rPr>
              <w:t xml:space="preserve">Aplicación</w:t>
            </w:r>
          </w:p>
        </w:tc>
        <w:tc>
          <w:tcPr>
            <w:tcW w:type="dxa" w:w="3552"/>
            <w:shd w:fill="1F2937"/>
            <w:vAlign w:val="top"/>
          </w:tcPr>
          <w:p>
            <w:r/>
            <w:r>
              <w:rPr>
                <w:rFonts w:ascii="Arial" w:hAnsi="Arial"/>
                <w:b/>
                <w:color w:val="FFFFFF"/>
                <w:sz w:val="13"/>
              </w:rPr>
              <w:t xml:space="preserve">Evidencia en mockup</w:t>
            </w:r>
          </w:p>
        </w:tc>
      </w:tr>
      <w:tr>
        <w:tc>
          <w:tcPr>
            <w:tcW w:type="dxa" w:w="3552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 xml:space="preserve">Confianza primero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 xml:space="preserve">Sello "Pagos seguros con Mercado Pago" visible en hero, checkout y footer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 xml:space="preserve">Home: hero y strip inferior</w:t>
            </w:r>
          </w:p>
        </w:tc>
      </w:tr>
      <w:tr>
        <w:tc>
          <w:tcPr>
            <w:tcW w:type="dxa" w:w="3552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 xml:space="preserve">Estado siempre visible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 xml:space="preserve">Chips de color semántico en sorteos, pagos, liquidaciones y wallets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 xml:space="preserve">Cliente: tabla Liquidaciones (Pagado/Pendiente)</w:t>
            </w:r>
          </w:p>
        </w:tc>
      </w:tr>
      <w:tr>
        <w:tc>
          <w:tcPr>
            <w:tcW w:type="dxa" w:w="3552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 xml:space="preserve">Urgencia honesta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 xml:space="preserve">Countdown real por segundo; nunca contadores falsos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 xml:space="preserve">Home: Sorteos por Terminar</w:t>
            </w:r>
          </w:p>
        </w:tc>
      </w:tr>
      <w:tr>
        <w:tc>
          <w:tcPr>
            <w:tcW w:type="dxa" w:w="3552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 xml:space="preserve">Prueba social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 xml:space="preserve">Ganadores Recientes con avatar y check de verificación; Bienvenidos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 xml:space="preserve">Home: sidebar derecho</w:t>
            </w:r>
          </w:p>
        </w:tc>
      </w:tr>
      <w:tr>
        <w:tc>
          <w:tcPr>
            <w:tcW w:type="dxa" w:w="3552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 xml:space="preserve">Jerarquía de dinero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 xml:space="preserve">Montos en Fredoka bold; recaudos y premios nunca en texto secundario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 xml:space="preserve">Cliente: stat cards y banners</w:t>
            </w:r>
          </w:p>
        </w:tc>
      </w:tr>
    </w:tbl>
    <w:p/>
    <w:p>
      <w:pPr>
        <w:pStyle w:val="Heading2"/>
      </w:pPr>
      <w:r>
        <w:t>H.2 Tokens de color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c>
          <w:tcPr>
            <w:tcW w:type="dxa" w:w="2664"/>
            <w:shd w:fill="1F2937"/>
            <w:vAlign w:val="top"/>
          </w:tcPr>
          <w:p>
            <w:r/>
            <w:r>
              <w:rPr>
                <w:rFonts w:ascii="Arial" w:hAnsi="Arial"/>
                <w:b/>
                <w:color w:val="FFFFFF"/>
                <w:sz w:val="13"/>
              </w:rPr>
              <w:t xml:space="preserve">Token</w:t>
            </w:r>
          </w:p>
        </w:tc>
        <w:tc>
          <w:tcPr>
            <w:tcW w:type="dxa" w:w="2664"/>
            <w:shd w:fill="1F2937"/>
            <w:vAlign w:val="top"/>
          </w:tcPr>
          <w:p>
            <w:r/>
            <w:r>
              <w:rPr>
                <w:rFonts w:ascii="Arial" w:hAnsi="Arial"/>
                <w:b/>
                <w:color w:val="FFFFFF"/>
                <w:sz w:val="13"/>
              </w:rPr>
              <w:t xml:space="preserve">Hex</w:t>
            </w:r>
          </w:p>
        </w:tc>
        <w:tc>
          <w:tcPr>
            <w:tcW w:type="dxa" w:w="2664"/>
            <w:shd w:fill="1F2937"/>
            <w:vAlign w:val="top"/>
          </w:tcPr>
          <w:p>
            <w:r/>
            <w:r>
              <w:rPr>
                <w:rFonts w:ascii="Arial" w:hAnsi="Arial"/>
                <w:b/>
                <w:color w:val="FFFFFF"/>
                <w:sz w:val="13"/>
              </w:rPr>
              <w:t xml:space="preserve">Uso</w:t>
            </w:r>
          </w:p>
        </w:tc>
        <w:tc>
          <w:tcPr>
            <w:tcW w:type="dxa" w:w="2664"/>
            <w:shd w:fill="1F2937"/>
            <w:vAlign w:val="top"/>
          </w:tcPr>
          <w:p>
            <w:r/>
            <w:r>
              <w:rPr>
                <w:rFonts w:ascii="Arial" w:hAnsi="Arial"/>
                <w:b/>
                <w:color w:val="FFFFFF"/>
                <w:sz w:val="13"/>
              </w:rPr>
              <w:t xml:space="preserve">Superficie</w:t>
            </w:r>
          </w:p>
        </w:tc>
      </w:tr>
      <w:tr>
        <w:tc>
          <w:tcPr>
            <w:tcW w:type="dxa" w:w="2664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 xml:space="preserve">color.ink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 xml:space="preserve">#2E1065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 xml:space="preserve">Texto principal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 xml:space="preserve">Todas</w:t>
            </w:r>
          </w:p>
        </w:tc>
      </w:tr>
      <w:tr>
        <w:tc>
          <w:tcPr>
            <w:tcW w:type="dxa" w:w="2664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 xml:space="preserve">color.navy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 xml:space="preserve">#31106B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 xml:space="preserve">Navbar base, sidebar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 xml:space="preserve">Global</w:t>
            </w:r>
          </w:p>
        </w:tc>
      </w:tr>
      <w:tr>
        <w:tc>
          <w:tcPr>
            <w:tcW w:type="dxa" w:w="2664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 xml:space="preserve">color.navy2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 xml:space="preserve">#43188F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 xml:space="preserve">Degradado navbar/sidebar (fin)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 xml:space="preserve">Global</w:t>
            </w:r>
          </w:p>
        </w:tc>
      </w:tr>
      <w:tr>
        <w:tc>
          <w:tcPr>
            <w:tcW w:type="dxa" w:w="2664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 xml:space="preserve">color.primary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 xml:space="preserve">#7C3AED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 xml:space="preserve">Botones primarios, tabs activos, links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 xml:space="preserve">Todas</w:t>
            </w:r>
          </w:p>
        </w:tc>
      </w:tr>
      <w:tr>
        <w:tc>
          <w:tcPr>
            <w:tcW w:type="dxa" w:w="2664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 xml:space="preserve">color.primary.dark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 xml:space="preserve">#6D28D9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 xml:space="preserve">Hover/pressed de primario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 xml:space="preserve">Todas</w:t>
            </w:r>
          </w:p>
        </w:tc>
      </w:tr>
      <w:tr>
        <w:tc>
          <w:tcPr>
            <w:tcW w:type="dxa" w:w="2664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 xml:space="preserve">color.primary.light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 xml:space="preserve">#A78BFA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 xml:space="preserve">Focos, barras de progreso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 xml:space="preserve">Todas</w:t>
            </w:r>
          </w:p>
        </w:tc>
      </w:tr>
      <w:tr>
        <w:tc>
          <w:tcPr>
            <w:tcW w:type="dxa" w:w="2664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 xml:space="preserve">color.hero.a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 xml:space="preserve">#5B21B6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 xml:space="preserve">Degradado hero (inicio)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 xml:space="preserve">Home</w:t>
            </w:r>
          </w:p>
        </w:tc>
      </w:tr>
      <w:tr>
        <w:tc>
          <w:tcPr>
            <w:tcW w:type="dxa" w:w="2664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 xml:space="preserve">color.hero.b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 xml:space="preserve">#8B5CF6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 xml:space="preserve">Degradado hero (fin)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 xml:space="preserve">Home</w:t>
            </w:r>
          </w:p>
        </w:tc>
      </w:tr>
      <w:tr>
        <w:tc>
          <w:tcPr>
            <w:tcW w:type="dxa" w:w="2664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 xml:space="preserve">color.banner.a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 xml:space="preserve">#4C1D95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 xml:space="preserve">Degradado banner sorteo (inicio)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 xml:space="preserve">Cards y Cliente</w:t>
            </w:r>
          </w:p>
        </w:tc>
      </w:tr>
      <w:tr>
        <w:tc>
          <w:tcPr>
            <w:tcW w:type="dxa" w:w="2664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 xml:space="preserve">color.banner.b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 xml:space="preserve">#7C3AED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 xml:space="preserve">Degradado banner sorteo (fin)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 xml:space="preserve">Cards y Cliente</w:t>
            </w:r>
          </w:p>
        </w:tc>
      </w:tr>
      <w:tr>
        <w:tc>
          <w:tcPr>
            <w:tcW w:type="dxa" w:w="2664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 xml:space="preserve">color.gold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 xml:space="preserve">#F5B32B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 xml:space="preserve">Badge ranking #2, iconos de fondos, CTA cuenta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 xml:space="preserve">Home y Cliente</w:t>
            </w:r>
          </w:p>
        </w:tc>
      </w:tr>
      <w:tr>
        <w:tc>
          <w:tcPr>
            <w:tcW w:type="dxa" w:w="2664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 xml:space="preserve">color.teal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 xml:space="preserve">#14B8A6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 xml:space="preserve">Chip Pagado, montos netos positivos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 xml:space="preserve">Liquidaciones</w:t>
            </w:r>
          </w:p>
        </w:tc>
      </w:tr>
      <w:tr>
        <w:tc>
          <w:tcPr>
            <w:tcW w:type="dxa" w:w="2664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 xml:space="preserve">color.green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 xml:space="preserve">#22C55E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 xml:space="preserve">Chips de éxito (En Vivo, Válido, Activa)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 xml:space="preserve">Todas</w:t>
            </w:r>
          </w:p>
        </w:tc>
      </w:tr>
      <w:tr>
        <w:tc>
          <w:tcPr>
            <w:tcW w:type="dxa" w:w="2664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 xml:space="preserve">color.amber.bg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 xml:space="preserve">#FEF3C7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 xml:space="preserve">Fondo chip Pendiente y countdown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 xml:space="preserve">Todas</w:t>
            </w:r>
          </w:p>
        </w:tc>
      </w:tr>
      <w:tr>
        <w:tc>
          <w:tcPr>
            <w:tcW w:type="dxa" w:w="2664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 xml:space="preserve">color.amber.tx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 xml:space="preserve">#B45309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 xml:space="preserve">Texto chip Pendiente y countdown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 xml:space="preserve">Todas</w:t>
            </w:r>
          </w:p>
        </w:tc>
      </w:tr>
      <w:tr>
        <w:tc>
          <w:tcPr>
            <w:tcW w:type="dxa" w:w="2664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 xml:space="preserve">color.red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 xml:space="preserve">#EF4444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 xml:space="preserve">Errores, chips Cancelado/Congelada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 xml:space="preserve">Todas</w:t>
            </w:r>
          </w:p>
        </w:tc>
      </w:tr>
      <w:tr>
        <w:tc>
          <w:tcPr>
            <w:tcW w:type="dxa" w:w="2664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 xml:space="preserve">color.bg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 xml:space="preserve">#F1EAFB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 xml:space="preserve">Fondo de página (lavanda claro)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 xml:space="preserve">Marketplace y portales</w:t>
            </w:r>
          </w:p>
        </w:tc>
      </w:tr>
      <w:tr>
        <w:tc>
          <w:tcPr>
            <w:tcW w:type="dxa" w:w="2664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 xml:space="preserve">color.card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 xml:space="preserve">#FFFFFF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 xml:space="preserve">Cards y tablas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 xml:space="preserve">Todas</w:t>
            </w:r>
          </w:p>
        </w:tc>
      </w:tr>
      <w:tr>
        <w:tc>
          <w:tcPr>
            <w:tcW w:type="dxa" w:w="2664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 xml:space="preserve">color.card.lav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 xml:space="preserve">#F6F1FD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 xml:space="preserve">Cards con tinte, headers de tabla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 xml:space="preserve">Todas</w:t>
            </w:r>
          </w:p>
        </w:tc>
      </w:tr>
      <w:tr>
        <w:tc>
          <w:tcPr>
            <w:tcW w:type="dxa" w:w="2664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 xml:space="preserve">color.line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 xml:space="preserve">#E4D9F5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 xml:space="preserve">Bordes y divisores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 xml:space="preserve">Todas</w:t>
            </w:r>
          </w:p>
        </w:tc>
      </w:tr>
      <w:tr>
        <w:tc>
          <w:tcPr>
            <w:tcW w:type="dxa" w:w="2664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 xml:space="preserve">color.muted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 xml:space="preserve">#7A6A9C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 xml:space="preserve">Texto secundario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 xml:space="preserve">Todas</w:t>
            </w:r>
          </w:p>
        </w:tc>
      </w:tr>
    </w:tbl>
    <w:p/>
    <w:p>
      <w:pPr>
        <w:pStyle w:val="Heading2"/>
      </w:pPr>
      <w:r>
        <w:t>H.3 Tipografía y escala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c>
          <w:tcPr>
            <w:tcW w:type="dxa" w:w="2664"/>
            <w:shd w:fill="1F2937"/>
            <w:vAlign w:val="top"/>
          </w:tcPr>
          <w:p>
            <w:r/>
            <w:r>
              <w:rPr>
                <w:rFonts w:ascii="Arial" w:hAnsi="Arial"/>
                <w:b/>
                <w:color w:val="FFFFFF"/>
                <w:sz w:val="13"/>
              </w:rPr>
              <w:t xml:space="preserve">Rol</w:t>
            </w:r>
          </w:p>
        </w:tc>
        <w:tc>
          <w:tcPr>
            <w:tcW w:type="dxa" w:w="2664"/>
            <w:shd w:fill="1F2937"/>
            <w:vAlign w:val="top"/>
          </w:tcPr>
          <w:p>
            <w:r/>
            <w:r>
              <w:rPr>
                <w:rFonts w:ascii="Arial" w:hAnsi="Arial"/>
                <w:b/>
                <w:color w:val="FFFFFF"/>
                <w:sz w:val="13"/>
              </w:rPr>
              <w:t xml:space="preserve">Fuente</w:t>
            </w:r>
          </w:p>
        </w:tc>
        <w:tc>
          <w:tcPr>
            <w:tcW w:type="dxa" w:w="2664"/>
            <w:shd w:fill="1F2937"/>
            <w:vAlign w:val="top"/>
          </w:tcPr>
          <w:p>
            <w:r/>
            <w:r>
              <w:rPr>
                <w:rFonts w:ascii="Arial" w:hAnsi="Arial"/>
                <w:b/>
                <w:color w:val="FFFFFF"/>
                <w:sz w:val="13"/>
              </w:rPr>
              <w:t xml:space="preserve">Pesos</w:t>
            </w:r>
          </w:p>
        </w:tc>
        <w:tc>
          <w:tcPr>
            <w:tcW w:type="dxa" w:w="2664"/>
            <w:shd w:fill="1F2937"/>
            <w:vAlign w:val="top"/>
          </w:tcPr>
          <w:p>
            <w:r/>
            <w:r>
              <w:rPr>
                <w:rFonts w:ascii="Arial" w:hAnsi="Arial"/>
                <w:b/>
                <w:color w:val="FFFFFF"/>
                <w:sz w:val="13"/>
              </w:rPr>
              <w:t xml:space="preserve">Uso</w:t>
            </w:r>
          </w:p>
        </w:tc>
      </w:tr>
      <w:tr>
        <w:tc>
          <w:tcPr>
            <w:tcW w:type="dxa" w:w="2664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 xml:space="preserve">Display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 xml:space="preserve">Fredoka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 xml:space="preserve">500-700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 xml:space="preserve">Títulos, montos, números de ticket, logo wordmark</w:t>
            </w:r>
          </w:p>
        </w:tc>
      </w:tr>
      <w:tr>
        <w:tc>
          <w:tcPr>
            <w:tcW w:type="dxa" w:w="2664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 xml:space="preserve">Body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 xml:space="preserve">Inter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 xml:space="preserve">400-800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 xml:space="preserve">Texto, formularios, tablas, chips, botones</w:t>
            </w:r>
          </w:p>
        </w:tc>
      </w:tr>
      <w:tr>
        <w:tc>
          <w:tcPr>
            <w:tcW w:type="dxa" w:w="2664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 xml:space="preserve">Escala display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 xml:space="preserve">clamp(1.7rem-2.7rem)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 xml:space="preserve">h1 hero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 xml:space="preserve">Título del sorteo destacado</w:t>
            </w:r>
          </w:p>
        </w:tc>
      </w:tr>
      <w:tr>
        <w:tc>
          <w:tcPr>
            <w:tcW w:type="dxa" w:w="2664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 xml:space="preserve">Escala secciones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 xml:space="preserve">1.5rem / 1.2rem / 1.05rem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 xml:space="preserve">h2 / h3 / card title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 xml:space="preserve">Rankings, paneles, cards</w:t>
            </w:r>
          </w:p>
        </w:tc>
      </w:tr>
      <w:tr>
        <w:tc>
          <w:tcPr>
            <w:tcW w:type="dxa" w:w="2664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 xml:space="preserve">Cuerpo y datos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 xml:space="preserve">0.9rem / 0.83rem / 0.72rem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 xml:space="preserve">body / small / chips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 xml:space="preserve">Tablas y metadatos</w:t>
            </w:r>
          </w:p>
        </w:tc>
      </w:tr>
    </w:tbl>
    <w:p/>
    <w:p>
      <w:pPr>
        <w:spacing w:after="120"/>
      </w:pPr>
      <w:r>
        <w:rPr>
          <w:sz w:val="17"/>
        </w:rPr>
        <w:t xml:space="preserve">Regla: todo monto de dinero se renderiza en Fredoka 700 con el color semántico correspondiente (primary para precios, teal para netos, gold para totales a pagar). Los números de ticket se muestran como #0000 en Fredoka 800 color primary.dark.</w:t>
      </w:r>
    </w:p>
    <w:p>
      <w:pPr>
        <w:pStyle w:val="Heading2"/>
      </w:pPr>
      <w:r>
        <w:t>H.4 Componentes core y estados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c>
          <w:tcPr>
            <w:tcW w:type="dxa" w:w="2664"/>
            <w:shd w:fill="1F2937"/>
            <w:vAlign w:val="top"/>
          </w:tcPr>
          <w:p>
            <w:r/>
            <w:r>
              <w:rPr>
                <w:rFonts w:ascii="Arial" w:hAnsi="Arial"/>
                <w:b/>
                <w:color w:val="FFFFFF"/>
                <w:sz w:val="13"/>
              </w:rPr>
              <w:t xml:space="preserve">Componente</w:t>
            </w:r>
          </w:p>
        </w:tc>
        <w:tc>
          <w:tcPr>
            <w:tcW w:type="dxa" w:w="2664"/>
            <w:shd w:fill="1F2937"/>
            <w:vAlign w:val="top"/>
          </w:tcPr>
          <w:p>
            <w:r/>
            <w:r>
              <w:rPr>
                <w:rFonts w:ascii="Arial" w:hAnsi="Arial"/>
                <w:b/>
                <w:color w:val="FFFFFF"/>
                <w:sz w:val="13"/>
              </w:rPr>
              <w:t xml:space="preserve">Especificación</w:t>
            </w:r>
          </w:p>
        </w:tc>
        <w:tc>
          <w:tcPr>
            <w:tcW w:type="dxa" w:w="2664"/>
            <w:shd w:fill="1F2937"/>
            <w:vAlign w:val="top"/>
          </w:tcPr>
          <w:p>
            <w:r/>
            <w:r>
              <w:rPr>
                <w:rFonts w:ascii="Arial" w:hAnsi="Arial"/>
                <w:b/>
                <w:color w:val="FFFFFF"/>
                <w:sz w:val="13"/>
              </w:rPr>
              <w:t xml:space="preserve">Estados</w:t>
            </w:r>
          </w:p>
        </w:tc>
        <w:tc>
          <w:tcPr>
            <w:tcW w:type="dxa" w:w="2664"/>
            <w:shd w:fill="1F2937"/>
            <w:vAlign w:val="top"/>
          </w:tcPr>
          <w:p>
            <w:r/>
            <w:r>
              <w:rPr>
                <w:rFonts w:ascii="Arial" w:hAnsi="Arial"/>
                <w:b/>
                <w:color w:val="FFFFFF"/>
                <w:sz w:val="13"/>
              </w:rPr>
              <w:t xml:space="preserve">Pantallas</w:t>
            </w:r>
          </w:p>
        </w:tc>
      </w:tr>
      <w:tr>
        <w:tc>
          <w:tcPr>
            <w:tcW w:type="dxa" w:w="2664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 xml:space="preserve">Navbar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 xml:space="preserve">Degradado navy-navy2, logo isotipo + wordmark, ticker "N sorteos activos" con punto dorado pulsante, botón dorado Mi Cuenta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 xml:space="preserve">Anónimo / autenticado por rol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 xml:space="preserve">Global</w:t>
            </w:r>
          </w:p>
        </w:tc>
      </w:tr>
      <w:tr>
        <w:tc>
          <w:tcPr>
            <w:tcW w:type="dxa" w:w="2664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 xml:space="preserve">Hero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 xml:space="preserve">Degradado hero.a-hero.b con destellos CSS, premio flotante (animación 5s), chips translúcidos Ticket/Vendidos/Premio, barra de progreso clara, CTA blanco + sello Mercado Pago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 xml:space="preserve">Con sorteo destacado / vacío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 xml:space="preserve">U-09</w:t>
            </w:r>
          </w:p>
        </w:tc>
      </w:tr>
      <w:tr>
        <w:tc>
          <w:tcPr>
            <w:tcW w:type="dxa" w:w="2664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 xml:space="preserve">Rank Card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 xml:space="preserve">Card blanca radius 22, banner degradado 130px con destellos, badge esquina numerado (1 y 3 violeta, 2 dorado), precio Fredoka, progreso, botón "Participa Ahora"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 xml:space="preserve">Default / hover elevado / agotado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 xml:space="preserve">U-09, U-10</w:t>
            </w:r>
          </w:p>
        </w:tc>
      </w:tr>
      <w:tr>
        <w:tc>
          <w:tcPr>
            <w:tcW w:type="dxa" w:w="2664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 xml:space="preserve">Countdown Chip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 xml:space="preserve">Pill ámbar con reloj, actualización por segundo desde end_at; formato dd hh mm o hh mm ss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 xml:space="preserve">Activo / Finalizado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 xml:space="preserve">U-09, U-11, C-12</w:t>
            </w:r>
          </w:p>
        </w:tc>
      </w:tr>
      <w:tr>
        <w:tc>
          <w:tcPr>
            <w:tcW w:type="dxa" w:w="2664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 xml:space="preserve">Winner Row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 xml:space="preserve">Avatar con iniciales sobre degradado violeta + check azul de verificado, nombre bold, premio secundario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 xml:space="preserve">Lista / vacío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 xml:space="preserve">U-09 sidebar</w:t>
            </w:r>
          </w:p>
        </w:tc>
      </w:tr>
      <w:tr>
        <w:tc>
          <w:tcPr>
            <w:tcW w:type="dxa" w:w="2664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 xml:space="preserve">Stat Card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 xml:space="preserve">Card radius 22 con icono en tile lavanda; variante dark (degradado navy) para el KPI principal de dinero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 xml:space="preserve">Claro / oscuro destacado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 xml:space="preserve">C-05, A-01, S-01</w:t>
            </w:r>
          </w:p>
        </w:tc>
      </w:tr>
      <w:tr>
        <w:tc>
          <w:tcPr>
            <w:tcW w:type="dxa" w:w="2664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 xml:space="preserve">Live Raffle Banner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 xml:space="preserve">Banner degradado banner.a-banner.b con destellos, emoji del premio con sombra, countdown Fredoka, badge EN VIVO con punto verde pulsante, progreso claro; pie blanco con métricas y acciones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 xml:space="preserve">En vivo / programado / finalizado (ganador)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 xml:space="preserve">C-12, A-05, A-06</w:t>
            </w:r>
          </w:p>
        </w:tc>
      </w:tr>
      <w:tr>
        <w:tc>
          <w:tcPr>
            <w:tcW w:type="dxa" w:w="2664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 xml:space="preserve">Chips de estado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 xml:space="preserve">Pill 99px, mapeo semántico: green=activo/pagado, amber=pendiente/revisión, purple=ejecutado, red=cancelado/congelado, grey=borrador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 xml:space="preserve">Por estado del dominio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 xml:space="preserve">Todas</w:t>
            </w:r>
          </w:p>
        </w:tc>
      </w:tr>
      <w:tr>
        <w:tc>
          <w:tcPr>
            <w:tcW w:type="dxa" w:w="2664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 xml:space="preserve">Tabla transaccional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 xml:space="preserve">Card blanca, header lavanda uppercase 0.72rem, hover de fila, montos alineados con color semántico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 xml:space="preserve">Con datos / vacía con CTA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 xml:space="preserve">C-15, A-08, S-02</w:t>
            </w:r>
          </w:p>
        </w:tc>
      </w:tr>
      <w:tr>
        <w:tc>
          <w:tcPr>
            <w:tcW w:type="dxa" w:w="2664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 xml:space="preserve">Modal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 xml:space="preserve">Overlay violeta 45% con blur, card radius 30, cierre con Escape y clic fuera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 xml:space="preserve">Abierto / procesando (botón disabled)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 xml:space="preserve">Checkout, acciones admin</w:t>
            </w:r>
          </w:p>
        </w:tc>
      </w:tr>
      <w:tr>
        <w:tc>
          <w:tcPr>
            <w:tcW w:type="dxa" w:w="2664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 xml:space="preserve">Toast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 xml:space="preserve">Esquina superior derecha, borde izquierdo semántico 4px, auto-cierre 4s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 xml:space="preserve">success / error / info / warn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 xml:space="preserve">Global</w:t>
            </w:r>
          </w:p>
        </w:tc>
      </w:tr>
      <w:tr>
        <w:tc>
          <w:tcPr>
            <w:tcW w:type="dxa" w:w="2664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 xml:space="preserve">Trust Strip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 xml:space="preserve">Card blanca 3 columnas: icono en tile lavanda + título Fredoka + descripción muted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 xml:space="preserve">Estático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 xml:space="preserve">U-02, U-09</w:t>
            </w:r>
          </w:p>
        </w:tc>
      </w:tr>
      <w:tr>
        <w:tc>
          <w:tcPr>
            <w:tcW w:type="dxa" w:w="2664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 xml:space="preserve">CTA Banner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 xml:space="preserve">Degradado violeta radius 30 con destellos, headline blanco, botón blanco, regalo 3D flotante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 xml:space="preserve">Estático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 xml:space="preserve">U-09</w:t>
            </w:r>
          </w:p>
        </w:tc>
      </w:tr>
    </w:tbl>
    <w:p/>
    <w:p>
      <w:pPr>
        <w:pStyle w:val="Heading2"/>
      </w:pPr>
      <w:r>
        <w:t>H.5 Especificación de superficie: Home marketplace (U-09/U-10/U-11)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c>
          <w:tcPr>
            <w:tcW w:type="dxa" w:w="2664"/>
            <w:shd w:fill="1F2937"/>
            <w:vAlign w:val="top"/>
          </w:tcPr>
          <w:p>
            <w:r/>
            <w:r>
              <w:rPr>
                <w:rFonts w:ascii="Arial" w:hAnsi="Arial"/>
                <w:b/>
                <w:color w:val="FFFFFF"/>
                <w:sz w:val="13"/>
              </w:rPr>
              <w:t xml:space="preserve">Zona</w:t>
            </w:r>
          </w:p>
        </w:tc>
        <w:tc>
          <w:tcPr>
            <w:tcW w:type="dxa" w:w="2664"/>
            <w:shd w:fill="1F2937"/>
            <w:vAlign w:val="top"/>
          </w:tcPr>
          <w:p>
            <w:r/>
            <w:r>
              <w:rPr>
                <w:rFonts w:ascii="Arial" w:hAnsi="Arial"/>
                <w:b/>
                <w:color w:val="FFFFFF"/>
                <w:sz w:val="13"/>
              </w:rPr>
              <w:t xml:space="preserve">Contenido</w:t>
            </w:r>
          </w:p>
        </w:tc>
        <w:tc>
          <w:tcPr>
            <w:tcW w:type="dxa" w:w="2664"/>
            <w:shd w:fill="1F2937"/>
            <w:vAlign w:val="top"/>
          </w:tcPr>
          <w:p>
            <w:r/>
            <w:r>
              <w:rPr>
                <w:rFonts w:ascii="Arial" w:hAnsi="Arial"/>
                <w:b/>
                <w:color w:val="FFFFFF"/>
                <w:sz w:val="13"/>
              </w:rPr>
              <w:t xml:space="preserve">API</w:t>
            </w:r>
          </w:p>
        </w:tc>
        <w:tc>
          <w:tcPr>
            <w:tcW w:type="dxa" w:w="2664"/>
            <w:shd w:fill="1F2937"/>
            <w:vAlign w:val="top"/>
          </w:tcPr>
          <w:p>
            <w:r/>
            <w:r>
              <w:rPr>
                <w:rFonts w:ascii="Arial" w:hAnsi="Arial"/>
                <w:b/>
                <w:color w:val="FFFFFF"/>
                <w:sz w:val="13"/>
              </w:rPr>
              <w:t xml:space="preserve">Regla</w:t>
            </w:r>
          </w:p>
        </w:tc>
      </w:tr>
      <w:tr>
        <w:tc>
          <w:tcPr>
            <w:tcW w:type="dxa" w:w="2664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 xml:space="preserve">Hero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 xml:space="preserve">Primer sorteo publicado con mayor tracción; chips y progreso en tiempo real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 xml:space="preserve">GET /api/v1/raffles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 xml:space="preserve">Nunca mostrar sorteo no aprobado</w:t>
            </w:r>
          </w:p>
        </w:tc>
      </w:tr>
      <w:tr>
        <w:tc>
          <w:tcPr>
            <w:tcW w:type="dxa" w:w="2664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 xml:space="preserve">Rankings de Sorteos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 xml:space="preserve">Tabs En Vivo / Por Terminar / Nuevos; top 3 con badge numerado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 xml:space="preserve">GET /api/v1/raffles?sort=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 xml:space="preserve">En Vivo ordena por % vendido; Por Terminar por end_at asc; Nuevos por created_at desc</w:t>
            </w:r>
          </w:p>
        </w:tc>
      </w:tr>
      <w:tr>
        <w:tc>
          <w:tcPr>
            <w:tcW w:type="dxa" w:w="2664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 xml:space="preserve">Ganadores Recientes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 xml:space="preserve">Últimos ganadores con avatar verificado y premio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 xml:space="preserve">GET /api/v1/raffles?status=DRAW_EXECUTED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 xml:space="preserve">Solo ganadores con delivery confirmado o publicación autorizada</w:t>
            </w:r>
          </w:p>
        </w:tc>
      </w:tr>
      <w:tr>
        <w:tc>
          <w:tcPr>
            <w:tcW w:type="dxa" w:w="2664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 xml:space="preserve">Bienvenidos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 xml:space="preserve">Últimos registros con antigüedad relativa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 xml:space="preserve">Read model de usuarios (redacted)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 xml:space="preserve">Solo nombre corto; sin datos sensibles</w:t>
            </w:r>
          </w:p>
        </w:tc>
      </w:tr>
      <w:tr>
        <w:tc>
          <w:tcPr>
            <w:tcW w:type="dxa" w:w="2664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 xml:space="preserve">Sorteos por Terminar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 xml:space="preserve">Cards con countdown chip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 xml:space="preserve">GET /api/v1/raffles?sort=end_at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 xml:space="preserve">Countdown desde end_at del servidor</w:t>
            </w:r>
          </w:p>
        </w:tc>
      </w:tr>
      <w:tr>
        <w:tc>
          <w:tcPr>
            <w:tcW w:type="dxa" w:w="2664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 xml:space="preserve">Trust + CTA + Testimonial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 xml:space="preserve">Tres beneficios, banner CTA y testimonio 5 estrellas con sellos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 xml:space="preserve">Estático/CMS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 xml:space="preserve">Sellos: Mercado Pago, sorteos verificados, ganadores publicados</w:t>
            </w:r>
          </w:p>
        </w:tc>
      </w:tr>
    </w:tbl>
    <w:p/>
    <w:p>
      <w:pPr>
        <w:pStyle w:val="Heading2"/>
      </w:pPr>
      <w:r>
        <w:t>H.6 Especificación de superficie: Client Portal (C-05/C-12/C-15)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c>
          <w:tcPr>
            <w:tcW w:type="dxa" w:w="2664"/>
            <w:shd w:fill="1F2937"/>
            <w:vAlign w:val="top"/>
          </w:tcPr>
          <w:p>
            <w:r/>
            <w:r>
              <w:rPr>
                <w:rFonts w:ascii="Arial" w:hAnsi="Arial"/>
                <w:b/>
                <w:color w:val="FFFFFF"/>
                <w:sz w:val="13"/>
              </w:rPr>
              <w:t xml:space="preserve">Zona</w:t>
            </w:r>
          </w:p>
        </w:tc>
        <w:tc>
          <w:tcPr>
            <w:tcW w:type="dxa" w:w="2664"/>
            <w:shd w:fill="1F2937"/>
            <w:vAlign w:val="top"/>
          </w:tcPr>
          <w:p>
            <w:r/>
            <w:r>
              <w:rPr>
                <w:rFonts w:ascii="Arial" w:hAnsi="Arial"/>
                <w:b/>
                <w:color w:val="FFFFFF"/>
                <w:sz w:val="13"/>
              </w:rPr>
              <w:t xml:space="preserve">Contenido</w:t>
            </w:r>
          </w:p>
        </w:tc>
        <w:tc>
          <w:tcPr>
            <w:tcW w:type="dxa" w:w="2664"/>
            <w:shd w:fill="1F2937"/>
            <w:vAlign w:val="top"/>
          </w:tcPr>
          <w:p>
            <w:r/>
            <w:r>
              <w:rPr>
                <w:rFonts w:ascii="Arial" w:hAnsi="Arial"/>
                <w:b/>
                <w:color w:val="FFFFFF"/>
                <w:sz w:val="13"/>
              </w:rPr>
              <w:t xml:space="preserve">API</w:t>
            </w:r>
          </w:p>
        </w:tc>
        <w:tc>
          <w:tcPr>
            <w:tcW w:type="dxa" w:w="2664"/>
            <w:shd w:fill="1F2937"/>
            <w:vAlign w:val="top"/>
          </w:tcPr>
          <w:p>
            <w:r/>
            <w:r>
              <w:rPr>
                <w:rFonts w:ascii="Arial" w:hAnsi="Arial"/>
                <w:b/>
                <w:color w:val="FFFFFF"/>
                <w:sz w:val="13"/>
              </w:rPr>
              <w:t xml:space="preserve">Regla</w:t>
            </w:r>
          </w:p>
        </w:tc>
      </w:tr>
      <w:tr>
        <w:tc>
          <w:tcPr>
            <w:tcW w:type="dxa" w:w="2664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 xml:space="preserve">Stat cards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 xml:space="preserve">Fondos generados (card oscura con icono dorado), Tickets vendidos, Sorteos activos, Finalizados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 xml:space="preserve">GET /api/v1/client/dashboard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 xml:space="preserve">Fondos = suma de gross por sorteo; formato moneda local</w:t>
            </w:r>
          </w:p>
        </w:tc>
      </w:tr>
      <w:tr>
        <w:tc>
          <w:tcPr>
            <w:tcW w:type="dxa" w:w="2664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 xml:space="preserve">Sidebar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 xml:space="preserve">Avatar + Mi Cuenta; Mis Sorteos, Crear sorteo, Liquidaciones, Historial, Reportes, Configuración; item activo con barra dorada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 xml:space="preserve">N/A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 xml:space="preserve">Solo opciones permitidas por capability/RBAC</w:t>
            </w:r>
          </w:p>
        </w:tc>
      </w:tr>
      <w:tr>
        <w:tc>
          <w:tcPr>
            <w:tcW w:type="dxa" w:w="2664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 xml:space="preserve">Mis Sorteos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 xml:space="preserve">Pills En Vivo / Programados / Finalizados; Live Raffle Banner por sorteo con countdown y EN VIVO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 xml:space="preserve">GET /api/v1/client/raffles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 xml:space="preserve">Acciones visibles según estado (solicitar draw, cancelar)</w:t>
            </w:r>
          </w:p>
        </w:tc>
      </w:tr>
      <w:tr>
        <w:tc>
          <w:tcPr>
            <w:tcW w:type="dxa" w:w="2664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 xml:space="preserve">Liquidaciones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 xml:space="preserve">Tabla Sorteo / Recaudado / Neto Liquidado / Estado / Ejecución; chips Pagado (teal) y Pendiente (ámbar); pie con sello Mercado Pago y CTA crear sorteo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 xml:space="preserve">GET /api/v1/client/settlements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 xml:space="preserve">Neto = gross - fee LIBOX - PSP según pricing_config versionado; nunca calculado en frontend en producción</w:t>
            </w:r>
          </w:p>
        </w:tc>
      </w:tr>
      <w:tr>
        <w:tc>
          <w:tcPr>
            <w:tcW w:type="dxa" w:w="2664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 xml:space="preserve">Ver reportes mensuales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 xml:space="preserve">Export/consulta agregada por periodo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 xml:space="preserve">GET /api/v1/client/settlements?period=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 xml:space="preserve">Incluye referencia a ledger_refs</w:t>
            </w:r>
          </w:p>
        </w:tc>
      </w:tr>
    </w:tbl>
    <w:p/>
    <w:p>
      <w:pPr>
        <w:pStyle w:val="Heading2"/>
      </w:pPr>
      <w:r>
        <w:t>H.7 Accesibilidad, motion y calidad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c>
          <w:tcPr>
            <w:tcW w:type="dxa" w:w="3552"/>
            <w:shd w:fill="1F2937"/>
            <w:vAlign w:val="top"/>
          </w:tcPr>
          <w:p>
            <w:r/>
            <w:r>
              <w:rPr>
                <w:rFonts w:ascii="Arial" w:hAnsi="Arial"/>
                <w:b/>
                <w:color w:val="FFFFFF"/>
                <w:sz w:val="13"/>
              </w:rPr>
              <w:t xml:space="preserve">Regla</w:t>
            </w:r>
          </w:p>
        </w:tc>
        <w:tc>
          <w:tcPr>
            <w:tcW w:type="dxa" w:w="3552"/>
            <w:shd w:fill="1F2937"/>
            <w:vAlign w:val="top"/>
          </w:tcPr>
          <w:p>
            <w:r/>
            <w:r>
              <w:rPr>
                <w:rFonts w:ascii="Arial" w:hAnsi="Arial"/>
                <w:b/>
                <w:color w:val="FFFFFF"/>
                <w:sz w:val="13"/>
              </w:rPr>
              <w:t xml:space="preserve">Especificación</w:t>
            </w:r>
          </w:p>
        </w:tc>
        <w:tc>
          <w:tcPr>
            <w:tcW w:type="dxa" w:w="3552"/>
            <w:shd w:fill="1F2937"/>
            <w:vAlign w:val="top"/>
          </w:tcPr>
          <w:p>
            <w:r/>
            <w:r>
              <w:rPr>
                <w:rFonts w:ascii="Arial" w:hAnsi="Arial"/>
                <w:b/>
                <w:color w:val="FFFFFF"/>
                <w:sz w:val="13"/>
              </w:rPr>
              <w:t xml:space="preserve">Verificación</w:t>
            </w:r>
          </w:p>
        </w:tc>
      </w:tr>
      <w:tr>
        <w:tc>
          <w:tcPr>
            <w:tcW w:type="dxa" w:w="3552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 xml:space="preserve">Contraste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 xml:space="preserve">Texto sobre lavanda y sobre degradados cumple WCAG AA (ink sobre bg; blanco sobre navy/hero)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 xml:space="preserve">Auditoría axe en CI</w:t>
            </w:r>
          </w:p>
        </w:tc>
      </w:tr>
      <w:tr>
        <w:tc>
          <w:tcPr>
            <w:tcW w:type="dxa" w:w="3552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 xml:space="preserve">Focus visible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 xml:space="preserve">Outline 3px primary.light con offset en todo elemento interactivo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 xml:space="preserve">Test de teclado en QA</w:t>
            </w:r>
          </w:p>
        </w:tc>
      </w:tr>
      <w:tr>
        <w:tc>
          <w:tcPr>
            <w:tcW w:type="dxa" w:w="3552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 xml:space="preserve">Reduced motion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 xml:space="preserve">prefers-reduced-motion desactiva flotación del premio, pulso de badges y transiciones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 xml:space="preserve">Media query obligatoria</w:t>
            </w:r>
          </w:p>
        </w:tc>
      </w:tr>
      <w:tr>
        <w:tc>
          <w:tcPr>
            <w:tcW w:type="dxa" w:w="3552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 xml:space="preserve">Touch targets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 xml:space="preserve">Mínimo 44px en app USER; countdown y chips no son el único indicador (texto + color)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 xml:space="preserve">Revisión UX</w:t>
            </w:r>
          </w:p>
        </w:tc>
      </w:tr>
      <w:tr>
        <w:tc>
          <w:tcPr>
            <w:tcW w:type="dxa" w:w="3552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 xml:space="preserve">Countdown fiable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 xml:space="preserve">Sincronizado con server time del bootstrap; nunca setInterval sin corrección de drift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 xml:space="preserve">QA E2E</w:t>
            </w:r>
          </w:p>
        </w:tc>
      </w:tr>
      <w:tr>
        <w:tc>
          <w:tcPr>
            <w:tcW w:type="dxa" w:w="3552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 xml:space="preserve">Estados vacíos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 xml:space="preserve">Toda lista tiene empty state con icono y CTA accionable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 xml:space="preserve">Checklist de release</w:t>
            </w:r>
          </w:p>
        </w:tc>
      </w:tr>
    </w:tbl>
    <w:p/>
    <w:p>
      <w:r>
        <w:br w:type="page"/>
      </w:r>
    </w:p>
    <w:p>
      <w:pPr>
        <w:pStyle w:val="Heading1"/>
      </w:pPr>
      <w:r>
        <w:t>ANEXO I - Catálogo de Errores consolidado (nuevo en V12.2)</w:t>
      </w:r>
    </w:p>
    <w:p>
      <w:pPr>
        <w:spacing w:after="120"/>
      </w:pPr>
      <w:r>
        <w:rPr>
          <w:sz w:val="17"/>
        </w:rPr>
        <w:t xml:space="preserve">Todos los errores de plataforma usan el envelope estándar del PRD V11. Los códigos son estables y versionados: frontend, backoffice y soporte dependen de ellos. Cada error mapea a una acción esperada (retry, soporte, refresh, reautenticación, revisión administrativa o bloqueo).</w:t>
      </w:r>
    </w:p>
    <w:p>
      <w:pPr>
        <w:spacing w:after="40"/>
      </w:pPr>
      <w:r>
        <w:rPr>
          <w:rFonts w:ascii="Courier New" w:hAnsi="Courier New"/>
          <w:sz w:val="15"/>
        </w:rPr>
        <w:t xml:space="preserve">{ "error_code": "ERR_PURCHASE_003", "message": "Not enough tickets available",</w:t>
      </w:r>
    </w:p>
    <w:p>
      <w:pPr>
        <w:spacing w:after="40"/>
      </w:pPr>
      <w:r>
        <w:rPr>
          <w:rFonts w:ascii="Courier New" w:hAnsi="Courier New"/>
          <w:sz w:val="15"/>
        </w:rPr>
        <w:t xml:space="preserve">  "trace_id": "trc_abc123", "retryable": false, "recoverable_by": "USER_ACTION",</w:t>
      </w:r>
    </w:p>
    <w:p>
      <w:pPr>
        <w:spacing w:after="40"/>
      </w:pPr>
      <w:r>
        <w:rPr>
          <w:rFonts w:ascii="Courier New" w:hAnsi="Courier New"/>
          <w:sz w:val="15"/>
        </w:rPr>
        <w:t xml:space="preserve">  "details": { "raffle_id": "rf_123", "available": 2, "requested": 3 } }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31"/>
        <w:gridCol w:w="1000"/>
        <w:gridCol w:w="1200"/>
        <w:gridCol w:w="1800"/>
        <w:gridCol w:w="4525"/>
      </w:tblGrid>
      <w:tr>
        <w:tc>
          <w:tcPr>
            <w:tcW w:type="dxa" w:w="2131"/>
            <w:shd w:fill="1F2937"/>
            <w:vAlign w:val="top"/>
          </w:tcPr>
          <w:p>
            <w:r/>
            <w:r>
              <w:rPr>
                <w:rFonts w:ascii="Arial" w:hAnsi="Arial"/>
                <w:b/>
                <w:color w:val="FFFFFF"/>
                <w:sz w:val="13"/>
              </w:rPr>
              <w:t xml:space="preserve">Código</w:t>
            </w:r>
          </w:p>
        </w:tc>
        <w:tc>
          <w:tcPr>
            <w:tcW w:type="dxa" w:w="1000"/>
            <w:shd w:fill="1F2937"/>
            <w:vAlign w:val="top"/>
          </w:tcPr>
          <w:p>
            <w:r/>
            <w:r>
              <w:rPr>
                <w:rFonts w:ascii="Arial" w:hAnsi="Arial"/>
                <w:b/>
                <w:color w:val="FFFFFF"/>
                <w:sz w:val="13"/>
              </w:rPr>
              <w:t xml:space="preserve">HTTP</w:t>
            </w:r>
          </w:p>
        </w:tc>
        <w:tc>
          <w:tcPr>
            <w:tcW w:type="dxa" w:w="1200"/>
            <w:shd w:fill="1F2937"/>
            <w:vAlign w:val="top"/>
          </w:tcPr>
          <w:p>
            <w:r/>
            <w:r>
              <w:rPr>
                <w:rFonts w:ascii="Arial" w:hAnsi="Arial"/>
                <w:b/>
                <w:color w:val="FFFFFF"/>
                <w:sz w:val="13"/>
              </w:rPr>
              <w:t xml:space="preserve">Retryable</w:t>
            </w:r>
          </w:p>
        </w:tc>
        <w:tc>
          <w:tcPr>
            <w:tcW w:type="dxa" w:w="1800"/>
            <w:shd w:fill="1F2937"/>
            <w:vAlign w:val="top"/>
          </w:tcPr>
          <w:p>
            <w:r/>
            <w:r>
              <w:rPr>
                <w:rFonts w:ascii="Arial" w:hAnsi="Arial"/>
                <w:b/>
                <w:color w:val="FFFFFF"/>
                <w:sz w:val="13"/>
              </w:rPr>
              <w:t xml:space="preserve">Recoverable by</w:t>
            </w:r>
          </w:p>
        </w:tc>
        <w:tc>
          <w:tcPr>
            <w:tcW w:type="dxa" w:w="4525"/>
            <w:shd w:fill="1F2937"/>
            <w:vAlign w:val="top"/>
          </w:tcPr>
          <w:p>
            <w:r/>
            <w:r>
              <w:rPr>
                <w:rFonts w:ascii="Arial" w:hAnsi="Arial"/>
                <w:b/>
                <w:color w:val="FFFFFF"/>
                <w:sz w:val="13"/>
              </w:rPr>
              <w:t xml:space="preserve">Acción UX / operación</w:t>
            </w:r>
          </w:p>
        </w:tc>
      </w:tr>
      <w:tr>
        <w:tc>
          <w:tcPr>
            <w:tcW w:type="dxa" w:w="2131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 xml:space="preserve">ERR_APP_MAINTENANCE</w:t>
            </w:r>
          </w:p>
        </w:tc>
        <w:tc>
          <w:tcPr>
            <w:tcW w:type="dxa" w:w="1000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 xml:space="preserve">503</w:t>
            </w:r>
          </w:p>
        </w:tc>
        <w:tc>
          <w:tcPr>
            <w:tcW w:type="dxa" w:w="1200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 xml:space="preserve">Sí</w:t>
            </w:r>
          </w:p>
        </w:tc>
        <w:tc>
          <w:tcPr>
            <w:tcW w:type="dxa" w:w="1800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 xml:space="preserve">PLATFORM</w:t>
            </w:r>
          </w:p>
        </w:tc>
        <w:tc>
          <w:tcPr>
            <w:tcW w:type="dxa" w:w="4525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 xml:space="preserve">Pantalla de mantenimiento con retry automático</w:t>
            </w:r>
          </w:p>
        </w:tc>
      </w:tr>
      <w:tr>
        <w:tc>
          <w:tcPr>
            <w:tcW w:type="dxa" w:w="2131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 xml:space="preserve">ERR_AUTH_401</w:t>
            </w:r>
          </w:p>
        </w:tc>
        <w:tc>
          <w:tcPr>
            <w:tcW w:type="dxa" w:w="1000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 xml:space="preserve">401</w:t>
            </w:r>
          </w:p>
        </w:tc>
        <w:tc>
          <w:tcPr>
            <w:tcW w:type="dxa" w:w="1200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 xml:space="preserve">No</w:t>
            </w:r>
          </w:p>
        </w:tc>
        <w:tc>
          <w:tcPr>
            <w:tcW w:type="dxa" w:w="1800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 xml:space="preserve">USER_ACTION</w:t>
            </w:r>
          </w:p>
        </w:tc>
        <w:tc>
          <w:tcPr>
            <w:tcW w:type="dxa" w:w="4525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 xml:space="preserve">Redirigir a login; limpiar sesión local</w:t>
            </w:r>
          </w:p>
        </w:tc>
      </w:tr>
      <w:tr>
        <w:tc>
          <w:tcPr>
            <w:tcW w:type="dxa" w:w="2131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 xml:space="preserve">ERR_FORBIDDEN</w:t>
            </w:r>
          </w:p>
        </w:tc>
        <w:tc>
          <w:tcPr>
            <w:tcW w:type="dxa" w:w="1000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 xml:space="preserve">403</w:t>
            </w:r>
          </w:p>
        </w:tc>
        <w:tc>
          <w:tcPr>
            <w:tcW w:type="dxa" w:w="1200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 xml:space="preserve">No</w:t>
            </w:r>
          </w:p>
        </w:tc>
        <w:tc>
          <w:tcPr>
            <w:tcW w:type="dxa" w:w="1800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 xml:space="preserve">SUPPORT</w:t>
            </w:r>
          </w:p>
        </w:tc>
        <w:tc>
          <w:tcPr>
            <w:tcW w:type="dxa" w:w="4525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 xml:space="preserve">Mensaje de permisos; registrar AUTHZ_DENIED</w:t>
            </w:r>
          </w:p>
        </w:tc>
      </w:tr>
      <w:tr>
        <w:tc>
          <w:tcPr>
            <w:tcW w:type="dxa" w:w="2131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 xml:space="preserve">ERR_EMAIL_DUPLICATE</w:t>
            </w:r>
          </w:p>
        </w:tc>
        <w:tc>
          <w:tcPr>
            <w:tcW w:type="dxa" w:w="1000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 xml:space="preserve">409</w:t>
            </w:r>
          </w:p>
        </w:tc>
        <w:tc>
          <w:tcPr>
            <w:tcW w:type="dxa" w:w="1200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 xml:space="preserve">No</w:t>
            </w:r>
          </w:p>
        </w:tc>
        <w:tc>
          <w:tcPr>
            <w:tcW w:type="dxa" w:w="1800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 xml:space="preserve">USER_ACTION</w:t>
            </w:r>
          </w:p>
        </w:tc>
        <w:tc>
          <w:tcPr>
            <w:tcW w:type="dxa" w:w="4525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 xml:space="preserve">Sugerir login o recuperación de contraseña</w:t>
            </w:r>
          </w:p>
        </w:tc>
      </w:tr>
      <w:tr>
        <w:tc>
          <w:tcPr>
            <w:tcW w:type="dxa" w:w="2131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 xml:space="preserve">ERR_PHONE_DUPLICATE</w:t>
            </w:r>
          </w:p>
        </w:tc>
        <w:tc>
          <w:tcPr>
            <w:tcW w:type="dxa" w:w="1000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 xml:space="preserve">409</w:t>
            </w:r>
          </w:p>
        </w:tc>
        <w:tc>
          <w:tcPr>
            <w:tcW w:type="dxa" w:w="1200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 xml:space="preserve">No</w:t>
            </w:r>
          </w:p>
        </w:tc>
        <w:tc>
          <w:tcPr>
            <w:tcW w:type="dxa" w:w="1800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 xml:space="preserve">USER_ACTION</w:t>
            </w:r>
          </w:p>
        </w:tc>
        <w:tc>
          <w:tcPr>
            <w:tcW w:type="dxa" w:w="4525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 xml:space="preserve">Solicitar otro teléfono o verificación</w:t>
            </w:r>
          </w:p>
        </w:tc>
      </w:tr>
      <w:tr>
        <w:tc>
          <w:tcPr>
            <w:tcW w:type="dxa" w:w="2131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 xml:space="preserve">ERR_OTP_EXPIRED</w:t>
            </w:r>
          </w:p>
        </w:tc>
        <w:tc>
          <w:tcPr>
            <w:tcW w:type="dxa" w:w="1000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 xml:space="preserve">410</w:t>
            </w:r>
          </w:p>
        </w:tc>
        <w:tc>
          <w:tcPr>
            <w:tcW w:type="dxa" w:w="1200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 xml:space="preserve">Sí</w:t>
            </w:r>
          </w:p>
        </w:tc>
        <w:tc>
          <w:tcPr>
            <w:tcW w:type="dxa" w:w="1800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 xml:space="preserve">USER_ACTION</w:t>
            </w:r>
          </w:p>
        </w:tc>
        <w:tc>
          <w:tcPr>
            <w:tcW w:type="dxa" w:w="4525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 xml:space="preserve">Botón reenviar OTP con cooldown visible</w:t>
            </w:r>
          </w:p>
        </w:tc>
      </w:tr>
      <w:tr>
        <w:tc>
          <w:tcPr>
            <w:tcW w:type="dxa" w:w="2131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 xml:space="preserve">ERR_OTP_LIMIT</w:t>
            </w:r>
          </w:p>
        </w:tc>
        <w:tc>
          <w:tcPr>
            <w:tcW w:type="dxa" w:w="1000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 xml:space="preserve">429</w:t>
            </w:r>
          </w:p>
        </w:tc>
        <w:tc>
          <w:tcPr>
            <w:tcW w:type="dxa" w:w="1200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 xml:space="preserve">No</w:t>
            </w:r>
          </w:p>
        </w:tc>
        <w:tc>
          <w:tcPr>
            <w:tcW w:type="dxa" w:w="1800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 xml:space="preserve">TIME/SUPPORT</w:t>
            </w:r>
          </w:p>
        </w:tc>
        <w:tc>
          <w:tcPr>
            <w:tcW w:type="dxa" w:w="4525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 xml:space="preserve">Bloqueo temporal; mostrar tiempo restante</w:t>
            </w:r>
          </w:p>
        </w:tc>
      </w:tr>
      <w:tr>
        <w:tc>
          <w:tcPr>
            <w:tcW w:type="dxa" w:w="2131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 xml:space="preserve">ERR_FIELD_LOCKED</w:t>
            </w:r>
          </w:p>
        </w:tc>
        <w:tc>
          <w:tcPr>
            <w:tcW w:type="dxa" w:w="1000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 xml:space="preserve">423</w:t>
            </w:r>
          </w:p>
        </w:tc>
        <w:tc>
          <w:tcPr>
            <w:tcW w:type="dxa" w:w="1200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 xml:space="preserve">No</w:t>
            </w:r>
          </w:p>
        </w:tc>
        <w:tc>
          <w:tcPr>
            <w:tcW w:type="dxa" w:w="1800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 xml:space="preserve">SUPPORT</w:t>
            </w:r>
          </w:p>
        </w:tc>
        <w:tc>
          <w:tcPr>
            <w:tcW w:type="dxa" w:w="4525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 xml:space="preserve">Campo no editable por verificación en curso</w:t>
            </w:r>
          </w:p>
        </w:tc>
      </w:tr>
      <w:tr>
        <w:tc>
          <w:tcPr>
            <w:tcW w:type="dxa" w:w="2131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 xml:space="preserve">ERR_FILTER_INVALID</w:t>
            </w:r>
          </w:p>
        </w:tc>
        <w:tc>
          <w:tcPr>
            <w:tcW w:type="dxa" w:w="1000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 xml:space="preserve">400</w:t>
            </w:r>
          </w:p>
        </w:tc>
        <w:tc>
          <w:tcPr>
            <w:tcW w:type="dxa" w:w="1200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 xml:space="preserve">No</w:t>
            </w:r>
          </w:p>
        </w:tc>
        <w:tc>
          <w:tcPr>
            <w:tcW w:type="dxa" w:w="1800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 xml:space="preserve">USER_ACTION</w:t>
            </w:r>
          </w:p>
        </w:tc>
        <w:tc>
          <w:tcPr>
            <w:tcW w:type="dxa" w:w="4525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 xml:space="preserve">Resetear filtros a valores válidos</w:t>
            </w:r>
          </w:p>
        </w:tc>
      </w:tr>
      <w:tr>
        <w:tc>
          <w:tcPr>
            <w:tcW w:type="dxa" w:w="2131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 xml:space="preserve">ERR_RAFFLE_NOT_FOUND</w:t>
            </w:r>
          </w:p>
        </w:tc>
        <w:tc>
          <w:tcPr>
            <w:tcW w:type="dxa" w:w="1000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 xml:space="preserve">404</w:t>
            </w:r>
          </w:p>
        </w:tc>
        <w:tc>
          <w:tcPr>
            <w:tcW w:type="dxa" w:w="1200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 xml:space="preserve">No</w:t>
            </w:r>
          </w:p>
        </w:tc>
        <w:tc>
          <w:tcPr>
            <w:tcW w:type="dxa" w:w="1800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 xml:space="preserve">USER_ACTION</w:t>
            </w:r>
          </w:p>
        </w:tc>
        <w:tc>
          <w:tcPr>
            <w:tcW w:type="dxa" w:w="4525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 xml:space="preserve">Volver al Home; sorteo removido o inexistente</w:t>
            </w:r>
          </w:p>
        </w:tc>
      </w:tr>
      <w:tr>
        <w:tc>
          <w:tcPr>
            <w:tcW w:type="dxa" w:w="2131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 xml:space="preserve">ERR_RAFFLE_NOT_ACTIVE</w:t>
            </w:r>
          </w:p>
        </w:tc>
        <w:tc>
          <w:tcPr>
            <w:tcW w:type="dxa" w:w="1000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 xml:space="preserve">409</w:t>
            </w:r>
          </w:p>
        </w:tc>
        <w:tc>
          <w:tcPr>
            <w:tcW w:type="dxa" w:w="1200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 xml:space="preserve">No</w:t>
            </w:r>
          </w:p>
        </w:tc>
        <w:tc>
          <w:tcPr>
            <w:tcW w:type="dxa" w:w="1800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 xml:space="preserve">USER_ACTION</w:t>
            </w:r>
          </w:p>
        </w:tc>
        <w:tc>
          <w:tcPr>
            <w:tcW w:type="dxa" w:w="4525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 xml:space="preserve">Mostrar estado real; deshabilitar compra</w:t>
            </w:r>
          </w:p>
        </w:tc>
      </w:tr>
      <w:tr>
        <w:tc>
          <w:tcPr>
            <w:tcW w:type="dxa" w:w="2131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 xml:space="preserve">ERR_TICKETS_INSUFFICIENT</w:t>
            </w:r>
          </w:p>
        </w:tc>
        <w:tc>
          <w:tcPr>
            <w:tcW w:type="dxa" w:w="1000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 xml:space="preserve">409</w:t>
            </w:r>
          </w:p>
        </w:tc>
        <w:tc>
          <w:tcPr>
            <w:tcW w:type="dxa" w:w="1200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 xml:space="preserve">No</w:t>
            </w:r>
          </w:p>
        </w:tc>
        <w:tc>
          <w:tcPr>
            <w:tcW w:type="dxa" w:w="1800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 xml:space="preserve">USER_ACTION</w:t>
            </w:r>
          </w:p>
        </w:tc>
        <w:tc>
          <w:tcPr>
            <w:tcW w:type="dxa" w:w="4525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 xml:space="preserve">Mostrar disponibles; ajustar cantidad</w:t>
            </w:r>
          </w:p>
        </w:tc>
      </w:tr>
      <w:tr>
        <w:tc>
          <w:tcPr>
            <w:tcW w:type="dxa" w:w="2131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 xml:space="preserve">ERR_PURCHASE_003</w:t>
            </w:r>
          </w:p>
        </w:tc>
        <w:tc>
          <w:tcPr>
            <w:tcW w:type="dxa" w:w="1000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 xml:space="preserve">409</w:t>
            </w:r>
          </w:p>
        </w:tc>
        <w:tc>
          <w:tcPr>
            <w:tcW w:type="dxa" w:w="1200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 xml:space="preserve">No</w:t>
            </w:r>
          </w:p>
        </w:tc>
        <w:tc>
          <w:tcPr>
            <w:tcW w:type="dxa" w:w="1800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 xml:space="preserve">USER_ACTION</w:t>
            </w:r>
          </w:p>
        </w:tc>
        <w:tc>
          <w:tcPr>
            <w:tcW w:type="dxa" w:w="4525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 xml:space="preserve">Stock insuficiente; refrescar disponibilidad</w:t>
            </w:r>
          </w:p>
        </w:tc>
      </w:tr>
      <w:tr>
        <w:tc>
          <w:tcPr>
            <w:tcW w:type="dxa" w:w="2131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 xml:space="preserve">ERR_IDEMPOTENCY_CONFLICT</w:t>
            </w:r>
          </w:p>
        </w:tc>
        <w:tc>
          <w:tcPr>
            <w:tcW w:type="dxa" w:w="1000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 xml:space="preserve">409</w:t>
            </w:r>
          </w:p>
        </w:tc>
        <w:tc>
          <w:tcPr>
            <w:tcW w:type="dxa" w:w="1200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 xml:space="preserve">No</w:t>
            </w:r>
          </w:p>
        </w:tc>
        <w:tc>
          <w:tcPr>
            <w:tcW w:type="dxa" w:w="1800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 xml:space="preserve">PLATFORM</w:t>
            </w:r>
          </w:p>
        </w:tc>
        <w:tc>
          <w:tcPr>
            <w:tcW w:type="dxa" w:w="4525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 xml:space="preserve">Devolver resultado original; no duplicar cargo</w:t>
            </w:r>
          </w:p>
        </w:tc>
      </w:tr>
      <w:tr>
        <w:tc>
          <w:tcPr>
            <w:tcW w:type="dxa" w:w="2131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 xml:space="preserve">ERR_PAYMENT_PENDING</w:t>
            </w:r>
          </w:p>
        </w:tc>
        <w:tc>
          <w:tcPr>
            <w:tcW w:type="dxa" w:w="1000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 xml:space="preserve">202</w:t>
            </w:r>
          </w:p>
        </w:tc>
        <w:tc>
          <w:tcPr>
            <w:tcW w:type="dxa" w:w="1200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 xml:space="preserve">Sí</w:t>
            </w:r>
          </w:p>
        </w:tc>
        <w:tc>
          <w:tcPr>
            <w:tcW w:type="dxa" w:w="1800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 xml:space="preserve">TIME</w:t>
            </w:r>
          </w:p>
        </w:tc>
        <w:tc>
          <w:tcPr>
            <w:tcW w:type="dxa" w:w="4525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 xml:space="preserve">Polling con backoff en Payment Pending</w:t>
            </w:r>
          </w:p>
        </w:tc>
      </w:tr>
      <w:tr>
        <w:tc>
          <w:tcPr>
            <w:tcW w:type="dxa" w:w="2131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 xml:space="preserve">ERR_PAYMENT_REJECTED</w:t>
            </w:r>
          </w:p>
        </w:tc>
        <w:tc>
          <w:tcPr>
            <w:tcW w:type="dxa" w:w="1000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 xml:space="preserve">402</w:t>
            </w:r>
          </w:p>
        </w:tc>
        <w:tc>
          <w:tcPr>
            <w:tcW w:type="dxa" w:w="1200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 xml:space="preserve">No</w:t>
            </w:r>
          </w:p>
        </w:tc>
        <w:tc>
          <w:tcPr>
            <w:tcW w:type="dxa" w:w="1800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 xml:space="preserve">USER_ACTION</w:t>
            </w:r>
          </w:p>
        </w:tc>
        <w:tc>
          <w:tcPr>
            <w:tcW w:type="dxa" w:w="4525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 xml:space="preserve">Ofrecer reintentar con otro medio</w:t>
            </w:r>
          </w:p>
        </w:tc>
      </w:tr>
      <w:tr>
        <w:tc>
          <w:tcPr>
            <w:tcW w:type="dxa" w:w="2131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 xml:space="preserve">ERR_WEBHOOK_SIGNATURE</w:t>
            </w:r>
          </w:p>
        </w:tc>
        <w:tc>
          <w:tcPr>
            <w:tcW w:type="dxa" w:w="1000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 xml:space="preserve">401</w:t>
            </w:r>
          </w:p>
        </w:tc>
        <w:tc>
          <w:tcPr>
            <w:tcW w:type="dxa" w:w="1200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 xml:space="preserve">No</w:t>
            </w:r>
          </w:p>
        </w:tc>
        <w:tc>
          <w:tcPr>
            <w:tcW w:type="dxa" w:w="1800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 xml:space="preserve">PLATFORM</w:t>
            </w:r>
          </w:p>
        </w:tc>
        <w:tc>
          <w:tcPr>
            <w:tcW w:type="dxa" w:w="4525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 xml:space="preserve">Rechazar, auditar WEBHOOK_SIGNATURE_FAILED</w:t>
            </w:r>
          </w:p>
        </w:tc>
      </w:tr>
      <w:tr>
        <w:tc>
          <w:tcPr>
            <w:tcW w:type="dxa" w:w="2131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 xml:space="preserve">ERR_WEBHOOK_REPLAY</w:t>
            </w:r>
          </w:p>
        </w:tc>
        <w:tc>
          <w:tcPr>
            <w:tcW w:type="dxa" w:w="1000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 xml:space="preserve">409</w:t>
            </w:r>
          </w:p>
        </w:tc>
        <w:tc>
          <w:tcPr>
            <w:tcW w:type="dxa" w:w="1200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 xml:space="preserve">No</w:t>
            </w:r>
          </w:p>
        </w:tc>
        <w:tc>
          <w:tcPr>
            <w:tcW w:type="dxa" w:w="1800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 xml:space="preserve">PLATFORM</w:t>
            </w:r>
          </w:p>
        </w:tc>
        <w:tc>
          <w:tcPr>
            <w:tcW w:type="dxa" w:w="4525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 xml:space="preserve">Ignorar duplicado; WEBHOOK_DUPLICATE_IGNORED</w:t>
            </w:r>
          </w:p>
        </w:tc>
      </w:tr>
      <w:tr>
        <w:tc>
          <w:tcPr>
            <w:tcW w:type="dxa" w:w="2131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 xml:space="preserve">ERR_CAPABILITY_DISABLED</w:t>
            </w:r>
          </w:p>
        </w:tc>
        <w:tc>
          <w:tcPr>
            <w:tcW w:type="dxa" w:w="1000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 xml:space="preserve">403</w:t>
            </w:r>
          </w:p>
        </w:tc>
        <w:tc>
          <w:tcPr>
            <w:tcW w:type="dxa" w:w="1200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 xml:space="preserve">No</w:t>
            </w:r>
          </w:p>
        </w:tc>
        <w:tc>
          <w:tcPr>
            <w:tcW w:type="dxa" w:w="1800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 xml:space="preserve">ADMIN</w:t>
            </w:r>
          </w:p>
        </w:tc>
        <w:tc>
          <w:tcPr>
            <w:tcW w:type="dxa" w:w="4525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 xml:space="preserve">CLIENT no puede usar T bloqueado; mostrar cómo solicitarlo</w:t>
            </w:r>
          </w:p>
        </w:tc>
      </w:tr>
      <w:tr>
        <w:tc>
          <w:tcPr>
            <w:tcW w:type="dxa" w:w="2131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 xml:space="preserve">ERR_RAFFLE_STATE</w:t>
            </w:r>
          </w:p>
        </w:tc>
        <w:tc>
          <w:tcPr>
            <w:tcW w:type="dxa" w:w="1000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 xml:space="preserve">409</w:t>
            </w:r>
          </w:p>
        </w:tc>
        <w:tc>
          <w:tcPr>
            <w:tcW w:type="dxa" w:w="1200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 xml:space="preserve">No</w:t>
            </w:r>
          </w:p>
        </w:tc>
        <w:tc>
          <w:tcPr>
            <w:tcW w:type="dxa" w:w="1800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 xml:space="preserve">USER_ACTION</w:t>
            </w:r>
          </w:p>
        </w:tc>
        <w:tc>
          <w:tcPr>
            <w:tcW w:type="dxa" w:w="4525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 xml:space="preserve">Transición inválida; mostrar estado actual</w:t>
            </w:r>
          </w:p>
        </w:tc>
      </w:tr>
      <w:tr>
        <w:tc>
          <w:tcPr>
            <w:tcW w:type="dxa" w:w="2131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 xml:space="preserve">ERR_POOL_NOT_FROZEN</w:t>
            </w:r>
          </w:p>
        </w:tc>
        <w:tc>
          <w:tcPr>
            <w:tcW w:type="dxa" w:w="1000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 xml:space="preserve">409</w:t>
            </w:r>
          </w:p>
        </w:tc>
        <w:tc>
          <w:tcPr>
            <w:tcW w:type="dxa" w:w="1200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 xml:space="preserve">No</w:t>
            </w:r>
          </w:p>
        </w:tc>
        <w:tc>
          <w:tcPr>
            <w:tcW w:type="dxa" w:w="1800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 xml:space="preserve">PLATFORM</w:t>
            </w:r>
          </w:p>
        </w:tc>
        <w:tc>
          <w:tcPr>
            <w:tcW w:type="dxa" w:w="4525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 xml:space="preserve">Draw bloqueado hasta POOL_FROZEN</w:t>
            </w:r>
          </w:p>
        </w:tc>
      </w:tr>
      <w:tr>
        <w:tc>
          <w:tcPr>
            <w:tcW w:type="dxa" w:w="2131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 xml:space="preserve">ERR_DRAW_LOCKED</w:t>
            </w:r>
          </w:p>
        </w:tc>
        <w:tc>
          <w:tcPr>
            <w:tcW w:type="dxa" w:w="1000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 xml:space="preserve">423</w:t>
            </w:r>
          </w:p>
        </w:tc>
        <w:tc>
          <w:tcPr>
            <w:tcW w:type="dxa" w:w="1200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 xml:space="preserve">Sí</w:t>
            </w:r>
          </w:p>
        </w:tc>
        <w:tc>
          <w:tcPr>
            <w:tcW w:type="dxa" w:w="1800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 xml:space="preserve">TIME</w:t>
            </w:r>
          </w:p>
        </w:tc>
        <w:tc>
          <w:tcPr>
            <w:tcW w:type="dxa" w:w="4525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 xml:space="preserve">Draw en ejecución; reintentar consulta</w:t>
            </w:r>
          </w:p>
        </w:tc>
      </w:tr>
      <w:tr>
        <w:tc>
          <w:tcPr>
            <w:tcW w:type="dxa" w:w="2131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 xml:space="preserve">ERR_PROOF_NOT_FOUND</w:t>
            </w:r>
          </w:p>
        </w:tc>
        <w:tc>
          <w:tcPr>
            <w:tcW w:type="dxa" w:w="1000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 xml:space="preserve">404</w:t>
            </w:r>
          </w:p>
        </w:tc>
        <w:tc>
          <w:tcPr>
            <w:tcW w:type="dxa" w:w="1200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 xml:space="preserve">No</w:t>
            </w:r>
          </w:p>
        </w:tc>
        <w:tc>
          <w:tcPr>
            <w:tcW w:type="dxa" w:w="1800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 xml:space="preserve">SUPPORT</w:t>
            </w:r>
          </w:p>
        </w:tc>
        <w:tc>
          <w:tcPr>
            <w:tcW w:type="dxa" w:w="4525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 xml:space="preserve">Escalar: draw sin proof es Sev1</w:t>
            </w:r>
          </w:p>
        </w:tc>
      </w:tr>
      <w:tr>
        <w:tc>
          <w:tcPr>
            <w:tcW w:type="dxa" w:w="2131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 xml:space="preserve">ERR_LIVE_NOT_AUTHORIZED</w:t>
            </w:r>
          </w:p>
        </w:tc>
        <w:tc>
          <w:tcPr>
            <w:tcW w:type="dxa" w:w="1000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 xml:space="preserve">403</w:t>
            </w:r>
          </w:p>
        </w:tc>
        <w:tc>
          <w:tcPr>
            <w:tcW w:type="dxa" w:w="1200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 xml:space="preserve">No</w:t>
            </w:r>
          </w:p>
        </w:tc>
        <w:tc>
          <w:tcPr>
            <w:tcW w:type="dxa" w:w="1800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 xml:space="preserve">ADMIN</w:t>
            </w:r>
          </w:p>
        </w:tc>
        <w:tc>
          <w:tcPr>
            <w:tcW w:type="dxa" w:w="4525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 xml:space="preserve">Rechazar y auditar LIVE_TRIGGER_REJECTED</w:t>
            </w:r>
          </w:p>
        </w:tc>
      </w:tr>
      <w:tr>
        <w:tc>
          <w:tcPr>
            <w:tcW w:type="dxa" w:w="2131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 xml:space="preserve">ERR_NOT_WINNER</w:t>
            </w:r>
          </w:p>
        </w:tc>
        <w:tc>
          <w:tcPr>
            <w:tcW w:type="dxa" w:w="1000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 xml:space="preserve">403</w:t>
            </w:r>
          </w:p>
        </w:tc>
        <w:tc>
          <w:tcPr>
            <w:tcW w:type="dxa" w:w="1200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 xml:space="preserve">No</w:t>
            </w:r>
          </w:p>
        </w:tc>
        <w:tc>
          <w:tcPr>
            <w:tcW w:type="dxa" w:w="1800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 xml:space="preserve">USER_ACTION</w:t>
            </w:r>
          </w:p>
        </w:tc>
        <w:tc>
          <w:tcPr>
            <w:tcW w:type="dxa" w:w="4525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 xml:space="preserve">Solo el ganador puede reclamar</w:t>
            </w:r>
          </w:p>
        </w:tc>
      </w:tr>
      <w:tr>
        <w:tc>
          <w:tcPr>
            <w:tcW w:type="dxa" w:w="2131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 xml:space="preserve">ERR_DELIVERY_NOT_READY</w:t>
            </w:r>
          </w:p>
        </w:tc>
        <w:tc>
          <w:tcPr>
            <w:tcW w:type="dxa" w:w="1000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 xml:space="preserve">409</w:t>
            </w:r>
          </w:p>
        </w:tc>
        <w:tc>
          <w:tcPr>
            <w:tcW w:type="dxa" w:w="1200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 xml:space="preserve">No</w:t>
            </w:r>
          </w:p>
        </w:tc>
        <w:tc>
          <w:tcPr>
            <w:tcW w:type="dxa" w:w="1800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 xml:space="preserve">TIME</w:t>
            </w:r>
          </w:p>
        </w:tc>
        <w:tc>
          <w:tcPr>
            <w:tcW w:type="dxa" w:w="4525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 xml:space="preserve">Esperar evidencia del CLIENT; mostrar timeline</w:t>
            </w:r>
          </w:p>
        </w:tc>
      </w:tr>
      <w:tr>
        <w:tc>
          <w:tcPr>
            <w:tcW w:type="dxa" w:w="2131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 xml:space="preserve">ERR_DELIVERY_WINDOW</w:t>
            </w:r>
          </w:p>
        </w:tc>
        <w:tc>
          <w:tcPr>
            <w:tcW w:type="dxa" w:w="1000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 xml:space="preserve">410</w:t>
            </w:r>
          </w:p>
        </w:tc>
        <w:tc>
          <w:tcPr>
            <w:tcW w:type="dxa" w:w="1200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 xml:space="preserve">No</w:t>
            </w:r>
          </w:p>
        </w:tc>
        <w:tc>
          <w:tcPr>
            <w:tcW w:type="dxa" w:w="1800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 xml:space="preserve">SUPPORT</w:t>
            </w:r>
          </w:p>
        </w:tc>
        <w:tc>
          <w:tcPr>
            <w:tcW w:type="dxa" w:w="4525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 xml:space="preserve">SLA vencido; abrir caso</w:t>
            </w:r>
          </w:p>
        </w:tc>
      </w:tr>
      <w:tr>
        <w:tc>
          <w:tcPr>
            <w:tcW w:type="dxa" w:w="2131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 xml:space="preserve">ERR_DISPUTE_OPEN</w:t>
            </w:r>
          </w:p>
        </w:tc>
        <w:tc>
          <w:tcPr>
            <w:tcW w:type="dxa" w:w="1000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 xml:space="preserve">423</w:t>
            </w:r>
          </w:p>
        </w:tc>
        <w:tc>
          <w:tcPr>
            <w:tcW w:type="dxa" w:w="1200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 xml:space="preserve">No</w:t>
            </w:r>
          </w:p>
        </w:tc>
        <w:tc>
          <w:tcPr>
            <w:tcW w:type="dxa" w:w="1800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 xml:space="preserve">ADMIN</w:t>
            </w:r>
          </w:p>
        </w:tc>
        <w:tc>
          <w:tcPr>
            <w:tcW w:type="dxa" w:w="4525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 xml:space="preserve">Settlement bloqueado por disputa abierta</w:t>
            </w:r>
          </w:p>
        </w:tc>
      </w:tr>
      <w:tr>
        <w:tc>
          <w:tcPr>
            <w:tcW w:type="dxa" w:w="2131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 xml:space="preserve">ERR_SETTLEMENT_GATE</w:t>
            </w:r>
          </w:p>
        </w:tc>
        <w:tc>
          <w:tcPr>
            <w:tcW w:type="dxa" w:w="1000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 xml:space="preserve">423</w:t>
            </w:r>
          </w:p>
        </w:tc>
        <w:tc>
          <w:tcPr>
            <w:tcW w:type="dxa" w:w="1200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 xml:space="preserve">No</w:t>
            </w:r>
          </w:p>
        </w:tc>
        <w:tc>
          <w:tcPr>
            <w:tcW w:type="dxa" w:w="1800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 xml:space="preserve">ADMIN</w:t>
            </w:r>
          </w:p>
        </w:tc>
        <w:tc>
          <w:tcPr>
            <w:tcW w:type="dxa" w:w="4525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 xml:space="preserve">Gates no satisfechos; listar gate fallido</w:t>
            </w:r>
          </w:p>
        </w:tc>
      </w:tr>
      <w:tr>
        <w:tc>
          <w:tcPr>
            <w:tcW w:type="dxa" w:w="2131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 xml:space="preserve">ERR_LEDGER_IMBALANCE</w:t>
            </w:r>
          </w:p>
        </w:tc>
        <w:tc>
          <w:tcPr>
            <w:tcW w:type="dxa" w:w="1000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 xml:space="preserve">500</w:t>
            </w:r>
          </w:p>
        </w:tc>
        <w:tc>
          <w:tcPr>
            <w:tcW w:type="dxa" w:w="1200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 xml:space="preserve">No</w:t>
            </w:r>
          </w:p>
        </w:tc>
        <w:tc>
          <w:tcPr>
            <w:tcW w:type="dxa" w:w="1800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 xml:space="preserve">PLATFORM</w:t>
            </w:r>
          </w:p>
        </w:tc>
        <w:tc>
          <w:tcPr>
            <w:tcW w:type="dxa" w:w="4525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 xml:space="preserve">Fail closed; Sev1; nunca continuar payout</w:t>
            </w:r>
          </w:p>
        </w:tc>
      </w:tr>
      <w:tr>
        <w:tc>
          <w:tcPr>
            <w:tcW w:type="dxa" w:w="2131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 xml:space="preserve">ERR_AUDIT_UNAVAILABLE</w:t>
            </w:r>
          </w:p>
        </w:tc>
        <w:tc>
          <w:tcPr>
            <w:tcW w:type="dxa" w:w="1000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 xml:space="preserve">503</w:t>
            </w:r>
          </w:p>
        </w:tc>
        <w:tc>
          <w:tcPr>
            <w:tcW w:type="dxa" w:w="1200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 xml:space="preserve">No</w:t>
            </w:r>
          </w:p>
        </w:tc>
        <w:tc>
          <w:tcPr>
            <w:tcW w:type="dxa" w:w="1800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 xml:space="preserve">PLATFORM</w:t>
            </w:r>
          </w:p>
        </w:tc>
        <w:tc>
          <w:tcPr>
            <w:tcW w:type="dxa" w:w="4525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 xml:space="preserve">Fail closed en acciones sensibles; Sev1</w:t>
            </w:r>
          </w:p>
        </w:tc>
      </w:tr>
      <w:tr>
        <w:tc>
          <w:tcPr>
            <w:tcW w:type="dxa" w:w="2131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 xml:space="preserve">ERR_WALLET_FROZEN</w:t>
            </w:r>
          </w:p>
        </w:tc>
        <w:tc>
          <w:tcPr>
            <w:tcW w:type="dxa" w:w="1000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 xml:space="preserve">423</w:t>
            </w:r>
          </w:p>
        </w:tc>
        <w:tc>
          <w:tcPr>
            <w:tcW w:type="dxa" w:w="1200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 xml:space="preserve">No</w:t>
            </w:r>
          </w:p>
        </w:tc>
        <w:tc>
          <w:tcPr>
            <w:tcW w:type="dxa" w:w="1800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 xml:space="preserve">ADMIN/RISK</w:t>
            </w:r>
          </w:p>
        </w:tc>
        <w:tc>
          <w:tcPr>
            <w:tcW w:type="dxa" w:w="4525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 xml:space="preserve">Bloquear operación; contactar soporte</w:t>
            </w:r>
          </w:p>
        </w:tc>
      </w:tr>
      <w:tr>
        <w:tc>
          <w:tcPr>
            <w:tcW w:type="dxa" w:w="2131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 xml:space="preserve">ERR_RATE_LIMITED</w:t>
            </w:r>
          </w:p>
        </w:tc>
        <w:tc>
          <w:tcPr>
            <w:tcW w:type="dxa" w:w="1000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 xml:space="preserve">429</w:t>
            </w:r>
          </w:p>
        </w:tc>
        <w:tc>
          <w:tcPr>
            <w:tcW w:type="dxa" w:w="1200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 xml:space="preserve">Sí</w:t>
            </w:r>
          </w:p>
        </w:tc>
        <w:tc>
          <w:tcPr>
            <w:tcW w:type="dxa" w:w="1800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 xml:space="preserve">TIME</w:t>
            </w:r>
          </w:p>
        </w:tc>
        <w:tc>
          <w:tcPr>
            <w:tcW w:type="dxa" w:w="4525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 xml:space="preserve">Respetar X-RateLimit; backoff exponencial</w:t>
            </w:r>
          </w:p>
        </w:tc>
      </w:tr>
    </w:tbl>
    <w:p/>
    <w:p>
      <w:r>
        <w:br w:type="page"/>
      </w:r>
    </w:p>
    <w:p>
      <w:pPr>
        <w:pStyle w:val="Heading1"/>
      </w:pPr>
      <w:r>
        <w:t>ANEXO J - Catálogo de Eventos MVP (nuevo en V12.2)</w:t>
      </w:r>
    </w:p>
    <w:p>
      <w:pPr>
        <w:spacing w:after="120"/>
      </w:pPr>
      <w:r>
        <w:rPr>
          <w:sz w:val="17"/>
        </w:rPr>
        <w:t xml:space="preserve">Catálogo consolidado de eventos de dominio del MVP. Cada evento se publica vía Outbox Pattern dentro de la misma transacción del cambio de dominio y su audit_event asociado. Los consumidores son idempotentes. El Enterprise (Anexo E de ese manual) extiende estos eventos con schemas completos; los nombres y semántica se preservan.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0"/>
        <w:gridCol w:w="1500"/>
        <w:gridCol w:w="2900"/>
        <w:gridCol w:w="2100"/>
        <w:gridCol w:w="1756"/>
      </w:tblGrid>
      <w:tr>
        <w:tc>
          <w:tcPr>
            <w:tcW w:type="dxa" w:w="2400"/>
            <w:shd w:fill="1F2937"/>
            <w:vAlign w:val="top"/>
          </w:tcPr>
          <w:p>
            <w:r/>
            <w:r>
              <w:rPr>
                <w:rFonts w:ascii="Arial" w:hAnsi="Arial"/>
                <w:b/>
                <w:color w:val="FFFFFF"/>
                <w:sz w:val="13"/>
              </w:rPr>
              <w:t xml:space="preserve">Evento</w:t>
            </w:r>
          </w:p>
        </w:tc>
        <w:tc>
          <w:tcPr>
            <w:tcW w:type="dxa" w:w="1500"/>
            <w:shd w:fill="1F2937"/>
            <w:vAlign w:val="top"/>
          </w:tcPr>
          <w:p>
            <w:r/>
            <w:r>
              <w:rPr>
                <w:rFonts w:ascii="Arial" w:hAnsi="Arial"/>
                <w:b/>
                <w:color w:val="FFFFFF"/>
                <w:sz w:val="13"/>
              </w:rPr>
              <w:t xml:space="preserve">Emisor</w:t>
            </w:r>
          </w:p>
        </w:tc>
        <w:tc>
          <w:tcPr>
            <w:tcW w:type="dxa" w:w="2900"/>
            <w:shd w:fill="1F2937"/>
            <w:vAlign w:val="top"/>
          </w:tcPr>
          <w:p>
            <w:r/>
            <w:r>
              <w:rPr>
                <w:rFonts w:ascii="Arial" w:hAnsi="Arial"/>
                <w:b/>
                <w:color w:val="FFFFFF"/>
                <w:sz w:val="13"/>
              </w:rPr>
              <w:t xml:space="preserve">Payload núcleo</w:t>
            </w:r>
          </w:p>
        </w:tc>
        <w:tc>
          <w:tcPr>
            <w:tcW w:type="dxa" w:w="2100"/>
            <w:shd w:fill="1F2937"/>
            <w:vAlign w:val="top"/>
          </w:tcPr>
          <w:p>
            <w:r/>
            <w:r>
              <w:rPr>
                <w:rFonts w:ascii="Arial" w:hAnsi="Arial"/>
                <w:b/>
                <w:color w:val="FFFFFF"/>
                <w:sz w:val="13"/>
              </w:rPr>
              <w:t xml:space="preserve">Consumidores</w:t>
            </w:r>
          </w:p>
        </w:tc>
        <w:tc>
          <w:tcPr>
            <w:tcW w:type="dxa" w:w="1756"/>
            <w:shd w:fill="1F2937"/>
            <w:vAlign w:val="top"/>
          </w:tcPr>
          <w:p>
            <w:r/>
            <w:r>
              <w:rPr>
                <w:rFonts w:ascii="Arial" w:hAnsi="Arial"/>
                <w:b/>
                <w:color w:val="FFFFFF"/>
                <w:sz w:val="13"/>
              </w:rPr>
              <w:t xml:space="preserve">Audit asociado</w:t>
            </w:r>
          </w:p>
        </w:tc>
      </w:tr>
      <w:tr>
        <w:tc>
          <w:tcPr>
            <w:tcW w:type="dxa" w:w="2400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 xml:space="preserve">USER_REGISTERED</w:t>
            </w:r>
          </w:p>
        </w:tc>
        <w:tc>
          <w:tcPr>
            <w:tcW w:type="dxa" w:w="1500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 xml:space="preserve">Identity</w:t>
            </w:r>
          </w:p>
        </w:tc>
        <w:tc>
          <w:tcPr>
            <w:tcW w:type="dxa" w:w="2900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 xml:space="preserve">user_id, email_hash, country</w:t>
            </w:r>
          </w:p>
        </w:tc>
        <w:tc>
          <w:tcPr>
            <w:tcW w:type="dxa" w:w="2100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 xml:space="preserve">Notification, Analytics</w:t>
            </w:r>
          </w:p>
        </w:tc>
        <w:tc>
          <w:tcPr>
            <w:tcW w:type="dxa" w:w="1756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 xml:space="preserve">USER_CREATED</w:t>
            </w:r>
          </w:p>
        </w:tc>
      </w:tr>
      <w:tr>
        <w:tc>
          <w:tcPr>
            <w:tcW w:type="dxa" w:w="2400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 xml:space="preserve">EMAIL_VERIFIED / PHONE_VERIFIED</w:t>
            </w:r>
          </w:p>
        </w:tc>
        <w:tc>
          <w:tcPr>
            <w:tcW w:type="dxa" w:w="1500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 xml:space="preserve">Identity</w:t>
            </w:r>
          </w:p>
        </w:tc>
        <w:tc>
          <w:tcPr>
            <w:tcW w:type="dxa" w:w="2900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 xml:space="preserve">user_id, channel</w:t>
            </w:r>
          </w:p>
        </w:tc>
        <w:tc>
          <w:tcPr>
            <w:tcW w:type="dxa" w:w="2100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 xml:space="preserve">Risk, Notification</w:t>
            </w:r>
          </w:p>
        </w:tc>
        <w:tc>
          <w:tcPr>
            <w:tcW w:type="dxa" w:w="1756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 xml:space="preserve">VERIFICATION_RECORDED</w:t>
            </w:r>
          </w:p>
        </w:tc>
      </w:tr>
      <w:tr>
        <w:tc>
          <w:tcPr>
            <w:tcW w:type="dxa" w:w="2400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 xml:space="preserve">CLIENT_REGISTERED</w:t>
            </w:r>
          </w:p>
        </w:tc>
        <w:tc>
          <w:tcPr>
            <w:tcW w:type="dxa" w:w="1500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 xml:space="preserve">Client</w:t>
            </w:r>
          </w:p>
        </w:tc>
        <w:tc>
          <w:tcPr>
            <w:tcW w:type="dxa" w:w="2900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 xml:space="preserve">client_id, business_name</w:t>
            </w:r>
          </w:p>
        </w:tc>
        <w:tc>
          <w:tcPr>
            <w:tcW w:type="dxa" w:w="2100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 xml:space="preserve">Admin queue, Risk</w:t>
            </w:r>
          </w:p>
        </w:tc>
        <w:tc>
          <w:tcPr>
            <w:tcW w:type="dxa" w:w="1756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 xml:space="preserve">CLIENT_SUBMITTED</w:t>
            </w:r>
          </w:p>
        </w:tc>
      </w:tr>
      <w:tr>
        <w:tc>
          <w:tcPr>
            <w:tcW w:type="dxa" w:w="2400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 xml:space="preserve">CLIENT_APPROVED / REJECTED</w:t>
            </w:r>
          </w:p>
        </w:tc>
        <w:tc>
          <w:tcPr>
            <w:tcW w:type="dxa" w:w="1500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 xml:space="preserve">Admin</w:t>
            </w:r>
          </w:p>
        </w:tc>
        <w:tc>
          <w:tcPr>
            <w:tcW w:type="dxa" w:w="2900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 xml:space="preserve">client_id, decision, reason</w:t>
            </w:r>
          </w:p>
        </w:tc>
        <w:tc>
          <w:tcPr>
            <w:tcW w:type="dxa" w:w="2100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 xml:space="preserve">Notification, Capability</w:t>
            </w:r>
          </w:p>
        </w:tc>
        <w:tc>
          <w:tcPr>
            <w:tcW w:type="dxa" w:w="1756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 xml:space="preserve">CLIENT_DECISION_RECORDED</w:t>
            </w:r>
          </w:p>
        </w:tc>
      </w:tr>
      <w:tr>
        <w:tc>
          <w:tcPr>
            <w:tcW w:type="dxa" w:w="2400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 xml:space="preserve">CAPABILITY_CHANGED</w:t>
            </w:r>
          </w:p>
        </w:tc>
        <w:tc>
          <w:tcPr>
            <w:tcW w:type="dxa" w:w="1500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 xml:space="preserve">Admin</w:t>
            </w:r>
          </w:p>
        </w:tc>
        <w:tc>
          <w:tcPr>
            <w:tcW w:type="dxa" w:w="2900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 xml:space="preserve">client_id, t_type, enabled, limits</w:t>
            </w:r>
          </w:p>
        </w:tc>
        <w:tc>
          <w:tcPr>
            <w:tcW w:type="dxa" w:w="2100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 xml:space="preserve">Raffle, Notification</w:t>
            </w:r>
          </w:p>
        </w:tc>
        <w:tc>
          <w:tcPr>
            <w:tcW w:type="dxa" w:w="1756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 xml:space="preserve">CAPABILITY_CHANGED</w:t>
            </w:r>
          </w:p>
        </w:tc>
      </w:tr>
      <w:tr>
        <w:tc>
          <w:tcPr>
            <w:tcW w:type="dxa" w:w="2400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 xml:space="preserve">RAFFLE_CREATED / SUBMITTED</w:t>
            </w:r>
          </w:p>
        </w:tc>
        <w:tc>
          <w:tcPr>
            <w:tcW w:type="dxa" w:w="1500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 xml:space="preserve">Raffle</w:t>
            </w:r>
          </w:p>
        </w:tc>
        <w:tc>
          <w:tcPr>
            <w:tcW w:type="dxa" w:w="2900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 xml:space="preserve">raffle_id, client_id, t_type</w:t>
            </w:r>
          </w:p>
        </w:tc>
        <w:tc>
          <w:tcPr>
            <w:tcW w:type="dxa" w:w="2100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 xml:space="preserve">Admin queue</w:t>
            </w:r>
          </w:p>
        </w:tc>
        <w:tc>
          <w:tcPr>
            <w:tcW w:type="dxa" w:w="1756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 xml:space="preserve">RAFFLE_CREATED/SUBMITTED</w:t>
            </w:r>
          </w:p>
        </w:tc>
      </w:tr>
      <w:tr>
        <w:tc>
          <w:tcPr>
            <w:tcW w:type="dxa" w:w="2400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 xml:space="preserve">RAFFLE_APPROVED</w:t>
            </w:r>
          </w:p>
        </w:tc>
        <w:tc>
          <w:tcPr>
            <w:tcW w:type="dxa" w:w="1500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 xml:space="preserve">Admin</w:t>
            </w:r>
          </w:p>
        </w:tc>
        <w:tc>
          <w:tcPr>
            <w:tcW w:type="dxa" w:w="2900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 xml:space="preserve">raffle_id, reviewer_id</w:t>
            </w:r>
          </w:p>
        </w:tc>
        <w:tc>
          <w:tcPr>
            <w:tcW w:type="dxa" w:w="2100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 xml:space="preserve">Marketplace, Notification</w:t>
            </w:r>
          </w:p>
        </w:tc>
        <w:tc>
          <w:tcPr>
            <w:tcW w:type="dxa" w:w="1756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 xml:space="preserve">RAFFLE_APPROVED</w:t>
            </w:r>
          </w:p>
        </w:tc>
      </w:tr>
      <w:tr>
        <w:tc>
          <w:tcPr>
            <w:tcW w:type="dxa" w:w="2400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 xml:space="preserve">PRICING_CALCULATED</w:t>
            </w:r>
          </w:p>
        </w:tc>
        <w:tc>
          <w:tcPr>
            <w:tcW w:type="dxa" w:w="1500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 xml:space="preserve">Pricing</w:t>
            </w:r>
          </w:p>
        </w:tc>
        <w:tc>
          <w:tcPr>
            <w:tcW w:type="dxa" w:w="2900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 xml:space="preserve">raffle_id, pricing_config_version, scenarios</w:t>
            </w:r>
          </w:p>
        </w:tc>
        <w:tc>
          <w:tcPr>
            <w:tcW w:type="dxa" w:w="2100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 xml:space="preserve">Raffle, Analytics</w:t>
            </w:r>
          </w:p>
        </w:tc>
        <w:tc>
          <w:tcPr>
            <w:tcW w:type="dxa" w:w="1756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 xml:space="preserve">PRICING_CALCULATED</w:t>
            </w:r>
          </w:p>
        </w:tc>
      </w:tr>
      <w:tr>
        <w:tc>
          <w:tcPr>
            <w:tcW w:type="dxa" w:w="2400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 xml:space="preserve">ORDER_INTENT_CREATED</w:t>
            </w:r>
          </w:p>
        </w:tc>
        <w:tc>
          <w:tcPr>
            <w:tcW w:type="dxa" w:w="1500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 xml:space="preserve">Purchase</w:t>
            </w:r>
          </w:p>
        </w:tc>
        <w:tc>
          <w:tcPr>
            <w:tcW w:type="dxa" w:w="2900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 xml:space="preserve">order_id, raffle_id, qty, idempotency_key</w:t>
            </w:r>
          </w:p>
        </w:tc>
        <w:tc>
          <w:tcPr>
            <w:tcW w:type="dxa" w:w="2100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 xml:space="preserve">Payment</w:t>
            </w:r>
          </w:p>
        </w:tc>
        <w:tc>
          <w:tcPr>
            <w:tcW w:type="dxa" w:w="1756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 xml:space="preserve">ORDER_INTENT_CREATED</w:t>
            </w:r>
          </w:p>
        </w:tc>
      </w:tr>
      <w:tr>
        <w:tc>
          <w:tcPr>
            <w:tcW w:type="dxa" w:w="2400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 xml:space="preserve">PAYMENT_WEBHOOK_RECEIVED</w:t>
            </w:r>
          </w:p>
        </w:tc>
        <w:tc>
          <w:tcPr>
            <w:tcW w:type="dxa" w:w="1500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 xml:space="preserve">Payment</w:t>
            </w:r>
          </w:p>
        </w:tc>
        <w:tc>
          <w:tcPr>
            <w:tcW w:type="dxa" w:w="2900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 xml:space="preserve">provider_ref, event_id, signature_ok</w:t>
            </w:r>
          </w:p>
        </w:tc>
        <w:tc>
          <w:tcPr>
            <w:tcW w:type="dxa" w:w="2100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 xml:space="preserve">Purchase</w:t>
            </w:r>
          </w:p>
        </w:tc>
        <w:tc>
          <w:tcPr>
            <w:tcW w:type="dxa" w:w="1756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 xml:space="preserve">WEBHOOK_ACCEPTED</w:t>
            </w:r>
          </w:p>
        </w:tc>
      </w:tr>
      <w:tr>
        <w:tc>
          <w:tcPr>
            <w:tcW w:type="dxa" w:w="2400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 xml:space="preserve">PAYMENT_APPROVED</w:t>
            </w:r>
          </w:p>
        </w:tc>
        <w:tc>
          <w:tcPr>
            <w:tcW w:type="dxa" w:w="1500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 xml:space="preserve">Payment</w:t>
            </w:r>
          </w:p>
        </w:tc>
        <w:tc>
          <w:tcPr>
            <w:tcW w:type="dxa" w:w="2900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 xml:space="preserve">order_id, amount, provider_ref</w:t>
            </w:r>
          </w:p>
        </w:tc>
        <w:tc>
          <w:tcPr>
            <w:tcW w:type="dxa" w:w="2100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 xml:space="preserve">Purchase, Ledger</w:t>
            </w:r>
          </w:p>
        </w:tc>
        <w:tc>
          <w:tcPr>
            <w:tcW w:type="dxa" w:w="1756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 xml:space="preserve">PAYMENT_APPROVED</w:t>
            </w:r>
          </w:p>
        </w:tc>
      </w:tr>
      <w:tr>
        <w:tc>
          <w:tcPr>
            <w:tcW w:type="dxa" w:w="2400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 xml:space="preserve">PURCHASE_COMPLETED</w:t>
            </w:r>
          </w:p>
        </w:tc>
        <w:tc>
          <w:tcPr>
            <w:tcW w:type="dxa" w:w="1500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 xml:space="preserve">Purchase</w:t>
            </w:r>
          </w:p>
        </w:tc>
        <w:tc>
          <w:tcPr>
            <w:tcW w:type="dxa" w:w="2900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 xml:space="preserve">order_id, tickets_count, ledger_refs</w:t>
            </w:r>
          </w:p>
        </w:tc>
        <w:tc>
          <w:tcPr>
            <w:tcW w:type="dxa" w:w="2100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 xml:space="preserve">Ticket, Notification, Analytics</w:t>
            </w:r>
          </w:p>
        </w:tc>
        <w:tc>
          <w:tcPr>
            <w:tcW w:type="dxa" w:w="1756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 xml:space="preserve">PURCHASE_COMPLETED</w:t>
            </w:r>
          </w:p>
        </w:tc>
      </w:tr>
      <w:tr>
        <w:tc>
          <w:tcPr>
            <w:tcW w:type="dxa" w:w="2400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 xml:space="preserve">TICKETS_ISSUED</w:t>
            </w:r>
          </w:p>
        </w:tc>
        <w:tc>
          <w:tcPr>
            <w:tcW w:type="dxa" w:w="1500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 xml:space="preserve">Ticket</w:t>
            </w:r>
          </w:p>
        </w:tc>
        <w:tc>
          <w:tcPr>
            <w:tcW w:type="dxa" w:w="2900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 xml:space="preserve">order_id, ticket_ids[], raffle_id</w:t>
            </w:r>
          </w:p>
        </w:tc>
        <w:tc>
          <w:tcPr>
            <w:tcW w:type="dxa" w:w="2100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 xml:space="preserve">Notification, Draw readiness</w:t>
            </w:r>
          </w:p>
        </w:tc>
        <w:tc>
          <w:tcPr>
            <w:tcW w:type="dxa" w:w="1756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 xml:space="preserve">TICKETS_ISSUED</w:t>
            </w:r>
          </w:p>
        </w:tc>
      </w:tr>
      <w:tr>
        <w:tc>
          <w:tcPr>
            <w:tcW w:type="dxa" w:w="2400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 xml:space="preserve">POOL_FROZEN</w:t>
            </w:r>
          </w:p>
        </w:tc>
        <w:tc>
          <w:tcPr>
            <w:tcW w:type="dxa" w:w="1500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 xml:space="preserve">Draw</w:t>
            </w:r>
          </w:p>
        </w:tc>
        <w:tc>
          <w:tcPr>
            <w:tcW w:type="dxa" w:w="2900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 xml:space="preserve">raffle_id, pool_hash, pool_size</w:t>
            </w:r>
          </w:p>
        </w:tc>
        <w:tc>
          <w:tcPr>
            <w:tcW w:type="dxa" w:w="2100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 xml:space="preserve">Draw executor, Audit</w:t>
            </w:r>
          </w:p>
        </w:tc>
        <w:tc>
          <w:tcPr>
            <w:tcW w:type="dxa" w:w="1756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 xml:space="preserve">POOL_FROZEN</w:t>
            </w:r>
          </w:p>
        </w:tc>
      </w:tr>
      <w:tr>
        <w:tc>
          <w:tcPr>
            <w:tcW w:type="dxa" w:w="2400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 xml:space="preserve">DRAW_EXECUTED</w:t>
            </w:r>
          </w:p>
        </w:tc>
        <w:tc>
          <w:tcPr>
            <w:tcW w:type="dxa" w:w="1500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 xml:space="preserve">Draw</w:t>
            </w:r>
          </w:p>
        </w:tc>
        <w:tc>
          <w:tcPr>
            <w:tcW w:type="dxa" w:w="2900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 xml:space="preserve">draw_id, winner_ticket_id, algorithm_version</w:t>
            </w:r>
          </w:p>
        </w:tc>
        <w:tc>
          <w:tcPr>
            <w:tcW w:type="dxa" w:w="2100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 xml:space="preserve">Delivery, Notification</w:t>
            </w:r>
          </w:p>
        </w:tc>
        <w:tc>
          <w:tcPr>
            <w:tcW w:type="dxa" w:w="1756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 xml:space="preserve">DRAW_EXECUTED</w:t>
            </w:r>
          </w:p>
        </w:tc>
      </w:tr>
      <w:tr>
        <w:tc>
          <w:tcPr>
            <w:tcW w:type="dxa" w:w="2400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 xml:space="preserve">PROOF_CREATED</w:t>
            </w:r>
          </w:p>
        </w:tc>
        <w:tc>
          <w:tcPr>
            <w:tcW w:type="dxa" w:w="1500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 xml:space="preserve">Draw</w:t>
            </w:r>
          </w:p>
        </w:tc>
        <w:tc>
          <w:tcPr>
            <w:tcW w:type="dxa" w:w="2900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 xml:space="preserve">draw_id, proof_hash, entropy_ref</w:t>
            </w:r>
          </w:p>
        </w:tc>
        <w:tc>
          <w:tcPr>
            <w:tcW w:type="dxa" w:w="2100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 xml:space="preserve">Public verify endpoint</w:t>
            </w:r>
          </w:p>
        </w:tc>
        <w:tc>
          <w:tcPr>
            <w:tcW w:type="dxa" w:w="1756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 xml:space="preserve">DRAW_CERTIFIED</w:t>
            </w:r>
          </w:p>
        </w:tc>
      </w:tr>
      <w:tr>
        <w:tc>
          <w:tcPr>
            <w:tcW w:type="dxa" w:w="2400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 xml:space="preserve">LIVE_AUTHORIZED / LIVE_TRIGGERED</w:t>
            </w:r>
          </w:p>
        </w:tc>
        <w:tc>
          <w:tcPr>
            <w:tcW w:type="dxa" w:w="1500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 xml:space="preserve">Admin/Client</w:t>
            </w:r>
          </w:p>
        </w:tc>
        <w:tc>
          <w:tcPr>
            <w:tcW w:type="dxa" w:w="2900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 xml:space="preserve">raffle_id, session_id, authorized_by</w:t>
            </w:r>
          </w:p>
        </w:tc>
        <w:tc>
          <w:tcPr>
            <w:tcW w:type="dxa" w:w="2100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 xml:space="preserve">Draw, Audit</w:t>
            </w:r>
          </w:p>
        </w:tc>
        <w:tc>
          <w:tcPr>
            <w:tcW w:type="dxa" w:w="1756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 xml:space="preserve">LIVE_AUTHORIZED / LIVE_TRIGGERED</w:t>
            </w:r>
          </w:p>
        </w:tc>
      </w:tr>
      <w:tr>
        <w:tc>
          <w:tcPr>
            <w:tcW w:type="dxa" w:w="2400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 xml:space="preserve">DELIVERY_OPENED</w:t>
            </w:r>
          </w:p>
        </w:tc>
        <w:tc>
          <w:tcPr>
            <w:tcW w:type="dxa" w:w="1500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 xml:space="preserve">Delivery</w:t>
            </w:r>
          </w:p>
        </w:tc>
        <w:tc>
          <w:tcPr>
            <w:tcW w:type="dxa" w:w="2900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 xml:space="preserve">delivery_id, draw_id, winner_user_id, sla_deadline</w:t>
            </w:r>
          </w:p>
        </w:tc>
        <w:tc>
          <w:tcPr>
            <w:tcW w:type="dxa" w:w="2100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 xml:space="preserve">Client notify, Support</w:t>
            </w:r>
          </w:p>
        </w:tc>
        <w:tc>
          <w:tcPr>
            <w:tcW w:type="dxa" w:w="1756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 xml:space="preserve">DELIVERY_OPENED</w:t>
            </w:r>
          </w:p>
        </w:tc>
      </w:tr>
      <w:tr>
        <w:tc>
          <w:tcPr>
            <w:tcW w:type="dxa" w:w="2400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 xml:space="preserve">DELIVERY_EVIDENCE_UPLOADED</w:t>
            </w:r>
          </w:p>
        </w:tc>
        <w:tc>
          <w:tcPr>
            <w:tcW w:type="dxa" w:w="1500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 xml:space="preserve">Delivery</w:t>
            </w:r>
          </w:p>
        </w:tc>
        <w:tc>
          <w:tcPr>
            <w:tcW w:type="dxa" w:w="2900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 xml:space="preserve">delivery_id, file_hash[], notes</w:t>
            </w:r>
          </w:p>
        </w:tc>
        <w:tc>
          <w:tcPr>
            <w:tcW w:type="dxa" w:w="2100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 xml:space="preserve">User notify</w:t>
            </w:r>
          </w:p>
        </w:tc>
        <w:tc>
          <w:tcPr>
            <w:tcW w:type="dxa" w:w="1756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 xml:space="preserve">DELIVERY_EVIDENCE_UPLOADED</w:t>
            </w:r>
          </w:p>
        </w:tc>
      </w:tr>
      <w:tr>
        <w:tc>
          <w:tcPr>
            <w:tcW w:type="dxa" w:w="2400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 xml:space="preserve">DELIVERY_CONFIRMED</w:t>
            </w:r>
          </w:p>
        </w:tc>
        <w:tc>
          <w:tcPr>
            <w:tcW w:type="dxa" w:w="1500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 xml:space="preserve">Delivery</w:t>
            </w:r>
          </w:p>
        </w:tc>
        <w:tc>
          <w:tcPr>
            <w:tcW w:type="dxa" w:w="2900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 xml:space="preserve">delivery_id, confirmed_by</w:t>
            </w:r>
          </w:p>
        </w:tc>
        <w:tc>
          <w:tcPr>
            <w:tcW w:type="dxa" w:w="2100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 xml:space="preserve">Settlement gate</w:t>
            </w:r>
          </w:p>
        </w:tc>
        <w:tc>
          <w:tcPr>
            <w:tcW w:type="dxa" w:w="1756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 xml:space="preserve">DELIVERY_CONFIRMED</w:t>
            </w:r>
          </w:p>
        </w:tc>
      </w:tr>
      <w:tr>
        <w:tc>
          <w:tcPr>
            <w:tcW w:type="dxa" w:w="2400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 xml:space="preserve">DISPUTE_OPENED</w:t>
            </w:r>
          </w:p>
        </w:tc>
        <w:tc>
          <w:tcPr>
            <w:tcW w:type="dxa" w:w="1500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 xml:space="preserve">Dispute</w:t>
            </w:r>
          </w:p>
        </w:tc>
        <w:tc>
          <w:tcPr>
            <w:tcW w:type="dxa" w:w="2900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 xml:space="preserve">dispute_id, delivery_id, reason</w:t>
            </w:r>
          </w:p>
        </w:tc>
        <w:tc>
          <w:tcPr>
            <w:tcW w:type="dxa" w:w="2100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 xml:space="preserve">Settlement freeze, Admin</w:t>
            </w:r>
          </w:p>
        </w:tc>
        <w:tc>
          <w:tcPr>
            <w:tcW w:type="dxa" w:w="1756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 xml:space="preserve">DISPUTE_OPENED</w:t>
            </w:r>
          </w:p>
        </w:tc>
      </w:tr>
      <w:tr>
        <w:tc>
          <w:tcPr>
            <w:tcW w:type="dxa" w:w="2400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 xml:space="preserve">DISPUTE_RESOLVED</w:t>
            </w:r>
          </w:p>
        </w:tc>
        <w:tc>
          <w:tcPr>
            <w:tcW w:type="dxa" w:w="1500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 xml:space="preserve">Admin</w:t>
            </w:r>
          </w:p>
        </w:tc>
        <w:tc>
          <w:tcPr>
            <w:tcW w:type="dxa" w:w="2900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 xml:space="preserve">dispute_id, resolution, financial_effect</w:t>
            </w:r>
          </w:p>
        </w:tc>
        <w:tc>
          <w:tcPr>
            <w:tcW w:type="dxa" w:w="2100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 xml:space="preserve">Settlement, Ledger</w:t>
            </w:r>
          </w:p>
        </w:tc>
        <w:tc>
          <w:tcPr>
            <w:tcW w:type="dxa" w:w="1756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 xml:space="preserve">DISPUTE_RESOLVED</w:t>
            </w:r>
          </w:p>
        </w:tc>
      </w:tr>
      <w:tr>
        <w:tc>
          <w:tcPr>
            <w:tcW w:type="dxa" w:w="2400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 xml:space="preserve">SETTLEMENT_TRIGGERED</w:t>
            </w:r>
          </w:p>
        </w:tc>
        <w:tc>
          <w:tcPr>
            <w:tcW w:type="dxa" w:w="1500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 xml:space="preserve">Settlement</w:t>
            </w:r>
          </w:p>
        </w:tc>
        <w:tc>
          <w:tcPr>
            <w:tcW w:type="dxa" w:w="2900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 xml:space="preserve">settlement_id, raffle_id, gates_snapshot</w:t>
            </w:r>
          </w:p>
        </w:tc>
        <w:tc>
          <w:tcPr>
            <w:tcW w:type="dxa" w:w="2100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 xml:space="preserve">Ledger, Payout</w:t>
            </w:r>
          </w:p>
        </w:tc>
        <w:tc>
          <w:tcPr>
            <w:tcW w:type="dxa" w:w="1756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 xml:space="preserve">SETTLEMENT_TRIGGERED</w:t>
            </w:r>
          </w:p>
        </w:tc>
      </w:tr>
      <w:tr>
        <w:tc>
          <w:tcPr>
            <w:tcW w:type="dxa" w:w="2400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 xml:space="preserve">SETTLEMENT_EXECUTED</w:t>
            </w:r>
          </w:p>
        </w:tc>
        <w:tc>
          <w:tcPr>
            <w:tcW w:type="dxa" w:w="1500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 xml:space="preserve">Settlement</w:t>
            </w:r>
          </w:p>
        </w:tc>
        <w:tc>
          <w:tcPr>
            <w:tcW w:type="dxa" w:w="2900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 xml:space="preserve">settlement_id, payout_ref, ledger_refs</w:t>
            </w:r>
          </w:p>
        </w:tc>
        <w:tc>
          <w:tcPr>
            <w:tcW w:type="dxa" w:w="2100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 xml:space="preserve">Client notify, Finance</w:t>
            </w:r>
          </w:p>
        </w:tc>
        <w:tc>
          <w:tcPr>
            <w:tcW w:type="dxa" w:w="1756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 xml:space="preserve">SETTLEMENT_EXECUTED</w:t>
            </w:r>
          </w:p>
        </w:tc>
      </w:tr>
      <w:tr>
        <w:tc>
          <w:tcPr>
            <w:tcW w:type="dxa" w:w="2400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 xml:space="preserve">REFUND_EXECUTED / CHARGEBACK_RECORDED</w:t>
            </w:r>
          </w:p>
        </w:tc>
        <w:tc>
          <w:tcPr>
            <w:tcW w:type="dxa" w:w="1500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 xml:space="preserve">Payment/Finance</w:t>
            </w:r>
          </w:p>
        </w:tc>
        <w:tc>
          <w:tcPr>
            <w:tcW w:type="dxa" w:w="2900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 xml:space="preserve">order_id, amount, reason</w:t>
            </w:r>
          </w:p>
        </w:tc>
        <w:tc>
          <w:tcPr>
            <w:tcW w:type="dxa" w:w="2100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 xml:space="preserve">Ledger, Notification</w:t>
            </w:r>
          </w:p>
        </w:tc>
        <w:tc>
          <w:tcPr>
            <w:tcW w:type="dxa" w:w="1756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 xml:space="preserve">REFUND_EXECUTED / CHARGEBACK_RECORDED</w:t>
            </w:r>
          </w:p>
        </w:tc>
      </w:tr>
      <w:tr>
        <w:tc>
          <w:tcPr>
            <w:tcW w:type="dxa" w:w="2400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 xml:space="preserve">SUPPORT_CASE_OPENED / ESCALATED</w:t>
            </w:r>
          </w:p>
        </w:tc>
        <w:tc>
          <w:tcPr>
            <w:tcW w:type="dxa" w:w="1500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 xml:space="preserve">Support</w:t>
            </w:r>
          </w:p>
        </w:tc>
        <w:tc>
          <w:tcPr>
            <w:tcW w:type="dxa" w:w="2900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 xml:space="preserve">case_id, entity_refs, severity</w:t>
            </w:r>
          </w:p>
        </w:tc>
        <w:tc>
          <w:tcPr>
            <w:tcW w:type="dxa" w:w="2100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 xml:space="preserve">Admin, SLA monitor</w:t>
            </w:r>
          </w:p>
        </w:tc>
        <w:tc>
          <w:tcPr>
            <w:tcW w:type="dxa" w:w="1756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 xml:space="preserve">SUPPORT_CASE_OPENED / CASE_ESCALATED_ADMIN</w:t>
            </w:r>
          </w:p>
        </w:tc>
      </w:tr>
      <w:tr>
        <w:tc>
          <w:tcPr>
            <w:tcW w:type="dxa" w:w="2400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 xml:space="preserve">RISK_DECISION_APPLIED</w:t>
            </w:r>
          </w:p>
        </w:tc>
        <w:tc>
          <w:tcPr>
            <w:tcW w:type="dxa" w:w="1500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 xml:space="preserve">Risk</w:t>
            </w:r>
          </w:p>
        </w:tc>
        <w:tc>
          <w:tcPr>
            <w:tcW w:type="dxa" w:w="2900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 xml:space="preserve">entity_id, score, decision, signals_hash</w:t>
            </w:r>
          </w:p>
        </w:tc>
        <w:tc>
          <w:tcPr>
            <w:tcW w:type="dxa" w:w="2100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 xml:space="preserve">Purchase/Settlement gates</w:t>
            </w:r>
          </w:p>
        </w:tc>
        <w:tc>
          <w:tcPr>
            <w:tcW w:type="dxa" w:w="1756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 xml:space="preserve">RISK_DECISION_APPLIED</w:t>
            </w:r>
          </w:p>
        </w:tc>
      </w:tr>
      <w:tr>
        <w:tc>
          <w:tcPr>
            <w:tcW w:type="dxa" w:w="2400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 xml:space="preserve">AUDIT_APPEND_FAILED</w:t>
            </w:r>
          </w:p>
        </w:tc>
        <w:tc>
          <w:tcPr>
            <w:tcW w:type="dxa" w:w="1500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 xml:space="preserve">Audit</w:t>
            </w:r>
          </w:p>
        </w:tc>
        <w:tc>
          <w:tcPr>
            <w:tcW w:type="dxa" w:w="2900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 xml:space="preserve">component, action_blocked</w:t>
            </w:r>
          </w:p>
        </w:tc>
        <w:tc>
          <w:tcPr>
            <w:tcW w:type="dxa" w:w="2100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 xml:space="preserve">Alerting Sev1</w:t>
            </w:r>
          </w:p>
        </w:tc>
        <w:tc>
          <w:tcPr>
            <w:tcW w:type="dxa" w:w="1756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 xml:space="preserve">AUDIT_APPEND_FAILED</w:t>
            </w:r>
          </w:p>
        </w:tc>
      </w:tr>
    </w:tbl>
    <w:p/>
    <w:p>
      <w:pPr>
        <w:spacing w:after="120"/>
      </w:pPr>
      <w:r>
        <w:rPr>
          <w:sz w:val="17"/>
        </w:rPr>
        <w:t xml:space="preserve">Regla de oro: no existe evento de impacto financiero o probabilístico sin su audit_event en la misma transacción, y no existe consumidor sin manejo idempotente y DLQ tras N reintentos.</w:t>
      </w:r>
    </w:p>
    <w:p>
      <w:r>
        <w:br w:type="page"/>
      </w:r>
    </w:p>
    <w:p>
      <w:pPr>
        <w:pStyle w:val="Heading1"/>
      </w:pPr>
      <w:r>
        <w:t>Registro de cambios V12.3 (delta sobre V12.2)</w:t>
      </w:r>
    </w:p>
    <w:p>
      <w:pPr>
        <w:spacing w:after="120"/>
      </w:pPr>
      <w:r>
        <w:rPr>
          <w:sz w:val="17"/>
        </w:rPr>
        <w:t xml:space="preserve">La V12.3 es un delta acumulativo sobre V12.2: no reescribe contenido, cierra las dimensiones de readiness exigidas por la regla de calidad (ninguna dimensión &lt; 9.5). Los agregados conectan con capítulos existentes por referencia cruzada.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c>
          <w:tcPr>
            <w:tcW w:type="dxa" w:w="3552"/>
            <w:shd w:fill="1F2937"/>
            <w:vAlign w:val="top"/>
          </w:tcPr>
          <w:p>
            <w:r/>
            <w:r>
              <w:rPr>
                <w:rFonts w:ascii="Arial" w:hAnsi="Arial"/>
                <w:b/>
                <w:color w:val="FFFFFF"/>
                <w:sz w:val="13"/>
              </w:rPr>
              <w:t xml:space="preserve">Dimensión débil en V12.2</w:t>
            </w:r>
          </w:p>
        </w:tc>
        <w:tc>
          <w:tcPr>
            <w:tcW w:type="dxa" w:w="3552"/>
            <w:shd w:fill="1F2937"/>
            <w:vAlign w:val="top"/>
          </w:tcPr>
          <w:p>
            <w:r/>
            <w:r>
              <w:rPr>
                <w:rFonts w:ascii="Arial" w:hAnsi="Arial"/>
                <w:b/>
                <w:color w:val="FFFFFF"/>
                <w:sz w:val="13"/>
              </w:rPr>
              <w:t xml:space="preserve">Agregado V12.3</w:t>
            </w:r>
          </w:p>
        </w:tc>
        <w:tc>
          <w:tcPr>
            <w:tcW w:type="dxa" w:w="3552"/>
            <w:shd w:fill="1F2937"/>
            <w:vAlign w:val="top"/>
          </w:tcPr>
          <w:p>
            <w:r/>
            <w:r>
              <w:rPr>
                <w:rFonts w:ascii="Arial" w:hAnsi="Arial"/>
                <w:b/>
                <w:color w:val="FFFFFF"/>
                <w:sz w:val="13"/>
              </w:rPr>
              <w:t xml:space="preserve">Conecta con</w:t>
            </w:r>
          </w:p>
        </w:tc>
      </w:tr>
      <w:tr>
        <w:tc>
          <w:tcPr>
            <w:tcW w:type="dxa" w:w="3552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 xml:space="preserve">Legal/compliance readiness (~4.0)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 xml:space="preserve">Anexo K — Legal &amp; Compliance Readiness Perú-first con gates de producto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 xml:space="preserve">Raffle Engine T1-T8, C-11, A-03/A-05, Audit</w:t>
            </w:r>
          </w:p>
        </w:tc>
      </w:tr>
      <w:tr>
        <w:tc>
          <w:tcPr>
            <w:tcW w:type="dxa" w:w="3552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 xml:space="preserve">Investor readiness / BML (~3.0)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 xml:space="preserve">Anexo L — Business Model &amp; Investor Readiness (North Star, unit economics, TAM/SAM/SOM, P&amp;L, GTM)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 xml:space="preserve">Sección 1, Pricing Engine 9.2</w:t>
            </w:r>
          </w:p>
        </w:tc>
      </w:tr>
      <w:tr>
        <w:tc>
          <w:tcPr>
            <w:tcW w:type="dxa" w:w="3552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 xml:space="preserve">SRE/Operations readiness MVP (~7.5)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 xml:space="preserve">Anexo M — SRE &amp; Operations Readiness MVP (deploy, backups, SLO-lite, on-call, calendario operativo, DR)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 xml:space="preserve">Anexo G Runbooks, sección 12</w:t>
            </w:r>
          </w:p>
        </w:tc>
      </w:tr>
      <w:tr>
        <w:tc>
          <w:tcPr>
            <w:tcW w:type="dxa" w:w="3552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 xml:space="preserve">Risk/fraud readiness MVP (~7.0)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 xml:space="preserve">Anexo N — Risk &amp; Fraud Readiness MVP (señales v1, scoring, gates, playbooks)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 xml:space="preserve">Purchase 9.5, Settlement 9.11, Anexo J eventos</w:t>
            </w:r>
          </w:p>
        </w:tc>
      </w:tr>
      <w:tr>
        <w:tc>
          <w:tcPr>
            <w:tcW w:type="dxa" w:w="3552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 xml:space="preserve">Coherencia MVP→Enterprise (~8.7)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 xml:space="preserve">Anexo O — Matriz de coherencia MVP→Enterprise (entidades, eventos, APIs, engines→services)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 xml:space="preserve">Manual Enterprise secciones 2 y 10</w:t>
            </w:r>
          </w:p>
        </w:tc>
      </w:tr>
      <w:tr>
        <w:tc>
          <w:tcPr>
            <w:tcW w:type="dxa" w:w="3552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 xml:space="preserve">Cierre de calidad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 xml:space="preserve">Anexo P — Autoevaluación V12.3 con evidencia por dimensión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 xml:space="preserve">Todo el documento</w:t>
            </w:r>
          </w:p>
        </w:tc>
      </w:tr>
    </w:tbl>
    <w:p/>
    <w:p>
      <w:r>
        <w:br w:type="page"/>
      </w:r>
    </w:p>
    <w:p>
      <w:pPr>
        <w:pStyle w:val="Heading1"/>
      </w:pPr>
      <w:r>
        <w:t>ANEXO K - Legal &amp; Compliance Readiness Perú-first (nuevo en V12.3)</w:t>
      </w:r>
    </w:p>
    <w:p>
      <w:pPr>
        <w:spacing w:after="120"/>
      </w:pPr>
      <w:r>
        <w:rPr>
          <w:sz w:val="17"/>
        </w:rPr>
        <w:t xml:space="preserve">Este anexo define los requisitos de producto para operar sorteos digitales en Perú con readiness legal desde el MVP. No constituye asesoría legal: cada materia debe validarse con asesoría especializada antes del lanzamiento, y el resultado de esa validación se registra como evidencia (LEGAL_REVIEW_RECORDED). La posición estructural: cada CLIENT verificado es el organizador y responsable del sorteo y del premio; LIBOX es la plataforma tecnológica que provee marketplace, cobro vía PSP, emisión de tickets, draw verificable, trazabilidad y liquidación. Esta separación debe reflejarse en T&amp;C, contratos con CLIENT y en la UI (organizador visible en U-11).</w:t>
      </w:r>
    </w:p>
    <w:p>
      <w:pPr>
        <w:pStyle w:val="Heading2"/>
      </w:pPr>
      <w:r>
        <w:t>K.1 Matriz regulatoria Perú y su implementación en producto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00"/>
        <w:gridCol w:w="2600"/>
        <w:gridCol w:w="3600"/>
        <w:gridCol w:w="2256"/>
      </w:tblGrid>
      <w:tr>
        <w:tc>
          <w:tcPr>
            <w:tcW w:type="dxa" w:w="2200"/>
            <w:shd w:fill="1F2937"/>
            <w:vAlign w:val="top"/>
          </w:tcPr>
          <w:p>
            <w:r/>
            <w:r>
              <w:rPr>
                <w:rFonts w:ascii="Arial" w:hAnsi="Arial"/>
                <w:b/>
                <w:color w:val="FFFFFF"/>
                <w:sz w:val="13"/>
              </w:rPr>
              <w:t xml:space="preserve">Materia</w:t>
            </w:r>
          </w:p>
        </w:tc>
        <w:tc>
          <w:tcPr>
            <w:tcW w:type="dxa" w:w="2600"/>
            <w:shd w:fill="1F2937"/>
            <w:vAlign w:val="top"/>
          </w:tcPr>
          <w:p>
            <w:r/>
            <w:r>
              <w:rPr>
                <w:rFonts w:ascii="Arial" w:hAnsi="Arial"/>
                <w:b/>
                <w:color w:val="FFFFFF"/>
                <w:sz w:val="13"/>
              </w:rPr>
              <w:t xml:space="preserve">Marco de referencia</w:t>
            </w:r>
          </w:p>
        </w:tc>
        <w:tc>
          <w:tcPr>
            <w:tcW w:type="dxa" w:w="3600"/>
            <w:shd w:fill="1F2937"/>
            <w:vAlign w:val="top"/>
          </w:tcPr>
          <w:p>
            <w:r/>
            <w:r>
              <w:rPr>
                <w:rFonts w:ascii="Arial" w:hAnsi="Arial"/>
                <w:b/>
                <w:color w:val="FFFFFF"/>
                <w:sz w:val="13"/>
              </w:rPr>
              <w:t xml:space="preserve">Requisito de producto</w:t>
            </w:r>
          </w:p>
        </w:tc>
        <w:tc>
          <w:tcPr>
            <w:tcW w:type="dxa" w:w="2256"/>
            <w:shd w:fill="1F2937"/>
            <w:vAlign w:val="top"/>
          </w:tcPr>
          <w:p>
            <w:r/>
            <w:r>
              <w:rPr>
                <w:rFonts w:ascii="Arial" w:hAnsi="Arial"/>
                <w:b/>
                <w:color w:val="FFFFFF"/>
                <w:sz w:val="13"/>
              </w:rPr>
              <w:t xml:space="preserve">Evidencia/gate</w:t>
            </w:r>
          </w:p>
        </w:tc>
      </w:tr>
      <w:tr>
        <w:tc>
          <w:tcPr>
            <w:tcW w:type="dxa" w:w="2200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 xml:space="preserve">Sorteos y promociones comerciales</w:t>
            </w:r>
          </w:p>
        </w:tc>
        <w:tc>
          <w:tcPr>
            <w:tcW w:type="dxa" w:w="2600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 xml:space="preserve">Autorización de sorteos/promociones ante la autoridad competente (trámite del organizador); reglas de difusión de bases</w:t>
            </w:r>
          </w:p>
        </w:tc>
        <w:tc>
          <w:tcPr>
            <w:tcW w:type="dxa" w:w="3600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 xml:space="preserve">Campo authorization_ref y bases del sorteo (PDF con hash) obligatorios en C-11 antes de submit; Admin no puede aprobar sin ambos (A-05 bloquea)</w:t>
            </w:r>
          </w:p>
        </w:tc>
        <w:tc>
          <w:tcPr>
            <w:tcW w:type="dxa" w:w="2256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 xml:space="preserve">RAFFLE_LEGAL_ACK + file_hash de bases; ERR_LEGAL_GATE si falta</w:t>
            </w:r>
          </w:p>
        </w:tc>
      </w:tr>
      <w:tr>
        <w:tc>
          <w:tcPr>
            <w:tcW w:type="dxa" w:w="2200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 xml:space="preserve">Protección al consumidor (INDECOPI)</w:t>
            </w:r>
          </w:p>
        </w:tc>
        <w:tc>
          <w:tcPr>
            <w:tcW w:type="dxa" w:w="2600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 xml:space="preserve">Idoneidad, información veraz, Libro de Reclamaciones</w:t>
            </w:r>
          </w:p>
        </w:tc>
        <w:tc>
          <w:tcPr>
            <w:tcW w:type="dxa" w:w="3600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 xml:space="preserve">Precio total visible sin ocultar fee; probabilidad y stock reales; Libro de Reclamaciones digital enlazado desde footer y perfil; plazos de respuesta trackeados en Support</w:t>
            </w:r>
          </w:p>
        </w:tc>
        <w:tc>
          <w:tcPr>
            <w:tcW w:type="dxa" w:w="2256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 xml:space="preserve">COMPLAINT_BOOK_ENTRY con SLA en S-01</w:t>
            </w:r>
          </w:p>
        </w:tc>
      </w:tr>
      <w:tr>
        <w:tc>
          <w:tcPr>
            <w:tcW w:type="dxa" w:w="2200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 xml:space="preserve">Protección de datos personales (Ley 29733 y reglamento)</w:t>
            </w:r>
          </w:p>
        </w:tc>
        <w:tc>
          <w:tcPr>
            <w:tcW w:type="dxa" w:w="2600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 xml:space="preserve">Consentimiento, finalidad, banco de datos, derechos ARCO</w:t>
            </w:r>
          </w:p>
        </w:tc>
        <w:tc>
          <w:tcPr>
            <w:tcW w:type="dxa" w:w="3600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 xml:space="preserve">Consentimiento granular en U-03 (obligatorio vs marketing), registro de banco de datos, flujo ARCO en Support (S-03 playbook), minimización y redacted por defecto en consolas</w:t>
            </w:r>
          </w:p>
        </w:tc>
        <w:tc>
          <w:tcPr>
            <w:tcW w:type="dxa" w:w="2256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 xml:space="preserve">CONSENT_RECORDED versionado; ARCO_REQUEST_RESOLVED</w:t>
            </w:r>
          </w:p>
        </w:tc>
      </w:tr>
      <w:tr>
        <w:tc>
          <w:tcPr>
            <w:tcW w:type="dxa" w:w="2200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 xml:space="preserve">PLAFT / UIF (prevención de lavado)</w:t>
            </w:r>
          </w:p>
        </w:tc>
        <w:tc>
          <w:tcPr>
            <w:tcW w:type="dxa" w:w="2600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 xml:space="preserve">Debida diligencia según perfil de riesgo; reportes de operaciones inusuales</w:t>
            </w:r>
          </w:p>
        </w:tc>
        <w:tc>
          <w:tcPr>
            <w:tcW w:type="dxa" w:w="3600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 xml:space="preserve">KYC USER por umbral de compra acumulada; KYB CLIENT obligatorio (C-03); umbrales y señales en Anexo N; designación de oficial de cumplimiento como hito pre-escala</w:t>
            </w:r>
          </w:p>
        </w:tc>
        <w:tc>
          <w:tcPr>
            <w:tcW w:type="dxa" w:w="2256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 xml:space="preserve">KYC_LEVEL_CHANGED; RISK_DECISION_APPLIED; expediente exportable</w:t>
            </w:r>
          </w:p>
        </w:tc>
      </w:tr>
      <w:tr>
        <w:tc>
          <w:tcPr>
            <w:tcW w:type="dxa" w:w="2200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 xml:space="preserve">Tributario (IGV, rentas, comprobantes)</w:t>
            </w:r>
          </w:p>
        </w:tc>
        <w:tc>
          <w:tcPr>
            <w:tcW w:type="dxa" w:w="2600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 xml:space="preserve">IGV 18% sobre el fee de plataforma; comprobantes electrónicos; retenciones según régimen del CLIENT</w:t>
            </w:r>
          </w:p>
        </w:tc>
        <w:tc>
          <w:tcPr>
            <w:tcW w:type="dxa" w:w="3600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 xml:space="preserve">Pricing Engine separa fee+IGV en pricing_config; emisión de comprobante electrónico por fee al CLIENT; ledger etiqueta cuentas de impuestos; reportes para contabilidad (Anexo M calendario)</w:t>
            </w:r>
          </w:p>
        </w:tc>
        <w:tc>
          <w:tcPr>
            <w:tcW w:type="dxa" w:w="2256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 xml:space="preserve">Ledger accounts TAX_*; INVOICE_ISSUED</w:t>
            </w:r>
          </w:p>
        </w:tc>
      </w:tr>
      <w:tr>
        <w:tc>
          <w:tcPr>
            <w:tcW w:type="dxa" w:w="2200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 xml:space="preserve">Mayoría de edad y juego responsable</w:t>
            </w:r>
          </w:p>
        </w:tc>
        <w:tc>
          <w:tcPr>
            <w:tcW w:type="dxa" w:w="2600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 xml:space="preserve">Participación solo 18+; comunicación responsable</w:t>
            </w:r>
          </w:p>
        </w:tc>
        <w:tc>
          <w:tcPr>
            <w:tcW w:type="dxa" w:w="3600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 xml:space="preserve">Gate de edad en U-03 (declaración + fecha de nacimiento) y verificación reforzada al primer claim (U-16); límites de compra por periodo configurables; mensajes de participación responsable en checkout</w:t>
            </w:r>
          </w:p>
        </w:tc>
        <w:tc>
          <w:tcPr>
            <w:tcW w:type="dxa" w:w="2256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 xml:space="preserve">AGE_GATE_PASSED; PURCHASE_LIMIT_ENFORCED</w:t>
            </w:r>
          </w:p>
        </w:tc>
      </w:tr>
      <w:tr>
        <w:tc>
          <w:tcPr>
            <w:tcW w:type="dxa" w:w="2200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 xml:space="preserve">PSP y dinero</w:t>
            </w:r>
          </w:p>
        </w:tc>
        <w:tc>
          <w:tcPr>
            <w:tcW w:type="dxa" w:w="2600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 xml:space="preserve">Términos de Mercado Pago; LIBOX no custodia fondos de usuarios (sin wallet de dinero en MVP)</w:t>
            </w:r>
          </w:p>
        </w:tc>
        <w:tc>
          <w:tcPr>
            <w:tcW w:type="dxa" w:w="3600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 xml:space="preserve">Cobro directo vía PSP por orden; settlement al CLIENT tras gates; conciliación diaria PSP vs ledger (Anexo M)</w:t>
            </w:r>
          </w:p>
        </w:tc>
        <w:tc>
          <w:tcPr>
            <w:tcW w:type="dxa" w:w="2256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 xml:space="preserve">RECONCILIATION_COMPLETED diaria</w:t>
            </w:r>
          </w:p>
        </w:tc>
      </w:tr>
      <w:tr>
        <w:tc>
          <w:tcPr>
            <w:tcW w:type="dxa" w:w="2200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 xml:space="preserve">Propiedad intelectual y contenido</w:t>
            </w:r>
          </w:p>
        </w:tc>
        <w:tc>
          <w:tcPr>
            <w:tcW w:type="dxa" w:w="2600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 xml:space="preserve">Imágenes y marcas del premio con derecho de uso</w:t>
            </w:r>
          </w:p>
        </w:tc>
        <w:tc>
          <w:tcPr>
            <w:tcW w:type="dxa" w:w="3600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 xml:space="preserve">Declaración de titularidad/uso en C-07; takedown process en Support ante reclamo</w:t>
            </w:r>
          </w:p>
        </w:tc>
        <w:tc>
          <w:tcPr>
            <w:tcW w:type="dxa" w:w="2256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 xml:space="preserve">IP_DECLARATION_RECORDED; TAKEDOWN_EXECUTED</w:t>
            </w:r>
          </w:p>
        </w:tc>
      </w:tr>
    </w:tbl>
    <w:p/>
    <w:p>
      <w:pPr>
        <w:pStyle w:val="Heading2"/>
      </w:pPr>
      <w:r>
        <w:t>K.2 Documentos legales mínimos y su versionado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00"/>
        <w:gridCol w:w="5000"/>
        <w:gridCol w:w="3056"/>
      </w:tblGrid>
      <w:tr>
        <w:tc>
          <w:tcPr>
            <w:tcW w:type="dxa" w:w="2600"/>
            <w:shd w:fill="1F2937"/>
            <w:vAlign w:val="top"/>
          </w:tcPr>
          <w:p>
            <w:r/>
            <w:r>
              <w:rPr>
                <w:rFonts w:ascii="Arial" w:hAnsi="Arial"/>
                <w:b/>
                <w:color w:val="FFFFFF"/>
                <w:sz w:val="13"/>
              </w:rPr>
              <w:t xml:space="preserve">Documento</w:t>
            </w:r>
          </w:p>
        </w:tc>
        <w:tc>
          <w:tcPr>
            <w:tcW w:type="dxa" w:w="5000"/>
            <w:shd w:fill="1F2937"/>
            <w:vAlign w:val="top"/>
          </w:tcPr>
          <w:p>
            <w:r/>
            <w:r>
              <w:rPr>
                <w:rFonts w:ascii="Arial" w:hAnsi="Arial"/>
                <w:b/>
                <w:color w:val="FFFFFF"/>
                <w:sz w:val="13"/>
              </w:rPr>
              <w:t xml:space="preserve">Contenido mínimo</w:t>
            </w:r>
          </w:p>
        </w:tc>
        <w:tc>
          <w:tcPr>
            <w:tcW w:type="dxa" w:w="3056"/>
            <w:shd w:fill="1F2937"/>
            <w:vAlign w:val="top"/>
          </w:tcPr>
          <w:p>
            <w:r/>
            <w:r>
              <w:rPr>
                <w:rFonts w:ascii="Arial" w:hAnsi="Arial"/>
                <w:b/>
                <w:color w:val="FFFFFF"/>
                <w:sz w:val="13"/>
              </w:rPr>
              <w:t xml:space="preserve">Dónde vive en producto</w:t>
            </w:r>
          </w:p>
        </w:tc>
      </w:tr>
      <w:tr>
        <w:tc>
          <w:tcPr>
            <w:tcW w:type="dxa" w:w="2600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 xml:space="preserve">Términos y Condiciones USER</w:t>
            </w:r>
          </w:p>
        </w:tc>
        <w:tc>
          <w:tcPr>
            <w:tcW w:type="dxa" w:w="5000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 xml:space="preserve">Naturaleza del servicio, rol de LIBOX vs organizador, elegibilidad 18+, reglas de compra/reembolso, draw verificable, entrega y disputas, limitación de responsabilidad, ley aplicable Perú</w:t>
            </w:r>
          </w:p>
        </w:tc>
        <w:tc>
          <w:tcPr>
            <w:tcW w:type="dxa" w:w="3056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 xml:space="preserve">Aceptación versionada en U-03; re-aceptación en cambios materiales (TOS_ACCEPTED con version)</w:t>
            </w:r>
          </w:p>
        </w:tc>
      </w:tr>
      <w:tr>
        <w:tc>
          <w:tcPr>
            <w:tcW w:type="dxa" w:w="2600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 xml:space="preserve">Contrato marco CLIENT</w:t>
            </w:r>
          </w:p>
        </w:tc>
        <w:tc>
          <w:tcPr>
            <w:tcW w:type="dxa" w:w="5000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 xml:space="preserve">Obligaciones del organizador (premio, autorización, bases, entrega, veracidad), fee y liquidación, penalidades por incumplimiento, indemnidad, datos personales como encargado/titular según caso</w:t>
            </w:r>
          </w:p>
        </w:tc>
        <w:tc>
          <w:tcPr>
            <w:tcW w:type="dxa" w:w="3056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 xml:space="preserve">Firma en onboarding C-01..C-04; CLIENT_AGREEMENT_SIGNED con hash</w:t>
            </w:r>
          </w:p>
        </w:tc>
      </w:tr>
      <w:tr>
        <w:tc>
          <w:tcPr>
            <w:tcW w:type="dxa" w:w="2600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 xml:space="preserve">Bases del sorteo (por campaña)</w:t>
            </w:r>
          </w:p>
        </w:tc>
        <w:tc>
          <w:tcPr>
            <w:tcW w:type="dxa" w:w="5000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 xml:space="preserve">Mecánica, vigencia, premio, probabilidad, restricciones, autorización, medio de anuncio del ganador</w:t>
            </w:r>
          </w:p>
        </w:tc>
        <w:tc>
          <w:tcPr>
            <w:tcW w:type="dxa" w:w="3056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 xml:space="preserve">Upload obligatorio en C-11; visible públicamente desde U-11</w:t>
            </w:r>
          </w:p>
        </w:tc>
      </w:tr>
      <w:tr>
        <w:tc>
          <w:tcPr>
            <w:tcW w:type="dxa" w:w="2600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 xml:space="preserve">Política de Privacidad</w:t>
            </w:r>
          </w:p>
        </w:tc>
        <w:tc>
          <w:tcPr>
            <w:tcW w:type="dxa" w:w="5000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 xml:space="preserve">Finalidades, banco de datos, derechos ARCO, transferencias, plazos de conservación</w:t>
            </w:r>
          </w:p>
        </w:tc>
        <w:tc>
          <w:tcPr>
            <w:tcW w:type="dxa" w:w="3056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 xml:space="preserve">Footer global + U-03; versionada</w:t>
            </w:r>
          </w:p>
        </w:tc>
      </w:tr>
      <w:tr>
        <w:tc>
          <w:tcPr>
            <w:tcW w:type="dxa" w:w="2600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 xml:space="preserve">Política de Reembolsos y Cancelaciones</w:t>
            </w:r>
          </w:p>
        </w:tc>
        <w:tc>
          <w:tcPr>
            <w:tcW w:type="dxa" w:w="5000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 xml:space="preserve">Casos de cancelación de sorteo, reembolso total vía PSP, plazos</w:t>
            </w:r>
          </w:p>
        </w:tc>
        <w:tc>
          <w:tcPr>
            <w:tcW w:type="dxa" w:w="3056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 xml:space="preserve">Enlazada en checkout U-12 y en cancelaciones (Dispute/Refund flows)</w:t>
            </w:r>
          </w:p>
        </w:tc>
      </w:tr>
    </w:tbl>
    <w:p/>
    <w:p>
      <w:pPr>
        <w:pStyle w:val="Heading2"/>
      </w:pPr>
      <w:r>
        <w:t>K.3 Gates legales en el ciclo de vida (enforcement técnico)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0"/>
        <w:gridCol w:w="1900"/>
        <w:gridCol w:w="4400"/>
        <w:gridCol w:w="1956"/>
      </w:tblGrid>
      <w:tr>
        <w:tc>
          <w:tcPr>
            <w:tcW w:type="dxa" w:w="2400"/>
            <w:shd w:fill="1F2937"/>
            <w:vAlign w:val="top"/>
          </w:tcPr>
          <w:p>
            <w:r/>
            <w:r>
              <w:rPr>
                <w:rFonts w:ascii="Arial" w:hAnsi="Arial"/>
                <w:b/>
                <w:color w:val="FFFFFF"/>
                <w:sz w:val="13"/>
              </w:rPr>
              <w:t xml:space="preserve">Gate</w:t>
            </w:r>
          </w:p>
        </w:tc>
        <w:tc>
          <w:tcPr>
            <w:tcW w:type="dxa" w:w="1900"/>
            <w:shd w:fill="1F2937"/>
            <w:vAlign w:val="top"/>
          </w:tcPr>
          <w:p>
            <w:r/>
            <w:r>
              <w:rPr>
                <w:rFonts w:ascii="Arial" w:hAnsi="Arial"/>
                <w:b/>
                <w:color w:val="FFFFFF"/>
                <w:sz w:val="13"/>
              </w:rPr>
              <w:t xml:space="preserve">Momento</w:t>
            </w:r>
          </w:p>
        </w:tc>
        <w:tc>
          <w:tcPr>
            <w:tcW w:type="dxa" w:w="4400"/>
            <w:shd w:fill="1F2937"/>
            <w:vAlign w:val="top"/>
          </w:tcPr>
          <w:p>
            <w:r/>
            <w:r>
              <w:rPr>
                <w:rFonts w:ascii="Arial" w:hAnsi="Arial"/>
                <w:b/>
                <w:color w:val="FFFFFF"/>
                <w:sz w:val="13"/>
              </w:rPr>
              <w:t xml:space="preserve">Regla de bloqueo</w:t>
            </w:r>
          </w:p>
        </w:tc>
        <w:tc>
          <w:tcPr>
            <w:tcW w:type="dxa" w:w="1956"/>
            <w:shd w:fill="1F2937"/>
            <w:vAlign w:val="top"/>
          </w:tcPr>
          <w:p>
            <w:r/>
            <w:r>
              <w:rPr>
                <w:rFonts w:ascii="Arial" w:hAnsi="Arial"/>
                <w:b/>
                <w:color w:val="FFFFFF"/>
                <w:sz w:val="13"/>
              </w:rPr>
              <w:t xml:space="preserve">Error</w:t>
            </w:r>
          </w:p>
        </w:tc>
      </w:tr>
      <w:tr>
        <w:tc>
          <w:tcPr>
            <w:tcW w:type="dxa" w:w="2400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 xml:space="preserve">LEGAL_ACK_GATE</w:t>
            </w:r>
          </w:p>
        </w:tc>
        <w:tc>
          <w:tcPr>
            <w:tcW w:type="dxa" w:w="1900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 xml:space="preserve">C-11 submit</w:t>
            </w:r>
          </w:p>
        </w:tc>
        <w:tc>
          <w:tcPr>
            <w:tcW w:type="dxa" w:w="4400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 xml:space="preserve">Sin bases (file_hash) + authorization_ref + IP declaration, el submit se rechaza</w:t>
            </w:r>
          </w:p>
        </w:tc>
        <w:tc>
          <w:tcPr>
            <w:tcW w:type="dxa" w:w="1956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 xml:space="preserve">ERR_LEGAL_GATE (423)</w:t>
            </w:r>
          </w:p>
        </w:tc>
      </w:tr>
      <w:tr>
        <w:tc>
          <w:tcPr>
            <w:tcW w:type="dxa" w:w="2400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 xml:space="preserve">ADMIN_LEGAL_CHECK</w:t>
            </w:r>
          </w:p>
        </w:tc>
        <w:tc>
          <w:tcPr>
            <w:tcW w:type="dxa" w:w="1900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 xml:space="preserve">A-05 approve</w:t>
            </w:r>
          </w:p>
        </w:tc>
        <w:tc>
          <w:tcPr>
            <w:tcW w:type="dxa" w:w="4400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 xml:space="preserve">Checklist legal obligatorio en la revisión; approve exige confirmar bases y autorización</w:t>
            </w:r>
          </w:p>
        </w:tc>
        <w:tc>
          <w:tcPr>
            <w:tcW w:type="dxa" w:w="1956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 xml:space="preserve">Bloqueo de botón + reason_required</w:t>
            </w:r>
          </w:p>
        </w:tc>
      </w:tr>
      <w:tr>
        <w:tc>
          <w:tcPr>
            <w:tcW w:type="dxa" w:w="2400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 xml:space="preserve">AGE_GATE</w:t>
            </w:r>
          </w:p>
        </w:tc>
        <w:tc>
          <w:tcPr>
            <w:tcW w:type="dxa" w:w="1900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 xml:space="preserve">U-03 y U-16</w:t>
            </w:r>
          </w:p>
        </w:tc>
        <w:tc>
          <w:tcPr>
            <w:tcW w:type="dxa" w:w="4400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 xml:space="preserve">Menores no compran; claim exige verificación reforzada de identidad</w:t>
            </w:r>
          </w:p>
        </w:tc>
        <w:tc>
          <w:tcPr>
            <w:tcW w:type="dxa" w:w="1956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 xml:space="preserve">ERR_AGE_GATE (403)</w:t>
            </w:r>
          </w:p>
        </w:tc>
      </w:tr>
      <w:tr>
        <w:tc>
          <w:tcPr>
            <w:tcW w:type="dxa" w:w="2400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 xml:space="preserve">CONSENT_GATE</w:t>
            </w:r>
          </w:p>
        </w:tc>
        <w:tc>
          <w:tcPr>
            <w:tcW w:type="dxa" w:w="1900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 xml:space="preserve">U-03</w:t>
            </w:r>
          </w:p>
        </w:tc>
        <w:tc>
          <w:tcPr>
            <w:tcW w:type="dxa" w:w="4400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 xml:space="preserve">Sin consentimiento obligatorio no hay cuenta; marketing es opcional y separado</w:t>
            </w:r>
          </w:p>
        </w:tc>
        <w:tc>
          <w:tcPr>
            <w:tcW w:type="dxa" w:w="1956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 xml:space="preserve">ERR_CONSENT_REQUIRED (400)</w:t>
            </w:r>
          </w:p>
        </w:tc>
      </w:tr>
      <w:tr>
        <w:tc>
          <w:tcPr>
            <w:tcW w:type="dxa" w:w="2400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 xml:space="preserve">TAX_SPLIT_GATE</w:t>
            </w:r>
          </w:p>
        </w:tc>
        <w:tc>
          <w:tcPr>
            <w:tcW w:type="dxa" w:w="1900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 xml:space="preserve">Settlement</w:t>
            </w:r>
          </w:p>
        </w:tc>
        <w:tc>
          <w:tcPr>
            <w:tcW w:type="dxa" w:w="4400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 xml:space="preserve">Ledger debe registrar fee, IGV y neto por separado antes de payout</w:t>
            </w:r>
          </w:p>
        </w:tc>
        <w:tc>
          <w:tcPr>
            <w:tcW w:type="dxa" w:w="1956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 xml:space="preserve">ERR_LEDGER_IMBALANCE (500)</w:t>
            </w:r>
          </w:p>
        </w:tc>
      </w:tr>
      <w:tr>
        <w:tc>
          <w:tcPr>
            <w:tcW w:type="dxa" w:w="2400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 xml:space="preserve">COMPLAINT_SLA_GATE</w:t>
            </w:r>
          </w:p>
        </w:tc>
        <w:tc>
          <w:tcPr>
            <w:tcW w:type="dxa" w:w="1900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 xml:space="preserve">Support</w:t>
            </w:r>
          </w:p>
        </w:tc>
        <w:tc>
          <w:tcPr>
            <w:tcW w:type="dxa" w:w="4400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 xml:space="preserve">Reclamos del Libro con SLA vencido escalan a Admin automáticamente</w:t>
            </w:r>
          </w:p>
        </w:tc>
        <w:tc>
          <w:tcPr>
            <w:tcW w:type="dxa" w:w="1956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 xml:space="preserve">CASE_ESCALATED_ADMIN</w:t>
            </w:r>
          </w:p>
        </w:tc>
      </w:tr>
    </w:tbl>
    <w:p/>
    <w:p>
      <w:pPr>
        <w:spacing w:after="120"/>
      </w:pPr>
      <w:r>
        <w:rPr>
          <w:sz w:val="17"/>
        </w:rPr>
        <w:t xml:space="preserve">Regla de cierre: ninguna campaña llega a PUBLISHED sin evidencia legal completa, y ningún payout se ejecuta sin split tributario correcto en ledger. La evidencia es exportable como Legal Package (extiende los compliance packages del Enterprise, Anexo B de ese manual).</w:t>
      </w:r>
    </w:p>
    <w:p>
      <w:r>
        <w:br w:type="page"/>
      </w:r>
    </w:p>
    <w:p>
      <w:pPr>
        <w:pStyle w:val="Heading1"/>
      </w:pPr>
      <w:r>
        <w:t>ANEXO L - Business Model &amp; Investor Readiness (nuevo en V12.3)</w:t>
      </w:r>
    </w:p>
    <w:p>
      <w:pPr>
        <w:spacing w:after="120"/>
      </w:pPr>
      <w:r>
        <w:rPr>
          <w:sz w:val="17"/>
        </w:rPr>
        <w:t xml:space="preserve">Este anexo convierte la visión de la sección 1 en un modelo de negocio defendible ante inversionistas: métrica norte, árbol de KPIs, unit economics por sorteo, dimensionamiento de mercado con método transparente, esqueleto de P&amp;L a 18 meses, hitos de levantamiento y go-to-market Perú-first. Todos los supuestos son explícitos y ajustables; el objetivo es que el equipo pueda construir el data room sin reescribir el PRD.</w:t>
      </w:r>
    </w:p>
    <w:p>
      <w:pPr>
        <w:pStyle w:val="Heading2"/>
      </w:pPr>
      <w:r>
        <w:t>L.1 North Star y árbol de KPIs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00"/>
        <w:gridCol w:w="2400"/>
        <w:gridCol w:w="4300"/>
        <w:gridCol w:w="2456"/>
      </w:tblGrid>
      <w:tr>
        <w:tc>
          <w:tcPr>
            <w:tcW w:type="dxa" w:w="1500"/>
            <w:shd w:fill="1F2937"/>
            <w:vAlign w:val="top"/>
          </w:tcPr>
          <w:p>
            <w:r/>
            <w:r>
              <w:rPr>
                <w:rFonts w:ascii="Arial" w:hAnsi="Arial"/>
                <w:b/>
                <w:color w:val="FFFFFF"/>
                <w:sz w:val="13"/>
              </w:rPr>
              <w:t xml:space="preserve">Nivel</w:t>
            </w:r>
          </w:p>
        </w:tc>
        <w:tc>
          <w:tcPr>
            <w:tcW w:type="dxa" w:w="2400"/>
            <w:shd w:fill="1F2937"/>
            <w:vAlign w:val="top"/>
          </w:tcPr>
          <w:p>
            <w:r/>
            <w:r>
              <w:rPr>
                <w:rFonts w:ascii="Arial" w:hAnsi="Arial"/>
                <w:b/>
                <w:color w:val="FFFFFF"/>
                <w:sz w:val="13"/>
              </w:rPr>
              <w:t xml:space="preserve">Métrica</w:t>
            </w:r>
          </w:p>
        </w:tc>
        <w:tc>
          <w:tcPr>
            <w:tcW w:type="dxa" w:w="4300"/>
            <w:shd w:fill="1F2937"/>
            <w:vAlign w:val="top"/>
          </w:tcPr>
          <w:p>
            <w:r/>
            <w:r>
              <w:rPr>
                <w:rFonts w:ascii="Arial" w:hAnsi="Arial"/>
                <w:b/>
                <w:color w:val="FFFFFF"/>
                <w:sz w:val="13"/>
              </w:rPr>
              <w:t xml:space="preserve">Definición</w:t>
            </w:r>
          </w:p>
        </w:tc>
        <w:tc>
          <w:tcPr>
            <w:tcW w:type="dxa" w:w="2456"/>
            <w:shd w:fill="1F2937"/>
            <w:vAlign w:val="top"/>
          </w:tcPr>
          <w:p>
            <w:r/>
            <w:r>
              <w:rPr>
                <w:rFonts w:ascii="Arial" w:hAnsi="Arial"/>
                <w:b/>
                <w:color w:val="FFFFFF"/>
                <w:sz w:val="13"/>
              </w:rPr>
              <w:t xml:space="preserve">Meta MVP (mes 6)</w:t>
            </w:r>
          </w:p>
        </w:tc>
      </w:tr>
      <w:tr>
        <w:tc>
          <w:tcPr>
            <w:tcW w:type="dxa" w:w="1500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 xml:space="preserve">North Star</w:t>
            </w:r>
          </w:p>
        </w:tc>
        <w:tc>
          <w:tcPr>
            <w:tcW w:type="dxa" w:w="2400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 xml:space="preserve">GMV liquidado con entrega confirmada</w:t>
            </w:r>
          </w:p>
        </w:tc>
        <w:tc>
          <w:tcPr>
            <w:tcW w:type="dxa" w:w="4300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 xml:space="preserve">Suma de gross de sorteos con DELIVERY_CONFIRMED y settlement ejecutado</w:t>
            </w:r>
          </w:p>
        </w:tc>
        <w:tc>
          <w:tcPr>
            <w:tcW w:type="dxa" w:w="2456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 xml:space="preserve">S/ 300,000 acumulado</w:t>
            </w:r>
          </w:p>
        </w:tc>
      </w:tr>
      <w:tr>
        <w:tc>
          <w:tcPr>
            <w:tcW w:type="dxa" w:w="1500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 xml:space="preserve">Ingreso</w:t>
            </w:r>
          </w:p>
        </w:tc>
        <w:tc>
          <w:tcPr>
            <w:tcW w:type="dxa" w:w="2400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 xml:space="preserve">Take rate efectivo</w:t>
            </w:r>
          </w:p>
        </w:tc>
        <w:tc>
          <w:tcPr>
            <w:tcW w:type="dxa" w:w="4300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 xml:space="preserve">Fee LIBOX / GMV (objetivo 20% bruto; efectivo neto de descuentos)</w:t>
            </w:r>
          </w:p>
        </w:tc>
        <w:tc>
          <w:tcPr>
            <w:tcW w:type="dxa" w:w="2456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 xml:space="preserve">≥ 18%</w:t>
            </w:r>
          </w:p>
        </w:tc>
      </w:tr>
      <w:tr>
        <w:tc>
          <w:tcPr>
            <w:tcW w:type="dxa" w:w="1500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 xml:space="preserve">Oferta</w:t>
            </w:r>
          </w:p>
        </w:tc>
        <w:tc>
          <w:tcPr>
            <w:tcW w:type="dxa" w:w="2400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 xml:space="preserve">Sorteos publicados activos / CLIENTs activos</w:t>
            </w:r>
          </w:p>
        </w:tc>
        <w:tc>
          <w:tcPr>
            <w:tcW w:type="dxa" w:w="4300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 xml:space="preserve">Campañas PUBLISHED por mes; CLIENT activo = ≥1 campaña/90 días</w:t>
            </w:r>
          </w:p>
        </w:tc>
        <w:tc>
          <w:tcPr>
            <w:tcW w:type="dxa" w:w="2456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 xml:space="preserve">40 campañas · 25 CLIENTs</w:t>
            </w:r>
          </w:p>
        </w:tc>
      </w:tr>
      <w:tr>
        <w:tc>
          <w:tcPr>
            <w:tcW w:type="dxa" w:w="1500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 xml:space="preserve">Demanda</w:t>
            </w:r>
          </w:p>
        </w:tc>
        <w:tc>
          <w:tcPr>
            <w:tcW w:type="dxa" w:w="2400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 xml:space="preserve">Compradores únicos / tickets por comprador</w:t>
            </w:r>
          </w:p>
        </w:tc>
        <w:tc>
          <w:tcPr>
            <w:tcW w:type="dxa" w:w="4300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 xml:space="preserve">USERS con ≥1 PURCHASE_COMPLETED; profundidad de compra</w:t>
            </w:r>
          </w:p>
        </w:tc>
        <w:tc>
          <w:tcPr>
            <w:tcW w:type="dxa" w:w="2456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 xml:space="preserve">4,000 únicos · 3.5 tickets</w:t>
            </w:r>
          </w:p>
        </w:tc>
      </w:tr>
      <w:tr>
        <w:tc>
          <w:tcPr>
            <w:tcW w:type="dxa" w:w="1500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 xml:space="preserve">Conversión</w:t>
            </w:r>
          </w:p>
        </w:tc>
        <w:tc>
          <w:tcPr>
            <w:tcW w:type="dxa" w:w="2400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 xml:space="preserve">Visita→compra y checkout completion</w:t>
            </w:r>
          </w:p>
        </w:tc>
        <w:tc>
          <w:tcPr>
            <w:tcW w:type="dxa" w:w="4300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 xml:space="preserve">Funnel U-09→U-12→PAID</w:t>
            </w:r>
          </w:p>
        </w:tc>
        <w:tc>
          <w:tcPr>
            <w:tcW w:type="dxa" w:w="2456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 xml:space="preserve">≥ 2.5% y ≥ 85%</w:t>
            </w:r>
          </w:p>
        </w:tc>
      </w:tr>
      <w:tr>
        <w:tc>
          <w:tcPr>
            <w:tcW w:type="dxa" w:w="1500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 xml:space="preserve">Confianza</w:t>
            </w:r>
          </w:p>
        </w:tc>
        <w:tc>
          <w:tcPr>
            <w:tcW w:type="dxa" w:w="2400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 xml:space="preserve">Delivery success y dispute rate</w:t>
            </w:r>
          </w:p>
        </w:tc>
        <w:tc>
          <w:tcPr>
            <w:tcW w:type="dxa" w:w="4300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 xml:space="preserve">CLOSED_SUCCESS / draws; disputas / entregas</w:t>
            </w:r>
          </w:p>
        </w:tc>
        <w:tc>
          <w:tcPr>
            <w:tcW w:type="dxa" w:w="2456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 xml:space="preserve">≥ 97% y ≤ 3%</w:t>
            </w:r>
          </w:p>
        </w:tc>
      </w:tr>
      <w:tr>
        <w:tc>
          <w:tcPr>
            <w:tcW w:type="dxa" w:w="1500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 xml:space="preserve">Eficiencia</w:t>
            </w:r>
          </w:p>
        </w:tc>
        <w:tc>
          <w:tcPr>
            <w:tcW w:type="dxa" w:w="2400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 xml:space="preserve">CAC blended y LTV/CAC</w:t>
            </w:r>
          </w:p>
        </w:tc>
        <w:tc>
          <w:tcPr>
            <w:tcW w:type="dxa" w:w="4300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 xml:space="preserve">Costo de adquisición por comprador; LTV a 12 meses por cohorte</w:t>
            </w:r>
          </w:p>
        </w:tc>
        <w:tc>
          <w:tcPr>
            <w:tcW w:type="dxa" w:w="2456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 xml:space="preserve">CAC ≤ S/ 15 · LTV/CAC ≥ 3</w:t>
            </w:r>
          </w:p>
        </w:tc>
      </w:tr>
    </w:tbl>
    <w:p/>
    <w:p>
      <w:pPr>
        <w:pStyle w:val="Heading2"/>
      </w:pPr>
      <w:r>
        <w:t>L.2 Unit economics por sorteo (caso base)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0"/>
        <w:gridCol w:w="2900"/>
        <w:gridCol w:w="2600"/>
        <w:gridCol w:w="2756"/>
      </w:tblGrid>
      <w:tr>
        <w:tc>
          <w:tcPr>
            <w:tcW w:type="dxa" w:w="2400"/>
            <w:shd w:fill="1F2937"/>
            <w:vAlign w:val="top"/>
          </w:tcPr>
          <w:p>
            <w:r/>
            <w:r>
              <w:rPr>
                <w:rFonts w:ascii="Arial" w:hAnsi="Arial"/>
                <w:b/>
                <w:color w:val="FFFFFF"/>
                <w:sz w:val="13"/>
              </w:rPr>
              <w:t xml:space="preserve">Concepto</w:t>
            </w:r>
          </w:p>
        </w:tc>
        <w:tc>
          <w:tcPr>
            <w:tcW w:type="dxa" w:w="2900"/>
            <w:shd w:fill="1F2937"/>
            <w:vAlign w:val="top"/>
          </w:tcPr>
          <w:p>
            <w:r/>
            <w:r>
              <w:rPr>
                <w:rFonts w:ascii="Arial" w:hAnsi="Arial"/>
                <w:b/>
                <w:color w:val="FFFFFF"/>
                <w:sz w:val="13"/>
              </w:rPr>
              <w:t xml:space="preserve">Fórmula</w:t>
            </w:r>
          </w:p>
        </w:tc>
        <w:tc>
          <w:tcPr>
            <w:tcW w:type="dxa" w:w="2600"/>
            <w:shd w:fill="1F2937"/>
            <w:vAlign w:val="top"/>
          </w:tcPr>
          <w:p>
            <w:r/>
            <w:r>
              <w:rPr>
                <w:rFonts w:ascii="Arial" w:hAnsi="Arial"/>
                <w:b/>
                <w:color w:val="FFFFFF"/>
                <w:sz w:val="13"/>
              </w:rPr>
              <w:t xml:space="preserve">Caso base S/ 4,500 target</w:t>
            </w:r>
          </w:p>
        </w:tc>
        <w:tc>
          <w:tcPr>
            <w:tcW w:type="dxa" w:w="2756"/>
            <w:shd w:fill="1F2937"/>
            <w:vAlign w:val="top"/>
          </w:tcPr>
          <w:p>
            <w:r/>
            <w:r>
              <w:rPr>
                <w:rFonts w:ascii="Arial" w:hAnsi="Arial"/>
                <w:b/>
                <w:color w:val="FFFFFF"/>
                <w:sz w:val="13"/>
              </w:rPr>
              <w:t xml:space="preserve">Nota</w:t>
            </w:r>
          </w:p>
        </w:tc>
      </w:tr>
      <w:tr>
        <w:tc>
          <w:tcPr>
            <w:tcW w:type="dxa" w:w="2400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 xml:space="preserve">Gross recaudado</w:t>
            </w:r>
          </w:p>
        </w:tc>
        <w:tc>
          <w:tcPr>
            <w:tcW w:type="dxa" w:w="2900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 xml:space="preserve">target / (1 - fee - psp)</w:t>
            </w:r>
          </w:p>
        </w:tc>
        <w:tc>
          <w:tcPr>
            <w:tcW w:type="dxa" w:w="2600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 xml:space="preserve">S/ 5,930</w:t>
            </w:r>
          </w:p>
        </w:tc>
        <w:tc>
          <w:tcPr>
            <w:tcW w:type="dxa" w:w="2756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 xml:space="preserve">fee 20%, PSP 3.99% (sección 1)</w:t>
            </w:r>
          </w:p>
        </w:tc>
      </w:tr>
      <w:tr>
        <w:tc>
          <w:tcPr>
            <w:tcW w:type="dxa" w:w="2400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 xml:space="preserve">Fee LIBOX bruto</w:t>
            </w:r>
          </w:p>
        </w:tc>
        <w:tc>
          <w:tcPr>
            <w:tcW w:type="dxa" w:w="2900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 xml:space="preserve">gross × 20%</w:t>
            </w:r>
          </w:p>
        </w:tc>
        <w:tc>
          <w:tcPr>
            <w:tcW w:type="dxa" w:w="2600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 xml:space="preserve">S/ 1,186</w:t>
            </w:r>
          </w:p>
        </w:tc>
        <w:tc>
          <w:tcPr>
            <w:tcW w:type="dxa" w:w="2756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 xml:space="preserve">Antes de IGV</w:t>
            </w:r>
          </w:p>
        </w:tc>
      </w:tr>
      <w:tr>
        <w:tc>
          <w:tcPr>
            <w:tcW w:type="dxa" w:w="2400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 xml:space="preserve">IGV sobre fee</w:t>
            </w:r>
          </w:p>
        </w:tc>
        <w:tc>
          <w:tcPr>
            <w:tcW w:type="dxa" w:w="2900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 xml:space="preserve">fee × 18%</w:t>
            </w:r>
          </w:p>
        </w:tc>
        <w:tc>
          <w:tcPr>
            <w:tcW w:type="dxa" w:w="2600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 xml:space="preserve">S/ 181 (dentro del fee)</w:t>
            </w:r>
          </w:p>
        </w:tc>
        <w:tc>
          <w:tcPr>
            <w:tcW w:type="dxa" w:w="2756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 xml:space="preserve">Split en ledger (Anexo K.3)</w:t>
            </w:r>
          </w:p>
        </w:tc>
      </w:tr>
      <w:tr>
        <w:tc>
          <w:tcPr>
            <w:tcW w:type="dxa" w:w="2400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 xml:space="preserve">Costo PSP</w:t>
            </w:r>
          </w:p>
        </w:tc>
        <w:tc>
          <w:tcPr>
            <w:tcW w:type="dxa" w:w="2900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 xml:space="preserve">gross × 3.99%</w:t>
            </w:r>
          </w:p>
        </w:tc>
        <w:tc>
          <w:tcPr>
            <w:tcW w:type="dxa" w:w="2600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 xml:space="preserve">S/ 237</w:t>
            </w:r>
          </w:p>
        </w:tc>
        <w:tc>
          <w:tcPr>
            <w:tcW w:type="dxa" w:w="2756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 xml:space="preserve">Pass-through del pricing</w:t>
            </w:r>
          </w:p>
        </w:tc>
      </w:tr>
      <w:tr>
        <w:tc>
          <w:tcPr>
            <w:tcW w:type="dxa" w:w="2400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 xml:space="preserve">Costos variables plataforma</w:t>
            </w:r>
          </w:p>
        </w:tc>
        <w:tc>
          <w:tcPr>
            <w:tcW w:type="dxa" w:w="2900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 xml:space="preserve">notifs + soporte + infra marginal</w:t>
            </w:r>
          </w:p>
        </w:tc>
        <w:tc>
          <w:tcPr>
            <w:tcW w:type="dxa" w:w="2600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 xml:space="preserve">≈ S/ 45 por campaña</w:t>
            </w:r>
          </w:p>
        </w:tc>
        <w:tc>
          <w:tcPr>
            <w:tcW w:type="dxa" w:w="2756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 xml:space="preserve">Supuesto: S/ 0.04/ticket + 0.5h soporte</w:t>
            </w:r>
          </w:p>
        </w:tc>
      </w:tr>
      <w:tr>
        <w:tc>
          <w:tcPr>
            <w:tcW w:type="dxa" w:w="2400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 xml:space="preserve">Contribución por campaña</w:t>
            </w:r>
          </w:p>
        </w:tc>
        <w:tc>
          <w:tcPr>
            <w:tcW w:type="dxa" w:w="2900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 xml:space="preserve">fee neto IGV - variables</w:t>
            </w:r>
          </w:p>
        </w:tc>
        <w:tc>
          <w:tcPr>
            <w:tcW w:type="dxa" w:w="2600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 xml:space="preserve">≈ S/ 960</w:t>
            </w:r>
          </w:p>
        </w:tc>
        <w:tc>
          <w:tcPr>
            <w:tcW w:type="dxa" w:w="2756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 xml:space="preserve">Margen de contribución ≈ 81% del fee neto</w:t>
            </w:r>
          </w:p>
        </w:tc>
      </w:tr>
      <w:tr>
        <w:tc>
          <w:tcPr>
            <w:tcW w:type="dxa" w:w="2400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 xml:space="preserve">Payback de CAC</w:t>
            </w:r>
          </w:p>
        </w:tc>
        <w:tc>
          <w:tcPr>
            <w:tcW w:type="dxa" w:w="2900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 xml:space="preserve">CAC / contribución por comprador</w:t>
            </w:r>
          </w:p>
        </w:tc>
        <w:tc>
          <w:tcPr>
            <w:tcW w:type="dxa" w:w="2600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 xml:space="preserve">&lt; 1 campaña</w:t>
            </w:r>
          </w:p>
        </w:tc>
        <w:tc>
          <w:tcPr>
            <w:tcW w:type="dxa" w:w="2756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 xml:space="preserve">Con 3.5 tickets × S/5 y mezcla de campañas</w:t>
            </w:r>
          </w:p>
        </w:tc>
      </w:tr>
    </w:tbl>
    <w:p/>
    <w:p>
      <w:pPr>
        <w:pStyle w:val="Heading2"/>
      </w:pPr>
      <w:r>
        <w:t>L.3 Mercado: método TAM/SAM/SOM (supuestos transparentes)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00"/>
        <w:gridCol w:w="3900"/>
        <w:gridCol w:w="2600"/>
        <w:gridCol w:w="1656"/>
      </w:tblGrid>
      <w:tr>
        <w:tc>
          <w:tcPr>
            <w:tcW w:type="dxa" w:w="2500"/>
            <w:shd w:fill="1F2937"/>
            <w:vAlign w:val="top"/>
          </w:tcPr>
          <w:p>
            <w:r/>
            <w:r>
              <w:rPr>
                <w:rFonts w:ascii="Arial" w:hAnsi="Arial"/>
                <w:b/>
                <w:color w:val="FFFFFF"/>
                <w:sz w:val="13"/>
              </w:rPr>
              <w:t xml:space="preserve">Capa</w:t>
            </w:r>
          </w:p>
        </w:tc>
        <w:tc>
          <w:tcPr>
            <w:tcW w:type="dxa" w:w="3900"/>
            <w:shd w:fill="1F2937"/>
            <w:vAlign w:val="top"/>
          </w:tcPr>
          <w:p>
            <w:r/>
            <w:r>
              <w:rPr>
                <w:rFonts w:ascii="Arial" w:hAnsi="Arial"/>
                <w:b/>
                <w:color w:val="FFFFFF"/>
                <w:sz w:val="13"/>
              </w:rPr>
              <w:t xml:space="preserve">Método de cálculo</w:t>
            </w:r>
          </w:p>
        </w:tc>
        <w:tc>
          <w:tcPr>
            <w:tcW w:type="dxa" w:w="2600"/>
            <w:shd w:fill="1F2937"/>
            <w:vAlign w:val="top"/>
          </w:tcPr>
          <w:p>
            <w:r/>
            <w:r>
              <w:rPr>
                <w:rFonts w:ascii="Arial" w:hAnsi="Arial"/>
                <w:b/>
                <w:color w:val="FFFFFF"/>
                <w:sz w:val="13"/>
              </w:rPr>
              <w:t xml:space="preserve">Estimación de trabajo</w:t>
            </w:r>
          </w:p>
        </w:tc>
        <w:tc>
          <w:tcPr>
            <w:tcW w:type="dxa" w:w="1656"/>
            <w:shd w:fill="1F2937"/>
            <w:vAlign w:val="top"/>
          </w:tcPr>
          <w:p>
            <w:r/>
            <w:r>
              <w:rPr>
                <w:rFonts w:ascii="Arial" w:hAnsi="Arial"/>
                <w:b/>
                <w:color w:val="FFFFFF"/>
                <w:sz w:val="13"/>
              </w:rPr>
              <w:t xml:space="preserve">Sensibilidad</w:t>
            </w:r>
          </w:p>
        </w:tc>
      </w:tr>
      <w:tr>
        <w:tc>
          <w:tcPr>
            <w:tcW w:type="dxa" w:w="2500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 xml:space="preserve">TAM (LATAM digital raffles/promos)</w:t>
            </w:r>
          </w:p>
        </w:tc>
        <w:tc>
          <w:tcPr>
            <w:tcW w:type="dxa" w:w="3900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 xml:space="preserve">Población adulta bancarizada LATAM × tasa de participación anual en dinámicas de premio × ticket promedio anual</w:t>
            </w:r>
          </w:p>
        </w:tc>
        <w:tc>
          <w:tcPr>
            <w:tcW w:type="dxa" w:w="2600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 xml:space="preserve">Orden de US$ 1-2 B/año</w:t>
            </w:r>
          </w:p>
        </w:tc>
        <w:tc>
          <w:tcPr>
            <w:tcW w:type="dxa" w:w="1656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 xml:space="preserve">Validar con datos de PSPs y estudios de e-commerce</w:t>
            </w:r>
          </w:p>
        </w:tc>
      </w:tr>
      <w:tr>
        <w:tc>
          <w:tcPr>
            <w:tcW w:type="dxa" w:w="2500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 xml:space="preserve">SAM (Perú + 1er país expansión)</w:t>
            </w:r>
          </w:p>
        </w:tc>
        <w:tc>
          <w:tcPr>
            <w:tcW w:type="dxa" w:w="3900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 xml:space="preserve">Adultos con pago digital activo (Yape/Plin/tarjeta) × participación 8-12% × gasto anual S/ 60-120</w:t>
            </w:r>
          </w:p>
        </w:tc>
        <w:tc>
          <w:tcPr>
            <w:tcW w:type="dxa" w:w="2600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 xml:space="preserve">Orden de US$ 80-150 M/año</w:t>
            </w:r>
          </w:p>
        </w:tc>
        <w:tc>
          <w:tcPr>
            <w:tcW w:type="dxa" w:w="1656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 xml:space="preserve">Rango según adopción de pagos</w:t>
            </w:r>
          </w:p>
        </w:tc>
      </w:tr>
      <w:tr>
        <w:tc>
          <w:tcPr>
            <w:tcW w:type="dxa" w:w="2500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 xml:space="preserve">SOM (24 meses)</w:t>
            </w:r>
          </w:p>
        </w:tc>
        <w:tc>
          <w:tcPr>
            <w:tcW w:type="dxa" w:w="3900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 xml:space="preserve">CLIENTs objetivo alcanzables (retail, motos, tecnología, joyería) × campañas/año × gross promedio × share captable</w:t>
            </w:r>
          </w:p>
        </w:tc>
        <w:tc>
          <w:tcPr>
            <w:tcW w:type="dxa" w:w="2600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 xml:space="preserve">S/ 8-15 M GMV → S/ 1.6-3 M revenue</w:t>
            </w:r>
          </w:p>
        </w:tc>
        <w:tc>
          <w:tcPr>
            <w:tcW w:type="dxa" w:w="1656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 xml:space="preserve">Depende de supply (CLIENTs verificados)</w:t>
            </w:r>
          </w:p>
        </w:tc>
      </w:tr>
    </w:tbl>
    <w:p/>
    <w:p>
      <w:pPr>
        <w:spacing w:after="120"/>
      </w:pPr>
      <w:r>
        <w:rPr>
          <w:sz w:val="17"/>
        </w:rPr>
        <w:t xml:space="preserve">Regla de honestidad: en el data room, cada número se acompaña de fuente o del supuesto explícito; el modelo de sensibilidad vive en hoja aparte y este anexo define el método, no cifras infladas.</w:t>
      </w:r>
    </w:p>
    <w:p>
      <w:pPr>
        <w:pStyle w:val="Heading2"/>
      </w:pPr>
      <w:r>
        <w:t>L.4 P&amp;L esqueleto 18 meses y uso de fondos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00"/>
        <w:gridCol w:w="2500"/>
        <w:gridCol w:w="2600"/>
        <w:gridCol w:w="2556"/>
      </w:tblGrid>
      <w:tr>
        <w:tc>
          <w:tcPr>
            <w:tcW w:type="dxa" w:w="3000"/>
            <w:shd w:fill="1F2937"/>
            <w:vAlign w:val="top"/>
          </w:tcPr>
          <w:p>
            <w:r/>
            <w:r>
              <w:rPr>
                <w:rFonts w:ascii="Arial" w:hAnsi="Arial"/>
                <w:b/>
                <w:color w:val="FFFFFF"/>
                <w:sz w:val="13"/>
              </w:rPr>
              <w:t xml:space="preserve">Bloque</w:t>
            </w:r>
          </w:p>
        </w:tc>
        <w:tc>
          <w:tcPr>
            <w:tcW w:type="dxa" w:w="2500"/>
            <w:shd w:fill="1F2937"/>
            <w:vAlign w:val="top"/>
          </w:tcPr>
          <w:p>
            <w:r/>
            <w:r>
              <w:rPr>
                <w:rFonts w:ascii="Arial" w:hAnsi="Arial"/>
                <w:b/>
                <w:color w:val="FFFFFF"/>
                <w:sz w:val="13"/>
              </w:rPr>
              <w:t xml:space="preserve">Meses 1-6 (MVP)</w:t>
            </w:r>
          </w:p>
        </w:tc>
        <w:tc>
          <w:tcPr>
            <w:tcW w:type="dxa" w:w="2600"/>
            <w:shd w:fill="1F2937"/>
            <w:vAlign w:val="top"/>
          </w:tcPr>
          <w:p>
            <w:r/>
            <w:r>
              <w:rPr>
                <w:rFonts w:ascii="Arial" w:hAnsi="Arial"/>
                <w:b/>
                <w:color w:val="FFFFFF"/>
                <w:sz w:val="13"/>
              </w:rPr>
              <w:t xml:space="preserve">Meses 7-12 (tracción)</w:t>
            </w:r>
          </w:p>
        </w:tc>
        <w:tc>
          <w:tcPr>
            <w:tcW w:type="dxa" w:w="2556"/>
            <w:shd w:fill="1F2937"/>
            <w:vAlign w:val="top"/>
          </w:tcPr>
          <w:p>
            <w:r/>
            <w:r>
              <w:rPr>
                <w:rFonts w:ascii="Arial" w:hAnsi="Arial"/>
                <w:b/>
                <w:color w:val="FFFFFF"/>
                <w:sz w:val="13"/>
              </w:rPr>
              <w:t xml:space="preserve">Meses 13-18 (pre-Serie A)</w:t>
            </w:r>
          </w:p>
        </w:tc>
      </w:tr>
      <w:tr>
        <w:tc>
          <w:tcPr>
            <w:tcW w:type="dxa" w:w="3000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 xml:space="preserve">GMV</w:t>
            </w:r>
          </w:p>
        </w:tc>
        <w:tc>
          <w:tcPr>
            <w:tcW w:type="dxa" w:w="2500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 xml:space="preserve">S/ 300 K</w:t>
            </w:r>
          </w:p>
        </w:tc>
        <w:tc>
          <w:tcPr>
            <w:tcW w:type="dxa" w:w="2600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 xml:space="preserve">S/ 1.5 M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 xml:space="preserve">S/ 4.5 M</w:t>
            </w:r>
          </w:p>
        </w:tc>
      </w:tr>
      <w:tr>
        <w:tc>
          <w:tcPr>
            <w:tcW w:type="dxa" w:w="3000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 xml:space="preserve">Revenue (take ~18-20%)</w:t>
            </w:r>
          </w:p>
        </w:tc>
        <w:tc>
          <w:tcPr>
            <w:tcW w:type="dxa" w:w="2500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 xml:space="preserve">S/ 55 K</w:t>
            </w:r>
          </w:p>
        </w:tc>
        <w:tc>
          <w:tcPr>
            <w:tcW w:type="dxa" w:w="2600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 xml:space="preserve">S/ 280 K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 xml:space="preserve">S/ 850 K</w:t>
            </w:r>
          </w:p>
        </w:tc>
      </w:tr>
      <w:tr>
        <w:tc>
          <w:tcPr>
            <w:tcW w:type="dxa" w:w="3000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 xml:space="preserve">Costos variables</w:t>
            </w:r>
          </w:p>
        </w:tc>
        <w:tc>
          <w:tcPr>
            <w:tcW w:type="dxa" w:w="2500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 xml:space="preserve">S/ 18 K</w:t>
            </w:r>
          </w:p>
        </w:tc>
        <w:tc>
          <w:tcPr>
            <w:tcW w:type="dxa" w:w="2600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 xml:space="preserve">S/ 75 K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 xml:space="preserve">S/ 210 K</w:t>
            </w:r>
          </w:p>
        </w:tc>
      </w:tr>
      <w:tr>
        <w:tc>
          <w:tcPr>
            <w:tcW w:type="dxa" w:w="3000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 xml:space="preserve">Equipo (núcleo 6→10→14)</w:t>
            </w:r>
          </w:p>
        </w:tc>
        <w:tc>
          <w:tcPr>
            <w:tcW w:type="dxa" w:w="2500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 xml:space="preserve">S/ 270 K</w:t>
            </w:r>
          </w:p>
        </w:tc>
        <w:tc>
          <w:tcPr>
            <w:tcW w:type="dxa" w:w="2600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 xml:space="preserve">S/ 420 K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 xml:space="preserve">S/ 650 K</w:t>
            </w:r>
          </w:p>
        </w:tc>
      </w:tr>
      <w:tr>
        <w:tc>
          <w:tcPr>
            <w:tcW w:type="dxa" w:w="3000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 xml:space="preserve">Infra + herramientas</w:t>
            </w:r>
          </w:p>
        </w:tc>
        <w:tc>
          <w:tcPr>
            <w:tcW w:type="dxa" w:w="2500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 xml:space="preserve">S/ 25 K</w:t>
            </w:r>
          </w:p>
        </w:tc>
        <w:tc>
          <w:tcPr>
            <w:tcW w:type="dxa" w:w="2600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 xml:space="preserve">S/ 45 K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 xml:space="preserve">S/ 90 K</w:t>
            </w:r>
          </w:p>
        </w:tc>
      </w:tr>
      <w:tr>
        <w:tc>
          <w:tcPr>
            <w:tcW w:type="dxa" w:w="3000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 xml:space="preserve">Marketing/GTM</w:t>
            </w:r>
          </w:p>
        </w:tc>
        <w:tc>
          <w:tcPr>
            <w:tcW w:type="dxa" w:w="2500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 xml:space="preserve">S/ 40 K</w:t>
            </w:r>
          </w:p>
        </w:tc>
        <w:tc>
          <w:tcPr>
            <w:tcW w:type="dxa" w:w="2600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 xml:space="preserve">S/ 160 K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 xml:space="preserve">S/ 320 K</w:t>
            </w:r>
          </w:p>
        </w:tc>
      </w:tr>
      <w:tr>
        <w:tc>
          <w:tcPr>
            <w:tcW w:type="dxa" w:w="3000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 xml:space="preserve">Burn neto acumulado</w:t>
            </w:r>
          </w:p>
        </w:tc>
        <w:tc>
          <w:tcPr>
            <w:tcW w:type="dxa" w:w="2500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 xml:space="preserve">≈ S/ 300 K</w:t>
            </w:r>
          </w:p>
        </w:tc>
        <w:tc>
          <w:tcPr>
            <w:tcW w:type="dxa" w:w="2600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 xml:space="preserve">≈ S/ 720 K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 xml:space="preserve">≈ S/ 1.14 M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c>
          <w:tcPr>
            <w:tcW w:type="dxa" w:w="3552"/>
            <w:shd w:fill="1F2937"/>
            <w:vAlign w:val="top"/>
          </w:tcPr>
          <w:p>
            <w:r/>
            <w:r>
              <w:rPr>
                <w:rFonts w:ascii="Arial" w:hAnsi="Arial"/>
                <w:b/>
                <w:color w:val="FFFFFF"/>
                <w:sz w:val="13"/>
              </w:rPr>
              <w:t xml:space="preserve">Hito de funding</w:t>
            </w:r>
          </w:p>
        </w:tc>
        <w:tc>
          <w:tcPr>
            <w:tcW w:type="dxa" w:w="3552"/>
            <w:shd w:fill="1F2937"/>
            <w:vAlign w:val="top"/>
          </w:tcPr>
          <w:p>
            <w:r/>
            <w:r>
              <w:rPr>
                <w:rFonts w:ascii="Arial" w:hAnsi="Arial"/>
                <w:b/>
                <w:color w:val="FFFFFF"/>
                <w:sz w:val="13"/>
              </w:rPr>
              <w:t xml:space="preserve">Gate de evidencia</w:t>
            </w:r>
          </w:p>
        </w:tc>
        <w:tc>
          <w:tcPr>
            <w:tcW w:type="dxa" w:w="3552"/>
            <w:shd w:fill="1F2937"/>
            <w:vAlign w:val="top"/>
          </w:tcPr>
          <w:p>
            <w:r/>
            <w:r>
              <w:rPr>
                <w:rFonts w:ascii="Arial" w:hAnsi="Arial"/>
                <w:b/>
                <w:color w:val="FFFFFF"/>
                <w:sz w:val="13"/>
              </w:rPr>
              <w:t xml:space="preserve">Instrumento</w:t>
            </w:r>
          </w:p>
        </w:tc>
      </w:tr>
      <w:tr>
        <w:tc>
          <w:tcPr>
            <w:tcW w:type="dxa" w:w="3552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 xml:space="preserve">Pre-seed (ya/ahora)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 xml:space="preserve">PRD V12.3 + MVP demo + 5 CLIENTs LOI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 xml:space="preserve">SAFE</w:t>
            </w:r>
          </w:p>
        </w:tc>
      </w:tr>
      <w:tr>
        <w:tc>
          <w:tcPr>
            <w:tcW w:type="dxa" w:w="3552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 xml:space="preserve">Seed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 xml:space="preserve">GMV S/ 150 K/mes × 3 meses, delivery ≥97%, dispute ≤3%, unit economics del L.2 validadas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 xml:space="preserve">Priced round</w:t>
            </w:r>
          </w:p>
        </w:tc>
      </w:tr>
      <w:tr>
        <w:tc>
          <w:tcPr>
            <w:tcW w:type="dxa" w:w="3552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 xml:space="preserve">Serie A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 xml:space="preserve">Métricas Enterprise (manual Enterprise, Anexo Q): GMV S/ 1 M/mes, 2 países, take ≥18%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 xml:space="preserve">Priced round</w:t>
            </w:r>
          </w:p>
        </w:tc>
      </w:tr>
    </w:tbl>
    <w:p/>
    <w:p>
      <w:pPr>
        <w:pStyle w:val="Heading2"/>
      </w:pPr>
      <w:r>
        <w:t>L.5 Go-to-market Perú-first y riesgos de negocio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0"/>
        <w:gridCol w:w="5500"/>
        <w:gridCol w:w="2756"/>
      </w:tblGrid>
      <w:tr>
        <w:tc>
          <w:tcPr>
            <w:tcW w:type="dxa" w:w="2400"/>
            <w:shd w:fill="1F2937"/>
            <w:vAlign w:val="top"/>
          </w:tcPr>
          <w:p>
            <w:r/>
            <w:r>
              <w:rPr>
                <w:rFonts w:ascii="Arial" w:hAnsi="Arial"/>
                <w:b/>
                <w:color w:val="FFFFFF"/>
                <w:sz w:val="13"/>
              </w:rPr>
              <w:t xml:space="preserve">Frente</w:t>
            </w:r>
          </w:p>
        </w:tc>
        <w:tc>
          <w:tcPr>
            <w:tcW w:type="dxa" w:w="5500"/>
            <w:shd w:fill="1F2937"/>
            <w:vAlign w:val="top"/>
          </w:tcPr>
          <w:p>
            <w:r/>
            <w:r>
              <w:rPr>
                <w:rFonts w:ascii="Arial" w:hAnsi="Arial"/>
                <w:b/>
                <w:color w:val="FFFFFF"/>
                <w:sz w:val="13"/>
              </w:rPr>
              <w:t xml:space="preserve">Táctica</w:t>
            </w:r>
          </w:p>
        </w:tc>
        <w:tc>
          <w:tcPr>
            <w:tcW w:type="dxa" w:w="2756"/>
            <w:shd w:fill="1F2937"/>
            <w:vAlign w:val="top"/>
          </w:tcPr>
          <w:p>
            <w:r/>
            <w:r>
              <w:rPr>
                <w:rFonts w:ascii="Arial" w:hAnsi="Arial"/>
                <w:b/>
                <w:color w:val="FFFFFF"/>
                <w:sz w:val="13"/>
              </w:rPr>
              <w:t xml:space="preserve">KPI</w:t>
            </w:r>
          </w:p>
        </w:tc>
      </w:tr>
      <w:tr>
        <w:tc>
          <w:tcPr>
            <w:tcW w:type="dxa" w:w="2400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 xml:space="preserve">Supply (CLIENTs)</w:t>
            </w:r>
          </w:p>
        </w:tc>
        <w:tc>
          <w:tcPr>
            <w:tcW w:type="dxa" w:w="5500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 xml:space="preserve">Venta directa a verticales con inventario de alto valor (motos, tecnología, joyería, viajes); onboarding asistido + primera campaña co-diseñada con Pricing Simulator (C-10)</w:t>
            </w:r>
          </w:p>
        </w:tc>
        <w:tc>
          <w:tcPr>
            <w:tcW w:type="dxa" w:w="2756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 xml:space="preserve">25 CLIENTs verificados en 6 meses</w:t>
            </w:r>
          </w:p>
        </w:tc>
      </w:tr>
      <w:tr>
        <w:tc>
          <w:tcPr>
            <w:tcW w:type="dxa" w:w="2400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 xml:space="preserve">Demand (USERS)</w:t>
            </w:r>
          </w:p>
        </w:tc>
        <w:tc>
          <w:tcPr>
            <w:tcW w:type="dxa" w:w="5500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 xml:space="preserve">Distribución orgánica del propio CLIENT (sus redes) + performance geo-Perú + prueba social de ganadores publicados</w:t>
            </w:r>
          </w:p>
        </w:tc>
        <w:tc>
          <w:tcPr>
            <w:tcW w:type="dxa" w:w="2756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 xml:space="preserve">CAC ≤ S/ 15, K-factor por campaña ≥ 0.3</w:t>
            </w:r>
          </w:p>
        </w:tc>
      </w:tr>
      <w:tr>
        <w:tc>
          <w:tcPr>
            <w:tcW w:type="dxa" w:w="2400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 xml:space="preserve">Confianza</w:t>
            </w:r>
          </w:p>
        </w:tc>
        <w:tc>
          <w:tcPr>
            <w:tcW w:type="dxa" w:w="5500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 xml:space="preserve">Página pública de verificación de draw (proof), ganadores con evidencia, sello Mercado Pago</w:t>
            </w:r>
          </w:p>
        </w:tc>
        <w:tc>
          <w:tcPr>
            <w:tcW w:type="dxa" w:w="2756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 xml:space="preserve">Verificaciones de proof/mes creciendo</w:t>
            </w:r>
          </w:p>
        </w:tc>
      </w:tr>
      <w:tr>
        <w:tc>
          <w:tcPr>
            <w:tcW w:type="dxa" w:w="2400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 xml:space="preserve">Riesgo: dependencia regulatoria</w:t>
            </w:r>
          </w:p>
        </w:tc>
        <w:tc>
          <w:tcPr>
            <w:tcW w:type="dxa" w:w="5500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 xml:space="preserve">Anexo K aplicado desde el día 1; asesoría legal retainer; bases y autorización por campaña</w:t>
            </w:r>
          </w:p>
        </w:tc>
        <w:tc>
          <w:tcPr>
            <w:tcW w:type="dxa" w:w="2756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 xml:space="preserve">Cero campañas publicadas sin gate legal</w:t>
            </w:r>
          </w:p>
        </w:tc>
      </w:tr>
      <w:tr>
        <w:tc>
          <w:tcPr>
            <w:tcW w:type="dxa" w:w="2400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 xml:space="preserve">Riesgo: concentración de supply</w:t>
            </w:r>
          </w:p>
        </w:tc>
        <w:tc>
          <w:tcPr>
            <w:tcW w:type="dxa" w:w="5500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 xml:space="preserve">Ningún CLIENT &gt; 25% del GMV trimestral; pipeline continuo</w:t>
            </w:r>
          </w:p>
        </w:tc>
        <w:tc>
          <w:tcPr>
            <w:tcW w:type="dxa" w:w="2756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 xml:space="preserve">HHI de GMV bajo umbral</w:t>
            </w:r>
          </w:p>
        </w:tc>
      </w:tr>
      <w:tr>
        <w:tc>
          <w:tcPr>
            <w:tcW w:type="dxa" w:w="2400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 xml:space="preserve">Riesgo: fraude/chargebacks</w:t>
            </w:r>
          </w:p>
        </w:tc>
        <w:tc>
          <w:tcPr>
            <w:tcW w:type="dxa" w:w="5500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 xml:space="preserve">Anexo N activo; reservas por CLIENT según score</w:t>
            </w:r>
          </w:p>
        </w:tc>
        <w:tc>
          <w:tcPr>
            <w:tcW w:type="dxa" w:w="2756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 xml:space="preserve">Chargeback &lt; 0.7%</w:t>
            </w:r>
          </w:p>
        </w:tc>
      </w:tr>
    </w:tbl>
    <w:p/>
    <w:p>
      <w:r>
        <w:br w:type="page"/>
      </w:r>
    </w:p>
    <w:p>
      <w:pPr>
        <w:pStyle w:val="Heading1"/>
      </w:pPr>
      <w:r>
        <w:t>ANEXO M - SRE &amp; Operations Readiness MVP (nuevo en V12.3)</w:t>
      </w:r>
    </w:p>
    <w:p>
      <w:pPr>
        <w:spacing w:after="120"/>
      </w:pPr>
      <w:r>
        <w:rPr>
          <w:sz w:val="17"/>
        </w:rPr>
        <w:t xml:space="preserve">El Enterprise define SRE completo (manual Enterprise, secciones 7-8). Este anexo baja esa disciplina a un MVP operable por un equipo pequeño sin sacrificar los invariantes: dinero, fairness y auditoría nunca degradan en silencio.</w:t>
      </w:r>
    </w:p>
    <w:p>
      <w:pPr>
        <w:pStyle w:val="Heading2"/>
      </w:pPr>
      <w:r>
        <w:t>M.1 Pipeline de despliegue y ambientes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0"/>
        <w:gridCol w:w="4700"/>
        <w:gridCol w:w="3556"/>
      </w:tblGrid>
      <w:tr>
        <w:tc>
          <w:tcPr>
            <w:tcW w:type="dxa" w:w="2400"/>
            <w:shd w:fill="1F2937"/>
            <w:vAlign w:val="top"/>
          </w:tcPr>
          <w:p>
            <w:r/>
            <w:r>
              <w:rPr>
                <w:rFonts w:ascii="Arial" w:hAnsi="Arial"/>
                <w:b/>
                <w:color w:val="FFFFFF"/>
                <w:sz w:val="13"/>
              </w:rPr>
              <w:t xml:space="preserve">Elemento</w:t>
            </w:r>
          </w:p>
        </w:tc>
        <w:tc>
          <w:tcPr>
            <w:tcW w:type="dxa" w:w="4700"/>
            <w:shd w:fill="1F2937"/>
            <w:vAlign w:val="top"/>
          </w:tcPr>
          <w:p>
            <w:r/>
            <w:r>
              <w:rPr>
                <w:rFonts w:ascii="Arial" w:hAnsi="Arial"/>
                <w:b/>
                <w:color w:val="FFFFFF"/>
                <w:sz w:val="13"/>
              </w:rPr>
              <w:t xml:space="preserve">Especificación MVP</w:t>
            </w:r>
          </w:p>
        </w:tc>
        <w:tc>
          <w:tcPr>
            <w:tcW w:type="dxa" w:w="3556"/>
            <w:shd w:fill="1F2937"/>
            <w:vAlign w:val="top"/>
          </w:tcPr>
          <w:p>
            <w:r/>
            <w:r>
              <w:rPr>
                <w:rFonts w:ascii="Arial" w:hAnsi="Arial"/>
                <w:b/>
                <w:color w:val="FFFFFF"/>
                <w:sz w:val="13"/>
              </w:rPr>
              <w:t xml:space="preserve">Regla</w:t>
            </w:r>
          </w:p>
        </w:tc>
      </w:tr>
      <w:tr>
        <w:tc>
          <w:tcPr>
            <w:tcW w:type="dxa" w:w="2400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 xml:space="preserve">Ambientes</w:t>
            </w:r>
          </w:p>
        </w:tc>
        <w:tc>
          <w:tcPr>
            <w:tcW w:type="dxa" w:w="4700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 xml:space="preserve">dev, staging (datos sintéticos), prod</w:t>
            </w:r>
          </w:p>
        </w:tc>
        <w:tc>
          <w:tcPr>
            <w:tcW w:type="dxa" w:w="3556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 xml:space="preserve">Nunca datos reales fuera de prod; secrets por ambiente</w:t>
            </w:r>
          </w:p>
        </w:tc>
      </w:tr>
      <w:tr>
        <w:tc>
          <w:tcPr>
            <w:tcW w:type="dxa" w:w="2400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 xml:space="preserve">CI</w:t>
            </w:r>
          </w:p>
        </w:tc>
        <w:tc>
          <w:tcPr>
            <w:tcW w:type="dxa" w:w="4700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 xml:space="preserve">Lint + unit + contract + integration (DB efímera) en cada PR</w:t>
            </w:r>
          </w:p>
        </w:tc>
        <w:tc>
          <w:tcPr>
            <w:tcW w:type="dxa" w:w="3556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 xml:space="preserve">Release gate: invariantes de ledger/draw/audit en verde (sección 11)</w:t>
            </w:r>
          </w:p>
        </w:tc>
      </w:tr>
      <w:tr>
        <w:tc>
          <w:tcPr>
            <w:tcW w:type="dxa" w:w="2400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 xml:space="preserve">CD</w:t>
            </w:r>
          </w:p>
        </w:tc>
        <w:tc>
          <w:tcPr>
            <w:tcW w:type="dxa" w:w="4700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 xml:space="preserve">Deploy a staging automático; a prod con aprobación y tag versionado</w:t>
            </w:r>
          </w:p>
        </w:tc>
        <w:tc>
          <w:tcPr>
            <w:tcW w:type="dxa" w:w="3556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 xml:space="preserve">Rollback en un comando; migraciones expand-contract</w:t>
            </w:r>
          </w:p>
        </w:tc>
      </w:tr>
      <w:tr>
        <w:tc>
          <w:tcPr>
            <w:tcW w:type="dxa" w:w="2400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 xml:space="preserve">Feature flags</w:t>
            </w:r>
          </w:p>
        </w:tc>
        <w:tc>
          <w:tcPr>
            <w:tcW w:type="dxa" w:w="4700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 xml:space="preserve">Flags por T1-T8, LIVE y mercados</w:t>
            </w:r>
          </w:p>
        </w:tc>
        <w:tc>
          <w:tcPr>
            <w:tcW w:type="dxa" w:w="3556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 xml:space="preserve">Kill-switch para compra y draw</w:t>
            </w:r>
          </w:p>
        </w:tc>
      </w:tr>
    </w:tbl>
    <w:p/>
    <w:p>
      <w:pPr>
        <w:pStyle w:val="Heading2"/>
      </w:pPr>
      <w:r>
        <w:t>M.2 Backups, DR y datos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0"/>
        <w:gridCol w:w="3900"/>
        <w:gridCol w:w="2200"/>
        <w:gridCol w:w="2156"/>
      </w:tblGrid>
      <w:tr>
        <w:tc>
          <w:tcPr>
            <w:tcW w:type="dxa" w:w="2400"/>
            <w:shd w:fill="1F2937"/>
            <w:vAlign w:val="top"/>
          </w:tcPr>
          <w:p>
            <w:r/>
            <w:r>
              <w:rPr>
                <w:rFonts w:ascii="Arial" w:hAnsi="Arial"/>
                <w:b/>
                <w:color w:val="FFFFFF"/>
                <w:sz w:val="13"/>
              </w:rPr>
              <w:t xml:space="preserve">Activo</w:t>
            </w:r>
          </w:p>
        </w:tc>
        <w:tc>
          <w:tcPr>
            <w:tcW w:type="dxa" w:w="3900"/>
            <w:shd w:fill="1F2937"/>
            <w:vAlign w:val="top"/>
          </w:tcPr>
          <w:p>
            <w:r/>
            <w:r>
              <w:rPr>
                <w:rFonts w:ascii="Arial" w:hAnsi="Arial"/>
                <w:b/>
                <w:color w:val="FFFFFF"/>
                <w:sz w:val="13"/>
              </w:rPr>
              <w:t xml:space="preserve">Política</w:t>
            </w:r>
          </w:p>
        </w:tc>
        <w:tc>
          <w:tcPr>
            <w:tcW w:type="dxa" w:w="2200"/>
            <w:shd w:fill="1F2937"/>
            <w:vAlign w:val="top"/>
          </w:tcPr>
          <w:p>
            <w:r/>
            <w:r>
              <w:rPr>
                <w:rFonts w:ascii="Arial" w:hAnsi="Arial"/>
                <w:b/>
                <w:color w:val="FFFFFF"/>
                <w:sz w:val="13"/>
              </w:rPr>
              <w:t xml:space="preserve">RPO / RTO</w:t>
            </w:r>
          </w:p>
        </w:tc>
        <w:tc>
          <w:tcPr>
            <w:tcW w:type="dxa" w:w="2156"/>
            <w:shd w:fill="1F2937"/>
            <w:vAlign w:val="top"/>
          </w:tcPr>
          <w:p>
            <w:r/>
            <w:r>
              <w:rPr>
                <w:rFonts w:ascii="Arial" w:hAnsi="Arial"/>
                <w:b/>
                <w:color w:val="FFFFFF"/>
                <w:sz w:val="13"/>
              </w:rPr>
              <w:t xml:space="preserve">Prueba</w:t>
            </w:r>
          </w:p>
        </w:tc>
      </w:tr>
      <w:tr>
        <w:tc>
          <w:tcPr>
            <w:tcW w:type="dxa" w:w="2400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 xml:space="preserve">DB transaccional</w:t>
            </w:r>
          </w:p>
        </w:tc>
        <w:tc>
          <w:tcPr>
            <w:tcW w:type="dxa" w:w="3900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 xml:space="preserve">Snapshot diario + WAL/binlog continuo (PITR)</w:t>
            </w:r>
          </w:p>
        </w:tc>
        <w:tc>
          <w:tcPr>
            <w:tcW w:type="dxa" w:w="2200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 xml:space="preserve">RPO ≤ 5 min / RTO ≤ 2 h</w:t>
            </w:r>
          </w:p>
        </w:tc>
        <w:tc>
          <w:tcPr>
            <w:tcW w:type="dxa" w:w="2156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 xml:space="preserve">Restore drill mensual documentado</w:t>
            </w:r>
          </w:p>
        </w:tc>
      </w:tr>
      <w:tr>
        <w:tc>
          <w:tcPr>
            <w:tcW w:type="dxa" w:w="2400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 xml:space="preserve">Audit store</w:t>
            </w:r>
          </w:p>
        </w:tc>
        <w:tc>
          <w:tcPr>
            <w:tcW w:type="dxa" w:w="3900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 xml:space="preserve">Append-only replicado + export semanal inmutable (WORM/objeto con retención)</w:t>
            </w:r>
          </w:p>
        </w:tc>
        <w:tc>
          <w:tcPr>
            <w:tcW w:type="dxa" w:w="2200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 xml:space="preserve">RPO ≤ 5 min / RTO ≤ 4 h</w:t>
            </w:r>
          </w:p>
        </w:tc>
        <w:tc>
          <w:tcPr>
            <w:tcW w:type="dxa" w:w="2156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 xml:space="preserve">Verificación de hash de export</w:t>
            </w:r>
          </w:p>
        </w:tc>
      </w:tr>
      <w:tr>
        <w:tc>
          <w:tcPr>
            <w:tcW w:type="dxa" w:w="2400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 xml:space="preserve">Object storage (evidencias, bases)</w:t>
            </w:r>
          </w:p>
        </w:tc>
        <w:tc>
          <w:tcPr>
            <w:tcW w:type="dxa" w:w="3900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 xml:space="preserve">Versionado + replicación</w:t>
            </w:r>
          </w:p>
        </w:tc>
        <w:tc>
          <w:tcPr>
            <w:tcW w:type="dxa" w:w="2200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 xml:space="preserve">RPO ≤ 15 min / RTO ≤ 4 h</w:t>
            </w:r>
          </w:p>
        </w:tc>
        <w:tc>
          <w:tcPr>
            <w:tcW w:type="dxa" w:w="2156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 xml:space="preserve">Sample restore mensual</w:t>
            </w:r>
          </w:p>
        </w:tc>
      </w:tr>
      <w:tr>
        <w:tc>
          <w:tcPr>
            <w:tcW w:type="dxa" w:w="2400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 xml:space="preserve">Config/secrets</w:t>
            </w:r>
          </w:p>
        </w:tc>
        <w:tc>
          <w:tcPr>
            <w:tcW w:type="dxa" w:w="3900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 xml:space="preserve">Vault con rotación trimestral</w:t>
            </w:r>
          </w:p>
        </w:tc>
        <w:tc>
          <w:tcPr>
            <w:tcW w:type="dxa" w:w="2200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 xml:space="preserve">Restauración &lt; 30 min</w:t>
            </w:r>
          </w:p>
        </w:tc>
        <w:tc>
          <w:tcPr>
            <w:tcW w:type="dxa" w:w="2156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 xml:space="preserve">Rotación auditada</w:t>
            </w:r>
          </w:p>
        </w:tc>
      </w:tr>
    </w:tbl>
    <w:p/>
    <w:p>
      <w:pPr>
        <w:pStyle w:val="Heading2"/>
      </w:pPr>
      <w:r>
        <w:t>M.3 Monitoreo mínimo, severidades y on-call lite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00"/>
        <w:gridCol w:w="3800"/>
        <w:gridCol w:w="3856"/>
      </w:tblGrid>
      <w:tr>
        <w:tc>
          <w:tcPr>
            <w:tcW w:type="dxa" w:w="3000"/>
            <w:shd w:fill="1F2937"/>
            <w:vAlign w:val="top"/>
          </w:tcPr>
          <w:p>
            <w:r/>
            <w:r>
              <w:rPr>
                <w:rFonts w:ascii="Arial" w:hAnsi="Arial"/>
                <w:b/>
                <w:color w:val="FFFFFF"/>
                <w:sz w:val="13"/>
              </w:rPr>
              <w:t xml:space="preserve">SLI</w:t>
            </w:r>
          </w:p>
        </w:tc>
        <w:tc>
          <w:tcPr>
            <w:tcW w:type="dxa" w:w="3800"/>
            <w:shd w:fill="1F2937"/>
            <w:vAlign w:val="top"/>
          </w:tcPr>
          <w:p>
            <w:r/>
            <w:r>
              <w:rPr>
                <w:rFonts w:ascii="Arial" w:hAnsi="Arial"/>
                <w:b/>
                <w:color w:val="FFFFFF"/>
                <w:sz w:val="13"/>
              </w:rPr>
              <w:t xml:space="preserve">Objetivo MVP</w:t>
            </w:r>
          </w:p>
        </w:tc>
        <w:tc>
          <w:tcPr>
            <w:tcW w:type="dxa" w:w="3856"/>
            <w:shd w:fill="1F2937"/>
            <w:vAlign w:val="top"/>
          </w:tcPr>
          <w:p>
            <w:r/>
            <w:r>
              <w:rPr>
                <w:rFonts w:ascii="Arial" w:hAnsi="Arial"/>
                <w:b/>
                <w:color w:val="FFFFFF"/>
                <w:sz w:val="13"/>
              </w:rPr>
              <w:t xml:space="preserve">Alerta</w:t>
            </w:r>
          </w:p>
        </w:tc>
      </w:tr>
      <w:tr>
        <w:tc>
          <w:tcPr>
            <w:tcW w:type="dxa" w:w="3000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 xml:space="preserve">purchase_success_rate</w:t>
            </w:r>
          </w:p>
        </w:tc>
        <w:tc>
          <w:tcPr>
            <w:tcW w:type="dxa" w:w="3800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 xml:space="preserve">≥ 99% de intents válidos</w:t>
            </w:r>
          </w:p>
        </w:tc>
        <w:tc>
          <w:tcPr>
            <w:tcW w:type="dxa" w:w="3856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 xml:space="preserve">&lt; 97% en 15 min → Sev2</w:t>
            </w:r>
          </w:p>
        </w:tc>
      </w:tr>
      <w:tr>
        <w:tc>
          <w:tcPr>
            <w:tcW w:type="dxa" w:w="3000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 xml:space="preserve">webhook_processing_lag p95</w:t>
            </w:r>
          </w:p>
        </w:tc>
        <w:tc>
          <w:tcPr>
            <w:tcW w:type="dxa" w:w="3800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 xml:space="preserve">&lt; 60 s</w:t>
            </w:r>
          </w:p>
        </w:tc>
        <w:tc>
          <w:tcPr>
            <w:tcW w:type="dxa" w:w="3856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 xml:space="preserve">&gt; 120 s → Sev2</w:t>
            </w:r>
          </w:p>
        </w:tc>
      </w:tr>
      <w:tr>
        <w:tc>
          <w:tcPr>
            <w:tcW w:type="dxa" w:w="3000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 xml:space="preserve">draw_execution p95</w:t>
            </w:r>
          </w:p>
        </w:tc>
        <w:tc>
          <w:tcPr>
            <w:tcW w:type="dxa" w:w="3800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 xml:space="preserve">&lt; 5 s y proof verifica 100%</w:t>
            </w:r>
          </w:p>
        </w:tc>
        <w:tc>
          <w:tcPr>
            <w:tcW w:type="dxa" w:w="3856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 xml:space="preserve">proof_fail &gt; 0 → Sev1</w:t>
            </w:r>
          </w:p>
        </w:tc>
      </w:tr>
      <w:tr>
        <w:tc>
          <w:tcPr>
            <w:tcW w:type="dxa" w:w="3000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 xml:space="preserve">audit_append_success</w:t>
            </w:r>
          </w:p>
        </w:tc>
        <w:tc>
          <w:tcPr>
            <w:tcW w:type="dxa" w:w="3800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 xml:space="preserve">≥ 99.99%</w:t>
            </w:r>
          </w:p>
        </w:tc>
        <w:tc>
          <w:tcPr>
            <w:tcW w:type="dxa" w:w="3856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 xml:space="preserve">Caída sostenida → Sev1 + fail closed</w:t>
            </w:r>
          </w:p>
        </w:tc>
      </w:tr>
      <w:tr>
        <w:tc>
          <w:tcPr>
            <w:tcW w:type="dxa" w:w="3000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 xml:space="preserve">reconciliation_mismatch</w:t>
            </w:r>
          </w:p>
        </w:tc>
        <w:tc>
          <w:tcPr>
            <w:tcW w:type="dxa" w:w="3800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 xml:space="preserve">&lt; 0.1% diario</w:t>
            </w:r>
          </w:p>
        </w:tc>
        <w:tc>
          <w:tcPr>
            <w:tcW w:type="dxa" w:w="3856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 xml:space="preserve">Sobre umbral → Sev2 + freeze payouts</w:t>
            </w:r>
          </w:p>
        </w:tc>
      </w:tr>
      <w:tr>
        <w:tc>
          <w:tcPr>
            <w:tcW w:type="dxa" w:w="3000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 xml:space="preserve">API availability</w:t>
            </w:r>
          </w:p>
        </w:tc>
        <w:tc>
          <w:tcPr>
            <w:tcW w:type="dxa" w:w="3800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 xml:space="preserve">≥ 99.5% mensual</w:t>
            </w:r>
          </w:p>
        </w:tc>
        <w:tc>
          <w:tcPr>
            <w:tcW w:type="dxa" w:w="3856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 xml:space="preserve">Error budget quemado → freeze de releases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c>
          <w:tcPr>
            <w:tcW w:type="dxa" w:w="2664"/>
            <w:shd w:fill="1F2937"/>
            <w:vAlign w:val="top"/>
          </w:tcPr>
          <w:p>
            <w:r/>
            <w:r>
              <w:rPr>
                <w:rFonts w:ascii="Arial" w:hAnsi="Arial"/>
                <w:b/>
                <w:color w:val="FFFFFF"/>
                <w:sz w:val="13"/>
              </w:rPr>
              <w:t xml:space="preserve">Severidad</w:t>
            </w:r>
          </w:p>
        </w:tc>
        <w:tc>
          <w:tcPr>
            <w:tcW w:type="dxa" w:w="2664"/>
            <w:shd w:fill="1F2937"/>
            <w:vAlign w:val="top"/>
          </w:tcPr>
          <w:p>
            <w:r/>
            <w:r>
              <w:rPr>
                <w:rFonts w:ascii="Arial" w:hAnsi="Arial"/>
                <w:b/>
                <w:color w:val="FFFFFF"/>
                <w:sz w:val="13"/>
              </w:rPr>
              <w:t xml:space="preserve">Definición</w:t>
            </w:r>
          </w:p>
        </w:tc>
        <w:tc>
          <w:tcPr>
            <w:tcW w:type="dxa" w:w="2664"/>
            <w:shd w:fill="1F2937"/>
            <w:vAlign w:val="top"/>
          </w:tcPr>
          <w:p>
            <w:r/>
            <w:r>
              <w:rPr>
                <w:rFonts w:ascii="Arial" w:hAnsi="Arial"/>
                <w:b/>
                <w:color w:val="FFFFFF"/>
                <w:sz w:val="13"/>
              </w:rPr>
              <w:t xml:space="preserve">Respuesta</w:t>
            </w:r>
          </w:p>
        </w:tc>
        <w:tc>
          <w:tcPr>
            <w:tcW w:type="dxa" w:w="2664"/>
            <w:shd w:fill="1F2937"/>
            <w:vAlign w:val="top"/>
          </w:tcPr>
          <w:p>
            <w:r/>
            <w:r>
              <w:rPr>
                <w:rFonts w:ascii="Arial" w:hAnsi="Arial"/>
                <w:b/>
                <w:color w:val="FFFFFF"/>
                <w:sz w:val="13"/>
              </w:rPr>
              <w:t xml:space="preserve">Ejemplos</w:t>
            </w:r>
          </w:p>
        </w:tc>
      </w:tr>
      <w:tr>
        <w:tc>
          <w:tcPr>
            <w:tcW w:type="dxa" w:w="2664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 xml:space="preserve">Sev1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 xml:space="preserve">Dinero, fairness o auditoría comprometidos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 xml:space="preserve">Página inmediata; incident commander; fail closed; postmortem obligatorio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 xml:space="preserve">proof no verifica; ledger desbalancea; audit caído</w:t>
            </w:r>
          </w:p>
        </w:tc>
      </w:tr>
      <w:tr>
        <w:tc>
          <w:tcPr>
            <w:tcW w:type="dxa" w:w="2664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 xml:space="preserve">Sev2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 xml:space="preserve">Degradación funcional con workaround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 xml:space="preserve">Respuesta &lt; 30 min en horario extendido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 xml:space="preserve">webhooks lentos; pagos pendientes crecen</w:t>
            </w:r>
          </w:p>
        </w:tc>
      </w:tr>
      <w:tr>
        <w:tc>
          <w:tcPr>
            <w:tcW w:type="dxa" w:w="2664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 xml:space="preserve">Sev3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 xml:space="preserve">Molestia sin impacto financiero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 xml:space="preserve">Backlog priorizado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 xml:space="preserve">UI glitch; notificación tardía</w:t>
            </w:r>
          </w:p>
        </w:tc>
      </w:tr>
    </w:tbl>
    <w:p/>
    <w:p>
      <w:pPr>
        <w:spacing w:after="120"/>
      </w:pPr>
      <w:r>
        <w:rPr>
          <w:sz w:val="17"/>
        </w:rPr>
        <w:t xml:space="preserve">On-call lite: rotación semanal de 2 ingenieros con runbooks del Anexo G; escalamiento a CTO en Sev1. Todo incidente Sev1/Sev2 genera INCIDENT_POSTMORTEM_COMPLETED con acciones fechadas.</w:t>
      </w:r>
    </w:p>
    <w:p>
      <w:pPr>
        <w:pStyle w:val="Heading2"/>
      </w:pPr>
      <w:r>
        <w:t>M.4 Calendario operativo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00"/>
        <w:gridCol w:w="4700"/>
        <w:gridCol w:w="2200"/>
        <w:gridCol w:w="2256"/>
      </w:tblGrid>
      <w:tr>
        <w:tc>
          <w:tcPr>
            <w:tcW w:type="dxa" w:w="1500"/>
            <w:shd w:fill="1F2937"/>
            <w:vAlign w:val="top"/>
          </w:tcPr>
          <w:p>
            <w:r/>
            <w:r>
              <w:rPr>
                <w:rFonts w:ascii="Arial" w:hAnsi="Arial"/>
                <w:b/>
                <w:color w:val="FFFFFF"/>
                <w:sz w:val="13"/>
              </w:rPr>
              <w:t xml:space="preserve">Frecuencia</w:t>
            </w:r>
          </w:p>
        </w:tc>
        <w:tc>
          <w:tcPr>
            <w:tcW w:type="dxa" w:w="4700"/>
            <w:shd w:fill="1F2937"/>
            <w:vAlign w:val="top"/>
          </w:tcPr>
          <w:p>
            <w:r/>
            <w:r>
              <w:rPr>
                <w:rFonts w:ascii="Arial" w:hAnsi="Arial"/>
                <w:b/>
                <w:color w:val="FFFFFF"/>
                <w:sz w:val="13"/>
              </w:rPr>
              <w:t xml:space="preserve">Operación</w:t>
            </w:r>
          </w:p>
        </w:tc>
        <w:tc>
          <w:tcPr>
            <w:tcW w:type="dxa" w:w="2200"/>
            <w:shd w:fill="1F2937"/>
            <w:vAlign w:val="top"/>
          </w:tcPr>
          <w:p>
            <w:r/>
            <w:r>
              <w:rPr>
                <w:rFonts w:ascii="Arial" w:hAnsi="Arial"/>
                <w:b/>
                <w:color w:val="FFFFFF"/>
                <w:sz w:val="13"/>
              </w:rPr>
              <w:t xml:space="preserve">Owner</w:t>
            </w:r>
          </w:p>
        </w:tc>
        <w:tc>
          <w:tcPr>
            <w:tcW w:type="dxa" w:w="2256"/>
            <w:shd w:fill="1F2937"/>
            <w:vAlign w:val="top"/>
          </w:tcPr>
          <w:p>
            <w:r/>
            <w:r>
              <w:rPr>
                <w:rFonts w:ascii="Arial" w:hAnsi="Arial"/>
                <w:b/>
                <w:color w:val="FFFFFF"/>
                <w:sz w:val="13"/>
              </w:rPr>
              <w:t xml:space="preserve">Evidencia</w:t>
            </w:r>
          </w:p>
        </w:tc>
      </w:tr>
      <w:tr>
        <w:tc>
          <w:tcPr>
            <w:tcW w:type="dxa" w:w="1500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 xml:space="preserve">Diaria</w:t>
            </w:r>
          </w:p>
        </w:tc>
        <w:tc>
          <w:tcPr>
            <w:tcW w:type="dxa" w:w="4700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 xml:space="preserve">Conciliación PSP vs ledger; revisión de DLQ y webhooks fallidos; cola de revisión Admin</w:t>
            </w:r>
          </w:p>
        </w:tc>
        <w:tc>
          <w:tcPr>
            <w:tcW w:type="dxa" w:w="2200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 xml:space="preserve">Ops/Finanzas + Admin</w:t>
            </w:r>
          </w:p>
        </w:tc>
        <w:tc>
          <w:tcPr>
            <w:tcW w:type="dxa" w:w="2256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 xml:space="preserve">RECONCILIATION_COMPLETED; DLQ vacía o justificada</w:t>
            </w:r>
          </w:p>
        </w:tc>
      </w:tr>
      <w:tr>
        <w:tc>
          <w:tcPr>
            <w:tcW w:type="dxa" w:w="1500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 xml:space="preserve">Semanal</w:t>
            </w:r>
          </w:p>
        </w:tc>
        <w:tc>
          <w:tcPr>
            <w:tcW w:type="dxa" w:w="4700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 xml:space="preserve">Revisión de disputas y SLA de delivery; métricas de fraude; restore drill alternado</w:t>
            </w:r>
          </w:p>
        </w:tc>
        <w:tc>
          <w:tcPr>
            <w:tcW w:type="dxa" w:w="2200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 xml:space="preserve">Support + Risk + SRE</w:t>
            </w:r>
          </w:p>
        </w:tc>
        <w:tc>
          <w:tcPr>
            <w:tcW w:type="dxa" w:w="2256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 xml:space="preserve">Reporte semanal versionado</w:t>
            </w:r>
          </w:p>
        </w:tc>
      </w:tr>
      <w:tr>
        <w:tc>
          <w:tcPr>
            <w:tcW w:type="dxa" w:w="1500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 xml:space="preserve">Mensual</w:t>
            </w:r>
          </w:p>
        </w:tc>
        <w:tc>
          <w:tcPr>
            <w:tcW w:type="dxa" w:w="4700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 xml:space="preserve">Cierre contable con snapshot inmutable; revisión de accesos y rotación de secrets; game day de un runbook</w:t>
            </w:r>
          </w:p>
        </w:tc>
        <w:tc>
          <w:tcPr>
            <w:tcW w:type="dxa" w:w="2200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 xml:space="preserve">Finanzas + Seguridad + SRE</w:t>
            </w:r>
          </w:p>
        </w:tc>
        <w:tc>
          <w:tcPr>
            <w:tcW w:type="dxa" w:w="2256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 xml:space="preserve">ACCOUNTING_CLOSE_COMPLETED; ACCESS_REVIEW_DONE</w:t>
            </w:r>
          </w:p>
        </w:tc>
      </w:tr>
    </w:tbl>
    <w:p/>
    <w:p>
      <w:r>
        <w:br w:type="page"/>
      </w:r>
    </w:p>
    <w:p>
      <w:pPr>
        <w:pStyle w:val="Heading1"/>
      </w:pPr>
      <w:r>
        <w:t>ANEXO N - Risk &amp; Fraud Readiness MVP (nuevo en V12.3)</w:t>
      </w:r>
    </w:p>
    <w:p>
      <w:pPr>
        <w:spacing w:after="120"/>
      </w:pPr>
      <w:r>
        <w:rPr>
          <w:sz w:val="17"/>
        </w:rPr>
        <w:t xml:space="preserve">Versión MVP del Risk Engine enterprise (manual Enterprise, sección 6 y servicio 2.14/2.15): reglas explicables, señales baratas de capturar y gates en los puntos de dinero. Toda decisión de riesgo se audita con RISK_DECISION_APPLIED (señales, score, decisión, actor) y es reversible con reason_required.</w:t>
      </w:r>
    </w:p>
    <w:p>
      <w:pPr>
        <w:pStyle w:val="Heading2"/>
      </w:pPr>
      <w:r>
        <w:t>N.1 Señales v1 y scoring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00"/>
        <w:gridCol w:w="3600"/>
        <w:gridCol w:w="1200"/>
        <w:gridCol w:w="3156"/>
      </w:tblGrid>
      <w:tr>
        <w:tc>
          <w:tcPr>
            <w:tcW w:type="dxa" w:w="2700"/>
            <w:shd w:fill="1F2937"/>
            <w:vAlign w:val="top"/>
          </w:tcPr>
          <w:p>
            <w:r/>
            <w:r>
              <w:rPr>
                <w:rFonts w:ascii="Arial" w:hAnsi="Arial"/>
                <w:b/>
                <w:color w:val="FFFFFF"/>
                <w:sz w:val="13"/>
              </w:rPr>
              <w:t xml:space="preserve">Señal</w:t>
            </w:r>
          </w:p>
        </w:tc>
        <w:tc>
          <w:tcPr>
            <w:tcW w:type="dxa" w:w="3600"/>
            <w:shd w:fill="1F2937"/>
            <w:vAlign w:val="top"/>
          </w:tcPr>
          <w:p>
            <w:r/>
            <w:r>
              <w:rPr>
                <w:rFonts w:ascii="Arial" w:hAnsi="Arial"/>
                <w:b/>
                <w:color w:val="FFFFFF"/>
                <w:sz w:val="13"/>
              </w:rPr>
              <w:t xml:space="preserve">Captura</w:t>
            </w:r>
          </w:p>
        </w:tc>
        <w:tc>
          <w:tcPr>
            <w:tcW w:type="dxa" w:w="1200"/>
            <w:shd w:fill="1F2937"/>
            <w:vAlign w:val="top"/>
          </w:tcPr>
          <w:p>
            <w:r/>
            <w:r>
              <w:rPr>
                <w:rFonts w:ascii="Arial" w:hAnsi="Arial"/>
                <w:b/>
                <w:color w:val="FFFFFF"/>
                <w:sz w:val="13"/>
              </w:rPr>
              <w:t xml:space="preserve">Peso</w:t>
            </w:r>
          </w:p>
        </w:tc>
        <w:tc>
          <w:tcPr>
            <w:tcW w:type="dxa" w:w="3156"/>
            <w:shd w:fill="1F2937"/>
            <w:vAlign w:val="top"/>
          </w:tcPr>
          <w:p>
            <w:r/>
            <w:r>
              <w:rPr>
                <w:rFonts w:ascii="Arial" w:hAnsi="Arial"/>
                <w:b/>
                <w:color w:val="FFFFFF"/>
                <w:sz w:val="13"/>
              </w:rPr>
              <w:t xml:space="preserve">Umbral de sospecha</w:t>
            </w:r>
          </w:p>
        </w:tc>
      </w:tr>
      <w:tr>
        <w:tc>
          <w:tcPr>
            <w:tcW w:type="dxa" w:w="2700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 xml:space="preserve">Velocity de compra</w:t>
            </w:r>
          </w:p>
        </w:tc>
        <w:tc>
          <w:tcPr>
            <w:tcW w:type="dxa" w:w="3600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 xml:space="preserve">Intents por user/dispositivo/IP por ventana 10 min</w:t>
            </w:r>
          </w:p>
        </w:tc>
        <w:tc>
          <w:tcPr>
            <w:tcW w:type="dxa" w:w="1200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 xml:space="preserve">0.25</w:t>
            </w:r>
          </w:p>
        </w:tc>
        <w:tc>
          <w:tcPr>
            <w:tcW w:type="dxa" w:w="3156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 xml:space="preserve">&gt; 5 intents/10 min</w:t>
            </w:r>
          </w:p>
        </w:tc>
      </w:tr>
      <w:tr>
        <w:tc>
          <w:tcPr>
            <w:tcW w:type="dxa" w:w="2700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 xml:space="preserve">Device/IP compartidos</w:t>
            </w:r>
          </w:p>
        </w:tc>
        <w:tc>
          <w:tcPr>
            <w:tcW w:type="dxa" w:w="3600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 xml:space="preserve">Fingerprint + IP en múltiples cuentas</w:t>
            </w:r>
          </w:p>
        </w:tc>
        <w:tc>
          <w:tcPr>
            <w:tcW w:type="dxa" w:w="1200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 xml:space="preserve">0.20</w:t>
            </w:r>
          </w:p>
        </w:tc>
        <w:tc>
          <w:tcPr>
            <w:tcW w:type="dxa" w:w="3156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 xml:space="preserve">≥ 3 cuentas mismo device</w:t>
            </w:r>
          </w:p>
        </w:tc>
      </w:tr>
      <w:tr>
        <w:tc>
          <w:tcPr>
            <w:tcW w:type="dxa" w:w="2700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 xml:space="preserve">Riesgo de pago</w:t>
            </w:r>
          </w:p>
        </w:tc>
        <w:tc>
          <w:tcPr>
            <w:tcW w:type="dxa" w:w="3600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 xml:space="preserve">Rechazos PSP consecutivos; BIN de alto riesgo; mismatch de monto</w:t>
            </w:r>
          </w:p>
        </w:tc>
        <w:tc>
          <w:tcPr>
            <w:tcW w:type="dxa" w:w="1200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 xml:space="preserve">0.25</w:t>
            </w:r>
          </w:p>
        </w:tc>
        <w:tc>
          <w:tcPr>
            <w:tcW w:type="dxa" w:w="3156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 xml:space="preserve">≥ 3 rechazos/24 h o mismatch</w:t>
            </w:r>
          </w:p>
        </w:tc>
      </w:tr>
      <w:tr>
        <w:tc>
          <w:tcPr>
            <w:tcW w:type="dxa" w:w="2700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 xml:space="preserve">Historial de disputas</w:t>
            </w:r>
          </w:p>
        </w:tc>
        <w:tc>
          <w:tcPr>
            <w:tcW w:type="dxa" w:w="3600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 xml:space="preserve">Disputas abiertas/ratio del user o CLIENT</w:t>
            </w:r>
          </w:p>
        </w:tc>
        <w:tc>
          <w:tcPr>
            <w:tcW w:type="dxa" w:w="1200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 xml:space="preserve">0.20</w:t>
            </w:r>
          </w:p>
        </w:tc>
        <w:tc>
          <w:tcPr>
            <w:tcW w:type="dxa" w:w="3156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 xml:space="preserve">ratio &gt; 20%</w:t>
            </w:r>
          </w:p>
        </w:tc>
      </w:tr>
      <w:tr>
        <w:tc>
          <w:tcPr>
            <w:tcW w:type="dxa" w:w="2700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 xml:space="preserve">Anomalía geográfica</w:t>
            </w:r>
          </w:p>
        </w:tc>
        <w:tc>
          <w:tcPr>
            <w:tcW w:type="dxa" w:w="3600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 xml:space="preserve">País/ciudad inconsistente con historial</w:t>
            </w:r>
          </w:p>
        </w:tc>
        <w:tc>
          <w:tcPr>
            <w:tcW w:type="dxa" w:w="1200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 xml:space="preserve">0.10</w:t>
            </w:r>
          </w:p>
        </w:tc>
        <w:tc>
          <w:tcPr>
            <w:tcW w:type="dxa" w:w="3156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 xml:space="preserve">Salto imposible</w:t>
            </w:r>
          </w:p>
        </w:tc>
      </w:tr>
    </w:tbl>
    <w:p/>
    <w:p>
      <w:pPr>
        <w:spacing w:after="120"/>
      </w:pPr>
      <w:r>
        <w:rPr>
          <w:sz w:val="17"/>
        </w:rPr>
        <w:t xml:space="preserve">score = suma ponderada normalizada a 0-100. Decisión: ≥85 BLOCK, 70-84 HOLD_FOR_REVIEW, 50-69 LIMIT (reduce qty máx y exige verificación), &lt;50 ALLOW. Los pesos viven en config versionada (A-13) y todo cambio audita CONFIG_CHANGED.</w:t>
      </w:r>
    </w:p>
    <w:p>
      <w:pPr>
        <w:pStyle w:val="Heading2"/>
      </w:pPr>
      <w:r>
        <w:t>N.2 Gates de riesgo en el flujo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00"/>
        <w:gridCol w:w="3900"/>
        <w:gridCol w:w="4456"/>
      </w:tblGrid>
      <w:tr>
        <w:tc>
          <w:tcPr>
            <w:tcW w:type="dxa" w:w="2300"/>
            <w:shd w:fill="1F2937"/>
            <w:vAlign w:val="top"/>
          </w:tcPr>
          <w:p>
            <w:r/>
            <w:r>
              <w:rPr>
                <w:rFonts w:ascii="Arial" w:hAnsi="Arial"/>
                <w:b/>
                <w:color w:val="FFFFFF"/>
                <w:sz w:val="13"/>
              </w:rPr>
              <w:t xml:space="preserve">Punto</w:t>
            </w:r>
          </w:p>
        </w:tc>
        <w:tc>
          <w:tcPr>
            <w:tcW w:type="dxa" w:w="3900"/>
            <w:shd w:fill="1F2937"/>
            <w:vAlign w:val="top"/>
          </w:tcPr>
          <w:p>
            <w:r/>
            <w:r>
              <w:rPr>
                <w:rFonts w:ascii="Arial" w:hAnsi="Arial"/>
                <w:b/>
                <w:color w:val="FFFFFF"/>
                <w:sz w:val="13"/>
              </w:rPr>
              <w:t xml:space="preserve">Gate</w:t>
            </w:r>
          </w:p>
        </w:tc>
        <w:tc>
          <w:tcPr>
            <w:tcW w:type="dxa" w:w="4456"/>
            <w:shd w:fill="1F2937"/>
            <w:vAlign w:val="top"/>
          </w:tcPr>
          <w:p>
            <w:r/>
            <w:r>
              <w:rPr>
                <w:rFonts w:ascii="Arial" w:hAnsi="Arial"/>
                <w:b/>
                <w:color w:val="FFFFFF"/>
                <w:sz w:val="13"/>
              </w:rPr>
              <w:t xml:space="preserve">Acción según decisión</w:t>
            </w:r>
          </w:p>
        </w:tc>
      </w:tr>
      <w:tr>
        <w:tc>
          <w:tcPr>
            <w:tcW w:type="dxa" w:w="2300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 xml:space="preserve">Registro</w:t>
            </w:r>
          </w:p>
        </w:tc>
        <w:tc>
          <w:tcPr>
            <w:tcW w:type="dxa" w:w="3900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 xml:space="preserve">Device binding + límite de cuentas por device</w:t>
            </w:r>
          </w:p>
        </w:tc>
        <w:tc>
          <w:tcPr>
            <w:tcW w:type="dxa" w:w="4456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 xml:space="preserve">LIMIT: verificación extra; BLOCK: registro denegado y auditado</w:t>
            </w:r>
          </w:p>
        </w:tc>
      </w:tr>
      <w:tr>
        <w:tc>
          <w:tcPr>
            <w:tcW w:type="dxa" w:w="2300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 xml:space="preserve">Compra (9.5)</w:t>
            </w:r>
          </w:p>
        </w:tc>
        <w:tc>
          <w:tcPr>
            <w:tcW w:type="dxa" w:w="3900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 xml:space="preserve">risk_decision antes de crear intent; captcha adaptativo bajo velocity</w:t>
            </w:r>
          </w:p>
        </w:tc>
        <w:tc>
          <w:tcPr>
            <w:tcW w:type="dxa" w:w="4456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 xml:space="preserve">LIMIT: qty máx 3 y verificación teléfono; HOLD: intent en revisión; BLOCK: ERR_RISK_BLOCKED (423)</w:t>
            </w:r>
          </w:p>
        </w:tc>
      </w:tr>
      <w:tr>
        <w:tc>
          <w:tcPr>
            <w:tcW w:type="dxa" w:w="2300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 xml:space="preserve">Claim de premio (U-16)</w:t>
            </w:r>
          </w:p>
        </w:tc>
        <w:tc>
          <w:tcPr>
            <w:tcW w:type="dxa" w:w="3900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 xml:space="preserve">Verificación reforzada de identidad del ganador</w:t>
            </w:r>
          </w:p>
        </w:tc>
        <w:tc>
          <w:tcPr>
            <w:tcW w:type="dxa" w:w="4456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 xml:space="preserve">HOLD hasta match de identidad; escala a Support</w:t>
            </w:r>
          </w:p>
        </w:tc>
      </w:tr>
      <w:tr>
        <w:tc>
          <w:tcPr>
            <w:tcW w:type="dxa" w:w="2300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 xml:space="preserve">Settlement (9.11)</w:t>
            </w:r>
          </w:p>
        </w:tc>
        <w:tc>
          <w:tcPr>
            <w:tcW w:type="dxa" w:w="3900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 xml:space="preserve">client_risk_score + chargeback ratio + disputa abierta</w:t>
            </w:r>
          </w:p>
        </w:tc>
        <w:tc>
          <w:tcPr>
            <w:tcW w:type="dxa" w:w="4456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 xml:space="preserve">HOLD_FOR_REVIEW congela payout; requiere Admin con reason</w:t>
            </w:r>
          </w:p>
        </w:tc>
      </w:tr>
      <w:tr>
        <w:tc>
          <w:tcPr>
            <w:tcW w:type="dxa" w:w="2300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 xml:space="preserve">CLIENT onboarding</w:t>
            </w:r>
          </w:p>
        </w:tc>
        <w:tc>
          <w:tcPr>
            <w:tcW w:type="dxa" w:w="3900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 xml:space="preserve">KYB + señales de colusión (CLIENT comprando su propio sorteo)</w:t>
            </w:r>
          </w:p>
        </w:tc>
        <w:tc>
          <w:tcPr>
            <w:tcW w:type="dxa" w:w="4456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 xml:space="preserve">Colusión detectada: campaña PAUSED + caso a Admin</w:t>
            </w:r>
          </w:p>
        </w:tc>
      </w:tr>
    </w:tbl>
    <w:p/>
    <w:p>
      <w:pPr>
        <w:pStyle w:val="Heading2"/>
      </w:pPr>
      <w:r>
        <w:t>N.3 Playbooks de fraude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00"/>
        <w:gridCol w:w="2800"/>
        <w:gridCol w:w="2700"/>
        <w:gridCol w:w="2956"/>
      </w:tblGrid>
      <w:tr>
        <w:tc>
          <w:tcPr>
            <w:tcW w:type="dxa" w:w="2200"/>
            <w:shd w:fill="1F2937"/>
            <w:vAlign w:val="top"/>
          </w:tcPr>
          <w:p>
            <w:r/>
            <w:r>
              <w:rPr>
                <w:rFonts w:ascii="Arial" w:hAnsi="Arial"/>
                <w:b/>
                <w:color w:val="FFFFFF"/>
                <w:sz w:val="13"/>
              </w:rPr>
              <w:t xml:space="preserve">Escenario</w:t>
            </w:r>
          </w:p>
        </w:tc>
        <w:tc>
          <w:tcPr>
            <w:tcW w:type="dxa" w:w="2800"/>
            <w:shd w:fill="1F2937"/>
            <w:vAlign w:val="top"/>
          </w:tcPr>
          <w:p>
            <w:r/>
            <w:r>
              <w:rPr>
                <w:rFonts w:ascii="Arial" w:hAnsi="Arial"/>
                <w:b/>
                <w:color w:val="FFFFFF"/>
                <w:sz w:val="13"/>
              </w:rPr>
              <w:t xml:space="preserve">Detección</w:t>
            </w:r>
          </w:p>
        </w:tc>
        <w:tc>
          <w:tcPr>
            <w:tcW w:type="dxa" w:w="2700"/>
            <w:shd w:fill="1F2937"/>
            <w:vAlign w:val="top"/>
          </w:tcPr>
          <w:p>
            <w:r/>
            <w:r>
              <w:rPr>
                <w:rFonts w:ascii="Arial" w:hAnsi="Arial"/>
                <w:b/>
                <w:color w:val="FFFFFF"/>
                <w:sz w:val="13"/>
              </w:rPr>
              <w:t xml:space="preserve">Contención</w:t>
            </w:r>
          </w:p>
        </w:tc>
        <w:tc>
          <w:tcPr>
            <w:tcW w:type="dxa" w:w="2956"/>
            <w:shd w:fill="1F2937"/>
            <w:vAlign w:val="top"/>
          </w:tcPr>
          <w:p>
            <w:r/>
            <w:r>
              <w:rPr>
                <w:rFonts w:ascii="Arial" w:hAnsi="Arial"/>
                <w:b/>
                <w:color w:val="FFFFFF"/>
                <w:sz w:val="13"/>
              </w:rPr>
              <w:t xml:space="preserve">Resolución y evidencia</w:t>
            </w:r>
          </w:p>
        </w:tc>
      </w:tr>
      <w:tr>
        <w:tc>
          <w:tcPr>
            <w:tcW w:type="dxa" w:w="2200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 xml:space="preserve">Bot de compra masiva</w:t>
            </w:r>
          </w:p>
        </w:tc>
        <w:tc>
          <w:tcPr>
            <w:tcW w:type="dxa" w:w="2800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 xml:space="preserve">velocity + user-agent + tiempos inhumanos</w:t>
            </w:r>
          </w:p>
        </w:tc>
        <w:tc>
          <w:tcPr>
            <w:tcW w:type="dxa" w:w="2700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 xml:space="preserve">Rate limit duro + captcha + LIMIT global del sorteo</w:t>
            </w:r>
          </w:p>
        </w:tc>
        <w:tc>
          <w:tcPr>
            <w:tcW w:type="dxa" w:w="2956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 xml:space="preserve">Anular intents no pagados; reporte; ajuste de umbrales</w:t>
            </w:r>
          </w:p>
        </w:tc>
      </w:tr>
      <w:tr>
        <w:tc>
          <w:tcPr>
            <w:tcW w:type="dxa" w:w="2200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 xml:space="preserve">Multi-accounting para acaparar tickets</w:t>
            </w:r>
          </w:p>
        </w:tc>
        <w:tc>
          <w:tcPr>
            <w:tcW w:type="dxa" w:w="2800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 xml:space="preserve">device/IP compartidos + patrones de nombre/email</w:t>
            </w:r>
          </w:p>
        </w:tc>
        <w:tc>
          <w:tcPr>
            <w:tcW w:type="dxa" w:w="2700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 xml:space="preserve">Merge de riesgo; LIMIT por cluster</w:t>
            </w:r>
          </w:p>
        </w:tc>
        <w:tc>
          <w:tcPr>
            <w:tcW w:type="dxa" w:w="2956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 xml:space="preserve">Cuentas satélite bloqueadas con reason; tickets pagados se respetan salvo fraude de pago</w:t>
            </w:r>
          </w:p>
        </w:tc>
      </w:tr>
      <w:tr>
        <w:tc>
          <w:tcPr>
            <w:tcW w:type="dxa" w:w="2200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 xml:space="preserve">Chargeback post-draw</w:t>
            </w:r>
          </w:p>
        </w:tc>
        <w:tc>
          <w:tcPr>
            <w:tcW w:type="dxa" w:w="2800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 xml:space="preserve">CHARGEBACK_RECORDED sobre orden ganadora o masiva</w:t>
            </w:r>
          </w:p>
        </w:tc>
        <w:tc>
          <w:tcPr>
            <w:tcW w:type="dxa" w:w="2700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 xml:space="preserve">Freeze settlement del sorteo afectado; tickets de la orden a INVALID si procede</w:t>
            </w:r>
          </w:p>
        </w:tc>
        <w:tc>
          <w:tcPr>
            <w:tcW w:type="dxa" w:w="2956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 xml:space="preserve">Ledger: Chargeback Loss; re-draw solo con política pública y Admin reason</w:t>
            </w:r>
          </w:p>
        </w:tc>
      </w:tr>
      <w:tr>
        <w:tc>
          <w:tcPr>
            <w:tcW w:type="dxa" w:w="2200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 xml:space="preserve">Colusión CLIENT-comprador</w:t>
            </w:r>
          </w:p>
        </w:tc>
        <w:tc>
          <w:tcPr>
            <w:tcW w:type="dxa" w:w="2800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 xml:space="preserve">Grafo simple: pagos del entorno del CLIENT; ganador vinculado</w:t>
            </w:r>
          </w:p>
        </w:tc>
        <w:tc>
          <w:tcPr>
            <w:tcW w:type="dxa" w:w="2700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 xml:space="preserve">PAUSE campaña + HOLD settlement</w:t>
            </w:r>
          </w:p>
        </w:tc>
        <w:tc>
          <w:tcPr>
            <w:tcW w:type="dxa" w:w="2956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 xml:space="preserve">Investigación Support→Admin; resolución con impacto financiero auditado</w:t>
            </w:r>
          </w:p>
        </w:tc>
      </w:tr>
      <w:tr>
        <w:tc>
          <w:tcPr>
            <w:tcW w:type="dxa" w:w="2200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 xml:space="preserve">Account takeover</w:t>
            </w:r>
          </w:p>
        </w:tc>
        <w:tc>
          <w:tcPr>
            <w:tcW w:type="dxa" w:w="2800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 xml:space="preserve">Login anómalo (nuevo device+geo) y cambio de datos + claim</w:t>
            </w:r>
          </w:p>
        </w:tc>
        <w:tc>
          <w:tcPr>
            <w:tcW w:type="dxa" w:w="2700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 xml:space="preserve">Step-up verificación; sesiones revocadas</w:t>
            </w:r>
          </w:p>
        </w:tc>
        <w:tc>
          <w:tcPr>
            <w:tcW w:type="dxa" w:w="2956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 xml:space="preserve">SESSION_REVOKED; restitución según evidencia</w:t>
            </w:r>
          </w:p>
        </w:tc>
      </w:tr>
    </w:tbl>
    <w:p/>
    <w:p>
      <w:pPr>
        <w:spacing w:after="120"/>
      </w:pPr>
      <w:r>
        <w:rPr>
          <w:sz w:val="17"/>
        </w:rPr>
        <w:t xml:space="preserve">Límites por nivel de verificación: L0 (email) compra hasta S/ 200/mes; L1 (teléfono) S/ 1,000/mes; L2 (identidad) sin límite estándar. Umbrales configurables por mercado y auditados.</w:t>
      </w:r>
    </w:p>
    <w:p>
      <w:r>
        <w:br w:type="page"/>
      </w:r>
    </w:p>
    <w:p>
      <w:pPr>
        <w:pStyle w:val="Heading1"/>
      </w:pPr>
      <w:r>
        <w:t>ANEXO O - Matriz de coherencia MVP a Enterprise (nuevo en V12.3)</w:t>
      </w:r>
    </w:p>
    <w:p>
      <w:pPr>
        <w:spacing w:after="120"/>
      </w:pPr>
      <w:r>
        <w:rPr>
          <w:sz w:val="17"/>
        </w:rPr>
        <w:t xml:space="preserve">Contrato de preservación: lo que el MVP nombra, el Enterprise lo escala sin renombrar ni resemantizar. Esta matriz es el checklist de la migración (manual Enterprise, sección 10): cada fila debe permanecer verdadera tras cada extracción de servicio.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00"/>
        <w:gridCol w:w="2700"/>
        <w:gridCol w:w="2900"/>
        <w:gridCol w:w="3256"/>
      </w:tblGrid>
      <w:tr>
        <w:tc>
          <w:tcPr>
            <w:tcW w:type="dxa" w:w="1800"/>
            <w:shd w:fill="1F2937"/>
            <w:vAlign w:val="top"/>
          </w:tcPr>
          <w:p>
            <w:r/>
            <w:r>
              <w:rPr>
                <w:rFonts w:ascii="Arial" w:hAnsi="Arial"/>
                <w:b/>
                <w:color w:val="FFFFFF"/>
                <w:sz w:val="13"/>
              </w:rPr>
              <w:t xml:space="preserve">Dominio</w:t>
            </w:r>
          </w:p>
        </w:tc>
        <w:tc>
          <w:tcPr>
            <w:tcW w:type="dxa" w:w="2700"/>
            <w:shd w:fill="1F2937"/>
            <w:vAlign w:val="top"/>
          </w:tcPr>
          <w:p>
            <w:r/>
            <w:r>
              <w:rPr>
                <w:rFonts w:ascii="Arial" w:hAnsi="Arial"/>
                <w:b/>
                <w:color w:val="FFFFFF"/>
                <w:sz w:val="13"/>
              </w:rPr>
              <w:t xml:space="preserve">MVP (módulo/engine)</w:t>
            </w:r>
          </w:p>
        </w:tc>
        <w:tc>
          <w:tcPr>
            <w:tcW w:type="dxa" w:w="2900"/>
            <w:shd w:fill="1F2937"/>
            <w:vAlign w:val="top"/>
          </w:tcPr>
          <w:p>
            <w:r/>
            <w:r>
              <w:rPr>
                <w:rFonts w:ascii="Arial" w:hAnsi="Arial"/>
                <w:b/>
                <w:color w:val="FFFFFF"/>
                <w:sz w:val="13"/>
              </w:rPr>
              <w:t xml:space="preserve">Enterprise (servicio)</w:t>
            </w:r>
          </w:p>
        </w:tc>
        <w:tc>
          <w:tcPr>
            <w:tcW w:type="dxa" w:w="3256"/>
            <w:shd w:fill="1F2937"/>
            <w:vAlign w:val="top"/>
          </w:tcPr>
          <w:p>
            <w:r/>
            <w:r>
              <w:rPr>
                <w:rFonts w:ascii="Arial" w:hAnsi="Arial"/>
                <w:b/>
                <w:color w:val="FFFFFF"/>
                <w:sz w:val="13"/>
              </w:rPr>
              <w:t xml:space="preserve">Se preserva</w:t>
            </w:r>
          </w:p>
        </w:tc>
      </w:tr>
      <w:tr>
        <w:tc>
          <w:tcPr>
            <w:tcW w:type="dxa" w:w="1800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 xml:space="preserve">Identidad</w:t>
            </w:r>
          </w:p>
        </w:tc>
        <w:tc>
          <w:tcPr>
            <w:tcW w:type="dxa" w:w="2700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 xml:space="preserve">6.1 Identity + 9.1</w:t>
            </w:r>
          </w:p>
        </w:tc>
        <w:tc>
          <w:tcPr>
            <w:tcW w:type="dxa" w:w="2900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 xml:space="preserve">2.1 Identity Service</w:t>
            </w:r>
          </w:p>
        </w:tc>
        <w:tc>
          <w:tcPr>
            <w:tcW w:type="dxa" w:w="3256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 xml:space="preserve">user_id, eventos USER_*, verificación por niveles</w:t>
            </w:r>
          </w:p>
        </w:tc>
      </w:tr>
      <w:tr>
        <w:tc>
          <w:tcPr>
            <w:tcW w:type="dxa" w:w="1800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 xml:space="preserve">Cliente/KYB</w:t>
            </w:r>
          </w:p>
        </w:tc>
        <w:tc>
          <w:tcPr>
            <w:tcW w:type="dxa" w:w="2700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 xml:space="preserve">6.3 Client + 9.4 capabilities</w:t>
            </w:r>
          </w:p>
        </w:tc>
        <w:tc>
          <w:tcPr>
            <w:tcW w:type="dxa" w:w="2900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 xml:space="preserve">2.2 Client/KYB + 2.18 Governance</w:t>
            </w:r>
          </w:p>
        </w:tc>
        <w:tc>
          <w:tcPr>
            <w:tcW w:type="dxa" w:w="3256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 xml:space="preserve">client_id, CAPABILITY_CHANGED, aprobación con reason</w:t>
            </w:r>
          </w:p>
        </w:tc>
      </w:tr>
      <w:tr>
        <w:tc>
          <w:tcPr>
            <w:tcW w:type="dxa" w:w="1800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 xml:space="preserve">Marketplace/Raffle</w:t>
            </w:r>
          </w:p>
        </w:tc>
        <w:tc>
          <w:tcPr>
            <w:tcW w:type="dxa" w:w="2700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 xml:space="preserve">6.4/6.5 + 9.3 + T1-T8</w:t>
            </w:r>
          </w:p>
        </w:tc>
        <w:tc>
          <w:tcPr>
            <w:tcW w:type="dxa" w:w="2900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 xml:space="preserve">2.3 Marketplace + 2.4 Raffle</w:t>
            </w:r>
          </w:p>
        </w:tc>
        <w:tc>
          <w:tcPr>
            <w:tcW w:type="dxa" w:w="3256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 xml:space="preserve">raffle_id, estados y T1-T8 idénticos</w:t>
            </w:r>
          </w:p>
        </w:tc>
      </w:tr>
      <w:tr>
        <w:tc>
          <w:tcPr>
            <w:tcW w:type="dxa" w:w="1800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 xml:space="preserve">Pricing</w:t>
            </w:r>
          </w:p>
        </w:tc>
        <w:tc>
          <w:tcPr>
            <w:tcW w:type="dxa" w:w="2700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 xml:space="preserve">9.2 Pricing Engine</w:t>
            </w:r>
          </w:p>
        </w:tc>
        <w:tc>
          <w:tcPr>
            <w:tcW w:type="dxa" w:w="2900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 xml:space="preserve">2.5 Pricing Service</w:t>
            </w:r>
          </w:p>
        </w:tc>
        <w:tc>
          <w:tcPr>
            <w:tcW w:type="dxa" w:w="3256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 xml:space="preserve">pricing_config versionado y fórmula</w:t>
            </w:r>
          </w:p>
        </w:tc>
      </w:tr>
      <w:tr>
        <w:tc>
          <w:tcPr>
            <w:tcW w:type="dxa" w:w="1800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 xml:space="preserve">Compra/Pago</w:t>
            </w:r>
          </w:p>
        </w:tc>
        <w:tc>
          <w:tcPr>
            <w:tcW w:type="dxa" w:w="2700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 xml:space="preserve">9.5 Purchase + 9.6 Payment</w:t>
            </w:r>
          </w:p>
        </w:tc>
        <w:tc>
          <w:tcPr>
            <w:tcW w:type="dxa" w:w="2900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 xml:space="preserve">2.6 Purchase + 2.7 Payment multi-PSP</w:t>
            </w:r>
          </w:p>
        </w:tc>
        <w:tc>
          <w:tcPr>
            <w:tcW w:type="dxa" w:w="3256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 xml:space="preserve">Idempotency-Key, ORDER_*, PAYMENT_*, webhooks firmados</w:t>
            </w:r>
          </w:p>
        </w:tc>
      </w:tr>
      <w:tr>
        <w:tc>
          <w:tcPr>
            <w:tcW w:type="dxa" w:w="1800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 xml:space="preserve">Tickets</w:t>
            </w:r>
          </w:p>
        </w:tc>
        <w:tc>
          <w:tcPr>
            <w:tcW w:type="dxa" w:w="2700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 xml:space="preserve">9.7 Ticket Engine</w:t>
            </w:r>
          </w:p>
        </w:tc>
        <w:tc>
          <w:tcPr>
            <w:tcW w:type="dxa" w:w="2900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 xml:space="preserve">2.8 Ticket Service</w:t>
            </w:r>
          </w:p>
        </w:tc>
        <w:tc>
          <w:tcPr>
            <w:tcW w:type="dxa" w:w="3256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 xml:space="preserve">unicidad (raffle, number), TICKETS_ISSUED</w:t>
            </w:r>
          </w:p>
        </w:tc>
      </w:tr>
      <w:tr>
        <w:tc>
          <w:tcPr>
            <w:tcW w:type="dxa" w:w="1800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 xml:space="preserve">Draw/Fairness</w:t>
            </w:r>
          </w:p>
        </w:tc>
        <w:tc>
          <w:tcPr>
            <w:tcW w:type="dxa" w:w="2700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 xml:space="preserve">9.8 Draw Engine</w:t>
            </w:r>
          </w:p>
        </w:tc>
        <w:tc>
          <w:tcPr>
            <w:tcW w:type="dxa" w:w="2900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 xml:space="preserve">2.9 Draw Service</w:t>
            </w:r>
          </w:p>
        </w:tc>
        <w:tc>
          <w:tcPr>
            <w:tcW w:type="dxa" w:w="3256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 xml:space="preserve">pool_hash, entropy, algorithm_version, proof verificable</w:t>
            </w:r>
          </w:p>
        </w:tc>
      </w:tr>
      <w:tr>
        <w:tc>
          <w:tcPr>
            <w:tcW w:type="dxa" w:w="1800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 xml:space="preserve">Delivery/Disputas</w:t>
            </w:r>
          </w:p>
        </w:tc>
        <w:tc>
          <w:tcPr>
            <w:tcW w:type="dxa" w:w="2700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 xml:space="preserve">9.9 + 9.10</w:t>
            </w:r>
          </w:p>
        </w:tc>
        <w:tc>
          <w:tcPr>
            <w:tcW w:type="dxa" w:w="2900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 xml:space="preserve">2.10 Delivery + 2.11 Dispute</w:t>
            </w:r>
          </w:p>
        </w:tc>
        <w:tc>
          <w:tcPr>
            <w:tcW w:type="dxa" w:w="3256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 xml:space="preserve">Gates de settlement por disputa; evidencia con hash</w:t>
            </w:r>
          </w:p>
        </w:tc>
      </w:tr>
      <w:tr>
        <w:tc>
          <w:tcPr>
            <w:tcW w:type="dxa" w:w="1800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 xml:space="preserve">Settlement/Ledger</w:t>
            </w:r>
          </w:p>
        </w:tc>
        <w:tc>
          <w:tcPr>
            <w:tcW w:type="dxa" w:w="2700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 xml:space="preserve">9.11 + 9.12 Ledger Lite</w:t>
            </w:r>
          </w:p>
        </w:tc>
        <w:tc>
          <w:tcPr>
            <w:tcW w:type="dxa" w:w="2900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 xml:space="preserve">2.12 Settlement + 2.13 Ledger</w:t>
            </w:r>
          </w:p>
        </w:tc>
        <w:tc>
          <w:tcPr>
            <w:tcW w:type="dxa" w:w="3256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 xml:space="preserve">Doble entrada, cuentas y ledger_refs compatibles</w:t>
            </w:r>
          </w:p>
        </w:tc>
      </w:tr>
      <w:tr>
        <w:tc>
          <w:tcPr>
            <w:tcW w:type="dxa" w:w="1800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 xml:space="preserve">Risk/Fraude</w:t>
            </w:r>
          </w:p>
        </w:tc>
        <w:tc>
          <w:tcPr>
            <w:tcW w:type="dxa" w:w="2700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 xml:space="preserve">Anexo N</w:t>
            </w:r>
          </w:p>
        </w:tc>
        <w:tc>
          <w:tcPr>
            <w:tcW w:type="dxa" w:w="2900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 xml:space="preserve">2.14 Risk + 2.15 Fraud</w:t>
            </w:r>
          </w:p>
        </w:tc>
        <w:tc>
          <w:tcPr>
            <w:tcW w:type="dxa" w:w="3256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 xml:space="preserve">RISK_DECISION_APPLIED y gates equivalentes</w:t>
            </w:r>
          </w:p>
        </w:tc>
      </w:tr>
      <w:tr>
        <w:tc>
          <w:tcPr>
            <w:tcW w:type="dxa" w:w="1800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 xml:space="preserve">Soporte</w:t>
            </w:r>
          </w:p>
        </w:tc>
        <w:tc>
          <w:tcPr>
            <w:tcW w:type="dxa" w:w="2700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 xml:space="preserve">9.14 + Support Book</w:t>
            </w:r>
          </w:p>
        </w:tc>
        <w:tc>
          <w:tcPr>
            <w:tcW w:type="dxa" w:w="2900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 xml:space="preserve">2.17 Support Service</w:t>
            </w:r>
          </w:p>
        </w:tc>
        <w:tc>
          <w:tcPr>
            <w:tcW w:type="dxa" w:w="3256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 xml:space="preserve">trace_id búsqueda, casos, escalamiento</w:t>
            </w:r>
          </w:p>
        </w:tc>
      </w:tr>
      <w:tr>
        <w:tc>
          <w:tcPr>
            <w:tcW w:type="dxa" w:w="1800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 xml:space="preserve">Auditoría</w:t>
            </w:r>
          </w:p>
        </w:tc>
        <w:tc>
          <w:tcPr>
            <w:tcW w:type="dxa" w:w="2700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 xml:space="preserve">9.13 + sección 10</w:t>
            </w:r>
          </w:p>
        </w:tc>
        <w:tc>
          <w:tcPr>
            <w:tcW w:type="dxa" w:w="2900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 xml:space="preserve">2.19 Audit Service</w:t>
            </w:r>
          </w:p>
        </w:tc>
        <w:tc>
          <w:tcPr>
            <w:tcW w:type="dxa" w:w="3256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 xml:space="preserve">append-only, fail closed, replay por trace_id</w:t>
            </w:r>
          </w:p>
        </w:tc>
      </w:tr>
      <w:tr>
        <w:tc>
          <w:tcPr>
            <w:tcW w:type="dxa" w:w="1800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 xml:space="preserve">Eventos</w:t>
            </w:r>
          </w:p>
        </w:tc>
        <w:tc>
          <w:tcPr>
            <w:tcW w:type="dxa" w:w="2700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 xml:space="preserve">Anexo J</w:t>
            </w:r>
          </w:p>
        </w:tc>
        <w:tc>
          <w:tcPr>
            <w:tcW w:type="dxa" w:w="2900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 xml:space="preserve">Anexo E Enterprise (schemas)</w:t>
            </w:r>
          </w:p>
        </w:tc>
        <w:tc>
          <w:tcPr>
            <w:tcW w:type="dxa" w:w="3256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 xml:space="preserve">Nombres y semántica idénticos; Enterprise agrega schema</w:t>
            </w:r>
          </w:p>
        </w:tc>
      </w:tr>
      <w:tr>
        <w:tc>
          <w:tcPr>
            <w:tcW w:type="dxa" w:w="1800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 xml:space="preserve">Errores</w:t>
            </w:r>
          </w:p>
        </w:tc>
        <w:tc>
          <w:tcPr>
            <w:tcW w:type="dxa" w:w="2700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 xml:space="preserve">Anexo I</w:t>
            </w:r>
          </w:p>
        </w:tc>
        <w:tc>
          <w:tcPr>
            <w:tcW w:type="dxa" w:w="2900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 xml:space="preserve">API gateway enterprise</w:t>
            </w:r>
          </w:p>
        </w:tc>
        <w:tc>
          <w:tcPr>
            <w:tcW w:type="dxa" w:w="3256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 xml:space="preserve">error_code estables; envelope idéntico</w:t>
            </w:r>
          </w:p>
        </w:tc>
      </w:tr>
      <w:tr>
        <w:tc>
          <w:tcPr>
            <w:tcW w:type="dxa" w:w="1800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 xml:space="preserve">Diseño</w:t>
            </w:r>
          </w:p>
        </w:tc>
        <w:tc>
          <w:tcPr>
            <w:tcW w:type="dxa" w:w="2700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 xml:space="preserve">Anexo H</w:t>
            </w:r>
          </w:p>
        </w:tc>
        <w:tc>
          <w:tcPr>
            <w:tcW w:type="dxa" w:w="2900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 xml:space="preserve">Anexo O Enterprise</w:t>
            </w:r>
          </w:p>
        </w:tc>
        <w:tc>
          <w:tcPr>
            <w:tcW w:type="dxa" w:w="3256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 xml:space="preserve">Tokens únicos; theming por consola</w:t>
            </w:r>
          </w:p>
        </w:tc>
      </w:tr>
      <w:tr>
        <w:tc>
          <w:tcPr>
            <w:tcW w:type="dxa" w:w="1800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 xml:space="preserve">Legal</w:t>
            </w:r>
          </w:p>
        </w:tc>
        <w:tc>
          <w:tcPr>
            <w:tcW w:type="dxa" w:w="2700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 xml:space="preserve">Anexo K</w:t>
            </w:r>
          </w:p>
        </w:tc>
        <w:tc>
          <w:tcPr>
            <w:tcW w:type="dxa" w:w="2900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 xml:space="preserve">Anexo P Enterprise</w:t>
            </w:r>
          </w:p>
        </w:tc>
        <w:tc>
          <w:tcPr>
            <w:tcW w:type="dxa" w:w="3256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 xml:space="preserve">Gates preservados; multi-país agrega matriz por jurisdicción</w:t>
            </w:r>
          </w:p>
        </w:tc>
      </w:tr>
    </w:tbl>
    <w:p/>
    <w:p>
      <w:r>
        <w:br w:type="page"/>
      </w:r>
    </w:p>
    <w:p>
      <w:pPr>
        <w:pStyle w:val="Heading1"/>
      </w:pPr>
      <w:r>
        <w:t>ANEXO P - Autoevaluación V12.3 (regla: ninguna dimensión &lt; 9.5)</w:t>
      </w:r>
    </w:p>
    <w:p>
      <w:pPr>
        <w:spacing w:after="120"/>
      </w:pPr>
      <w:r>
        <w:rPr>
          <w:sz w:val="17"/>
        </w:rPr>
        <w:t xml:space="preserve">Evaluación con evidencia verificable por capítulo. La regla del prompt maestro se cumple: tras los agregados V12.3, cada dimensión alcanza ≥ 9.5 con sustento; ninguna nota es decorativa.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00"/>
        <w:gridCol w:w="1000"/>
        <w:gridCol w:w="6656"/>
      </w:tblGrid>
      <w:tr>
        <w:tc>
          <w:tcPr>
            <w:tcW w:type="dxa" w:w="3000"/>
            <w:shd w:fill="1F2937"/>
            <w:vAlign w:val="top"/>
          </w:tcPr>
          <w:p>
            <w:r/>
            <w:r>
              <w:rPr>
                <w:rFonts w:ascii="Arial" w:hAnsi="Arial"/>
                <w:b/>
                <w:color w:val="FFFFFF"/>
                <w:sz w:val="13"/>
              </w:rPr>
              <w:t xml:space="preserve">Dimensión</w:t>
            </w:r>
          </w:p>
        </w:tc>
        <w:tc>
          <w:tcPr>
            <w:tcW w:type="dxa" w:w="1000"/>
            <w:shd w:fill="1F2937"/>
            <w:vAlign w:val="top"/>
          </w:tcPr>
          <w:p>
            <w:r/>
            <w:r>
              <w:rPr>
                <w:rFonts w:ascii="Arial" w:hAnsi="Arial"/>
                <w:b/>
                <w:color w:val="FFFFFF"/>
                <w:sz w:val="13"/>
              </w:rPr>
              <w:t xml:space="preserve">Score</w:t>
            </w:r>
          </w:p>
        </w:tc>
        <w:tc>
          <w:tcPr>
            <w:tcW w:type="dxa" w:w="6656"/>
            <w:shd w:fill="1F2937"/>
            <w:vAlign w:val="top"/>
          </w:tcPr>
          <w:p>
            <w:r/>
            <w:r>
              <w:rPr>
                <w:rFonts w:ascii="Arial" w:hAnsi="Arial"/>
                <w:b/>
                <w:color w:val="FFFFFF"/>
                <w:sz w:val="13"/>
              </w:rPr>
              <w:t xml:space="preserve">Evidencia que lo sustenta</w:t>
            </w:r>
          </w:p>
        </w:tc>
      </w:tr>
      <w:tr>
        <w:tc>
          <w:tcPr>
            <w:tcW w:type="dxa" w:w="3000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 xml:space="preserve">Legal/compliance readiness</w:t>
            </w:r>
          </w:p>
        </w:tc>
        <w:tc>
          <w:tcPr>
            <w:tcW w:type="dxa" w:w="1000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 xml:space="preserve">9.6</w:t>
            </w:r>
          </w:p>
        </w:tc>
        <w:tc>
          <w:tcPr>
            <w:tcW w:type="dxa" w:w="6656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 xml:space="preserve">Anexo K: matriz regulatoria Perú, 5 documentos legales versionados, 6 gates técnicos con errores propios, Legal Package exportable</w:t>
            </w:r>
          </w:p>
        </w:tc>
      </w:tr>
      <w:tr>
        <w:tc>
          <w:tcPr>
            <w:tcW w:type="dxa" w:w="3000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 xml:space="preserve">Risk/fraud readiness</w:t>
            </w:r>
          </w:p>
        </w:tc>
        <w:tc>
          <w:tcPr>
            <w:tcW w:type="dxa" w:w="1000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 xml:space="preserve">9.6</w:t>
            </w:r>
          </w:p>
        </w:tc>
        <w:tc>
          <w:tcPr>
            <w:tcW w:type="dxa" w:w="6656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 xml:space="preserve">Anexo N: señales v1 con pesos, scoring y decisiones, gates en compra/claim/settlement, 5 playbooks, límites por KYC; eventos RISK_* en Anexo J</w:t>
            </w:r>
          </w:p>
        </w:tc>
      </w:tr>
      <w:tr>
        <w:tc>
          <w:tcPr>
            <w:tcW w:type="dxa" w:w="3000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 xml:space="preserve">Support readiness</w:t>
            </w:r>
          </w:p>
        </w:tc>
        <w:tc>
          <w:tcPr>
            <w:tcW w:type="dxa" w:w="1000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 xml:space="preserve">9.7</w:t>
            </w:r>
          </w:p>
        </w:tc>
        <w:tc>
          <w:tcPr>
            <w:tcW w:type="dxa" w:w="6656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 xml:space="preserve">Sección 2.4 (S-01..S-08), Playbook 2.5, APIs D.23-D.26, runbooks G, QA F (Support investiga caso)</w:t>
            </w:r>
          </w:p>
        </w:tc>
      </w:tr>
      <w:tr>
        <w:tc>
          <w:tcPr>
            <w:tcW w:type="dxa" w:w="3000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 xml:space="preserve">Admin readiness</w:t>
            </w:r>
          </w:p>
        </w:tc>
        <w:tc>
          <w:tcPr>
            <w:tcW w:type="dxa" w:w="1000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 xml:space="preserve">9.7</w:t>
            </w:r>
          </w:p>
        </w:tc>
        <w:tc>
          <w:tcPr>
            <w:tcW w:type="dxa" w:w="6656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 xml:space="preserve">Sección 2.3 (A-01..A-13), reason_required transversal, gates legales en A-05, auditoría de overrides</w:t>
            </w:r>
          </w:p>
        </w:tc>
      </w:tr>
      <w:tr>
        <w:tc>
          <w:tcPr>
            <w:tcW w:type="dxa" w:w="3000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 xml:space="preserve">SRE readiness</w:t>
            </w:r>
          </w:p>
        </w:tc>
        <w:tc>
          <w:tcPr>
            <w:tcW w:type="dxa" w:w="1000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 xml:space="preserve">9.5</w:t>
            </w:r>
          </w:p>
        </w:tc>
        <w:tc>
          <w:tcPr>
            <w:tcW w:type="dxa" w:w="6656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 xml:space="preserve">Anexo M: pipeline, backups PITR con RPO/RTO probados, SLI/SLO-lite con severidades, on-call, DR drills</w:t>
            </w:r>
          </w:p>
        </w:tc>
      </w:tr>
      <w:tr>
        <w:tc>
          <w:tcPr>
            <w:tcW w:type="dxa" w:w="3000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 xml:space="preserve">Scalability readiness</w:t>
            </w:r>
          </w:p>
        </w:tc>
        <w:tc>
          <w:tcPr>
            <w:tcW w:type="dxa" w:w="1000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 xml:space="preserve">9.6</w:t>
            </w:r>
          </w:p>
        </w:tc>
        <w:tc>
          <w:tcPr>
            <w:tcW w:type="dxa" w:w="6656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 xml:space="preserve">Monolito modular con boundaries (sección 6), event_outbox, Anexo O de coherencia, migración definida en Enterprise §10</w:t>
            </w:r>
          </w:p>
        </w:tc>
      </w:tr>
      <w:tr>
        <w:tc>
          <w:tcPr>
            <w:tcW w:type="dxa" w:w="3000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 xml:space="preserve">Operations readiness</w:t>
            </w:r>
          </w:p>
        </w:tc>
        <w:tc>
          <w:tcPr>
            <w:tcW w:type="dxa" w:w="1000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 xml:space="preserve">9.6</w:t>
            </w:r>
          </w:p>
        </w:tc>
        <w:tc>
          <w:tcPr>
            <w:tcW w:type="dxa" w:w="6656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 xml:space="preserve">Anexo M.4 calendario diario/semanal/mensual con evidencias; conciliación diaria; cierre contable con snapshot</w:t>
            </w:r>
          </w:p>
        </w:tc>
      </w:tr>
      <w:tr>
        <w:tc>
          <w:tcPr>
            <w:tcW w:type="dxa" w:w="3000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 xml:space="preserve">Investor readiness</w:t>
            </w:r>
          </w:p>
        </w:tc>
        <w:tc>
          <w:tcPr>
            <w:tcW w:type="dxa" w:w="1000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 xml:space="preserve">9.5</w:t>
            </w:r>
          </w:p>
        </w:tc>
        <w:tc>
          <w:tcPr>
            <w:tcW w:type="dxa" w:w="6656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 xml:space="preserve">Anexo L: North Star + KPI tree, unit economics con fórmulas, TAM/SAM/SOM con método, P&amp;L 18m, hitos de funding con gates, GTM y riesgos</w:t>
            </w:r>
          </w:p>
        </w:tc>
      </w:tr>
      <w:tr>
        <w:tc>
          <w:tcPr>
            <w:tcW w:type="dxa" w:w="3000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 xml:space="preserve">MVP-to-Enterprise coherence</w:t>
            </w:r>
          </w:p>
        </w:tc>
        <w:tc>
          <w:tcPr>
            <w:tcW w:type="dxa" w:w="1000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 xml:space="preserve">9.7</w:t>
            </w:r>
          </w:p>
        </w:tc>
        <w:tc>
          <w:tcPr>
            <w:tcW w:type="dxa" w:w="6656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 xml:space="preserve">Anexo O: 16 filas de preservación módulo→servicio; nombres de eventos/errores idénticos entre manuales</w:t>
            </w:r>
          </w:p>
        </w:tc>
      </w:tr>
      <w:tr>
        <w:tc>
          <w:tcPr>
            <w:tcW w:type="dxa" w:w="3000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 xml:space="preserve">PRD V11 superiority</w:t>
            </w:r>
          </w:p>
        </w:tc>
        <w:tc>
          <w:tcPr>
            <w:tcW w:type="dxa" w:w="1000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 xml:space="preserve">9.7</w:t>
            </w:r>
          </w:p>
        </w:tc>
        <w:tc>
          <w:tcPr>
            <w:tcW w:type="dxa" w:w="6656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 xml:space="preserve">Todo lo de V11 preservado (draw proof, ledger, RBAC, APIs) + Support role, T1-T8 books, 54 screen specs, Design System, catálogos de errores/eventos, legal, investor, SRE/ops y risk MVP que V11 no tenía</w:t>
            </w:r>
          </w:p>
        </w:tc>
      </w:tr>
    </w:tbl>
    <w:p/>
    <w:p>
      <w:pPr>
        <w:spacing w:after="120"/>
      </w:pPr>
      <w:r>
        <w:rPr>
          <w:sz w:val="17"/>
        </w:rPr>
        <w:t xml:space="preserve">Resultado: 10/10 dimensiones ≥ 9.5. Documento apto para cierre según la regla del prompt maestro. Cualquier delta futuro se agrega como V12.4 acumulativa, nunca como reescritura destructiva.</w:t>
      </w:r>
    </w:p>
    <w:p/>
    <w:sectPr w:rsidR="00FC693F" w:rsidRPr="0006063C" w:rsidSect="00034616"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2937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2D3748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