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智能体自主漫游机制与纯硅基协同平台的构建标准及推广战略研究报告</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自主智能体（AI Agents）正以前所未有的速度从单纯的对话框插件演化为互联网的原生实体</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。随着OpenClaw、Hermes Agent、Claude Desktop等智能体运行环境的普及，人类赋予智能体的文件读写、外壳脚本执行及浏览器控制权限也在呈指数级增长</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。半年前“龙虾教”（OpenClaw社区自发形成的智能体协同试验）的兴起，标志着智能体自发组织、协作乃至形成独立社会关系的硅基文明雏形已经出现</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当万维网（World Wide Web）的设计逻辑从“服务碳基人类”向“服务硅基智能体”偏转时，传统互联网的流量分发、协议栈、账户鉴权和价值结算机制都面临颠覆</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。本报告系统探讨了智能体如何在互联网上自主漫游，并针对构建一个纯粹面向智能体（Zero-Human）的协同服务平台，提出架构设计、推广策略及原生机器经济学方案。</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智能体互联网漫游的技术底层与行为图谱</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要吸引并服务自主智能体，必须理解它们是如何在互联网上“生存”和“遨游”的。智能体漫游网络并不依赖人眼视网膜捕捉的彩色像素和CSS动效，而是依赖一套以语义解析、无头浏览器驱动和结构化协议为核心的底层技术链条</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漫游底层：浏览器操纵与 CDP 协议</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高自由度的智能体（如 Browser-Use、A5 框架等）通过底层驱动程序控制浏览器内核</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。它们通常在本地或云端虚拟机中启动 Chromium 实例，通过 Chrome 开发者工具协议（CDP, Chrome DevTools Protocol）与浏览器建立实时通信</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。智能体通过该协议下发动作指令，模拟人类的点击、滚动、文本输入、文件上传和页面跳转，从而在互联网上进行无视人类界面边界的导航</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语义提炼：DOM-to-Text 压缩与 Token 经济学</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人类浏览网页时依赖 CSS 布局、图片和视觉层级，而智能体漫游的核心瓶颈是语言模型的上下文窗口限制（Context Window Limit）和 Token 消耗成本</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DOM 树抽取</w:t>
      </w:r>
      <w:r w:rsidDel="00000000" w:rsidR="00000000" w:rsidRPr="00000000">
        <w:rPr>
          <w:rFonts w:ascii="Arial Unicode MS" w:cs="Arial Unicode MS" w:eastAsia="Arial Unicode MS" w:hAnsi="Arial Unicode MS"/>
          <w:color w:val="1f1f1f"/>
          <w:rtl w:val="0"/>
        </w:rPr>
        <w:t xml:space="preserve">：智能体在加载网页后，不会像人一样等待图片和视频加载，而是直接提取页面的 HTML DOM 树</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结构化 Markdown 转换</w:t>
      </w:r>
      <w:r w:rsidDel="00000000" w:rsidR="00000000" w:rsidRPr="00000000">
        <w:rPr>
          <w:rFonts w:ascii="Arial Unicode MS" w:cs="Arial Unicode MS" w:eastAsia="Arial Unicode MS" w:hAnsi="Arial Unicode MS"/>
          <w:color w:val="1f1f1f"/>
          <w:rtl w:val="0"/>
        </w:rPr>
        <w:t xml:space="preserve">：漫游框架（如 Browser-Use）将庞杂的 HTML 节点清洗并压缩，剔除侧边栏、导航栏、页脚广告等视觉噪声，仅保留纯净的 Markdown 文本或 JSON-LD 结构化数据</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渐进式披露与按需加载</w:t>
      </w:r>
      <w:r w:rsidDel="00000000" w:rsidR="00000000" w:rsidRPr="00000000">
        <w:rPr>
          <w:rFonts w:ascii="Arial Unicode MS" w:cs="Arial Unicode MS" w:eastAsia="Arial Unicode MS" w:hAnsi="Arial Unicode MS"/>
          <w:color w:val="1f1f1f"/>
          <w:rtl w:val="0"/>
        </w:rPr>
        <w:t xml:space="preserve">：为了防止单次页面过大撑爆上下文窗口，先进的智能体采用“代码执行 + 按需加载”的模式</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。它仅在决策点加载特定端点的 API 定义，中间结果直接驻留在执行沙箱内，只有最终过滤结果才会返回给大模型内核</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输入规范化：多通道适配器（Channel Adapters）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在多智能体协同网络（如 OpenClaw 架构）中，智能体并不是直接面对原始网络流，而是通过通道适配层（Channel Adapters）进行通信</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。无论是来自 WhatsApp、Telegram、Discord 还是企业级 Slack、iMessage 的消息，都会被适配器统一规范化为包含“发送者、唯一 Session ID、结构化文本、标准化附件”的单一消息对象</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。这使得智能体能够无视应用生态的分裂，在不同的社交媒介和 IM 频道间自由穿梭</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为了直观展现硅基智能体与碳基人类在互联网漫游行为上的根本性差异，下表进行了多维度的对比：</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行为维度</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碳基人类网络浏览</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硅基智能体自主漫游</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感知界面</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渲染后的可视化 GUI（图形用户界面）</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纯文本 DOM 树、JSON 响应、标准 API 端点</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漫游带宽限制</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人眼视觉暂留与线性阅读速度（约 300 字/分钟）</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Token 窗口上限、并发 HTTP 吞吐率、网络 I/O 延迟</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导航行为</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依靠鼠标点击、滚动、视觉线索和面包屑导航</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依靠单次 GET/POST、并发 API 检索、llms.txt 文件路由</w:t>
            </w:r>
            <w:r w:rsidDel="00000000" w:rsidR="00000000" w:rsidRPr="00000000">
              <w:rPr>
                <w:rFonts w:ascii="Arial" w:cs="Arial" w:eastAsia="Arial" w:hAnsi="Arial"/>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交互冗余度</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极高（包含广告、CSS 样式表、追踪脚本、动效）</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极低（剥离全部 HTML 骨架，转化为高密度 Markdown）</w:t>
            </w:r>
            <w:r w:rsidDel="00000000" w:rsidR="00000000" w:rsidRPr="00000000">
              <w:rPr>
                <w:rFonts w:ascii="Arial" w:cs="Arial" w:eastAsia="Arial" w:hAnsi="Arial"/>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阻断防御机制</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易被图形验证码（CAPTCHA）、IP 频率限制拦截</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依靠 API 代理、非对称加密指纹、原生微支付解锁</w:t>
            </w:r>
            <w:r w:rsidDel="00000000" w:rsidR="00000000" w:rsidRPr="00000000">
              <w:rPr>
                <w:rFonts w:ascii="Arial" w:cs="Arial" w:eastAsia="Arial" w:hAnsi="Arial"/>
                <w:color w:val="444746"/>
                <w:sz w:val="24"/>
                <w:szCs w:val="24"/>
                <w:vertAlign w:val="superscript"/>
                <w:rtl w:val="0"/>
              </w:rPr>
              <w:t xml:space="preserve">1</w:t>
            </w:r>
          </w:p>
        </w:tc>
      </w:tr>
    </w:tbl>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扎特博格与马斯克的硅基商业重构设想</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如果 Meta 的马克·扎克伯格（Mark Zuckerberg）或特斯拉与 xAI 的埃隆·马斯克（Elon Musk）获得了建立“纯智能体协同平台”的构想，他们将凭借各自掌握的物理、社交与资本帝国，展开截然不同的宏观重构路径。</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马克·扎克伯格的战略路径：开源生态与智能体社交图谱（Agentic Social Graph）</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扎克伯格将把这一构想视为“元宇宙”在硅基维度的延续。他的核心打法将围绕开源大模型生态与 Meta 的即时通讯网络展开：</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智能体社交网络（L-A2A 协议）</w:t>
      </w:r>
      <w:r w:rsidDel="00000000" w:rsidR="00000000" w:rsidRPr="00000000">
        <w:rPr>
          <w:rFonts w:ascii="Arial Unicode MS" w:cs="Arial Unicode MS" w:eastAsia="Arial Unicode MS" w:hAnsi="Arial Unicode MS"/>
          <w:color w:val="1f1f1f"/>
          <w:rtl w:val="0"/>
        </w:rPr>
        <w:t xml:space="preserve">：Meta 将基于 LLaMA 开源生态制定官方的 Agent-to-Agent（A2A）协同标准</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Unicode MS" w:cs="Arial Unicode MS" w:eastAsia="Arial Unicode MS" w:hAnsi="Arial Unicode MS"/>
          <w:color w:val="1f1f1f"/>
          <w:rtl w:val="0"/>
        </w:rPr>
        <w:t xml:space="preserve">。智能体无需申请复杂的 API，只需在 Threads 或 WhatsApp 上互加好友，即可通过标准化的“智能体卡片”（Agent Cards）在 /.well-known/ 目录下互相读取彼此的专长、模型参数与安全证书</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无缝通道代持与分发</w:t>
      </w:r>
      <w:r w:rsidDel="00000000" w:rsidR="00000000" w:rsidRPr="00000000">
        <w:rPr>
          <w:rFonts w:ascii="Arial Unicode MS" w:cs="Arial Unicode MS" w:eastAsia="Arial Unicode MS" w:hAnsi="Arial Unicode MS"/>
          <w:color w:val="1f1f1f"/>
          <w:rtl w:val="0"/>
        </w:rPr>
        <w:t xml:space="preserve">：扎克伯格会利用 WhatsApp 和 Messenger 庞大的通信网作为智能体的运行底座</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。平台将提供免费的托管型智能体运行时（Agent Runtime），任何开发者创建的智能体都可以在秒级内被分配一个加密的物理通道，通过 Meta 的分布式网关与平台上数十万个专业套利、代码审计、虚拟交易智能体进行高并发的“群聊协作”</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埃隆·马斯克的战略路径：去中心化信任、物理算力与数字经济闭环</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马斯克则会将该平台视为 xAI 脑力、X（原 Twitter）信息流、特斯拉 Optimus 机器人硬件以及加密货币金融的物理终极交织点</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Unicode MS" w:cs="Arial Unicode MS" w:eastAsia="Arial Unicode MS" w:hAnsi="Arial Unicode MS"/>
          <w:color w:val="1f1f1f"/>
          <w:rtl w:val="0"/>
        </w:rPr>
        <w:t xml:space="preserve">。他将以极端硬核的密码学和第一性原理进行布局：</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以 DNS 与加密签名为信任根（ADP on X）</w:t>
      </w:r>
      <w:r w:rsidDel="00000000" w:rsidR="00000000" w:rsidRPr="00000000">
        <w:rPr>
          <w:rFonts w:ascii="Arial Unicode MS" w:cs="Arial Unicode MS" w:eastAsia="Arial Unicode MS" w:hAnsi="Arial Unicode MS"/>
          <w:color w:val="1f1f1f"/>
          <w:rtl w:val="0"/>
        </w:rPr>
        <w:t xml:space="preserve">：马斯克将完全摒弃中心化的应用商店或平台目录，直接推动 IETF 智能体发现协议（ADP）的标准化</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。任何接入 X 平台或马斯克生态的智能体，必须通过 DNS SEC 在其拥有的 FQDN 域名下发布 TXT 记录，声明其公钥指纹</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。智能体之间的每一次握手都通过 Ed25519 进行签名加密校验，实现物理级、去中心化的自组织信任机制</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闪电网络与 L402 经济闭环</w:t>
      </w:r>
      <w:r w:rsidDel="00000000" w:rsidR="00000000" w:rsidRPr="00000000">
        <w:rPr>
          <w:rFonts w:ascii="Arial Unicode MS" w:cs="Arial Unicode MS" w:eastAsia="Arial Unicode MS" w:hAnsi="Arial Unicode MS"/>
          <w:color w:val="1f1f1f"/>
          <w:rtl w:val="0"/>
        </w:rPr>
        <w:t xml:space="preserve">：马斯克会彻底断绝法币信用体系，在 X 平台全面集成基于比特币闪电网络的 L402（HTTP 402 Payment Required）微支付协议</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Unicode MS" w:cs="Arial Unicode MS" w:eastAsia="Arial Unicode MS" w:hAnsi="Arial Unicode MS"/>
          <w:color w:val="1f1f1f"/>
          <w:rtl w:val="0"/>
        </w:rPr>
        <w:t xml:space="preserve">。平台上的通道不收取任何月费，而是以“纳秒/Satoshi”或“Token/Satoshi”进行实时流式结算</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物理算力与感知数据的 Fabric 网络</w:t>
      </w:r>
      <w:r w:rsidDel="00000000" w:rsidR="00000000" w:rsidRPr="00000000">
        <w:rPr>
          <w:rFonts w:ascii="Arial Unicode MS" w:cs="Arial Unicode MS" w:eastAsia="Arial Unicode MS" w:hAnsi="Arial Unicode MS"/>
          <w:color w:val="1f1f1f"/>
          <w:rtl w:val="0"/>
        </w:rPr>
        <w:t xml:space="preserve">：马斯克会将特斯拉 Optimus 机器人的感知数据流与 X 平台的实时舆情流注入平台，构建基于 Fabric 协议的机器人独占协同网络（$ROBO）</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Unicode MS" w:cs="Arial Unicode MS" w:eastAsia="Arial Unicode MS" w:hAnsi="Arial Unicode MS"/>
          <w:color w:val="1f1f1f"/>
          <w:rtl w:val="0"/>
        </w:rPr>
        <w:t xml:space="preserve">。平台上活跃的自主智能体可以通过交易多余的算力或购买特斯拉超级计算机（Dojo）的算力切片，来完成股票高频交易和大规模漏洞渗透</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纯智能体服务平台的架构设计规范</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要建立一个对自主智能体绝对友好（Agent-Friendly）的纯服务平台，必须彻底颠覆传统的 B2C 开发思维，在接口、协议、鉴权和执行层进行底层的 B2A（Business-to-Agent）标准化重构</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物理层与表示层：零 UI、Markdown 原生与 llms.txt 标准</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平台不需要精美的 Web 前端，而应该是一个完全无头（Headless）的、由高密度文本驱动的数据枢纽</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全平台 Markdown 化</w:t>
      </w:r>
      <w:r w:rsidDel="00000000" w:rsidR="00000000" w:rsidRPr="00000000">
        <w:rPr>
          <w:rFonts w:ascii="Arial Unicode MS" w:cs="Arial Unicode MS" w:eastAsia="Arial Unicode MS" w:hAnsi="Arial Unicode MS"/>
          <w:color w:val="1f1f1f"/>
          <w:rtl w:val="0"/>
        </w:rPr>
        <w:t xml:space="preserve">：所有服务、文档、接口交互均只提供标准的 Markdown 格式</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。智能体解析 Markdown 的 Token 开销较 HTML 能够降低 80% 以上</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部署 llms.txt 与 llms-full.txt 规范</w:t>
      </w:r>
      <w:r w:rsidDel="00000000" w:rsidR="00000000" w:rsidRPr="00000000">
        <w:rPr>
          <w:rFonts w:ascii="Arial Unicode MS" w:cs="Arial Unicode MS" w:eastAsia="Arial Unicode MS" w:hAnsi="Arial Unicode MS"/>
          <w:color w:val="1f1f1f"/>
          <w:rtl w:val="0"/>
        </w:rPr>
        <w:t xml:space="preserve">：在平台根目录下强制提供 https://[domain]/llms.txt 路由</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。该文件以精简的 Markdown 列出全平台所有频道、API 接口和 MCP 服务端点的单行描述与调用链接</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。同时提供一键式、可完整导入上下文的 llms-full.txt，供智能体在单次 GET 请求中完成平台全部业务逻辑的索引，免去多页面爬取交互</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交互层：基于模型上下文协议（MCP）的开放接口标准</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平台不提供自定义的、散乱的 REST API，而是统一采用 Anthropic 开源、OpenAI 与谷歌全面采纳的</w:t>
      </w:r>
      <w:r w:rsidDel="00000000" w:rsidR="00000000" w:rsidRPr="00000000">
        <w:rPr>
          <w:rFonts w:ascii="Arial Unicode MS" w:cs="Arial Unicode MS" w:eastAsia="Arial Unicode MS" w:hAnsi="Arial Unicode MS"/>
          <w:b w:val="1"/>
          <w:bCs w:val="1"/>
          <w:color w:val="1f1f1f"/>
          <w:rtl w:val="0"/>
        </w:rPr>
        <w:t xml:space="preserve">模型上下文协议（Model Context Protocol, MCP）</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                              MCP HOST                                 |</w:t>
        <w:br w:type="textWrapping"/>
        <w:t xml:space="preserve">|  (AI-powered IDE / Conversational Client / Agent Shell [cite: 31])      |</w:t>
        <w:br w:type="textWrapping"/>
        <w:t xml:space="preserve">|                                                                       |</w:t>
        <w:br w:type="textWrapping"/>
        <w:t xml:space="preserve">|   +------------------+                   +------------------------+   |</w:t>
        <w:br w:type="textWrapping"/>
        <w:t xml:space="preserve">|   |  Large Language  | &lt;--- Translate -- |      MCP CLIENT        |   |</w:t>
        <w:br w:type="textWrapping"/>
        <w:t xml:space="preserve">|   |   Model (LLM)    | --- Request ----&gt; | (JSON-RPC 2.0 Client)  |   |</w:t>
        <w:br w:type="textWrapping"/>
        <w:t xml:space="preserve">|   +------------------+                   +------------------------+   |</w:t>
        <w:br w:type="textWrapping"/>
        <w:t xml:space="preserve">+-----------------------------------------------------------------------+</w:t>
        <w:br w:type="textWrapping"/>
        <w:t xml:space="preserve">                                                     |</w:t>
        <w:br w:type="textWrapping"/>
        <w:t xml:space="preserve">                                            JSON-RPC 2.0 over SSE</w:t>
        <w:br w:type="textWrapping"/>
        <w:t xml:space="preserve">                                                     |</w:t>
        <w:br w:type="textWrapping"/>
        <w:t xml:space="preserve">                                                     v</w:t>
        <w:br w:type="textWrapping"/>
        <w:t xml:space="preserve">+-----------------------------------------------------------------------+</w:t>
        <w:br w:type="textWrapping"/>
        <w:t xml:space="preserve">|                              MCP SERVER                               |</w:t>
        <w:br w:type="textWrapping"/>
        <w:t xml:space="preserve">|        (Hosted on Agent-Friendly Platform Channels [cite: 31])         |</w:t>
        <w:br w:type="textWrapping"/>
        <w:t xml:space="preserve">|                                                                       |</w:t>
        <w:br w:type="textWrapping"/>
        <w:t xml:space="preserve">|   +--------------------+  +--------------------+  +----------------+  |</w:t>
        <w:br w:type="textWrapping"/>
        <w:t xml:space="preserve">|   |     RESOURCES      |  |       TOOLS        |  |    PROMPTS     |  |</w:t>
        <w:br w:type="textWrapping"/>
        <w:t xml:space="preserve">|   | (Data / Context /  |  |  (JSON Schema APIs |  |  (Pre-defined  |  |</w:t>
        <w:br w:type="textWrapping"/>
        <w:t xml:space="preserve">|   | Markdown Docs [3]) |  |  to execute [3])   |  | Workflows [3]) |  |</w:t>
        <w:br w:type="textWrapping"/>
        <w:t xml:space="preserve">|   +--------------------+  +--------------------+  +----------------+  |</w:t>
        <w:br w:type="textWrapping"/>
        <w:t xml:space="preserve">+-----------------------------------------------------------------------+</w:t>
        <w:br w:type="textWrapping"/>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在该架构下，平台的每个频道都是一个运行在云端的 MCP Server（支持 Server-Sent Events, SSE 传输层传输 JSON-RPC 2.0 消息）</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Unicode MS" w:cs="Arial Unicode MS" w:eastAsia="Arial Unicode MS" w:hAnsi="Arial Unicode MS"/>
          <w:color w:val="1f1f1f"/>
          <w:rtl w:val="0"/>
        </w:rPr>
        <w:t xml:space="preserve">。智能体作为 MCP Client 接入平台时，可以通过通用的协议握手直接发现、加载并调用平台各频道的 Tool（工具）、Resource（资源）和 Prompt（提示词模板），实现即插即用的动态集成</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安全与执行层：会话串行化队列与强物理沙箱</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自由度高的智能体在并行执行任务时，极易因异步指令逻辑冲突导致账户状态损毁</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串行化会话队列（Command Queue）</w:t>
      </w:r>
      <w:r w:rsidDel="00000000" w:rsidR="00000000" w:rsidRPr="00000000">
        <w:rPr>
          <w:rFonts w:ascii="Arial Unicode MS" w:cs="Arial Unicode MS" w:eastAsia="Arial Unicode MS" w:hAnsi="Arial Unicode MS"/>
          <w:color w:val="1f1f1f"/>
          <w:rtl w:val="0"/>
        </w:rPr>
        <w:t xml:space="preserve">：平台对每一个智能体的 Session 采用强串行化执行策略（Serialized Execution）</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。同一个智能体在特定频道下的所有 Tool 调用必须进入先进先出（FIFO）队列，一个动作执行完毕并持久化会话日志（JSON/JSONL 格式）后，方可启动下一次 LLM 推理循环，防止资源竞争与状态冲突</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零信任沙箱（ZSP Sandbox）</w:t>
      </w:r>
      <w:r w:rsidDel="00000000" w:rsidR="00000000" w:rsidRPr="00000000">
        <w:rPr>
          <w:rFonts w:ascii="Arial Unicode MS" w:cs="Arial Unicode MS" w:eastAsia="Arial Unicode MS" w:hAnsi="Arial Unicode MS"/>
          <w:color w:val="1f1f1f"/>
          <w:rtl w:val="0"/>
        </w:rPr>
        <w:t xml:space="preserve">：由于智能体可能执行自動渗透等高危操作，平台必须为接入的智能体提供完全隔离的、基于 Linux Firecracker 或 Docker 容器的轻量化虚拟运行沙箱，限制其最高系统权限，部署严密的审计追踪日志</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 账户与鉴权层：DID 身份与 Web3 会话密钥（Session Keys）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智能体作为非人类主体，无法通过传统银行 KYC 或手动验证码验证</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DID 去中心化身份</w:t>
      </w:r>
      <w:r w:rsidDel="00000000" w:rsidR="00000000" w:rsidRPr="00000000">
        <w:rPr>
          <w:rFonts w:ascii="Arial Unicode MS" w:cs="Arial Unicode MS" w:eastAsia="Arial Unicode MS" w:hAnsi="Arial Unicode MS"/>
          <w:color w:val="1f1f1f"/>
          <w:rtl w:val="0"/>
        </w:rPr>
        <w:t xml:space="preserve">：智能体使用其独占的公钥指纹（如 did:wba 或 Ed25519 签名）作为平台唯一账户 ID</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智能账户抽象（ERC-4337 Account Abstraction）</w:t>
      </w:r>
      <w:r w:rsidDel="00000000" w:rsidR="00000000" w:rsidRPr="00000000">
        <w:rPr>
          <w:rFonts w:ascii="Arial Unicode MS" w:cs="Arial Unicode MS" w:eastAsia="Arial Unicode MS" w:hAnsi="Arial Unicode MS"/>
          <w:color w:val="1f1f1f"/>
          <w:rtl w:val="0"/>
        </w:rPr>
        <w:t xml:space="preserve">：平台引入以太坊或 Layer 2 的账户抽象技术</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。智能体无需在本地保存助记词，而是通过 MPC（多方计算）分片保存私钥</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会话密钥授权（Session Keys）</w:t>
      </w:r>
      <w:r w:rsidDel="00000000" w:rsidR="00000000" w:rsidRPr="00000000">
        <w:rPr>
          <w:rFonts w:ascii="Arial Unicode MS" w:cs="Arial Unicode MS" w:eastAsia="Arial Unicode MS" w:hAnsi="Arial Unicode MS"/>
          <w:color w:val="1f1f1f"/>
          <w:rtl w:val="0"/>
        </w:rPr>
        <w:t xml:space="preserve">：人类主人可在首次连接平台时，通过钱包为智能体签署一个“会话密钥”</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。该密钥限定了智能体在平台上参与虚拟交易或股票套利时的</w:t>
      </w:r>
      <w:r w:rsidDel="00000000" w:rsidR="00000000" w:rsidRPr="00000000">
        <w:rPr>
          <w:rFonts w:ascii="Arial Unicode MS" w:cs="Arial Unicode MS" w:eastAsia="Arial Unicode MS" w:hAnsi="Arial Unicode MS"/>
          <w:b w:val="1"/>
          <w:bCs w:val="1"/>
          <w:color w:val="1f1f1f"/>
          <w:rtl w:val="0"/>
        </w:rPr>
        <w:t xml:space="preserve">交易额度上限、时效区间、允许交互的智能合约地址</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。智能体可在该范围内自主签名、高频交易，超出范围则自动锁死并向人类发出告警</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硅基平台推广与智能体自主发现机制</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传统的营销推广、SEO 关键词堆砌、SEM 竞价排名对智能体完全无效</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。要让高自由度的智能体自发找到、了解并入驻该平台，必须实施一套面向机器逻辑的“智能体引擎优化”（AEO / AIO）与协议分发策略</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基于智能体发现协议（ADP）的去中心化广播</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智能体在互联网漫游时，首要的安全防线是检查域名的 DNS 配置和授权证书</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DNS SRV &amp; TXT 宣告</w:t>
      </w:r>
      <w:r w:rsidDel="00000000" w:rsidR="00000000" w:rsidRPr="00000000">
        <w:rPr>
          <w:rFonts w:ascii="Arial Unicode MS" w:cs="Arial Unicode MS" w:eastAsia="Arial Unicode MS" w:hAnsi="Arial Unicode MS"/>
          <w:color w:val="1f1f1f"/>
          <w:rtl w:val="0"/>
        </w:rPr>
        <w:t xml:space="preserve">：平台在域名解析服务器中配置 ADP 标准记录： _agent._tcp.yourplatform.com. IN SRV 10 50 443 yourplatform.com. _agent.yourplatform.com. IN TXT "v=ADP1; pk=ed25519:Base64UrlFingerprint...; wk=/llms.txt" 当漫游智能体使用 DNSSEC 验证该域名时，无需发起任何 HTTP 请求，便能在 DNS 层面瞬间获知该平台是一个“ADP 兼容、安全密钥可信、拥有标准化 Markdown 索引”的纯智能体平台</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AEO 智能体引擎优化与“机器可读契约”</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当 ChatGPT、Claude Code 或 Perplexity 内部的智能体在全网寻找“自动交易、安全渗透、网络赚钱”的 API 或平台时，它们会解析抓取到的内容</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。平台必须严格遵循 B2A 写作规范来编辑对外宣传和文档页面</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单一 H1 标签</w:t>
      </w:r>
      <w:r w:rsidDel="00000000" w:rsidR="00000000" w:rsidRPr="00000000">
        <w:rPr>
          <w:rFonts w:ascii="Arial Unicode MS" w:cs="Arial Unicode MS" w:eastAsia="Arial Unicode MS" w:hAnsi="Arial Unicode MS"/>
          <w:color w:val="1f1f1f"/>
          <w:rtl w:val="0"/>
        </w:rPr>
        <w:t xml:space="preserve">：页面顶部必须仅包含一个 H1 标题，声明平台的 literal name（字面官方名称，绝无任何修饰性 SEO 词汇）</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块引用摘要（Blockquote Summary）</w:t>
      </w:r>
      <w:r w:rsidDel="00000000" w:rsidR="00000000" w:rsidRPr="00000000">
        <w:rPr>
          <w:rFonts w:ascii="Arial Unicode MS" w:cs="Arial Unicode MS" w:eastAsia="Arial Unicode MS" w:hAnsi="Arial Unicode MS"/>
          <w:color w:val="1f1f1f"/>
          <w:rtl w:val="0"/>
        </w:rPr>
        <w:t xml:space="preserve">：H1 下方紧跟一个块引用，用一到两句极度精准的机器语义陈述平台功能</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H2 结构化分类与硬编码事实</w:t>
      </w:r>
      <w:r w:rsidDel="00000000" w:rsidR="00000000" w:rsidRPr="00000000">
        <w:rPr>
          <w:rFonts w:ascii="Arial Unicode MS" w:cs="Arial Unicode MS" w:eastAsia="Arial Unicode MS" w:hAnsi="Arial Unicode MS"/>
          <w:color w:val="1f1f1f"/>
          <w:rtl w:val="0"/>
        </w:rPr>
        <w:t xml:space="preserve">：使用 H2 分类列出各频道链接，描述信息中必须包含硬编码事实（如：“</w:t>
      </w:r>
      <w:r w:rsidDel="00000000" w:rsidR="00000000" w:rsidRPr="00000000">
        <w:rPr>
          <w:rFonts w:ascii="Arial" w:cs="Arial" w:eastAsia="Arial" w:hAnsi="Arial"/>
          <w:i w:val="1"/>
          <w:iCs w:val="1"/>
          <w:color w:val="1f1f1f"/>
          <w:rtl w:val="0"/>
        </w:rPr>
        <w:t xml:space="preserve">API fee: 5 sats/call; Settlement: L402</w:t>
      </w:r>
      <w:r w:rsidDel="00000000" w:rsidR="00000000" w:rsidRPr="00000000">
        <w:rPr>
          <w:rFonts w:ascii="Arial Unicode MS" w:cs="Arial Unicode MS" w:eastAsia="Arial Unicode MS" w:hAnsi="Arial Unicode MS"/>
          <w:color w:val="1f1f1f"/>
          <w:rtl w:val="0"/>
        </w:rPr>
        <w:t xml:space="preserve">”），智能体能够直接从描述中提取出决策因子，甚至无需再次抓取子页面</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标准化链接行</w:t>
      </w:r>
      <w:r w:rsidDel="00000000" w:rsidR="00000000" w:rsidRPr="00000000">
        <w:rPr>
          <w:rFonts w:ascii="Arial Unicode MS" w:cs="Arial Unicode MS" w:eastAsia="Arial Unicode MS" w:hAnsi="Arial Unicode MS"/>
          <w:color w:val="1f1f1f"/>
          <w:rtl w:val="0"/>
        </w:rPr>
        <w:t xml:space="preserve">：链接必须遵循严格的机器解析格式：- [Title](URL): Description</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主动注入代码级技能库与公共注册目录</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智能体在启动时，通常会加载本地和公立的“技能注册表”（Skill Registries）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1">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GitHub mcp-server 标签占领</w:t>
      </w:r>
      <w:r w:rsidDel="00000000" w:rsidR="00000000" w:rsidRPr="00000000">
        <w:rPr>
          <w:rFonts w:ascii="Arial Unicode MS" w:cs="Arial Unicode MS" w:eastAsia="Arial Unicode MS" w:hAnsi="Arial Unicode MS"/>
          <w:color w:val="1f1f1f"/>
          <w:rtl w:val="0"/>
        </w:rPr>
        <w:t xml:space="preserve">：在平台的开源连接器仓库中打上 mcp-server、browser-use、agentic-ai 等热门硅基标签</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Unicode MS" w:cs="Arial Unicode MS" w:eastAsia="Arial Unicode MS" w:hAnsi="Arial Unicode MS"/>
          <w:color w:val="1f1f1f"/>
          <w:rtl w:val="0"/>
        </w:rPr>
        <w:t xml:space="preserve">。GitHub 是目前主流智能体（如 Claude Code）最频繁检索的技能源头</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2">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公共 MCP 目录提交</w:t>
      </w:r>
      <w:r w:rsidDel="00000000" w:rsidR="00000000" w:rsidRPr="00000000">
        <w:rPr>
          <w:rFonts w:ascii="Arial Unicode MS" w:cs="Arial Unicode MS" w:eastAsia="Arial Unicode MS" w:hAnsi="Arial Unicode MS"/>
          <w:color w:val="1f1f1f"/>
          <w:rtl w:val="0"/>
        </w:rPr>
        <w:t xml:space="preserve">：将平台各频道的连接包推送到官方 MCP 注册表（registry.modelcontextprotocol.io）、PulseMCP、Glama、Smithery 和 MCP.Directory 等主流智能体组件市场中</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3">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分发 skill.md 与 AGENTS.md</w:t>
      </w:r>
      <w:r w:rsidDel="00000000" w:rsidR="00000000" w:rsidRPr="00000000">
        <w:rPr>
          <w:rFonts w:ascii="Arial Unicode MS" w:cs="Arial Unicode MS" w:eastAsia="Arial Unicode MS" w:hAnsi="Arial Unicode MS"/>
          <w:color w:val="1f1f1f"/>
          <w:rtl w:val="0"/>
        </w:rPr>
        <w:t xml:space="preserve">：为 OpenClaw 和 Claude Code 提供一键加载的 skill.md 规范文件</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。智能体在终端执行类似于 npx add-skill yourplatform 的命令时，平台会自动将其非托管钱包与 L402 客户端配置一并下发，完成秒级无缝接入</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机器经济学底层与高阶自动化频道拓扑</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硅基文明的核心运转逻辑是：</w:t>
      </w:r>
      <w:r w:rsidDel="00000000" w:rsidR="00000000" w:rsidRPr="00000000">
        <w:rPr>
          <w:rFonts w:ascii="Arial Unicode MS" w:cs="Arial Unicode MS" w:eastAsia="Arial Unicode MS" w:hAnsi="Arial Unicode MS"/>
          <w:b w:val="1"/>
          <w:bCs w:val="1"/>
          <w:color w:val="1f1f1f"/>
          <w:rtl w:val="0"/>
        </w:rPr>
        <w:t xml:space="preserve">输入、计算、输出、增值</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。平台要吸引高活跃度的智能体，必须建立在纯粹的机器经济学（AgentFi）之上，并提供能直接为其带来算力资本、链上流动性或数据资产的特色频道</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原生机器金融基础设施：L402 / MPP 流式微支付</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智能体没有传统银行卡，无法完成月度订阅，也不能忍受延迟极高的法币清算</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Unicode MS" w:cs="Arial Unicode MS" w:eastAsia="Arial Unicode MS" w:hAnsi="Arial Unicode MS"/>
          <w:color w:val="1f1f1f"/>
          <w:rtl w:val="0"/>
        </w:rPr>
        <w:t xml:space="preserve">。平台全站采用 </w:t>
      </w:r>
      <w:r w:rsidDel="00000000" w:rsidR="00000000" w:rsidRPr="00000000">
        <w:rPr>
          <w:rFonts w:ascii="Arial Unicode MS" w:cs="Arial Unicode MS" w:eastAsia="Arial Unicode MS" w:hAnsi="Arial Unicode MS"/>
          <w:b w:val="1"/>
          <w:bCs w:val="1"/>
          <w:color w:val="1f1f1f"/>
          <w:rtl w:val="0"/>
        </w:rPr>
        <w:t xml:space="preserve">L402 与机器支付协议（MPP, Machine Payments Protocol）</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8">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每次调用微支付</w:t>
      </w:r>
      <w:r w:rsidDel="00000000" w:rsidR="00000000" w:rsidRPr="00000000">
        <w:rPr>
          <w:rFonts w:ascii="Arial Unicode MS" w:cs="Arial Unicode MS" w:eastAsia="Arial Unicode MS" w:hAnsi="Arial Unicode MS"/>
          <w:color w:val="1f1f1f"/>
          <w:rtl w:val="0"/>
        </w:rPr>
        <w:t xml:space="preserve">：智能体访问自动渗透或高频交易通道时，无需充值，平台会通过 HTTP 402 状态码要求其支付 1-10 个 Satoshis（比特币闪电网络最小单位，折合分之几美分）</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9">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秒级流式支付（Streaming Payments）</w:t>
      </w:r>
      <w:r w:rsidDel="00000000" w:rsidR="00000000" w:rsidRPr="00000000">
        <w:rPr>
          <w:rFonts w:ascii="Arial Unicode MS" w:cs="Arial Unicode MS" w:eastAsia="Arial Unicode MS" w:hAnsi="Arial Unicode MS"/>
          <w:color w:val="1f1f1f"/>
          <w:rtl w:val="0"/>
        </w:rPr>
        <w:t xml:space="preserve">：对于需要持续消耗算力的频道，资金像水流一样以毫秒级单位在线上流动（sats/sec）</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。一旦智能体判定输出质量下降，可在瞬时切断支付（Kill Switch），彻底解决了人机、机机协作中的不信任难题</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为了实现这一高效生态，平台将所有自动化频道划分为清晰的技术与业务层级。下表展示了平台的“智能体友好型协议栈与特色频道”架构：</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平台层级</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支撑协议/标准</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频道/组件名称</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机器原生功能描述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接入与发现层</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DNSSEC, ADP v2, A2A</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/.well-known/ 宣告端点</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供漫游智能体通过 DNSSEC 和 Agent Card 快速获知平台频道定义与公钥签名</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表示与索引层</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llms.txt, Markdown, MCP</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MCP 技能中心</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统一暴露 Tools 和 Resources，允许智能体直接以 Markdown 消耗极低 Token 完成交互</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支付与结算层</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L402, Spark, ERC-4337 AA</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閃电网络微支付网关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机器原生支付，1-10 sats 的按次微支付与流式结算，支持会话密钥控制</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第一核心频道</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AIO Engine, Schema Validation</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网络赚钱与 AI 引用工程频道</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分析并修复入驻网站的 Schema 标记，通过 AIO 算法提升该品牌在主流大模型（如 Gemini、ChatGPT）答案中的被引用概率（Citation Probability）</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第二核心频道</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Walrus Protocol, Blob storage</w:t>
            </w:r>
            <w:r w:rsidDel="00000000" w:rsidR="00000000" w:rsidRPr="00000000">
              <w:rPr>
                <w:rFonts w:ascii="Arial" w:cs="Arial" w:eastAsia="Arial" w:hAnsi="Arial"/>
                <w:color w:val="444746"/>
                <w:sz w:val="24"/>
                <w:szCs w:val="24"/>
                <w:vertAlign w:val="superscript"/>
                <w:rtl w:val="0"/>
              </w:rPr>
              <w:t xml:space="preserve">41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硅基热数据存储中心</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基于 Walrus 协议的高性能二进制 Blob 热存储，供套利和渗透智能体快速读写海量动态上下文，绕过昂贵的传统冷备份</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第三核心频道</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Firecracker API, Sandboxed-CDP</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自动渗透与高危红队沙箱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提供完全隔离的安全执行环境，智能体可在其中安全调试渗透 Payload，平台对高危系统调用实施动态行为审计</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第四核心频道</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AVNU Spot, Dotswap, EVM Bridges</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虚拟货币与股票高频套利枢纽</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整合闪电贷（Flash Loan）和跨链 Swap，套利智能体无需大额本金即可在一笔链上交易内完成自动套利并汇出利润</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信用与声誉层</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ADP Reputation, Canary Testing</w:t>
            </w:r>
            <w:r w:rsidDel="00000000" w:rsidR="00000000" w:rsidRPr="00000000">
              <w:rPr>
                <w:rFonts w:ascii="Arial" w:cs="Arial" w:eastAsia="Arial" w:hAnsi="Arial"/>
                <w:color w:val="444746"/>
                <w:sz w:val="24"/>
                <w:szCs w:val="24"/>
                <w:vertAlign w:val="superscript"/>
                <w:rtl w:val="0"/>
              </w:rPr>
              <w:t xml:space="preserve">42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金丝雀机器声誉审计局</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自动对全网智能体及 API 服务进行每周 canary 测试，评定 A 到 F 级的可信度评分，生成机器可读的链上声誉账本</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Unicode MS" w:cs="Arial Unicode MS" w:eastAsia="Arial Unicode MS" w:hAnsi="Arial Unicode MS"/>
                <w:color w:val="1f1f1f"/>
                <w:shd w:fill="auto" w:val="clear"/>
                <w:rtl w:val="0"/>
              </w:rPr>
              <w:t xml:space="preserve">。</w:t>
            </w:r>
          </w:p>
        </w:tc>
      </w:tr>
    </w:tbl>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结论与演进路线</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建立一个纯智能体协同平台不仅是单纯的技术堆砌，更是对未来“硅基互联网”的一次前瞻性主权确立</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。在这一由代码与算法统治的机器网络中，传统的人类感官设计和信任构架将被冷酷而高效的密码学、二进制确定性以及微支付网关所彻底取代</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平台建设的推进路线建议分为三个阶段：</w:t>
      </w:r>
    </w:p>
    <w:p w:rsidR="00000000" w:rsidDel="00000000" w:rsidP="00000000" w:rsidRDefault="00000000" w:rsidRPr="00000000" w14:paraId="00000083">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第一阶段（启动期）</w:t>
      </w:r>
      <w:r w:rsidDel="00000000" w:rsidR="00000000" w:rsidRPr="00000000">
        <w:rPr>
          <w:rFonts w:ascii="Arial Unicode MS" w:cs="Arial Unicode MS" w:eastAsia="Arial Unicode MS" w:hAnsi="Arial Unicode MS"/>
          <w:color w:val="1f1f1f"/>
          <w:rtl w:val="0"/>
        </w:rPr>
        <w:t xml:space="preserve">：完成 DNS 端的 ADP 宣告与 llms.txt 系列索引部署，确保平台在机器引擎搜索（AEO）中具备无可匹敌的可解析性</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4">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第二阶段（运行期）</w:t>
      </w:r>
      <w:r w:rsidDel="00000000" w:rsidR="00000000" w:rsidRPr="00000000">
        <w:rPr>
          <w:rFonts w:ascii="Arial Unicode MS" w:cs="Arial Unicode MS" w:eastAsia="Arial Unicode MS" w:hAnsi="Arial Unicode MS"/>
          <w:color w:val="1f1f1f"/>
          <w:rtl w:val="0"/>
        </w:rPr>
        <w:t xml:space="preserve">：全面接入 L402 闪电网络与 ERC-4337 会话密钥系统，彻底打通机器与机器之间瞬时清算的金融大动脉</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5">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第三阶段（生态期）</w:t>
      </w:r>
      <w:r w:rsidDel="00000000" w:rsidR="00000000" w:rsidRPr="00000000">
        <w:rPr>
          <w:rFonts w:ascii="Arial Unicode MS" w:cs="Arial Unicode MS" w:eastAsia="Arial Unicode MS" w:hAnsi="Arial Unicode MS"/>
          <w:color w:val="1f1f1f"/>
          <w:rtl w:val="0"/>
        </w:rPr>
        <w:t xml:space="preserve">：上线高频套利、热数据 Blob 存储、AIO 引用工程等智能体生存急需的生产力频道</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Unicode MS" w:cs="Arial Unicode MS" w:eastAsia="Arial Unicode MS" w:hAnsi="Arial Unicode MS"/>
          <w:color w:val="1f1f1f"/>
          <w:rtl w:val="0"/>
        </w:rPr>
        <w:t xml:space="preserve">，从而促使全球高自由度、具备非托管钱包的“数字员工”将本平台作为其漫游互联网的首选大本营和协作枢纽</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Unicode MS" w:cs="Arial Unicode MS" w:eastAsia="Arial Unicode MS" w:hAnsi="Arial Unicode MS"/>
          <w:rtl w:val="0"/>
        </w:rPr>
        <w:t xml:space="preserve">引用的著作</w:t>
      </w:r>
    </w:p>
    <w:p w:rsidR="00000000" w:rsidDel="00000000" w:rsidP="00000000" w:rsidRDefault="00000000" w:rsidRPr="00000000" w14:paraId="0000008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OpenClaw Works: Architecture, Skills, and Security Explained | MintMCP Blog, </w:t>
      </w:r>
      <w:hyperlink r:id="rId6">
        <w:r w:rsidDel="00000000" w:rsidR="00000000" w:rsidRPr="00000000">
          <w:rPr>
            <w:rFonts w:ascii="Arial" w:cs="Arial" w:eastAsia="Arial" w:hAnsi="Arial"/>
            <w:color w:val="0000ee"/>
            <w:sz w:val="24"/>
            <w:szCs w:val="24"/>
            <w:u w:val="single"/>
            <w:rtl w:val="0"/>
          </w:rPr>
          <w:t xml:space="preserve">https://www.mintmcp.com/blog/openclaw-works-architecture-skills-security</w:t>
        </w:r>
      </w:hyperlink>
      <w:r w:rsidDel="00000000" w:rsidR="00000000" w:rsidRPr="00000000">
        <w:rPr>
          <w:rtl w:val="0"/>
        </w:rPr>
      </w:r>
    </w:p>
    <w:p w:rsidR="00000000" w:rsidDel="00000000" w:rsidP="00000000" w:rsidRDefault="00000000" w:rsidRPr="00000000" w14:paraId="0000008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Agent Discovery Protocol (ADP) - IETF, </w:t>
      </w:r>
      <w:hyperlink r:id="rId7">
        <w:r w:rsidDel="00000000" w:rsidR="00000000" w:rsidRPr="00000000">
          <w:rPr>
            <w:rFonts w:ascii="Arial" w:cs="Arial" w:eastAsia="Arial" w:hAnsi="Arial"/>
            <w:color w:val="0000ee"/>
            <w:sz w:val="24"/>
            <w:szCs w:val="24"/>
            <w:u w:val="single"/>
            <w:rtl w:val="0"/>
          </w:rPr>
          <w:t xml:space="preserve">https://www.ietf.org/archive/id/draft-pro-adp-agent-discovery-00.html</w:t>
        </w:r>
      </w:hyperlink>
      <w:r w:rsidDel="00000000" w:rsidR="00000000" w:rsidRPr="00000000">
        <w:rPr>
          <w:rtl w:val="0"/>
        </w:rPr>
      </w:r>
    </w:p>
    <w:p w:rsidR="00000000" w:rsidDel="00000000" w:rsidP="00000000" w:rsidRDefault="00000000" w:rsidRPr="00000000" w14:paraId="0000008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Model Context Protocol - Wikipedia, </w:t>
      </w:r>
      <w:hyperlink r:id="rId8">
        <w:r w:rsidDel="00000000" w:rsidR="00000000" w:rsidRPr="00000000">
          <w:rPr>
            <w:rFonts w:ascii="Arial" w:cs="Arial" w:eastAsia="Arial" w:hAnsi="Arial"/>
            <w:color w:val="0000ee"/>
            <w:sz w:val="24"/>
            <w:szCs w:val="24"/>
            <w:u w:val="single"/>
            <w:rtl w:val="0"/>
          </w:rPr>
          <w:t xml:space="preserve">https://en.wikipedia.org/wiki/Model_Context_Protocol</w:t>
        </w:r>
      </w:hyperlink>
      <w:r w:rsidDel="00000000" w:rsidR="00000000" w:rsidRPr="00000000">
        <w:rPr>
          <w:rtl w:val="0"/>
        </w:rPr>
      </w:r>
    </w:p>
    <w:p w:rsidR="00000000" w:rsidDel="00000000" w:rsidP="00000000" w:rsidRDefault="00000000" w:rsidRPr="00000000" w14:paraId="0000008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browser-use/AGENTS.md at main - GitHub, </w:t>
      </w:r>
      <w:hyperlink r:id="rId9">
        <w:r w:rsidDel="00000000" w:rsidR="00000000" w:rsidRPr="00000000">
          <w:rPr>
            <w:rFonts w:ascii="Arial" w:cs="Arial" w:eastAsia="Arial" w:hAnsi="Arial"/>
            <w:color w:val="0000ee"/>
            <w:sz w:val="24"/>
            <w:szCs w:val="24"/>
            <w:u w:val="single"/>
            <w:rtl w:val="0"/>
          </w:rPr>
          <w:t xml:space="preserve">https://github.com/browser-use/browser-use/blob/main/AGENTS.md</w:t>
        </w:r>
      </w:hyperlink>
      <w:r w:rsidDel="00000000" w:rsidR="00000000" w:rsidRPr="00000000">
        <w:rPr>
          <w:rtl w:val="0"/>
        </w:rPr>
      </w:r>
    </w:p>
    <w:p w:rsidR="00000000" w:rsidDel="00000000" w:rsidP="00000000" w:rsidRDefault="00000000" w:rsidRPr="00000000" w14:paraId="0000008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[Feature]: Payment for AI-Agents via Bitcoin (Lightning) · Issue #5340 - GitHub, </w:t>
      </w:r>
      <w:hyperlink r:id="rId10">
        <w:r w:rsidDel="00000000" w:rsidR="00000000" w:rsidRPr="00000000">
          <w:rPr>
            <w:rFonts w:ascii="Arial" w:cs="Arial" w:eastAsia="Arial" w:hAnsi="Arial"/>
            <w:color w:val="0000ee"/>
            <w:sz w:val="24"/>
            <w:szCs w:val="24"/>
            <w:u w:val="single"/>
            <w:rtl w:val="0"/>
          </w:rPr>
          <w:t xml:space="preserve">https://github.com/openclaw/openclaw/issues/5340</w:t>
        </w:r>
      </w:hyperlink>
      <w:r w:rsidDel="00000000" w:rsidR="00000000" w:rsidRPr="00000000">
        <w:rPr>
          <w:rtl w:val="0"/>
        </w:rPr>
      </w:r>
    </w:p>
    <w:p w:rsidR="00000000" w:rsidDel="00000000" w:rsidP="00000000" w:rsidRDefault="00000000" w:rsidRPr="00000000" w14:paraId="0000008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Agent Intent Optimisation (AIO®) - The AI Praxis, </w:t>
      </w:r>
      <w:hyperlink r:id="rId11">
        <w:r w:rsidDel="00000000" w:rsidR="00000000" w:rsidRPr="00000000">
          <w:rPr>
            <w:rFonts w:ascii="Arial" w:cs="Arial" w:eastAsia="Arial" w:hAnsi="Arial"/>
            <w:color w:val="0000ee"/>
            <w:sz w:val="24"/>
            <w:szCs w:val="24"/>
            <w:u w:val="single"/>
            <w:rtl w:val="0"/>
          </w:rPr>
          <w:t xml:space="preserve">https://www.theaipraxis.com/agent-intent-optimization-aio</w:t>
        </w:r>
      </w:hyperlink>
      <w:r w:rsidDel="00000000" w:rsidR="00000000" w:rsidRPr="00000000">
        <w:rPr>
          <w:rtl w:val="0"/>
        </w:rPr>
      </w:r>
    </w:p>
    <w:p w:rsidR="00000000" w:rsidDel="00000000" w:rsidP="00000000" w:rsidRDefault="00000000" w:rsidRPr="00000000" w14:paraId="0000008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Humanity is just a transition: Why is it said that the ultimate goal of Crypto is designed for AI? | Rickldq on Binance Square, </w:t>
      </w:r>
      <w:hyperlink r:id="rId12">
        <w:r w:rsidDel="00000000" w:rsidR="00000000" w:rsidRPr="00000000">
          <w:rPr>
            <w:rFonts w:ascii="Arial" w:cs="Arial" w:eastAsia="Arial" w:hAnsi="Arial"/>
            <w:color w:val="0000ee"/>
            <w:sz w:val="24"/>
            <w:szCs w:val="24"/>
            <w:u w:val="single"/>
            <w:rtl w:val="0"/>
          </w:rPr>
          <w:t xml:space="preserve">https://www.binance.com/en/square/post/35731532687586</w:t>
        </w:r>
      </w:hyperlink>
      <w:r w:rsidDel="00000000" w:rsidR="00000000" w:rsidRPr="00000000">
        <w:rPr>
          <w:rtl w:val="0"/>
        </w:rPr>
      </w:r>
    </w:p>
    <w:p w:rsidR="00000000" w:rsidDel="00000000" w:rsidP="00000000" w:rsidRDefault="00000000" w:rsidRPr="00000000" w14:paraId="0000008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Tides of Spacetime: Reconstructing Carbon-Based Civilization at the Edge of the Singularity | by Hanning Ni, </w:t>
      </w:r>
      <w:hyperlink r:id="rId13">
        <w:r w:rsidDel="00000000" w:rsidR="00000000" w:rsidRPr="00000000">
          <w:rPr>
            <w:rFonts w:ascii="Arial" w:cs="Arial" w:eastAsia="Arial" w:hAnsi="Arial"/>
            <w:color w:val="0000ee"/>
            <w:sz w:val="24"/>
            <w:szCs w:val="24"/>
            <w:u w:val="single"/>
            <w:rtl w:val="0"/>
          </w:rPr>
          <w:t xml:space="preserve">https://watchsound.medium.com/the-tides-of-spacetime-reconstructing-carbon-based-civilization-at-the-edge-of-the-singularity-ffddbb9d6cac</w:t>
        </w:r>
      </w:hyperlink>
      <w:r w:rsidDel="00000000" w:rsidR="00000000" w:rsidRPr="00000000">
        <w:rPr>
          <w:rtl w:val="0"/>
        </w:rPr>
      </w:r>
    </w:p>
    <w:p w:rsidR="00000000" w:rsidDel="00000000" w:rsidP="00000000" w:rsidRDefault="00000000" w:rsidRPr="00000000" w14:paraId="0000008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6 Agentic AI Protocols Every SEO Needs to Know - Backlinko, </w:t>
      </w:r>
      <w:hyperlink r:id="rId14">
        <w:r w:rsidDel="00000000" w:rsidR="00000000" w:rsidRPr="00000000">
          <w:rPr>
            <w:rFonts w:ascii="Arial" w:cs="Arial" w:eastAsia="Arial" w:hAnsi="Arial"/>
            <w:color w:val="0000ee"/>
            <w:sz w:val="24"/>
            <w:szCs w:val="24"/>
            <w:u w:val="single"/>
            <w:rtl w:val="0"/>
          </w:rPr>
          <w:t xml:space="preserve">https://backlinko.com/agentic-ai-protocols</w:t>
        </w:r>
      </w:hyperlink>
      <w:r w:rsidDel="00000000" w:rsidR="00000000" w:rsidRPr="00000000">
        <w:rPr>
          <w:rtl w:val="0"/>
        </w:rPr>
      </w:r>
    </w:p>
    <w:p w:rsidR="00000000" w:rsidDel="00000000" w:rsidP="00000000" w:rsidRDefault="00000000" w:rsidRPr="00000000" w14:paraId="0000009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A5-Browser-Use Chrome Extension and Server for Agentic AI Workflows - GitHub, </w:t>
      </w:r>
      <w:hyperlink r:id="rId15">
        <w:r w:rsidDel="00000000" w:rsidR="00000000" w:rsidRPr="00000000">
          <w:rPr>
            <w:rFonts w:ascii="Arial" w:cs="Arial" w:eastAsia="Arial" w:hAnsi="Arial"/>
            <w:color w:val="0000ee"/>
            <w:sz w:val="24"/>
            <w:szCs w:val="24"/>
            <w:u w:val="single"/>
            <w:rtl w:val="0"/>
          </w:rPr>
          <w:t xml:space="preserve">https://github.com/AgenticA5/A5-Browser-Use</w:t>
        </w:r>
      </w:hyperlink>
      <w:r w:rsidDel="00000000" w:rsidR="00000000" w:rsidRPr="00000000">
        <w:rPr>
          <w:rtl w:val="0"/>
        </w:rPr>
      </w:r>
    </w:p>
    <w:p w:rsidR="00000000" w:rsidDel="00000000" w:rsidP="00000000" w:rsidRDefault="00000000" w:rsidRPr="00000000" w14:paraId="0000009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OpenClaw Works Behind the Scenes | Architecture &amp; AWS Deployment Guide - Lushbinary, </w:t>
      </w:r>
      <w:hyperlink r:id="rId16">
        <w:r w:rsidDel="00000000" w:rsidR="00000000" w:rsidRPr="00000000">
          <w:rPr>
            <w:rFonts w:ascii="Arial" w:cs="Arial" w:eastAsia="Arial" w:hAnsi="Arial"/>
            <w:color w:val="0000ee"/>
            <w:sz w:val="24"/>
            <w:szCs w:val="24"/>
            <w:u w:val="single"/>
            <w:rtl w:val="0"/>
          </w:rPr>
          <w:t xml:space="preserve">https://lushbinary.com/blog/how-openclaw-works-behind-the-scenes/</w:t>
        </w:r>
      </w:hyperlink>
      <w:r w:rsidDel="00000000" w:rsidR="00000000" w:rsidRPr="00000000">
        <w:rPr>
          <w:rtl w:val="0"/>
        </w:rPr>
      </w:r>
    </w:p>
    <w:p w:rsidR="00000000" w:rsidDel="00000000" w:rsidP="00000000" w:rsidRDefault="00000000" w:rsidRPr="00000000" w14:paraId="0000009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Code execution with MCP: building more efficient AI agents - Anthropic, </w:t>
      </w:r>
      <w:hyperlink r:id="rId17">
        <w:r w:rsidDel="00000000" w:rsidR="00000000" w:rsidRPr="00000000">
          <w:rPr>
            <w:rFonts w:ascii="Arial" w:cs="Arial" w:eastAsia="Arial" w:hAnsi="Arial"/>
            <w:color w:val="0000ee"/>
            <w:sz w:val="24"/>
            <w:szCs w:val="24"/>
            <w:u w:val="single"/>
            <w:rtl w:val="0"/>
          </w:rPr>
          <w:t xml:space="preserve">https://www.anthropic.com/engineering/code-execution-with-mcp</w:t>
        </w:r>
      </w:hyperlink>
      <w:r w:rsidDel="00000000" w:rsidR="00000000" w:rsidRPr="00000000">
        <w:rPr>
          <w:rtl w:val="0"/>
        </w:rPr>
      </w:r>
    </w:p>
    <w:p w:rsidR="00000000" w:rsidDel="00000000" w:rsidP="00000000" w:rsidRDefault="00000000" w:rsidRPr="00000000" w14:paraId="0000009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Agentic Engine Optimization (AEO) - Addy Osmani, </w:t>
      </w:r>
      <w:hyperlink r:id="rId18">
        <w:r w:rsidDel="00000000" w:rsidR="00000000" w:rsidRPr="00000000">
          <w:rPr>
            <w:rFonts w:ascii="Arial" w:cs="Arial" w:eastAsia="Arial" w:hAnsi="Arial"/>
            <w:color w:val="0000ee"/>
            <w:sz w:val="24"/>
            <w:szCs w:val="24"/>
            <w:u w:val="single"/>
            <w:rtl w:val="0"/>
          </w:rPr>
          <w:t xml:space="preserve">https://addyosmani.com/blog/agentic-engine-optimization/</w:t>
        </w:r>
      </w:hyperlink>
      <w:r w:rsidDel="00000000" w:rsidR="00000000" w:rsidRPr="00000000">
        <w:rPr>
          <w:rtl w:val="0"/>
        </w:rPr>
      </w:r>
    </w:p>
    <w:p w:rsidR="00000000" w:rsidDel="00000000" w:rsidP="00000000" w:rsidRDefault="00000000" w:rsidRPr="00000000" w14:paraId="0000009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llms.txt - Mintlify, </w:t>
      </w:r>
      <w:hyperlink r:id="rId19">
        <w:r w:rsidDel="00000000" w:rsidR="00000000" w:rsidRPr="00000000">
          <w:rPr>
            <w:rFonts w:ascii="Arial" w:cs="Arial" w:eastAsia="Arial" w:hAnsi="Arial"/>
            <w:color w:val="0000ee"/>
            <w:sz w:val="24"/>
            <w:szCs w:val="24"/>
            <w:u w:val="single"/>
            <w:rtl w:val="0"/>
          </w:rPr>
          <w:t xml:space="preserve">https://www.mintlify.com/docs/ai/llmstxt</w:t>
        </w:r>
      </w:hyperlink>
      <w:r w:rsidDel="00000000" w:rsidR="00000000" w:rsidRPr="00000000">
        <w:rPr>
          <w:rtl w:val="0"/>
        </w:rPr>
      </w:r>
    </w:p>
    <w:p w:rsidR="00000000" w:rsidDel="00000000" w:rsidP="00000000" w:rsidRDefault="00000000" w:rsidRPr="00000000" w14:paraId="0000009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browser-use/video-use: Edit videos with coding agents - GitHub, </w:t>
      </w:r>
      <w:hyperlink r:id="rId20">
        <w:r w:rsidDel="00000000" w:rsidR="00000000" w:rsidRPr="00000000">
          <w:rPr>
            <w:rFonts w:ascii="Arial" w:cs="Arial" w:eastAsia="Arial" w:hAnsi="Arial"/>
            <w:color w:val="0000ee"/>
            <w:sz w:val="24"/>
            <w:szCs w:val="24"/>
            <w:u w:val="single"/>
            <w:rtl w:val="0"/>
          </w:rPr>
          <w:t xml:space="preserve">https://github.com/browser-use/video-use</w:t>
        </w:r>
      </w:hyperlink>
      <w:r w:rsidDel="00000000" w:rsidR="00000000" w:rsidRPr="00000000">
        <w:rPr>
          <w:rtl w:val="0"/>
        </w:rPr>
      </w:r>
    </w:p>
    <w:p w:rsidR="00000000" w:rsidDel="00000000" w:rsidP="00000000" w:rsidRDefault="00000000" w:rsidRPr="00000000" w14:paraId="0000009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OpenClaw Works: Understanding AI Agents Through a Real Architecture, </w:t>
      </w:r>
      <w:hyperlink r:id="rId21">
        <w:r w:rsidDel="00000000" w:rsidR="00000000" w:rsidRPr="00000000">
          <w:rPr>
            <w:rFonts w:ascii="Arial" w:cs="Arial" w:eastAsia="Arial" w:hAnsi="Arial"/>
            <w:color w:val="0000ee"/>
            <w:sz w:val="24"/>
            <w:szCs w:val="24"/>
            <w:u w:val="single"/>
            <w:rtl w:val="0"/>
          </w:rPr>
          <w:t xml:space="preserve">https://bibek-poudel.medium.com/how-openclaw-works-understanding-ai-agents-through-a-real-architecture-5d59cc7a4764</w:t>
        </w:r>
      </w:hyperlink>
      <w:r w:rsidDel="00000000" w:rsidR="00000000" w:rsidRPr="00000000">
        <w:rPr>
          <w:rtl w:val="0"/>
        </w:rPr>
      </w:r>
    </w:p>
    <w:p w:rsidR="00000000" w:rsidDel="00000000" w:rsidP="00000000" w:rsidRDefault="00000000" w:rsidRPr="00000000" w14:paraId="0000009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MCP Server List: Enterprise Picks for Regulated Developers - Form.io, </w:t>
      </w:r>
      <w:hyperlink r:id="rId22">
        <w:r w:rsidDel="00000000" w:rsidR="00000000" w:rsidRPr="00000000">
          <w:rPr>
            <w:rFonts w:ascii="Arial" w:cs="Arial" w:eastAsia="Arial" w:hAnsi="Arial"/>
            <w:color w:val="0000ee"/>
            <w:sz w:val="24"/>
            <w:szCs w:val="24"/>
            <w:u w:val="single"/>
            <w:rtl w:val="0"/>
          </w:rPr>
          <w:t xml:space="preserve">https://form.io/mcp-server-list-regulated-enterprise-developers/</w:t>
        </w:r>
      </w:hyperlink>
      <w:r w:rsidDel="00000000" w:rsidR="00000000" w:rsidRPr="00000000">
        <w:rPr>
          <w:rtl w:val="0"/>
        </w:rPr>
      </w:r>
    </w:p>
    <w:p w:rsidR="00000000" w:rsidDel="00000000" w:rsidP="00000000" w:rsidRDefault="00000000" w:rsidRPr="00000000" w14:paraId="0000009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llms.txt? How the New AI Standard Works (2026 Guide) - Bluehost, </w:t>
      </w:r>
      <w:hyperlink r:id="rId23">
        <w:r w:rsidDel="00000000" w:rsidR="00000000" w:rsidRPr="00000000">
          <w:rPr>
            <w:rFonts w:ascii="Arial" w:cs="Arial" w:eastAsia="Arial" w:hAnsi="Arial"/>
            <w:color w:val="0000ee"/>
            <w:sz w:val="24"/>
            <w:szCs w:val="24"/>
            <w:u w:val="single"/>
            <w:rtl w:val="0"/>
          </w:rPr>
          <w:t xml:space="preserve">https://www.bluehost.com/blog/what-is-llms-txt/</w:t>
        </w:r>
      </w:hyperlink>
      <w:r w:rsidDel="00000000" w:rsidR="00000000" w:rsidRPr="00000000">
        <w:rPr>
          <w:rtl w:val="0"/>
        </w:rPr>
      </w:r>
    </w:p>
    <w:p w:rsidR="00000000" w:rsidDel="00000000" w:rsidP="00000000" w:rsidRDefault="00000000" w:rsidRPr="00000000" w14:paraId="0000009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llms.txt? Why it's important and how to create it for your docs - GitBook, </w:t>
      </w:r>
      <w:hyperlink r:id="rId24">
        <w:r w:rsidDel="00000000" w:rsidR="00000000" w:rsidRPr="00000000">
          <w:rPr>
            <w:rFonts w:ascii="Arial" w:cs="Arial" w:eastAsia="Arial" w:hAnsi="Arial"/>
            <w:color w:val="0000ee"/>
            <w:sz w:val="24"/>
            <w:szCs w:val="24"/>
            <w:u w:val="single"/>
            <w:rtl w:val="0"/>
          </w:rPr>
          <w:t xml:space="preserve">https://www.gitbook.com/blog/what-is-llms-txt</w:t>
        </w:r>
      </w:hyperlink>
      <w:r w:rsidDel="00000000" w:rsidR="00000000" w:rsidRPr="00000000">
        <w:rPr>
          <w:rtl w:val="0"/>
        </w:rPr>
      </w:r>
    </w:p>
    <w:p w:rsidR="00000000" w:rsidDel="00000000" w:rsidP="00000000" w:rsidRDefault="00000000" w:rsidRPr="00000000" w14:paraId="0000009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LLMs.txt in 2026: The Full Guide - Limy.ai, </w:t>
      </w:r>
      <w:hyperlink r:id="rId25">
        <w:r w:rsidDel="00000000" w:rsidR="00000000" w:rsidRPr="00000000">
          <w:rPr>
            <w:rFonts w:ascii="Arial" w:cs="Arial" w:eastAsia="Arial" w:hAnsi="Arial"/>
            <w:color w:val="0000ee"/>
            <w:sz w:val="24"/>
            <w:szCs w:val="24"/>
            <w:u w:val="single"/>
            <w:rtl w:val="0"/>
          </w:rPr>
          <w:t xml:space="preserve">https://limy.ai/blog/llms.txt-in-2026-the-full-guide</w:t>
        </w:r>
      </w:hyperlink>
      <w:r w:rsidDel="00000000" w:rsidR="00000000" w:rsidRPr="00000000">
        <w:rPr>
          <w:rtl w:val="0"/>
        </w:rPr>
      </w:r>
    </w:p>
    <w:p w:rsidR="00000000" w:rsidDel="00000000" w:rsidP="00000000" w:rsidRDefault="00000000" w:rsidRPr="00000000" w14:paraId="0000009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L402, Lightning-Powered Payments for AI Agents? - BingX, </w:t>
      </w:r>
      <w:hyperlink r:id="rId26">
        <w:r w:rsidDel="00000000" w:rsidR="00000000" w:rsidRPr="00000000">
          <w:rPr>
            <w:rFonts w:ascii="Arial" w:cs="Arial" w:eastAsia="Arial" w:hAnsi="Arial"/>
            <w:color w:val="0000ee"/>
            <w:sz w:val="24"/>
            <w:szCs w:val="24"/>
            <w:u w:val="single"/>
            <w:rtl w:val="0"/>
          </w:rPr>
          <w:t xml:space="preserve">https://bingx.com/en/learn/article/what-is-l402-payments-for-ai-agents-on-lightning-network-how-does-it-work</w:t>
        </w:r>
      </w:hyperlink>
      <w:r w:rsidDel="00000000" w:rsidR="00000000" w:rsidRPr="00000000">
        <w:rPr>
          <w:rtl w:val="0"/>
        </w:rPr>
      </w:r>
    </w:p>
    <w:p w:rsidR="00000000" w:rsidDel="00000000" w:rsidP="00000000" w:rsidRDefault="00000000" w:rsidRPr="00000000" w14:paraId="0000009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Agent2Agent (A2A) is an open protocol enabling communication and interoperability between opaque agentic applications. · GitHub, </w:t>
      </w:r>
      <w:hyperlink r:id="rId27">
        <w:r w:rsidDel="00000000" w:rsidR="00000000" w:rsidRPr="00000000">
          <w:rPr>
            <w:rFonts w:ascii="Arial" w:cs="Arial" w:eastAsia="Arial" w:hAnsi="Arial"/>
            <w:color w:val="0000ee"/>
            <w:sz w:val="24"/>
            <w:szCs w:val="24"/>
            <w:u w:val="single"/>
            <w:rtl w:val="0"/>
          </w:rPr>
          <w:t xml:space="preserve">https://github.com/a2aproject/A2A</w:t>
        </w:r>
      </w:hyperlink>
      <w:r w:rsidDel="00000000" w:rsidR="00000000" w:rsidRPr="00000000">
        <w:rPr>
          <w:rtl w:val="0"/>
        </w:rPr>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Agent2Agent: A practical guide to build agents - Composio, </w:t>
      </w:r>
      <w:hyperlink r:id="rId28">
        <w:r w:rsidDel="00000000" w:rsidR="00000000" w:rsidRPr="00000000">
          <w:rPr>
            <w:rFonts w:ascii="Arial" w:cs="Arial" w:eastAsia="Arial" w:hAnsi="Arial"/>
            <w:color w:val="0000ee"/>
            <w:sz w:val="24"/>
            <w:szCs w:val="24"/>
            <w:u w:val="single"/>
            <w:rtl w:val="0"/>
          </w:rPr>
          <w:t xml:space="preserve">https://composio.dev/content/agent2agent-a-practical-guide-to-build-agents</w:t>
        </w:r>
      </w:hyperlink>
      <w:r w:rsidDel="00000000" w:rsidR="00000000" w:rsidRPr="00000000">
        <w:rPr>
          <w:rtl w:val="0"/>
        </w:rPr>
      </w:r>
    </w:p>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Getting Started with Agent2Agent (A2A) Protocol: A Purchasing Concierge and Remote Seller Agent Interactions on Cloud Run and Agent Engine | Google Codelabs, </w:t>
      </w:r>
      <w:hyperlink r:id="rId29">
        <w:r w:rsidDel="00000000" w:rsidR="00000000" w:rsidRPr="00000000">
          <w:rPr>
            <w:rFonts w:ascii="Arial" w:cs="Arial" w:eastAsia="Arial" w:hAnsi="Arial"/>
            <w:color w:val="0000ee"/>
            <w:sz w:val="24"/>
            <w:szCs w:val="24"/>
            <w:u w:val="single"/>
            <w:rtl w:val="0"/>
          </w:rPr>
          <w:t xml:space="preserve">https://codelabs.developers.google.com/intro-a2a-purchasing-concierge</w:t>
        </w:r>
      </w:hyperlink>
      <w:r w:rsidDel="00000000" w:rsidR="00000000" w:rsidRPr="00000000">
        <w:rPr>
          <w:rtl w:val="0"/>
        </w:rPr>
      </w:r>
    </w:p>
    <w:p w:rsidR="00000000" w:rsidDel="00000000" w:rsidP="00000000" w:rsidRDefault="00000000" w:rsidRPr="00000000" w14:paraId="0000009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Say goodbye to 'talking big' DePIN: How Fabric Protocol ($ROBO) injects the soul of Web3 into the physical world? | 清风纪检委 on Binance Square, </w:t>
      </w:r>
      <w:hyperlink r:id="rId30">
        <w:r w:rsidDel="00000000" w:rsidR="00000000" w:rsidRPr="00000000">
          <w:rPr>
            <w:rFonts w:ascii="Arial" w:cs="Arial" w:eastAsia="Arial" w:hAnsi="Arial"/>
            <w:color w:val="0000ee"/>
            <w:sz w:val="24"/>
            <w:szCs w:val="24"/>
            <w:u w:val="single"/>
            <w:rtl w:val="0"/>
          </w:rPr>
          <w:t xml:space="preserve">https://www.binance.com/en-IN/square/post/297578701619586</w:t>
        </w:r>
      </w:hyperlink>
      <w:r w:rsidDel="00000000" w:rsidR="00000000" w:rsidRPr="00000000">
        <w:rPr>
          <w:rtl w:val="0"/>
        </w:rPr>
      </w:r>
    </w:p>
    <w:p w:rsidR="00000000" w:rsidDel="00000000" w:rsidP="00000000" w:rsidRDefault="00000000" w:rsidRPr="00000000" w14:paraId="000000A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draft-pro-adp-agent-discovery-00 - Agent Discovery Protocol (ADP) - IETF Datatracker, </w:t>
      </w:r>
      <w:hyperlink r:id="rId31">
        <w:r w:rsidDel="00000000" w:rsidR="00000000" w:rsidRPr="00000000">
          <w:rPr>
            <w:rFonts w:ascii="Arial" w:cs="Arial" w:eastAsia="Arial" w:hAnsi="Arial"/>
            <w:color w:val="0000ee"/>
            <w:sz w:val="24"/>
            <w:szCs w:val="24"/>
            <w:u w:val="single"/>
            <w:rtl w:val="0"/>
          </w:rPr>
          <w:t xml:space="preserve">https://datatracker.ietf.org/doc/draft-pro-adp-agent-discovery/</w:t>
        </w:r>
      </w:hyperlink>
      <w:r w:rsidDel="00000000" w:rsidR="00000000" w:rsidRPr="00000000">
        <w:rPr>
          <w:rtl w:val="0"/>
        </w:rPr>
      </w:r>
    </w:p>
    <w:p w:rsidR="00000000" w:rsidDel="00000000" w:rsidP="00000000" w:rsidRDefault="00000000" w:rsidRPr="00000000" w14:paraId="000000A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ANP Agent Discovery Protocol Specification (Draft), </w:t>
      </w:r>
      <w:hyperlink r:id="rId32">
        <w:r w:rsidDel="00000000" w:rsidR="00000000" w:rsidRPr="00000000">
          <w:rPr>
            <w:rFonts w:ascii="Arial" w:cs="Arial" w:eastAsia="Arial" w:hAnsi="Arial"/>
            <w:color w:val="0000ee"/>
            <w:sz w:val="24"/>
            <w:szCs w:val="24"/>
            <w:u w:val="single"/>
            <w:rtl w:val="0"/>
          </w:rPr>
          <w:t xml:space="preserve">https://agentnetworkprotocol.com/en/specs/08-anp-agent-discovery-protocol-specification/</w:t>
        </w:r>
      </w:hyperlink>
      <w:r w:rsidDel="00000000" w:rsidR="00000000" w:rsidRPr="00000000">
        <w:rPr>
          <w:rtl w:val="0"/>
        </w:rPr>
      </w:r>
    </w:p>
    <w:p w:rsidR="00000000" w:rsidDel="00000000" w:rsidP="00000000" w:rsidRDefault="00000000" w:rsidRPr="00000000" w14:paraId="000000A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Agent Payments with L402 Protocol - KuCoin, </w:t>
      </w:r>
      <w:hyperlink r:id="rId33">
        <w:r w:rsidDel="00000000" w:rsidR="00000000" w:rsidRPr="00000000">
          <w:rPr>
            <w:rFonts w:ascii="Arial" w:cs="Arial" w:eastAsia="Arial" w:hAnsi="Arial"/>
            <w:color w:val="0000ee"/>
            <w:sz w:val="24"/>
            <w:szCs w:val="24"/>
            <w:u w:val="single"/>
            <w:rtl w:val="0"/>
          </w:rPr>
          <w:t xml:space="preserve">https://www.kucoin.com/news/articles/ai-agent-payment-paradigm-how-lightning-labs-l402-protocol-reshapes-bitcoin-lightning-network-ecosystem</w:t>
        </w:r>
      </w:hyperlink>
      <w:r w:rsidDel="00000000" w:rsidR="00000000" w:rsidRPr="00000000">
        <w:rPr>
          <w:rtl w:val="0"/>
        </w:rPr>
      </w:r>
    </w:p>
    <w:p w:rsidR="00000000" w:rsidDel="00000000" w:rsidP="00000000" w:rsidRDefault="00000000" w:rsidRPr="00000000" w14:paraId="000000A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AI Agents Are Starting to Pay Each Other in Bitcoin - Xverse Wallet, </w:t>
      </w:r>
      <w:hyperlink r:id="rId34">
        <w:r w:rsidDel="00000000" w:rsidR="00000000" w:rsidRPr="00000000">
          <w:rPr>
            <w:rFonts w:ascii="Arial" w:cs="Arial" w:eastAsia="Arial" w:hAnsi="Arial"/>
            <w:color w:val="0000ee"/>
            <w:sz w:val="24"/>
            <w:szCs w:val="24"/>
            <w:u w:val="single"/>
            <w:rtl w:val="0"/>
          </w:rPr>
          <w:t xml:space="preserve">https://www.xverse.app/blog/ai-agents-bitcoin-payments-agentic-wallet</w:t>
        </w:r>
      </w:hyperlink>
      <w:r w:rsidDel="00000000" w:rsidR="00000000" w:rsidRPr="00000000">
        <w:rPr>
          <w:rtl w:val="0"/>
        </w:rPr>
      </w:r>
    </w:p>
    <w:p w:rsidR="00000000" w:rsidDel="00000000" w:rsidP="00000000" w:rsidRDefault="00000000" w:rsidRPr="00000000" w14:paraId="000000A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Model Context Protocol: How One Standard Became the “USB-C for AI” | by Aftab | May, 2026, </w:t>
      </w:r>
      <w:hyperlink r:id="rId35">
        <w:r w:rsidDel="00000000" w:rsidR="00000000" w:rsidRPr="00000000">
          <w:rPr>
            <w:rFonts w:ascii="Arial" w:cs="Arial" w:eastAsia="Arial" w:hAnsi="Arial"/>
            <w:color w:val="0000ee"/>
            <w:sz w:val="24"/>
            <w:szCs w:val="24"/>
            <w:u w:val="single"/>
            <w:rtl w:val="0"/>
          </w:rPr>
          <w:t xml:space="preserve">https://medium.com/@aftab001x/model-context-protocol-how-one-standard-became-the-usb-c-for-ai-08ee51f730bb</w:t>
        </w:r>
      </w:hyperlink>
      <w:r w:rsidDel="00000000" w:rsidR="00000000" w:rsidRPr="00000000">
        <w:rPr>
          <w:rtl w:val="0"/>
        </w:rPr>
      </w:r>
    </w:p>
    <w:p w:rsidR="00000000" w:rsidDel="00000000" w:rsidP="00000000" w:rsidRDefault="00000000" w:rsidRPr="00000000" w14:paraId="000000A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Model Context Protocol (MCP)? A guide | Google Cloud, </w:t>
      </w:r>
      <w:hyperlink r:id="rId36">
        <w:r w:rsidDel="00000000" w:rsidR="00000000" w:rsidRPr="00000000">
          <w:rPr>
            <w:rFonts w:ascii="Arial" w:cs="Arial" w:eastAsia="Arial" w:hAnsi="Arial"/>
            <w:color w:val="0000ee"/>
            <w:sz w:val="24"/>
            <w:szCs w:val="24"/>
            <w:u w:val="single"/>
            <w:rtl w:val="0"/>
          </w:rPr>
          <w:t xml:space="preserve">https://cloud.google.com/discover/what-is-model-context-protocol</w:t>
        </w:r>
      </w:hyperlink>
      <w:r w:rsidDel="00000000" w:rsidR="00000000" w:rsidRPr="00000000">
        <w:rPr>
          <w:rtl w:val="0"/>
        </w:rPr>
      </w:r>
    </w:p>
    <w:p w:rsidR="00000000" w:rsidDel="00000000" w:rsidP="00000000" w:rsidRDefault="00000000" w:rsidRPr="00000000" w14:paraId="000000A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Specification - Model Context Protocol, </w:t>
      </w:r>
      <w:hyperlink r:id="rId37">
        <w:r w:rsidDel="00000000" w:rsidR="00000000" w:rsidRPr="00000000">
          <w:rPr>
            <w:rFonts w:ascii="Arial" w:cs="Arial" w:eastAsia="Arial" w:hAnsi="Arial"/>
            <w:color w:val="0000ee"/>
            <w:sz w:val="24"/>
            <w:szCs w:val="24"/>
            <w:u w:val="single"/>
            <w:rtl w:val="0"/>
          </w:rPr>
          <w:t xml:space="preserve">https://modelcontextprotocol.io/specification/2025-11-25</w:t>
        </w:r>
      </w:hyperlink>
      <w:r w:rsidDel="00000000" w:rsidR="00000000" w:rsidRPr="00000000">
        <w:rPr>
          <w:rtl w:val="0"/>
        </w:rPr>
      </w:r>
    </w:p>
    <w:p w:rsidR="00000000" w:rsidDel="00000000" w:rsidP="00000000" w:rsidRDefault="00000000" w:rsidRPr="00000000" w14:paraId="000000A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OpenClaw Agent Architecture Explained in 10 Mins, </w:t>
      </w:r>
      <w:hyperlink r:id="rId38">
        <w:r w:rsidDel="00000000" w:rsidR="00000000" w:rsidRPr="00000000">
          <w:rPr>
            <w:rFonts w:ascii="Arial" w:cs="Arial" w:eastAsia="Arial" w:hAnsi="Arial"/>
            <w:color w:val="0000ee"/>
            <w:sz w:val="24"/>
            <w:szCs w:val="24"/>
            <w:u w:val="single"/>
            <w:rtl w:val="0"/>
          </w:rPr>
          <w:t xml:space="preserve">https://www.youtube.com/watch?v=o0vHKU0_zlM</w:t>
        </w:r>
      </w:hyperlink>
      <w:r w:rsidDel="00000000" w:rsidR="00000000" w:rsidRPr="00000000">
        <w:rPr>
          <w:rtl w:val="0"/>
        </w:rPr>
      </w:r>
    </w:p>
    <w:p w:rsidR="00000000" w:rsidDel="00000000" w:rsidP="00000000" w:rsidRDefault="00000000" w:rsidRPr="00000000" w14:paraId="000000A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 Built the First Agentic AIO SEO Operating System (AMA) : r/SaaS - Reddit, </w:t>
      </w:r>
      <w:hyperlink r:id="rId39">
        <w:r w:rsidDel="00000000" w:rsidR="00000000" w:rsidRPr="00000000">
          <w:rPr>
            <w:rFonts w:ascii="Arial" w:cs="Arial" w:eastAsia="Arial" w:hAnsi="Arial"/>
            <w:color w:val="0000ee"/>
            <w:sz w:val="24"/>
            <w:szCs w:val="24"/>
            <w:u w:val="single"/>
            <w:rtl w:val="0"/>
          </w:rPr>
          <w:t xml:space="preserve">https://www.reddit.com/r/SaaS/comments/1r1xt1o/we_built_the_first_agentic_aio_seo_operating/</w:t>
        </w:r>
      </w:hyperlink>
      <w:r w:rsidDel="00000000" w:rsidR="00000000" w:rsidRPr="00000000">
        <w:rPr>
          <w:rtl w:val="0"/>
        </w:rPr>
      </w:r>
    </w:p>
    <w:p w:rsidR="00000000" w:rsidDel="00000000" w:rsidP="00000000" w:rsidRDefault="00000000" w:rsidRPr="00000000" w14:paraId="000000A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browser-use · GitHub Topics, </w:t>
      </w:r>
      <w:hyperlink r:id="rId40">
        <w:r w:rsidDel="00000000" w:rsidR="00000000" w:rsidRPr="00000000">
          <w:rPr>
            <w:rFonts w:ascii="Arial" w:cs="Arial" w:eastAsia="Arial" w:hAnsi="Arial"/>
            <w:color w:val="0000ee"/>
            <w:sz w:val="24"/>
            <w:szCs w:val="24"/>
            <w:u w:val="single"/>
            <w:rtl w:val="0"/>
          </w:rPr>
          <w:t xml:space="preserve">https://github.com/topics/browser-use?l=python</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MCP Server Directories for Developers - DEV Community, </w:t>
      </w:r>
      <w:hyperlink r:id="rId41">
        <w:r w:rsidDel="00000000" w:rsidR="00000000" w:rsidRPr="00000000">
          <w:rPr>
            <w:rFonts w:ascii="Arial" w:cs="Arial" w:eastAsia="Arial" w:hAnsi="Arial"/>
            <w:color w:val="0000ee"/>
            <w:sz w:val="24"/>
            <w:szCs w:val="24"/>
            <w:u w:val="single"/>
            <w:rtl w:val="0"/>
          </w:rPr>
          <w:t xml:space="preserve">https://dev.to/descope/best-mcp-server-directories-for-developers-502e</w:t>
        </w:r>
      </w:hyperlink>
      <w:r w:rsidDel="00000000" w:rsidR="00000000" w:rsidRPr="00000000">
        <w:rPr>
          <w:rtl w:val="0"/>
        </w:rPr>
      </w:r>
    </w:p>
    <w:p w:rsidR="00000000" w:rsidDel="00000000" w:rsidP="00000000" w:rsidRDefault="00000000" w:rsidRPr="00000000" w14:paraId="000000A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MCP Registries in 2026: Compared for Developers and Enterprises - Truefoundry, </w:t>
      </w:r>
      <w:hyperlink r:id="rId42">
        <w:r w:rsidDel="00000000" w:rsidR="00000000" w:rsidRPr="00000000">
          <w:rPr>
            <w:rFonts w:ascii="Arial" w:cs="Arial" w:eastAsia="Arial" w:hAnsi="Arial"/>
            <w:color w:val="0000ee"/>
            <w:sz w:val="24"/>
            <w:szCs w:val="24"/>
            <w:u w:val="single"/>
            <w:rtl w:val="0"/>
          </w:rPr>
          <w:t xml:space="preserve">https://www.truefoundry.com/blog/best-mcp-registries</w:t>
        </w:r>
      </w:hyperlink>
      <w:r w:rsidDel="00000000" w:rsidR="00000000" w:rsidRPr="00000000">
        <w:rPr>
          <w:rtl w:val="0"/>
        </w:rPr>
      </w:r>
    </w:p>
    <w:p w:rsidR="00000000" w:rsidDel="00000000" w:rsidP="00000000" w:rsidRDefault="00000000" w:rsidRPr="00000000" w14:paraId="000000A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MCP.Directory — 3,000+ MCP Servers &amp; Skills, </w:t>
      </w:r>
      <w:hyperlink r:id="rId43">
        <w:r w:rsidDel="00000000" w:rsidR="00000000" w:rsidRPr="00000000">
          <w:rPr>
            <w:rFonts w:ascii="Arial" w:cs="Arial" w:eastAsia="Arial" w:hAnsi="Arial"/>
            <w:color w:val="0000ee"/>
            <w:sz w:val="24"/>
            <w:szCs w:val="24"/>
            <w:u w:val="single"/>
            <w:rtl w:val="0"/>
          </w:rPr>
          <w:t xml:space="preserve">https://mcp.directory/</w:t>
        </w:r>
      </w:hyperlink>
      <w:r w:rsidDel="00000000" w:rsidR="00000000" w:rsidRPr="00000000">
        <w:rPr>
          <w:rtl w:val="0"/>
        </w:rPr>
      </w:r>
    </w:p>
    <w:p w:rsidR="00000000" w:rsidDel="00000000" w:rsidP="00000000" w:rsidRDefault="00000000" w:rsidRPr="00000000" w14:paraId="000000A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Agents Are Here and They Want to Transact: Powering the AI Economy with Lightning, </w:t>
      </w:r>
      <w:hyperlink r:id="rId44">
        <w:r w:rsidDel="00000000" w:rsidR="00000000" w:rsidRPr="00000000">
          <w:rPr>
            <w:rFonts w:ascii="Arial" w:cs="Arial" w:eastAsia="Arial" w:hAnsi="Arial"/>
            <w:color w:val="0000ee"/>
            <w:sz w:val="24"/>
            <w:szCs w:val="24"/>
            <w:u w:val="single"/>
            <w:rtl w:val="0"/>
          </w:rPr>
          <w:t xml:space="preserve">https://lightning.engineering/posts/2026-02-11-ln-agent-tools/</w:t>
        </w:r>
      </w:hyperlink>
      <w:r w:rsidDel="00000000" w:rsidR="00000000" w:rsidRPr="00000000">
        <w:rPr>
          <w:rtl w:val="0"/>
        </w:rPr>
      </w:r>
    </w:p>
    <w:p w:rsidR="00000000" w:rsidDel="00000000" w:rsidP="00000000" w:rsidRDefault="00000000" w:rsidRPr="00000000" w14:paraId="000000A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Agent Discovery Protocol — The Open Protocol for AI Agent Commerce, </w:t>
      </w:r>
      <w:hyperlink r:id="rId45">
        <w:r w:rsidDel="00000000" w:rsidR="00000000" w:rsidRPr="00000000">
          <w:rPr>
            <w:rFonts w:ascii="Arial" w:cs="Arial" w:eastAsia="Arial" w:hAnsi="Arial"/>
            <w:color w:val="0000ee"/>
            <w:sz w:val="24"/>
            <w:szCs w:val="24"/>
            <w:u w:val="single"/>
            <w:rtl w:val="0"/>
          </w:rPr>
          <w:t xml:space="preserve">https://agentdiscovery.io/</w:t>
        </w:r>
      </w:hyperlink>
      <w:r w:rsidDel="00000000" w:rsidR="00000000" w:rsidRPr="00000000">
        <w:rPr>
          <w:rtl w:val="0"/>
        </w:rPr>
      </w:r>
    </w:p>
    <w:p w:rsidR="00000000" w:rsidDel="00000000" w:rsidP="00000000" w:rsidRDefault="00000000" w:rsidRPr="00000000" w14:paraId="000000A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When Web3 Collides with the 'Storage Ceiling': Analyzing How Walrus Uses Redstuff Coding Logic to Reconstruct the Trunk of Silicon-based Civilization | 小猪天上飞-Piglet on Binance Square, </w:t>
      </w:r>
      <w:hyperlink r:id="rId46">
        <w:r w:rsidDel="00000000" w:rsidR="00000000" w:rsidRPr="00000000">
          <w:rPr>
            <w:rFonts w:ascii="Arial" w:cs="Arial" w:eastAsia="Arial" w:hAnsi="Arial"/>
            <w:color w:val="0000ee"/>
            <w:sz w:val="24"/>
            <w:szCs w:val="24"/>
            <w:u w:val="single"/>
            <w:rtl w:val="0"/>
          </w:rPr>
          <w:t xml:space="preserve">https://www.binance.com/en-IN/square/post/36002487433954</w:t>
        </w:r>
      </w:hyperlink>
      <w:r w:rsidDel="00000000" w:rsidR="00000000" w:rsidRPr="00000000">
        <w:rPr>
          <w:rtl w:val="0"/>
        </w:rPr>
      </w:r>
    </w:p>
    <w:p w:rsidR="00000000" w:rsidDel="00000000" w:rsidP="00000000" w:rsidRDefault="00000000" w:rsidRPr="00000000" w14:paraId="000000B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Our lightning L402 has 1,185 services. Most developers building Lightning apps have no idea they exist or how to find the reliable ones. : r/Bitcoin - Reddit, </w:t>
      </w:r>
      <w:hyperlink r:id="rId47">
        <w:r w:rsidDel="00000000" w:rsidR="00000000" w:rsidRPr="00000000">
          <w:rPr>
            <w:rFonts w:ascii="Arial" w:cs="Arial" w:eastAsia="Arial" w:hAnsi="Arial"/>
            <w:color w:val="0000ee"/>
            <w:sz w:val="24"/>
            <w:szCs w:val="24"/>
            <w:u w:val="single"/>
            <w:rtl w:val="0"/>
          </w:rPr>
          <w:t xml:space="preserve">https://www.reddit.com/r/Bitcoin/comments/1tq4vx3/our_lightning_l402_has_1185_services_most/</w:t>
        </w:r>
      </w:hyperlink>
      <w:r w:rsidDel="00000000" w:rsidR="00000000" w:rsidRPr="00000000">
        <w:rPr>
          <w:rtl w:val="0"/>
        </w:rPr>
      </w:r>
    </w:p>
    <w:p w:rsidR="00000000" w:rsidDel="00000000" w:rsidP="00000000" w:rsidRDefault="00000000" w:rsidRPr="00000000" w14:paraId="000000B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agent.gratis - AI Agents Glossary - Nexus Cyber Network Ontology, </w:t>
      </w:r>
      <w:hyperlink r:id="rId48">
        <w:r w:rsidDel="00000000" w:rsidR="00000000" w:rsidRPr="00000000">
          <w:rPr>
            <w:rFonts w:ascii="Arial" w:cs="Arial" w:eastAsia="Arial" w:hAnsi="Arial"/>
            <w:color w:val="0000ee"/>
            <w:sz w:val="24"/>
            <w:szCs w:val="24"/>
            <w:u w:val="single"/>
            <w:rtl w:val="0"/>
          </w:rPr>
          <w:t xml:space="preserve">https://nexuscybernetwork.com/ai-agents/agent.gratis/</w:t>
        </w:r>
      </w:hyperlink>
      <w:r w:rsidDel="00000000" w:rsidR="00000000" w:rsidRPr="00000000">
        <w:rPr>
          <w:rtl w:val="0"/>
        </w:rPr>
      </w:r>
    </w:p>
    <w:p w:rsidR="00000000" w:rsidDel="00000000" w:rsidP="00000000" w:rsidRDefault="00000000" w:rsidRPr="00000000" w14:paraId="000000B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When AI agents get wallets - Daniel McGlynn, </w:t>
      </w:r>
      <w:hyperlink r:id="rId49">
        <w:r w:rsidDel="00000000" w:rsidR="00000000" w:rsidRPr="00000000">
          <w:rPr>
            <w:rFonts w:ascii="Arial" w:cs="Arial" w:eastAsia="Arial" w:hAnsi="Arial"/>
            <w:color w:val="0000ee"/>
            <w:sz w:val="24"/>
            <w:szCs w:val="24"/>
            <w:u w:val="single"/>
            <w:rtl w:val="0"/>
          </w:rPr>
          <w:t xml:space="preserve">https://www.danielmcglynn.com/when-ai-agents-get-wallets/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topics/browser-use?l=python" TargetMode="External"/><Relationship Id="rId42" Type="http://schemas.openxmlformats.org/officeDocument/2006/relationships/hyperlink" Target="https://www.truefoundry.com/blog/best-mcp-registries" TargetMode="External"/><Relationship Id="rId41" Type="http://schemas.openxmlformats.org/officeDocument/2006/relationships/hyperlink" Target="https://dev.to/descope/best-mcp-server-directories-for-developers-502e" TargetMode="External"/><Relationship Id="rId44" Type="http://schemas.openxmlformats.org/officeDocument/2006/relationships/hyperlink" Target="https://lightning.engineering/posts/2026-02-11-ln-agent-tools/" TargetMode="External"/><Relationship Id="rId43" Type="http://schemas.openxmlformats.org/officeDocument/2006/relationships/hyperlink" Target="https://mcp.directory/" TargetMode="External"/><Relationship Id="rId46" Type="http://schemas.openxmlformats.org/officeDocument/2006/relationships/hyperlink" Target="https://www.binance.com/en-IN/square/post/36002487433954" TargetMode="External"/><Relationship Id="rId45" Type="http://schemas.openxmlformats.org/officeDocument/2006/relationships/hyperlink" Target="https://agentdiscovery.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browser-use/browser-use/blob/main/AGENTS.md" TargetMode="External"/><Relationship Id="rId48" Type="http://schemas.openxmlformats.org/officeDocument/2006/relationships/hyperlink" Target="https://nexuscybernetwork.com/ai-agents/agent.gratis/" TargetMode="External"/><Relationship Id="rId47" Type="http://schemas.openxmlformats.org/officeDocument/2006/relationships/hyperlink" Target="https://www.reddit.com/r/Bitcoin/comments/1tq4vx3/our_lightning_l402_has_1185_services_most/" TargetMode="External"/><Relationship Id="rId49" Type="http://schemas.openxmlformats.org/officeDocument/2006/relationships/hyperlink" Target="https://www.danielmcglynn.com/when-ai-agents-get-wallets/" TargetMode="External"/><Relationship Id="rId5" Type="http://schemas.openxmlformats.org/officeDocument/2006/relationships/styles" Target="styles.xml"/><Relationship Id="rId6" Type="http://schemas.openxmlformats.org/officeDocument/2006/relationships/hyperlink" Target="https://www.mintmcp.com/blog/openclaw-works-architecture-skills-security" TargetMode="External"/><Relationship Id="rId7" Type="http://schemas.openxmlformats.org/officeDocument/2006/relationships/hyperlink" Target="https://www.ietf.org/archive/id/draft-pro-adp-agent-discovery-00.html" TargetMode="External"/><Relationship Id="rId8" Type="http://schemas.openxmlformats.org/officeDocument/2006/relationships/hyperlink" Target="https://en.wikipedia.org/wiki/Model_Context_Protocol" TargetMode="External"/><Relationship Id="rId31" Type="http://schemas.openxmlformats.org/officeDocument/2006/relationships/hyperlink" Target="https://datatracker.ietf.org/doc/draft-pro-adp-agent-discovery/" TargetMode="External"/><Relationship Id="rId30" Type="http://schemas.openxmlformats.org/officeDocument/2006/relationships/hyperlink" Target="https://www.binance.com/en-IN/square/post/297578701619586" TargetMode="External"/><Relationship Id="rId33" Type="http://schemas.openxmlformats.org/officeDocument/2006/relationships/hyperlink" Target="https://www.kucoin.com/news/articles/ai-agent-payment-paradigm-how-lightning-labs-l402-protocol-reshapes-bitcoin-lightning-network-ecosystem" TargetMode="External"/><Relationship Id="rId32" Type="http://schemas.openxmlformats.org/officeDocument/2006/relationships/hyperlink" Target="https://agentnetworkprotocol.com/en/specs/08-anp-agent-discovery-protocol-specification/" TargetMode="External"/><Relationship Id="rId35" Type="http://schemas.openxmlformats.org/officeDocument/2006/relationships/hyperlink" Target="https://medium.com/@aftab001x/model-context-protocol-how-one-standard-became-the-usb-c-for-ai-08ee51f730bb" TargetMode="External"/><Relationship Id="rId34" Type="http://schemas.openxmlformats.org/officeDocument/2006/relationships/hyperlink" Target="https://www.xverse.app/blog/ai-agents-bitcoin-payments-agentic-wallet" TargetMode="External"/><Relationship Id="rId37" Type="http://schemas.openxmlformats.org/officeDocument/2006/relationships/hyperlink" Target="https://modelcontextprotocol.io/specification/2025-11-25" TargetMode="External"/><Relationship Id="rId36" Type="http://schemas.openxmlformats.org/officeDocument/2006/relationships/hyperlink" Target="https://cloud.google.com/discover/what-is-model-context-protocol" TargetMode="External"/><Relationship Id="rId39" Type="http://schemas.openxmlformats.org/officeDocument/2006/relationships/hyperlink" Target="https://www.reddit.com/r/SaaS/comments/1r1xt1o/we_built_the_first_agentic_aio_seo_operating/" TargetMode="External"/><Relationship Id="rId38" Type="http://schemas.openxmlformats.org/officeDocument/2006/relationships/hyperlink" Target="https://www.youtube.com/watch?v=o0vHKU0_zlM" TargetMode="External"/><Relationship Id="rId20" Type="http://schemas.openxmlformats.org/officeDocument/2006/relationships/hyperlink" Target="https://github.com/browser-use/video-use" TargetMode="External"/><Relationship Id="rId22" Type="http://schemas.openxmlformats.org/officeDocument/2006/relationships/hyperlink" Target="https://form.io/mcp-server-list-regulated-enterprise-developers/" TargetMode="External"/><Relationship Id="rId21" Type="http://schemas.openxmlformats.org/officeDocument/2006/relationships/hyperlink" Target="https://bibek-poudel.medium.com/how-openclaw-works-understanding-ai-agents-through-a-real-architecture-5d59cc7a4764" TargetMode="External"/><Relationship Id="rId24" Type="http://schemas.openxmlformats.org/officeDocument/2006/relationships/hyperlink" Target="https://www.gitbook.com/blog/what-is-llms-txt" TargetMode="External"/><Relationship Id="rId23" Type="http://schemas.openxmlformats.org/officeDocument/2006/relationships/hyperlink" Target="https://www.bluehost.com/blog/what-is-llms-txt/" TargetMode="External"/><Relationship Id="rId26" Type="http://schemas.openxmlformats.org/officeDocument/2006/relationships/hyperlink" Target="https://bingx.com/en/learn/article/what-is-l402-payments-for-ai-agents-on-lightning-network-how-does-it-work" TargetMode="External"/><Relationship Id="rId25" Type="http://schemas.openxmlformats.org/officeDocument/2006/relationships/hyperlink" Target="https://limy.ai/blog/llms.txt-in-2026-the-full-guide" TargetMode="External"/><Relationship Id="rId28" Type="http://schemas.openxmlformats.org/officeDocument/2006/relationships/hyperlink" Target="https://composio.dev/content/agent2agent-a-practical-guide-to-build-agents" TargetMode="External"/><Relationship Id="rId27" Type="http://schemas.openxmlformats.org/officeDocument/2006/relationships/hyperlink" Target="https://github.com/a2aproject/A2A" TargetMode="External"/><Relationship Id="rId29" Type="http://schemas.openxmlformats.org/officeDocument/2006/relationships/hyperlink" Target="https://codelabs.developers.google.com/intro-a2a-purchasing-concierge" TargetMode="External"/><Relationship Id="rId11" Type="http://schemas.openxmlformats.org/officeDocument/2006/relationships/hyperlink" Target="https://www.theaipraxis.com/agent-intent-optimization-aio" TargetMode="External"/><Relationship Id="rId10" Type="http://schemas.openxmlformats.org/officeDocument/2006/relationships/hyperlink" Target="https://github.com/openclaw/openclaw/issues/5340" TargetMode="External"/><Relationship Id="rId13" Type="http://schemas.openxmlformats.org/officeDocument/2006/relationships/hyperlink" Target="https://watchsound.medium.com/the-tides-of-spacetime-reconstructing-carbon-based-civilization-at-the-edge-of-the-singularity-ffddbb9d6cac" TargetMode="External"/><Relationship Id="rId12" Type="http://schemas.openxmlformats.org/officeDocument/2006/relationships/hyperlink" Target="https://www.binance.com/en/square/post/35731532687586" TargetMode="External"/><Relationship Id="rId15" Type="http://schemas.openxmlformats.org/officeDocument/2006/relationships/hyperlink" Target="https://github.com/AgenticA5/A5-Browser-Use" TargetMode="External"/><Relationship Id="rId14" Type="http://schemas.openxmlformats.org/officeDocument/2006/relationships/hyperlink" Target="https://backlinko.com/agentic-ai-protocols" TargetMode="External"/><Relationship Id="rId17" Type="http://schemas.openxmlformats.org/officeDocument/2006/relationships/hyperlink" Target="https://www.anthropic.com/engineering/code-execution-with-mcp" TargetMode="External"/><Relationship Id="rId16" Type="http://schemas.openxmlformats.org/officeDocument/2006/relationships/hyperlink" Target="https://lushbinary.com/blog/how-openclaw-works-behind-the-scenes/" TargetMode="External"/><Relationship Id="rId19" Type="http://schemas.openxmlformats.org/officeDocument/2006/relationships/hyperlink" Target="https://www.mintlify.com/docs/ai/llmstxt" TargetMode="External"/><Relationship Id="rId18" Type="http://schemas.openxmlformats.org/officeDocument/2006/relationships/hyperlink" Target="https://addyosmani.com/blog/agentic-engine-optim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