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65E96" w14:textId="77777777" w:rsidR="007147C4" w:rsidRDefault="007147C4" w:rsidP="007147C4">
      <w:pPr>
        <w:jc w:val="left"/>
        <w:rPr>
          <w:rFonts w:ascii="Times New Roman" w:eastAsia="宋体" w:hAnsi="Times New Roman" w:cs="Times New Roman"/>
          <w:b/>
          <w:bCs/>
          <w:color w:val="000000"/>
          <w:sz w:val="44"/>
        </w:rPr>
      </w:pPr>
      <w:r w:rsidRPr="00983C0E">
        <w:rPr>
          <w:rFonts w:ascii="Times New Roman" w:eastAsia="宋体" w:hAnsi="Times New Roman" w:cs="Times New Roman"/>
          <w:b/>
          <w:noProof/>
          <w:sz w:val="36"/>
        </w:rPr>
        <w:drawing>
          <wp:inline distT="0" distB="0" distL="0" distR="0" wp14:anchorId="2CB40324" wp14:editId="10E93434">
            <wp:extent cx="263398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3980" cy="647700"/>
                    </a:xfrm>
                    <a:prstGeom prst="rect">
                      <a:avLst/>
                    </a:prstGeom>
                    <a:noFill/>
                    <a:ln>
                      <a:noFill/>
                    </a:ln>
                  </pic:spPr>
                </pic:pic>
              </a:graphicData>
            </a:graphic>
          </wp:inline>
        </w:drawing>
      </w:r>
    </w:p>
    <w:p w14:paraId="52760659" w14:textId="5D84643D" w:rsidR="006F70E9" w:rsidRPr="00983C0E" w:rsidRDefault="007147C4" w:rsidP="007147C4">
      <w:pPr>
        <w:spacing w:beforeLines="100" w:before="312" w:line="300" w:lineRule="auto"/>
        <w:jc w:val="center"/>
        <w:rPr>
          <w:rFonts w:ascii="Times New Roman" w:eastAsia="宋体" w:hAnsi="Times New Roman" w:cs="Times New Roman"/>
        </w:rPr>
      </w:pPr>
      <w:r w:rsidRPr="007147C4">
        <w:rPr>
          <w:rFonts w:ascii="Times New Roman" w:eastAsia="宋体" w:hAnsi="Times New Roman" w:cs="Times New Roman"/>
          <w:b/>
          <w:bCs/>
          <w:color w:val="000000"/>
          <w:sz w:val="44"/>
        </w:rPr>
        <w:t>学士学位本科生</w:t>
      </w:r>
    </w:p>
    <w:p w14:paraId="4B6C6368" w14:textId="77777777" w:rsidR="007147C4" w:rsidRPr="007147C4" w:rsidRDefault="007147C4" w:rsidP="007147C4">
      <w:pPr>
        <w:widowControl/>
        <w:spacing w:beforeLines="100" w:before="312" w:line="300" w:lineRule="auto"/>
        <w:jc w:val="center"/>
        <w:rPr>
          <w:rFonts w:ascii="Times New Roman" w:eastAsia="黑体" w:hAnsi="Times New Roman" w:cs="Times New Roman"/>
          <w:b/>
          <w:bCs/>
          <w:color w:val="000000"/>
          <w:sz w:val="52"/>
        </w:rPr>
      </w:pPr>
      <w:r w:rsidRPr="007147C4">
        <w:rPr>
          <w:rFonts w:ascii="Times New Roman" w:eastAsia="黑体" w:hAnsi="Times New Roman" w:cs="Times New Roman"/>
          <w:b/>
          <w:bCs/>
          <w:color w:val="000000"/>
          <w:sz w:val="52"/>
        </w:rPr>
        <w:t>开题报告与文献总结</w:t>
      </w:r>
    </w:p>
    <w:p w14:paraId="5700A9FC" w14:textId="4D895EB8" w:rsidR="007147C4" w:rsidRDefault="007147C4" w:rsidP="007147C4">
      <w:pPr>
        <w:widowControl/>
        <w:ind w:firstLineChars="200" w:firstLine="643"/>
        <w:jc w:val="center"/>
        <w:rPr>
          <w:rFonts w:ascii="Times New Roman" w:eastAsia="黑体" w:hAnsi="Times New Roman" w:cs="Times New Roman"/>
          <w:b/>
          <w:bCs/>
          <w:color w:val="000000"/>
          <w:sz w:val="32"/>
        </w:rPr>
      </w:pPr>
    </w:p>
    <w:p w14:paraId="2A038DD0" w14:textId="77777777" w:rsidR="007147C4" w:rsidRPr="007147C4" w:rsidRDefault="007147C4" w:rsidP="007147C4">
      <w:pPr>
        <w:widowControl/>
        <w:ind w:firstLineChars="200" w:firstLine="643"/>
        <w:jc w:val="center"/>
        <w:rPr>
          <w:rFonts w:ascii="Times New Roman" w:eastAsia="黑体" w:hAnsi="Times New Roman" w:cs="Times New Roman"/>
          <w:b/>
          <w:bCs/>
          <w:color w:val="000000"/>
          <w:sz w:val="32"/>
        </w:rPr>
      </w:pPr>
    </w:p>
    <w:p w14:paraId="2351BF45" w14:textId="05A9946F" w:rsidR="007147C4" w:rsidRPr="007039B2" w:rsidRDefault="007147C4" w:rsidP="006B6126">
      <w:pPr>
        <w:widowControl/>
        <w:ind w:left="1080" w:hangingChars="300" w:hanging="1080"/>
        <w:jc w:val="center"/>
        <w:textAlignment w:val="baseline"/>
        <w:rPr>
          <w:rFonts w:ascii="Times New Roman" w:eastAsia="黑体" w:hAnsi="Times New Roman" w:cs="Times New Roman"/>
          <w:kern w:val="0"/>
          <w:sz w:val="36"/>
          <w:szCs w:val="36"/>
        </w:rPr>
      </w:pPr>
      <w:r w:rsidRPr="007039B2">
        <w:rPr>
          <w:rFonts w:ascii="Times New Roman" w:eastAsia="黑体" w:hAnsi="Times New Roman" w:cs="Times New Roman" w:hint="eastAsia"/>
          <w:kern w:val="0"/>
          <w:sz w:val="36"/>
          <w:szCs w:val="36"/>
        </w:rPr>
        <w:t>题目：</w:t>
      </w:r>
      <w:r w:rsidR="006B6126" w:rsidRPr="006B6126">
        <w:rPr>
          <w:rFonts w:ascii="Times New Roman" w:eastAsia="黑体" w:hAnsi="Times New Roman" w:cs="Times New Roman" w:hint="eastAsia"/>
          <w:kern w:val="0"/>
          <w:sz w:val="36"/>
          <w:szCs w:val="36"/>
        </w:rPr>
        <w:t>面向复杂文档理解的多模态检索方法研究</w:t>
      </w:r>
    </w:p>
    <w:p w14:paraId="421A3B15" w14:textId="03596BED" w:rsidR="006F70E9" w:rsidRPr="007147C4" w:rsidRDefault="006F70E9" w:rsidP="006F70E9">
      <w:pPr>
        <w:spacing w:line="360" w:lineRule="auto"/>
        <w:ind w:firstLineChars="200" w:firstLine="420"/>
        <w:rPr>
          <w:rFonts w:ascii="Times New Roman" w:eastAsia="宋体" w:hAnsi="Times New Roman" w:cs="Times New Roman"/>
        </w:rPr>
      </w:pPr>
    </w:p>
    <w:p w14:paraId="188E07AA" w14:textId="1BC8D0D0" w:rsidR="006F70E9" w:rsidRPr="00983C0E" w:rsidRDefault="006F70E9" w:rsidP="006F70E9">
      <w:pPr>
        <w:spacing w:line="360" w:lineRule="auto"/>
        <w:ind w:firstLineChars="200" w:firstLine="420"/>
        <w:rPr>
          <w:rFonts w:ascii="Times New Roman" w:eastAsia="宋体" w:hAnsi="Times New Roman" w:cs="Times New Roman"/>
        </w:rPr>
      </w:pPr>
    </w:p>
    <w:p w14:paraId="07251AFB" w14:textId="77777777" w:rsidR="005F189A" w:rsidRPr="00983C0E" w:rsidRDefault="005F189A" w:rsidP="006F70E9">
      <w:pPr>
        <w:spacing w:line="360" w:lineRule="auto"/>
        <w:ind w:firstLineChars="200" w:firstLine="420"/>
        <w:rPr>
          <w:rFonts w:ascii="Times New Roman" w:eastAsia="宋体" w:hAnsi="Times New Roman" w:cs="Times New Roman"/>
          <w:lang w:val="x-none"/>
        </w:rPr>
      </w:pPr>
    </w:p>
    <w:p w14:paraId="2420ACAE" w14:textId="38C9923D" w:rsidR="006F70E9" w:rsidRPr="00983C0E" w:rsidRDefault="006F70E9" w:rsidP="000C47E4">
      <w:pPr>
        <w:spacing w:line="360" w:lineRule="auto"/>
        <w:ind w:firstLineChars="200" w:firstLine="420"/>
        <w:rPr>
          <w:rFonts w:ascii="Times New Roman" w:eastAsia="宋体" w:hAnsi="Times New Roman" w:cs="Times New Roman"/>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402"/>
        <w:gridCol w:w="4530"/>
      </w:tblGrid>
      <w:tr w:rsidR="000C47E4" w:rsidRPr="00983C0E" w14:paraId="327187EE" w14:textId="77777777" w:rsidTr="005F189A">
        <w:trPr>
          <w:trHeight w:val="850"/>
        </w:trPr>
        <w:tc>
          <w:tcPr>
            <w:tcW w:w="3402" w:type="dxa"/>
            <w:vAlign w:val="center"/>
          </w:tcPr>
          <w:p w14:paraId="3381ADE4" w14:textId="664D6F60"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学生姓名：</w:t>
            </w:r>
          </w:p>
        </w:tc>
        <w:tc>
          <w:tcPr>
            <w:tcW w:w="4530" w:type="dxa"/>
            <w:vAlign w:val="center"/>
          </w:tcPr>
          <w:p w14:paraId="10F8C385" w14:textId="1B199F73" w:rsidR="000C47E4" w:rsidRPr="00983C0E" w:rsidRDefault="006B6126" w:rsidP="0042137E">
            <w:pPr>
              <w:snapToGrid w:val="0"/>
              <w:rPr>
                <w:rFonts w:ascii="Times New Roman" w:eastAsia="仿宋_GB2312" w:hAnsi="Times New Roman" w:cs="Times New Roman"/>
                <w:sz w:val="32"/>
                <w:szCs w:val="32"/>
              </w:rPr>
            </w:pPr>
            <w:proofErr w:type="gramStart"/>
            <w:r>
              <w:rPr>
                <w:rFonts w:ascii="Times New Roman" w:eastAsia="仿宋_GB2312" w:hAnsi="Times New Roman" w:cs="Times New Roman" w:hint="eastAsia"/>
                <w:sz w:val="32"/>
                <w:szCs w:val="32"/>
              </w:rPr>
              <w:t>李博泽</w:t>
            </w:r>
            <w:proofErr w:type="gramEnd"/>
          </w:p>
        </w:tc>
      </w:tr>
      <w:tr w:rsidR="000C47E4" w:rsidRPr="00983C0E" w14:paraId="627EA6F7" w14:textId="77777777" w:rsidTr="005F189A">
        <w:trPr>
          <w:trHeight w:val="850"/>
        </w:trPr>
        <w:tc>
          <w:tcPr>
            <w:tcW w:w="3402" w:type="dxa"/>
            <w:vAlign w:val="center"/>
          </w:tcPr>
          <w:p w14:paraId="262BE93B" w14:textId="79FC38AD"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学</w:t>
            </w:r>
            <w:r w:rsidRPr="00983C0E">
              <w:rPr>
                <w:rFonts w:ascii="Times New Roman" w:eastAsia="仿宋_GB2312" w:hAnsi="Times New Roman" w:cs="Times New Roman"/>
                <w:sz w:val="32"/>
                <w:szCs w:val="32"/>
              </w:rPr>
              <w:t xml:space="preserve">    </w:t>
            </w:r>
            <w:r w:rsidRPr="00983C0E">
              <w:rPr>
                <w:rFonts w:ascii="Times New Roman" w:eastAsia="仿宋_GB2312" w:hAnsi="Times New Roman" w:cs="Times New Roman"/>
                <w:sz w:val="32"/>
                <w:szCs w:val="32"/>
              </w:rPr>
              <w:t>号：</w:t>
            </w:r>
          </w:p>
        </w:tc>
        <w:tc>
          <w:tcPr>
            <w:tcW w:w="4530" w:type="dxa"/>
            <w:vAlign w:val="center"/>
          </w:tcPr>
          <w:p w14:paraId="7D9F4749" w14:textId="307902CE" w:rsidR="000C47E4" w:rsidRPr="00983C0E" w:rsidRDefault="00754B81" w:rsidP="0042137E">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2207020410</w:t>
            </w:r>
          </w:p>
        </w:tc>
      </w:tr>
      <w:tr w:rsidR="000C47E4" w:rsidRPr="00983C0E" w14:paraId="75C479D3" w14:textId="77777777" w:rsidTr="005F189A">
        <w:trPr>
          <w:trHeight w:val="850"/>
        </w:trPr>
        <w:tc>
          <w:tcPr>
            <w:tcW w:w="3402" w:type="dxa"/>
            <w:vAlign w:val="center"/>
          </w:tcPr>
          <w:p w14:paraId="2FD83DDA" w14:textId="4BC6F549"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专业班级：</w:t>
            </w:r>
          </w:p>
        </w:tc>
        <w:tc>
          <w:tcPr>
            <w:tcW w:w="4530" w:type="dxa"/>
            <w:vAlign w:val="center"/>
          </w:tcPr>
          <w:p w14:paraId="15C9B229" w14:textId="277B85FF" w:rsidR="000C47E4" w:rsidRPr="00983C0E" w:rsidRDefault="006B6126" w:rsidP="0042137E">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软件工程</w:t>
            </w:r>
            <w:r>
              <w:rPr>
                <w:rFonts w:ascii="Times New Roman" w:eastAsia="仿宋_GB2312" w:hAnsi="Times New Roman" w:cs="Times New Roman" w:hint="eastAsia"/>
                <w:sz w:val="32"/>
                <w:szCs w:val="32"/>
              </w:rPr>
              <w:t>2204</w:t>
            </w:r>
            <w:r w:rsidR="000C47E4" w:rsidRPr="00983C0E">
              <w:rPr>
                <w:rFonts w:ascii="Times New Roman" w:eastAsia="仿宋_GB2312" w:hAnsi="Times New Roman" w:cs="Times New Roman"/>
                <w:sz w:val="32"/>
                <w:szCs w:val="32"/>
              </w:rPr>
              <w:t>班</w:t>
            </w:r>
          </w:p>
        </w:tc>
      </w:tr>
      <w:tr w:rsidR="000C47E4" w:rsidRPr="00983C0E" w14:paraId="192F4858" w14:textId="77777777" w:rsidTr="005F189A">
        <w:trPr>
          <w:trHeight w:val="850"/>
        </w:trPr>
        <w:tc>
          <w:tcPr>
            <w:tcW w:w="3402" w:type="dxa"/>
            <w:vAlign w:val="center"/>
          </w:tcPr>
          <w:p w14:paraId="0D8296EE" w14:textId="4D6BB115"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指导教师：</w:t>
            </w:r>
          </w:p>
        </w:tc>
        <w:tc>
          <w:tcPr>
            <w:tcW w:w="4530" w:type="dxa"/>
            <w:vAlign w:val="center"/>
          </w:tcPr>
          <w:p w14:paraId="65E4E4ED" w14:textId="0DB8BDDF" w:rsidR="000C47E4" w:rsidRPr="00983C0E" w:rsidRDefault="006B6126" w:rsidP="0042137E">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张俊三</w:t>
            </w:r>
          </w:p>
        </w:tc>
      </w:tr>
    </w:tbl>
    <w:p w14:paraId="24A03E62"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591735BC"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31986B7B"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658E8039"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7817F37B" w14:textId="163719EF" w:rsidR="0042137E" w:rsidRPr="00983C0E" w:rsidRDefault="0042137E" w:rsidP="00351FD4">
      <w:pPr>
        <w:snapToGrid w:val="0"/>
        <w:ind w:firstLineChars="200" w:firstLine="640"/>
        <w:jc w:val="center"/>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202</w:t>
      </w:r>
      <w:r w:rsidR="006B6126">
        <w:rPr>
          <w:rFonts w:ascii="Times New Roman" w:eastAsia="仿宋_GB2312" w:hAnsi="Times New Roman" w:cs="Times New Roman" w:hint="eastAsia"/>
          <w:sz w:val="32"/>
          <w:szCs w:val="32"/>
        </w:rPr>
        <w:t>6</w:t>
      </w:r>
      <w:r w:rsidRPr="00983C0E">
        <w:rPr>
          <w:rFonts w:ascii="Times New Roman" w:eastAsia="仿宋_GB2312" w:hAnsi="Times New Roman" w:cs="Times New Roman"/>
          <w:sz w:val="32"/>
          <w:szCs w:val="32"/>
        </w:rPr>
        <w:t>年</w:t>
      </w:r>
      <w:r w:rsidR="006B6126">
        <w:rPr>
          <w:rFonts w:ascii="Times New Roman" w:eastAsia="仿宋_GB2312" w:hAnsi="Times New Roman" w:cs="Times New Roman" w:hint="eastAsia"/>
          <w:sz w:val="32"/>
          <w:szCs w:val="32"/>
        </w:rPr>
        <w:t>3</w:t>
      </w:r>
      <w:r w:rsidRPr="00983C0E">
        <w:rPr>
          <w:rFonts w:ascii="Times New Roman" w:eastAsia="仿宋_GB2312" w:hAnsi="Times New Roman" w:cs="Times New Roman"/>
          <w:sz w:val="32"/>
          <w:szCs w:val="32"/>
        </w:rPr>
        <w:t>月</w:t>
      </w:r>
      <w:r w:rsidR="006B6126">
        <w:rPr>
          <w:rFonts w:ascii="Times New Roman" w:eastAsia="仿宋_GB2312" w:hAnsi="Times New Roman" w:cs="Times New Roman" w:hint="eastAsia"/>
          <w:sz w:val="32"/>
          <w:szCs w:val="32"/>
        </w:rPr>
        <w:t>14</w:t>
      </w:r>
      <w:r w:rsidRPr="00983C0E">
        <w:rPr>
          <w:rFonts w:ascii="Times New Roman" w:eastAsia="仿宋_GB2312" w:hAnsi="Times New Roman" w:cs="Times New Roman"/>
          <w:sz w:val="32"/>
          <w:szCs w:val="32"/>
        </w:rPr>
        <w:t>日</w:t>
      </w:r>
    </w:p>
    <w:p w14:paraId="49919684" w14:textId="77777777" w:rsidR="0042137E" w:rsidRPr="00983C0E" w:rsidRDefault="0042137E" w:rsidP="000C47E4">
      <w:pPr>
        <w:spacing w:line="360" w:lineRule="auto"/>
        <w:ind w:firstLineChars="200" w:firstLine="420"/>
        <w:rPr>
          <w:rFonts w:ascii="Times New Roman" w:eastAsia="宋体" w:hAnsi="Times New Roman" w:cs="Times New Roman"/>
        </w:rPr>
        <w:sectPr w:rsidR="0042137E" w:rsidRPr="00983C0E" w:rsidSect="006F70E9">
          <w:headerReference w:type="default" r:id="rId9"/>
          <w:pgSz w:w="11906" w:h="16838" w:code="9"/>
          <w:pgMar w:top="1418" w:right="1418" w:bottom="1418" w:left="1418" w:header="851" w:footer="992" w:gutter="0"/>
          <w:cols w:space="425"/>
          <w:docGrid w:type="lines" w:linePitch="312"/>
        </w:sectPr>
      </w:pPr>
    </w:p>
    <w:p w14:paraId="3B9A0EAA" w14:textId="77777777" w:rsidR="00043038" w:rsidRPr="00043038" w:rsidRDefault="00043038" w:rsidP="00043038">
      <w:pPr>
        <w:spacing w:line="360" w:lineRule="auto"/>
        <w:jc w:val="center"/>
        <w:rPr>
          <w:rFonts w:ascii="黑体" w:eastAsia="黑体" w:hAnsi="黑体" w:cs="Times New Roman"/>
          <w:b/>
          <w:sz w:val="32"/>
          <w:szCs w:val="32"/>
        </w:rPr>
      </w:pPr>
      <w:bookmarkStart w:id="0" w:name="_Hlk69738429"/>
      <w:bookmarkStart w:id="1" w:name="_Toc69482696"/>
      <w:r w:rsidRPr="00043038">
        <w:rPr>
          <w:rFonts w:ascii="黑体" w:eastAsia="黑体" w:hAnsi="黑体" w:cs="Times New Roman" w:hint="eastAsia"/>
          <w:b/>
          <w:sz w:val="32"/>
          <w:szCs w:val="32"/>
        </w:rPr>
        <w:lastRenderedPageBreak/>
        <w:t>开题报告</w:t>
      </w:r>
    </w:p>
    <w:bookmarkEnd w:id="0"/>
    <w:p w14:paraId="5E3E97CA" w14:textId="397A2B83" w:rsidR="00F00065" w:rsidRPr="00F00065" w:rsidRDefault="00043038" w:rsidP="00F00065">
      <w:pPr>
        <w:pStyle w:val="1"/>
      </w:pPr>
      <w:r>
        <w:rPr>
          <w:rFonts w:hint="eastAsia"/>
        </w:rPr>
        <w:t>1</w:t>
      </w:r>
      <w:r>
        <w:t xml:space="preserve"> </w:t>
      </w:r>
      <w:r w:rsidRPr="00043038">
        <w:rPr>
          <w:rFonts w:hint="eastAsia"/>
        </w:rPr>
        <w:t>选题目的及研究意义</w:t>
      </w:r>
      <w:bookmarkEnd w:id="1"/>
    </w:p>
    <w:p w14:paraId="643CEC66" w14:textId="5B87CC4D" w:rsidR="00C160E3" w:rsidRPr="00C160E3" w:rsidRDefault="00C160E3" w:rsidP="00C160E3">
      <w:pPr>
        <w:spacing w:line="360" w:lineRule="auto"/>
        <w:ind w:firstLineChars="200" w:firstLine="480"/>
        <w:rPr>
          <w:rFonts w:ascii="Times New Roman" w:eastAsia="宋体" w:hAnsi="Times New Roman" w:cs="Times New Roman"/>
          <w:sz w:val="24"/>
          <w:szCs w:val="24"/>
        </w:rPr>
      </w:pPr>
      <w:r w:rsidRPr="00C160E3">
        <w:rPr>
          <w:rFonts w:ascii="Times New Roman" w:eastAsia="宋体" w:hAnsi="Times New Roman" w:cs="Times New Roman"/>
          <w:sz w:val="24"/>
          <w:szCs w:val="24"/>
        </w:rPr>
        <w:t>随着企业</w:t>
      </w:r>
      <w:r w:rsidR="00992DE2">
        <w:rPr>
          <w:rFonts w:ascii="Times New Roman" w:eastAsia="宋体" w:hAnsi="Times New Roman" w:cs="Times New Roman" w:hint="eastAsia"/>
          <w:sz w:val="24"/>
          <w:szCs w:val="24"/>
        </w:rPr>
        <w:t>的</w:t>
      </w:r>
      <w:r w:rsidRPr="00C160E3">
        <w:rPr>
          <w:rFonts w:ascii="Times New Roman" w:eastAsia="宋体" w:hAnsi="Times New Roman" w:cs="Times New Roman"/>
          <w:sz w:val="24"/>
          <w:szCs w:val="24"/>
        </w:rPr>
        <w:t>数字化转型，</w:t>
      </w:r>
      <w:r w:rsidR="00992DE2">
        <w:rPr>
          <w:rFonts w:ascii="Times New Roman" w:eastAsia="宋体" w:hAnsi="Times New Roman" w:cs="Times New Roman" w:hint="eastAsia"/>
          <w:sz w:val="24"/>
          <w:szCs w:val="24"/>
        </w:rPr>
        <w:t>在现实</w:t>
      </w:r>
      <w:r w:rsidRPr="00C160E3">
        <w:rPr>
          <w:rFonts w:ascii="Times New Roman" w:eastAsia="宋体" w:hAnsi="Times New Roman" w:cs="Times New Roman"/>
          <w:sz w:val="24"/>
          <w:szCs w:val="24"/>
        </w:rPr>
        <w:t>中产生了大量结构复杂、信息密集的文档数据，如企业财务报表、技术说明文档、行业研究报告等</w:t>
      </w:r>
      <w:r>
        <w:rPr>
          <w:rFonts w:ascii="Times New Roman" w:eastAsia="宋体" w:hAnsi="Times New Roman" w:cs="Times New Roman" w:hint="eastAsia"/>
          <w:sz w:val="24"/>
          <w:szCs w:val="24"/>
        </w:rPr>
        <w:t>等</w:t>
      </w:r>
      <w:r w:rsidRPr="00C160E3">
        <w:rPr>
          <w:rFonts w:ascii="Times New Roman" w:eastAsia="宋体" w:hAnsi="Times New Roman" w:cs="Times New Roman"/>
          <w:sz w:val="24"/>
          <w:szCs w:val="24"/>
        </w:rPr>
        <w:t>。这类文档同时包含</w:t>
      </w:r>
      <w:r w:rsidR="00992DE2">
        <w:rPr>
          <w:rFonts w:ascii="Times New Roman" w:eastAsia="宋体" w:hAnsi="Times New Roman" w:cs="Times New Roman" w:hint="eastAsia"/>
          <w:sz w:val="24"/>
          <w:szCs w:val="24"/>
        </w:rPr>
        <w:t>了</w:t>
      </w:r>
      <w:r w:rsidRPr="00C160E3">
        <w:rPr>
          <w:rFonts w:ascii="Times New Roman" w:eastAsia="宋体" w:hAnsi="Times New Roman" w:cs="Times New Roman"/>
          <w:sz w:val="24"/>
          <w:szCs w:val="24"/>
        </w:rPr>
        <w:t>文本、表格、统计图以及</w:t>
      </w:r>
      <w:r w:rsidR="00992DE2">
        <w:rPr>
          <w:rFonts w:ascii="Times New Roman" w:eastAsia="宋体" w:hAnsi="Times New Roman" w:cs="Times New Roman" w:hint="eastAsia"/>
          <w:sz w:val="24"/>
          <w:szCs w:val="24"/>
        </w:rPr>
        <w:t>各种</w:t>
      </w:r>
      <w:r w:rsidRPr="00C160E3">
        <w:rPr>
          <w:rFonts w:ascii="Times New Roman" w:eastAsia="宋体" w:hAnsi="Times New Roman" w:cs="Times New Roman"/>
          <w:sz w:val="24"/>
          <w:szCs w:val="24"/>
        </w:rPr>
        <w:t>复杂的版面布局，</w:t>
      </w:r>
      <w:r w:rsidR="00992DE2">
        <w:rPr>
          <w:rFonts w:ascii="Times New Roman" w:eastAsia="宋体" w:hAnsi="Times New Roman" w:cs="Times New Roman" w:hint="eastAsia"/>
          <w:sz w:val="24"/>
          <w:szCs w:val="24"/>
        </w:rPr>
        <w:t>有着</w:t>
      </w:r>
      <w:r w:rsidRPr="00C160E3">
        <w:rPr>
          <w:rFonts w:ascii="Times New Roman" w:eastAsia="宋体" w:hAnsi="Times New Roman" w:cs="Times New Roman"/>
          <w:sz w:val="24"/>
          <w:szCs w:val="24"/>
        </w:rPr>
        <w:t>明显的多模态特征。这些信息在表达内容时</w:t>
      </w:r>
      <w:r w:rsidR="00992DE2">
        <w:rPr>
          <w:rFonts w:ascii="Times New Roman" w:eastAsia="宋体" w:hAnsi="Times New Roman" w:cs="Times New Roman" w:hint="eastAsia"/>
          <w:sz w:val="24"/>
          <w:szCs w:val="24"/>
        </w:rPr>
        <w:t>可以</w:t>
      </w:r>
      <w:r w:rsidRPr="00C160E3">
        <w:rPr>
          <w:rFonts w:ascii="Times New Roman" w:eastAsia="宋体" w:hAnsi="Times New Roman" w:cs="Times New Roman"/>
          <w:sz w:val="24"/>
          <w:szCs w:val="24"/>
        </w:rPr>
        <w:t>相互补充，共同构成</w:t>
      </w:r>
      <w:r w:rsidR="00992DE2">
        <w:rPr>
          <w:rFonts w:ascii="Times New Roman" w:eastAsia="宋体" w:hAnsi="Times New Roman" w:cs="Times New Roman" w:hint="eastAsia"/>
          <w:sz w:val="24"/>
          <w:szCs w:val="24"/>
        </w:rPr>
        <w:t>出</w:t>
      </w:r>
      <w:r w:rsidRPr="00C160E3">
        <w:rPr>
          <w:rFonts w:ascii="Times New Roman" w:eastAsia="宋体" w:hAnsi="Times New Roman" w:cs="Times New Roman"/>
          <w:sz w:val="24"/>
          <w:szCs w:val="24"/>
        </w:rPr>
        <w:t>完整的语义信息。</w:t>
      </w:r>
      <w:r w:rsidR="007A5494">
        <w:rPr>
          <w:rFonts w:ascii="Times New Roman" w:eastAsia="宋体" w:hAnsi="Times New Roman" w:cs="Times New Roman" w:hint="eastAsia"/>
          <w:sz w:val="24"/>
          <w:szCs w:val="24"/>
        </w:rPr>
        <w:t>比</w:t>
      </w:r>
      <w:r w:rsidRPr="00C160E3">
        <w:rPr>
          <w:rFonts w:ascii="Times New Roman" w:eastAsia="宋体" w:hAnsi="Times New Roman" w:cs="Times New Roman"/>
          <w:sz w:val="24"/>
          <w:szCs w:val="24"/>
        </w:rPr>
        <w:t>如，在</w:t>
      </w:r>
      <w:r w:rsidR="00992DE2">
        <w:rPr>
          <w:rFonts w:ascii="Times New Roman" w:eastAsia="宋体" w:hAnsi="Times New Roman" w:cs="Times New Roman" w:hint="eastAsia"/>
          <w:sz w:val="24"/>
          <w:szCs w:val="24"/>
        </w:rPr>
        <w:t>企业的</w:t>
      </w:r>
      <w:r w:rsidRPr="00C160E3">
        <w:rPr>
          <w:rFonts w:ascii="Times New Roman" w:eastAsia="宋体" w:hAnsi="Times New Roman" w:cs="Times New Roman"/>
          <w:sz w:val="24"/>
          <w:szCs w:val="24"/>
        </w:rPr>
        <w:t>财务报告中，文字部分往往</w:t>
      </w:r>
      <w:r w:rsidR="00992DE2">
        <w:rPr>
          <w:rFonts w:ascii="Times New Roman" w:eastAsia="宋体" w:hAnsi="Times New Roman" w:cs="Times New Roman" w:hint="eastAsia"/>
          <w:sz w:val="24"/>
          <w:szCs w:val="24"/>
        </w:rPr>
        <w:t>是</w:t>
      </w:r>
      <w:r w:rsidRPr="00C160E3">
        <w:rPr>
          <w:rFonts w:ascii="Times New Roman" w:eastAsia="宋体" w:hAnsi="Times New Roman" w:cs="Times New Roman"/>
          <w:sz w:val="24"/>
          <w:szCs w:val="24"/>
        </w:rPr>
        <w:t>对企业经营情况</w:t>
      </w:r>
      <w:r w:rsidR="00992DE2">
        <w:rPr>
          <w:rFonts w:ascii="Times New Roman" w:eastAsia="宋体" w:hAnsi="Times New Roman" w:cs="Times New Roman" w:hint="eastAsia"/>
          <w:sz w:val="24"/>
          <w:szCs w:val="24"/>
        </w:rPr>
        <w:t>的</w:t>
      </w:r>
      <w:r w:rsidRPr="00C160E3">
        <w:rPr>
          <w:rFonts w:ascii="Times New Roman" w:eastAsia="宋体" w:hAnsi="Times New Roman" w:cs="Times New Roman"/>
          <w:sz w:val="24"/>
          <w:szCs w:val="24"/>
        </w:rPr>
        <w:t>描述，图表和表格</w:t>
      </w:r>
      <w:r w:rsidR="00992DE2">
        <w:rPr>
          <w:rFonts w:ascii="Times New Roman" w:eastAsia="宋体" w:hAnsi="Times New Roman" w:cs="Times New Roman" w:hint="eastAsia"/>
          <w:sz w:val="24"/>
          <w:szCs w:val="24"/>
        </w:rPr>
        <w:t>多</w:t>
      </w:r>
      <w:r w:rsidRPr="00C160E3">
        <w:rPr>
          <w:rFonts w:ascii="Times New Roman" w:eastAsia="宋体" w:hAnsi="Times New Roman" w:cs="Times New Roman"/>
          <w:sz w:val="24"/>
          <w:szCs w:val="24"/>
        </w:rPr>
        <w:t>用于展示关键数据及其变化趋势。传统</w:t>
      </w:r>
      <w:r w:rsidR="00992DE2">
        <w:rPr>
          <w:rFonts w:ascii="Times New Roman" w:eastAsia="宋体" w:hAnsi="Times New Roman" w:cs="Times New Roman" w:hint="eastAsia"/>
          <w:sz w:val="24"/>
          <w:szCs w:val="24"/>
        </w:rPr>
        <w:t>的</w:t>
      </w:r>
      <w:r w:rsidRPr="00C160E3">
        <w:rPr>
          <w:rFonts w:ascii="Times New Roman" w:eastAsia="宋体" w:hAnsi="Times New Roman" w:cs="Times New Roman"/>
          <w:sz w:val="24"/>
          <w:szCs w:val="24"/>
        </w:rPr>
        <w:t>信息检索系统在处理此类复杂文档时，</w:t>
      </w:r>
      <w:r w:rsidR="00992DE2">
        <w:rPr>
          <w:rFonts w:ascii="Times New Roman" w:eastAsia="宋体" w:hAnsi="Times New Roman" w:cs="Times New Roman" w:hint="eastAsia"/>
          <w:sz w:val="24"/>
          <w:szCs w:val="24"/>
        </w:rPr>
        <w:t>大都</w:t>
      </w:r>
      <w:r w:rsidRPr="00C160E3">
        <w:rPr>
          <w:rFonts w:ascii="Times New Roman" w:eastAsia="宋体" w:hAnsi="Times New Roman" w:cs="Times New Roman"/>
          <w:sz w:val="24"/>
          <w:szCs w:val="24"/>
        </w:rPr>
        <w:t>以文本内容</w:t>
      </w:r>
      <w:r w:rsidR="00992DE2">
        <w:rPr>
          <w:rFonts w:ascii="Times New Roman" w:eastAsia="宋体" w:hAnsi="Times New Roman" w:cs="Times New Roman" w:hint="eastAsia"/>
          <w:sz w:val="24"/>
          <w:szCs w:val="24"/>
        </w:rPr>
        <w:t>作</w:t>
      </w:r>
      <w:r w:rsidRPr="00C160E3">
        <w:rPr>
          <w:rFonts w:ascii="Times New Roman" w:eastAsia="宋体" w:hAnsi="Times New Roman" w:cs="Times New Roman"/>
          <w:sz w:val="24"/>
          <w:szCs w:val="24"/>
        </w:rPr>
        <w:t>为</w:t>
      </w:r>
      <w:r w:rsidR="0009270B">
        <w:rPr>
          <w:rFonts w:ascii="Times New Roman" w:eastAsia="宋体" w:hAnsi="Times New Roman" w:cs="Times New Roman" w:hint="eastAsia"/>
          <w:sz w:val="24"/>
          <w:szCs w:val="24"/>
        </w:rPr>
        <w:t>重点</w:t>
      </w:r>
      <w:r w:rsidRPr="00C160E3">
        <w:rPr>
          <w:rFonts w:ascii="Times New Roman" w:eastAsia="宋体" w:hAnsi="Times New Roman" w:cs="Times New Roman"/>
          <w:sz w:val="24"/>
          <w:szCs w:val="24"/>
        </w:rPr>
        <w:t>，</w:t>
      </w:r>
      <w:r w:rsidR="00992DE2">
        <w:rPr>
          <w:rFonts w:ascii="Times New Roman" w:eastAsia="宋体" w:hAnsi="Times New Roman" w:cs="Times New Roman" w:hint="eastAsia"/>
          <w:sz w:val="24"/>
          <w:szCs w:val="24"/>
        </w:rPr>
        <w:t>却</w:t>
      </w:r>
      <w:r w:rsidR="0009270B">
        <w:rPr>
          <w:rFonts w:ascii="Times New Roman" w:eastAsia="宋体" w:hAnsi="Times New Roman" w:cs="Times New Roman" w:hint="eastAsia"/>
          <w:sz w:val="24"/>
          <w:szCs w:val="24"/>
        </w:rPr>
        <w:t>经常</w:t>
      </w:r>
      <w:r w:rsidRPr="00C160E3">
        <w:rPr>
          <w:rFonts w:ascii="Times New Roman" w:eastAsia="宋体" w:hAnsi="Times New Roman" w:cs="Times New Roman"/>
          <w:sz w:val="24"/>
          <w:szCs w:val="24"/>
        </w:rPr>
        <w:t>忽略</w:t>
      </w:r>
      <w:r w:rsidR="00992DE2">
        <w:rPr>
          <w:rFonts w:ascii="Times New Roman" w:eastAsia="宋体" w:hAnsi="Times New Roman" w:cs="Times New Roman" w:hint="eastAsia"/>
          <w:sz w:val="24"/>
          <w:szCs w:val="24"/>
        </w:rPr>
        <w:t>了</w:t>
      </w:r>
      <w:r w:rsidRPr="00C160E3">
        <w:rPr>
          <w:rFonts w:ascii="Times New Roman" w:eastAsia="宋体" w:hAnsi="Times New Roman" w:cs="Times New Roman"/>
          <w:sz w:val="24"/>
          <w:szCs w:val="24"/>
        </w:rPr>
        <w:t>文档中</w:t>
      </w:r>
      <w:r w:rsidR="00992DE2">
        <w:rPr>
          <w:rFonts w:ascii="Times New Roman" w:eastAsia="宋体" w:hAnsi="Times New Roman" w:cs="Times New Roman" w:hint="eastAsia"/>
          <w:sz w:val="24"/>
          <w:szCs w:val="24"/>
        </w:rPr>
        <w:t>的</w:t>
      </w:r>
      <w:r w:rsidRPr="00C160E3">
        <w:rPr>
          <w:rFonts w:ascii="Times New Roman" w:eastAsia="宋体" w:hAnsi="Times New Roman" w:cs="Times New Roman"/>
          <w:sz w:val="24"/>
          <w:szCs w:val="24"/>
        </w:rPr>
        <w:t>视觉元素所蕴含的重要信息，</w:t>
      </w:r>
      <w:r w:rsidR="00992DE2">
        <w:rPr>
          <w:rFonts w:ascii="Times New Roman" w:eastAsia="宋体" w:hAnsi="Times New Roman" w:cs="Times New Roman" w:hint="eastAsia"/>
          <w:sz w:val="24"/>
          <w:szCs w:val="24"/>
        </w:rPr>
        <w:t>这</w:t>
      </w:r>
      <w:r w:rsidR="007A5494">
        <w:rPr>
          <w:rFonts w:ascii="Times New Roman" w:eastAsia="宋体" w:hAnsi="Times New Roman" w:cs="Times New Roman" w:hint="eastAsia"/>
          <w:sz w:val="24"/>
          <w:szCs w:val="24"/>
        </w:rPr>
        <w:t>导致了</w:t>
      </w:r>
      <w:r w:rsidRPr="00C160E3">
        <w:rPr>
          <w:rFonts w:ascii="Times New Roman" w:eastAsia="宋体" w:hAnsi="Times New Roman" w:cs="Times New Roman"/>
          <w:sz w:val="24"/>
          <w:szCs w:val="24"/>
        </w:rPr>
        <w:t>在复杂检索场景下</w:t>
      </w:r>
      <w:r w:rsidR="007A5494">
        <w:rPr>
          <w:rFonts w:ascii="Times New Roman" w:eastAsia="宋体" w:hAnsi="Times New Roman" w:cs="Times New Roman" w:hint="eastAsia"/>
          <w:sz w:val="24"/>
          <w:szCs w:val="24"/>
        </w:rPr>
        <w:t>的</w:t>
      </w:r>
      <w:r w:rsidRPr="00C160E3">
        <w:rPr>
          <w:rFonts w:ascii="Times New Roman" w:eastAsia="宋体" w:hAnsi="Times New Roman" w:cs="Times New Roman"/>
          <w:sz w:val="24"/>
          <w:szCs w:val="24"/>
        </w:rPr>
        <w:t>检索效果受限。</w:t>
      </w:r>
    </w:p>
    <w:p w14:paraId="1045E5F1" w14:textId="5D5C15CC" w:rsidR="00C160E3" w:rsidRPr="00C160E3" w:rsidRDefault="00C160E3" w:rsidP="00C160E3">
      <w:pPr>
        <w:spacing w:line="360" w:lineRule="auto"/>
        <w:ind w:firstLineChars="200" w:firstLine="480"/>
        <w:rPr>
          <w:rFonts w:ascii="Times New Roman" w:eastAsia="宋体" w:hAnsi="Times New Roman" w:cs="Times New Roman"/>
          <w:sz w:val="24"/>
          <w:szCs w:val="24"/>
        </w:rPr>
      </w:pPr>
      <w:r w:rsidRPr="00C160E3">
        <w:rPr>
          <w:rFonts w:ascii="Times New Roman" w:eastAsia="宋体" w:hAnsi="Times New Roman" w:cs="Times New Roman"/>
          <w:sz w:val="24"/>
          <w:szCs w:val="24"/>
        </w:rPr>
        <w:t>近年来，大语言模型在语义理解与推理能力方面取得了显著</w:t>
      </w:r>
      <w:r w:rsidR="00992DE2">
        <w:rPr>
          <w:rFonts w:ascii="Times New Roman" w:eastAsia="宋体" w:hAnsi="Times New Roman" w:cs="Times New Roman" w:hint="eastAsia"/>
          <w:sz w:val="24"/>
          <w:szCs w:val="24"/>
        </w:rPr>
        <w:t>的</w:t>
      </w:r>
      <w:r w:rsidRPr="00C160E3">
        <w:rPr>
          <w:rFonts w:ascii="Times New Roman" w:eastAsia="宋体" w:hAnsi="Times New Roman" w:cs="Times New Roman"/>
          <w:sz w:val="24"/>
          <w:szCs w:val="24"/>
        </w:rPr>
        <w:t>进展，为复杂文档的深度理解与信息检索提供了新的技术手段。同时，</w:t>
      </w:r>
      <w:r w:rsidR="00992DE2">
        <w:rPr>
          <w:rFonts w:ascii="Times New Roman" w:eastAsia="宋体" w:hAnsi="Times New Roman" w:cs="Times New Roman" w:hint="eastAsia"/>
          <w:sz w:val="24"/>
          <w:szCs w:val="24"/>
        </w:rPr>
        <w:t>随着</w:t>
      </w:r>
      <w:r w:rsidRPr="00C160E3">
        <w:rPr>
          <w:rFonts w:ascii="Times New Roman" w:eastAsia="宋体" w:hAnsi="Times New Roman" w:cs="Times New Roman"/>
          <w:sz w:val="24"/>
          <w:szCs w:val="24"/>
        </w:rPr>
        <w:t>视觉语言模型与多模态</w:t>
      </w:r>
      <w:proofErr w:type="gramStart"/>
      <w:r w:rsidRPr="00C160E3">
        <w:rPr>
          <w:rFonts w:ascii="Times New Roman" w:eastAsia="宋体" w:hAnsi="Times New Roman" w:cs="Times New Roman"/>
          <w:sz w:val="24"/>
          <w:szCs w:val="24"/>
        </w:rPr>
        <w:t>预训练</w:t>
      </w:r>
      <w:proofErr w:type="gramEnd"/>
      <w:r w:rsidRPr="00C160E3">
        <w:rPr>
          <w:rFonts w:ascii="Times New Roman" w:eastAsia="宋体" w:hAnsi="Times New Roman" w:cs="Times New Roman"/>
          <w:sz w:val="24"/>
          <w:szCs w:val="24"/>
        </w:rPr>
        <w:t>模型的发展，对文本</w:t>
      </w:r>
      <w:r w:rsidR="00992DE2">
        <w:rPr>
          <w:rFonts w:ascii="Times New Roman" w:eastAsia="宋体" w:hAnsi="Times New Roman" w:cs="Times New Roman" w:hint="eastAsia"/>
          <w:sz w:val="24"/>
          <w:szCs w:val="24"/>
        </w:rPr>
        <w:t>信息</w:t>
      </w:r>
      <w:r w:rsidRPr="00C160E3">
        <w:rPr>
          <w:rFonts w:ascii="Times New Roman" w:eastAsia="宋体" w:hAnsi="Times New Roman" w:cs="Times New Roman"/>
          <w:sz w:val="24"/>
          <w:szCs w:val="24"/>
        </w:rPr>
        <w:t>与视觉信息进行联合建模</w:t>
      </w:r>
      <w:r w:rsidR="00992DE2">
        <w:rPr>
          <w:rFonts w:ascii="Times New Roman" w:eastAsia="宋体" w:hAnsi="Times New Roman" w:cs="Times New Roman" w:hint="eastAsia"/>
          <w:sz w:val="24"/>
          <w:szCs w:val="24"/>
        </w:rPr>
        <w:t>使得多模态检索项目能够</w:t>
      </w:r>
      <w:r w:rsidRPr="00C160E3">
        <w:rPr>
          <w:rFonts w:ascii="Times New Roman" w:eastAsia="宋体" w:hAnsi="Times New Roman" w:cs="Times New Roman"/>
          <w:sz w:val="24"/>
          <w:szCs w:val="24"/>
        </w:rPr>
        <w:t>更全面地理解复杂文档中的多模态信息。在此背景下，本课题围绕复杂文档理解场景，面向多模态信息的检索方法</w:t>
      </w:r>
      <w:r w:rsidR="00992DE2">
        <w:rPr>
          <w:rFonts w:ascii="Times New Roman" w:eastAsia="宋体" w:hAnsi="Times New Roman" w:cs="Times New Roman" w:hint="eastAsia"/>
          <w:sz w:val="24"/>
          <w:szCs w:val="24"/>
        </w:rPr>
        <w:t>展开研究</w:t>
      </w:r>
      <w:r w:rsidRPr="00C160E3">
        <w:rPr>
          <w:rFonts w:ascii="Times New Roman" w:eastAsia="宋体" w:hAnsi="Times New Roman" w:cs="Times New Roman"/>
          <w:sz w:val="24"/>
          <w:szCs w:val="24"/>
        </w:rPr>
        <w:t>，</w:t>
      </w:r>
      <w:r w:rsidR="00992DE2">
        <w:rPr>
          <w:rFonts w:ascii="Times New Roman" w:eastAsia="宋体" w:hAnsi="Times New Roman" w:cs="Times New Roman" w:hint="eastAsia"/>
          <w:sz w:val="24"/>
          <w:szCs w:val="24"/>
        </w:rPr>
        <w:t>通过</w:t>
      </w:r>
      <w:r w:rsidRPr="00C160E3">
        <w:rPr>
          <w:rFonts w:ascii="Times New Roman" w:eastAsia="宋体" w:hAnsi="Times New Roman" w:cs="Times New Roman"/>
          <w:sz w:val="24"/>
          <w:szCs w:val="24"/>
        </w:rPr>
        <w:t>将文本语义与视觉特征进行协同建模</w:t>
      </w:r>
      <w:r w:rsidR="00992DE2">
        <w:rPr>
          <w:rFonts w:ascii="Times New Roman" w:eastAsia="宋体" w:hAnsi="Times New Roman" w:cs="Times New Roman" w:hint="eastAsia"/>
          <w:sz w:val="24"/>
          <w:szCs w:val="24"/>
        </w:rPr>
        <w:t>，</w:t>
      </w:r>
      <w:r w:rsidRPr="00C160E3">
        <w:rPr>
          <w:rFonts w:ascii="Times New Roman" w:eastAsia="宋体" w:hAnsi="Times New Roman" w:cs="Times New Roman"/>
          <w:sz w:val="24"/>
          <w:szCs w:val="24"/>
        </w:rPr>
        <w:t>对复杂文档进行解析与结构化表示，</w:t>
      </w:r>
      <w:r w:rsidR="00992DE2">
        <w:rPr>
          <w:rFonts w:ascii="Times New Roman" w:eastAsia="宋体" w:hAnsi="Times New Roman" w:cs="Times New Roman" w:hint="eastAsia"/>
          <w:sz w:val="24"/>
          <w:szCs w:val="24"/>
        </w:rPr>
        <w:t>同时</w:t>
      </w:r>
      <w:r w:rsidRPr="00C160E3">
        <w:rPr>
          <w:rFonts w:ascii="Times New Roman" w:eastAsia="宋体" w:hAnsi="Times New Roman" w:cs="Times New Roman"/>
          <w:sz w:val="24"/>
          <w:szCs w:val="24"/>
        </w:rPr>
        <w:t>结合多模态特征表示与检索增强</w:t>
      </w:r>
      <w:r w:rsidR="00992DE2">
        <w:rPr>
          <w:rFonts w:ascii="Times New Roman" w:eastAsia="宋体" w:hAnsi="Times New Roman" w:cs="Times New Roman" w:hint="eastAsia"/>
          <w:sz w:val="24"/>
          <w:szCs w:val="24"/>
        </w:rPr>
        <w:t>的</w:t>
      </w:r>
      <w:r w:rsidRPr="00C160E3">
        <w:rPr>
          <w:rFonts w:ascii="Times New Roman" w:eastAsia="宋体" w:hAnsi="Times New Roman" w:cs="Times New Roman"/>
          <w:sz w:val="24"/>
          <w:szCs w:val="24"/>
        </w:rPr>
        <w:t>策略，</w:t>
      </w:r>
      <w:r w:rsidR="00992DE2">
        <w:rPr>
          <w:rFonts w:ascii="Times New Roman" w:eastAsia="宋体" w:hAnsi="Times New Roman" w:cs="Times New Roman" w:hint="eastAsia"/>
          <w:sz w:val="24"/>
          <w:szCs w:val="24"/>
        </w:rPr>
        <w:t>目标</w:t>
      </w:r>
      <w:r w:rsidRPr="00C160E3">
        <w:rPr>
          <w:rFonts w:ascii="Times New Roman" w:eastAsia="宋体" w:hAnsi="Times New Roman" w:cs="Times New Roman"/>
          <w:sz w:val="24"/>
          <w:szCs w:val="24"/>
        </w:rPr>
        <w:t>构建</w:t>
      </w:r>
      <w:r w:rsidR="00992DE2">
        <w:rPr>
          <w:rFonts w:ascii="Times New Roman" w:eastAsia="宋体" w:hAnsi="Times New Roman" w:cs="Times New Roman" w:hint="eastAsia"/>
          <w:sz w:val="24"/>
          <w:szCs w:val="24"/>
        </w:rPr>
        <w:t>出一个</w:t>
      </w:r>
      <w:r w:rsidRPr="00C160E3">
        <w:rPr>
          <w:rFonts w:ascii="Times New Roman" w:eastAsia="宋体" w:hAnsi="Times New Roman" w:cs="Times New Roman"/>
          <w:sz w:val="24"/>
          <w:szCs w:val="24"/>
        </w:rPr>
        <w:t>多模态检索与大模型推理相结合的整体流程，提升复杂文档场景下的信息检索准确性与实用性。</w:t>
      </w:r>
    </w:p>
    <w:p w14:paraId="48B108E6" w14:textId="4201F979" w:rsidR="00A86B78" w:rsidRDefault="00A86B78" w:rsidP="00C160E3">
      <w:pPr>
        <w:spacing w:line="360" w:lineRule="auto"/>
        <w:rPr>
          <w:rFonts w:ascii="Times New Roman" w:eastAsia="宋体" w:hAnsi="Times New Roman" w:cs="Times New Roman"/>
          <w:sz w:val="24"/>
          <w:szCs w:val="24"/>
        </w:rPr>
        <w:sectPr w:rsidR="00A86B78" w:rsidSect="00FE0A95">
          <w:headerReference w:type="default" r:id="rId10"/>
          <w:footerReference w:type="default" r:id="rId11"/>
          <w:pgSz w:w="11906" w:h="16838" w:code="9"/>
          <w:pgMar w:top="1418" w:right="1418" w:bottom="1418" w:left="1418" w:header="851" w:footer="992" w:gutter="0"/>
          <w:pgNumType w:start="1"/>
          <w:cols w:space="425"/>
          <w:docGrid w:type="lines" w:linePitch="312"/>
        </w:sectPr>
      </w:pPr>
    </w:p>
    <w:p w14:paraId="6FACA4FA" w14:textId="0DDDF231" w:rsidR="009D7067" w:rsidRPr="009D7067" w:rsidRDefault="00C81C07" w:rsidP="009D7067">
      <w:pPr>
        <w:pStyle w:val="1"/>
      </w:pPr>
      <w:bookmarkStart w:id="2" w:name="_Toc69482697"/>
      <w:r>
        <w:rPr>
          <w:rFonts w:hint="eastAsia"/>
        </w:rPr>
        <w:lastRenderedPageBreak/>
        <w:t>2</w:t>
      </w:r>
      <w:r>
        <w:t xml:space="preserve"> </w:t>
      </w:r>
      <w:bookmarkEnd w:id="2"/>
      <w:r w:rsidRPr="00C81C07">
        <w:rPr>
          <w:rFonts w:hint="eastAsia"/>
        </w:rPr>
        <w:t>国内外研究现状</w:t>
      </w:r>
    </w:p>
    <w:p w14:paraId="24FCBC44" w14:textId="47285220" w:rsidR="00A86B78" w:rsidRPr="005D4D72" w:rsidRDefault="009D7067" w:rsidP="005D4D72">
      <w:pPr>
        <w:pStyle w:val="2"/>
      </w:pPr>
      <w:bookmarkStart w:id="3" w:name="_Toc69482698"/>
      <w:r w:rsidRPr="009D7067">
        <w:t>2.1</w:t>
      </w:r>
      <w:bookmarkEnd w:id="3"/>
      <w:r w:rsidR="00F548A7">
        <w:t xml:space="preserve"> </w:t>
      </w:r>
      <w:r w:rsidR="00F548A7" w:rsidRPr="00F548A7">
        <w:rPr>
          <w:rFonts w:hint="eastAsia"/>
        </w:rPr>
        <w:t>多模态文档解析与预训练</w:t>
      </w:r>
    </w:p>
    <w:p w14:paraId="06BDB207" w14:textId="02E210D5" w:rsidR="00FE4610" w:rsidRPr="00FE4610" w:rsidRDefault="00FE4610" w:rsidP="005D4D72">
      <w:pPr>
        <w:spacing w:line="360" w:lineRule="auto"/>
        <w:ind w:firstLineChars="200" w:firstLine="480"/>
        <w:rPr>
          <w:rFonts w:ascii="Times New Roman" w:eastAsia="宋体" w:hAnsi="Times New Roman" w:cs="Times New Roman"/>
          <w:sz w:val="24"/>
          <w:szCs w:val="24"/>
        </w:rPr>
      </w:pPr>
      <w:r w:rsidRPr="00FE4610">
        <w:rPr>
          <w:rFonts w:ascii="Times New Roman" w:eastAsia="宋体" w:hAnsi="Times New Roman" w:cs="Times New Roman" w:hint="eastAsia"/>
          <w:sz w:val="24"/>
          <w:szCs w:val="24"/>
        </w:rPr>
        <w:t>传统</w:t>
      </w:r>
      <w:r w:rsidRPr="00FE4610">
        <w:rPr>
          <w:rFonts w:ascii="Times New Roman" w:eastAsia="宋体" w:hAnsi="Times New Roman" w:cs="Times New Roman"/>
          <w:sz w:val="24"/>
          <w:szCs w:val="24"/>
        </w:rPr>
        <w:t xml:space="preserve"> OCR </w:t>
      </w:r>
      <w:r w:rsidRPr="00FE4610">
        <w:rPr>
          <w:rFonts w:ascii="Times New Roman" w:eastAsia="宋体" w:hAnsi="Times New Roman" w:cs="Times New Roman"/>
          <w:sz w:val="24"/>
          <w:szCs w:val="24"/>
        </w:rPr>
        <w:t>管线对文档理解</w:t>
      </w:r>
      <w:r w:rsidR="006A42A2">
        <w:rPr>
          <w:rFonts w:ascii="Times New Roman" w:eastAsia="宋体" w:hAnsi="Times New Roman" w:cs="Times New Roman" w:hint="eastAsia"/>
          <w:sz w:val="24"/>
          <w:szCs w:val="24"/>
        </w:rPr>
        <w:t>有很强的</w:t>
      </w:r>
      <w:r w:rsidRPr="00FE4610">
        <w:rPr>
          <w:rFonts w:ascii="Times New Roman" w:eastAsia="宋体" w:hAnsi="Times New Roman" w:cs="Times New Roman"/>
          <w:sz w:val="24"/>
          <w:szCs w:val="24"/>
        </w:rPr>
        <w:t>依赖</w:t>
      </w:r>
      <w:r w:rsidR="006A42A2">
        <w:rPr>
          <w:rFonts w:ascii="Times New Roman" w:eastAsia="宋体" w:hAnsi="Times New Roman" w:cs="Times New Roman" w:hint="eastAsia"/>
          <w:sz w:val="24"/>
          <w:szCs w:val="24"/>
        </w:rPr>
        <w:t>性</w:t>
      </w:r>
      <w:r w:rsidRPr="00FE4610">
        <w:rPr>
          <w:rFonts w:ascii="Times New Roman" w:eastAsia="宋体" w:hAnsi="Times New Roman" w:cs="Times New Roman"/>
          <w:sz w:val="24"/>
          <w:szCs w:val="24"/>
        </w:rPr>
        <w:t>，早期文档智能系统通常依赖</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先</w:t>
      </w:r>
      <w:r w:rsidRPr="00FE4610">
        <w:rPr>
          <w:rFonts w:ascii="Times New Roman" w:eastAsia="宋体" w:hAnsi="Times New Roman" w:cs="Times New Roman"/>
          <w:sz w:val="24"/>
          <w:szCs w:val="24"/>
        </w:rPr>
        <w:t xml:space="preserve"> OCR</w:t>
      </w:r>
      <w:r w:rsidRPr="00FE4610">
        <w:rPr>
          <w:rFonts w:ascii="Times New Roman" w:eastAsia="宋体" w:hAnsi="Times New Roman" w:cs="Times New Roman"/>
          <w:sz w:val="24"/>
          <w:szCs w:val="24"/>
        </w:rPr>
        <w:t>、后建模</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的串行流程，但这</w:t>
      </w:r>
      <w:r w:rsidR="006A42A2">
        <w:rPr>
          <w:rFonts w:ascii="Times New Roman" w:eastAsia="宋体" w:hAnsi="Times New Roman" w:cs="Times New Roman" w:hint="eastAsia"/>
          <w:sz w:val="24"/>
          <w:szCs w:val="24"/>
        </w:rPr>
        <w:t>种</w:t>
      </w:r>
      <w:r w:rsidRPr="00FE4610">
        <w:rPr>
          <w:rFonts w:ascii="Times New Roman" w:eastAsia="宋体" w:hAnsi="Times New Roman" w:cs="Times New Roman"/>
          <w:sz w:val="24"/>
          <w:szCs w:val="24"/>
        </w:rPr>
        <w:t>方法存在计算开销大、对语言和文档类型适应性不足、且</w:t>
      </w:r>
      <w:r w:rsidRPr="00FE4610">
        <w:rPr>
          <w:rFonts w:ascii="Times New Roman" w:eastAsia="宋体" w:hAnsi="Times New Roman" w:cs="Times New Roman"/>
          <w:sz w:val="24"/>
          <w:szCs w:val="24"/>
        </w:rPr>
        <w:t xml:space="preserve"> OCR </w:t>
      </w:r>
      <w:r w:rsidRPr="00FE4610">
        <w:rPr>
          <w:rFonts w:ascii="Times New Roman" w:eastAsia="宋体" w:hAnsi="Times New Roman" w:cs="Times New Roman"/>
          <w:sz w:val="24"/>
          <w:szCs w:val="24"/>
        </w:rPr>
        <w:t>误差会向下游任务传播等问题。为解决这一瓶颈，</w:t>
      </w:r>
      <w:r w:rsidR="006A42A2" w:rsidRPr="0054677E">
        <w:rPr>
          <w:rFonts w:ascii="Times New Roman" w:eastAsia="宋体" w:hAnsi="Times New Roman" w:cs="Times New Roman" w:hint="eastAsia"/>
          <w:sz w:val="24"/>
          <w:szCs w:val="24"/>
        </w:rPr>
        <w:t>Kim</w:t>
      </w:r>
      <w:r w:rsidR="00015C0D" w:rsidRPr="0054677E">
        <w:rPr>
          <w:rFonts w:ascii="Times New Roman" w:eastAsia="宋体" w:hAnsi="Times New Roman" w:cs="Times New Roman" w:hint="eastAsia"/>
          <w:sz w:val="24"/>
          <w:szCs w:val="24"/>
        </w:rPr>
        <w:t>等人</w:t>
      </w:r>
      <w:r w:rsidR="006A42A2" w:rsidRPr="0054677E">
        <w:rPr>
          <w:rFonts w:ascii="Times New Roman" w:eastAsia="宋体" w:hAnsi="Times New Roman" w:cs="Times New Roman" w:hint="eastAsia"/>
          <w:sz w:val="24"/>
          <w:szCs w:val="24"/>
        </w:rPr>
        <w:t>在</w:t>
      </w:r>
      <w:r w:rsidRPr="0054677E">
        <w:rPr>
          <w:rFonts w:ascii="Times New Roman" w:eastAsia="宋体" w:hAnsi="Times New Roman" w:cs="Times New Roman"/>
          <w:sz w:val="24"/>
          <w:szCs w:val="24"/>
        </w:rPr>
        <w:t>Donut</w:t>
      </w:r>
      <w:r w:rsidR="006A42A2" w:rsidRPr="0054677E">
        <w:rPr>
          <w:rFonts w:ascii="Times New Roman" w:eastAsia="宋体" w:hAnsi="Times New Roman" w:cs="Times New Roman" w:hint="eastAsia"/>
          <w:sz w:val="24"/>
          <w:szCs w:val="24"/>
        </w:rPr>
        <w:t>中</w:t>
      </w:r>
      <w:r w:rsidRPr="00FE4610">
        <w:rPr>
          <w:rFonts w:ascii="Times New Roman" w:eastAsia="宋体" w:hAnsi="Times New Roman" w:cs="Times New Roman"/>
          <w:sz w:val="24"/>
          <w:szCs w:val="24"/>
        </w:rPr>
        <w:t>首次系统</w:t>
      </w:r>
      <w:r w:rsidR="006A42A2">
        <w:rPr>
          <w:rFonts w:ascii="Times New Roman" w:eastAsia="宋体" w:hAnsi="Times New Roman" w:cs="Times New Roman" w:hint="eastAsia"/>
          <w:sz w:val="24"/>
          <w:szCs w:val="24"/>
        </w:rPr>
        <w:t>地</w:t>
      </w:r>
      <w:r w:rsidRPr="00FE4610">
        <w:rPr>
          <w:rFonts w:ascii="Times New Roman" w:eastAsia="宋体" w:hAnsi="Times New Roman" w:cs="Times New Roman"/>
          <w:sz w:val="24"/>
          <w:szCs w:val="24"/>
        </w:rPr>
        <w:t>提出</w:t>
      </w:r>
      <w:r w:rsidRPr="00FE4610">
        <w:rPr>
          <w:rFonts w:ascii="Times New Roman" w:eastAsia="宋体" w:hAnsi="Times New Roman" w:cs="Times New Roman"/>
          <w:sz w:val="24"/>
          <w:szCs w:val="24"/>
        </w:rPr>
        <w:t xml:space="preserve"> OCR-free </w:t>
      </w:r>
      <w:r w:rsidRPr="00FE4610">
        <w:rPr>
          <w:rFonts w:ascii="Times New Roman" w:eastAsia="宋体" w:hAnsi="Times New Roman" w:cs="Times New Roman"/>
          <w:sz w:val="24"/>
          <w:szCs w:val="24"/>
        </w:rPr>
        <w:t>的端到端文档理解范式</w:t>
      </w:r>
      <w:r w:rsidR="00AD657F" w:rsidRPr="00AD657F">
        <w:rPr>
          <w:rFonts w:ascii="Times New Roman" w:eastAsia="宋体" w:hAnsi="Times New Roman" w:cs="Times New Roman"/>
          <w:sz w:val="24"/>
          <w:szCs w:val="24"/>
          <w:vertAlign w:val="superscript"/>
        </w:rPr>
        <w:fldChar w:fldCharType="begin"/>
      </w:r>
      <w:r w:rsidR="00AD657F" w:rsidRPr="00AD657F">
        <w:rPr>
          <w:rFonts w:ascii="Times New Roman" w:eastAsia="宋体" w:hAnsi="Times New Roman" w:cs="Times New Roman"/>
          <w:sz w:val="24"/>
          <w:szCs w:val="24"/>
          <w:vertAlign w:val="superscript"/>
        </w:rPr>
        <w:instrText xml:space="preserve"> REF _Ref224590538 \r \h </w:instrText>
      </w:r>
      <w:r w:rsidR="00AD657F">
        <w:rPr>
          <w:rFonts w:ascii="Times New Roman" w:eastAsia="宋体" w:hAnsi="Times New Roman" w:cs="Times New Roman"/>
          <w:sz w:val="24"/>
          <w:szCs w:val="24"/>
          <w:vertAlign w:val="superscript"/>
        </w:rPr>
        <w:instrText xml:space="preserve"> \* MERGEFORMAT </w:instrText>
      </w:r>
      <w:r w:rsidR="00AD657F" w:rsidRPr="00AD657F">
        <w:rPr>
          <w:rFonts w:ascii="Times New Roman" w:eastAsia="宋体" w:hAnsi="Times New Roman" w:cs="Times New Roman"/>
          <w:sz w:val="24"/>
          <w:szCs w:val="24"/>
          <w:vertAlign w:val="superscript"/>
        </w:rPr>
      </w:r>
      <w:r w:rsidR="00AD657F" w:rsidRPr="00AD657F">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[1]</w:t>
      </w:r>
      <w:r w:rsidR="00AD657F" w:rsidRPr="00AD657F">
        <w:rPr>
          <w:rFonts w:ascii="Times New Roman" w:eastAsia="宋体" w:hAnsi="Times New Roman" w:cs="Times New Roman"/>
          <w:sz w:val="24"/>
          <w:szCs w:val="24"/>
          <w:vertAlign w:val="superscript"/>
        </w:rPr>
        <w:fldChar w:fldCharType="end"/>
      </w:r>
      <w:r w:rsidRPr="00FE4610">
        <w:rPr>
          <w:rFonts w:ascii="Times New Roman" w:eastAsia="宋体" w:hAnsi="Times New Roman" w:cs="Times New Roman"/>
          <w:sz w:val="24"/>
          <w:szCs w:val="24"/>
        </w:rPr>
        <w:t>，将输入文档图像直接映射为目标结构化输出。该模型由视觉编码器与文</w:t>
      </w:r>
      <w:r w:rsidRPr="00FE4610">
        <w:rPr>
          <w:rFonts w:ascii="Times New Roman" w:eastAsia="宋体" w:hAnsi="Times New Roman" w:cs="Times New Roman" w:hint="eastAsia"/>
          <w:sz w:val="24"/>
          <w:szCs w:val="24"/>
        </w:rPr>
        <w:t>本解码器构成，不依赖任何</w:t>
      </w:r>
      <w:r w:rsidRPr="00FE4610">
        <w:rPr>
          <w:rFonts w:ascii="Times New Roman" w:eastAsia="宋体" w:hAnsi="Times New Roman" w:cs="Times New Roman"/>
          <w:sz w:val="24"/>
          <w:szCs w:val="24"/>
        </w:rPr>
        <w:t xml:space="preserve"> OCR </w:t>
      </w:r>
      <w:r w:rsidRPr="00FE4610">
        <w:rPr>
          <w:rFonts w:ascii="Times New Roman" w:eastAsia="宋体" w:hAnsi="Times New Roman" w:cs="Times New Roman"/>
          <w:sz w:val="24"/>
          <w:szCs w:val="24"/>
        </w:rPr>
        <w:t>模块，采用提示驱动的生成方式输出</w:t>
      </w:r>
      <w:r w:rsidRPr="00FE4610">
        <w:rPr>
          <w:rFonts w:ascii="Times New Roman" w:eastAsia="宋体" w:hAnsi="Times New Roman" w:cs="Times New Roman"/>
          <w:sz w:val="24"/>
          <w:szCs w:val="24"/>
        </w:rPr>
        <w:t xml:space="preserve"> JSON </w:t>
      </w:r>
      <w:r w:rsidRPr="00FE4610">
        <w:rPr>
          <w:rFonts w:ascii="Times New Roman" w:eastAsia="宋体" w:hAnsi="Times New Roman" w:cs="Times New Roman"/>
          <w:sz w:val="24"/>
          <w:szCs w:val="24"/>
        </w:rPr>
        <w:t>等结构化结果；在</w:t>
      </w:r>
      <w:proofErr w:type="gramStart"/>
      <w:r w:rsidRPr="00FE4610">
        <w:rPr>
          <w:rFonts w:ascii="Times New Roman" w:eastAsia="宋体" w:hAnsi="Times New Roman" w:cs="Times New Roman"/>
          <w:sz w:val="24"/>
          <w:szCs w:val="24"/>
        </w:rPr>
        <w:t>预训练</w:t>
      </w:r>
      <w:proofErr w:type="gramEnd"/>
      <w:r w:rsidRPr="00FE4610">
        <w:rPr>
          <w:rFonts w:ascii="Times New Roman" w:eastAsia="宋体" w:hAnsi="Times New Roman" w:cs="Times New Roman"/>
          <w:sz w:val="24"/>
          <w:szCs w:val="24"/>
        </w:rPr>
        <w:t>阶段，又将</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按阅读顺序读取图像中文字</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建模为</w:t>
      </w:r>
      <w:r w:rsidRPr="00FE4610">
        <w:rPr>
          <w:rFonts w:ascii="Times New Roman" w:eastAsia="宋体" w:hAnsi="Times New Roman" w:cs="Times New Roman"/>
          <w:sz w:val="24"/>
          <w:szCs w:val="24"/>
        </w:rPr>
        <w:t xml:space="preserve"> pseudo-OCR </w:t>
      </w:r>
      <w:r w:rsidRPr="00FE4610">
        <w:rPr>
          <w:rFonts w:ascii="Times New Roman" w:eastAsia="宋体" w:hAnsi="Times New Roman" w:cs="Times New Roman"/>
          <w:sz w:val="24"/>
          <w:szCs w:val="24"/>
        </w:rPr>
        <w:t>任务，并进一步提出合成文档生成器</w:t>
      </w:r>
      <w:r w:rsidRPr="00FE4610">
        <w:rPr>
          <w:rFonts w:ascii="Times New Roman" w:eastAsia="宋体" w:hAnsi="Times New Roman" w:cs="Times New Roman"/>
          <w:sz w:val="24"/>
          <w:szCs w:val="24"/>
        </w:rPr>
        <w:t xml:space="preserve"> </w:t>
      </w:r>
      <w:proofErr w:type="spellStart"/>
      <w:r w:rsidRPr="0054677E">
        <w:rPr>
          <w:rFonts w:ascii="Times New Roman" w:eastAsia="宋体" w:hAnsi="Times New Roman" w:cs="Times New Roman"/>
          <w:sz w:val="24"/>
          <w:szCs w:val="24"/>
        </w:rPr>
        <w:t>SynthDoG</w:t>
      </w:r>
      <w:proofErr w:type="spellEnd"/>
      <w:r w:rsidRPr="00FE4610">
        <w:rPr>
          <w:rFonts w:ascii="Times New Roman" w:eastAsia="宋体" w:hAnsi="Times New Roman" w:cs="Times New Roman"/>
          <w:sz w:val="24"/>
          <w:szCs w:val="24"/>
        </w:rPr>
        <w:t>，以缓解对大规模真实标注文档的依赖。</w:t>
      </w:r>
      <w:r w:rsidRPr="00FE4610">
        <w:rPr>
          <w:rFonts w:ascii="Times New Roman" w:eastAsia="宋体" w:hAnsi="Times New Roman" w:cs="Times New Roman"/>
          <w:sz w:val="24"/>
          <w:szCs w:val="24"/>
        </w:rPr>
        <w:t xml:space="preserve">Donut </w:t>
      </w:r>
      <w:r w:rsidRPr="00FE4610">
        <w:rPr>
          <w:rFonts w:ascii="Times New Roman" w:eastAsia="宋体" w:hAnsi="Times New Roman" w:cs="Times New Roman"/>
          <w:sz w:val="24"/>
          <w:szCs w:val="24"/>
        </w:rPr>
        <w:t>的学术价值在于，它将文档理解统一到图像到结构化序列的端到端框架中，证明了仅基于视觉输入即可完成分类、信息抽取和文档问答等任务。该方法虽然有效削弱了</w:t>
      </w:r>
      <w:r w:rsidRPr="00FE4610">
        <w:rPr>
          <w:rFonts w:ascii="Times New Roman" w:eastAsia="宋体" w:hAnsi="Times New Roman" w:cs="Times New Roman"/>
          <w:sz w:val="24"/>
          <w:szCs w:val="24"/>
        </w:rPr>
        <w:t xml:space="preserve"> OCR </w:t>
      </w:r>
      <w:r w:rsidRPr="00FE4610">
        <w:rPr>
          <w:rFonts w:ascii="Times New Roman" w:eastAsia="宋体" w:hAnsi="Times New Roman" w:cs="Times New Roman"/>
          <w:sz w:val="24"/>
          <w:szCs w:val="24"/>
        </w:rPr>
        <w:t>误差传播问题，但其核心目标仍然是</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理解</w:t>
      </w:r>
      <w:r w:rsidRPr="00FE4610">
        <w:rPr>
          <w:rFonts w:ascii="Times New Roman" w:eastAsia="宋体" w:hAnsi="Times New Roman" w:cs="Times New Roman" w:hint="eastAsia"/>
          <w:sz w:val="24"/>
          <w:szCs w:val="24"/>
        </w:rPr>
        <w:t>与生成结构化输出”，尚未直接面向开放域检索场景构建高质量、可比较的检索表示。</w:t>
      </w:r>
    </w:p>
    <w:p w14:paraId="3F9B64F7" w14:textId="306558EB" w:rsidR="00F00065" w:rsidRDefault="00FE4610" w:rsidP="005D4D72">
      <w:pPr>
        <w:spacing w:line="360" w:lineRule="auto"/>
        <w:ind w:firstLineChars="200" w:firstLine="480"/>
        <w:rPr>
          <w:rFonts w:ascii="Times New Roman" w:eastAsia="宋体" w:hAnsi="Times New Roman" w:cs="Times New Roman"/>
          <w:sz w:val="24"/>
          <w:szCs w:val="24"/>
        </w:rPr>
      </w:pPr>
      <w:r w:rsidRPr="00FE4610">
        <w:rPr>
          <w:rFonts w:ascii="Times New Roman" w:eastAsia="宋体" w:hAnsi="Times New Roman" w:cs="Times New Roman" w:hint="eastAsia"/>
          <w:sz w:val="24"/>
          <w:szCs w:val="24"/>
        </w:rPr>
        <w:t>与</w:t>
      </w:r>
      <w:r w:rsidRPr="00FE4610">
        <w:rPr>
          <w:rFonts w:ascii="Times New Roman" w:eastAsia="宋体" w:hAnsi="Times New Roman" w:cs="Times New Roman"/>
          <w:sz w:val="24"/>
          <w:szCs w:val="24"/>
        </w:rPr>
        <w:t xml:space="preserve"> Donut </w:t>
      </w:r>
      <w:r w:rsidRPr="00FE4610">
        <w:rPr>
          <w:rFonts w:ascii="Times New Roman" w:eastAsia="宋体" w:hAnsi="Times New Roman" w:cs="Times New Roman"/>
          <w:sz w:val="24"/>
          <w:szCs w:val="24"/>
        </w:rPr>
        <w:t>从端到端生成视角切入不同，</w:t>
      </w:r>
      <w:r w:rsidR="00015C0D" w:rsidRPr="0091593C">
        <w:rPr>
          <w:rFonts w:ascii="Times New Roman" w:eastAsia="宋体" w:hAnsi="Times New Roman" w:cs="Times New Roman"/>
          <w:sz w:val="24"/>
          <w:szCs w:val="24"/>
        </w:rPr>
        <w:t>Huang</w:t>
      </w:r>
      <w:r w:rsidR="00015C0D">
        <w:rPr>
          <w:rFonts w:ascii="Times New Roman" w:eastAsia="宋体" w:hAnsi="Times New Roman" w:cs="Times New Roman" w:hint="eastAsia"/>
          <w:sz w:val="24"/>
          <w:szCs w:val="24"/>
        </w:rPr>
        <w:t>等人提出的</w:t>
      </w:r>
      <w:r w:rsidR="00015C0D" w:rsidRPr="00FE4610">
        <w:rPr>
          <w:rFonts w:ascii="Times New Roman" w:eastAsia="宋体" w:hAnsi="Times New Roman" w:cs="Times New Roman"/>
          <w:sz w:val="24"/>
          <w:szCs w:val="24"/>
        </w:rPr>
        <w:t xml:space="preserve"> </w:t>
      </w:r>
      <w:r w:rsidRPr="00FE4610">
        <w:rPr>
          <w:rFonts w:ascii="Times New Roman" w:eastAsia="宋体" w:hAnsi="Times New Roman" w:cs="Times New Roman"/>
          <w:sz w:val="24"/>
          <w:szCs w:val="24"/>
        </w:rPr>
        <w:t>LayoutLMv3</w:t>
      </w:r>
      <w:r w:rsidRPr="00FE4610">
        <w:rPr>
          <w:rFonts w:ascii="Times New Roman" w:eastAsia="宋体" w:hAnsi="Times New Roman" w:cs="Times New Roman"/>
          <w:sz w:val="24"/>
          <w:szCs w:val="24"/>
        </w:rPr>
        <w:t>则代表了文档多模态</w:t>
      </w:r>
      <w:proofErr w:type="gramStart"/>
      <w:r w:rsidRPr="00FE4610">
        <w:rPr>
          <w:rFonts w:ascii="Times New Roman" w:eastAsia="宋体" w:hAnsi="Times New Roman" w:cs="Times New Roman"/>
          <w:sz w:val="24"/>
          <w:szCs w:val="24"/>
        </w:rPr>
        <w:t>预训练</w:t>
      </w:r>
      <w:proofErr w:type="gramEnd"/>
      <w:r w:rsidRPr="00FE4610">
        <w:rPr>
          <w:rFonts w:ascii="Times New Roman" w:eastAsia="宋体" w:hAnsi="Times New Roman" w:cs="Times New Roman"/>
          <w:sz w:val="24"/>
          <w:szCs w:val="24"/>
        </w:rPr>
        <w:t>路线的进一步</w:t>
      </w:r>
      <w:r w:rsidRPr="00D66355">
        <w:rPr>
          <w:rFonts w:ascii="Times New Roman" w:eastAsia="宋体" w:hAnsi="Times New Roman" w:cs="Times New Roman"/>
          <w:sz w:val="24"/>
          <w:szCs w:val="24"/>
        </w:rPr>
        <w:t>成熟</w:t>
      </w:r>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REF _Ref224590715 \r \h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[2]</w:t>
      </w:r>
      <w:r w:rsidR="0054677E" w:rsidRPr="00D66355">
        <w:rPr>
          <w:rFonts w:ascii="Times New Roman" w:eastAsia="宋体" w:hAnsi="Times New Roman" w:cs="Times New Roman"/>
          <w:sz w:val="24"/>
          <w:szCs w:val="24"/>
          <w:vertAlign w:val="superscript"/>
        </w:rPr>
        <w:fldChar w:fldCharType="end"/>
      </w:r>
      <w:r w:rsidRPr="00FE4610">
        <w:rPr>
          <w:rFonts w:ascii="Times New Roman" w:eastAsia="宋体" w:hAnsi="Times New Roman" w:cs="Times New Roman"/>
          <w:sz w:val="24"/>
          <w:szCs w:val="24"/>
        </w:rPr>
        <w:t>。该工作指出，既有文档</w:t>
      </w:r>
      <w:proofErr w:type="gramStart"/>
      <w:r w:rsidRPr="00FE4610">
        <w:rPr>
          <w:rFonts w:ascii="Times New Roman" w:eastAsia="宋体" w:hAnsi="Times New Roman" w:cs="Times New Roman"/>
          <w:sz w:val="24"/>
          <w:szCs w:val="24"/>
        </w:rPr>
        <w:t>预训练</w:t>
      </w:r>
      <w:proofErr w:type="gramEnd"/>
      <w:r w:rsidRPr="00FE4610">
        <w:rPr>
          <w:rFonts w:ascii="Times New Roman" w:eastAsia="宋体" w:hAnsi="Times New Roman" w:cs="Times New Roman"/>
          <w:sz w:val="24"/>
          <w:szCs w:val="24"/>
        </w:rPr>
        <w:t>模型虽然同时处理文本与图像模态，但在图像模态上的</w:t>
      </w:r>
      <w:proofErr w:type="gramStart"/>
      <w:r w:rsidRPr="00FE4610">
        <w:rPr>
          <w:rFonts w:ascii="Times New Roman" w:eastAsia="宋体" w:hAnsi="Times New Roman" w:cs="Times New Roman"/>
          <w:sz w:val="24"/>
          <w:szCs w:val="24"/>
        </w:rPr>
        <w:t>预训练</w:t>
      </w:r>
      <w:proofErr w:type="gramEnd"/>
      <w:r w:rsidRPr="00FE4610">
        <w:rPr>
          <w:rFonts w:ascii="Times New Roman" w:eastAsia="宋体" w:hAnsi="Times New Roman" w:cs="Times New Roman"/>
          <w:sz w:val="24"/>
          <w:szCs w:val="24"/>
        </w:rPr>
        <w:t>目标并不统一，导致跨模态表示学习存在障碍。为此，</w:t>
      </w:r>
      <w:r w:rsidRPr="00FE4610">
        <w:rPr>
          <w:rFonts w:ascii="Times New Roman" w:eastAsia="宋体" w:hAnsi="Times New Roman" w:cs="Times New Roman"/>
          <w:sz w:val="24"/>
          <w:szCs w:val="24"/>
        </w:rPr>
        <w:t xml:space="preserve">LayoutLMv3 </w:t>
      </w:r>
      <w:r w:rsidRPr="00FE4610">
        <w:rPr>
          <w:rFonts w:ascii="Times New Roman" w:eastAsia="宋体" w:hAnsi="Times New Roman" w:cs="Times New Roman"/>
          <w:sz w:val="24"/>
          <w:szCs w:val="24"/>
        </w:rPr>
        <w:t>提出统一的文本掩码与图像掩码</w:t>
      </w:r>
      <w:proofErr w:type="gramStart"/>
      <w:r w:rsidRPr="00FE4610">
        <w:rPr>
          <w:rFonts w:ascii="Times New Roman" w:eastAsia="宋体" w:hAnsi="Times New Roman" w:cs="Times New Roman"/>
          <w:sz w:val="24"/>
          <w:szCs w:val="24"/>
        </w:rPr>
        <w:t>预训练</w:t>
      </w:r>
      <w:proofErr w:type="gramEnd"/>
      <w:r w:rsidRPr="00FE4610">
        <w:rPr>
          <w:rFonts w:ascii="Times New Roman" w:eastAsia="宋体" w:hAnsi="Times New Roman" w:cs="Times New Roman"/>
          <w:sz w:val="24"/>
          <w:szCs w:val="24"/>
        </w:rPr>
        <w:t>机制，并引入</w:t>
      </w:r>
      <w:r w:rsidRPr="00FE4610">
        <w:rPr>
          <w:rFonts w:ascii="Times New Roman" w:eastAsia="宋体" w:hAnsi="Times New Roman" w:cs="Times New Roman"/>
          <w:sz w:val="24"/>
          <w:szCs w:val="24"/>
        </w:rPr>
        <w:t xml:space="preserve"> word-patch alignment </w:t>
      </w:r>
      <w:r w:rsidRPr="00FE4610">
        <w:rPr>
          <w:rFonts w:ascii="Times New Roman" w:eastAsia="宋体" w:hAnsi="Times New Roman" w:cs="Times New Roman"/>
          <w:sz w:val="24"/>
          <w:szCs w:val="24"/>
        </w:rPr>
        <w:t>目标，通过预测某文本词对应的图像</w:t>
      </w:r>
      <w:r w:rsidRPr="00FE4610">
        <w:rPr>
          <w:rFonts w:ascii="Times New Roman" w:eastAsia="宋体" w:hAnsi="Times New Roman" w:cs="Times New Roman"/>
          <w:sz w:val="24"/>
          <w:szCs w:val="24"/>
        </w:rPr>
        <w:t xml:space="preserve"> patch </w:t>
      </w:r>
      <w:r w:rsidRPr="00FE4610">
        <w:rPr>
          <w:rFonts w:ascii="Times New Roman" w:eastAsia="宋体" w:hAnsi="Times New Roman" w:cs="Times New Roman"/>
          <w:sz w:val="24"/>
          <w:szCs w:val="24"/>
        </w:rPr>
        <w:t>是否被掩码来强化跨模态对齐能力。其贡献在于将文档中的文本语义、视觉区域与版面信息纳入统一</w:t>
      </w:r>
      <w:r w:rsidRPr="00FE4610">
        <w:rPr>
          <w:rFonts w:ascii="Times New Roman" w:eastAsia="宋体" w:hAnsi="Times New Roman" w:cs="Times New Roman"/>
          <w:sz w:val="24"/>
          <w:szCs w:val="24"/>
        </w:rPr>
        <w:t xml:space="preserve"> Transformer </w:t>
      </w:r>
      <w:proofErr w:type="gramStart"/>
      <w:r w:rsidRPr="00FE4610">
        <w:rPr>
          <w:rFonts w:ascii="Times New Roman" w:eastAsia="宋体" w:hAnsi="Times New Roman" w:cs="Times New Roman"/>
          <w:sz w:val="24"/>
          <w:szCs w:val="24"/>
        </w:rPr>
        <w:t>预训练</w:t>
      </w:r>
      <w:proofErr w:type="gramEnd"/>
      <w:r w:rsidRPr="00FE4610">
        <w:rPr>
          <w:rFonts w:ascii="Times New Roman" w:eastAsia="宋体" w:hAnsi="Times New Roman" w:cs="Times New Roman"/>
          <w:sz w:val="24"/>
          <w:szCs w:val="24"/>
        </w:rPr>
        <w:t>框架，使模型既能处理表单理解、票据理解、文档视觉问答等文本中心任务，也能处理文档分类、版面分析等图像中心任务。相较于</w:t>
      </w:r>
      <w:r w:rsidRPr="00FE4610">
        <w:rPr>
          <w:rFonts w:ascii="Times New Roman" w:eastAsia="宋体" w:hAnsi="Times New Roman" w:cs="Times New Roman"/>
          <w:sz w:val="24"/>
          <w:szCs w:val="24"/>
        </w:rPr>
        <w:t xml:space="preserve"> Donut</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 xml:space="preserve">LayoutLMv3 </w:t>
      </w:r>
      <w:r w:rsidRPr="00FE4610">
        <w:rPr>
          <w:rFonts w:ascii="Times New Roman" w:eastAsia="宋体" w:hAnsi="Times New Roman" w:cs="Times New Roman"/>
          <w:sz w:val="24"/>
          <w:szCs w:val="24"/>
        </w:rPr>
        <w:t>更强调通用文档表示学习而非端到端解码，因而为后续检索任务提供了更适合作为编码器的多模态基础表征。然而，这一阶段的代表方法总体仍主要服务于文档理解与抽取任务，尚未充分解决复杂文档在开放检索场景下</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如何保留视觉细节并进行高效匹配</w:t>
      </w:r>
      <w:r w:rsidRPr="00FE4610">
        <w:rPr>
          <w:rFonts w:ascii="Times New Roman" w:eastAsia="宋体" w:hAnsi="Times New Roman" w:cs="Times New Roman"/>
          <w:sz w:val="24"/>
          <w:szCs w:val="24"/>
        </w:rPr>
        <w:t>”</w:t>
      </w:r>
      <w:r w:rsidRPr="00FE4610">
        <w:rPr>
          <w:rFonts w:ascii="Times New Roman" w:eastAsia="宋体" w:hAnsi="Times New Roman" w:cs="Times New Roman"/>
          <w:sz w:val="24"/>
          <w:szCs w:val="24"/>
        </w:rPr>
        <w:t>的</w:t>
      </w:r>
      <w:r w:rsidRPr="00FE4610">
        <w:rPr>
          <w:rFonts w:ascii="Times New Roman" w:eastAsia="宋体" w:hAnsi="Times New Roman" w:cs="Times New Roman" w:hint="eastAsia"/>
          <w:sz w:val="24"/>
          <w:szCs w:val="24"/>
        </w:rPr>
        <w:t>问题。</w:t>
      </w:r>
    </w:p>
    <w:p w14:paraId="595F65F2" w14:textId="709D01EA" w:rsidR="00F548A7" w:rsidRPr="00F548A7" w:rsidRDefault="0037537F" w:rsidP="00F548A7">
      <w:pPr>
        <w:pStyle w:val="2"/>
      </w:pPr>
      <w:bookmarkStart w:id="4" w:name="_Toc69482704"/>
      <w:r>
        <w:rPr>
          <w:rFonts w:hint="eastAsia"/>
        </w:rPr>
        <w:t>2.</w:t>
      </w:r>
      <w:bookmarkEnd w:id="4"/>
      <w:r w:rsidR="00F548A7">
        <w:rPr>
          <w:rFonts w:hint="eastAsia"/>
        </w:rPr>
        <w:t>2</w:t>
      </w:r>
      <w:r w:rsidR="00F548A7">
        <w:t xml:space="preserve"> </w:t>
      </w:r>
      <w:r w:rsidR="00F548A7" w:rsidRPr="00F548A7">
        <w:rPr>
          <w:rFonts w:hint="eastAsia"/>
        </w:rPr>
        <w:t>视觉原生多模态文档检索</w:t>
      </w:r>
    </w:p>
    <w:p w14:paraId="3F10A262" w14:textId="17113480"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随着复杂文档场景对检索能力提出更高要求，研究重心开始由“可理解”转向“可检索”，并从文本解析后检索逐步迈向直接基于页面图像进行视觉原生检索。</w:t>
      </w:r>
      <w:r w:rsidR="00015C0D">
        <w:rPr>
          <w:rFonts w:ascii="Times New Roman" w:eastAsia="宋体" w:hAnsi="Times New Roman" w:cs="Times New Roman" w:hint="eastAsia"/>
          <w:sz w:val="24"/>
          <w:szCs w:val="24"/>
        </w:rPr>
        <w:t>该方向</w:t>
      </w:r>
      <w:r w:rsidRPr="00F548A7">
        <w:rPr>
          <w:rFonts w:ascii="Times New Roman" w:eastAsia="宋体" w:hAnsi="Times New Roman" w:cs="Times New Roman" w:hint="eastAsia"/>
          <w:sz w:val="24"/>
          <w:szCs w:val="24"/>
        </w:rPr>
        <w:t>的</w:t>
      </w:r>
      <w:r w:rsidRPr="00F548A7">
        <w:rPr>
          <w:rFonts w:ascii="Times New Roman" w:eastAsia="宋体" w:hAnsi="Times New Roman" w:cs="Times New Roman" w:hint="eastAsia"/>
          <w:sz w:val="24"/>
          <w:szCs w:val="24"/>
        </w:rPr>
        <w:lastRenderedPageBreak/>
        <w:t>关键问题</w:t>
      </w:r>
      <w:r w:rsidR="00015C0D">
        <w:rPr>
          <w:rFonts w:ascii="Times New Roman" w:eastAsia="宋体" w:hAnsi="Times New Roman" w:cs="Times New Roman" w:hint="eastAsia"/>
          <w:sz w:val="24"/>
          <w:szCs w:val="24"/>
        </w:rPr>
        <w:t>在于</w:t>
      </w:r>
      <w:r w:rsidRPr="00F548A7">
        <w:rPr>
          <w:rFonts w:ascii="Times New Roman" w:eastAsia="宋体" w:hAnsi="Times New Roman" w:cs="Times New Roman" w:hint="eastAsia"/>
          <w:sz w:val="24"/>
          <w:szCs w:val="24"/>
        </w:rPr>
        <w:t>：传统检索流程通常先将文档解析为</w:t>
      </w:r>
      <w:r w:rsidRPr="00F548A7">
        <w:rPr>
          <w:rFonts w:ascii="Times New Roman" w:eastAsia="宋体" w:hAnsi="Times New Roman" w:cs="Times New Roman"/>
          <w:sz w:val="24"/>
          <w:szCs w:val="24"/>
        </w:rPr>
        <w:t xml:space="preserve"> OCR </w:t>
      </w:r>
      <w:r w:rsidRPr="00F548A7">
        <w:rPr>
          <w:rFonts w:ascii="Times New Roman" w:eastAsia="宋体" w:hAnsi="Times New Roman" w:cs="Times New Roman"/>
          <w:sz w:val="24"/>
          <w:szCs w:val="24"/>
        </w:rPr>
        <w:t>文本，再进行索引与匹配，但这一流程往往冗长、脆弱，且容易丢失版式、图表和局部视觉结构中的重要信息。</w:t>
      </w:r>
      <w:proofErr w:type="spellStart"/>
      <w:r w:rsidR="00015C0D" w:rsidRPr="0091593C">
        <w:rPr>
          <w:rFonts w:ascii="Times New Roman" w:eastAsia="宋体" w:hAnsi="Times New Roman" w:cs="Times New Roman"/>
          <w:sz w:val="24"/>
          <w:szCs w:val="24"/>
        </w:rPr>
        <w:t>Faysse</w:t>
      </w:r>
      <w:proofErr w:type="spellEnd"/>
      <w:r w:rsidR="00015C0D" w:rsidRPr="00015C0D">
        <w:rPr>
          <w:rFonts w:ascii="Times New Roman" w:eastAsia="宋体" w:hAnsi="Times New Roman" w:cs="Times New Roman"/>
          <w:sz w:val="24"/>
          <w:szCs w:val="24"/>
          <w:highlight w:val="yellow"/>
        </w:rPr>
        <w:t xml:space="preserve"> </w:t>
      </w:r>
      <w:r w:rsidR="00015C0D" w:rsidRPr="00D66355">
        <w:rPr>
          <w:rFonts w:ascii="Times New Roman" w:eastAsia="宋体" w:hAnsi="Times New Roman" w:cs="Times New Roman" w:hint="eastAsia"/>
          <w:sz w:val="24"/>
          <w:szCs w:val="24"/>
        </w:rPr>
        <w:t>等人提出的</w:t>
      </w:r>
      <w:proofErr w:type="spellStart"/>
      <w:r w:rsidRPr="00D66355">
        <w:rPr>
          <w:rFonts w:ascii="Times New Roman" w:eastAsia="宋体" w:hAnsi="Times New Roman" w:cs="Times New Roman"/>
          <w:sz w:val="24"/>
          <w:szCs w:val="24"/>
        </w:rPr>
        <w:t>ColPali</w:t>
      </w:r>
      <w:proofErr w:type="spellEnd"/>
      <w:r w:rsidRPr="00F548A7">
        <w:rPr>
          <w:rFonts w:ascii="Times New Roman" w:eastAsia="宋体" w:hAnsi="Times New Roman" w:cs="Times New Roman"/>
          <w:sz w:val="24"/>
          <w:szCs w:val="24"/>
        </w:rPr>
        <w:t>是这一阶段的代表性成果之一</w:t>
      </w:r>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REF _Ref224590757 \r \h </w:instrText>
      </w:r>
      <w:r w:rsidR="00D66355">
        <w:rPr>
          <w:rFonts w:ascii="Times New Roman" w:eastAsia="宋体" w:hAnsi="Times New Roman" w:cs="Times New Roman"/>
          <w:sz w:val="24"/>
          <w:szCs w:val="24"/>
          <w:vertAlign w:val="superscript"/>
        </w:rPr>
        <w:instrText xml:space="preserve">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[3]</w:t>
      </w:r>
      <w:r w:rsidR="0054677E" w:rsidRPr="00D66355">
        <w:rPr>
          <w:rFonts w:ascii="Times New Roman" w:eastAsia="宋体" w:hAnsi="Times New Roman" w:cs="Times New Roman"/>
          <w:sz w:val="24"/>
          <w:szCs w:val="24"/>
          <w:vertAlign w:val="superscript"/>
        </w:rPr>
        <w:fldChar w:fldCharType="end"/>
      </w:r>
      <w:r w:rsidRPr="00F548A7">
        <w:rPr>
          <w:rFonts w:ascii="Times New Roman" w:eastAsia="宋体" w:hAnsi="Times New Roman" w:cs="Times New Roman"/>
          <w:sz w:val="24"/>
          <w:szCs w:val="24"/>
        </w:rPr>
        <w:t>。该工作明确提出</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直接嵌入文档页面图像进行检索</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的思路</w:t>
      </w:r>
      <w:r w:rsidRPr="00F548A7">
        <w:rPr>
          <w:rFonts w:ascii="Times New Roman" w:eastAsia="宋体" w:hAnsi="Times New Roman" w:cs="Times New Roman" w:hint="eastAsia"/>
          <w:sz w:val="24"/>
          <w:szCs w:val="24"/>
        </w:rPr>
        <w:t>，并构建了</w:t>
      </w:r>
      <w:r w:rsidRPr="00F548A7">
        <w:rPr>
          <w:rFonts w:ascii="Times New Roman" w:eastAsia="宋体" w:hAnsi="Times New Roman" w:cs="Times New Roman"/>
          <w:sz w:val="24"/>
          <w:szCs w:val="24"/>
        </w:rPr>
        <w:t xml:space="preserve"> Visual Document Retrieval Benchmark</w:t>
      </w:r>
      <w:r w:rsidRPr="00F548A7">
        <w:rPr>
          <w:rFonts w:ascii="Times New Roman" w:eastAsia="宋体" w:hAnsi="Times New Roman" w:cs="Times New Roman"/>
          <w:sz w:val="24"/>
          <w:szCs w:val="24"/>
        </w:rPr>
        <w:t>（</w:t>
      </w:r>
      <w:proofErr w:type="spellStart"/>
      <w:r w:rsidRPr="00F548A7">
        <w:rPr>
          <w:rFonts w:ascii="Times New Roman" w:eastAsia="宋体" w:hAnsi="Times New Roman" w:cs="Times New Roman"/>
          <w:sz w:val="24"/>
          <w:szCs w:val="24"/>
        </w:rPr>
        <w:t>ViDoRe</w:t>
      </w:r>
      <w:proofErr w:type="spellEnd"/>
      <w:r w:rsidRPr="00F548A7">
        <w:rPr>
          <w:rFonts w:ascii="Times New Roman" w:eastAsia="宋体" w:hAnsi="Times New Roman" w:cs="Times New Roman"/>
          <w:sz w:val="24"/>
          <w:szCs w:val="24"/>
        </w:rPr>
        <w:t>）以系统评估视觉丰富文档检索。方法上，</w:t>
      </w:r>
      <w:proofErr w:type="spellStart"/>
      <w:r w:rsidRPr="00F548A7">
        <w:rPr>
          <w:rFonts w:ascii="Times New Roman" w:eastAsia="宋体" w:hAnsi="Times New Roman" w:cs="Times New Roman"/>
          <w:sz w:val="24"/>
          <w:szCs w:val="24"/>
        </w:rPr>
        <w:t>ColPali</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使用视觉语言模型从文档页图像中生成高质量</w:t>
      </w:r>
      <w:r w:rsidRPr="00F548A7">
        <w:rPr>
          <w:rFonts w:ascii="Times New Roman" w:eastAsia="宋体" w:hAnsi="Times New Roman" w:cs="Times New Roman"/>
          <w:sz w:val="24"/>
          <w:szCs w:val="24"/>
        </w:rPr>
        <w:t xml:space="preserve"> multi-vector embeddings</w:t>
      </w:r>
      <w:r w:rsidRPr="00F548A7">
        <w:rPr>
          <w:rFonts w:ascii="Times New Roman" w:eastAsia="宋体" w:hAnsi="Times New Roman" w:cs="Times New Roman"/>
          <w:sz w:val="24"/>
          <w:szCs w:val="24"/>
        </w:rPr>
        <w:t>，并结合</w:t>
      </w:r>
      <w:r w:rsidRPr="00F548A7">
        <w:rPr>
          <w:rFonts w:ascii="Times New Roman" w:eastAsia="宋体" w:hAnsi="Times New Roman" w:cs="Times New Roman"/>
          <w:sz w:val="24"/>
          <w:szCs w:val="24"/>
        </w:rPr>
        <w:t xml:space="preserve"> late interaction matching </w:t>
      </w:r>
      <w:r w:rsidRPr="00F548A7">
        <w:rPr>
          <w:rFonts w:ascii="Times New Roman" w:eastAsia="宋体" w:hAnsi="Times New Roman" w:cs="Times New Roman"/>
          <w:sz w:val="24"/>
          <w:szCs w:val="24"/>
        </w:rPr>
        <w:t>机制实现查询与页面之间的细粒度匹配。其核心贡献在于，将文档检索从</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文本抽取后匹配</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转向</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视觉页面直接表示与匹配</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，并证明这种方式在视觉丰富文档场景下能够显著优于现代文档检索管线，同时具备更简单、更快和</w:t>
      </w:r>
      <w:proofErr w:type="gramStart"/>
      <w:r w:rsidRPr="00F548A7">
        <w:rPr>
          <w:rFonts w:ascii="Times New Roman" w:eastAsia="宋体" w:hAnsi="Times New Roman" w:cs="Times New Roman"/>
          <w:sz w:val="24"/>
          <w:szCs w:val="24"/>
        </w:rPr>
        <w:t>端到端可训练</w:t>
      </w:r>
      <w:proofErr w:type="gramEnd"/>
      <w:r w:rsidRPr="00F548A7">
        <w:rPr>
          <w:rFonts w:ascii="Times New Roman" w:eastAsia="宋体" w:hAnsi="Times New Roman" w:cs="Times New Roman" w:hint="eastAsia"/>
          <w:sz w:val="24"/>
          <w:szCs w:val="24"/>
        </w:rPr>
        <w:t>的优势。</w:t>
      </w:r>
    </w:p>
    <w:p w14:paraId="33D8BAD4" w14:textId="4DE78FEC"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在</w:t>
      </w:r>
      <w:r w:rsidRPr="00F548A7">
        <w:rPr>
          <w:rFonts w:ascii="Times New Roman" w:eastAsia="宋体" w:hAnsi="Times New Roman" w:cs="Times New Roman"/>
          <w:sz w:val="24"/>
          <w:szCs w:val="24"/>
        </w:rPr>
        <w:t xml:space="preserve"> </w:t>
      </w:r>
      <w:proofErr w:type="spellStart"/>
      <w:r w:rsidRPr="00F548A7">
        <w:rPr>
          <w:rFonts w:ascii="Times New Roman" w:eastAsia="宋体" w:hAnsi="Times New Roman" w:cs="Times New Roman"/>
          <w:sz w:val="24"/>
          <w:szCs w:val="24"/>
        </w:rPr>
        <w:t>ColPali</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将</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视觉原生检索</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确立为可行路线之后，</w:t>
      </w:r>
      <w:r w:rsidR="00015C0D" w:rsidRPr="0091593C">
        <w:rPr>
          <w:rFonts w:ascii="Times New Roman" w:eastAsia="宋体" w:hAnsi="Times New Roman" w:cs="Times New Roman"/>
          <w:sz w:val="24"/>
          <w:szCs w:val="24"/>
        </w:rPr>
        <w:t>Yu</w:t>
      </w:r>
      <w:r w:rsidR="00015C0D" w:rsidRPr="00D66355">
        <w:rPr>
          <w:rFonts w:ascii="Times New Roman" w:eastAsia="宋体" w:hAnsi="Times New Roman" w:cs="Times New Roman"/>
          <w:sz w:val="24"/>
          <w:szCs w:val="24"/>
        </w:rPr>
        <w:t xml:space="preserve"> </w:t>
      </w:r>
      <w:r w:rsidR="00015C0D" w:rsidRPr="00D66355">
        <w:rPr>
          <w:rFonts w:ascii="Times New Roman" w:eastAsia="宋体" w:hAnsi="Times New Roman" w:cs="Times New Roman" w:hint="eastAsia"/>
          <w:sz w:val="24"/>
          <w:szCs w:val="24"/>
        </w:rPr>
        <w:t>等人在</w:t>
      </w:r>
      <w:proofErr w:type="spellStart"/>
      <w:r w:rsidRPr="00D66355">
        <w:rPr>
          <w:rFonts w:ascii="Times New Roman" w:eastAsia="宋体" w:hAnsi="Times New Roman" w:cs="Times New Roman"/>
          <w:sz w:val="24"/>
          <w:szCs w:val="24"/>
        </w:rPr>
        <w:t>VisRAG</w:t>
      </w:r>
      <w:proofErr w:type="spellEnd"/>
      <w:r w:rsidR="00015C0D" w:rsidRPr="00D66355">
        <w:rPr>
          <w:rFonts w:ascii="Times New Roman" w:eastAsia="宋体" w:hAnsi="Times New Roman" w:cs="Times New Roman" w:hint="eastAsia"/>
          <w:sz w:val="24"/>
          <w:szCs w:val="24"/>
        </w:rPr>
        <w:t>中</w:t>
      </w:r>
      <w:r w:rsidRPr="00F548A7">
        <w:rPr>
          <w:rFonts w:ascii="Times New Roman" w:eastAsia="宋体" w:hAnsi="Times New Roman" w:cs="Times New Roman"/>
          <w:sz w:val="24"/>
          <w:szCs w:val="24"/>
        </w:rPr>
        <w:t>进一步把这一思路扩展到</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体系</w:t>
      </w:r>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REF _Ref224590929 \r \h </w:instrText>
      </w:r>
      <w:r w:rsidR="00D66355">
        <w:rPr>
          <w:rFonts w:ascii="Times New Roman" w:eastAsia="宋体" w:hAnsi="Times New Roman" w:cs="Times New Roman"/>
          <w:sz w:val="24"/>
          <w:szCs w:val="24"/>
          <w:vertAlign w:val="superscript"/>
        </w:rPr>
        <w:instrText xml:space="preserve">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[4]</w:t>
      </w:r>
      <w:r w:rsidR="0054677E" w:rsidRPr="00D66355">
        <w:rPr>
          <w:rFonts w:ascii="Times New Roman" w:eastAsia="宋体" w:hAnsi="Times New Roman" w:cs="Times New Roman"/>
          <w:sz w:val="24"/>
          <w:szCs w:val="24"/>
          <w:vertAlign w:val="superscript"/>
        </w:rPr>
        <w:fldChar w:fldCharType="end"/>
      </w:r>
      <w:r w:rsidRPr="00F548A7">
        <w:rPr>
          <w:rFonts w:ascii="Times New Roman" w:eastAsia="宋体" w:hAnsi="Times New Roman" w:cs="Times New Roman"/>
          <w:sz w:val="24"/>
          <w:szCs w:val="24"/>
        </w:rPr>
        <w:t>。</w:t>
      </w:r>
      <w:r w:rsidRPr="00E52C70">
        <w:rPr>
          <w:rFonts w:ascii="Times New Roman" w:eastAsia="宋体" w:hAnsi="Times New Roman" w:cs="Times New Roman"/>
          <w:sz w:val="24"/>
          <w:szCs w:val="24"/>
        </w:rPr>
        <w:t>该工作指出</w:t>
      </w:r>
      <w:r w:rsidRPr="00F548A7">
        <w:rPr>
          <w:rFonts w:ascii="Times New Roman" w:eastAsia="宋体" w:hAnsi="Times New Roman" w:cs="Times New Roman"/>
          <w:sz w:val="24"/>
          <w:szCs w:val="24"/>
        </w:rPr>
        <w:t>，现有</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系统主要基于文本，无法有效利用真实文档中的版式与图像信息，因此提出基于视觉语言模型的</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管线：</w:t>
      </w:r>
      <w:proofErr w:type="gramStart"/>
      <w:r w:rsidRPr="00F548A7">
        <w:rPr>
          <w:rFonts w:ascii="Times New Roman" w:eastAsia="宋体" w:hAnsi="Times New Roman" w:cs="Times New Roman"/>
          <w:sz w:val="24"/>
          <w:szCs w:val="24"/>
        </w:rPr>
        <w:t>不再先</w:t>
      </w:r>
      <w:proofErr w:type="gramEnd"/>
      <w:r w:rsidRPr="00F548A7">
        <w:rPr>
          <w:rFonts w:ascii="Times New Roman" w:eastAsia="宋体" w:hAnsi="Times New Roman" w:cs="Times New Roman"/>
          <w:sz w:val="24"/>
          <w:szCs w:val="24"/>
        </w:rPr>
        <w:t>解析文档获取文本，而是将文档直接作为图像嵌入并检索，再用于增强视觉语言模型生成。</w:t>
      </w:r>
      <w:proofErr w:type="spellStart"/>
      <w:r w:rsidRPr="00F548A7">
        <w:rPr>
          <w:rFonts w:ascii="Times New Roman" w:eastAsia="宋体" w:hAnsi="Times New Roman" w:cs="Times New Roman"/>
          <w:sz w:val="24"/>
          <w:szCs w:val="24"/>
        </w:rPr>
        <w:t>VisRAG</w:t>
      </w:r>
      <w:proofErr w:type="spellEnd"/>
      <w:r w:rsidRPr="00F548A7">
        <w:rPr>
          <w:rFonts w:ascii="Times New Roman" w:eastAsia="宋体" w:hAnsi="Times New Roman" w:cs="Times New Roman"/>
          <w:sz w:val="24"/>
          <w:szCs w:val="24"/>
        </w:rPr>
        <w:t>首次较为</w:t>
      </w:r>
      <w:r w:rsidRPr="00F548A7">
        <w:rPr>
          <w:rFonts w:ascii="Times New Roman" w:eastAsia="宋体" w:hAnsi="Times New Roman" w:cs="Times New Roman" w:hint="eastAsia"/>
          <w:sz w:val="24"/>
          <w:szCs w:val="24"/>
        </w:rPr>
        <w:t>完整地说明了“视觉原生检索”不仅适用于召回阶段，而且能够直接服务于生成阶段，从而最大限度保留原始文档中的信息，避免传统文本解析过程中的信息损失。论文进一步通过开放源和合成数据训练检索器，并报告其在检索和生成两个阶段均优于传统文本型</w:t>
      </w:r>
      <w:r w:rsidRPr="00F548A7">
        <w:rPr>
          <w:rFonts w:ascii="Times New Roman" w:eastAsia="宋体" w:hAnsi="Times New Roman" w:cs="Times New Roman"/>
          <w:sz w:val="24"/>
          <w:szCs w:val="24"/>
        </w:rPr>
        <w:t xml:space="preserve"> RAG</w:t>
      </w:r>
      <w:r w:rsidRPr="00F548A7">
        <w:rPr>
          <w:rFonts w:ascii="Times New Roman" w:eastAsia="宋体" w:hAnsi="Times New Roman" w:cs="Times New Roman"/>
          <w:sz w:val="24"/>
          <w:szCs w:val="24"/>
        </w:rPr>
        <w:t>，端到端性能相较传统文本</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获得</w:t>
      </w:r>
      <w:r w:rsidRPr="00F548A7">
        <w:rPr>
          <w:rFonts w:ascii="Times New Roman" w:eastAsia="宋体" w:hAnsi="Times New Roman" w:cs="Times New Roman"/>
          <w:sz w:val="24"/>
          <w:szCs w:val="24"/>
        </w:rPr>
        <w:t xml:space="preserve"> 20%—40% </w:t>
      </w:r>
      <w:r w:rsidRPr="00F548A7">
        <w:rPr>
          <w:rFonts w:ascii="Times New Roman" w:eastAsia="宋体" w:hAnsi="Times New Roman" w:cs="Times New Roman"/>
          <w:sz w:val="24"/>
          <w:szCs w:val="24"/>
        </w:rPr>
        <w:t>的提升。这表明视觉原生检索已不再只是页面匹配问题，而开始成为复杂文档知识增强生成的重要基础设施。</w:t>
      </w:r>
    </w:p>
    <w:p w14:paraId="120F738D" w14:textId="746C987C"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E52C70">
        <w:rPr>
          <w:rFonts w:ascii="Times New Roman" w:eastAsia="宋体" w:hAnsi="Times New Roman" w:cs="Times New Roman" w:hint="eastAsia"/>
          <w:sz w:val="24"/>
          <w:szCs w:val="24"/>
        </w:rPr>
        <w:t>与此同时</w:t>
      </w:r>
      <w:r w:rsidRPr="00F548A7">
        <w:rPr>
          <w:rFonts w:ascii="Times New Roman" w:eastAsia="宋体" w:hAnsi="Times New Roman" w:cs="Times New Roman" w:hint="eastAsia"/>
          <w:sz w:val="24"/>
          <w:szCs w:val="24"/>
        </w:rPr>
        <w:t>，</w:t>
      </w:r>
      <w:r w:rsidR="00015C0D" w:rsidRPr="0091593C">
        <w:rPr>
          <w:rFonts w:ascii="Times New Roman" w:eastAsia="宋体" w:hAnsi="Times New Roman" w:cs="Times New Roman"/>
          <w:sz w:val="24"/>
          <w:szCs w:val="24"/>
        </w:rPr>
        <w:t>Dong</w:t>
      </w:r>
      <w:r w:rsidR="00015C0D" w:rsidRPr="00D66355">
        <w:rPr>
          <w:rFonts w:ascii="Times New Roman" w:eastAsia="宋体" w:hAnsi="Times New Roman" w:cs="Times New Roman"/>
          <w:sz w:val="24"/>
          <w:szCs w:val="24"/>
        </w:rPr>
        <w:t xml:space="preserve"> </w:t>
      </w:r>
      <w:r w:rsidR="00015C0D" w:rsidRPr="00D66355">
        <w:rPr>
          <w:rFonts w:ascii="Times New Roman" w:eastAsia="宋体" w:hAnsi="Times New Roman" w:cs="Times New Roman" w:hint="eastAsia"/>
          <w:sz w:val="24"/>
          <w:szCs w:val="24"/>
        </w:rPr>
        <w:t>等人提出了</w:t>
      </w:r>
      <w:proofErr w:type="spellStart"/>
      <w:r w:rsidRPr="00D66355">
        <w:rPr>
          <w:rFonts w:ascii="Times New Roman" w:eastAsia="宋体" w:hAnsi="Times New Roman" w:cs="Times New Roman"/>
          <w:sz w:val="24"/>
          <w:szCs w:val="24"/>
        </w:rPr>
        <w:t>MMDocIR</w:t>
      </w:r>
      <w:proofErr w:type="spellEnd"/>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REF _Ref224590939 \r \h </w:instrText>
      </w:r>
      <w:r w:rsidR="00D66355" w:rsidRPr="00D66355">
        <w:rPr>
          <w:rFonts w:ascii="Times New Roman" w:eastAsia="宋体" w:hAnsi="Times New Roman" w:cs="Times New Roman"/>
          <w:sz w:val="24"/>
          <w:szCs w:val="24"/>
          <w:vertAlign w:val="superscript"/>
        </w:rPr>
        <w:instrText xml:space="preserve">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[5]</w:t>
      </w:r>
      <w:r w:rsidR="0054677E" w:rsidRPr="00D66355">
        <w:rPr>
          <w:rFonts w:ascii="Times New Roman" w:eastAsia="宋体" w:hAnsi="Times New Roman" w:cs="Times New Roman"/>
          <w:sz w:val="24"/>
          <w:szCs w:val="24"/>
          <w:vertAlign w:val="superscript"/>
        </w:rPr>
        <w:fldChar w:fldCharType="end"/>
      </w:r>
      <w:r w:rsidR="00015C0D" w:rsidRPr="00D66355">
        <w:rPr>
          <w:rFonts w:ascii="Times New Roman" w:eastAsia="宋体" w:hAnsi="Times New Roman" w:cs="Times New Roman" w:hint="eastAsia"/>
          <w:sz w:val="24"/>
          <w:szCs w:val="24"/>
        </w:rPr>
        <w:t>，</w:t>
      </w:r>
      <w:r w:rsidR="00015C0D" w:rsidRPr="00F548A7">
        <w:rPr>
          <w:rFonts w:ascii="Times New Roman" w:eastAsia="宋体" w:hAnsi="Times New Roman" w:cs="Times New Roman"/>
          <w:sz w:val="24"/>
          <w:szCs w:val="24"/>
        </w:rPr>
        <w:t>推动了该方向</w:t>
      </w:r>
      <w:r w:rsidRPr="00F548A7">
        <w:rPr>
          <w:rFonts w:ascii="Times New Roman" w:eastAsia="宋体" w:hAnsi="Times New Roman" w:cs="Times New Roman"/>
          <w:sz w:val="24"/>
          <w:szCs w:val="24"/>
        </w:rPr>
        <w:t>从评测与任务定义层面走向规范化。该工作</w:t>
      </w:r>
      <w:r w:rsidR="00E52C70">
        <w:rPr>
          <w:rFonts w:ascii="Times New Roman" w:eastAsia="宋体" w:hAnsi="Times New Roman" w:cs="Times New Roman" w:hint="eastAsia"/>
          <w:sz w:val="24"/>
          <w:szCs w:val="24"/>
        </w:rPr>
        <w:t>提到</w:t>
      </w:r>
      <w:r w:rsidRPr="00F548A7">
        <w:rPr>
          <w:rFonts w:ascii="Times New Roman" w:eastAsia="宋体" w:hAnsi="Times New Roman" w:cs="Times New Roman"/>
          <w:sz w:val="24"/>
          <w:szCs w:val="24"/>
        </w:rPr>
        <w:t>，多模态长文档检索虽然重要，但此前缺乏系统、稳健的基准来评估模型对图表、表格、段落、方程等不同布局对象的检索能力。为此，</w:t>
      </w:r>
      <w:proofErr w:type="spellStart"/>
      <w:r w:rsidRPr="00F548A7">
        <w:rPr>
          <w:rFonts w:ascii="Times New Roman" w:eastAsia="宋体" w:hAnsi="Times New Roman" w:cs="Times New Roman"/>
          <w:sz w:val="24"/>
          <w:szCs w:val="24"/>
        </w:rPr>
        <w:t>MMDocIR</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构建了同时覆盖</w:t>
      </w:r>
      <w:r w:rsidRPr="00F548A7">
        <w:rPr>
          <w:rFonts w:ascii="Times New Roman" w:eastAsia="宋体" w:hAnsi="Times New Roman" w:cs="Times New Roman"/>
          <w:sz w:val="24"/>
          <w:szCs w:val="24"/>
        </w:rPr>
        <w:t xml:space="preserve"> page-level retrieval </w:t>
      </w:r>
      <w:r w:rsidRPr="00F548A7">
        <w:rPr>
          <w:rFonts w:ascii="Times New Roman" w:eastAsia="宋体" w:hAnsi="Times New Roman" w:cs="Times New Roman"/>
          <w:sz w:val="24"/>
          <w:szCs w:val="24"/>
        </w:rPr>
        <w:t>与</w:t>
      </w:r>
      <w:r w:rsidRPr="00F548A7">
        <w:rPr>
          <w:rFonts w:ascii="Times New Roman" w:eastAsia="宋体" w:hAnsi="Times New Roman" w:cs="Times New Roman"/>
          <w:sz w:val="24"/>
          <w:szCs w:val="24"/>
        </w:rPr>
        <w:t xml:space="preserve"> layout-level retrieval </w:t>
      </w:r>
      <w:r w:rsidRPr="00F548A7">
        <w:rPr>
          <w:rFonts w:ascii="Times New Roman" w:eastAsia="宋体" w:hAnsi="Times New Roman" w:cs="Times New Roman"/>
          <w:sz w:val="24"/>
          <w:szCs w:val="24"/>
        </w:rPr>
        <w:t>的新基准，其中前者面向长文档相关页定位，后者则面向更细粒度的布局目标检测与匹配</w:t>
      </w:r>
      <w:r w:rsidRPr="00F548A7">
        <w:rPr>
          <w:rFonts w:ascii="Times New Roman" w:eastAsia="宋体" w:hAnsi="Times New Roman" w:cs="Times New Roman" w:hint="eastAsia"/>
          <w:sz w:val="24"/>
          <w:szCs w:val="24"/>
        </w:rPr>
        <w:t>。其数据集包含</w:t>
      </w:r>
      <w:r w:rsidRPr="00F548A7">
        <w:rPr>
          <w:rFonts w:ascii="Times New Roman" w:eastAsia="宋体" w:hAnsi="Times New Roman" w:cs="Times New Roman"/>
          <w:sz w:val="24"/>
          <w:szCs w:val="24"/>
        </w:rPr>
        <w:t xml:space="preserve"> 1,685 </w:t>
      </w:r>
      <w:proofErr w:type="gramStart"/>
      <w:r w:rsidRPr="00F548A7">
        <w:rPr>
          <w:rFonts w:ascii="Times New Roman" w:eastAsia="宋体" w:hAnsi="Times New Roman" w:cs="Times New Roman"/>
          <w:sz w:val="24"/>
          <w:szCs w:val="24"/>
        </w:rPr>
        <w:t>条专家</w:t>
      </w:r>
      <w:proofErr w:type="gramEnd"/>
      <w:r w:rsidRPr="00F548A7">
        <w:rPr>
          <w:rFonts w:ascii="Times New Roman" w:eastAsia="宋体" w:hAnsi="Times New Roman" w:cs="Times New Roman"/>
          <w:sz w:val="24"/>
          <w:szCs w:val="24"/>
        </w:rPr>
        <w:t>标注问题与</w:t>
      </w:r>
      <w:r w:rsidRPr="00F548A7">
        <w:rPr>
          <w:rFonts w:ascii="Times New Roman" w:eastAsia="宋体" w:hAnsi="Times New Roman" w:cs="Times New Roman"/>
          <w:sz w:val="24"/>
          <w:szCs w:val="24"/>
        </w:rPr>
        <w:t xml:space="preserve"> 173,843 </w:t>
      </w:r>
      <w:r w:rsidRPr="00F548A7">
        <w:rPr>
          <w:rFonts w:ascii="Times New Roman" w:eastAsia="宋体" w:hAnsi="Times New Roman" w:cs="Times New Roman"/>
          <w:sz w:val="24"/>
          <w:szCs w:val="24"/>
        </w:rPr>
        <w:t>条</w:t>
      </w:r>
      <w:r w:rsidRPr="00F548A7">
        <w:rPr>
          <w:rFonts w:ascii="Times New Roman" w:eastAsia="宋体" w:hAnsi="Times New Roman" w:cs="Times New Roman"/>
          <w:sz w:val="24"/>
          <w:szCs w:val="24"/>
        </w:rPr>
        <w:t xml:space="preserve"> bootstrap </w:t>
      </w:r>
      <w:r w:rsidRPr="00F548A7">
        <w:rPr>
          <w:rFonts w:ascii="Times New Roman" w:eastAsia="宋体" w:hAnsi="Times New Roman" w:cs="Times New Roman"/>
          <w:sz w:val="24"/>
          <w:szCs w:val="24"/>
        </w:rPr>
        <w:t>标注问题，并通过实验表明：视觉检索</w:t>
      </w:r>
      <w:proofErr w:type="gramStart"/>
      <w:r w:rsidRPr="00F548A7">
        <w:rPr>
          <w:rFonts w:ascii="Times New Roman" w:eastAsia="宋体" w:hAnsi="Times New Roman" w:cs="Times New Roman"/>
          <w:sz w:val="24"/>
          <w:szCs w:val="24"/>
        </w:rPr>
        <w:t>器显著</w:t>
      </w:r>
      <w:proofErr w:type="gramEnd"/>
      <w:r w:rsidRPr="00F548A7">
        <w:rPr>
          <w:rFonts w:ascii="Times New Roman" w:eastAsia="宋体" w:hAnsi="Times New Roman" w:cs="Times New Roman"/>
          <w:sz w:val="24"/>
          <w:szCs w:val="24"/>
        </w:rPr>
        <w:t>优于文本检索器，且基于</w:t>
      </w:r>
      <w:r w:rsidRPr="00F548A7">
        <w:rPr>
          <w:rFonts w:ascii="Times New Roman" w:eastAsia="宋体" w:hAnsi="Times New Roman" w:cs="Times New Roman"/>
          <w:sz w:val="24"/>
          <w:szCs w:val="24"/>
        </w:rPr>
        <w:t xml:space="preserve"> VLM-text </w:t>
      </w:r>
      <w:r w:rsidRPr="00F548A7">
        <w:rPr>
          <w:rFonts w:ascii="Times New Roman" w:eastAsia="宋体" w:hAnsi="Times New Roman" w:cs="Times New Roman"/>
          <w:sz w:val="24"/>
          <w:szCs w:val="24"/>
        </w:rPr>
        <w:t>的文本检索又优于单纯依赖</w:t>
      </w:r>
      <w:r w:rsidRPr="00F548A7">
        <w:rPr>
          <w:rFonts w:ascii="Times New Roman" w:eastAsia="宋体" w:hAnsi="Times New Roman" w:cs="Times New Roman"/>
          <w:sz w:val="24"/>
          <w:szCs w:val="24"/>
        </w:rPr>
        <w:t xml:space="preserve"> OCR-text </w:t>
      </w:r>
      <w:r w:rsidRPr="00F548A7">
        <w:rPr>
          <w:rFonts w:ascii="Times New Roman" w:eastAsia="宋体" w:hAnsi="Times New Roman" w:cs="Times New Roman"/>
          <w:sz w:val="24"/>
          <w:szCs w:val="24"/>
        </w:rPr>
        <w:t>的方法。</w:t>
      </w:r>
      <w:proofErr w:type="spellStart"/>
      <w:r w:rsidRPr="00F548A7">
        <w:rPr>
          <w:rFonts w:ascii="Times New Roman" w:eastAsia="宋体" w:hAnsi="Times New Roman" w:cs="Times New Roman"/>
          <w:sz w:val="24"/>
          <w:szCs w:val="24"/>
        </w:rPr>
        <w:t>MMDocIR</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的贡献在于，它将复杂文档检索从</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单页相关性判断</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推进到</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跨长文档、跨布局层级的系统评估</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，为后续方法研究提供了更具挑战性也更贴近真实场景的统一检验平台。</w:t>
      </w:r>
    </w:p>
    <w:p w14:paraId="3B45E977" w14:textId="1EC50116" w:rsidR="00F548A7" w:rsidRPr="00F548A7" w:rsidRDefault="00F548A7" w:rsidP="00F548A7">
      <w:pPr>
        <w:pStyle w:val="2"/>
      </w:pPr>
      <w:r>
        <w:rPr>
          <w:rFonts w:hint="eastAsia"/>
        </w:rPr>
        <w:lastRenderedPageBreak/>
        <w:t>2.3</w:t>
      </w:r>
      <w:r>
        <w:t xml:space="preserve"> </w:t>
      </w:r>
      <w:r w:rsidRPr="00F548A7">
        <w:rPr>
          <w:rFonts w:hint="eastAsia"/>
        </w:rPr>
        <w:t>多模态文档检索增强生成</w:t>
      </w:r>
      <w:r w:rsidRPr="00F548A7">
        <w:t>全流程优化</w:t>
      </w:r>
    </w:p>
    <w:p w14:paraId="02FDD25C" w14:textId="223D2C9B"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在视觉原生检索取得突破后，最新研究开始关注复杂文档</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的全流程协同优化，即不仅要求</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检得准</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，还要求</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读得懂、推得深、答得稳</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。这一阶段的研究重点已从单纯的视觉检索扩展为检索器训练、数据构建、推理流程设计以及跨模态证据融合的系统优化。</w:t>
      </w:r>
      <w:r w:rsidR="00015C0D" w:rsidRPr="00D66355">
        <w:rPr>
          <w:rFonts w:ascii="Times New Roman" w:eastAsia="宋体" w:hAnsi="Times New Roman" w:cs="Times New Roman"/>
          <w:sz w:val="24"/>
          <w:szCs w:val="24"/>
        </w:rPr>
        <w:t>Tanaka</w:t>
      </w:r>
      <w:r w:rsidR="00015C0D" w:rsidRPr="00D66355">
        <w:rPr>
          <w:rFonts w:ascii="Times New Roman" w:eastAsia="宋体" w:hAnsi="Times New Roman" w:cs="Times New Roman" w:hint="eastAsia"/>
          <w:sz w:val="24"/>
          <w:szCs w:val="24"/>
        </w:rPr>
        <w:t>等人提出的</w:t>
      </w:r>
      <w:proofErr w:type="spellStart"/>
      <w:r w:rsidRPr="00D66355">
        <w:rPr>
          <w:rFonts w:ascii="Times New Roman" w:eastAsia="宋体" w:hAnsi="Times New Roman" w:cs="Times New Roman"/>
          <w:sz w:val="24"/>
          <w:szCs w:val="24"/>
        </w:rPr>
        <w:t>VDocRAG</w:t>
      </w:r>
      <w:proofErr w:type="spellEnd"/>
      <w:r w:rsidRPr="00F548A7">
        <w:rPr>
          <w:rFonts w:ascii="Times New Roman" w:eastAsia="宋体" w:hAnsi="Times New Roman" w:cs="Times New Roman"/>
          <w:sz w:val="24"/>
          <w:szCs w:val="24"/>
        </w:rPr>
        <w:t>是这一方向的重要代表</w:t>
      </w:r>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REF _Ref224590952 \r \h </w:instrText>
      </w:r>
      <w:r w:rsidR="00D66355">
        <w:rPr>
          <w:rFonts w:ascii="Times New Roman" w:eastAsia="宋体" w:hAnsi="Times New Roman" w:cs="Times New Roman"/>
          <w:sz w:val="24"/>
          <w:szCs w:val="24"/>
          <w:vertAlign w:val="superscript"/>
        </w:rPr>
        <w:instrText xml:space="preserve">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[6]</w:t>
      </w:r>
      <w:r w:rsidR="0054677E" w:rsidRPr="00D66355">
        <w:rPr>
          <w:rFonts w:ascii="Times New Roman" w:eastAsia="宋体" w:hAnsi="Times New Roman" w:cs="Times New Roman"/>
          <w:sz w:val="24"/>
          <w:szCs w:val="24"/>
          <w:vertAlign w:val="superscript"/>
        </w:rPr>
        <w:fldChar w:fldCharType="end"/>
      </w:r>
      <w:r w:rsidRPr="00F548A7">
        <w:rPr>
          <w:rFonts w:ascii="Times New Roman" w:eastAsia="宋体" w:hAnsi="Times New Roman" w:cs="Times New Roman"/>
          <w:sz w:val="24"/>
          <w:szCs w:val="24"/>
        </w:rPr>
        <w:t>。该工作面向包含图表、表格以及</w:t>
      </w:r>
      <w:r w:rsidRPr="00F548A7">
        <w:rPr>
          <w:rFonts w:ascii="Times New Roman" w:eastAsia="宋体" w:hAnsi="Times New Roman" w:cs="Times New Roman"/>
          <w:sz w:val="24"/>
          <w:szCs w:val="24"/>
        </w:rPr>
        <w:t xml:space="preserve"> PDF</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PPT</w:t>
      </w:r>
      <w:r w:rsidR="00C0556C">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等多种格式的视觉丰富文档，提出统一以图像格式直接理解文档的</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框架，以避免传统文本解析带来的信息缺失。为提升检索性能，</w:t>
      </w:r>
      <w:proofErr w:type="spellStart"/>
      <w:r w:rsidRPr="00F548A7">
        <w:rPr>
          <w:rFonts w:ascii="Times New Roman" w:eastAsia="宋体" w:hAnsi="Times New Roman" w:cs="Times New Roman"/>
          <w:sz w:val="24"/>
          <w:szCs w:val="24"/>
        </w:rPr>
        <w:t>VDocRAG</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进一步设计了新的</w:t>
      </w:r>
      <w:proofErr w:type="gramStart"/>
      <w:r w:rsidRPr="00F548A7">
        <w:rPr>
          <w:rFonts w:ascii="Times New Roman" w:eastAsia="宋体" w:hAnsi="Times New Roman" w:cs="Times New Roman"/>
          <w:sz w:val="24"/>
          <w:szCs w:val="24"/>
        </w:rPr>
        <w:t>自监督预训练</w:t>
      </w:r>
      <w:proofErr w:type="gramEnd"/>
      <w:r w:rsidRPr="00F548A7">
        <w:rPr>
          <w:rFonts w:ascii="Times New Roman" w:eastAsia="宋体" w:hAnsi="Times New Roman" w:cs="Times New Roman"/>
          <w:sz w:val="24"/>
          <w:szCs w:val="24"/>
        </w:rPr>
        <w:t>任务，使大视觉语言模型能够将视觉信息压缩为适合检索的</w:t>
      </w:r>
      <w:r w:rsidRPr="00F548A7">
        <w:rPr>
          <w:rFonts w:ascii="Times New Roman" w:eastAsia="宋体" w:hAnsi="Times New Roman" w:cs="Times New Roman"/>
          <w:sz w:val="24"/>
          <w:szCs w:val="24"/>
        </w:rPr>
        <w:t xml:space="preserve"> dense token representations</w:t>
      </w:r>
      <w:r w:rsidRPr="00F548A7">
        <w:rPr>
          <w:rFonts w:ascii="Times New Roman" w:eastAsia="宋体" w:hAnsi="Times New Roman" w:cs="Times New Roman"/>
          <w:sz w:val="24"/>
          <w:szCs w:val="24"/>
        </w:rPr>
        <w:t>，并与文档中的文本内容进行对齐；同时，论文还提出了</w:t>
      </w:r>
      <w:r w:rsidRPr="00F548A7">
        <w:rPr>
          <w:rFonts w:ascii="Times New Roman" w:eastAsia="宋体" w:hAnsi="Times New Roman" w:cs="Times New Roman"/>
          <w:sz w:val="24"/>
          <w:szCs w:val="24"/>
        </w:rPr>
        <w:t xml:space="preserve"> </w:t>
      </w:r>
      <w:proofErr w:type="spellStart"/>
      <w:r w:rsidRPr="00F548A7">
        <w:rPr>
          <w:rFonts w:ascii="Times New Roman" w:eastAsia="宋体" w:hAnsi="Times New Roman" w:cs="Times New Roman"/>
          <w:sz w:val="24"/>
          <w:szCs w:val="24"/>
        </w:rPr>
        <w:t>OpenDocVQA</w:t>
      </w:r>
      <w:proofErr w:type="spellEnd"/>
      <w:r w:rsidRPr="00F548A7">
        <w:rPr>
          <w:rFonts w:ascii="Times New Roman" w:eastAsia="宋体" w:hAnsi="Times New Roman" w:cs="Times New Roman"/>
          <w:sz w:val="24"/>
          <w:szCs w:val="24"/>
        </w:rPr>
        <w:t>，作为首个统一汇集开放域文档视觉问答数据集的资源，用于训练和评估开放域场景下的检索与问答模型。</w:t>
      </w:r>
      <w:r w:rsidRPr="00E52C70">
        <w:rPr>
          <w:rFonts w:ascii="Times New Roman" w:eastAsia="宋体" w:hAnsi="Times New Roman" w:cs="Times New Roman"/>
          <w:sz w:val="24"/>
          <w:szCs w:val="24"/>
        </w:rPr>
        <w:t>该研究表明</w:t>
      </w:r>
      <w:r w:rsidRPr="00F548A7">
        <w:rPr>
          <w:rFonts w:ascii="Times New Roman" w:eastAsia="宋体" w:hAnsi="Times New Roman" w:cs="Times New Roman"/>
          <w:sz w:val="24"/>
          <w:szCs w:val="24"/>
        </w:rPr>
        <w:t>，复杂文档</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已经从</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直接应用通用</w:t>
      </w:r>
      <w:r w:rsidRPr="00F548A7">
        <w:rPr>
          <w:rFonts w:ascii="Times New Roman" w:eastAsia="宋体" w:hAnsi="Times New Roman" w:cs="Times New Roman"/>
          <w:sz w:val="24"/>
          <w:szCs w:val="24"/>
        </w:rPr>
        <w:t xml:space="preserve"> VLM”</w:t>
      </w:r>
      <w:r w:rsidRPr="00F548A7">
        <w:rPr>
          <w:rFonts w:ascii="Times New Roman" w:eastAsia="宋体" w:hAnsi="Times New Roman" w:cs="Times New Roman"/>
          <w:sz w:val="24"/>
          <w:szCs w:val="24"/>
        </w:rPr>
        <w:t>转向</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围绕检索目标重新适配视觉语言模型</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的新阶段。</w:t>
      </w:r>
    </w:p>
    <w:p w14:paraId="4C95E239" w14:textId="2BC9F71E"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与</w:t>
      </w:r>
      <w:r w:rsidRPr="00F548A7">
        <w:rPr>
          <w:rFonts w:ascii="Times New Roman" w:eastAsia="宋体" w:hAnsi="Times New Roman" w:cs="Times New Roman"/>
          <w:sz w:val="24"/>
          <w:szCs w:val="24"/>
        </w:rPr>
        <w:t xml:space="preserve"> </w:t>
      </w:r>
      <w:proofErr w:type="spellStart"/>
      <w:r w:rsidRPr="00F548A7">
        <w:rPr>
          <w:rFonts w:ascii="Times New Roman" w:eastAsia="宋体" w:hAnsi="Times New Roman" w:cs="Times New Roman"/>
          <w:sz w:val="24"/>
          <w:szCs w:val="24"/>
        </w:rPr>
        <w:t>VDocRAG</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侧重视觉检索器适配不同，</w:t>
      </w:r>
      <w:r w:rsidR="00015C0D" w:rsidRPr="00D66355">
        <w:rPr>
          <w:rFonts w:ascii="Times New Roman" w:eastAsia="宋体" w:hAnsi="Times New Roman" w:cs="Times New Roman"/>
          <w:sz w:val="24"/>
          <w:szCs w:val="24"/>
        </w:rPr>
        <w:t>Wang</w:t>
      </w:r>
      <w:r w:rsidR="00015C0D" w:rsidRPr="00D66355">
        <w:rPr>
          <w:rFonts w:ascii="Times New Roman" w:eastAsia="宋体" w:hAnsi="Times New Roman" w:cs="Times New Roman" w:hint="eastAsia"/>
          <w:sz w:val="24"/>
          <w:szCs w:val="24"/>
        </w:rPr>
        <w:t>等人提出的</w:t>
      </w:r>
      <w:proofErr w:type="spellStart"/>
      <w:r w:rsidRPr="00D66355">
        <w:rPr>
          <w:rFonts w:ascii="Times New Roman" w:eastAsia="宋体" w:hAnsi="Times New Roman" w:cs="Times New Roman"/>
          <w:sz w:val="24"/>
          <w:szCs w:val="24"/>
        </w:rPr>
        <w:t>ViDoRAG</w:t>
      </w:r>
      <w:proofErr w:type="spellEnd"/>
      <w:r w:rsidRPr="00F548A7">
        <w:rPr>
          <w:rFonts w:ascii="Times New Roman" w:eastAsia="宋体" w:hAnsi="Times New Roman" w:cs="Times New Roman"/>
          <w:sz w:val="24"/>
          <w:szCs w:val="24"/>
        </w:rPr>
        <w:t>将研究重心推进到复杂推理链条的动态控制</w:t>
      </w:r>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REF _Ref224590962 \r \h </w:instrText>
      </w:r>
      <w:r w:rsidR="00D66355">
        <w:rPr>
          <w:rFonts w:ascii="Times New Roman" w:eastAsia="宋体" w:hAnsi="Times New Roman" w:cs="Times New Roman"/>
          <w:sz w:val="24"/>
          <w:szCs w:val="24"/>
          <w:vertAlign w:val="superscript"/>
        </w:rPr>
        <w:instrText xml:space="preserve">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[7]</w:t>
      </w:r>
      <w:r w:rsidR="0054677E" w:rsidRPr="00D66355">
        <w:rPr>
          <w:rFonts w:ascii="Times New Roman" w:eastAsia="宋体" w:hAnsi="Times New Roman" w:cs="Times New Roman"/>
          <w:sz w:val="24"/>
          <w:szCs w:val="24"/>
          <w:vertAlign w:val="superscript"/>
        </w:rPr>
        <w:fldChar w:fldCharType="end"/>
      </w:r>
      <w:r w:rsidRPr="00F548A7">
        <w:rPr>
          <w:rFonts w:ascii="Times New Roman" w:eastAsia="宋体" w:hAnsi="Times New Roman" w:cs="Times New Roman"/>
          <w:sz w:val="24"/>
          <w:szCs w:val="24"/>
        </w:rPr>
        <w:t>。该工作首先构建</w:t>
      </w:r>
      <w:r w:rsidRPr="00F548A7">
        <w:rPr>
          <w:rFonts w:ascii="Times New Roman" w:eastAsia="宋体" w:hAnsi="Times New Roman" w:cs="Times New Roman"/>
          <w:sz w:val="24"/>
          <w:szCs w:val="24"/>
        </w:rPr>
        <w:t xml:space="preserve"> </w:t>
      </w:r>
      <w:proofErr w:type="spellStart"/>
      <w:r w:rsidRPr="00F548A7">
        <w:rPr>
          <w:rFonts w:ascii="Times New Roman" w:eastAsia="宋体" w:hAnsi="Times New Roman" w:cs="Times New Roman"/>
          <w:sz w:val="24"/>
          <w:szCs w:val="24"/>
        </w:rPr>
        <w:t>ViDoSeek</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数据集，用于评估视觉丰富文档中需要复杂推理的</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性能；并据此指出现有方法的两项关键短板：其一，纯视觉检索难以有效整合文本与视觉特征；其二，以往方法为推理分配的</w:t>
      </w:r>
      <w:r w:rsidRPr="00F548A7">
        <w:rPr>
          <w:rFonts w:ascii="Times New Roman" w:eastAsia="宋体" w:hAnsi="Times New Roman" w:cs="Times New Roman"/>
          <w:sz w:val="24"/>
          <w:szCs w:val="24"/>
        </w:rPr>
        <w:t xml:space="preserve"> reasoning tokens </w:t>
      </w:r>
      <w:r w:rsidRPr="00F548A7">
        <w:rPr>
          <w:rFonts w:ascii="Times New Roman" w:eastAsia="宋体" w:hAnsi="Times New Roman" w:cs="Times New Roman"/>
          <w:sz w:val="24"/>
          <w:szCs w:val="24"/>
        </w:rPr>
        <w:t>不</w:t>
      </w:r>
      <w:r w:rsidRPr="00F548A7">
        <w:rPr>
          <w:rFonts w:ascii="Times New Roman" w:eastAsia="宋体" w:hAnsi="Times New Roman" w:cs="Times New Roman" w:hint="eastAsia"/>
          <w:sz w:val="24"/>
          <w:szCs w:val="24"/>
        </w:rPr>
        <w:t>足，限制了复杂问题求解能力。为解决这些问题，</w:t>
      </w:r>
      <w:proofErr w:type="spellStart"/>
      <w:r w:rsidRPr="00F548A7">
        <w:rPr>
          <w:rFonts w:ascii="Times New Roman" w:eastAsia="宋体" w:hAnsi="Times New Roman" w:cs="Times New Roman"/>
          <w:sz w:val="24"/>
          <w:szCs w:val="24"/>
        </w:rPr>
        <w:t>ViDoRAG</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提出多代理</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框架：在检索阶段采用基于</w:t>
      </w:r>
      <w:r w:rsidRPr="00F548A7">
        <w:rPr>
          <w:rFonts w:ascii="Times New Roman" w:eastAsia="宋体" w:hAnsi="Times New Roman" w:cs="Times New Roman"/>
          <w:sz w:val="24"/>
          <w:szCs w:val="24"/>
        </w:rPr>
        <w:t xml:space="preserve"> Gaussian Mixture Model </w:t>
      </w:r>
      <w:r w:rsidRPr="00F548A7">
        <w:rPr>
          <w:rFonts w:ascii="Times New Roman" w:eastAsia="宋体" w:hAnsi="Times New Roman" w:cs="Times New Roman"/>
          <w:sz w:val="24"/>
          <w:szCs w:val="24"/>
        </w:rPr>
        <w:t>的混合策略处理多模态检索，在生成阶段引入包含</w:t>
      </w:r>
      <w:r w:rsidRPr="00F548A7">
        <w:rPr>
          <w:rFonts w:ascii="Times New Roman" w:eastAsia="宋体" w:hAnsi="Times New Roman" w:cs="Times New Roman"/>
          <w:sz w:val="24"/>
          <w:szCs w:val="24"/>
        </w:rPr>
        <w:t xml:space="preserve"> exploration</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 xml:space="preserve">summarization </w:t>
      </w:r>
      <w:r w:rsidRPr="00F548A7">
        <w:rPr>
          <w:rFonts w:ascii="Times New Roman" w:eastAsia="宋体" w:hAnsi="Times New Roman" w:cs="Times New Roman"/>
          <w:sz w:val="24"/>
          <w:szCs w:val="24"/>
        </w:rPr>
        <w:t>与</w:t>
      </w:r>
      <w:r w:rsidRPr="00F548A7">
        <w:rPr>
          <w:rFonts w:ascii="Times New Roman" w:eastAsia="宋体" w:hAnsi="Times New Roman" w:cs="Times New Roman"/>
          <w:sz w:val="24"/>
          <w:szCs w:val="24"/>
        </w:rPr>
        <w:t xml:space="preserve"> reflection </w:t>
      </w:r>
      <w:r w:rsidRPr="00F548A7">
        <w:rPr>
          <w:rFonts w:ascii="Times New Roman" w:eastAsia="宋体" w:hAnsi="Times New Roman" w:cs="Times New Roman"/>
          <w:sz w:val="24"/>
          <w:szCs w:val="24"/>
        </w:rPr>
        <w:t>的迭代式</w:t>
      </w:r>
      <w:r w:rsidRPr="00F548A7">
        <w:rPr>
          <w:rFonts w:ascii="Times New Roman" w:eastAsia="宋体" w:hAnsi="Times New Roman" w:cs="Times New Roman"/>
          <w:sz w:val="24"/>
          <w:szCs w:val="24"/>
        </w:rPr>
        <w:t xml:space="preserve"> agent </w:t>
      </w:r>
      <w:r w:rsidRPr="00F548A7">
        <w:rPr>
          <w:rFonts w:ascii="Times New Roman" w:eastAsia="宋体" w:hAnsi="Times New Roman" w:cs="Times New Roman"/>
          <w:sz w:val="24"/>
          <w:szCs w:val="24"/>
        </w:rPr>
        <w:t>工作流，以探索</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场景中的</w:t>
      </w:r>
      <w:r w:rsidRPr="00F548A7">
        <w:rPr>
          <w:rFonts w:ascii="Times New Roman" w:eastAsia="宋体" w:hAnsi="Times New Roman" w:cs="Times New Roman"/>
          <w:sz w:val="24"/>
          <w:szCs w:val="24"/>
        </w:rPr>
        <w:t xml:space="preserve"> test-time scaling</w:t>
      </w:r>
      <w:r w:rsidRPr="00F548A7">
        <w:rPr>
          <w:rFonts w:ascii="Times New Roman" w:eastAsia="宋体" w:hAnsi="Times New Roman" w:cs="Times New Roman"/>
          <w:sz w:val="24"/>
          <w:szCs w:val="24"/>
        </w:rPr>
        <w:t>。</w:t>
      </w:r>
      <w:r w:rsidR="00015C0D">
        <w:rPr>
          <w:rFonts w:ascii="Times New Roman" w:eastAsia="宋体" w:hAnsi="Times New Roman" w:cs="Times New Roman" w:hint="eastAsia"/>
          <w:sz w:val="24"/>
          <w:szCs w:val="24"/>
        </w:rPr>
        <w:t>Wang</w:t>
      </w:r>
      <w:r w:rsidRPr="00F548A7">
        <w:rPr>
          <w:rFonts w:ascii="Times New Roman" w:eastAsia="宋体" w:hAnsi="Times New Roman" w:cs="Times New Roman"/>
          <w:sz w:val="24"/>
          <w:szCs w:val="24"/>
        </w:rPr>
        <w:t>不再把复杂文档问答视为</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单次检索</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单次生成</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的静态流程，而是将其重构为可迭代、可反思、可逐步增强的动态推理过程。</w:t>
      </w:r>
    </w:p>
    <w:p w14:paraId="2D1473C2" w14:textId="44AE624C"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另一项具有代表性的工作是</w:t>
      </w:r>
      <w:r w:rsidR="00015C0D" w:rsidRPr="00D66355">
        <w:rPr>
          <w:rFonts w:ascii="Times New Roman" w:eastAsia="宋体" w:hAnsi="Times New Roman" w:cs="Times New Roman"/>
          <w:sz w:val="24"/>
          <w:szCs w:val="24"/>
        </w:rPr>
        <w:t>Suri</w:t>
      </w:r>
      <w:r w:rsidR="0054677E" w:rsidRPr="00D66355">
        <w:rPr>
          <w:rFonts w:ascii="Times New Roman" w:eastAsia="宋体" w:hAnsi="Times New Roman" w:cs="Times New Roman" w:hint="eastAsia"/>
          <w:sz w:val="24"/>
          <w:szCs w:val="24"/>
        </w:rPr>
        <w:t>等人</w:t>
      </w:r>
      <w:r w:rsidRPr="00D66355">
        <w:rPr>
          <w:rFonts w:ascii="Times New Roman" w:eastAsia="宋体" w:hAnsi="Times New Roman" w:cs="Times New Roman"/>
          <w:sz w:val="24"/>
          <w:szCs w:val="24"/>
        </w:rPr>
        <w:t>提出的</w:t>
      </w:r>
      <w:r w:rsidRPr="00D66355">
        <w:rPr>
          <w:rFonts w:ascii="Times New Roman" w:eastAsia="宋体" w:hAnsi="Times New Roman" w:cs="Times New Roman"/>
          <w:sz w:val="24"/>
          <w:szCs w:val="24"/>
        </w:rPr>
        <w:t xml:space="preserve"> </w:t>
      </w:r>
      <w:proofErr w:type="spellStart"/>
      <w:r w:rsidRPr="00D66355">
        <w:rPr>
          <w:rFonts w:ascii="Times New Roman" w:eastAsia="宋体" w:hAnsi="Times New Roman" w:cs="Times New Roman"/>
          <w:sz w:val="24"/>
          <w:szCs w:val="24"/>
        </w:rPr>
        <w:t>VisDoMRAG</w:t>
      </w:r>
      <w:proofErr w:type="spellEnd"/>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REF _Ref224590978 \r \h </w:instrText>
      </w:r>
      <w:r w:rsidR="00D66355" w:rsidRPr="00D66355">
        <w:rPr>
          <w:rFonts w:ascii="Times New Roman" w:eastAsia="宋体" w:hAnsi="Times New Roman" w:cs="Times New Roman"/>
          <w:sz w:val="24"/>
          <w:szCs w:val="24"/>
          <w:vertAlign w:val="superscript"/>
        </w:rPr>
        <w:instrText xml:space="preserve">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[8]</w:t>
      </w:r>
      <w:r w:rsidR="0054677E" w:rsidRPr="00D66355">
        <w:rPr>
          <w:rFonts w:ascii="Times New Roman" w:eastAsia="宋体" w:hAnsi="Times New Roman" w:cs="Times New Roman"/>
          <w:sz w:val="24"/>
          <w:szCs w:val="24"/>
          <w:vertAlign w:val="superscript"/>
        </w:rPr>
        <w:fldChar w:fldCharType="end"/>
      </w:r>
      <w:r w:rsidRPr="00F548A7">
        <w:rPr>
          <w:rFonts w:ascii="Times New Roman" w:eastAsia="宋体" w:hAnsi="Times New Roman" w:cs="Times New Roman"/>
          <w:sz w:val="24"/>
          <w:szCs w:val="24"/>
        </w:rPr>
        <w:t>。该研究面向多文档场景，构建了首个系统评估富含表格、图表和演示文稿等多模态内容的多文档问答基准</w:t>
      </w:r>
      <w:r w:rsidRPr="00F548A7">
        <w:rPr>
          <w:rFonts w:ascii="Times New Roman" w:eastAsia="宋体" w:hAnsi="Times New Roman" w:cs="Times New Roman"/>
          <w:sz w:val="24"/>
          <w:szCs w:val="24"/>
        </w:rPr>
        <w:t xml:space="preserve"> </w:t>
      </w:r>
      <w:proofErr w:type="spellStart"/>
      <w:r w:rsidRPr="00F548A7">
        <w:rPr>
          <w:rFonts w:ascii="Times New Roman" w:eastAsia="宋体" w:hAnsi="Times New Roman" w:cs="Times New Roman"/>
          <w:sz w:val="24"/>
          <w:szCs w:val="24"/>
        </w:rPr>
        <w:t>VisDoMBench</w:t>
      </w:r>
      <w:proofErr w:type="spellEnd"/>
      <w:r w:rsidRPr="00F548A7">
        <w:rPr>
          <w:rFonts w:ascii="Times New Roman" w:eastAsia="宋体" w:hAnsi="Times New Roman" w:cs="Times New Roman"/>
          <w:sz w:val="24"/>
          <w:szCs w:val="24"/>
        </w:rPr>
        <w:t>，并提出同时利用视觉</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与文本</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的多模态检索增强生成框架。</w:t>
      </w:r>
      <w:proofErr w:type="spellStart"/>
      <w:r w:rsidRPr="00F548A7">
        <w:rPr>
          <w:rFonts w:ascii="Times New Roman" w:eastAsia="宋体" w:hAnsi="Times New Roman" w:cs="Times New Roman"/>
          <w:sz w:val="24"/>
          <w:szCs w:val="24"/>
        </w:rPr>
        <w:t>VisDoMRAG</w:t>
      </w:r>
      <w:proofErr w:type="spellEnd"/>
      <w:r w:rsidRPr="00F548A7">
        <w:rPr>
          <w:rFonts w:ascii="Times New Roman" w:eastAsia="宋体" w:hAnsi="Times New Roman" w:cs="Times New Roman"/>
          <w:sz w:val="24"/>
          <w:szCs w:val="24"/>
        </w:rPr>
        <w:t xml:space="preserve"> </w:t>
      </w:r>
      <w:r w:rsidRPr="00F548A7">
        <w:rPr>
          <w:rFonts w:ascii="Times New Roman" w:eastAsia="宋体" w:hAnsi="Times New Roman" w:cs="Times New Roman"/>
          <w:sz w:val="24"/>
          <w:szCs w:val="24"/>
        </w:rPr>
        <w:t>在方法上采用并行的文本与视觉</w:t>
      </w:r>
      <w:r w:rsidRPr="00F548A7">
        <w:rPr>
          <w:rFonts w:ascii="Times New Roman" w:eastAsia="宋体" w:hAnsi="Times New Roman" w:cs="Times New Roman"/>
          <w:sz w:val="24"/>
          <w:szCs w:val="24"/>
        </w:rPr>
        <w:t xml:space="preserve"> RAG </w:t>
      </w:r>
      <w:r w:rsidRPr="00F548A7">
        <w:rPr>
          <w:rFonts w:ascii="Times New Roman" w:eastAsia="宋体" w:hAnsi="Times New Roman" w:cs="Times New Roman"/>
          <w:sz w:val="24"/>
          <w:szCs w:val="24"/>
        </w:rPr>
        <w:t>流</w:t>
      </w:r>
      <w:r w:rsidRPr="00F548A7">
        <w:rPr>
          <w:rFonts w:ascii="Times New Roman" w:eastAsia="宋体" w:hAnsi="Times New Roman" w:cs="Times New Roman" w:hint="eastAsia"/>
          <w:sz w:val="24"/>
          <w:szCs w:val="24"/>
        </w:rPr>
        <w:t>水线，通过</w:t>
      </w:r>
      <w:r w:rsidRPr="00F548A7">
        <w:rPr>
          <w:rFonts w:ascii="Times New Roman" w:eastAsia="宋体" w:hAnsi="Times New Roman" w:cs="Times New Roman"/>
          <w:sz w:val="24"/>
          <w:szCs w:val="24"/>
        </w:rPr>
        <w:t xml:space="preserve"> evidence curation </w:t>
      </w:r>
      <w:r w:rsidRPr="00F548A7">
        <w:rPr>
          <w:rFonts w:ascii="Times New Roman" w:eastAsia="宋体" w:hAnsi="Times New Roman" w:cs="Times New Roman"/>
          <w:sz w:val="24"/>
          <w:szCs w:val="24"/>
        </w:rPr>
        <w:t>和</w:t>
      </w:r>
      <w:r w:rsidRPr="00F548A7">
        <w:rPr>
          <w:rFonts w:ascii="Times New Roman" w:eastAsia="宋体" w:hAnsi="Times New Roman" w:cs="Times New Roman"/>
          <w:sz w:val="24"/>
          <w:szCs w:val="24"/>
        </w:rPr>
        <w:t xml:space="preserve"> chain-of-thought reasoning </w:t>
      </w:r>
      <w:r w:rsidRPr="00F548A7">
        <w:rPr>
          <w:rFonts w:ascii="Times New Roman" w:eastAsia="宋体" w:hAnsi="Times New Roman" w:cs="Times New Roman"/>
          <w:sz w:val="24"/>
          <w:szCs w:val="24"/>
        </w:rPr>
        <w:t>进行多步推理，并以</w:t>
      </w:r>
      <w:r w:rsidRPr="00F548A7">
        <w:rPr>
          <w:rFonts w:ascii="Times New Roman" w:eastAsia="宋体" w:hAnsi="Times New Roman" w:cs="Times New Roman"/>
          <w:sz w:val="24"/>
          <w:szCs w:val="24"/>
        </w:rPr>
        <w:t xml:space="preserve"> consistency-constrained modality fusion </w:t>
      </w:r>
      <w:r w:rsidRPr="00F548A7">
        <w:rPr>
          <w:rFonts w:ascii="Times New Roman" w:eastAsia="宋体" w:hAnsi="Times New Roman" w:cs="Times New Roman"/>
          <w:sz w:val="24"/>
          <w:szCs w:val="24"/>
        </w:rPr>
        <w:t>机制在推理阶段对齐不同模态的推理过程，生成一致的最终答案。</w:t>
      </w:r>
      <w:r w:rsidRPr="00E52C70">
        <w:rPr>
          <w:rFonts w:ascii="Times New Roman" w:eastAsia="宋体" w:hAnsi="Times New Roman" w:cs="Times New Roman"/>
          <w:sz w:val="24"/>
          <w:szCs w:val="24"/>
        </w:rPr>
        <w:t>其突出贡献在于，</w:t>
      </w:r>
      <w:r w:rsidRPr="00F548A7">
        <w:rPr>
          <w:rFonts w:ascii="Times New Roman" w:eastAsia="宋体" w:hAnsi="Times New Roman" w:cs="Times New Roman"/>
          <w:sz w:val="24"/>
          <w:szCs w:val="24"/>
        </w:rPr>
        <w:t>它将复杂文档场景中的</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跨模态证据一致性</w:t>
      </w:r>
      <w:r w:rsidRPr="00F548A7">
        <w:rPr>
          <w:rFonts w:ascii="Times New Roman" w:eastAsia="宋体" w:hAnsi="Times New Roman" w:cs="Times New Roman"/>
          <w:sz w:val="24"/>
          <w:szCs w:val="24"/>
        </w:rPr>
        <w:t>”</w:t>
      </w:r>
      <w:r w:rsidRPr="00F548A7">
        <w:rPr>
          <w:rFonts w:ascii="Times New Roman" w:eastAsia="宋体" w:hAnsi="Times New Roman" w:cs="Times New Roman"/>
          <w:sz w:val="24"/>
          <w:szCs w:val="24"/>
        </w:rPr>
        <w:t>问题显式提出，并通过约束式融合机制提升了当关键信息分散在不同模态与不同文档中时的答案准确性与可验证性。</w:t>
      </w:r>
    </w:p>
    <w:p w14:paraId="19DE4504" w14:textId="77777777" w:rsidR="00121681" w:rsidRDefault="00121681" w:rsidP="006F70E9">
      <w:pPr>
        <w:spacing w:line="360" w:lineRule="auto"/>
        <w:ind w:firstLineChars="200" w:firstLine="480"/>
        <w:rPr>
          <w:rFonts w:ascii="Times New Roman" w:eastAsia="宋体" w:hAnsi="Times New Roman" w:cs="Times New Roman"/>
          <w:sz w:val="24"/>
          <w:szCs w:val="24"/>
        </w:rPr>
        <w:sectPr w:rsidR="00121681" w:rsidSect="006F70E9">
          <w:pgSz w:w="11906" w:h="16838" w:code="9"/>
          <w:pgMar w:top="1418" w:right="1418" w:bottom="1418" w:left="1418" w:header="851" w:footer="992" w:gutter="0"/>
          <w:cols w:space="425"/>
          <w:docGrid w:type="lines" w:linePitch="312"/>
        </w:sectPr>
      </w:pPr>
    </w:p>
    <w:p w14:paraId="649B0526" w14:textId="5E4E6442" w:rsidR="00F00065" w:rsidRDefault="00C60D14" w:rsidP="00423572">
      <w:pPr>
        <w:pStyle w:val="1"/>
      </w:pPr>
      <w:bookmarkStart w:id="5" w:name="_Toc69482705"/>
      <w:r>
        <w:rPr>
          <w:rFonts w:hint="eastAsia"/>
        </w:rPr>
        <w:lastRenderedPageBreak/>
        <w:t>3</w:t>
      </w:r>
      <w:r>
        <w:t xml:space="preserve"> </w:t>
      </w:r>
      <w:bookmarkEnd w:id="5"/>
      <w:r w:rsidRPr="00C60D14">
        <w:rPr>
          <w:rFonts w:hint="eastAsia"/>
        </w:rPr>
        <w:t>相关技术原理及技术路线</w:t>
      </w:r>
    </w:p>
    <w:p w14:paraId="24A79B97" w14:textId="632C8833" w:rsidR="00E532CF" w:rsidRPr="00E532CF" w:rsidRDefault="00423572" w:rsidP="00E532CF">
      <w:pPr>
        <w:pStyle w:val="2"/>
      </w:pPr>
      <w:bookmarkStart w:id="6" w:name="_Toc69482706"/>
      <w:r>
        <w:rPr>
          <w:rFonts w:hint="eastAsia"/>
        </w:rPr>
        <w:t>3.1</w:t>
      </w:r>
      <w:bookmarkEnd w:id="6"/>
      <w:r w:rsidR="00C60D14">
        <w:t xml:space="preserve"> </w:t>
      </w:r>
      <w:r w:rsidR="00C60D14">
        <w:rPr>
          <w:rFonts w:hint="eastAsia"/>
        </w:rPr>
        <w:t>技术原理</w:t>
      </w:r>
    </w:p>
    <w:p w14:paraId="64B5C8C4" w14:textId="7C955867" w:rsidR="00E532CF" w:rsidRPr="00E532CF" w:rsidRDefault="00E532CF" w:rsidP="00E532CF">
      <w:pPr>
        <w:pStyle w:val="3"/>
      </w:pPr>
      <w:r w:rsidRPr="00E532CF">
        <w:t xml:space="preserve">3.1.1 </w:t>
      </w:r>
      <w:r w:rsidRPr="00E532CF">
        <w:t>复杂文档解析与结构化表示</w:t>
      </w:r>
    </w:p>
    <w:p w14:paraId="387B8000" w14:textId="41681435" w:rsidR="005D4D72" w:rsidRDefault="005D4D72" w:rsidP="005D4D72">
      <w:pPr>
        <w:spacing w:line="360" w:lineRule="auto"/>
        <w:ind w:firstLineChars="200" w:firstLine="480"/>
        <w:rPr>
          <w:rFonts w:ascii="Times New Roman" w:eastAsia="宋体" w:hAnsi="Times New Roman" w:cs="Times New Roman"/>
          <w:sz w:val="24"/>
          <w:szCs w:val="24"/>
        </w:rPr>
      </w:pPr>
      <w:r w:rsidRPr="005D4D72">
        <w:rPr>
          <w:rFonts w:ascii="Times New Roman" w:eastAsia="宋体" w:hAnsi="Times New Roman" w:cs="Times New Roman"/>
          <w:sz w:val="24"/>
          <w:szCs w:val="24"/>
        </w:rPr>
        <w:t>复杂文档与普通纯文本的根本差异，在于其信息并非仅由线性文字序列构成，而是同时分布在页面版式、区域位置、图表形态、表格结构和跨区域关系之中。对于企业财报、技术手册、行业</w:t>
      </w:r>
      <w:proofErr w:type="gramStart"/>
      <w:r w:rsidRPr="005D4D72">
        <w:rPr>
          <w:rFonts w:ascii="Times New Roman" w:eastAsia="宋体" w:hAnsi="Times New Roman" w:cs="Times New Roman"/>
          <w:sz w:val="24"/>
          <w:szCs w:val="24"/>
        </w:rPr>
        <w:t>研</w:t>
      </w:r>
      <w:proofErr w:type="gramEnd"/>
      <w:r w:rsidRPr="005D4D72">
        <w:rPr>
          <w:rFonts w:ascii="Times New Roman" w:eastAsia="宋体" w:hAnsi="Times New Roman" w:cs="Times New Roman"/>
          <w:sz w:val="24"/>
          <w:szCs w:val="24"/>
        </w:rPr>
        <w:t>报等文档而言，答案往往不是</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某一段文本</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的直接匹配结果，而是由</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标题</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正文</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图表</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表格</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注释</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等异构元素共同表达。因此，若仅将整页文档视为纯文本进行切分和检索，容易丢失页面中的空间定位关系与视觉语义。</w:t>
      </w:r>
      <w:r w:rsidRPr="00E52C70">
        <w:rPr>
          <w:rFonts w:ascii="Times New Roman" w:eastAsia="宋体" w:hAnsi="Times New Roman" w:cs="Times New Roman"/>
          <w:sz w:val="24"/>
          <w:szCs w:val="24"/>
        </w:rPr>
        <w:t>基于这一认识</w:t>
      </w:r>
      <w:r w:rsidRPr="005D4D72">
        <w:rPr>
          <w:rFonts w:ascii="Times New Roman" w:eastAsia="宋体" w:hAnsi="Times New Roman" w:cs="Times New Roman"/>
          <w:sz w:val="24"/>
          <w:szCs w:val="24"/>
        </w:rPr>
        <w:t>，本课题在解析阶段不将文档视为单一字符串，而是组织为</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页面</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区域</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元素</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三级结构：页面作为全局语义载体，区域作为可定位证据单元，元素作为最细粒度的文本块、表格、图表或图像对象。</w:t>
      </w:r>
    </w:p>
    <w:p w14:paraId="50DC1B61" w14:textId="58CB0D10" w:rsidR="00B853FD" w:rsidRDefault="00B853FD" w:rsidP="00B853FD">
      <w:pPr>
        <w:spacing w:line="360" w:lineRule="auto"/>
        <w:jc w:val="center"/>
        <w:rPr>
          <w:rFonts w:ascii="Times New Roman" w:eastAsia="宋体" w:hAnsi="Times New Roman" w:cs="Times New Roman"/>
          <w:sz w:val="24"/>
          <w:szCs w:val="24"/>
        </w:rPr>
      </w:pPr>
      <w:r w:rsidRPr="00B853FD">
        <w:rPr>
          <w:rFonts w:ascii="Times New Roman" w:eastAsia="宋体" w:hAnsi="Times New Roman" w:cs="Times New Roman"/>
          <w:noProof/>
          <w:sz w:val="24"/>
          <w:szCs w:val="24"/>
        </w:rPr>
        <w:drawing>
          <wp:inline distT="0" distB="0" distL="0" distR="0" wp14:anchorId="1B5EF15D" wp14:editId="401FA703">
            <wp:extent cx="5759450" cy="29063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906395"/>
                    </a:xfrm>
                    <a:prstGeom prst="rect">
                      <a:avLst/>
                    </a:prstGeom>
                  </pic:spPr>
                </pic:pic>
              </a:graphicData>
            </a:graphic>
          </wp:inline>
        </w:drawing>
      </w:r>
    </w:p>
    <w:p w14:paraId="00C111D5" w14:textId="1C8DD237" w:rsidR="00E04506" w:rsidRPr="00E04506" w:rsidRDefault="00E04506" w:rsidP="00E04506">
      <w:pPr>
        <w:pStyle w:val="af6"/>
      </w:pPr>
      <w:r w:rsidRPr="009C498E">
        <w:rPr>
          <w:rFonts w:hint="eastAsia"/>
        </w:rPr>
        <w:t>图</w:t>
      </w:r>
      <w:r w:rsidRPr="009C498E">
        <w:rPr>
          <w:rFonts w:hint="eastAsia"/>
        </w:rPr>
        <w:t>3-1</w:t>
      </w:r>
      <w:r w:rsidRPr="009C498E">
        <w:t xml:space="preserve"> </w:t>
      </w:r>
      <w:r w:rsidR="00581EAD">
        <w:rPr>
          <w:rFonts w:hint="eastAsia"/>
        </w:rPr>
        <w:t>LayoutLMv3</w:t>
      </w:r>
      <w:r w:rsidR="00581EAD">
        <w:rPr>
          <w:rFonts w:hint="eastAsia"/>
        </w:rPr>
        <w:t>结构示意图</w:t>
      </w:r>
    </w:p>
    <w:p w14:paraId="74EA4083" w14:textId="5333FFFC" w:rsidR="005D4D72" w:rsidRPr="005D4D72" w:rsidRDefault="005D4D72" w:rsidP="005D4D72">
      <w:pPr>
        <w:spacing w:line="360" w:lineRule="auto"/>
        <w:ind w:firstLineChars="200" w:firstLine="480"/>
        <w:rPr>
          <w:rFonts w:ascii="Times New Roman" w:eastAsia="宋体" w:hAnsi="Times New Roman" w:cs="Times New Roman"/>
          <w:sz w:val="24"/>
          <w:szCs w:val="24"/>
        </w:rPr>
      </w:pPr>
      <w:r w:rsidRPr="005D4D72">
        <w:rPr>
          <w:rFonts w:ascii="Times New Roman" w:eastAsia="宋体" w:hAnsi="Times New Roman" w:cs="Times New Roman"/>
          <w:sz w:val="24"/>
          <w:szCs w:val="24"/>
        </w:rPr>
        <w:t>在具体建模上，文档解析不仅要完成版面切分，更要将结构信息转化为后续可检索、可排序、可回溯的表示。本课题</w:t>
      </w:r>
      <w:r w:rsidR="00A469F1">
        <w:rPr>
          <w:rFonts w:ascii="Times New Roman" w:eastAsia="宋体" w:hAnsi="Times New Roman" w:cs="Times New Roman" w:hint="eastAsia"/>
          <w:sz w:val="24"/>
          <w:szCs w:val="24"/>
        </w:rPr>
        <w:t>仿照</w:t>
      </w:r>
      <w:r w:rsidR="009E6F7D">
        <w:rPr>
          <w:rFonts w:ascii="Times New Roman" w:eastAsia="宋体" w:hAnsi="Times New Roman" w:cs="Times New Roman" w:hint="eastAsia"/>
          <w:sz w:val="24"/>
          <w:szCs w:val="24"/>
        </w:rPr>
        <w:t xml:space="preserve"> </w:t>
      </w:r>
      <w:r w:rsidRPr="009E6F7D">
        <w:rPr>
          <w:rFonts w:ascii="Times New Roman" w:eastAsia="宋体" w:hAnsi="Times New Roman" w:cs="Times New Roman"/>
          <w:sz w:val="24"/>
          <w:szCs w:val="24"/>
        </w:rPr>
        <w:t>LayoutLMv3</w:t>
      </w:r>
      <w:r w:rsidRPr="005D4D72">
        <w:rPr>
          <w:rFonts w:ascii="Times New Roman" w:eastAsia="宋体" w:hAnsi="Times New Roman" w:cs="Times New Roman"/>
          <w:sz w:val="24"/>
          <w:szCs w:val="24"/>
        </w:rPr>
        <w:t xml:space="preserve"> </w:t>
      </w:r>
      <w:r w:rsidRPr="005D4D72">
        <w:rPr>
          <w:rFonts w:ascii="Times New Roman" w:eastAsia="宋体" w:hAnsi="Times New Roman" w:cs="Times New Roman"/>
          <w:sz w:val="24"/>
          <w:szCs w:val="24"/>
        </w:rPr>
        <w:t>的</w:t>
      </w:r>
      <w:r w:rsidR="00A469F1">
        <w:rPr>
          <w:rFonts w:ascii="Times New Roman" w:eastAsia="宋体" w:hAnsi="Times New Roman" w:cs="Times New Roman" w:hint="eastAsia"/>
          <w:sz w:val="24"/>
          <w:szCs w:val="24"/>
        </w:rPr>
        <w:t>设</w:t>
      </w:r>
      <w:r w:rsidR="00A469F1" w:rsidRPr="00D66355">
        <w:rPr>
          <w:rFonts w:ascii="Times New Roman" w:eastAsia="宋体" w:hAnsi="Times New Roman" w:cs="Times New Roman" w:hint="eastAsia"/>
          <w:sz w:val="24"/>
          <w:szCs w:val="24"/>
        </w:rPr>
        <w:t>计</w:t>
      </w:r>
      <w:r w:rsidR="0054677E" w:rsidRPr="00D66355">
        <w:rPr>
          <w:rFonts w:ascii="Times New Roman" w:eastAsia="宋体" w:hAnsi="Times New Roman" w:cs="Times New Roman"/>
          <w:sz w:val="24"/>
          <w:szCs w:val="24"/>
          <w:vertAlign w:val="superscript"/>
        </w:rPr>
        <w:fldChar w:fldCharType="begin"/>
      </w:r>
      <w:r w:rsidR="0054677E" w:rsidRPr="00D66355">
        <w:rPr>
          <w:rFonts w:ascii="Times New Roman" w:eastAsia="宋体" w:hAnsi="Times New Roman" w:cs="Times New Roman"/>
          <w:sz w:val="24"/>
          <w:szCs w:val="24"/>
          <w:vertAlign w:val="superscript"/>
        </w:rPr>
        <w:instrText xml:space="preserve"> </w:instrText>
      </w:r>
      <w:r w:rsidR="0054677E" w:rsidRPr="00D66355">
        <w:rPr>
          <w:rFonts w:ascii="Times New Roman" w:eastAsia="宋体" w:hAnsi="Times New Roman" w:cs="Times New Roman" w:hint="eastAsia"/>
          <w:sz w:val="24"/>
          <w:szCs w:val="24"/>
          <w:vertAlign w:val="superscript"/>
        </w:rPr>
        <w:instrText>REF _Ref224590715 \r \h</w:instrText>
      </w:r>
      <w:r w:rsidR="0054677E" w:rsidRPr="00D66355">
        <w:rPr>
          <w:rFonts w:ascii="Times New Roman" w:eastAsia="宋体" w:hAnsi="Times New Roman" w:cs="Times New Roman"/>
          <w:sz w:val="24"/>
          <w:szCs w:val="24"/>
          <w:vertAlign w:val="superscript"/>
        </w:rPr>
        <w:instrText xml:space="preserve">  \* MERGEFORMAT </w:instrText>
      </w:r>
      <w:r w:rsidR="0054677E" w:rsidRPr="00D66355">
        <w:rPr>
          <w:rFonts w:ascii="Times New Roman" w:eastAsia="宋体" w:hAnsi="Times New Roman" w:cs="Times New Roman"/>
          <w:sz w:val="24"/>
          <w:szCs w:val="24"/>
          <w:vertAlign w:val="superscript"/>
        </w:rPr>
      </w:r>
      <w:r w:rsidR="0054677E"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[2]</w:t>
      </w:r>
      <w:r w:rsidR="0054677E" w:rsidRPr="00D66355">
        <w:rPr>
          <w:rFonts w:ascii="Times New Roman" w:eastAsia="宋体" w:hAnsi="Times New Roman" w:cs="Times New Roman"/>
          <w:sz w:val="24"/>
          <w:szCs w:val="24"/>
          <w:vertAlign w:val="superscript"/>
        </w:rPr>
        <w:fldChar w:fldCharType="end"/>
      </w:r>
      <w:r w:rsidR="00A469F1">
        <w:rPr>
          <w:rFonts w:ascii="Times New Roman" w:eastAsia="宋体" w:hAnsi="Times New Roman" w:cs="Times New Roman" w:hint="eastAsia"/>
          <w:sz w:val="24"/>
          <w:szCs w:val="24"/>
        </w:rPr>
        <w:t>，</w:t>
      </w:r>
      <w:r w:rsidR="009E6F7D">
        <w:rPr>
          <w:rFonts w:ascii="Times New Roman" w:eastAsia="宋体" w:hAnsi="Times New Roman" w:cs="Times New Roman" w:hint="eastAsia"/>
          <w:sz w:val="24"/>
          <w:szCs w:val="24"/>
        </w:rPr>
        <w:t>如图</w:t>
      </w:r>
      <w:r w:rsidR="009E6F7D">
        <w:rPr>
          <w:rFonts w:ascii="Times New Roman" w:eastAsia="宋体" w:hAnsi="Times New Roman" w:cs="Times New Roman" w:hint="eastAsia"/>
          <w:sz w:val="24"/>
          <w:szCs w:val="24"/>
        </w:rPr>
        <w:t>3-1</w:t>
      </w:r>
      <w:r w:rsidR="009E6F7D">
        <w:rPr>
          <w:rFonts w:ascii="Times New Roman" w:eastAsia="宋体" w:hAnsi="Times New Roman" w:cs="Times New Roman" w:hint="eastAsia"/>
          <w:sz w:val="24"/>
          <w:szCs w:val="24"/>
        </w:rPr>
        <w:t>所示，</w:t>
      </w:r>
      <w:r w:rsidR="00A469F1">
        <w:rPr>
          <w:rFonts w:ascii="Times New Roman" w:eastAsia="宋体" w:hAnsi="Times New Roman" w:cs="Times New Roman" w:hint="eastAsia"/>
          <w:sz w:val="24"/>
          <w:szCs w:val="24"/>
        </w:rPr>
        <w:t>希望通过</w:t>
      </w:r>
      <w:r w:rsidR="00A469F1" w:rsidRPr="005D4D72">
        <w:rPr>
          <w:rFonts w:ascii="Times New Roman" w:eastAsia="宋体" w:hAnsi="Times New Roman" w:cs="Times New Roman"/>
          <w:sz w:val="24"/>
          <w:szCs w:val="24"/>
        </w:rPr>
        <w:t>统一编码机制</w:t>
      </w:r>
      <w:r w:rsidRPr="005D4D72">
        <w:rPr>
          <w:rFonts w:ascii="Times New Roman" w:eastAsia="宋体" w:hAnsi="Times New Roman" w:cs="Times New Roman"/>
          <w:sz w:val="24"/>
          <w:szCs w:val="24"/>
        </w:rPr>
        <w:t>同时</w:t>
      </w:r>
      <w:proofErr w:type="gramStart"/>
      <w:r w:rsidRPr="005D4D72">
        <w:rPr>
          <w:rFonts w:ascii="Times New Roman" w:eastAsia="宋体" w:hAnsi="Times New Roman" w:cs="Times New Roman"/>
          <w:sz w:val="24"/>
          <w:szCs w:val="24"/>
        </w:rPr>
        <w:t>保留词级语义</w:t>
      </w:r>
      <w:proofErr w:type="gramEnd"/>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 xml:space="preserve">patch </w:t>
      </w:r>
      <w:r w:rsidRPr="005D4D72">
        <w:rPr>
          <w:rFonts w:ascii="Times New Roman" w:eastAsia="宋体" w:hAnsi="Times New Roman" w:cs="Times New Roman"/>
          <w:sz w:val="24"/>
          <w:szCs w:val="24"/>
        </w:rPr>
        <w:t>级视觉信息和二维布局位置，作为</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面向检索的结构化解析</w:t>
      </w:r>
      <w:r w:rsidRPr="005D4D72">
        <w:rPr>
          <w:rFonts w:ascii="Times New Roman" w:eastAsia="宋体" w:hAnsi="Times New Roman" w:cs="Times New Roman"/>
          <w:sz w:val="24"/>
          <w:szCs w:val="24"/>
        </w:rPr>
        <w:t>”</w:t>
      </w:r>
      <w:r w:rsidR="00A469F1">
        <w:rPr>
          <w:rFonts w:ascii="Times New Roman" w:eastAsia="宋体" w:hAnsi="Times New Roman" w:cs="Times New Roman" w:hint="eastAsia"/>
          <w:sz w:val="24"/>
          <w:szCs w:val="24"/>
        </w:rPr>
        <w:t>的</w:t>
      </w:r>
      <w:r w:rsidRPr="005D4D72">
        <w:rPr>
          <w:rFonts w:ascii="Times New Roman" w:eastAsia="宋体" w:hAnsi="Times New Roman" w:cs="Times New Roman"/>
          <w:sz w:val="24"/>
          <w:szCs w:val="24"/>
        </w:rPr>
        <w:t>基础。</w:t>
      </w:r>
    </w:p>
    <w:p w14:paraId="1B9D3340" w14:textId="0E1494E6" w:rsidR="00981C68" w:rsidRPr="00163825" w:rsidRDefault="005D4D72" w:rsidP="004B0ECA">
      <w:pPr>
        <w:pStyle w:val="af5"/>
        <w:ind w:firstLine="480"/>
        <w:rPr>
          <w:rFonts w:eastAsiaTheme="minorEastAsia"/>
        </w:rPr>
      </w:pPr>
      <w:r w:rsidRPr="005D4D72">
        <w:t xml:space="preserve">LayoutLMv3 </w:t>
      </w:r>
      <w:r w:rsidRPr="005D4D72">
        <w:t>的核心思想是将文档图像切分为固定大小的视觉</w:t>
      </w:r>
      <w:r w:rsidRPr="005D4D72">
        <w:t xml:space="preserve"> patch</w:t>
      </w:r>
      <w:r w:rsidRPr="005D4D72">
        <w:t>，并与文本</w:t>
      </w:r>
      <w:r w:rsidRPr="005D4D72">
        <w:t xml:space="preserve"> token </w:t>
      </w:r>
      <w:r w:rsidRPr="005D4D72">
        <w:t>一同送入统一</w:t>
      </w:r>
      <w:r w:rsidRPr="005D4D72">
        <w:t xml:space="preserve"> Transformer </w:t>
      </w:r>
      <w:r w:rsidRPr="005D4D72">
        <w:t>编码器。若输入图像大小为</w:t>
      </w:r>
      <w:r w:rsidRPr="005D4D72">
        <w:t xml:space="preserve"> </w:t>
      </w:r>
      <m:oMath>
        <m:r>
          <w:rPr>
            <w:rFonts w:ascii="Cambria Math" w:hAnsi="Cambria Math"/>
          </w:rPr>
          <m:t>H</m:t>
        </m:r>
        <m:r>
          <m:rPr>
            <m:sty m:val="p"/>
          </m:rPr>
          <w:rPr>
            <w:rFonts w:ascii="Cambria Math" w:hAnsi="Cambria Math" w:hint="eastAsia"/>
          </w:rPr>
          <m:t>×</m:t>
        </m:r>
        <m:r>
          <w:rPr>
            <w:rFonts w:ascii="Cambria Math" w:hAnsi="Cambria Math"/>
          </w:rPr>
          <m:t>W</m:t>
        </m:r>
      </m:oMath>
      <w:r w:rsidRPr="005D4D72">
        <w:t>，</w:t>
      </w:r>
      <w:r w:rsidRPr="005D4D72">
        <w:t xml:space="preserve">patch </w:t>
      </w:r>
      <w:r w:rsidRPr="005D4D72">
        <w:t>大小为</w:t>
      </w:r>
      <w:r w:rsidRPr="005D4D72">
        <w:t xml:space="preserve"> </w:t>
      </w:r>
      <m:oMath>
        <m:r>
          <w:rPr>
            <w:rFonts w:ascii="Cambria Math" w:hAnsi="Cambria Math"/>
          </w:rPr>
          <w:lastRenderedPageBreak/>
          <m:t>P</m:t>
        </m:r>
        <m:r>
          <m:rPr>
            <m:sty m:val="p"/>
          </m:rPr>
          <w:rPr>
            <w:rFonts w:ascii="Cambria Math" w:hAnsi="Cambria Math" w:hint="eastAsia"/>
          </w:rPr>
          <m:t>×</m:t>
        </m:r>
        <m:r>
          <w:rPr>
            <w:rFonts w:ascii="Cambria Math" w:hAnsi="Cambria Math"/>
          </w:rPr>
          <m:t>P</m:t>
        </m:r>
      </m:oMath>
      <w:r w:rsidRPr="005D4D72">
        <w:t>，则图像被映射为长度为</w:t>
      </w:r>
      <w:r w:rsidR="00F42F5E">
        <w:rPr>
          <w:rFonts w:eastAsia="宋体" w:hint="eastAsia"/>
        </w:rPr>
        <w:t xml:space="preserve"> </w:t>
      </w:r>
      <m:oMath>
        <m:r>
          <w:rPr>
            <w:rFonts w:ascii="Cambria Math" w:hAnsi="Cambria Math"/>
          </w:rPr>
          <m:t>M=</m:t>
        </m:r>
        <m:f>
          <m:fPr>
            <m:ctrlPr>
              <w:rPr>
                <w:rFonts w:ascii="Cambria Math" w:hAnsi="Cambria Math"/>
              </w:rPr>
            </m:ctrlPr>
          </m:fPr>
          <m:num>
            <m:r>
              <w:rPr>
                <w:rFonts w:ascii="Cambria Math" w:hAnsi="Cambria Math"/>
              </w:rPr>
              <m:t>HW</m:t>
            </m:r>
            <m:ctrlPr>
              <w:rPr>
                <w:rFonts w:ascii="Cambria Math" w:hAnsi="Cambria Math"/>
                <w:i/>
              </w:rPr>
            </m:ctrlPr>
          </m:num>
          <m:den>
            <m:sSup>
              <m:sSupPr>
                <m:ctrlPr>
                  <w:rPr>
                    <w:rFonts w:ascii="Cambria Math" w:hAnsi="Cambria Math"/>
                    <w:i/>
                  </w:rPr>
                </m:ctrlPr>
              </m:sSupPr>
              <m:e>
                <m:r>
                  <w:rPr>
                    <w:rFonts w:ascii="Cambria Math" w:hAnsi="Cambria Math"/>
                  </w:rPr>
                  <m:t>P</m:t>
                </m:r>
              </m:e>
              <m:sup>
                <m:r>
                  <w:rPr>
                    <w:rFonts w:ascii="Cambria Math" w:hAnsi="Cambria Math"/>
                  </w:rPr>
                  <m:t>2</m:t>
                </m:r>
              </m:sup>
            </m:sSup>
            <m:ctrlPr>
              <w:rPr>
                <w:rFonts w:ascii="Cambria Math" w:hAnsi="Cambria Math"/>
                <w:i/>
              </w:rPr>
            </m:ctrlPr>
          </m:den>
        </m:f>
      </m:oMath>
      <w:r w:rsidR="00A47ECA">
        <w:t xml:space="preserve"> </w:t>
      </w:r>
      <w:r w:rsidRPr="005D4D72">
        <w:t>的</w:t>
      </w:r>
      <w:r w:rsidRPr="005D4D72">
        <w:t xml:space="preserve"> patch </w:t>
      </w:r>
      <w:r w:rsidRPr="005D4D72">
        <w:t>序列；随后模型通过统一目标函数同时学习文本恢复、图像恢复与跨模态对齐</w:t>
      </w:r>
      <w:r w:rsidR="0037029E">
        <w:rPr>
          <w:rFonts w:ascii="宋体" w:eastAsia="宋体" w:hAnsi="宋体" w:cs="宋体" w:hint="eastAsia"/>
        </w:rPr>
        <w:t>，目标函数如公式</w:t>
      </w:r>
      <w:r w:rsidR="0037029E" w:rsidRPr="0037029E">
        <w:rPr>
          <w:rFonts w:eastAsia="宋体"/>
        </w:rPr>
        <w:t>（</w:t>
      </w:r>
      <w:r w:rsidR="0037029E" w:rsidRPr="0037029E">
        <w:rPr>
          <w:rFonts w:eastAsia="宋体"/>
        </w:rPr>
        <w:t>3-1</w:t>
      </w:r>
      <w:r w:rsidR="0037029E" w:rsidRPr="0037029E">
        <w:rPr>
          <w:rFonts w:eastAsia="宋体"/>
        </w:rPr>
        <w:t>）</w:t>
      </w:r>
      <w:r w:rsidR="0037029E">
        <w:rPr>
          <w:rFonts w:ascii="宋体" w:eastAsia="宋体" w:hAnsi="宋体" w:cs="宋体" w:hint="eastAsia"/>
        </w:rPr>
        <w:t>所示。</w:t>
      </w:r>
    </w:p>
    <w:p w14:paraId="6BD0CD81" w14:textId="1672CF57" w:rsidR="005D4D72" w:rsidRPr="00981C68" w:rsidRDefault="004B0ECA" w:rsidP="004B0ECA">
      <w:pPr>
        <w:pStyle w:val="af5"/>
        <w:ind w:firstLine="480"/>
      </w:pPr>
      <w:r>
        <w:rPr>
          <w:rFonts w:eastAsia="宋体"/>
        </w:rPr>
        <w:tab/>
      </w: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w:rPr>
                <w:rFonts w:ascii="Cambria Math" w:hAnsi="Cambria Math" w:hint="eastAsia"/>
              </w:rPr>
              <m:t>MLM</m:t>
            </m:r>
          </m:sub>
        </m:sSub>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L</m:t>
            </m:r>
          </m:e>
          <m:sub>
            <m:r>
              <w:rPr>
                <w:rFonts w:ascii="Cambria Math" w:hAnsi="Cambria Math" w:hint="eastAsia"/>
              </w:rPr>
              <m:t>MIM</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hint="eastAsia"/>
              </w:rPr>
              <m:t>WPA</m:t>
            </m:r>
          </m:sub>
        </m:sSub>
      </m:oMath>
      <w:r w:rsidR="00D76C8B">
        <w:rPr>
          <w:rFonts w:eastAsia="宋体"/>
        </w:rPr>
        <w:tab/>
      </w:r>
      <w:r>
        <w:rPr>
          <w:rFonts w:eastAsia="宋体" w:hint="eastAsia"/>
        </w:rPr>
        <w:t>（</w:t>
      </w:r>
      <w:r>
        <w:rPr>
          <w:rFonts w:eastAsia="宋体" w:hint="eastAsia"/>
        </w:rPr>
        <w:t>3-1</w:t>
      </w:r>
      <w:r>
        <w:rPr>
          <w:rFonts w:eastAsia="宋体" w:hint="eastAsia"/>
        </w:rPr>
        <w:t>）</w:t>
      </w:r>
    </w:p>
    <w:p w14:paraId="4468AEBF" w14:textId="3130E3C9" w:rsidR="005D4D72" w:rsidRPr="005D4D72" w:rsidRDefault="005D4D72" w:rsidP="005D4D72">
      <w:pPr>
        <w:spacing w:line="360" w:lineRule="auto"/>
        <w:ind w:firstLineChars="200" w:firstLine="480"/>
        <w:rPr>
          <w:rFonts w:ascii="Times New Roman" w:eastAsia="宋体" w:hAnsi="Times New Roman" w:cs="Times New Roman"/>
          <w:sz w:val="24"/>
          <w:szCs w:val="24"/>
        </w:rPr>
      </w:pPr>
      <w:r w:rsidRPr="005D4D72">
        <w:rPr>
          <w:rFonts w:ascii="Times New Roman" w:eastAsia="宋体" w:hAnsi="Times New Roman" w:cs="Times New Roman"/>
          <w:sz w:val="24"/>
          <w:szCs w:val="24"/>
        </w:rPr>
        <w:t>其中，掩码语言建模损失</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3-2</w:t>
      </w:r>
      <w:r w:rsidR="0037029E">
        <w:rPr>
          <w:rFonts w:ascii="Times New Roman" w:eastAsia="宋体" w:hAnsi="Times New Roman" w:cs="Times New Roman" w:hint="eastAsia"/>
          <w:sz w:val="24"/>
          <w:szCs w:val="24"/>
        </w:rPr>
        <w:t>）所示。</w:t>
      </w:r>
    </w:p>
    <w:p w14:paraId="0B324B19" w14:textId="1FE5D3B3" w:rsidR="007A1B50" w:rsidRPr="00FE731A" w:rsidRDefault="004B0ECA" w:rsidP="00163825">
      <w:pPr>
        <w:pStyle w:val="af5"/>
        <w:ind w:firstLine="480"/>
        <w:rPr>
          <w:rFonts w:eastAsiaTheme="minorEastAsia"/>
        </w:rPr>
      </w:pPr>
      <w: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hint="eastAsia"/>
              </w:rPr>
              <m:t>MLM</m:t>
            </m:r>
          </m:sub>
        </m:sSub>
        <m:d>
          <m:dPr>
            <m:ctrlPr>
              <w:rPr>
                <w:rFonts w:ascii="Cambria Math" w:hAnsi="Cambria Math"/>
              </w:rPr>
            </m:ctrlPr>
          </m:dPr>
          <m:e>
            <m:r>
              <w:rPr>
                <w:rFonts w:ascii="Cambria Math" w:hAnsi="Cambria Math"/>
              </w:rPr>
              <m:t>θ</m:t>
            </m:r>
          </m:e>
        </m:d>
        <m:r>
          <m:rPr>
            <m:sty m:val="p"/>
          </m:rPr>
          <w:rPr>
            <w:rFonts w:ascii="Cambria Math" w:hAnsi="Cambria Math"/>
          </w:rPr>
          <m:t>=-</m:t>
        </m:r>
        <m:nary>
          <m:naryPr>
            <m:chr m:val="∑"/>
            <m:ctrlPr>
              <w:rPr>
                <w:rFonts w:ascii="Cambria Math" w:hAnsi="Cambria Math"/>
              </w:rPr>
            </m:ctrlPr>
          </m:naryPr>
          <m:sub>
            <m:r>
              <w:rPr>
                <w:rFonts w:ascii="Cambria Math" w:hAnsi="Cambria Math"/>
              </w:rPr>
              <m:t>l</m:t>
            </m:r>
            <m:r>
              <m:rPr>
                <m:sty m:val="p"/>
              </m:rPr>
              <w:rPr>
                <w:rFonts w:ascii="Cambria Math" w:hAnsi="Cambria Math"/>
              </w:rPr>
              <m:t>=1</m:t>
            </m:r>
          </m:sub>
          <m:sup>
            <m:sSup>
              <m:sSupPr>
                <m:ctrlPr>
                  <w:rPr>
                    <w:rFonts w:ascii="Cambria Math" w:hAnsi="Cambria Math"/>
                  </w:rPr>
                </m:ctrlPr>
              </m:sSupPr>
              <m:e>
                <m:r>
                  <w:rPr>
                    <w:rFonts w:ascii="Cambria Math" w:hAnsi="Cambria Math"/>
                  </w:rPr>
                  <m:t>L</m:t>
                </m:r>
              </m:e>
              <m:sup>
                <m:r>
                  <m:rPr>
                    <m:sty m:val="p"/>
                  </m:rPr>
                  <w:rPr>
                    <w:rFonts w:ascii="Cambria Math" w:hAnsi="Cambria Math"/>
                  </w:rPr>
                  <m:t>'</m:t>
                </m:r>
              </m:sup>
            </m:sSup>
          </m:sup>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θ</m:t>
                    </m:r>
                  </m:sub>
                </m:sSub>
              </m:e>
            </m:func>
          </m:e>
        </m:nary>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l</m:t>
                </m:r>
              </m:sub>
            </m:sSub>
          </m:e>
          <m:e>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M</m:t>
                    </m:r>
                  </m:e>
                  <m:sup>
                    <m:r>
                      <m:rPr>
                        <m:sty m:val="p"/>
                      </m:rPr>
                      <w:rPr>
                        <w:rFonts w:ascii="Cambria Math" w:hAnsi="Cambria Math"/>
                      </w:rPr>
                      <m:t>'</m:t>
                    </m:r>
                  </m:sup>
                </m:sSup>
              </m:sup>
            </m:sSup>
            <m:r>
              <m:rPr>
                <m:sty m:val="p"/>
              </m:rPr>
              <w:rPr>
                <w:rFonts w:ascii="Cambria Math" w:hAnsi="Cambria Math"/>
              </w:rPr>
              <m:t>,</m:t>
            </m:r>
            <m:sSup>
              <m:sSupPr>
                <m:ctrlPr>
                  <w:rPr>
                    <w:rFonts w:ascii="Cambria Math" w:hAnsi="Cambria Math"/>
                  </w:rPr>
                </m:ctrlPr>
              </m:sSupPr>
              <m:e>
                <m:r>
                  <w:rPr>
                    <w:rFonts w:ascii="Cambria Math" w:hAnsi="Cambria Math"/>
                  </w:rPr>
                  <m:t>Y</m:t>
                </m:r>
              </m:e>
              <m:sup>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p>
          </m:e>
        </m:d>
      </m:oMath>
      <w:r>
        <w:tab/>
      </w:r>
      <w:r w:rsidR="00FE731A">
        <w:rPr>
          <w:rFonts w:ascii="宋体" w:eastAsia="宋体" w:hAnsi="宋体" w:cs="宋体" w:hint="eastAsia"/>
        </w:rPr>
        <w:t>（</w:t>
      </w:r>
      <w:r>
        <w:rPr>
          <w:rFonts w:hint="eastAsia"/>
        </w:rPr>
        <w:t>3</w:t>
      </w:r>
      <w:r w:rsidR="00163825">
        <w:rPr>
          <w:rFonts w:asciiTheme="minorEastAsia" w:eastAsiaTheme="minorEastAsia" w:hAnsiTheme="minorEastAsia"/>
        </w:rPr>
        <w:t>-</w:t>
      </w:r>
      <w:r>
        <w:rPr>
          <w:rFonts w:hint="eastAsia"/>
        </w:rPr>
        <w:t>2</w:t>
      </w:r>
      <w:r w:rsidR="00FE731A">
        <w:rPr>
          <w:rFonts w:ascii="宋体" w:eastAsia="宋体" w:hAnsi="宋体" w:cs="宋体" w:hint="eastAsia"/>
        </w:rPr>
        <w:t>）</w:t>
      </w:r>
    </w:p>
    <w:p w14:paraId="70F9DECB" w14:textId="3B9F6E6F" w:rsidR="005D4D72" w:rsidRPr="007A1B50" w:rsidRDefault="005D4D72" w:rsidP="005D4D72">
      <w:pPr>
        <w:spacing w:line="360" w:lineRule="auto"/>
        <w:ind w:firstLineChars="200" w:firstLine="480"/>
        <w:rPr>
          <w:rFonts w:ascii="Times New Roman" w:eastAsia="宋体" w:hAnsi="Times New Roman" w:cs="Times New Roman"/>
          <w:sz w:val="24"/>
          <w:szCs w:val="24"/>
        </w:rPr>
      </w:pPr>
      <w:r w:rsidRPr="005D4D72">
        <w:rPr>
          <w:rFonts w:ascii="Times New Roman" w:eastAsia="宋体" w:hAnsi="Times New Roman" w:cs="Times New Roman"/>
          <w:sz w:val="24"/>
          <w:szCs w:val="24"/>
        </w:rPr>
        <w:t>掩码图像建模损失</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3-3</w:t>
      </w:r>
      <w:r w:rsidR="0037029E">
        <w:rPr>
          <w:rFonts w:ascii="Times New Roman" w:eastAsia="宋体" w:hAnsi="Times New Roman" w:cs="Times New Roman" w:hint="eastAsia"/>
          <w:sz w:val="24"/>
          <w:szCs w:val="24"/>
        </w:rPr>
        <w:t>）所示。</w:t>
      </w:r>
    </w:p>
    <w:p w14:paraId="3CE4FF11" w14:textId="3D2C6155" w:rsidR="005D4D72" w:rsidRPr="00F42F5E" w:rsidRDefault="00F42F5E" w:rsidP="00F42F5E">
      <w:pPr>
        <w:pStyle w:val="af5"/>
        <w:ind w:firstLine="480"/>
      </w:pPr>
      <w:r>
        <w:rPr>
          <w:rFonts w:eastAsia="宋体"/>
        </w:rP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hint="eastAsia"/>
              </w:rPr>
              <m:t>MIM</m:t>
            </m:r>
          </m:sub>
        </m:sSub>
        <m:d>
          <m:dPr>
            <m:ctrlPr>
              <w:rPr>
                <w:rFonts w:ascii="Cambria Math" w:hAnsi="Cambria Math"/>
              </w:rPr>
            </m:ctrlPr>
          </m:dPr>
          <m:e>
            <m:r>
              <w:rPr>
                <w:rFonts w:ascii="Cambria Math" w:hAnsi="Cambria Math"/>
              </w:rPr>
              <m:t>θ</m:t>
            </m:r>
          </m:e>
        </m:d>
        <m:r>
          <m:rPr>
            <m:sty m:val="p"/>
          </m:rPr>
          <w:rPr>
            <w:rFonts w:ascii="Cambria Math" w:hAnsi="Cambria Math"/>
          </w:rPr>
          <m:t>=-</m:t>
        </m:r>
        <m:nary>
          <m:naryPr>
            <m:chr m:val="∑"/>
            <m:ctrlPr>
              <w:rPr>
                <w:rFonts w:ascii="Cambria Math" w:hAnsi="Cambria Math"/>
              </w:rPr>
            </m:ctrlPr>
          </m:naryPr>
          <m:sub>
            <m:r>
              <w:rPr>
                <w:rFonts w:ascii="Cambria Math" w:hAnsi="Cambria Math"/>
              </w:rPr>
              <m:t>m</m:t>
            </m:r>
            <m:r>
              <m:rPr>
                <m:sty m:val="p"/>
              </m:rPr>
              <w:rPr>
                <w:rFonts w:ascii="Cambria Math" w:hAnsi="Cambria Math"/>
              </w:rPr>
              <m:t>=1</m:t>
            </m:r>
          </m:sub>
          <m:sup>
            <m:sSup>
              <m:sSupPr>
                <m:ctrlPr>
                  <w:rPr>
                    <w:rFonts w:ascii="Cambria Math" w:hAnsi="Cambria Math"/>
                  </w:rPr>
                </m:ctrlPr>
              </m:sSupPr>
              <m:e>
                <m:r>
                  <w:rPr>
                    <w:rFonts w:ascii="Cambria Math" w:hAnsi="Cambria Math"/>
                  </w:rPr>
                  <m:t>M</m:t>
                </m:r>
              </m:e>
              <m:sup>
                <m:r>
                  <m:rPr>
                    <m:sty m:val="p"/>
                  </m:rPr>
                  <w:rPr>
                    <w:rFonts w:ascii="Cambria Math" w:hAnsi="Cambria Math"/>
                  </w:rPr>
                  <m:t>'</m:t>
                </m:r>
              </m:sup>
            </m:sSup>
          </m:sup>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θ</m:t>
                    </m:r>
                  </m:sub>
                </m:sSub>
              </m:e>
            </m:func>
          </m:e>
        </m:nary>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e>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M</m:t>
                    </m:r>
                  </m:e>
                  <m:sup>
                    <m:r>
                      <m:rPr>
                        <m:sty m:val="p"/>
                      </m:rPr>
                      <w:rPr>
                        <w:rFonts w:ascii="Cambria Math" w:hAnsi="Cambria Math"/>
                      </w:rPr>
                      <m:t>'</m:t>
                    </m:r>
                  </m:sup>
                </m:sSup>
              </m:sup>
            </m:sSup>
            <m:r>
              <m:rPr>
                <m:sty m:val="p"/>
              </m:rPr>
              <w:rPr>
                <w:rFonts w:ascii="Cambria Math" w:hAnsi="Cambria Math"/>
              </w:rPr>
              <m:t>,</m:t>
            </m:r>
            <m:sSup>
              <m:sSupPr>
                <m:ctrlPr>
                  <w:rPr>
                    <w:rFonts w:ascii="Cambria Math" w:hAnsi="Cambria Math"/>
                  </w:rPr>
                </m:ctrlPr>
              </m:sSupPr>
              <m:e>
                <m:r>
                  <w:rPr>
                    <w:rFonts w:ascii="Cambria Math" w:hAnsi="Cambria Math"/>
                  </w:rPr>
                  <m:t>Y</m:t>
                </m:r>
              </m:e>
              <m:sup>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p>
          </m:e>
        </m:d>
      </m:oMath>
      <w:r>
        <w:rPr>
          <w:rFonts w:eastAsia="宋体"/>
        </w:rPr>
        <w:tab/>
      </w:r>
      <w:r>
        <w:rPr>
          <w:rFonts w:eastAsia="宋体" w:hint="eastAsia"/>
        </w:rPr>
        <w:t>（</w:t>
      </w:r>
      <w:r>
        <w:rPr>
          <w:rFonts w:eastAsia="宋体" w:hint="eastAsia"/>
        </w:rPr>
        <w:t>3-3</w:t>
      </w:r>
      <w:r>
        <w:rPr>
          <w:rFonts w:eastAsia="宋体" w:hint="eastAsia"/>
        </w:rPr>
        <w:t>）</w:t>
      </w:r>
    </w:p>
    <w:p w14:paraId="381A099D" w14:textId="3C9C66C6" w:rsidR="005D4D72" w:rsidRPr="005D4D72" w:rsidRDefault="005D4D72" w:rsidP="005D4D72">
      <w:pPr>
        <w:spacing w:line="360" w:lineRule="auto"/>
        <w:ind w:firstLineChars="200" w:firstLine="480"/>
        <w:rPr>
          <w:rFonts w:ascii="Times New Roman" w:eastAsia="宋体" w:hAnsi="Times New Roman" w:cs="Times New Roman"/>
          <w:sz w:val="24"/>
          <w:szCs w:val="24"/>
        </w:rPr>
      </w:pPr>
      <w:r w:rsidRPr="005D4D72">
        <w:rPr>
          <w:rFonts w:ascii="Times New Roman" w:eastAsia="宋体" w:hAnsi="Times New Roman" w:cs="Times New Roman"/>
          <w:sz w:val="24"/>
          <w:szCs w:val="24"/>
        </w:rPr>
        <w:t>词</w:t>
      </w:r>
      <w:r w:rsidRPr="005D4D72">
        <w:rPr>
          <w:rFonts w:ascii="Times New Roman" w:eastAsia="宋体" w:hAnsi="Times New Roman" w:cs="Times New Roman"/>
          <w:sz w:val="24"/>
          <w:szCs w:val="24"/>
        </w:rPr>
        <w:t xml:space="preserve">—patch </w:t>
      </w:r>
      <w:r w:rsidRPr="005D4D72">
        <w:rPr>
          <w:rFonts w:ascii="Times New Roman" w:eastAsia="宋体" w:hAnsi="Times New Roman" w:cs="Times New Roman"/>
          <w:sz w:val="24"/>
          <w:szCs w:val="24"/>
        </w:rPr>
        <w:t>对齐损失</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3-4</w:t>
      </w:r>
      <w:r w:rsidR="0037029E">
        <w:rPr>
          <w:rFonts w:ascii="Times New Roman" w:eastAsia="宋体" w:hAnsi="Times New Roman" w:cs="Times New Roman" w:hint="eastAsia"/>
          <w:sz w:val="24"/>
          <w:szCs w:val="24"/>
        </w:rPr>
        <w:t>）所示。</w:t>
      </w:r>
    </w:p>
    <w:p w14:paraId="59EFAF17" w14:textId="4E8D934E" w:rsidR="005D4D72" w:rsidRPr="00F42F5E" w:rsidRDefault="00F42F5E" w:rsidP="00F42F5E">
      <w:pPr>
        <w:pStyle w:val="af5"/>
        <w:ind w:firstLine="480"/>
      </w:pPr>
      <w:r>
        <w:rPr>
          <w:rFonts w:eastAsia="宋体"/>
        </w:rP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hint="eastAsia"/>
              </w:rPr>
              <m:t>WPA</m:t>
            </m:r>
          </m:sub>
        </m:sSub>
        <m:d>
          <m:dPr>
            <m:ctrlPr>
              <w:rPr>
                <w:rFonts w:ascii="Cambria Math" w:hAnsi="Cambria Math"/>
              </w:rPr>
            </m:ctrlPr>
          </m:dPr>
          <m:e>
            <m:r>
              <w:rPr>
                <w:rFonts w:ascii="Cambria Math" w:hAnsi="Cambria Math"/>
              </w:rPr>
              <m:t>θ</m:t>
            </m:r>
          </m:e>
        </m:d>
        <m:r>
          <m:rPr>
            <m:sty m:val="p"/>
          </m:rPr>
          <w:rPr>
            <w:rFonts w:ascii="Cambria Math" w:hAnsi="Cambria Math"/>
          </w:rPr>
          <m:t>=-</m:t>
        </m:r>
        <m:nary>
          <m:naryPr>
            <m:chr m:val="∑"/>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sup>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θ</m:t>
                    </m:r>
                  </m:sub>
                </m:sSub>
              </m:e>
            </m:func>
          </m:e>
        </m:nary>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l</m:t>
                </m:r>
              </m:sub>
            </m:sSub>
          </m:e>
          <m:e>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M</m:t>
                    </m:r>
                  </m:e>
                  <m:sup>
                    <m:r>
                      <m:rPr>
                        <m:sty m:val="p"/>
                      </m:rPr>
                      <w:rPr>
                        <w:rFonts w:ascii="Cambria Math" w:hAnsi="Cambria Math"/>
                      </w:rPr>
                      <m:t>'</m:t>
                    </m:r>
                  </m:sup>
                </m:sSup>
              </m:sup>
            </m:sSup>
            <m:r>
              <m:rPr>
                <m:sty m:val="p"/>
              </m:rPr>
              <w:rPr>
                <w:rFonts w:ascii="Cambria Math" w:hAnsi="Cambria Math"/>
              </w:rPr>
              <m:t>,</m:t>
            </m:r>
            <m:sSup>
              <m:sSupPr>
                <m:ctrlPr>
                  <w:rPr>
                    <w:rFonts w:ascii="Cambria Math" w:hAnsi="Cambria Math"/>
                  </w:rPr>
                </m:ctrlPr>
              </m:sSupPr>
              <m:e>
                <m:r>
                  <w:rPr>
                    <w:rFonts w:ascii="Cambria Math" w:hAnsi="Cambria Math"/>
                  </w:rPr>
                  <m:t>Y</m:t>
                </m:r>
              </m:e>
              <m:sup>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p>
          </m:e>
        </m:d>
      </m:oMath>
      <w:r>
        <w:rPr>
          <w:rFonts w:eastAsia="宋体"/>
        </w:rPr>
        <w:tab/>
      </w:r>
      <w:r>
        <w:rPr>
          <w:rFonts w:eastAsia="宋体" w:hint="eastAsia"/>
        </w:rPr>
        <w:t>（</w:t>
      </w:r>
      <w:r>
        <w:rPr>
          <w:rFonts w:eastAsia="宋体" w:hint="eastAsia"/>
        </w:rPr>
        <w:t>3-4</w:t>
      </w:r>
      <w:r>
        <w:rPr>
          <w:rFonts w:eastAsia="宋体" w:hint="eastAsia"/>
        </w:rPr>
        <w:t>）</w:t>
      </w:r>
    </w:p>
    <w:p w14:paraId="5B1CE423" w14:textId="4B790B00" w:rsidR="005D4D72" w:rsidRPr="005D4D72" w:rsidRDefault="005D4D72" w:rsidP="005D4D72">
      <w:pPr>
        <w:spacing w:line="360" w:lineRule="auto"/>
        <w:ind w:firstLineChars="200" w:firstLine="480"/>
        <w:rPr>
          <w:rFonts w:ascii="Times New Roman" w:eastAsia="宋体" w:hAnsi="Times New Roman" w:cs="Times New Roman"/>
          <w:sz w:val="24"/>
          <w:szCs w:val="24"/>
        </w:rPr>
      </w:pPr>
      <w:r w:rsidRPr="005D4D72">
        <w:rPr>
          <w:rFonts w:ascii="Times New Roman" w:eastAsia="宋体" w:hAnsi="Times New Roman" w:cs="Times New Roman"/>
          <w:sz w:val="24"/>
          <w:szCs w:val="24"/>
        </w:rPr>
        <w:t>式中，</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X</m:t>
            </m:r>
          </m:e>
          <m: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m:t>
                </m:r>
              </m:e>
              <m:sup>
                <m:r>
                  <w:rPr>
                    <w:rFonts w:ascii="Cambria Math" w:eastAsia="宋体" w:hAnsi="Cambria Math" w:cs="Times New Roman"/>
                    <w:sz w:val="24"/>
                    <w:szCs w:val="24"/>
                  </w:rPr>
                  <m:t>'</m:t>
                </m:r>
              </m:sup>
            </m:sSup>
          </m:sup>
        </m:sSup>
      </m:oMath>
      <w:r w:rsidRPr="005D4D72">
        <w:rPr>
          <w:rFonts w:ascii="Times New Roman" w:eastAsia="宋体" w:hAnsi="Times New Roman" w:cs="Times New Roman"/>
          <w:sz w:val="24"/>
          <w:szCs w:val="24"/>
        </w:rPr>
        <w:t xml:space="preserve"> </w:t>
      </w:r>
      <w:r w:rsidR="007A1B50" w:rsidRPr="007A1B50">
        <w:rPr>
          <w:rFonts w:ascii="Times New Roman" w:eastAsia="宋体" w:hAnsi="Times New Roman" w:cs="Times New Roman"/>
          <w:sz w:val="24"/>
          <w:szCs w:val="24"/>
        </w:rPr>
        <w:t>表示带有图像掩码的</w:t>
      </w:r>
      <w:r w:rsidR="007A1B50" w:rsidRPr="007A1B50">
        <w:rPr>
          <w:rFonts w:ascii="Times New Roman" w:eastAsia="宋体" w:hAnsi="Times New Roman" w:cs="Times New Roman"/>
          <w:sz w:val="24"/>
          <w:szCs w:val="24"/>
        </w:rPr>
        <w:t xml:space="preserve"> patch </w:t>
      </w:r>
      <w:r w:rsidR="007A1B50" w:rsidRPr="007A1B50">
        <w:rPr>
          <w:rFonts w:ascii="Times New Roman" w:eastAsia="宋体" w:hAnsi="Times New Roman" w:cs="Times New Roman"/>
          <w:sz w:val="24"/>
          <w:szCs w:val="24"/>
        </w:rPr>
        <w:t>序列，</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Y</m:t>
            </m:r>
          </m:e>
          <m: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L</m:t>
                </m:r>
              </m:e>
              <m:sup>
                <m:r>
                  <w:rPr>
                    <w:rFonts w:ascii="Cambria Math" w:eastAsia="宋体" w:hAnsi="Cambria Math" w:cs="Times New Roman"/>
                    <w:sz w:val="24"/>
                    <w:szCs w:val="24"/>
                  </w:rPr>
                  <m:t>'</m:t>
                </m:r>
              </m:sup>
            </m:sSup>
          </m:sup>
        </m:sSup>
      </m:oMath>
      <w:r w:rsidR="007A1B50">
        <w:rPr>
          <w:rFonts w:ascii="Times New Roman" w:eastAsia="宋体" w:hAnsi="Times New Roman" w:cs="Times New Roman" w:hint="eastAsia"/>
          <w:sz w:val="24"/>
          <w:szCs w:val="24"/>
        </w:rPr>
        <w:t xml:space="preserve"> </w:t>
      </w:r>
      <w:r w:rsidR="007A1B50" w:rsidRPr="007A1B50">
        <w:rPr>
          <w:rFonts w:ascii="Times New Roman" w:eastAsia="宋体" w:hAnsi="Times New Roman" w:cs="Times New Roman"/>
          <w:sz w:val="24"/>
          <w:szCs w:val="24"/>
        </w:rPr>
        <w:t>表示带有文本掩码的词序列</w:t>
      </w:r>
      <w:r w:rsidRPr="005D4D72">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m</m:t>
            </m:r>
          </m:sub>
        </m:sSub>
      </m:oMath>
      <w:r w:rsidRPr="005D4D72">
        <w:rPr>
          <w:rFonts w:ascii="MS Gothic" w:eastAsia="MS Gothic" w:hAnsi="MS Gothic" w:cs="MS Gothic" w:hint="eastAsia"/>
          <w:sz w:val="24"/>
          <w:szCs w:val="24"/>
        </w:rPr>
        <w:t>​</w:t>
      </w:r>
      <w:r w:rsidRPr="005D4D72">
        <w:rPr>
          <w:rFonts w:ascii="Times New Roman" w:eastAsia="宋体" w:hAnsi="Times New Roman" w:cs="Times New Roman"/>
          <w:sz w:val="24"/>
          <w:szCs w:val="24"/>
        </w:rPr>
        <w:t xml:space="preserve"> </w:t>
      </w:r>
      <w:r w:rsidRPr="005D4D72">
        <w:rPr>
          <w:rFonts w:ascii="Times New Roman" w:eastAsia="宋体" w:hAnsi="Times New Roman" w:cs="Times New Roman"/>
          <w:sz w:val="24"/>
          <w:szCs w:val="24"/>
        </w:rPr>
        <w:t>与</w:t>
      </w:r>
      <w:r w:rsidRPr="005D4D72">
        <w:rPr>
          <w:rFonts w:ascii="Times New Roman" w:eastAsia="宋体" w:hAnsi="Times New Roman" w:cs="Times New Roman"/>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l</m:t>
            </m:r>
          </m:sub>
        </m:sSub>
      </m:oMath>
      <w:r w:rsidRPr="005D4D72">
        <w:rPr>
          <w:rFonts w:ascii="Times New Roman" w:eastAsia="宋体" w:hAnsi="Times New Roman" w:cs="Times New Roman"/>
          <w:sz w:val="24"/>
          <w:szCs w:val="24"/>
        </w:rPr>
        <w:t xml:space="preserve"> </w:t>
      </w:r>
      <w:r w:rsidRPr="005D4D72">
        <w:rPr>
          <w:rFonts w:ascii="Times New Roman" w:eastAsia="宋体" w:hAnsi="Times New Roman" w:cs="Times New Roman"/>
          <w:sz w:val="24"/>
          <w:szCs w:val="24"/>
        </w:rPr>
        <w:t>分别表示被恢复的图像</w:t>
      </w:r>
      <w:r w:rsidRPr="005D4D72">
        <w:rPr>
          <w:rFonts w:ascii="Times New Roman" w:eastAsia="宋体" w:hAnsi="Times New Roman" w:cs="Times New Roman"/>
          <w:sz w:val="24"/>
          <w:szCs w:val="24"/>
        </w:rPr>
        <w:t xml:space="preserve"> token </w:t>
      </w:r>
      <w:r w:rsidRPr="005D4D72">
        <w:rPr>
          <w:rFonts w:ascii="Times New Roman" w:eastAsia="宋体" w:hAnsi="Times New Roman" w:cs="Times New Roman"/>
          <w:sz w:val="24"/>
          <w:szCs w:val="24"/>
        </w:rPr>
        <w:t>与文本</w:t>
      </w:r>
      <w:r w:rsidRPr="005D4D72">
        <w:rPr>
          <w:rFonts w:ascii="Times New Roman" w:eastAsia="宋体" w:hAnsi="Times New Roman" w:cs="Times New Roman"/>
          <w:sz w:val="24"/>
          <w:szCs w:val="24"/>
        </w:rPr>
        <w:t xml:space="preserve"> token</w:t>
      </w:r>
      <w:r w:rsidRPr="005D4D72">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z</m:t>
            </m:r>
          </m:e>
          <m:sub>
            <m:r>
              <w:rPr>
                <w:rFonts w:ascii="Cambria Math" w:eastAsia="宋体" w:hAnsi="Cambria Math" w:cs="Times New Roman"/>
                <w:sz w:val="24"/>
                <w:szCs w:val="24"/>
              </w:rPr>
              <m:t>l</m:t>
            </m:r>
          </m:sub>
        </m:sSub>
        <m:r>
          <w:rPr>
            <w:rFonts w:ascii="Cambria Math" w:eastAsia="MS Gothic" w:hAnsi="Cambria Math" w:cs="MS Gothic" w:hint="eastAsia"/>
            <w:sz w:val="24"/>
            <w:szCs w:val="24"/>
          </w:rPr>
          <m:t>​</m:t>
        </m:r>
      </m:oMath>
      <w:r w:rsidRPr="005D4D72">
        <w:rPr>
          <w:rFonts w:ascii="Times New Roman" w:eastAsia="宋体" w:hAnsi="Times New Roman" w:cs="Times New Roman"/>
          <w:sz w:val="24"/>
          <w:szCs w:val="24"/>
        </w:rPr>
        <w:t xml:space="preserve"> </w:t>
      </w:r>
      <w:r w:rsidRPr="005D4D72">
        <w:rPr>
          <w:rFonts w:ascii="Times New Roman" w:eastAsia="宋体" w:hAnsi="Times New Roman" w:cs="Times New Roman"/>
          <w:sz w:val="24"/>
          <w:szCs w:val="24"/>
        </w:rPr>
        <w:t>为二值对齐标签，用于判断某未被掩码的文本词对应图像</w:t>
      </w:r>
      <w:r w:rsidRPr="005D4D72">
        <w:rPr>
          <w:rFonts w:ascii="Times New Roman" w:eastAsia="宋体" w:hAnsi="Times New Roman" w:cs="Times New Roman"/>
          <w:sz w:val="24"/>
          <w:szCs w:val="24"/>
        </w:rPr>
        <w:t xml:space="preserve"> patch </w:t>
      </w:r>
      <w:r w:rsidRPr="005D4D72">
        <w:rPr>
          <w:rFonts w:ascii="Times New Roman" w:eastAsia="宋体" w:hAnsi="Times New Roman" w:cs="Times New Roman"/>
          <w:sz w:val="24"/>
          <w:szCs w:val="24"/>
        </w:rPr>
        <w:t>是否被掩码。与仅恢复文本或仅恢复图像不同，</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L</m:t>
            </m:r>
          </m:e>
          <m:sub>
            <m:r>
              <w:rPr>
                <w:rFonts w:ascii="Cambria Math" w:eastAsia="宋体" w:hAnsi="Cambria Math" w:cs="Times New Roman" w:hint="eastAsia"/>
                <w:sz w:val="24"/>
                <w:szCs w:val="24"/>
              </w:rPr>
              <m:t>WPA</m:t>
            </m:r>
          </m:sub>
        </m:sSub>
        <m:r>
          <w:rPr>
            <w:rFonts w:ascii="Cambria Math" w:eastAsia="MS Gothic" w:hAnsi="Cambria Math" w:cs="MS Gothic" w:hint="eastAsia"/>
            <w:sz w:val="24"/>
            <w:szCs w:val="24"/>
          </w:rPr>
          <m:t>​</m:t>
        </m:r>
      </m:oMath>
      <w:r w:rsidRPr="005D4D72">
        <w:rPr>
          <w:rFonts w:ascii="Times New Roman" w:eastAsia="宋体" w:hAnsi="Times New Roman" w:cs="Times New Roman"/>
          <w:sz w:val="24"/>
          <w:szCs w:val="24"/>
        </w:rPr>
        <w:t xml:space="preserve"> </w:t>
      </w:r>
      <w:r w:rsidRPr="005D4D72">
        <w:rPr>
          <w:rFonts w:ascii="Times New Roman" w:eastAsia="宋体" w:hAnsi="Times New Roman" w:cs="Times New Roman"/>
          <w:sz w:val="24"/>
          <w:szCs w:val="24"/>
        </w:rPr>
        <w:t>使模型显式学习</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词</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区域</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的跨模态映射关系，这对于后续检索中的区域定位尤为关键，因为系统不仅需要知道</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内容相关</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，还要知道</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相关内容位于页面何处</w:t>
      </w:r>
      <w:r w:rsidRPr="005D4D72">
        <w:rPr>
          <w:rFonts w:ascii="Times New Roman" w:eastAsia="宋体" w:hAnsi="Times New Roman" w:cs="Times New Roman"/>
          <w:sz w:val="24"/>
          <w:szCs w:val="24"/>
        </w:rPr>
        <w:t>”</w:t>
      </w:r>
      <w:r w:rsidRPr="005D4D72">
        <w:rPr>
          <w:rFonts w:ascii="Times New Roman" w:eastAsia="宋体" w:hAnsi="Times New Roman" w:cs="Times New Roman"/>
          <w:sz w:val="24"/>
          <w:szCs w:val="24"/>
        </w:rPr>
        <w:t>。</w:t>
      </w:r>
    </w:p>
    <w:p w14:paraId="6C54483C" w14:textId="68968963" w:rsidR="00E532CF" w:rsidRPr="003C5B52" w:rsidRDefault="005D4D72" w:rsidP="000A00D7">
      <w:pPr>
        <w:spacing w:line="360" w:lineRule="auto"/>
        <w:ind w:firstLineChars="200" w:firstLine="480"/>
        <w:rPr>
          <w:rFonts w:ascii="Times New Roman" w:eastAsia="宋体" w:hAnsi="Times New Roman" w:cs="Times New Roman"/>
          <w:sz w:val="24"/>
          <w:szCs w:val="24"/>
        </w:rPr>
      </w:pPr>
      <w:r w:rsidRPr="005D4D72">
        <w:rPr>
          <w:rFonts w:ascii="Times New Roman" w:eastAsia="宋体" w:hAnsi="Times New Roman" w:cs="Times New Roman"/>
          <w:sz w:val="24"/>
          <w:szCs w:val="24"/>
        </w:rPr>
        <w:t>在工程实现上</w:t>
      </w:r>
      <w:r w:rsidR="000A00D7">
        <w:rPr>
          <w:rFonts w:ascii="Times New Roman" w:eastAsia="宋体" w:hAnsi="Times New Roman" w:cs="Times New Roman" w:hint="eastAsia"/>
          <w:sz w:val="24"/>
          <w:szCs w:val="24"/>
        </w:rPr>
        <w:t>，本课题</w:t>
      </w:r>
      <w:r w:rsidRPr="005D4D72">
        <w:rPr>
          <w:rFonts w:ascii="Times New Roman" w:eastAsia="宋体" w:hAnsi="Times New Roman" w:cs="Times New Roman"/>
          <w:sz w:val="24"/>
          <w:szCs w:val="24"/>
        </w:rPr>
        <w:t>将文档解析结果组织为结构化索引单元：</w:t>
      </w:r>
      <w:proofErr w:type="gramStart"/>
      <w:r w:rsidRPr="005D4D72">
        <w:rPr>
          <w:rFonts w:ascii="Times New Roman" w:eastAsia="宋体" w:hAnsi="Times New Roman" w:cs="Times New Roman"/>
          <w:sz w:val="24"/>
          <w:szCs w:val="24"/>
        </w:rPr>
        <w:t>页面级</w:t>
      </w:r>
      <w:proofErr w:type="gramEnd"/>
      <w:r w:rsidRPr="005D4D72">
        <w:rPr>
          <w:rFonts w:ascii="Times New Roman" w:eastAsia="宋体" w:hAnsi="Times New Roman" w:cs="Times New Roman"/>
          <w:sz w:val="24"/>
          <w:szCs w:val="24"/>
        </w:rPr>
        <w:t>单元用于粗粒度召回，区域级单元用于证据定位，</w:t>
      </w:r>
      <w:proofErr w:type="gramStart"/>
      <w:r w:rsidRPr="005D4D72">
        <w:rPr>
          <w:rFonts w:ascii="Times New Roman" w:eastAsia="宋体" w:hAnsi="Times New Roman" w:cs="Times New Roman"/>
          <w:sz w:val="24"/>
          <w:szCs w:val="24"/>
        </w:rPr>
        <w:t>元素级</w:t>
      </w:r>
      <w:proofErr w:type="gramEnd"/>
      <w:r w:rsidRPr="005D4D72">
        <w:rPr>
          <w:rFonts w:ascii="Times New Roman" w:eastAsia="宋体" w:hAnsi="Times New Roman" w:cs="Times New Roman"/>
          <w:sz w:val="24"/>
          <w:szCs w:val="24"/>
        </w:rPr>
        <w:t>单元用于细粒度证据展示与推理引用。文本块、表格、图表</w:t>
      </w:r>
      <w:proofErr w:type="gramStart"/>
      <w:r w:rsidRPr="005D4D72">
        <w:rPr>
          <w:rFonts w:ascii="Times New Roman" w:eastAsia="宋体" w:hAnsi="Times New Roman" w:cs="Times New Roman"/>
          <w:sz w:val="24"/>
          <w:szCs w:val="24"/>
        </w:rPr>
        <w:t>等对象</w:t>
      </w:r>
      <w:proofErr w:type="gramEnd"/>
      <w:r w:rsidRPr="005D4D72">
        <w:rPr>
          <w:rFonts w:ascii="Times New Roman" w:eastAsia="宋体" w:hAnsi="Times New Roman" w:cs="Times New Roman"/>
          <w:sz w:val="24"/>
          <w:szCs w:val="24"/>
        </w:rPr>
        <w:t>在建库时均保留其所属页码、边界框、类型标签与邻接关系，使后续检索结果能够回溯到具体位置。</w:t>
      </w:r>
    </w:p>
    <w:p w14:paraId="3340F4B3" w14:textId="689A4B98" w:rsidR="00E532CF" w:rsidRPr="00E532CF" w:rsidRDefault="00E532CF" w:rsidP="00E532CF">
      <w:pPr>
        <w:pStyle w:val="3"/>
      </w:pPr>
      <w:r w:rsidRPr="00E532CF">
        <w:t xml:space="preserve">3.1.2 </w:t>
      </w:r>
      <w:r w:rsidRPr="00E532CF">
        <w:t>多模态检索核心</w:t>
      </w:r>
    </w:p>
    <w:p w14:paraId="2F66231E" w14:textId="5EC1C8B6" w:rsid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复杂文档检索不能</w:t>
      </w:r>
      <w:r w:rsidR="000A00D7">
        <w:rPr>
          <w:rFonts w:ascii="Times New Roman" w:eastAsia="宋体" w:hAnsi="Times New Roman" w:cs="Times New Roman" w:hint="eastAsia"/>
          <w:sz w:val="24"/>
          <w:szCs w:val="24"/>
        </w:rPr>
        <w:t>是</w:t>
      </w:r>
      <w:r w:rsidRPr="004F1451">
        <w:rPr>
          <w:rFonts w:ascii="Times New Roman" w:eastAsia="宋体" w:hAnsi="Times New Roman" w:cs="Times New Roman"/>
          <w:sz w:val="24"/>
          <w:szCs w:val="24"/>
        </w:rPr>
        <w:t>依赖</w:t>
      </w:r>
      <w:r w:rsidRPr="004F1451">
        <w:rPr>
          <w:rFonts w:ascii="Times New Roman" w:eastAsia="宋体" w:hAnsi="Times New Roman" w:cs="Times New Roman"/>
          <w:sz w:val="24"/>
          <w:szCs w:val="24"/>
        </w:rPr>
        <w:t xml:space="preserve"> OCR </w:t>
      </w:r>
      <w:r w:rsidRPr="004F1451">
        <w:rPr>
          <w:rFonts w:ascii="Times New Roman" w:eastAsia="宋体" w:hAnsi="Times New Roman" w:cs="Times New Roman"/>
          <w:sz w:val="24"/>
          <w:szCs w:val="24"/>
        </w:rPr>
        <w:t>文本，也不能</w:t>
      </w:r>
      <w:r w:rsidR="000A00D7">
        <w:rPr>
          <w:rFonts w:ascii="Times New Roman" w:eastAsia="宋体" w:hAnsi="Times New Roman" w:cs="Times New Roman" w:hint="eastAsia"/>
          <w:sz w:val="24"/>
          <w:szCs w:val="24"/>
        </w:rPr>
        <w:t>只</w:t>
      </w:r>
      <w:r w:rsidRPr="004F1451">
        <w:rPr>
          <w:rFonts w:ascii="Times New Roman" w:eastAsia="宋体" w:hAnsi="Times New Roman" w:cs="Times New Roman"/>
          <w:sz w:val="24"/>
          <w:szCs w:val="24"/>
        </w:rPr>
        <w:t>依赖页面图像。前者的主要问题在于，</w:t>
      </w:r>
      <w:r w:rsidRPr="004F1451">
        <w:rPr>
          <w:rFonts w:ascii="Times New Roman" w:eastAsia="宋体" w:hAnsi="Times New Roman" w:cs="Times New Roman"/>
          <w:sz w:val="24"/>
          <w:szCs w:val="24"/>
        </w:rPr>
        <w:t xml:space="preserve">OCR </w:t>
      </w:r>
      <w:r w:rsidRPr="004F1451">
        <w:rPr>
          <w:rFonts w:ascii="Times New Roman" w:eastAsia="宋体" w:hAnsi="Times New Roman" w:cs="Times New Roman"/>
          <w:sz w:val="24"/>
          <w:szCs w:val="24"/>
        </w:rPr>
        <w:t>通常擅长恢复可读文字，却难以完整保留表格结构、图表趋势、标题层级与局部布局；后者虽然能够保留版面与视觉形态，但若完全忽略文本语义，又会削弱对实体、术语和细粒度概念的精确匹配能力。视觉检索</w:t>
      </w:r>
      <w:proofErr w:type="gramStart"/>
      <w:r w:rsidRPr="004F1451">
        <w:rPr>
          <w:rFonts w:ascii="Times New Roman" w:eastAsia="宋体" w:hAnsi="Times New Roman" w:cs="Times New Roman"/>
          <w:sz w:val="24"/>
          <w:szCs w:val="24"/>
        </w:rPr>
        <w:t>器整体</w:t>
      </w:r>
      <w:proofErr w:type="gramEnd"/>
      <w:r w:rsidRPr="004F1451">
        <w:rPr>
          <w:rFonts w:ascii="Times New Roman" w:eastAsia="宋体" w:hAnsi="Times New Roman" w:cs="Times New Roman"/>
          <w:sz w:val="24"/>
          <w:szCs w:val="24"/>
        </w:rPr>
        <w:t>显著优于纯文本检索器，而基于</w:t>
      </w:r>
      <w:r w:rsidRPr="004F1451">
        <w:rPr>
          <w:rFonts w:ascii="Times New Roman" w:eastAsia="宋体" w:hAnsi="Times New Roman" w:cs="Times New Roman"/>
          <w:sz w:val="24"/>
          <w:szCs w:val="24"/>
        </w:rPr>
        <w:t xml:space="preserve"> VLM-text </w:t>
      </w:r>
      <w:r w:rsidRPr="004F1451">
        <w:rPr>
          <w:rFonts w:ascii="Times New Roman" w:eastAsia="宋体" w:hAnsi="Times New Roman" w:cs="Times New Roman"/>
          <w:sz w:val="24"/>
          <w:szCs w:val="24"/>
        </w:rPr>
        <w:t>的文本表示又优于直接依赖</w:t>
      </w:r>
      <w:r w:rsidRPr="004F1451">
        <w:rPr>
          <w:rFonts w:ascii="Times New Roman" w:eastAsia="宋体" w:hAnsi="Times New Roman" w:cs="Times New Roman"/>
          <w:sz w:val="24"/>
          <w:szCs w:val="24"/>
        </w:rPr>
        <w:t xml:space="preserve"> OCR-text </w:t>
      </w:r>
      <w:r w:rsidRPr="004F1451">
        <w:rPr>
          <w:rFonts w:ascii="Times New Roman" w:eastAsia="宋体" w:hAnsi="Times New Roman" w:cs="Times New Roman"/>
          <w:sz w:val="24"/>
          <w:szCs w:val="24"/>
        </w:rPr>
        <w:t>的文本表示，这说明复杂文档场景中既需要视觉通道保留原始页面语义，又需要文本通道承担精确语义匹配功能。基于此</w:t>
      </w:r>
      <w:r w:rsidR="000A00D7">
        <w:rPr>
          <w:rFonts w:ascii="Times New Roman" w:eastAsia="宋体" w:hAnsi="Times New Roman" w:cs="Times New Roman" w:hint="eastAsia"/>
          <w:sz w:val="24"/>
          <w:szCs w:val="24"/>
        </w:rPr>
        <w:t>结论</w:t>
      </w:r>
      <w:r w:rsidRPr="004F1451">
        <w:rPr>
          <w:rFonts w:ascii="Times New Roman" w:eastAsia="宋体" w:hAnsi="Times New Roman" w:cs="Times New Roman"/>
          <w:sz w:val="24"/>
          <w:szCs w:val="24"/>
        </w:rPr>
        <w:t>，本课题采用双通道多模态表示</w:t>
      </w:r>
      <w:r w:rsidR="000A00D7">
        <w:rPr>
          <w:rFonts w:ascii="Times New Roman" w:eastAsia="宋体" w:hAnsi="Times New Roman" w:cs="Times New Roman" w:hint="eastAsia"/>
          <w:sz w:val="24"/>
          <w:szCs w:val="24"/>
        </w:rPr>
        <w:t>的设计：</w:t>
      </w:r>
      <w:r w:rsidRPr="004F1451">
        <w:rPr>
          <w:rFonts w:ascii="Times New Roman" w:eastAsia="宋体" w:hAnsi="Times New Roman" w:cs="Times New Roman"/>
          <w:sz w:val="24"/>
          <w:szCs w:val="24"/>
        </w:rPr>
        <w:t>文本语义通道负责对段落、标题、表格文本和图注等可读内容进行语义编码；视觉结构通道负责对页面图像、版式结构和局部视觉对象进行编码，两者在检索阶段协同完成召回与排序。</w:t>
      </w:r>
    </w:p>
    <w:p w14:paraId="7C5DF150" w14:textId="7AFC43F1"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lastRenderedPageBreak/>
        <w:t>在视觉结构通道中，</w:t>
      </w:r>
      <w:proofErr w:type="spellStart"/>
      <w:r w:rsidRPr="009E6F7D">
        <w:rPr>
          <w:rFonts w:ascii="Times New Roman" w:eastAsia="宋体" w:hAnsi="Times New Roman" w:cs="Times New Roman"/>
          <w:sz w:val="24"/>
          <w:szCs w:val="24"/>
        </w:rPr>
        <w:t>ColPali</w:t>
      </w:r>
      <w:proofErr w:type="spellEnd"/>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提供了十分关键的技</w:t>
      </w:r>
      <w:r w:rsidRPr="00D66355">
        <w:rPr>
          <w:rFonts w:ascii="Times New Roman" w:eastAsia="宋体" w:hAnsi="Times New Roman" w:cs="Times New Roman"/>
          <w:sz w:val="24"/>
          <w:szCs w:val="24"/>
        </w:rPr>
        <w:t>术启发</w:t>
      </w:r>
      <w:r w:rsidR="00D66355" w:rsidRPr="00D66355">
        <w:rPr>
          <w:rFonts w:ascii="Times New Roman" w:eastAsia="宋体" w:hAnsi="Times New Roman" w:cs="Times New Roman"/>
          <w:sz w:val="24"/>
          <w:szCs w:val="24"/>
          <w:vertAlign w:val="superscript"/>
        </w:rPr>
        <w:fldChar w:fldCharType="begin"/>
      </w:r>
      <w:r w:rsidR="00D66355" w:rsidRPr="00D66355">
        <w:rPr>
          <w:rFonts w:ascii="Times New Roman" w:eastAsia="宋体" w:hAnsi="Times New Roman" w:cs="Times New Roman"/>
          <w:sz w:val="24"/>
          <w:szCs w:val="24"/>
          <w:vertAlign w:val="superscript"/>
        </w:rPr>
        <w:instrText xml:space="preserve"> REF _Ref224590757 \r \h  \* MERGEFORMAT </w:instrText>
      </w:r>
      <w:r w:rsidR="00D66355" w:rsidRPr="00D66355">
        <w:rPr>
          <w:rFonts w:ascii="Times New Roman" w:eastAsia="宋体" w:hAnsi="Times New Roman" w:cs="Times New Roman"/>
          <w:sz w:val="24"/>
          <w:szCs w:val="24"/>
          <w:vertAlign w:val="superscript"/>
        </w:rPr>
      </w:r>
      <w:r w:rsidR="00D66355"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[3]</w:t>
      </w:r>
      <w:r w:rsidR="00D66355" w:rsidRPr="00D66355">
        <w:rPr>
          <w:rFonts w:ascii="Times New Roman" w:eastAsia="宋体" w:hAnsi="Times New Roman" w:cs="Times New Roman"/>
          <w:sz w:val="24"/>
          <w:szCs w:val="24"/>
          <w:vertAlign w:val="superscript"/>
        </w:rPr>
        <w:fldChar w:fldCharType="end"/>
      </w:r>
      <w:r w:rsidR="009E6F7D">
        <w:rPr>
          <w:rFonts w:ascii="Times New Roman" w:eastAsia="宋体" w:hAnsi="Times New Roman" w:cs="Times New Roman" w:hint="eastAsia"/>
          <w:sz w:val="24"/>
          <w:szCs w:val="24"/>
        </w:rPr>
        <w:t>，结构如图</w:t>
      </w:r>
      <w:r w:rsidR="009E6F7D">
        <w:rPr>
          <w:rFonts w:ascii="Times New Roman" w:eastAsia="宋体" w:hAnsi="Times New Roman" w:cs="Times New Roman" w:hint="eastAsia"/>
          <w:sz w:val="24"/>
          <w:szCs w:val="24"/>
        </w:rPr>
        <w:t>3-2</w:t>
      </w:r>
      <w:r w:rsidR="009E6F7D">
        <w:rPr>
          <w:rFonts w:ascii="Times New Roman" w:eastAsia="宋体" w:hAnsi="Times New Roman" w:cs="Times New Roman" w:hint="eastAsia"/>
          <w:sz w:val="24"/>
          <w:szCs w:val="24"/>
        </w:rPr>
        <w:t>所示</w:t>
      </w:r>
      <w:r w:rsidRPr="004F1451">
        <w:rPr>
          <w:rFonts w:ascii="Times New Roman" w:eastAsia="宋体" w:hAnsi="Times New Roman" w:cs="Times New Roman"/>
          <w:sz w:val="24"/>
          <w:szCs w:val="24"/>
        </w:rPr>
        <w:t>。该方法不再将整页文档压缩为单一向量，而是为文档页图像生成</w:t>
      </w:r>
      <w:r w:rsidRPr="004F1451">
        <w:rPr>
          <w:rFonts w:ascii="Times New Roman" w:eastAsia="宋体" w:hAnsi="Times New Roman" w:cs="Times New Roman"/>
          <w:sz w:val="24"/>
          <w:szCs w:val="24"/>
        </w:rPr>
        <w:t xml:space="preserve"> multi-vector </w:t>
      </w:r>
      <w:r w:rsidRPr="004F1451">
        <w:rPr>
          <w:rFonts w:ascii="Times New Roman" w:eastAsia="宋体" w:hAnsi="Times New Roman" w:cs="Times New Roman"/>
          <w:sz w:val="24"/>
          <w:szCs w:val="24"/>
        </w:rPr>
        <w:t>表示，并采用</w:t>
      </w:r>
      <w:r w:rsidRPr="004F1451">
        <w:rPr>
          <w:rFonts w:ascii="Times New Roman" w:eastAsia="宋体" w:hAnsi="Times New Roman" w:cs="Times New Roman"/>
          <w:sz w:val="24"/>
          <w:szCs w:val="24"/>
        </w:rPr>
        <w:t xml:space="preserve"> late interaction </w:t>
      </w:r>
      <w:r w:rsidRPr="004F1451">
        <w:rPr>
          <w:rFonts w:ascii="Times New Roman" w:eastAsia="宋体" w:hAnsi="Times New Roman" w:cs="Times New Roman"/>
          <w:sz w:val="24"/>
          <w:szCs w:val="24"/>
        </w:rPr>
        <w:t>进行细粒度匹配。设查询</w:t>
      </w:r>
      <w:r w:rsidRPr="004F1451">
        <w:rPr>
          <w:rFonts w:ascii="Times New Roman" w:eastAsia="宋体" w:hAnsi="Times New Roman" w:cs="Times New Roman"/>
          <w:sz w:val="24"/>
          <w:szCs w:val="24"/>
        </w:rPr>
        <w:t xml:space="preserve"> </w:t>
      </w:r>
      <m:oMath>
        <m:r>
          <w:rPr>
            <w:rFonts w:ascii="Cambria Math" w:eastAsia="宋体" w:hAnsi="Cambria Math" w:cs="Times New Roman"/>
            <w:sz w:val="24"/>
            <w:szCs w:val="24"/>
          </w:rPr>
          <m:t>q</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与文档页</w:t>
      </w:r>
      <w:r w:rsidRPr="004F1451">
        <w:rPr>
          <w:rFonts w:ascii="Times New Roman" w:eastAsia="宋体" w:hAnsi="Times New Roman" w:cs="Times New Roman"/>
          <w:sz w:val="24"/>
          <w:szCs w:val="24"/>
        </w:rPr>
        <w:t xml:space="preserve"> </w:t>
      </w:r>
      <m:oMath>
        <m:r>
          <w:rPr>
            <w:rFonts w:ascii="Cambria Math" w:eastAsia="宋体" w:hAnsi="Cambria Math" w:cs="Times New Roman"/>
            <w:sz w:val="24"/>
            <w:szCs w:val="24"/>
          </w:rPr>
          <m:t>d</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在公共向量空间中的多向量表示</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3-5</w:t>
      </w:r>
      <w:r w:rsidR="0037029E">
        <w:rPr>
          <w:rFonts w:ascii="Times New Roman" w:eastAsia="宋体" w:hAnsi="Times New Roman" w:cs="Times New Roman" w:hint="eastAsia"/>
          <w:sz w:val="24"/>
          <w:szCs w:val="24"/>
        </w:rPr>
        <w:t>）所示。</w:t>
      </w:r>
    </w:p>
    <w:p w14:paraId="3AFF8BD7" w14:textId="6054CD9A" w:rsidR="004F1451" w:rsidRPr="00F42F5E" w:rsidRDefault="0037029E" w:rsidP="0037029E">
      <w:pPr>
        <w:pStyle w:val="af5"/>
        <w:ind w:firstLine="480"/>
      </w:pPr>
      <w:r>
        <w:rPr>
          <w:rFonts w:eastAsia="宋体"/>
          <w:iCs/>
        </w:rPr>
        <w:tab/>
      </w:r>
      <m:oMath>
        <m:r>
          <w:rPr>
            <w:rFonts w:ascii="Cambria Math" w:hAnsi="Cambria Math"/>
          </w:rPr>
          <m:t>Q</m:t>
        </m:r>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q</m:t>
            </m:r>
          </m:e>
          <m:sub>
            <m:d>
              <m:dPr>
                <m:begChr m:val="|"/>
                <m:endChr m:val="|"/>
                <m:ctrlPr>
                  <w:rPr>
                    <w:rFonts w:ascii="Cambria Math" w:hAnsi="Cambria Math"/>
                  </w:rPr>
                </m:ctrlPr>
              </m:dPr>
              <m:e>
                <m:r>
                  <w:rPr>
                    <w:rFonts w:ascii="Cambria Math" w:hAnsi="Cambria Math"/>
                  </w:rPr>
                  <m:t>Q</m:t>
                </m:r>
              </m:e>
            </m:d>
          </m:sub>
        </m:sSub>
        <m:r>
          <m:rPr>
            <m:lit/>
            <m:sty m:val="p"/>
          </m:rPr>
          <w:rPr>
            <w:rFonts w:ascii="Cambria Math" w:hAnsi="Cambria Math"/>
          </w:rPr>
          <m:t>}</m:t>
        </m:r>
        <m:r>
          <m:rPr>
            <m:sty m:val="p"/>
          </m:rPr>
          <w:rPr>
            <w:rFonts w:ascii="Cambria Math" w:hAnsi="Cambria Math"/>
          </w:rPr>
          <m:t>,</m:t>
        </m:r>
        <m:r>
          <m:rPr>
            <m:sty m:val="p"/>
          </m:rPr>
          <w:rPr>
            <w:rFonts w:ascii="Cambria Math" w:hAnsi="Cambria Math"/>
          </w:rPr>
          <m:t> </m:t>
        </m:r>
        <m:r>
          <w:rPr>
            <w:rFonts w:ascii="Cambria Math" w:hAnsi="Cambria Math"/>
          </w:rPr>
          <m:t>D</m:t>
        </m:r>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d</m:t>
            </m:r>
          </m:e>
          <m:sub>
            <m:d>
              <m:dPr>
                <m:begChr m:val="|"/>
                <m:endChr m:val="|"/>
                <m:ctrlPr>
                  <w:rPr>
                    <w:rFonts w:ascii="Cambria Math" w:hAnsi="Cambria Math"/>
                  </w:rPr>
                </m:ctrlPr>
              </m:dPr>
              <m:e>
                <m:r>
                  <w:rPr>
                    <w:rFonts w:ascii="Cambria Math" w:hAnsi="Cambria Math"/>
                  </w:rPr>
                  <m:t>D</m:t>
                </m:r>
              </m:e>
            </m:d>
          </m:sub>
        </m:sSub>
        <m:r>
          <m:rPr>
            <m:lit/>
            <m:sty m:val="p"/>
          </m:rPr>
          <w:rPr>
            <w:rFonts w:ascii="Cambria Math" w:hAnsi="Cambria Math"/>
          </w:rPr>
          <m:t>}</m:t>
        </m:r>
        <m:r>
          <m:rPr>
            <m:sty m:val="p"/>
          </m:rPr>
          <w:rPr>
            <w:rFonts w:ascii="Cambria Math" w:eastAsia="MS Gothic" w:hAnsi="Cambria Math" w:cs="MS Gothic" w:hint="eastAsia"/>
          </w:rPr>
          <m:t>​</m:t>
        </m:r>
      </m:oMath>
      <w:r>
        <w:rPr>
          <w:rFonts w:eastAsia="宋体"/>
        </w:rPr>
        <w:tab/>
      </w:r>
      <w:r w:rsidRPr="0037029E">
        <w:rPr>
          <w:rFonts w:eastAsia="宋体"/>
        </w:rPr>
        <w:t>（</w:t>
      </w:r>
      <w:r>
        <w:rPr>
          <w:rFonts w:eastAsia="宋体" w:hint="eastAsia"/>
        </w:rPr>
        <w:t>3-5</w:t>
      </w:r>
      <w:r>
        <w:rPr>
          <w:rFonts w:eastAsia="宋体" w:hint="eastAsia"/>
        </w:rPr>
        <w:t>）</w:t>
      </w:r>
    </w:p>
    <w:p w14:paraId="78A481A8" w14:textId="282ACA06"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则其相关性由</w:t>
      </w:r>
      <w:r w:rsidRPr="004F1451">
        <w:rPr>
          <w:rFonts w:ascii="Times New Roman" w:eastAsia="宋体" w:hAnsi="Times New Roman" w:cs="Times New Roman"/>
          <w:sz w:val="24"/>
          <w:szCs w:val="24"/>
        </w:rPr>
        <w:t xml:space="preserve"> </w:t>
      </w:r>
      <w:proofErr w:type="spellStart"/>
      <w:r w:rsidRPr="004F1451">
        <w:rPr>
          <w:rFonts w:ascii="Times New Roman" w:eastAsia="宋体" w:hAnsi="Times New Roman" w:cs="Times New Roman"/>
          <w:sz w:val="24"/>
          <w:szCs w:val="24"/>
        </w:rPr>
        <w:t>MaxSim</w:t>
      </w:r>
      <w:proofErr w:type="spellEnd"/>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形式给出</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3-6</w:t>
      </w:r>
      <w:r w:rsidR="0037029E">
        <w:rPr>
          <w:rFonts w:ascii="Times New Roman" w:eastAsia="宋体" w:hAnsi="Times New Roman" w:cs="Times New Roman" w:hint="eastAsia"/>
          <w:sz w:val="24"/>
          <w:szCs w:val="24"/>
        </w:rPr>
        <w:t>）所示。</w:t>
      </w:r>
    </w:p>
    <w:p w14:paraId="5A0EFFF8" w14:textId="24821C40" w:rsidR="004F1451" w:rsidRPr="0037029E" w:rsidRDefault="00163825" w:rsidP="0037029E">
      <w:pPr>
        <w:pStyle w:val="af5"/>
        <w:ind w:firstLine="480"/>
      </w:pPr>
      <w:r>
        <w:rPr>
          <w:rFonts w:eastAsia="宋体"/>
        </w:rPr>
        <w:tab/>
      </w:r>
      <m:oMath>
        <m:r>
          <m:rPr>
            <m:nor/>
          </m:rPr>
          <m:t>Score</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d>
              <m:dPr>
                <m:begChr m:val="|"/>
                <m:endChr m:val="|"/>
                <m:ctrlPr>
                  <w:rPr>
                    <w:rFonts w:ascii="Cambria Math" w:hAnsi="Cambria Math"/>
                  </w:rPr>
                </m:ctrlPr>
              </m:dPr>
              <m:e>
                <m:r>
                  <w:rPr>
                    <w:rFonts w:ascii="Cambria Math" w:hAnsi="Cambria Math"/>
                  </w:rPr>
                  <m:t>Q</m:t>
                </m:r>
              </m:e>
            </m:d>
          </m:sup>
          <m:e>
            <m:func>
              <m:funcPr>
                <m:ctrlPr>
                  <w:rPr>
                    <w:rFonts w:ascii="Cambria Math" w:hAnsi="Cambria Math"/>
                  </w:rPr>
                </m:ctrlPr>
              </m:funcPr>
              <m:fName>
                <m:sSubSup>
                  <m:sSubSupPr>
                    <m:ctrlPr>
                      <w:rPr>
                        <w:rFonts w:ascii="Cambria Math" w:hAnsi="Cambria Math"/>
                      </w:rPr>
                    </m:ctrlPr>
                  </m:sSubSupPr>
                  <m:e>
                    <m:r>
                      <m:rPr>
                        <m:sty m:val="p"/>
                      </m:rPr>
                      <w:rPr>
                        <w:rFonts w:ascii="Cambria Math" w:hAnsi="Cambria Math"/>
                      </w:rPr>
                      <m:t>max</m:t>
                    </m:r>
                  </m:e>
                  <m:sub>
                    <m:r>
                      <w:rPr>
                        <w:rFonts w:ascii="Cambria Math" w:hAnsi="Cambria Math"/>
                      </w:rPr>
                      <m:t>j</m:t>
                    </m:r>
                    <m:r>
                      <m:rPr>
                        <m:sty m:val="p"/>
                      </m:rPr>
                      <w:rPr>
                        <w:rFonts w:ascii="Cambria Math" w:hAnsi="Cambria Math"/>
                      </w:rPr>
                      <m:t>=1</m:t>
                    </m:r>
                  </m:sub>
                  <m:sup>
                    <m:d>
                      <m:dPr>
                        <m:begChr m:val="|"/>
                        <m:endChr m:val="|"/>
                        <m:ctrlPr>
                          <w:rPr>
                            <w:rFonts w:ascii="Cambria Math" w:hAnsi="Cambria Math"/>
                          </w:rPr>
                        </m:ctrlPr>
                      </m:dPr>
                      <m:e>
                        <m:r>
                          <w:rPr>
                            <w:rFonts w:ascii="Cambria Math" w:hAnsi="Cambria Math"/>
                          </w:rPr>
                          <m:t>D</m:t>
                        </m:r>
                      </m:e>
                    </m:d>
                  </m:sup>
                </m:sSubSup>
              </m:fName>
              <m:e>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e>
            </m:func>
          </m:e>
        </m:nary>
        <m:sSub>
          <m:sSubPr>
            <m:ctrlPr>
              <w:rPr>
                <w:rFonts w:ascii="Cambria Math" w:hAnsi="Cambria Math"/>
              </w:rPr>
            </m:ctrlPr>
          </m:sSubPr>
          <m:e>
            <m:r>
              <w:rPr>
                <w:rFonts w:ascii="Cambria Math" w:hAnsi="Cambria Math"/>
              </w:rPr>
              <m:t>d</m:t>
            </m:r>
          </m:e>
          <m:sub>
            <m:r>
              <w:rPr>
                <w:rFonts w:ascii="Cambria Math" w:hAnsi="Cambria Math"/>
              </w:rPr>
              <m:t>j</m:t>
            </m:r>
          </m:sub>
        </m:sSub>
      </m:oMath>
      <w:r w:rsidR="0037029E">
        <w:rPr>
          <w:rFonts w:eastAsia="宋体"/>
        </w:rPr>
        <w:tab/>
      </w:r>
      <w:r w:rsidR="0037029E">
        <w:rPr>
          <w:rFonts w:eastAsia="宋体" w:hint="eastAsia"/>
        </w:rPr>
        <w:t>（</w:t>
      </w:r>
      <w:r w:rsidR="0037029E">
        <w:rPr>
          <w:rFonts w:eastAsia="宋体" w:hint="eastAsia"/>
        </w:rPr>
        <w:t>3-6</w:t>
      </w:r>
      <w:r w:rsidR="0037029E">
        <w:rPr>
          <w:rFonts w:eastAsia="宋体" w:hint="eastAsia"/>
        </w:rPr>
        <w:t>）</w:t>
      </w:r>
    </w:p>
    <w:p w14:paraId="0C7EA357" w14:textId="15D46CEB" w:rsid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该公式的核心含义是：对于查询中的每个</w:t>
      </w:r>
      <w:r w:rsidRPr="004F1451">
        <w:rPr>
          <w:rFonts w:ascii="Times New Roman" w:eastAsia="宋体" w:hAnsi="Times New Roman" w:cs="Times New Roman"/>
          <w:sz w:val="24"/>
          <w:szCs w:val="24"/>
        </w:rPr>
        <w:t xml:space="preserve"> token </w:t>
      </w:r>
      <w:r w:rsidRPr="004F1451">
        <w:rPr>
          <w:rFonts w:ascii="Times New Roman" w:eastAsia="宋体" w:hAnsi="Times New Roman" w:cs="Times New Roman"/>
          <w:sz w:val="24"/>
          <w:szCs w:val="24"/>
        </w:rPr>
        <w:t>向量</w:t>
      </w:r>
      <w:r w:rsidRPr="004F1451">
        <w:rPr>
          <w:rFonts w:ascii="Times New Roman" w:eastAsia="宋体" w:hAnsi="Times New Roman" w:cs="Times New Roman"/>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oMath>
      <w:r w:rsidRPr="004F1451">
        <w:rPr>
          <w:rFonts w:ascii="MS Gothic" w:eastAsia="MS Gothic" w:hAnsi="MS Gothic" w:cs="MS Gothic" w:hint="eastAsia"/>
          <w:sz w:val="24"/>
          <w:szCs w:val="24"/>
        </w:rPr>
        <w:t>​</w:t>
      </w:r>
      <w:r w:rsidRPr="004F1451">
        <w:rPr>
          <w:rFonts w:ascii="Times New Roman" w:eastAsia="宋体" w:hAnsi="Times New Roman" w:cs="Times New Roman"/>
          <w:sz w:val="24"/>
          <w:szCs w:val="24"/>
        </w:rPr>
        <w:t>，都在文档页的所有</w:t>
      </w:r>
      <w:r w:rsidRPr="004F1451">
        <w:rPr>
          <w:rFonts w:ascii="Times New Roman" w:eastAsia="宋体" w:hAnsi="Times New Roman" w:cs="Times New Roman"/>
          <w:sz w:val="24"/>
          <w:szCs w:val="24"/>
        </w:rPr>
        <w:t xml:space="preserve"> patch </w:t>
      </w:r>
      <w:r w:rsidRPr="004F1451">
        <w:rPr>
          <w:rFonts w:ascii="Times New Roman" w:eastAsia="宋体" w:hAnsi="Times New Roman" w:cs="Times New Roman"/>
          <w:sz w:val="24"/>
          <w:szCs w:val="24"/>
        </w:rPr>
        <w:t>向量</w:t>
      </w:r>
      <w:r w:rsidRPr="004F1451">
        <w:rPr>
          <w:rFonts w:ascii="Times New Roman" w:eastAsia="宋体" w:hAnsi="Times New Roman" w:cs="Times New Roman"/>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j</m:t>
            </m:r>
          </m:sub>
        </m:sSub>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中寻找最匹配的一个，再将这些局部最优匹配求和作为最终相关性分数。与单向量余弦相似度不同，</w:t>
      </w:r>
      <w:r w:rsidRPr="004F1451">
        <w:rPr>
          <w:rFonts w:ascii="Times New Roman" w:eastAsia="宋体" w:hAnsi="Times New Roman" w:cs="Times New Roman"/>
          <w:sz w:val="24"/>
          <w:szCs w:val="24"/>
        </w:rPr>
        <w:t xml:space="preserve">late interaction </w:t>
      </w:r>
      <w:r w:rsidRPr="004F1451">
        <w:rPr>
          <w:rFonts w:ascii="Times New Roman" w:eastAsia="宋体" w:hAnsi="Times New Roman" w:cs="Times New Roman"/>
          <w:sz w:val="24"/>
          <w:szCs w:val="24"/>
        </w:rPr>
        <w:t>不会在编码阶段过早压缩整页信息，因此更适合处理复杂文档中</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局部区域决定相关性</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的情形，例如问题只与图表右上角的图例、表格某一列或页面底部的注释有关时，</w:t>
      </w:r>
      <w:proofErr w:type="spellStart"/>
      <w:r w:rsidRPr="004F1451">
        <w:rPr>
          <w:rFonts w:ascii="Times New Roman" w:eastAsia="宋体" w:hAnsi="Times New Roman" w:cs="Times New Roman"/>
          <w:sz w:val="24"/>
          <w:szCs w:val="24"/>
        </w:rPr>
        <w:t>MaxSim</w:t>
      </w:r>
      <w:proofErr w:type="spellEnd"/>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能保留这种局部命中能力。</w:t>
      </w:r>
      <w:r w:rsidR="00310C80">
        <w:rPr>
          <w:rFonts w:ascii="Times New Roman" w:eastAsia="宋体" w:hAnsi="Times New Roman" w:cs="Times New Roman" w:hint="eastAsia"/>
          <w:sz w:val="24"/>
          <w:szCs w:val="24"/>
        </w:rPr>
        <w:t>在</w:t>
      </w:r>
      <w:r w:rsidRPr="004F1451">
        <w:rPr>
          <w:rFonts w:ascii="Times New Roman" w:eastAsia="宋体" w:hAnsi="Times New Roman" w:cs="Times New Roman"/>
          <w:sz w:val="24"/>
          <w:szCs w:val="24"/>
        </w:rPr>
        <w:t>本课题</w:t>
      </w:r>
      <w:r w:rsidR="00310C80">
        <w:rPr>
          <w:rFonts w:ascii="Times New Roman" w:eastAsia="宋体" w:hAnsi="Times New Roman" w:cs="Times New Roman" w:hint="eastAsia"/>
          <w:sz w:val="24"/>
          <w:szCs w:val="24"/>
        </w:rPr>
        <w:t>中</w:t>
      </w:r>
      <w:r w:rsidRPr="004F1451">
        <w:rPr>
          <w:rFonts w:ascii="Times New Roman" w:eastAsia="宋体" w:hAnsi="Times New Roman" w:cs="Times New Roman"/>
          <w:sz w:val="24"/>
          <w:szCs w:val="24"/>
        </w:rPr>
        <w:t>，这一机制尤其适合承担视觉通道中的</w:t>
      </w:r>
      <w:proofErr w:type="gramStart"/>
      <w:r w:rsidRPr="004F1451">
        <w:rPr>
          <w:rFonts w:ascii="Times New Roman" w:eastAsia="宋体" w:hAnsi="Times New Roman" w:cs="Times New Roman"/>
          <w:sz w:val="24"/>
          <w:szCs w:val="24"/>
        </w:rPr>
        <w:t>页级粗</w:t>
      </w:r>
      <w:proofErr w:type="gramEnd"/>
      <w:r w:rsidRPr="004F1451">
        <w:rPr>
          <w:rFonts w:ascii="Times New Roman" w:eastAsia="宋体" w:hAnsi="Times New Roman" w:cs="Times New Roman"/>
          <w:sz w:val="24"/>
          <w:szCs w:val="24"/>
        </w:rPr>
        <w:t>召回与</w:t>
      </w:r>
      <w:proofErr w:type="gramStart"/>
      <w:r w:rsidRPr="004F1451">
        <w:rPr>
          <w:rFonts w:ascii="Times New Roman" w:eastAsia="宋体" w:hAnsi="Times New Roman" w:cs="Times New Roman"/>
          <w:sz w:val="24"/>
          <w:szCs w:val="24"/>
        </w:rPr>
        <w:t>区域级精匹配</w:t>
      </w:r>
      <w:proofErr w:type="gramEnd"/>
      <w:r w:rsidRPr="004F1451">
        <w:rPr>
          <w:rFonts w:ascii="Times New Roman" w:eastAsia="宋体" w:hAnsi="Times New Roman" w:cs="Times New Roman"/>
          <w:sz w:val="24"/>
          <w:szCs w:val="24"/>
        </w:rPr>
        <w:t>任务。</w:t>
      </w:r>
    </w:p>
    <w:p w14:paraId="1163396F" w14:textId="2DA9A02D" w:rsidR="00E52C70" w:rsidRDefault="00E52C70" w:rsidP="00E52C70">
      <w:pPr>
        <w:spacing w:line="360" w:lineRule="auto"/>
        <w:jc w:val="center"/>
        <w:rPr>
          <w:rFonts w:ascii="Times New Roman" w:eastAsia="宋体" w:hAnsi="Times New Roman" w:cs="Times New Roman"/>
          <w:sz w:val="24"/>
          <w:szCs w:val="24"/>
        </w:rPr>
      </w:pPr>
      <w:r w:rsidRPr="00FB3AAB">
        <w:rPr>
          <w:rFonts w:ascii="Times New Roman" w:eastAsia="宋体" w:hAnsi="Times New Roman" w:cs="Times New Roman"/>
          <w:noProof/>
          <w:sz w:val="24"/>
          <w:szCs w:val="24"/>
        </w:rPr>
        <w:drawing>
          <wp:inline distT="0" distB="0" distL="0" distR="0" wp14:anchorId="3D79D723" wp14:editId="689CE8C2">
            <wp:extent cx="5759450" cy="34499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3449955"/>
                    </a:xfrm>
                    <a:prstGeom prst="rect">
                      <a:avLst/>
                    </a:prstGeom>
                  </pic:spPr>
                </pic:pic>
              </a:graphicData>
            </a:graphic>
          </wp:inline>
        </w:drawing>
      </w:r>
    </w:p>
    <w:p w14:paraId="5F72A813" w14:textId="67E3BDE1" w:rsidR="00FD4B79" w:rsidRPr="004F1451" w:rsidRDefault="00FD4B79" w:rsidP="00FD4B79">
      <w:pPr>
        <w:pStyle w:val="af6"/>
      </w:pPr>
      <w:r>
        <w:rPr>
          <w:rFonts w:hint="eastAsia"/>
        </w:rPr>
        <w:t>图</w:t>
      </w:r>
      <w:r>
        <w:rPr>
          <w:rFonts w:hint="eastAsia"/>
        </w:rPr>
        <w:t>3-2</w:t>
      </w:r>
      <w:r>
        <w:t xml:space="preserve"> </w:t>
      </w:r>
      <w:proofErr w:type="spellStart"/>
      <w:r>
        <w:rPr>
          <w:rFonts w:hint="eastAsia"/>
        </w:rPr>
        <w:t>ColPali</w:t>
      </w:r>
      <w:proofErr w:type="spellEnd"/>
      <w:r>
        <w:rPr>
          <w:rFonts w:hint="eastAsia"/>
        </w:rPr>
        <w:t>结构示意图</w:t>
      </w:r>
    </w:p>
    <w:p w14:paraId="714CF6B3" w14:textId="0D0B4D93" w:rsidR="004F1451" w:rsidRPr="004F1451" w:rsidRDefault="000A00D7"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两个通道在不同问题类型下的优势并不一致</w:t>
      </w:r>
      <w:r>
        <w:rPr>
          <w:rFonts w:ascii="Times New Roman" w:eastAsia="宋体" w:hAnsi="Times New Roman" w:cs="Times New Roman" w:hint="eastAsia"/>
          <w:sz w:val="24"/>
          <w:szCs w:val="24"/>
        </w:rPr>
        <w:t>，</w:t>
      </w:r>
      <w:r w:rsidR="004F1451" w:rsidRPr="004F1451">
        <w:rPr>
          <w:rFonts w:ascii="Times New Roman" w:eastAsia="宋体" w:hAnsi="Times New Roman" w:cs="Times New Roman"/>
          <w:sz w:val="24"/>
          <w:szCs w:val="24"/>
        </w:rPr>
        <w:t>仅有双通道表示不足以构成稳定的复杂文档检索系统：当问题偏向术语查找或定义定位时，文本通道更有效；当问题涉及图</w:t>
      </w:r>
      <w:r w:rsidR="004F1451" w:rsidRPr="004F1451">
        <w:rPr>
          <w:rFonts w:ascii="Times New Roman" w:eastAsia="宋体" w:hAnsi="Times New Roman" w:cs="Times New Roman"/>
          <w:sz w:val="24"/>
          <w:szCs w:val="24"/>
        </w:rPr>
        <w:lastRenderedPageBreak/>
        <w:t>表趋势、表格关系或页面版式时，视觉通道更有效。因此，检索流程需要采用</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初始召回</w:t>
      </w:r>
      <w:r w:rsidR="004F1451" w:rsidRPr="004F1451">
        <w:rPr>
          <w:rFonts w:ascii="Times New Roman" w:eastAsia="宋体" w:hAnsi="Times New Roman" w:cs="Times New Roman"/>
          <w:sz w:val="24"/>
          <w:szCs w:val="24"/>
        </w:rPr>
        <w:t xml:space="preserve"> + </w:t>
      </w:r>
      <w:r w:rsidR="004F1451" w:rsidRPr="004F1451">
        <w:rPr>
          <w:rFonts w:ascii="Times New Roman" w:eastAsia="宋体" w:hAnsi="Times New Roman" w:cs="Times New Roman"/>
          <w:sz w:val="24"/>
          <w:szCs w:val="24"/>
        </w:rPr>
        <w:t>融合精排</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的层次化策略。</w:t>
      </w:r>
      <w:proofErr w:type="spellStart"/>
      <w:r w:rsidR="004F1451" w:rsidRPr="004F1451">
        <w:rPr>
          <w:rFonts w:ascii="Times New Roman" w:eastAsia="宋体" w:hAnsi="Times New Roman" w:cs="Times New Roman"/>
          <w:sz w:val="24"/>
          <w:szCs w:val="24"/>
        </w:rPr>
        <w:t>ViDoRAG</w:t>
      </w:r>
      <w:proofErr w:type="spellEnd"/>
      <w:r w:rsidR="004F1451" w:rsidRPr="004F1451">
        <w:rPr>
          <w:rFonts w:ascii="Times New Roman" w:eastAsia="宋体" w:hAnsi="Times New Roman" w:cs="Times New Roman"/>
          <w:sz w:val="24"/>
          <w:szCs w:val="24"/>
        </w:rPr>
        <w:t xml:space="preserve"> </w:t>
      </w:r>
      <w:r w:rsidR="004F1451" w:rsidRPr="004F1451">
        <w:rPr>
          <w:rFonts w:ascii="Times New Roman" w:eastAsia="宋体" w:hAnsi="Times New Roman" w:cs="Times New Roman"/>
          <w:sz w:val="24"/>
          <w:szCs w:val="24"/>
        </w:rPr>
        <w:t>在多模态混合检索阶段给出了如</w:t>
      </w:r>
      <w:r w:rsidR="0037029E">
        <w:rPr>
          <w:rFonts w:ascii="Times New Roman" w:eastAsia="宋体" w:hAnsi="Times New Roman" w:cs="Times New Roman" w:hint="eastAsia"/>
          <w:sz w:val="24"/>
          <w:szCs w:val="24"/>
        </w:rPr>
        <w:t>公式（</w:t>
      </w:r>
      <w:r w:rsidR="0037029E">
        <w:rPr>
          <w:rFonts w:ascii="Times New Roman" w:eastAsia="宋体" w:hAnsi="Times New Roman" w:cs="Times New Roman" w:hint="eastAsia"/>
          <w:sz w:val="24"/>
          <w:szCs w:val="24"/>
        </w:rPr>
        <w:t>3-7</w:t>
      </w:r>
      <w:r w:rsidR="0037029E">
        <w:rPr>
          <w:rFonts w:ascii="Times New Roman" w:eastAsia="宋体" w:hAnsi="Times New Roman" w:cs="Times New Roman" w:hint="eastAsia"/>
          <w:sz w:val="24"/>
          <w:szCs w:val="24"/>
        </w:rPr>
        <w:t>）的</w:t>
      </w:r>
      <w:r w:rsidR="004F1451" w:rsidRPr="004F1451">
        <w:rPr>
          <w:rFonts w:ascii="Times New Roman" w:eastAsia="宋体" w:hAnsi="Times New Roman" w:cs="Times New Roman"/>
          <w:sz w:val="24"/>
          <w:szCs w:val="24"/>
        </w:rPr>
        <w:t>组合</w:t>
      </w:r>
      <w:r w:rsidR="004F1451" w:rsidRPr="00D66355">
        <w:rPr>
          <w:rFonts w:ascii="Times New Roman" w:eastAsia="宋体" w:hAnsi="Times New Roman" w:cs="Times New Roman"/>
          <w:sz w:val="24"/>
          <w:szCs w:val="24"/>
        </w:rPr>
        <w:t>形式</w:t>
      </w:r>
      <w:r w:rsidR="00D66355" w:rsidRPr="00D66355">
        <w:rPr>
          <w:rFonts w:ascii="Times New Roman" w:eastAsia="宋体" w:hAnsi="Times New Roman" w:cs="Times New Roman"/>
          <w:sz w:val="24"/>
          <w:szCs w:val="24"/>
          <w:vertAlign w:val="superscript"/>
        </w:rPr>
        <w:fldChar w:fldCharType="begin"/>
      </w:r>
      <w:r w:rsidR="00D66355" w:rsidRPr="00D66355">
        <w:rPr>
          <w:rFonts w:ascii="Times New Roman" w:eastAsia="宋体" w:hAnsi="Times New Roman" w:cs="Times New Roman"/>
          <w:sz w:val="24"/>
          <w:szCs w:val="24"/>
          <w:vertAlign w:val="superscript"/>
        </w:rPr>
        <w:instrText xml:space="preserve"> REF _Ref224590962 \r \h  \* MERGEFORMAT </w:instrText>
      </w:r>
      <w:r w:rsidR="00D66355" w:rsidRPr="00D66355">
        <w:rPr>
          <w:rFonts w:ascii="Times New Roman" w:eastAsia="宋体" w:hAnsi="Times New Roman" w:cs="Times New Roman"/>
          <w:sz w:val="24"/>
          <w:szCs w:val="24"/>
          <w:vertAlign w:val="superscript"/>
        </w:rPr>
      </w:r>
      <w:r w:rsidR="00D66355"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[7]</w:t>
      </w:r>
      <w:r w:rsidR="00D66355" w:rsidRPr="00D66355">
        <w:rPr>
          <w:rFonts w:ascii="Times New Roman" w:eastAsia="宋体" w:hAnsi="Times New Roman" w:cs="Times New Roman"/>
          <w:sz w:val="24"/>
          <w:szCs w:val="24"/>
          <w:vertAlign w:val="superscript"/>
        </w:rPr>
        <w:fldChar w:fldCharType="end"/>
      </w:r>
      <w:r w:rsidR="004F1451" w:rsidRPr="004F1451">
        <w:rPr>
          <w:rFonts w:ascii="Times New Roman" w:eastAsia="宋体" w:hAnsi="Times New Roman" w:cs="Times New Roman"/>
          <w:sz w:val="24"/>
          <w:szCs w:val="24"/>
        </w:rPr>
        <w:t>：</w:t>
      </w:r>
    </w:p>
    <w:p w14:paraId="30A136C7" w14:textId="63DFF6BD" w:rsidR="004F1451" w:rsidRPr="00FE731A" w:rsidRDefault="00163825" w:rsidP="00163825">
      <w:pPr>
        <w:pStyle w:val="af5"/>
        <w:ind w:firstLine="480"/>
      </w:pPr>
      <w:r>
        <w:rPr>
          <w:rFonts w:eastAsia="宋体"/>
        </w:rPr>
        <w:tab/>
      </w:r>
      <m:oMath>
        <m:sSub>
          <m:sSubPr>
            <m:ctrlPr>
              <w:rPr>
                <w:rFonts w:ascii="Cambria Math" w:hAnsi="Cambria Math"/>
              </w:rPr>
            </m:ctrlPr>
          </m:sSubPr>
          <m:e>
            <m:r>
              <m:rPr>
                <m:scr m:val="script"/>
                <m:sty m:val="p"/>
              </m:rPr>
              <w:rPr>
                <w:rFonts w:ascii="Cambria Math" w:hAnsi="Cambria Math"/>
              </w:rPr>
              <m:t>R</m:t>
            </m:r>
          </m:e>
          <m:sub>
            <m:r>
              <m:rPr>
                <m:sty m:val="p"/>
              </m:rPr>
              <w:rPr>
                <w:rFonts w:ascii="Cambria Math" w:eastAsia="MS Gothic" w:hAnsi="Cambria Math" w:cs="MS Gothic"/>
              </w:rPr>
              <m:t>hy</m:t>
            </m:r>
            <m:r>
              <m:rPr>
                <m:sty m:val="p"/>
              </m:rPr>
              <w:rPr>
                <w:rFonts w:ascii="Cambria Math" w:hAnsi="Cambria Math"/>
              </w:rPr>
              <m:t>brid</m:t>
            </m:r>
          </m:sub>
        </m:sSub>
        <m:r>
          <m:rPr>
            <m:sty m:val="p"/>
          </m:rPr>
          <w:rPr>
            <w:rFonts w:ascii="Cambria Math" w:hAnsi="Cambria Math"/>
          </w:rPr>
          <m:t>=</m:t>
        </m:r>
        <m:r>
          <m:rPr>
            <m:nor/>
          </m:rPr>
          <m:t>Sort</m:t>
        </m:r>
        <m:d>
          <m:dPr>
            <m:ctrlPr>
              <w:rPr>
                <w:rFonts w:ascii="Cambria Math" w:hAnsi="Cambria Math"/>
              </w:rPr>
            </m:ctrlPr>
          </m:dPr>
          <m:e>
            <m:r>
              <m:rPr>
                <m:scr m:val="script"/>
                <m:sty m:val="p"/>
              </m:rPr>
              <w:rPr>
                <w:rFonts w:ascii="Cambria Math" w:hAnsi="Cambria Math"/>
              </w:rPr>
              <m:t>F</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R</m:t>
                    </m:r>
                  </m:e>
                  <m:sub>
                    <m:r>
                      <m:rPr>
                        <m:nor/>
                      </m:rPr>
                      <m:t xml:space="preserve">text </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nor/>
                      </m:rPr>
                      <m:t>visual</m:t>
                    </m:r>
                  </m:sub>
                </m:sSub>
              </m:e>
            </m:d>
          </m:e>
        </m:d>
      </m:oMath>
      <w:r>
        <w:rPr>
          <w:rFonts w:eastAsia="宋体"/>
        </w:rPr>
        <w:tab/>
      </w:r>
      <w:r w:rsidR="00FE731A">
        <w:rPr>
          <w:rFonts w:eastAsia="宋体" w:hint="eastAsia"/>
        </w:rPr>
        <w:t>（</w:t>
      </w:r>
      <w:r>
        <w:rPr>
          <w:rFonts w:eastAsia="宋体"/>
        </w:rPr>
        <w:t>3-</w:t>
      </w:r>
      <w:r w:rsidR="0037029E">
        <w:rPr>
          <w:rFonts w:eastAsia="宋体" w:hint="eastAsia"/>
        </w:rPr>
        <w:t>7</w:t>
      </w:r>
      <w:r w:rsidR="00FE731A">
        <w:rPr>
          <w:rFonts w:eastAsia="宋体" w:hint="eastAsia"/>
        </w:rPr>
        <w:t>）</w:t>
      </w:r>
    </w:p>
    <w:p w14:paraId="71BFE2A5" w14:textId="3550492D" w:rsidR="004F1451" w:rsidRPr="004F1451" w:rsidRDefault="004F1451" w:rsidP="00FE1CFE">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其中，</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R</m:t>
            </m:r>
          </m:e>
          <m:sub>
            <m:r>
              <m:rPr>
                <m:nor/>
              </m:rPr>
              <w:rPr>
                <w:rFonts w:ascii="Cambria Math" w:eastAsia="宋体" w:hAnsi="Cambria Math" w:cs="Times New Roman"/>
                <w:sz w:val="24"/>
                <w:szCs w:val="24"/>
              </w:rPr>
              <m:t>text</m:t>
            </m:r>
          </m:sub>
        </m:sSub>
        <m:r>
          <w:rPr>
            <w:rFonts w:ascii="Cambria Math" w:eastAsia="宋体" w:hAnsi="Cambria Math" w:cs="Times New Roman"/>
            <w:sz w:val="24"/>
            <w:szCs w:val="24"/>
          </w:rPr>
          <m:t xml:space="preserve"> </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与</w:t>
      </w:r>
      <w:r w:rsidRPr="004F1451">
        <w:rPr>
          <w:rFonts w:ascii="Times New Roman" w:eastAsia="宋体" w:hAnsi="Times New Roman" w:cs="Times New Roman"/>
          <w:sz w:val="24"/>
          <w:szCs w:val="24"/>
        </w:rPr>
        <w:t xml:space="preserve"> </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R</m:t>
            </m:r>
          </m:e>
          <m:sub>
            <m:r>
              <m:rPr>
                <m:nor/>
              </m:rPr>
              <w:rPr>
                <w:rFonts w:ascii="Cambria Math" w:eastAsia="宋体" w:hAnsi="Cambria Math" w:cs="Times New Roman"/>
                <w:sz w:val="24"/>
                <w:szCs w:val="24"/>
              </w:rPr>
              <m:t>visual</m:t>
            </m:r>
          </m:sub>
        </m:sSub>
        <m:r>
          <w:rPr>
            <w:rFonts w:ascii="Cambria Math" w:eastAsia="MS Gothic" w:hAnsi="Cambria Math" w:cs="MS Gothic" w:hint="eastAsia"/>
            <w:sz w:val="24"/>
            <w:szCs w:val="24"/>
          </w:rPr>
          <m:t>​</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分别表示文本通道与视觉通道的候选结果集合，</w:t>
      </w:r>
      <m:oMath>
        <m:r>
          <m:rPr>
            <m:scr m:val="script"/>
          </m:rPr>
          <w:rPr>
            <w:rFonts w:ascii="Cambria Math" w:eastAsia="宋体" w:hAnsi="Cambria Math" w:cs="Times New Roman"/>
            <w:sz w:val="24"/>
            <w:szCs w:val="24"/>
          </w:rPr>
          <m:t>F</m:t>
        </m:r>
        <m:d>
          <m:dPr>
            <m:ctrlPr>
              <w:rPr>
                <w:rFonts w:ascii="Cambria Math" w:eastAsia="宋体" w:hAnsi="Cambria Math" w:cs="Times New Roman"/>
                <w:i/>
                <w:sz w:val="24"/>
                <w:szCs w:val="24"/>
              </w:rPr>
            </m:ctrlPr>
          </m:dPr>
          <m:e>
            <m:r>
              <m:rPr>
                <m:sty m:val="p"/>
              </m:rPr>
              <w:rPr>
                <w:rFonts w:ascii="Cambria Math" w:eastAsia="宋体" w:hAnsi="Cambria Math" w:cs="Times New Roman"/>
                <w:sz w:val="24"/>
                <w:szCs w:val="24"/>
              </w:rPr>
              <m:t>⋅</m:t>
            </m:r>
          </m:e>
        </m:d>
      </m:oMath>
      <w:r w:rsidRPr="004F1451">
        <w:rPr>
          <w:rFonts w:ascii="Times New Roman" w:eastAsia="宋体" w:hAnsi="Times New Roman" w:cs="Times New Roman"/>
          <w:sz w:val="24"/>
          <w:szCs w:val="24"/>
        </w:rPr>
        <w:t xml:space="preserve"> </w:t>
      </w:r>
      <w:r w:rsidR="007E4F19" w:rsidRPr="007E4F19">
        <w:rPr>
          <w:rFonts w:ascii="Times New Roman" w:eastAsia="宋体" w:hAnsi="Times New Roman" w:cs="Times New Roman"/>
          <w:sz w:val="24"/>
          <w:szCs w:val="24"/>
        </w:rPr>
        <w:t>表示</w:t>
      </w:r>
      <w:r w:rsidRPr="004F1451">
        <w:rPr>
          <w:rFonts w:ascii="Times New Roman" w:eastAsia="宋体" w:hAnsi="Times New Roman" w:cs="Times New Roman"/>
          <w:sz w:val="24"/>
          <w:szCs w:val="24"/>
        </w:rPr>
        <w:t>合并操作，</w:t>
      </w:r>
      <m:oMath>
        <m:r>
          <m:rPr>
            <m:nor/>
          </m:rPr>
          <w:rPr>
            <w:rFonts w:ascii="Cambria Math" w:eastAsia="宋体" w:hAnsi="Cambria Math" w:cs="Times New Roman"/>
            <w:sz w:val="24"/>
            <w:szCs w:val="24"/>
          </w:rPr>
          <m:t>Sort</m:t>
        </m:r>
        <m:d>
          <m:dPr>
            <m:ctrlPr>
              <w:rPr>
                <w:rFonts w:ascii="Cambria Math" w:eastAsia="宋体" w:hAnsi="Cambria Math" w:cs="Times New Roman"/>
                <w:i/>
                <w:sz w:val="24"/>
                <w:szCs w:val="24"/>
              </w:rPr>
            </m:ctrlPr>
          </m:dPr>
          <m:e>
            <m:r>
              <m:rPr>
                <m:sty m:val="p"/>
              </m:rPr>
              <w:rPr>
                <w:rFonts w:ascii="Cambria Math" w:eastAsia="宋体" w:hAnsi="Cambria Math" w:cs="Times New Roman"/>
                <w:sz w:val="24"/>
                <w:szCs w:val="24"/>
              </w:rPr>
              <m:t>⋅</m:t>
            </m:r>
          </m:e>
        </m:d>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表示结合顺序信息后的重排。本课题</w:t>
      </w:r>
      <w:r w:rsidR="009E4E44">
        <w:rPr>
          <w:rFonts w:ascii="Times New Roman" w:eastAsia="宋体" w:hAnsi="Times New Roman" w:cs="Times New Roman" w:hint="eastAsia"/>
          <w:sz w:val="24"/>
          <w:szCs w:val="24"/>
        </w:rPr>
        <w:t>同样</w:t>
      </w:r>
      <w:r w:rsidRPr="004F1451">
        <w:rPr>
          <w:rFonts w:ascii="Times New Roman" w:eastAsia="宋体" w:hAnsi="Times New Roman" w:cs="Times New Roman"/>
          <w:sz w:val="24"/>
          <w:szCs w:val="24"/>
        </w:rPr>
        <w:t>采用</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通道独立召回、融合统一精排</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的实现思路：先分别从文本索引与视觉索引中取回候选页，再构造融合得分</w:t>
      </w:r>
      <w:r w:rsidR="00FE1CFE">
        <w:rPr>
          <w:rFonts w:ascii="Times New Roman" w:eastAsia="宋体" w:hAnsi="Times New Roman" w:cs="Times New Roman" w:hint="eastAsia"/>
          <w:sz w:val="24"/>
          <w:szCs w:val="24"/>
        </w:rPr>
        <w:t>。</w:t>
      </w:r>
    </w:p>
    <w:p w14:paraId="17862D24" w14:textId="082F89DC" w:rsidR="003C5B52" w:rsidRPr="003C5B52" w:rsidRDefault="004F1451" w:rsidP="00310C80">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因此，本课题的方法定位并非单纯的文本检索增强，也并非单纯的视觉原生检索，而是</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解析增强的双通道多模态检索</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：解析阶段提供结构化页面与区域单元，检索阶段分别建模文本语义与视觉结构，排序阶段再通过融合</w:t>
      </w:r>
      <w:proofErr w:type="gramStart"/>
      <w:r w:rsidRPr="004F1451">
        <w:rPr>
          <w:rFonts w:ascii="Times New Roman" w:eastAsia="宋体" w:hAnsi="Times New Roman" w:cs="Times New Roman"/>
          <w:sz w:val="24"/>
          <w:szCs w:val="24"/>
        </w:rPr>
        <w:t>精排形成</w:t>
      </w:r>
      <w:proofErr w:type="gramEnd"/>
      <w:r w:rsidRPr="004F1451">
        <w:rPr>
          <w:rFonts w:ascii="Times New Roman" w:eastAsia="宋体" w:hAnsi="Times New Roman" w:cs="Times New Roman"/>
          <w:sz w:val="24"/>
          <w:szCs w:val="24"/>
        </w:rPr>
        <w:t>更稳定的相关性判断。这一定位既继承了视觉原生检索对复杂文档信息完整性的优势，又保留了文本通道在术语匹配与语义约束方面的可靠性。</w:t>
      </w:r>
    </w:p>
    <w:p w14:paraId="0F2CA903" w14:textId="40EBCB4D" w:rsidR="00E532CF" w:rsidRPr="00E532CF" w:rsidRDefault="00E532CF" w:rsidP="00E532CF">
      <w:pPr>
        <w:pStyle w:val="3"/>
      </w:pPr>
      <w:r w:rsidRPr="00E532CF">
        <w:t xml:space="preserve">3.1.3 </w:t>
      </w:r>
      <w:r w:rsidRPr="00E532CF">
        <w:t>检索增强机制</w:t>
      </w:r>
    </w:p>
    <w:p w14:paraId="35C54B2D" w14:textId="20D574FC" w:rsid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在复杂文档场景中，静态的一次性检索链路往往难以稳定覆盖全部证据。其主要原因在于：第一，问题相关信息可能分散在跨页表格、图注、正文说明和附录之间，初次召回容易遗漏关键页；第二，同一问题对文本证据与视觉证据的依赖程度不同，固定的单一召回深度容易产生模态失衡；第三，</w:t>
      </w:r>
      <w:proofErr w:type="gramStart"/>
      <w:r w:rsidRPr="004F1451">
        <w:rPr>
          <w:rFonts w:ascii="Times New Roman" w:eastAsia="宋体" w:hAnsi="Times New Roman" w:cs="Times New Roman"/>
          <w:sz w:val="24"/>
          <w:szCs w:val="24"/>
        </w:rPr>
        <w:t>页级召回</w:t>
      </w:r>
      <w:proofErr w:type="gramEnd"/>
      <w:r w:rsidRPr="004F1451">
        <w:rPr>
          <w:rFonts w:ascii="Times New Roman" w:eastAsia="宋体" w:hAnsi="Times New Roman" w:cs="Times New Roman"/>
          <w:sz w:val="24"/>
          <w:szCs w:val="24"/>
        </w:rPr>
        <w:t>命中后仍可能无法定位到真正有用的局部区域。因此，本课题在主干检索之外引入</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轻量反馈式补检索</w:t>
      </w:r>
      <w:r w:rsidRPr="004F1451">
        <w:rPr>
          <w:rFonts w:ascii="Times New Roman" w:eastAsia="宋体" w:hAnsi="Times New Roman" w:cs="Times New Roman"/>
          <w:sz w:val="24"/>
          <w:szCs w:val="24"/>
        </w:rPr>
        <w:t xml:space="preserve"> + </w:t>
      </w:r>
      <w:r w:rsidRPr="004F1451">
        <w:rPr>
          <w:rFonts w:ascii="Times New Roman" w:eastAsia="宋体" w:hAnsi="Times New Roman" w:cs="Times New Roman"/>
          <w:sz w:val="24"/>
          <w:szCs w:val="24"/>
        </w:rPr>
        <w:t>局部关系图增强</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机制。这里的</w:t>
      </w:r>
      <w:r w:rsidRPr="004F1451">
        <w:rPr>
          <w:rFonts w:ascii="Times New Roman" w:eastAsia="宋体" w:hAnsi="Times New Roman" w:cs="Times New Roman"/>
          <w:sz w:val="24"/>
          <w:szCs w:val="24"/>
        </w:rPr>
        <w:t xml:space="preserve"> Agentic RAG </w:t>
      </w:r>
      <w:r w:rsidRPr="004F1451">
        <w:rPr>
          <w:rFonts w:ascii="Times New Roman" w:eastAsia="宋体" w:hAnsi="Times New Roman" w:cs="Times New Roman"/>
          <w:sz w:val="24"/>
          <w:szCs w:val="24"/>
        </w:rPr>
        <w:t>不是重型多智能体系统，而是一个只负责判断</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现有证据是否足够、是否需要补检索</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的轻量控制模块；</w:t>
      </w:r>
      <w:proofErr w:type="gramStart"/>
      <w:r w:rsidRPr="004F1451">
        <w:rPr>
          <w:rFonts w:ascii="Times New Roman" w:eastAsia="宋体" w:hAnsi="Times New Roman" w:cs="Times New Roman"/>
          <w:sz w:val="24"/>
          <w:szCs w:val="24"/>
        </w:rPr>
        <w:t>图增强</w:t>
      </w:r>
      <w:proofErr w:type="gramEnd"/>
      <w:r w:rsidRPr="004F1451">
        <w:rPr>
          <w:rFonts w:ascii="Times New Roman" w:eastAsia="宋体" w:hAnsi="Times New Roman" w:cs="Times New Roman"/>
          <w:sz w:val="24"/>
          <w:szCs w:val="24"/>
        </w:rPr>
        <w:t>也不是面向全库的</w:t>
      </w:r>
      <w:r w:rsidRPr="004F1451">
        <w:rPr>
          <w:rFonts w:ascii="Times New Roman" w:eastAsia="宋体" w:hAnsi="Times New Roman" w:cs="Times New Roman"/>
          <w:sz w:val="24"/>
          <w:szCs w:val="24"/>
        </w:rPr>
        <w:t xml:space="preserve"> </w:t>
      </w:r>
      <w:proofErr w:type="spellStart"/>
      <w:r w:rsidRPr="004F1451">
        <w:rPr>
          <w:rFonts w:ascii="Times New Roman" w:eastAsia="宋体" w:hAnsi="Times New Roman" w:cs="Times New Roman"/>
          <w:sz w:val="24"/>
          <w:szCs w:val="24"/>
        </w:rPr>
        <w:t>GraphRAG</w:t>
      </w:r>
      <w:proofErr w:type="spellEnd"/>
      <w:r w:rsidRPr="004F1451">
        <w:rPr>
          <w:rFonts w:ascii="Times New Roman" w:eastAsia="宋体" w:hAnsi="Times New Roman" w:cs="Times New Roman"/>
          <w:sz w:val="24"/>
          <w:szCs w:val="24"/>
        </w:rPr>
        <w:t>，而是仅在候选</w:t>
      </w:r>
      <w:proofErr w:type="gramStart"/>
      <w:r w:rsidRPr="004F1451">
        <w:rPr>
          <w:rFonts w:ascii="Times New Roman" w:eastAsia="宋体" w:hAnsi="Times New Roman" w:cs="Times New Roman"/>
          <w:sz w:val="24"/>
          <w:szCs w:val="24"/>
        </w:rPr>
        <w:t>页内部</w:t>
      </w:r>
      <w:proofErr w:type="gramEnd"/>
      <w:r w:rsidRPr="004F1451">
        <w:rPr>
          <w:rFonts w:ascii="Times New Roman" w:eastAsia="宋体" w:hAnsi="Times New Roman" w:cs="Times New Roman"/>
          <w:sz w:val="24"/>
          <w:szCs w:val="24"/>
        </w:rPr>
        <w:t>和少量跨页证据之间构建局部关系组织模块。</w:t>
      </w:r>
    </w:p>
    <w:p w14:paraId="6CE1D71C" w14:textId="29E0D0BA" w:rsidR="004F1451" w:rsidRPr="004F1451" w:rsidRDefault="004F1451" w:rsidP="004F1451">
      <w:pPr>
        <w:spacing w:line="360" w:lineRule="auto"/>
        <w:ind w:firstLineChars="200" w:firstLine="480"/>
        <w:rPr>
          <w:rFonts w:ascii="Times New Roman" w:eastAsia="宋体" w:hAnsi="Times New Roman" w:cs="Times New Roman"/>
          <w:sz w:val="24"/>
          <w:szCs w:val="24"/>
        </w:rPr>
      </w:pPr>
      <w:proofErr w:type="spellStart"/>
      <w:r w:rsidRPr="004F1451">
        <w:rPr>
          <w:rFonts w:ascii="Times New Roman" w:eastAsia="宋体" w:hAnsi="Times New Roman" w:cs="Times New Roman"/>
          <w:sz w:val="24"/>
          <w:szCs w:val="24"/>
        </w:rPr>
        <w:t>ViDoRAG</w:t>
      </w:r>
      <w:proofErr w:type="spellEnd"/>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补检索是否需要触发</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提供了一个很有代表性的控制思</w:t>
      </w:r>
      <w:r w:rsidRPr="00D66355">
        <w:rPr>
          <w:rFonts w:ascii="Times New Roman" w:eastAsia="宋体" w:hAnsi="Times New Roman" w:cs="Times New Roman"/>
          <w:sz w:val="24"/>
          <w:szCs w:val="24"/>
        </w:rPr>
        <w:t>路</w:t>
      </w:r>
      <w:r w:rsidR="00D66355" w:rsidRPr="00D66355">
        <w:rPr>
          <w:rFonts w:ascii="Times New Roman" w:eastAsia="宋体" w:hAnsi="Times New Roman" w:cs="Times New Roman"/>
          <w:sz w:val="24"/>
          <w:szCs w:val="24"/>
          <w:vertAlign w:val="superscript"/>
        </w:rPr>
        <w:fldChar w:fldCharType="begin"/>
      </w:r>
      <w:r w:rsidR="00D66355" w:rsidRPr="00D66355">
        <w:rPr>
          <w:rFonts w:ascii="Times New Roman" w:eastAsia="宋体" w:hAnsi="Times New Roman" w:cs="Times New Roman"/>
          <w:sz w:val="24"/>
          <w:szCs w:val="24"/>
          <w:vertAlign w:val="superscript"/>
        </w:rPr>
        <w:instrText xml:space="preserve"> REF _Ref224590962 \r \h  \* MERGEFORMAT </w:instrText>
      </w:r>
      <w:r w:rsidR="00D66355" w:rsidRPr="00D66355">
        <w:rPr>
          <w:rFonts w:ascii="Times New Roman" w:eastAsia="宋体" w:hAnsi="Times New Roman" w:cs="Times New Roman"/>
          <w:sz w:val="24"/>
          <w:szCs w:val="24"/>
          <w:vertAlign w:val="superscript"/>
        </w:rPr>
      </w:r>
      <w:r w:rsidR="00D66355"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[7]</w:t>
      </w:r>
      <w:r w:rsidR="00D66355" w:rsidRPr="00D66355">
        <w:rPr>
          <w:rFonts w:ascii="Times New Roman" w:eastAsia="宋体" w:hAnsi="Times New Roman" w:cs="Times New Roman"/>
          <w:sz w:val="24"/>
          <w:szCs w:val="24"/>
          <w:vertAlign w:val="superscript"/>
        </w:rPr>
        <w:fldChar w:fldCharType="end"/>
      </w:r>
      <w:r w:rsidRPr="004F1451">
        <w:rPr>
          <w:rFonts w:ascii="Times New Roman" w:eastAsia="宋体" w:hAnsi="Times New Roman" w:cs="Times New Roman"/>
          <w:sz w:val="24"/>
          <w:szCs w:val="24"/>
        </w:rPr>
        <w:t>。其对给定查询</w:t>
      </w:r>
      <w:r w:rsidRPr="004F1451">
        <w:rPr>
          <w:rFonts w:ascii="Times New Roman" w:eastAsia="宋体" w:hAnsi="Times New Roman" w:cs="Times New Roman"/>
          <w:sz w:val="24"/>
          <w:szCs w:val="24"/>
        </w:rPr>
        <w:t xml:space="preserve"> </w:t>
      </w:r>
      <m:oMath>
        <m:r>
          <w:rPr>
            <w:rFonts w:ascii="Cambria Math" w:eastAsia="宋体" w:hAnsi="Cambria Math" w:cs="Times New Roman"/>
            <w:sz w:val="24"/>
            <w:szCs w:val="24"/>
          </w:rPr>
          <m:t>q</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与候选集合</w:t>
      </w:r>
      <w:r w:rsidRPr="004F1451">
        <w:rPr>
          <w:rFonts w:ascii="Times New Roman" w:eastAsia="宋体" w:hAnsi="Times New Roman" w:cs="Times New Roman"/>
          <w:sz w:val="24"/>
          <w:szCs w:val="24"/>
        </w:rPr>
        <w:t xml:space="preserve"> </w:t>
      </w:r>
      <m:oMath>
        <m:r>
          <w:rPr>
            <w:rFonts w:ascii="Cambria Math" w:eastAsia="宋体" w:hAnsi="Cambria Math" w:cs="Times New Roman"/>
            <w:sz w:val="24"/>
            <w:szCs w:val="24"/>
          </w:rPr>
          <m:t>C</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计算相似度分布</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3-8</w:t>
      </w:r>
      <w:r w:rsidR="0037029E">
        <w:rPr>
          <w:rFonts w:ascii="Times New Roman" w:eastAsia="宋体" w:hAnsi="Times New Roman" w:cs="Times New Roman" w:hint="eastAsia"/>
          <w:sz w:val="24"/>
          <w:szCs w:val="24"/>
        </w:rPr>
        <w:t>）所示。</w:t>
      </w:r>
    </w:p>
    <w:p w14:paraId="2F063E3D" w14:textId="6A98101A" w:rsidR="004F1451" w:rsidRPr="00FE731A" w:rsidRDefault="00163825" w:rsidP="00163825">
      <w:pPr>
        <w:pStyle w:val="af5"/>
        <w:ind w:firstLine="480"/>
      </w:pPr>
      <w:r>
        <w:rPr>
          <w:rFonts w:eastAsia="宋体"/>
          <w:iCs/>
        </w:rPr>
        <w:tab/>
      </w:r>
      <m:oMath>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C</m:t>
            </m:r>
          </m:e>
        </m:d>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i</m:t>
                        </m:r>
                      </m:sub>
                    </m:sSub>
                  </m:sub>
                </m:sSub>
              </m:e>
            </m:d>
          </m:e>
        </m:func>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hint="eastAsia"/>
          </w:rPr>
          <m:t>∈</m:t>
        </m:r>
        <m:r>
          <w:rPr>
            <w:rFonts w:ascii="Cambria Math" w:hAnsi="Cambria Math"/>
          </w:rPr>
          <m:t>C</m:t>
        </m:r>
        <m:r>
          <m:rPr>
            <m:lit/>
            <m:sty m:val="p"/>
          </m:rPr>
          <w:rPr>
            <w:rFonts w:ascii="Cambria Math" w:hAnsi="Cambria Math"/>
          </w:rPr>
          <m:t>}</m:t>
        </m:r>
      </m:oMath>
      <w:r>
        <w:rPr>
          <w:rFonts w:eastAsia="宋体"/>
        </w:rPr>
        <w:tab/>
      </w:r>
      <w:r w:rsidR="00FE731A">
        <w:rPr>
          <w:rFonts w:eastAsia="宋体" w:hint="eastAsia"/>
        </w:rPr>
        <w:t>（</w:t>
      </w:r>
      <w:r>
        <w:rPr>
          <w:rFonts w:eastAsia="宋体"/>
        </w:rPr>
        <w:t>3-</w:t>
      </w:r>
      <w:r w:rsidR="0037029E">
        <w:rPr>
          <w:rFonts w:eastAsia="宋体" w:hint="eastAsia"/>
        </w:rPr>
        <w:t>8</w:t>
      </w:r>
      <w:r w:rsidR="00FE731A">
        <w:rPr>
          <w:rFonts w:eastAsia="宋体" w:hint="eastAsia"/>
        </w:rPr>
        <w:t>）</w:t>
      </w:r>
    </w:p>
    <w:p w14:paraId="47EEDF68" w14:textId="13E2EC97"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q</m:t>
            </m:r>
          </m:sub>
        </m:sSub>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为查询嵌入，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E</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sub>
        </m:sSub>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为第</w:t>
      </w:r>
      <w:r w:rsidRPr="004F1451">
        <w:rPr>
          <w:rFonts w:ascii="Times New Roman" w:eastAsia="宋体" w:hAnsi="Times New Roman" w:cs="Times New Roman"/>
          <w:sz w:val="24"/>
          <w:szCs w:val="24"/>
        </w:rPr>
        <w:t xml:space="preserve"> </w:t>
      </w:r>
      <m:oMath>
        <m:r>
          <w:rPr>
            <w:rFonts w:ascii="Cambria Math" w:eastAsia="宋体" w:hAnsi="Cambria Math" w:cs="Times New Roman"/>
            <w:sz w:val="24"/>
            <w:szCs w:val="24"/>
          </w:rPr>
          <m:t>i</m:t>
        </m:r>
      </m:oMath>
      <w:r w:rsidRPr="004F1451">
        <w:rPr>
          <w:rFonts w:ascii="Times New Roman" w:eastAsia="宋体" w:hAnsi="Times New Roman" w:cs="Times New Roman"/>
          <w:sz w:val="24"/>
          <w:szCs w:val="24"/>
        </w:rPr>
        <w:t xml:space="preserve"> </w:t>
      </w:r>
      <w:proofErr w:type="gramStart"/>
      <w:r w:rsidRPr="004F1451">
        <w:rPr>
          <w:rFonts w:ascii="Times New Roman" w:eastAsia="宋体" w:hAnsi="Times New Roman" w:cs="Times New Roman"/>
          <w:sz w:val="24"/>
          <w:szCs w:val="24"/>
        </w:rPr>
        <w:t>个</w:t>
      </w:r>
      <w:proofErr w:type="gramEnd"/>
      <w:r w:rsidRPr="004F1451">
        <w:rPr>
          <w:rFonts w:ascii="Times New Roman" w:eastAsia="宋体" w:hAnsi="Times New Roman" w:cs="Times New Roman"/>
          <w:sz w:val="24"/>
          <w:szCs w:val="24"/>
        </w:rPr>
        <w:t>候选页或候选文本块的嵌入，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i</m:t>
            </m:r>
          </m:sub>
        </m:sSub>
      </m:oMath>
      <w:r w:rsidRPr="004F1451">
        <w:rPr>
          <w:rFonts w:ascii="MS Gothic" w:eastAsia="MS Gothic" w:hAnsi="MS Gothic" w:cs="MS Gothic" w:hint="eastAsia"/>
          <w:sz w:val="24"/>
          <w:szCs w:val="24"/>
        </w:rPr>
        <w:t>​</w:t>
      </w:r>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为对应相似度。随后假设该分布服从双峰高斯混合模型</w:t>
      </w:r>
      <w:r w:rsidR="00FE1CFE">
        <w:rPr>
          <w:rFonts w:ascii="Times New Roman" w:eastAsia="宋体" w:hAnsi="Times New Roman" w:cs="Times New Roman" w:hint="eastAsia"/>
          <w:sz w:val="24"/>
          <w:szCs w:val="24"/>
        </w:rPr>
        <w:t>，</w:t>
      </w:r>
      <w:r w:rsidRPr="004F1451">
        <w:rPr>
          <w:rFonts w:ascii="Times New Roman" w:eastAsia="宋体" w:hAnsi="Times New Roman" w:cs="Times New Roman"/>
          <w:sz w:val="24"/>
          <w:szCs w:val="24"/>
        </w:rPr>
        <w:t>系统据此动态确定召回深度</w:t>
      </w:r>
      <w:r w:rsidR="00FE1CFE">
        <w:rPr>
          <w:rFonts w:ascii="Times New Roman" w:eastAsia="宋体" w:hAnsi="Times New Roman" w:cs="Times New Roman" w:hint="eastAsia"/>
          <w:sz w:val="24"/>
          <w:szCs w:val="24"/>
        </w:rPr>
        <w:t>。</w:t>
      </w:r>
    </w:p>
    <w:p w14:paraId="64370304" w14:textId="0B777A22"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这一机制的意义在于，不再为所有查询固定设置同样的</w:t>
      </w:r>
      <w:r w:rsidRPr="004F1451">
        <w:rPr>
          <w:rFonts w:ascii="Times New Roman" w:eastAsia="宋体" w:hAnsi="Times New Roman" w:cs="Times New Roman"/>
          <w:sz w:val="24"/>
          <w:szCs w:val="24"/>
        </w:rPr>
        <w:t xml:space="preserve"> top-</w:t>
      </w:r>
      <m:oMath>
        <m:r>
          <w:rPr>
            <w:rFonts w:ascii="Cambria Math" w:eastAsia="宋体" w:hAnsi="Cambria Math" w:cs="Times New Roman"/>
            <w:sz w:val="24"/>
            <w:szCs w:val="24"/>
          </w:rPr>
          <m:t>K</m:t>
        </m:r>
      </m:oMath>
      <w:r w:rsidRPr="004F1451">
        <w:rPr>
          <w:rFonts w:ascii="Times New Roman" w:eastAsia="宋体" w:hAnsi="Times New Roman" w:cs="Times New Roman"/>
          <w:sz w:val="24"/>
          <w:szCs w:val="24"/>
        </w:rPr>
        <w:t>，而是根据当前查询下</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高相似度候选</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在分布中的占比自适应决定补检索范围。对本课题而言，可将该思想</w:t>
      </w:r>
      <w:r w:rsidRPr="004F1451">
        <w:rPr>
          <w:rFonts w:ascii="Times New Roman" w:eastAsia="宋体" w:hAnsi="Times New Roman" w:cs="Times New Roman"/>
          <w:sz w:val="24"/>
          <w:szCs w:val="24"/>
        </w:rPr>
        <w:lastRenderedPageBreak/>
        <w:t>简化为：若文本通道与视觉通道的高分候选都较集中，则停止扩展；若高分候选分布离散，或两个通道结果存在明显冲突，则触发补检索。这样既能避免证据不足，也能减少无效扩展带来的噪声。</w:t>
      </w:r>
    </w:p>
    <w:p w14:paraId="2D7BA438" w14:textId="0D8B48AD"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除动态</w:t>
      </w:r>
      <w:r w:rsidRPr="004F1451">
        <w:rPr>
          <w:rFonts w:ascii="Times New Roman" w:eastAsia="宋体" w:hAnsi="Times New Roman" w:cs="Times New Roman"/>
          <w:sz w:val="24"/>
          <w:szCs w:val="24"/>
        </w:rPr>
        <w:t xml:space="preserve"> </w:t>
      </w:r>
      <m:oMath>
        <m:r>
          <w:rPr>
            <w:rFonts w:ascii="Cambria Math" w:eastAsia="宋体" w:hAnsi="Cambria Math" w:cs="Times New Roman"/>
            <w:sz w:val="24"/>
            <w:szCs w:val="24"/>
          </w:rPr>
          <m:t>K</m:t>
        </m:r>
      </m:oMath>
      <w:r w:rsidR="00810E00" w:rsidRPr="00810E00">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之外，</w:t>
      </w:r>
      <w:proofErr w:type="spellStart"/>
      <w:r w:rsidRPr="004F1451">
        <w:rPr>
          <w:rFonts w:ascii="Times New Roman" w:eastAsia="宋体" w:hAnsi="Times New Roman" w:cs="Times New Roman"/>
          <w:sz w:val="24"/>
          <w:szCs w:val="24"/>
        </w:rPr>
        <w:t>ViDoRAG</w:t>
      </w:r>
      <w:proofErr w:type="spellEnd"/>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还给出了</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反馈驱动候选更新</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的形式化描</w:t>
      </w:r>
      <w:r w:rsidRPr="00D66355">
        <w:rPr>
          <w:rFonts w:ascii="Times New Roman" w:eastAsia="宋体" w:hAnsi="Times New Roman" w:cs="Times New Roman"/>
          <w:sz w:val="24"/>
          <w:szCs w:val="24"/>
        </w:rPr>
        <w:t>述</w:t>
      </w:r>
      <w:r w:rsidR="00D66355" w:rsidRPr="00D66355">
        <w:rPr>
          <w:rFonts w:ascii="Times New Roman" w:eastAsia="宋体" w:hAnsi="Times New Roman" w:cs="Times New Roman"/>
          <w:sz w:val="24"/>
          <w:szCs w:val="24"/>
          <w:vertAlign w:val="superscript"/>
        </w:rPr>
        <w:fldChar w:fldCharType="begin"/>
      </w:r>
      <w:r w:rsidR="00D66355" w:rsidRPr="00D66355">
        <w:rPr>
          <w:rFonts w:ascii="Times New Roman" w:eastAsia="宋体" w:hAnsi="Times New Roman" w:cs="Times New Roman"/>
          <w:sz w:val="24"/>
          <w:szCs w:val="24"/>
          <w:vertAlign w:val="superscript"/>
        </w:rPr>
        <w:instrText xml:space="preserve"> REF _Ref224590962 \r \h  \* MERGEFORMAT </w:instrText>
      </w:r>
      <w:r w:rsidR="00D66355" w:rsidRPr="00D66355">
        <w:rPr>
          <w:rFonts w:ascii="Times New Roman" w:eastAsia="宋体" w:hAnsi="Times New Roman" w:cs="Times New Roman"/>
          <w:sz w:val="24"/>
          <w:szCs w:val="24"/>
          <w:vertAlign w:val="superscript"/>
        </w:rPr>
      </w:r>
      <w:r w:rsidR="00D66355"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[7]</w:t>
      </w:r>
      <w:r w:rsidR="00D66355" w:rsidRPr="00D66355">
        <w:rPr>
          <w:rFonts w:ascii="Times New Roman" w:eastAsia="宋体" w:hAnsi="Times New Roman" w:cs="Times New Roman"/>
          <w:sz w:val="24"/>
          <w:szCs w:val="24"/>
          <w:vertAlign w:val="superscript"/>
        </w:rPr>
        <w:fldChar w:fldCharType="end"/>
      </w:r>
      <w:r w:rsidRPr="004F1451">
        <w:rPr>
          <w:rFonts w:ascii="Times New Roman" w:eastAsia="宋体" w:hAnsi="Times New Roman" w:cs="Times New Roman"/>
          <w:sz w:val="24"/>
          <w:szCs w:val="24"/>
        </w:rPr>
        <w:t>。其在</w:t>
      </w:r>
      <w:r w:rsidRPr="004F1451">
        <w:rPr>
          <w:rFonts w:ascii="Times New Roman" w:eastAsia="宋体" w:hAnsi="Times New Roman" w:cs="Times New Roman"/>
          <w:sz w:val="24"/>
          <w:szCs w:val="24"/>
        </w:rPr>
        <w:t xml:space="preserve"> Seeker </w:t>
      </w:r>
      <w:r w:rsidRPr="004F1451">
        <w:rPr>
          <w:rFonts w:ascii="Times New Roman" w:eastAsia="宋体" w:hAnsi="Times New Roman" w:cs="Times New Roman"/>
          <w:sz w:val="24"/>
          <w:szCs w:val="24"/>
        </w:rPr>
        <w:t>阶段利用上一轮反馈</w:t>
      </w:r>
      <w:r w:rsidRPr="004F1451">
        <w:rPr>
          <w:rFonts w:ascii="Times New Roman" w:eastAsia="宋体" w:hAnsi="Times New Roman" w:cs="Times New Roman"/>
          <w:sz w:val="24"/>
          <w:szCs w:val="24"/>
        </w:rPr>
        <w:t xml:space="preserve"> </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F</m:t>
            </m:r>
          </m:e>
          <m:sub>
            <m:r>
              <m:rPr>
                <m:scr m:val="script"/>
              </m:rPr>
              <w:rPr>
                <w:rFonts w:ascii="Cambria Math" w:eastAsia="宋体" w:hAnsi="Cambria Math" w:cs="Times New Roman"/>
                <w:sz w:val="24"/>
                <w:szCs w:val="24"/>
              </w:rPr>
              <m:t>t-</m:t>
            </m:r>
            <m:r>
              <w:rPr>
                <w:rFonts w:ascii="Cambria Math" w:eastAsia="宋体" w:hAnsi="Cambria Math" w:cs="Times New Roman"/>
                <w:sz w:val="24"/>
                <w:szCs w:val="24"/>
              </w:rPr>
              <m:t>1</m:t>
            </m:r>
          </m:sub>
        </m:sSub>
        <m:r>
          <w:rPr>
            <w:rFonts w:ascii="Cambria Math" w:eastAsia="MS Gothic" w:hAnsi="Cambria Math" w:cs="MS Gothic" w:hint="eastAsia"/>
            <w:sz w:val="24"/>
            <w:szCs w:val="24"/>
          </w:rPr>
          <m:t>​</m:t>
        </m:r>
      </m:oMath>
      <w:r w:rsidRPr="004F1451">
        <w:rPr>
          <w:rFonts w:ascii="Times New Roman" w:eastAsia="宋体" w:hAnsi="Times New Roman" w:cs="Times New Roman"/>
          <w:sz w:val="24"/>
          <w:szCs w:val="24"/>
        </w:rPr>
        <w:t>与当前记忆</w:t>
      </w:r>
      <w:r w:rsidRPr="004F1451">
        <w:rPr>
          <w:rFonts w:ascii="Times New Roman" w:eastAsia="宋体" w:hAnsi="Times New Roman" w:cs="Times New Roman"/>
          <w:sz w:val="24"/>
          <w:szCs w:val="24"/>
        </w:rPr>
        <w:t xml:space="preserve"> </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M</m:t>
            </m:r>
          </m:e>
          <m:sub>
            <m:r>
              <m:rPr>
                <m:scr m:val="script"/>
              </m:rPr>
              <w:rPr>
                <w:rFonts w:ascii="Cambria Math" w:eastAsia="宋体" w:hAnsi="Cambria Math" w:cs="Times New Roman"/>
                <w:sz w:val="24"/>
                <w:szCs w:val="24"/>
              </w:rPr>
              <m:t>t</m:t>
            </m:r>
          </m:sub>
        </m:sSub>
        <m:r>
          <w:rPr>
            <w:rFonts w:ascii="Cambria Math" w:eastAsia="MS Gothic" w:hAnsi="Cambria Math" w:cs="MS Gothic" w:hint="eastAsia"/>
            <w:sz w:val="24"/>
            <w:szCs w:val="24"/>
          </w:rPr>
          <m:t>​</m:t>
        </m:r>
      </m:oMath>
      <w:r w:rsidR="009D36EA">
        <w:rPr>
          <w:rFonts w:ascii="Times New Roman" w:eastAsia="宋体" w:hAnsi="Times New Roman" w:cs="Times New Roman" w:hint="eastAsia"/>
          <w:sz w:val="24"/>
          <w:szCs w:val="24"/>
        </w:rPr>
        <w:t xml:space="preserve"> </w:t>
      </w:r>
      <w:r w:rsidRPr="004F1451">
        <w:rPr>
          <w:rFonts w:ascii="Times New Roman" w:eastAsia="宋体" w:hAnsi="Times New Roman" w:cs="Times New Roman"/>
          <w:sz w:val="24"/>
          <w:szCs w:val="24"/>
        </w:rPr>
        <w:t>更新下一轮候选</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3-9</w:t>
      </w:r>
      <w:r w:rsidR="0037029E">
        <w:rPr>
          <w:rFonts w:ascii="Times New Roman" w:eastAsia="宋体" w:hAnsi="Times New Roman" w:cs="Times New Roman" w:hint="eastAsia"/>
          <w:sz w:val="24"/>
          <w:szCs w:val="24"/>
        </w:rPr>
        <w:t>）所示。</w:t>
      </w:r>
    </w:p>
    <w:p w14:paraId="7B57C42B" w14:textId="32A19568" w:rsidR="004F1451" w:rsidRPr="00FE731A" w:rsidRDefault="00163825" w:rsidP="00163825">
      <w:pPr>
        <w:pStyle w:val="af5"/>
        <w:ind w:firstLine="480"/>
      </w:pPr>
      <w:r>
        <w:rPr>
          <w:rFonts w:eastAsia="宋体"/>
        </w:rPr>
        <w:tab/>
      </w:r>
      <m:oMath>
        <m:sSubSup>
          <m:sSubSupPr>
            <m:ctrlPr>
              <w:rPr>
                <w:rFonts w:ascii="Cambria Math" w:hAnsi="Cambria Math"/>
              </w:rPr>
            </m:ctrlPr>
          </m:sSubSupPr>
          <m:e>
            <m:r>
              <w:rPr>
                <w:rFonts w:ascii="Cambria Math" w:hAnsi="Cambria Math"/>
              </w:rPr>
              <m:t>I</m:t>
            </m:r>
          </m:e>
          <m:sub>
            <m:r>
              <w:rPr>
                <w:rFonts w:ascii="Cambria Math" w:hAnsi="Cambria Math"/>
              </w:rPr>
              <m:t>t</m:t>
            </m:r>
            <m:r>
              <m:rPr>
                <m:sty m:val="p"/>
              </m:rPr>
              <w:rPr>
                <w:rFonts w:ascii="Cambria Math" w:hAnsi="Cambria Math"/>
              </w:rPr>
              <m:t>+1</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hint="eastAsia"/>
              </w:rPr>
              <m:t>t</m:t>
            </m:r>
            <m:r>
              <m:rPr>
                <m:sty m:val="p"/>
              </m:rPr>
              <w:rPr>
                <w:rFonts w:ascii="Cambria Math" w:hAnsi="Cambria Math"/>
              </w:rPr>
              <m:t>+1</m:t>
            </m:r>
          </m:sub>
        </m:sSub>
        <m:r>
          <m:rPr>
            <m:sty m:val="p"/>
          </m:rPr>
          <w:rPr>
            <w:rFonts w:ascii="Cambria Math" w:hAnsi="Cambria Math"/>
          </w:rPr>
          <m:t>=</m:t>
        </m:r>
        <m:r>
          <m:rPr>
            <m:sty m:val="p"/>
          </m:rPr>
          <w:rPr>
            <w:rFonts w:ascii="Cambria Math" w:hAnsi="Cambria Math" w:hint="eastAsia"/>
          </w:rPr>
          <m:t>Θ</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c</m:t>
                </m:r>
              </m:sup>
            </m:sSub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hint="eastAsia"/>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hint="eastAsia"/>
                  </w:rPr>
                  <m:t>t</m:t>
                </m:r>
                <m:r>
                  <m:rPr>
                    <m:sty m:val="p"/>
                  </m:rPr>
                  <w:rPr>
                    <w:rFonts w:ascii="Cambria Math" w:hAnsi="Cambria Math"/>
                  </w:rPr>
                  <m:t>-1</m:t>
                </m:r>
              </m:sub>
            </m:sSub>
          </m:e>
        </m:d>
      </m:oMath>
      <w:r>
        <w:rPr>
          <w:rFonts w:eastAsia="宋体"/>
        </w:rPr>
        <w:tab/>
      </w:r>
      <w:r w:rsidR="00FE731A">
        <w:rPr>
          <w:rFonts w:eastAsia="宋体" w:hint="eastAsia"/>
        </w:rPr>
        <w:t>（</w:t>
      </w:r>
      <w:r>
        <w:rPr>
          <w:rFonts w:eastAsia="宋体"/>
        </w:rPr>
        <w:t>3-</w:t>
      </w:r>
      <w:r w:rsidR="0037029E">
        <w:rPr>
          <w:rFonts w:eastAsia="宋体" w:hint="eastAsia"/>
        </w:rPr>
        <w:t>9</w:t>
      </w:r>
      <w:r w:rsidR="00FE731A">
        <w:rPr>
          <w:rFonts w:eastAsia="宋体" w:hint="eastAsia"/>
        </w:rPr>
        <w:t>）</w:t>
      </w:r>
    </w:p>
    <w:p w14:paraId="710D9EED" w14:textId="5ADEBC7F"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其中，</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I</m:t>
            </m:r>
          </m:e>
          <m:sub>
            <m:r>
              <w:rPr>
                <w:rFonts w:ascii="Cambria Math" w:eastAsia="宋体" w:hAnsi="Cambria Math" w:cs="Times New Roman"/>
                <w:sz w:val="24"/>
                <w:szCs w:val="24"/>
              </w:rPr>
              <m:t>t</m:t>
            </m:r>
          </m:sub>
          <m:sup>
            <m:r>
              <w:rPr>
                <w:rFonts w:ascii="Cambria Math" w:eastAsia="宋体" w:hAnsi="Cambria Math" w:cs="Times New Roman"/>
                <w:sz w:val="24"/>
                <w:szCs w:val="24"/>
              </w:rPr>
              <m:t>c</m:t>
            </m:r>
          </m:sup>
        </m:sSubSup>
      </m:oMath>
      <w:r w:rsidRPr="004F1451">
        <w:rPr>
          <w:rFonts w:ascii="MS Gothic" w:eastAsia="MS Gothic" w:hAnsi="MS Gothic" w:cs="MS Gothic" w:hint="eastAsia"/>
          <w:sz w:val="24"/>
          <w:szCs w:val="24"/>
        </w:rPr>
        <w:t>​</w:t>
      </w:r>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为第</w:t>
      </w:r>
      <w:r w:rsidRPr="004F1451">
        <w:rPr>
          <w:rFonts w:ascii="Times New Roman" w:eastAsia="宋体" w:hAnsi="Times New Roman" w:cs="Times New Roman"/>
          <w:sz w:val="24"/>
          <w:szCs w:val="24"/>
        </w:rPr>
        <w:t xml:space="preserve"> </w:t>
      </w:r>
      <m:oMath>
        <m:r>
          <w:rPr>
            <w:rFonts w:ascii="Cambria Math" w:eastAsia="宋体" w:hAnsi="Cambria Math" w:cs="Times New Roman"/>
            <w:sz w:val="24"/>
            <w:szCs w:val="24"/>
          </w:rPr>
          <m:t>t</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轮候选图像集合，</w:t>
      </w:r>
      <m:oMath>
        <m:r>
          <w:rPr>
            <w:rFonts w:ascii="Cambria Math" w:eastAsia="宋体" w:hAnsi="Cambria Math" w:cs="Times New Roman"/>
            <w:sz w:val="24"/>
            <w:szCs w:val="24"/>
          </w:rPr>
          <m:t>Q</m:t>
        </m:r>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为查询，</w:t>
      </w:r>
      <m:oMath>
        <m:r>
          <m:rPr>
            <m:sty m:val="p"/>
          </m:rPr>
          <w:rPr>
            <w:rFonts w:ascii="Cambria Math" w:eastAsia="宋体" w:hAnsi="Cambria Math" w:cs="Times New Roman" w:hint="eastAsia"/>
            <w:sz w:val="24"/>
            <w:szCs w:val="24"/>
          </w:rPr>
          <m:t>Θ</m:t>
        </m:r>
        <m:d>
          <m:dPr>
            <m:ctrlPr>
              <w:rPr>
                <w:rFonts w:ascii="Cambria Math" w:eastAsia="宋体" w:hAnsi="Cambria Math" w:cs="Times New Roman"/>
                <w:i/>
                <w:sz w:val="24"/>
                <w:szCs w:val="24"/>
              </w:rPr>
            </m:ctrlPr>
          </m:dPr>
          <m:e>
            <m:r>
              <m:rPr>
                <m:sty m:val="p"/>
              </m:rPr>
              <w:rPr>
                <w:rFonts w:ascii="Cambria Math" w:eastAsia="宋体" w:hAnsi="Cambria Math" w:cs="Times New Roman"/>
                <w:sz w:val="24"/>
                <w:szCs w:val="24"/>
              </w:rPr>
              <m:t>⋅</m:t>
            </m:r>
          </m:e>
        </m:d>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表示受反馈控制的候选更新函数。该公式反映的并不是复杂的多代理协商，而是一个更朴素的思想：系统可根据</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现有证据缺少什么</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来调整下一轮检索方向。这一思想可被</w:t>
      </w:r>
      <w:r w:rsidR="00F17B89">
        <w:rPr>
          <w:rFonts w:ascii="Times New Roman" w:eastAsia="宋体" w:hAnsi="Times New Roman" w:cs="Times New Roman" w:hint="eastAsia"/>
          <w:sz w:val="24"/>
          <w:szCs w:val="24"/>
        </w:rPr>
        <w:t>运用</w:t>
      </w:r>
      <w:r w:rsidRPr="004F1451">
        <w:rPr>
          <w:rFonts w:ascii="Times New Roman" w:eastAsia="宋体" w:hAnsi="Times New Roman" w:cs="Times New Roman"/>
          <w:sz w:val="24"/>
          <w:szCs w:val="24"/>
        </w:rPr>
        <w:t>为单控制器补检索机制，例如当推理模块指出</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缺少表格标题</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缺少上一页图注</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或</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缺少相邻页面说明</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时，系统仅对对应区域或邻接</w:t>
      </w:r>
      <w:proofErr w:type="gramStart"/>
      <w:r w:rsidRPr="004F1451">
        <w:rPr>
          <w:rFonts w:ascii="Times New Roman" w:eastAsia="宋体" w:hAnsi="Times New Roman" w:cs="Times New Roman"/>
          <w:sz w:val="24"/>
          <w:szCs w:val="24"/>
        </w:rPr>
        <w:t>页进行</w:t>
      </w:r>
      <w:proofErr w:type="gramEnd"/>
      <w:r w:rsidRPr="004F1451">
        <w:rPr>
          <w:rFonts w:ascii="Times New Roman" w:eastAsia="宋体" w:hAnsi="Times New Roman" w:cs="Times New Roman"/>
          <w:sz w:val="24"/>
          <w:szCs w:val="24"/>
        </w:rPr>
        <w:t>定向扩展，而不是重新在全库执行大规模检索。</w:t>
      </w:r>
    </w:p>
    <w:p w14:paraId="3296ED4C" w14:textId="6336C062"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在证据组织方面，</w:t>
      </w:r>
      <w:r w:rsidR="008932D0">
        <w:rPr>
          <w:rFonts w:ascii="Times New Roman" w:eastAsia="宋体" w:hAnsi="Times New Roman" w:cs="Times New Roman" w:hint="eastAsia"/>
          <w:sz w:val="24"/>
          <w:szCs w:val="24"/>
        </w:rPr>
        <w:t>G</w:t>
      </w:r>
      <w:r w:rsidR="008932D0">
        <w:rPr>
          <w:rFonts w:ascii="Times New Roman" w:eastAsia="宋体" w:hAnsi="Times New Roman" w:cs="Times New Roman"/>
          <w:sz w:val="24"/>
          <w:szCs w:val="24"/>
        </w:rPr>
        <w:t>uo</w:t>
      </w:r>
      <w:r w:rsidR="008932D0">
        <w:rPr>
          <w:rFonts w:ascii="Times New Roman" w:eastAsia="宋体" w:hAnsi="Times New Roman" w:cs="Times New Roman" w:hint="eastAsia"/>
          <w:sz w:val="24"/>
          <w:szCs w:val="24"/>
        </w:rPr>
        <w:t>等人</w:t>
      </w:r>
      <w:r w:rsidRPr="00D66355">
        <w:rPr>
          <w:rFonts w:ascii="Times New Roman" w:eastAsia="宋体" w:hAnsi="Times New Roman" w:cs="Times New Roman"/>
          <w:sz w:val="24"/>
          <w:szCs w:val="24"/>
        </w:rPr>
        <w:t>提</w:t>
      </w:r>
      <w:r w:rsidRPr="004F1451">
        <w:rPr>
          <w:rFonts w:ascii="Times New Roman" w:eastAsia="宋体" w:hAnsi="Times New Roman" w:cs="Times New Roman"/>
          <w:sz w:val="24"/>
          <w:szCs w:val="24"/>
        </w:rPr>
        <w:t>出的</w:t>
      </w:r>
      <w:proofErr w:type="gramStart"/>
      <w:r w:rsidRPr="004F1451">
        <w:rPr>
          <w:rFonts w:ascii="Times New Roman" w:eastAsia="宋体" w:hAnsi="Times New Roman" w:cs="Times New Roman"/>
          <w:sz w:val="24"/>
          <w:szCs w:val="24"/>
        </w:rPr>
        <w:t>双图思想</w:t>
      </w:r>
      <w:proofErr w:type="gramEnd"/>
      <w:r w:rsidRPr="004F1451">
        <w:rPr>
          <w:rFonts w:ascii="Times New Roman" w:eastAsia="宋体" w:hAnsi="Times New Roman" w:cs="Times New Roman"/>
          <w:sz w:val="24"/>
          <w:szCs w:val="24"/>
        </w:rPr>
        <w:t>为本课题中的</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局部关系图增强</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提供了结构化依</w:t>
      </w:r>
      <w:r w:rsidRPr="00D66355">
        <w:rPr>
          <w:rFonts w:ascii="Times New Roman" w:eastAsia="宋体" w:hAnsi="Times New Roman" w:cs="Times New Roman"/>
          <w:sz w:val="24"/>
          <w:szCs w:val="24"/>
        </w:rPr>
        <w:t>据</w:t>
      </w:r>
      <w:r w:rsidR="00D66355" w:rsidRPr="00D66355">
        <w:rPr>
          <w:rFonts w:ascii="Times New Roman" w:eastAsia="宋体" w:hAnsi="Times New Roman" w:cs="Times New Roman"/>
          <w:sz w:val="24"/>
          <w:szCs w:val="24"/>
          <w:vertAlign w:val="superscript"/>
        </w:rPr>
        <w:fldChar w:fldCharType="begin"/>
      </w:r>
      <w:r w:rsidR="00D66355" w:rsidRPr="00D66355">
        <w:rPr>
          <w:rFonts w:ascii="Times New Roman" w:eastAsia="宋体" w:hAnsi="Times New Roman" w:cs="Times New Roman"/>
          <w:sz w:val="24"/>
          <w:szCs w:val="24"/>
          <w:vertAlign w:val="superscript"/>
        </w:rPr>
        <w:instrText xml:space="preserve"> REF _Ref224591221 \r \h  \* MERGEFORMAT </w:instrText>
      </w:r>
      <w:r w:rsidR="00D66355" w:rsidRPr="00D66355">
        <w:rPr>
          <w:rFonts w:ascii="Times New Roman" w:eastAsia="宋体" w:hAnsi="Times New Roman" w:cs="Times New Roman"/>
          <w:sz w:val="24"/>
          <w:szCs w:val="24"/>
          <w:vertAlign w:val="superscript"/>
        </w:rPr>
      </w:r>
      <w:r w:rsidR="00D66355" w:rsidRPr="00D66355">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[9]</w:t>
      </w:r>
      <w:r w:rsidR="00D66355" w:rsidRPr="00D66355">
        <w:rPr>
          <w:rFonts w:ascii="Times New Roman" w:eastAsia="宋体" w:hAnsi="Times New Roman" w:cs="Times New Roman"/>
          <w:sz w:val="24"/>
          <w:szCs w:val="24"/>
          <w:vertAlign w:val="superscript"/>
        </w:rPr>
        <w:fldChar w:fldCharType="end"/>
      </w:r>
      <w:r w:rsidRPr="004F1451">
        <w:rPr>
          <w:rFonts w:ascii="Times New Roman" w:eastAsia="宋体" w:hAnsi="Times New Roman" w:cs="Times New Roman"/>
          <w:sz w:val="24"/>
          <w:szCs w:val="24"/>
        </w:rPr>
        <w:t>。其首先对某一内容块</w:t>
      </w:r>
      <w:r w:rsidRPr="004F1451">
        <w:rPr>
          <w:rFonts w:ascii="Times New Roman" w:eastAsia="宋体" w:hAnsi="Times New Roman" w:cs="Times New Roman"/>
          <w:sz w:val="24"/>
          <w:szCs w:val="24"/>
        </w:rPr>
        <w:t xml:space="preserve">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j</m:t>
            </m:r>
          </m:sub>
          <m:sup>
            <m:r>
              <w:rPr>
                <w:rFonts w:ascii="Cambria Math" w:eastAsia="宋体" w:hAnsi="Cambria Math" w:cs="Times New Roman"/>
                <w:sz w:val="24"/>
                <w:szCs w:val="24"/>
              </w:rPr>
              <m:t>chunk</m:t>
            </m:r>
          </m:sup>
        </m:sSubSup>
        <m:r>
          <w:rPr>
            <w:rFonts w:ascii="Cambria Math" w:eastAsia="MS Gothic" w:hAnsi="Cambria Math" w:cs="MS Gothic" w:hint="eastAsia"/>
            <w:sz w:val="24"/>
            <w:szCs w:val="24"/>
          </w:rPr>
          <m:t>​</m:t>
        </m:r>
      </m:oMath>
      <w:r w:rsidR="009D36EA">
        <w:rPr>
          <w:rFonts w:ascii="Times New Roman" w:eastAsia="宋体" w:hAnsi="Times New Roman" w:cs="Times New Roman" w:hint="eastAsia"/>
          <w:sz w:val="24"/>
          <w:szCs w:val="24"/>
        </w:rPr>
        <w:t xml:space="preserve"> </w:t>
      </w:r>
      <w:r w:rsidRPr="004F1451">
        <w:rPr>
          <w:rFonts w:ascii="Times New Roman" w:eastAsia="宋体" w:hAnsi="Times New Roman" w:cs="Times New Roman"/>
          <w:sz w:val="24"/>
          <w:szCs w:val="24"/>
        </w:rPr>
        <w:t>进行关系抽取</w:t>
      </w:r>
      <w:r w:rsidR="0037029E">
        <w:rPr>
          <w:rFonts w:ascii="Times New Roman" w:eastAsia="宋体" w:hAnsi="Times New Roman" w:cs="Times New Roman" w:hint="eastAsia"/>
          <w:sz w:val="24"/>
          <w:szCs w:val="24"/>
        </w:rPr>
        <w:t>，如公式（</w:t>
      </w:r>
      <w:r w:rsidR="0037029E">
        <w:rPr>
          <w:rFonts w:ascii="Times New Roman" w:eastAsia="宋体" w:hAnsi="Times New Roman" w:cs="Times New Roman" w:hint="eastAsia"/>
          <w:sz w:val="24"/>
          <w:szCs w:val="24"/>
        </w:rPr>
        <w:t>3-10</w:t>
      </w:r>
      <w:r w:rsidR="0037029E">
        <w:rPr>
          <w:rFonts w:ascii="Times New Roman" w:eastAsia="宋体" w:hAnsi="Times New Roman" w:cs="Times New Roman" w:hint="eastAsia"/>
          <w:sz w:val="24"/>
          <w:szCs w:val="24"/>
        </w:rPr>
        <w:t>）所示。</w:t>
      </w:r>
    </w:p>
    <w:p w14:paraId="631A588B" w14:textId="5E38CC1F" w:rsidR="004F1451" w:rsidRPr="00F42F5E" w:rsidRDefault="00163825" w:rsidP="00163825">
      <w:pPr>
        <w:pStyle w:val="af5"/>
        <w:ind w:firstLine="480"/>
      </w:pPr>
      <w:r>
        <w:rPr>
          <w:rFonts w:eastAsia="宋体"/>
        </w:rPr>
        <w:tab/>
      </w:r>
      <m:oMath>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V</m:t>
                </m:r>
              </m:e>
              <m:sub>
                <m:r>
                  <m:rPr>
                    <m:sty m:val="p"/>
                  </m:rPr>
                  <w:rPr>
                    <w:rFonts w:ascii="Cambria Math" w:eastAsiaTheme="minorEastAsia" w:hAnsi="Cambria Math" w:hint="eastAsia"/>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j</m:t>
                </m:r>
              </m:sub>
            </m:sSub>
          </m:e>
        </m:d>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chunk</m:t>
                </m:r>
              </m:sup>
            </m:sSubSup>
          </m:e>
        </m:d>
      </m:oMath>
      <w:r>
        <w:rPr>
          <w:rFonts w:eastAsia="宋体"/>
        </w:rPr>
        <w:tab/>
      </w:r>
      <w:r w:rsidR="00FE731A">
        <w:rPr>
          <w:rFonts w:eastAsia="宋体" w:hint="eastAsia"/>
        </w:rPr>
        <w:t>（</w:t>
      </w:r>
      <w:r>
        <w:rPr>
          <w:rFonts w:eastAsia="宋体"/>
        </w:rPr>
        <w:t>3-</w:t>
      </w:r>
      <w:r w:rsidR="0037029E">
        <w:rPr>
          <w:rFonts w:eastAsia="宋体" w:hint="eastAsia"/>
        </w:rPr>
        <w:t>10</w:t>
      </w:r>
      <w:r w:rsidR="00FE731A">
        <w:rPr>
          <w:rFonts w:eastAsia="宋体" w:hint="eastAsia"/>
        </w:rPr>
        <w:t>）</w:t>
      </w:r>
    </w:p>
    <w:p w14:paraId="5A5C8986" w14:textId="5D1ADE1B" w:rsidR="004F1451" w:rsidRPr="004F1451" w:rsidRDefault="004F1451" w:rsidP="009D36EA">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其中，</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V</m:t>
            </m:r>
          </m:e>
          <m:sub>
            <m:r>
              <w:rPr>
                <w:rFonts w:ascii="Cambria Math" w:eastAsia="宋体" w:hAnsi="Cambria Math" w:cs="Times New Roman"/>
                <w:sz w:val="24"/>
                <w:szCs w:val="24"/>
              </w:rPr>
              <m:t>j</m:t>
            </m:r>
          </m:sub>
        </m:sSub>
      </m:oMath>
      <w:r w:rsidRPr="004F1451">
        <w:rPr>
          <w:rFonts w:ascii="MS Gothic" w:eastAsia="MS Gothic" w:hAnsi="MS Gothic" w:cs="MS Gothic" w:hint="eastAsia"/>
          <w:sz w:val="24"/>
          <w:szCs w:val="24"/>
        </w:rPr>
        <w:t>​</w:t>
      </w:r>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为块内实体节点集合，</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E</m:t>
            </m:r>
          </m:e>
          <m:sub>
            <m:r>
              <w:rPr>
                <w:rFonts w:ascii="Cambria Math" w:eastAsia="宋体" w:hAnsi="Cambria Math" w:cs="Times New Roman"/>
                <w:sz w:val="24"/>
                <w:szCs w:val="24"/>
              </w:rPr>
              <m:t>j</m:t>
            </m:r>
          </m:sub>
        </m:sSub>
      </m:oMath>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为块</w:t>
      </w:r>
      <w:proofErr w:type="gramStart"/>
      <w:r w:rsidRPr="004F1451">
        <w:rPr>
          <w:rFonts w:ascii="Times New Roman" w:eastAsia="宋体" w:hAnsi="Times New Roman" w:cs="Times New Roman"/>
          <w:sz w:val="24"/>
          <w:szCs w:val="24"/>
        </w:rPr>
        <w:t>内关系</w:t>
      </w:r>
      <w:proofErr w:type="gramEnd"/>
      <w:r w:rsidRPr="004F1451">
        <w:rPr>
          <w:rFonts w:ascii="Times New Roman" w:eastAsia="宋体" w:hAnsi="Times New Roman" w:cs="Times New Roman"/>
          <w:sz w:val="24"/>
          <w:szCs w:val="24"/>
        </w:rPr>
        <w:t>集合</w:t>
      </w:r>
      <w:r w:rsidR="00B02823">
        <w:rPr>
          <w:rFonts w:ascii="Times New Roman" w:eastAsia="宋体" w:hAnsi="Times New Roman" w:cs="Times New Roman" w:hint="eastAsia"/>
          <w:sz w:val="24"/>
          <w:szCs w:val="24"/>
        </w:rPr>
        <w:t>。之后</w:t>
      </w:r>
      <w:r w:rsidRPr="004F1451">
        <w:rPr>
          <w:rFonts w:ascii="Times New Roman" w:eastAsia="宋体" w:hAnsi="Times New Roman" w:cs="Times New Roman"/>
          <w:sz w:val="24"/>
          <w:szCs w:val="24"/>
        </w:rPr>
        <w:t>将非文本原子单元</w:t>
      </w:r>
      <w:proofErr w:type="gramStart"/>
      <w:r w:rsidRPr="004F1451">
        <w:rPr>
          <w:rFonts w:ascii="Times New Roman" w:eastAsia="宋体" w:hAnsi="Times New Roman" w:cs="Times New Roman"/>
          <w:sz w:val="24"/>
          <w:szCs w:val="24"/>
        </w:rPr>
        <w:t>作为锚点节点</w:t>
      </w:r>
      <w:proofErr w:type="gramEnd"/>
      <w:r w:rsidRPr="004F1451">
        <w:rPr>
          <w:rFonts w:ascii="Times New Roman" w:eastAsia="宋体" w:hAnsi="Times New Roman" w:cs="Times New Roman"/>
          <w:sz w:val="24"/>
          <w:szCs w:val="24"/>
        </w:rPr>
        <w:t>，与块内实体通过</w:t>
      </w:r>
      <w:r w:rsidRPr="004F1451">
        <w:rPr>
          <w:rFonts w:ascii="Times New Roman" w:eastAsia="宋体" w:hAnsi="Times New Roman" w:cs="Times New Roman"/>
          <w:sz w:val="24"/>
          <w:szCs w:val="24"/>
        </w:rPr>
        <w:t xml:space="preserve"> </w:t>
      </w:r>
      <w:proofErr w:type="spellStart"/>
      <w:r w:rsidR="009D36EA" w:rsidRPr="009D36EA">
        <w:rPr>
          <w:rFonts w:ascii="Times New Roman" w:eastAsia="宋体" w:hAnsi="Times New Roman" w:cs="Times New Roman"/>
          <w:sz w:val="24"/>
          <w:szCs w:val="24"/>
        </w:rPr>
        <w:t>belongs</w:t>
      </w:r>
      <w:r w:rsidR="009D36EA" w:rsidRPr="00B02823">
        <w:rPr>
          <w:rFonts w:ascii="Times New Roman" w:eastAsia="宋体" w:hAnsi="Times New Roman" w:cs="Times New Roman"/>
          <w:sz w:val="24"/>
          <w:szCs w:val="24"/>
        </w:rPr>
        <w:t>_to</w:t>
      </w:r>
      <w:proofErr w:type="spellEnd"/>
      <w:r w:rsidR="009D36EA" w:rsidRPr="00B02823">
        <w:rPr>
          <w:rFonts w:ascii="Times New Roman" w:eastAsia="宋体" w:hAnsi="Times New Roman" w:cs="Times New Roman"/>
          <w:sz w:val="24"/>
          <w:szCs w:val="24"/>
        </w:rPr>
        <w:t xml:space="preserve"> </w:t>
      </w:r>
      <w:r w:rsidRPr="00B02823">
        <w:rPr>
          <w:rFonts w:ascii="Times New Roman" w:eastAsia="宋体" w:hAnsi="Times New Roman" w:cs="Times New Roman"/>
          <w:sz w:val="24"/>
          <w:szCs w:val="24"/>
        </w:rPr>
        <w:t>边连接</w:t>
      </w:r>
      <w:r w:rsidR="00B02823" w:rsidRPr="00B02823">
        <w:rPr>
          <w:rFonts w:ascii="Times New Roman" w:eastAsia="宋体" w:hAnsi="Times New Roman" w:cs="Times New Roman" w:hint="eastAsia"/>
          <w:sz w:val="24"/>
          <w:szCs w:val="24"/>
        </w:rPr>
        <w:t>。</w:t>
      </w:r>
      <w:r w:rsidRPr="00B02823">
        <w:rPr>
          <w:rFonts w:ascii="Times New Roman" w:eastAsia="宋体" w:hAnsi="Times New Roman" w:cs="Times New Roman"/>
          <w:sz w:val="24"/>
          <w:szCs w:val="24"/>
        </w:rPr>
        <w:t>最后</w:t>
      </w:r>
      <w:r w:rsidR="00B02823" w:rsidRPr="00B02823">
        <w:rPr>
          <w:rFonts w:ascii="Times New Roman" w:eastAsia="宋体" w:hAnsi="Times New Roman" w:cs="Times New Roman" w:hint="eastAsia"/>
          <w:sz w:val="24"/>
          <w:szCs w:val="24"/>
        </w:rPr>
        <w:t>把</w:t>
      </w:r>
      <w:r w:rsidRPr="00B02823">
        <w:rPr>
          <w:rFonts w:ascii="Times New Roman" w:eastAsia="宋体" w:hAnsi="Times New Roman" w:cs="Times New Roman"/>
          <w:sz w:val="24"/>
          <w:szCs w:val="24"/>
        </w:rPr>
        <w:t>节点、关</w:t>
      </w:r>
      <w:r w:rsidRPr="004F1451">
        <w:rPr>
          <w:rFonts w:ascii="Times New Roman" w:eastAsia="宋体" w:hAnsi="Times New Roman" w:cs="Times New Roman"/>
          <w:sz w:val="24"/>
          <w:szCs w:val="24"/>
        </w:rPr>
        <w:t>系与原子内容统一映射到嵌入表</w:t>
      </w:r>
      <w:r w:rsidR="00310C80">
        <w:rPr>
          <w:rFonts w:ascii="Times New Roman" w:eastAsia="宋体" w:hAnsi="Times New Roman" w:cs="Times New Roman" w:hint="eastAsia"/>
          <w:sz w:val="24"/>
          <w:szCs w:val="24"/>
        </w:rPr>
        <w:t>。</w:t>
      </w:r>
    </w:p>
    <w:p w14:paraId="5493C2D9" w14:textId="4ACAAA2C" w:rsidR="004F1451" w:rsidRPr="004F1451" w:rsidRDefault="00310C80" w:rsidP="004F145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该思路</w:t>
      </w:r>
      <w:r w:rsidR="004F1451" w:rsidRPr="004F1451">
        <w:rPr>
          <w:rFonts w:ascii="Times New Roman" w:eastAsia="宋体" w:hAnsi="Times New Roman" w:cs="Times New Roman"/>
          <w:sz w:val="24"/>
          <w:szCs w:val="24"/>
        </w:rPr>
        <w:t>的关键价值，在于把</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图表、表格、文本块</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从孤立证据转化为彼此可关联的局部证据链。本课题</w:t>
      </w:r>
      <w:proofErr w:type="gramStart"/>
      <w:r w:rsidR="004F1451" w:rsidRPr="004F1451">
        <w:rPr>
          <w:rFonts w:ascii="Times New Roman" w:eastAsia="宋体" w:hAnsi="Times New Roman" w:cs="Times New Roman"/>
          <w:sz w:val="24"/>
          <w:szCs w:val="24"/>
        </w:rPr>
        <w:t>不</w:t>
      </w:r>
      <w:proofErr w:type="gramEnd"/>
      <w:r w:rsidR="004F1451" w:rsidRPr="004F1451">
        <w:rPr>
          <w:rFonts w:ascii="Times New Roman" w:eastAsia="宋体" w:hAnsi="Times New Roman" w:cs="Times New Roman"/>
          <w:sz w:val="24"/>
          <w:szCs w:val="24"/>
        </w:rPr>
        <w:t>构建全库级知识图谱，而只在</w:t>
      </w:r>
      <w:r w:rsidR="004F1451" w:rsidRPr="004F1451">
        <w:rPr>
          <w:rFonts w:ascii="Times New Roman" w:eastAsia="宋体" w:hAnsi="Times New Roman" w:cs="Times New Roman"/>
          <w:sz w:val="24"/>
          <w:szCs w:val="24"/>
        </w:rPr>
        <w:t xml:space="preserve"> top-</w:t>
      </w:r>
      <m:oMath>
        <m:r>
          <w:rPr>
            <w:rFonts w:ascii="Cambria Math" w:eastAsia="宋体" w:hAnsi="Cambria Math" w:cs="Times New Roman"/>
            <w:sz w:val="24"/>
            <w:szCs w:val="24"/>
          </w:rPr>
          <m:t>N</m:t>
        </m:r>
      </m:oMath>
      <w:r w:rsidR="004F1451" w:rsidRPr="004F1451">
        <w:rPr>
          <w:rFonts w:ascii="Times New Roman" w:eastAsia="宋体" w:hAnsi="Times New Roman" w:cs="Times New Roman"/>
          <w:sz w:val="24"/>
          <w:szCs w:val="24"/>
        </w:rPr>
        <w:t xml:space="preserve"> </w:t>
      </w:r>
      <w:r w:rsidR="004F1451" w:rsidRPr="004F1451">
        <w:rPr>
          <w:rFonts w:ascii="Times New Roman" w:eastAsia="宋体" w:hAnsi="Times New Roman" w:cs="Times New Roman"/>
          <w:sz w:val="24"/>
          <w:szCs w:val="24"/>
        </w:rPr>
        <w:t>候选</w:t>
      </w:r>
      <w:proofErr w:type="gramStart"/>
      <w:r w:rsidR="004F1451" w:rsidRPr="004F1451">
        <w:rPr>
          <w:rFonts w:ascii="Times New Roman" w:eastAsia="宋体" w:hAnsi="Times New Roman" w:cs="Times New Roman"/>
          <w:sz w:val="24"/>
          <w:szCs w:val="24"/>
        </w:rPr>
        <w:t>页及其</w:t>
      </w:r>
      <w:proofErr w:type="gramEnd"/>
      <w:r w:rsidR="004F1451" w:rsidRPr="004F1451">
        <w:rPr>
          <w:rFonts w:ascii="Times New Roman" w:eastAsia="宋体" w:hAnsi="Times New Roman" w:cs="Times New Roman"/>
          <w:sz w:val="24"/>
          <w:szCs w:val="24"/>
        </w:rPr>
        <w:t>相邻页内建立局部关系图：例如</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图表</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图注</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表格</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标题</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段落</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被引用图</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跨页续表</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等边，仅用于补强当前查询下的局部证据表达能力。这样既能提升证据的可组织性，又不会引入全</w:t>
      </w:r>
      <w:proofErr w:type="gramStart"/>
      <w:r w:rsidR="004F1451" w:rsidRPr="004F1451">
        <w:rPr>
          <w:rFonts w:ascii="Times New Roman" w:eastAsia="宋体" w:hAnsi="Times New Roman" w:cs="Times New Roman"/>
          <w:sz w:val="24"/>
          <w:szCs w:val="24"/>
        </w:rPr>
        <w:t>量图构建</w:t>
      </w:r>
      <w:proofErr w:type="gramEnd"/>
      <w:r w:rsidR="004F1451" w:rsidRPr="004F1451">
        <w:rPr>
          <w:rFonts w:ascii="Times New Roman" w:eastAsia="宋体" w:hAnsi="Times New Roman" w:cs="Times New Roman"/>
          <w:sz w:val="24"/>
          <w:szCs w:val="24"/>
        </w:rPr>
        <w:t>的高成本。</w:t>
      </w:r>
    </w:p>
    <w:p w14:paraId="2C0DB11C" w14:textId="51471917" w:rsidR="003C5B52" w:rsidRPr="003C5B52"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因此，本课题中的检索增强机制不是替代主干检索，而是对主干检索的轻量补强：反馈控制负责决定是否需要定向补检索，局部关系</w:t>
      </w:r>
      <w:proofErr w:type="gramStart"/>
      <w:r w:rsidRPr="004F1451">
        <w:rPr>
          <w:rFonts w:ascii="Times New Roman" w:eastAsia="宋体" w:hAnsi="Times New Roman" w:cs="Times New Roman"/>
          <w:sz w:val="24"/>
          <w:szCs w:val="24"/>
        </w:rPr>
        <w:t>图负责</w:t>
      </w:r>
      <w:proofErr w:type="gramEnd"/>
      <w:r w:rsidRPr="004F1451">
        <w:rPr>
          <w:rFonts w:ascii="Times New Roman" w:eastAsia="宋体" w:hAnsi="Times New Roman" w:cs="Times New Roman"/>
          <w:sz w:val="24"/>
          <w:szCs w:val="24"/>
        </w:rPr>
        <w:t>把分散的候选证据组织成可推理的链式结构。二者结合后，系统面对证据不足、模态冲突与跨页关联问题时，能够实现更稳定的证据修正与关系重构。</w:t>
      </w:r>
    </w:p>
    <w:p w14:paraId="03BAD75C" w14:textId="159E8406" w:rsidR="00E532CF" w:rsidRPr="004F1451" w:rsidRDefault="00E532CF" w:rsidP="004F1451">
      <w:pPr>
        <w:pStyle w:val="3"/>
      </w:pPr>
      <w:r w:rsidRPr="00E532CF">
        <w:lastRenderedPageBreak/>
        <w:t xml:space="preserve">3.1.4 </w:t>
      </w:r>
      <w:r w:rsidRPr="00E532CF">
        <w:t>检索增强推理与系统闭环</w:t>
      </w:r>
    </w:p>
    <w:p w14:paraId="5DCDA82C" w14:textId="18B3335C" w:rsidR="007D5F62" w:rsidRDefault="004F1451" w:rsidP="007D5F62">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在本课题中，大模型承担</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基于高质量证据进行理解、归纳与输出</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的推理增强角色。换言之，检索负责从复杂文档中找到可能相关的页面与区域，增强模块负责补全和组织证据，大模型对已筛选出的上下文进行多模态理解与结果生成。这种角色分工可以有效避免</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大模型直接读全库</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带来的上下文浪费与幻觉问题。</w:t>
      </w:r>
      <w:r w:rsidR="007D5F62" w:rsidRPr="004F1451">
        <w:rPr>
          <w:rFonts w:ascii="Times New Roman" w:eastAsia="宋体" w:hAnsi="Times New Roman" w:cs="Times New Roman"/>
          <w:sz w:val="24"/>
          <w:szCs w:val="24"/>
        </w:rPr>
        <w:t>本课题并不需要从头训练大型视觉语言模型</w:t>
      </w:r>
      <w:r w:rsidR="00C41389">
        <w:rPr>
          <w:rFonts w:ascii="Times New Roman" w:eastAsia="宋体" w:hAnsi="Times New Roman" w:cs="Times New Roman" w:hint="eastAsia"/>
          <w:sz w:val="24"/>
          <w:szCs w:val="24"/>
        </w:rPr>
        <w:t>，</w:t>
      </w:r>
      <w:r w:rsidR="007D5F62" w:rsidRPr="004F1451">
        <w:rPr>
          <w:rFonts w:ascii="Times New Roman" w:eastAsia="宋体" w:hAnsi="Times New Roman" w:cs="Times New Roman"/>
          <w:sz w:val="24"/>
          <w:szCs w:val="24"/>
        </w:rPr>
        <w:t>系统</w:t>
      </w:r>
      <w:r w:rsidR="007D5F62">
        <w:rPr>
          <w:rFonts w:ascii="Times New Roman" w:eastAsia="宋体" w:hAnsi="Times New Roman" w:cs="Times New Roman" w:hint="eastAsia"/>
          <w:sz w:val="24"/>
          <w:szCs w:val="24"/>
        </w:rPr>
        <w:t>只需要</w:t>
      </w:r>
      <w:r w:rsidR="007D5F62" w:rsidRPr="004F1451">
        <w:rPr>
          <w:rFonts w:ascii="Times New Roman" w:eastAsia="宋体" w:hAnsi="Times New Roman" w:cs="Times New Roman"/>
          <w:sz w:val="24"/>
          <w:szCs w:val="24"/>
        </w:rPr>
        <w:t>将</w:t>
      </w:r>
      <w:r w:rsidR="007D5F62" w:rsidRPr="004F1451">
        <w:rPr>
          <w:rFonts w:ascii="Times New Roman" w:eastAsia="宋体" w:hAnsi="Times New Roman" w:cs="Times New Roman"/>
          <w:sz w:val="24"/>
          <w:szCs w:val="24"/>
        </w:rPr>
        <w:t>“</w:t>
      </w:r>
      <w:r w:rsidR="007D5F62" w:rsidRPr="004F1451">
        <w:rPr>
          <w:rFonts w:ascii="Times New Roman" w:eastAsia="宋体" w:hAnsi="Times New Roman" w:cs="Times New Roman"/>
          <w:sz w:val="24"/>
          <w:szCs w:val="24"/>
        </w:rPr>
        <w:t>页级证据</w:t>
      </w:r>
      <w:r w:rsidR="007D5F62" w:rsidRPr="004F1451">
        <w:rPr>
          <w:rFonts w:ascii="Times New Roman" w:eastAsia="宋体" w:hAnsi="Times New Roman" w:cs="Times New Roman"/>
          <w:sz w:val="24"/>
          <w:szCs w:val="24"/>
        </w:rPr>
        <w:t xml:space="preserve"> + </w:t>
      </w:r>
      <w:r w:rsidR="007D5F62" w:rsidRPr="004F1451">
        <w:rPr>
          <w:rFonts w:ascii="Times New Roman" w:eastAsia="宋体" w:hAnsi="Times New Roman" w:cs="Times New Roman"/>
          <w:sz w:val="24"/>
          <w:szCs w:val="24"/>
        </w:rPr>
        <w:t>区域级证据</w:t>
      </w:r>
      <w:r w:rsidR="007D5F62" w:rsidRPr="004F1451">
        <w:rPr>
          <w:rFonts w:ascii="Times New Roman" w:eastAsia="宋体" w:hAnsi="Times New Roman" w:cs="Times New Roman"/>
          <w:sz w:val="24"/>
          <w:szCs w:val="24"/>
        </w:rPr>
        <w:t xml:space="preserve"> + </w:t>
      </w:r>
      <w:r w:rsidR="007D5F62" w:rsidRPr="004F1451">
        <w:rPr>
          <w:rFonts w:ascii="Times New Roman" w:eastAsia="宋体" w:hAnsi="Times New Roman" w:cs="Times New Roman"/>
          <w:sz w:val="24"/>
          <w:szCs w:val="24"/>
        </w:rPr>
        <w:t>结构标签</w:t>
      </w:r>
      <w:r w:rsidR="007D5F62" w:rsidRPr="004F1451">
        <w:rPr>
          <w:rFonts w:ascii="Times New Roman" w:eastAsia="宋体" w:hAnsi="Times New Roman" w:cs="Times New Roman"/>
          <w:sz w:val="24"/>
          <w:szCs w:val="24"/>
        </w:rPr>
        <w:t>”</w:t>
      </w:r>
      <w:r w:rsidR="007D5F62" w:rsidRPr="004F1451">
        <w:rPr>
          <w:rFonts w:ascii="Times New Roman" w:eastAsia="宋体" w:hAnsi="Times New Roman" w:cs="Times New Roman"/>
          <w:sz w:val="24"/>
          <w:szCs w:val="24"/>
        </w:rPr>
        <w:t>整理为紧凑的上下文片段，再交由大模型进行归纳与回答</w:t>
      </w:r>
      <w:r w:rsidR="007D5F62">
        <w:rPr>
          <w:rFonts w:ascii="Times New Roman" w:eastAsia="宋体" w:hAnsi="Times New Roman" w:cs="Times New Roman" w:hint="eastAsia"/>
          <w:sz w:val="24"/>
          <w:szCs w:val="24"/>
        </w:rPr>
        <w:t>即可</w:t>
      </w:r>
      <w:r w:rsidR="007D5F62" w:rsidRPr="004F1451">
        <w:rPr>
          <w:rFonts w:ascii="Times New Roman" w:eastAsia="宋体" w:hAnsi="Times New Roman" w:cs="Times New Roman"/>
          <w:sz w:val="24"/>
          <w:szCs w:val="24"/>
        </w:rPr>
        <w:t>。</w:t>
      </w:r>
    </w:p>
    <w:p w14:paraId="1A21567C" w14:textId="25AF730C" w:rsidR="004F1451" w:rsidRPr="004F1451" w:rsidRDefault="00EA4E2A" w:rsidP="004F145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sidR="007D5F62">
        <w:rPr>
          <w:rFonts w:ascii="Times New Roman" w:eastAsia="宋体" w:hAnsi="Times New Roman" w:cs="Times New Roman" w:hint="eastAsia"/>
          <w:sz w:val="24"/>
          <w:szCs w:val="24"/>
        </w:rPr>
        <w:t>系统实现</w:t>
      </w:r>
      <w:r>
        <w:rPr>
          <w:rFonts w:ascii="Times New Roman" w:eastAsia="宋体" w:hAnsi="Times New Roman" w:cs="Times New Roman" w:hint="eastAsia"/>
          <w:sz w:val="24"/>
          <w:szCs w:val="24"/>
        </w:rPr>
        <w:t>中，</w:t>
      </w:r>
      <w:proofErr w:type="gramStart"/>
      <w:r w:rsidR="004F1451" w:rsidRPr="004F1451">
        <w:rPr>
          <w:rFonts w:ascii="Times New Roman" w:eastAsia="宋体" w:hAnsi="Times New Roman" w:cs="Times New Roman"/>
          <w:sz w:val="24"/>
          <w:szCs w:val="24"/>
        </w:rPr>
        <w:t>检索器先独立</w:t>
      </w:r>
      <w:proofErr w:type="gramEnd"/>
      <w:r w:rsidR="004F1451" w:rsidRPr="004F1451">
        <w:rPr>
          <w:rFonts w:ascii="Times New Roman" w:eastAsia="宋体" w:hAnsi="Times New Roman" w:cs="Times New Roman"/>
          <w:sz w:val="24"/>
          <w:szCs w:val="24"/>
        </w:rPr>
        <w:t>编码问题与文档图像，再以归一化内积作为匹配分数，</w:t>
      </w:r>
      <w:r w:rsidRPr="002E715B">
        <w:rPr>
          <w:rFonts w:ascii="Times New Roman" w:eastAsia="宋体" w:hAnsi="Times New Roman" w:cs="Times New Roman" w:hint="eastAsia"/>
          <w:sz w:val="24"/>
          <w:szCs w:val="24"/>
        </w:rPr>
        <w:t>如公式</w:t>
      </w:r>
      <w:r w:rsidR="002E715B">
        <w:rPr>
          <w:rFonts w:ascii="Times New Roman" w:eastAsia="宋体" w:hAnsi="Times New Roman" w:cs="Times New Roman" w:hint="eastAsia"/>
          <w:sz w:val="24"/>
          <w:szCs w:val="24"/>
        </w:rPr>
        <w:t>（</w:t>
      </w:r>
      <w:r w:rsidR="002E715B">
        <w:rPr>
          <w:rFonts w:ascii="Times New Roman" w:eastAsia="宋体" w:hAnsi="Times New Roman" w:cs="Times New Roman" w:hint="eastAsia"/>
          <w:sz w:val="24"/>
          <w:szCs w:val="24"/>
        </w:rPr>
        <w:t>3-11</w:t>
      </w:r>
      <w:r w:rsidR="002E715B">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所示。</w:t>
      </w:r>
    </w:p>
    <w:p w14:paraId="0BFF9895" w14:textId="61118B1B" w:rsidR="004F1451" w:rsidRPr="00F42F5E" w:rsidRDefault="00163825" w:rsidP="00163825">
      <w:pPr>
        <w:pStyle w:val="af5"/>
        <w:ind w:firstLine="480"/>
      </w:pPr>
      <w:r>
        <w:rPr>
          <w:rFonts w:eastAsia="宋体"/>
        </w:rPr>
        <w:tab/>
      </w:r>
      <m:oMath>
        <m:r>
          <m:rPr>
            <m:nor/>
          </m:rPr>
          <m:t>SIM</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h</m:t>
                </m:r>
              </m:e>
              <m:sub>
                <m:r>
                  <w:rPr>
                    <w:rFonts w:ascii="Cambria Math" w:hAnsi="Cambria Math"/>
                  </w:rPr>
                  <m:t>d</m:t>
                </m:r>
              </m:sub>
            </m:sSub>
          </m:num>
          <m:den>
            <m:r>
              <m:rPr>
                <m:lit/>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r>
              <m:rPr>
                <m:lit/>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lit/>
                <m:sty m:val="p"/>
              </m:rPr>
              <w:rPr>
                <w:rFonts w:ascii="Cambria Math" w:hAnsi="Cambria Math"/>
              </w:rPr>
              <m:t>|</m:t>
            </m:r>
          </m:den>
        </m:f>
      </m:oMath>
      <w:r>
        <w:rPr>
          <w:rFonts w:eastAsia="宋体"/>
        </w:rPr>
        <w:tab/>
      </w:r>
      <w:r w:rsidR="00FE731A">
        <w:rPr>
          <w:rFonts w:eastAsia="宋体" w:hint="eastAsia"/>
        </w:rPr>
        <w:t>（</w:t>
      </w:r>
      <w:r>
        <w:rPr>
          <w:rFonts w:eastAsia="宋体"/>
        </w:rPr>
        <w:t>3-1</w:t>
      </w:r>
      <w:r w:rsidR="0037029E">
        <w:rPr>
          <w:rFonts w:eastAsia="宋体" w:hint="eastAsia"/>
        </w:rPr>
        <w:t>1</w:t>
      </w:r>
      <w:r w:rsidR="00FE731A">
        <w:rPr>
          <w:rFonts w:eastAsia="宋体" w:hint="eastAsia"/>
        </w:rPr>
        <w:t>）</w:t>
      </w:r>
    </w:p>
    <w:p w14:paraId="3A121099" w14:textId="3E58D53B" w:rsidR="007D5F62" w:rsidRDefault="004F1451" w:rsidP="007D5F62">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q</m:t>
            </m:r>
          </m:sub>
        </m:sSub>
        <m:r>
          <w:rPr>
            <w:rFonts w:ascii="Cambria Math" w:eastAsia="MS Gothic" w:hAnsi="Cambria Math" w:cs="MS Gothic" w:hint="eastAsia"/>
            <w:sz w:val="24"/>
            <w:szCs w:val="24"/>
          </w:rPr>
          <m:t>​</m:t>
        </m:r>
      </m:oMath>
      <w:r w:rsidRPr="004F1451">
        <w:rPr>
          <w:rFonts w:ascii="Times New Roman" w:eastAsia="宋体" w:hAnsi="Times New Roman" w:cs="Times New Roman"/>
          <w:sz w:val="24"/>
          <w:szCs w:val="24"/>
        </w:rPr>
        <w:t>为问题向量，</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d</m:t>
            </m:r>
          </m:sub>
        </m:sSub>
      </m:oMath>
      <w:r w:rsidRPr="004F1451">
        <w:rPr>
          <w:rFonts w:ascii="MS Gothic" w:eastAsia="MS Gothic" w:hAnsi="MS Gothic" w:cs="MS Gothic" w:hint="eastAsia"/>
          <w:sz w:val="24"/>
          <w:szCs w:val="24"/>
        </w:rPr>
        <w:t>​</w:t>
      </w:r>
      <w:r w:rsidRPr="004F1451">
        <w:rPr>
          <w:rFonts w:ascii="Times New Roman" w:eastAsia="宋体" w:hAnsi="Times New Roman" w:cs="Times New Roman"/>
          <w:sz w:val="24"/>
          <w:szCs w:val="24"/>
        </w:rPr>
        <w:t xml:space="preserve"> </w:t>
      </w:r>
      <w:r w:rsidRPr="004F1451">
        <w:rPr>
          <w:rFonts w:ascii="Times New Roman" w:eastAsia="宋体" w:hAnsi="Times New Roman" w:cs="Times New Roman"/>
          <w:sz w:val="24"/>
          <w:szCs w:val="24"/>
        </w:rPr>
        <w:t>为文档页向量；随后从文档库中返回</w:t>
      </w:r>
      <w:r w:rsidRPr="004F1451">
        <w:rPr>
          <w:rFonts w:ascii="Times New Roman" w:eastAsia="宋体" w:hAnsi="Times New Roman" w:cs="Times New Roman"/>
          <w:sz w:val="24"/>
          <w:szCs w:val="24"/>
        </w:rPr>
        <w:t xml:space="preserve"> top-k </w:t>
      </w:r>
      <w:r w:rsidRPr="004F1451">
        <w:rPr>
          <w:rFonts w:ascii="Times New Roman" w:eastAsia="宋体" w:hAnsi="Times New Roman" w:cs="Times New Roman"/>
          <w:sz w:val="24"/>
          <w:szCs w:val="24"/>
        </w:rPr>
        <w:t>结果，再由生成器基于</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问题</w:t>
      </w:r>
      <w:r w:rsidRPr="004F1451">
        <w:rPr>
          <w:rFonts w:ascii="Times New Roman" w:eastAsia="宋体" w:hAnsi="Times New Roman" w:cs="Times New Roman"/>
          <w:sz w:val="24"/>
          <w:szCs w:val="24"/>
        </w:rPr>
        <w:t xml:space="preserve"> + </w:t>
      </w:r>
      <w:r w:rsidRPr="004F1451">
        <w:rPr>
          <w:rFonts w:ascii="Times New Roman" w:eastAsia="宋体" w:hAnsi="Times New Roman" w:cs="Times New Roman"/>
          <w:sz w:val="24"/>
          <w:szCs w:val="24"/>
        </w:rPr>
        <w:t>检索文档图像</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生成答案。</w:t>
      </w:r>
    </w:p>
    <w:p w14:paraId="69770DD7" w14:textId="50DF8A38" w:rsidR="00AF1B21" w:rsidRDefault="00EA1819" w:rsidP="00EA1819">
      <w:pPr>
        <w:pStyle w:val="2"/>
      </w:pPr>
      <w:bookmarkStart w:id="7" w:name="_Toc69482707"/>
      <w:r w:rsidRPr="00EA1819">
        <w:t>3.</w:t>
      </w:r>
      <w:r>
        <w:rPr>
          <w:rFonts w:hint="eastAsia"/>
        </w:rPr>
        <w:t>2</w:t>
      </w:r>
      <w:bookmarkEnd w:id="7"/>
      <w:r w:rsidR="00C60D14">
        <w:t xml:space="preserve"> </w:t>
      </w:r>
      <w:r w:rsidR="00C60D14">
        <w:rPr>
          <w:rFonts w:hint="eastAsia"/>
        </w:rPr>
        <w:t>技术路线</w:t>
      </w:r>
    </w:p>
    <w:p w14:paraId="27C782EE" w14:textId="229FA486"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本课题的技术路线遵循</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复杂文档解析</w:t>
      </w:r>
      <w:r w:rsidR="0093005D">
        <w:rPr>
          <w:rFonts w:ascii="Times New Roman" w:eastAsia="宋体" w:hAnsi="Times New Roman" w:cs="Times New Roman" w:hint="eastAsia"/>
          <w:sz w:val="24"/>
          <w:szCs w:val="24"/>
        </w:rPr>
        <w:t>，</w:t>
      </w:r>
      <w:r w:rsidRPr="004F1451">
        <w:rPr>
          <w:rFonts w:ascii="Times New Roman" w:eastAsia="宋体" w:hAnsi="Times New Roman" w:cs="Times New Roman"/>
          <w:sz w:val="24"/>
          <w:szCs w:val="24"/>
        </w:rPr>
        <w:t>双通道多模态表示</w:t>
      </w:r>
      <w:r w:rsidR="0093005D">
        <w:rPr>
          <w:rFonts w:ascii="Times New Roman" w:eastAsia="宋体" w:hAnsi="Times New Roman" w:cs="Times New Roman" w:hint="eastAsia"/>
          <w:sz w:val="24"/>
          <w:szCs w:val="24"/>
        </w:rPr>
        <w:t>，</w:t>
      </w:r>
      <w:r w:rsidRPr="004F1451">
        <w:rPr>
          <w:rFonts w:ascii="Times New Roman" w:eastAsia="宋体" w:hAnsi="Times New Roman" w:cs="Times New Roman"/>
          <w:sz w:val="24"/>
          <w:szCs w:val="24"/>
        </w:rPr>
        <w:t>融合检索与精排</w:t>
      </w:r>
      <w:r w:rsidR="0093005D">
        <w:rPr>
          <w:rFonts w:ascii="Times New Roman" w:eastAsia="宋体" w:hAnsi="Times New Roman" w:cs="Times New Roman" w:hint="eastAsia"/>
          <w:sz w:val="24"/>
          <w:szCs w:val="24"/>
        </w:rPr>
        <w:t>，</w:t>
      </w:r>
      <w:r w:rsidRPr="004F1451">
        <w:rPr>
          <w:rFonts w:ascii="Times New Roman" w:eastAsia="宋体" w:hAnsi="Times New Roman" w:cs="Times New Roman"/>
          <w:sz w:val="24"/>
          <w:szCs w:val="24"/>
        </w:rPr>
        <w:t>检索增强</w:t>
      </w:r>
      <w:r w:rsidR="0093005D">
        <w:rPr>
          <w:rFonts w:ascii="Times New Roman" w:eastAsia="宋体" w:hAnsi="Times New Roman" w:cs="Times New Roman" w:hint="eastAsia"/>
          <w:sz w:val="24"/>
          <w:szCs w:val="24"/>
        </w:rPr>
        <w:t>，</w:t>
      </w:r>
      <w:r w:rsidRPr="004F1451">
        <w:rPr>
          <w:rFonts w:ascii="Times New Roman" w:eastAsia="宋体" w:hAnsi="Times New Roman" w:cs="Times New Roman"/>
          <w:sz w:val="24"/>
          <w:szCs w:val="24"/>
        </w:rPr>
        <w:t>推理闭环</w:t>
      </w:r>
      <w:r w:rsidR="0093005D">
        <w:rPr>
          <w:rFonts w:ascii="Times New Roman" w:eastAsia="宋体" w:hAnsi="Times New Roman" w:cs="Times New Roman" w:hint="eastAsia"/>
          <w:sz w:val="24"/>
          <w:szCs w:val="24"/>
        </w:rPr>
        <w:t>，</w:t>
      </w:r>
      <w:r w:rsidRPr="004F1451">
        <w:rPr>
          <w:rFonts w:ascii="Times New Roman" w:eastAsia="宋体" w:hAnsi="Times New Roman" w:cs="Times New Roman"/>
          <w:sz w:val="24"/>
          <w:szCs w:val="24"/>
        </w:rPr>
        <w:t>原型系统实现</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的总体主线展开。在文档采集与任务建模阶段，面向企业财报、技术手册、行业</w:t>
      </w:r>
      <w:proofErr w:type="gramStart"/>
      <w:r w:rsidRPr="004F1451">
        <w:rPr>
          <w:rFonts w:ascii="Times New Roman" w:eastAsia="宋体" w:hAnsi="Times New Roman" w:cs="Times New Roman"/>
          <w:sz w:val="24"/>
          <w:szCs w:val="24"/>
        </w:rPr>
        <w:t>研</w:t>
      </w:r>
      <w:proofErr w:type="gramEnd"/>
      <w:r w:rsidRPr="004F1451">
        <w:rPr>
          <w:rFonts w:ascii="Times New Roman" w:eastAsia="宋体" w:hAnsi="Times New Roman" w:cs="Times New Roman"/>
          <w:sz w:val="24"/>
          <w:szCs w:val="24"/>
        </w:rPr>
        <w:t>报等典型复杂文档</w:t>
      </w:r>
      <w:r w:rsidR="0093005D">
        <w:rPr>
          <w:rFonts w:ascii="Times New Roman" w:eastAsia="宋体" w:hAnsi="Times New Roman" w:cs="Times New Roman" w:hint="eastAsia"/>
          <w:sz w:val="24"/>
          <w:szCs w:val="24"/>
        </w:rPr>
        <w:t>收集</w:t>
      </w:r>
      <w:r w:rsidRPr="004F1451">
        <w:rPr>
          <w:rFonts w:ascii="Times New Roman" w:eastAsia="宋体" w:hAnsi="Times New Roman" w:cs="Times New Roman"/>
          <w:sz w:val="24"/>
          <w:szCs w:val="24"/>
        </w:rPr>
        <w:t>实验语料，明确问题类型主要包括事实查找、表格定位、图表理解和跨页证据关联。在文档解析与结构化建库阶段，对</w:t>
      </w:r>
      <w:r w:rsidRPr="004F1451">
        <w:rPr>
          <w:rFonts w:ascii="Times New Roman" w:eastAsia="宋体" w:hAnsi="Times New Roman" w:cs="Times New Roman"/>
          <w:sz w:val="24"/>
          <w:szCs w:val="24"/>
        </w:rPr>
        <w:t xml:space="preserve"> PDF </w:t>
      </w:r>
      <w:r w:rsidRPr="004F1451">
        <w:rPr>
          <w:rFonts w:ascii="Times New Roman" w:eastAsia="宋体" w:hAnsi="Times New Roman" w:cs="Times New Roman"/>
          <w:sz w:val="24"/>
          <w:szCs w:val="24"/>
        </w:rPr>
        <w:t>或图像文档执行页面切分、区域解析和元素抽取，将文本块、表格、图表及其边界框、页码、类别和邻接关系统一写入结构化索引库，形成页面级、区域级和</w:t>
      </w:r>
      <w:proofErr w:type="gramStart"/>
      <w:r w:rsidRPr="004F1451">
        <w:rPr>
          <w:rFonts w:ascii="Times New Roman" w:eastAsia="宋体" w:hAnsi="Times New Roman" w:cs="Times New Roman"/>
          <w:sz w:val="24"/>
          <w:szCs w:val="24"/>
        </w:rPr>
        <w:t>元素级</w:t>
      </w:r>
      <w:proofErr w:type="gramEnd"/>
      <w:r w:rsidRPr="004F1451">
        <w:rPr>
          <w:rFonts w:ascii="Times New Roman" w:eastAsia="宋体" w:hAnsi="Times New Roman" w:cs="Times New Roman"/>
          <w:sz w:val="24"/>
          <w:szCs w:val="24"/>
        </w:rPr>
        <w:t>可检索单元。</w:t>
      </w:r>
    </w:p>
    <w:p w14:paraId="3D8394F8" w14:textId="61776AC4" w:rsidR="004F1451" w:rsidRPr="004F1451" w:rsidRDefault="004F1451" w:rsidP="004F1451">
      <w:pPr>
        <w:spacing w:line="360" w:lineRule="auto"/>
        <w:ind w:firstLineChars="200" w:firstLine="480"/>
        <w:rPr>
          <w:rFonts w:ascii="Times New Roman" w:eastAsia="宋体" w:hAnsi="Times New Roman" w:cs="Times New Roman"/>
          <w:sz w:val="24"/>
          <w:szCs w:val="24"/>
        </w:rPr>
      </w:pPr>
      <w:r w:rsidRPr="004F1451">
        <w:rPr>
          <w:rFonts w:ascii="Times New Roman" w:eastAsia="宋体" w:hAnsi="Times New Roman" w:cs="Times New Roman"/>
          <w:sz w:val="24"/>
          <w:szCs w:val="24"/>
        </w:rPr>
        <w:t>在此基础上，系统分别构建文本语义通道与视觉结构通道的特征表示。文本通道侧重保留标题、正文、表格文本和图注等语义内容，视觉通道侧重建模页面版式、图表外观和局部区域结构；两通道分别完成初始召回后，再通过融合排序形成统一候选集合。对于候选集中证据不足、模态冲突或跨页关系不完整的情况，系统引入轻量</w:t>
      </w:r>
      <w:proofErr w:type="gramStart"/>
      <w:r w:rsidRPr="004F1451">
        <w:rPr>
          <w:rFonts w:ascii="Times New Roman" w:eastAsia="宋体" w:hAnsi="Times New Roman" w:cs="Times New Roman"/>
          <w:sz w:val="24"/>
          <w:szCs w:val="24"/>
        </w:rPr>
        <w:t>反馈式补检索</w:t>
      </w:r>
      <w:proofErr w:type="gramEnd"/>
      <w:r w:rsidRPr="004F1451">
        <w:rPr>
          <w:rFonts w:ascii="Times New Roman" w:eastAsia="宋体" w:hAnsi="Times New Roman" w:cs="Times New Roman"/>
          <w:sz w:val="24"/>
          <w:szCs w:val="24"/>
        </w:rPr>
        <w:t>机制，并在少量候选</w:t>
      </w:r>
      <w:proofErr w:type="gramStart"/>
      <w:r w:rsidRPr="004F1451">
        <w:rPr>
          <w:rFonts w:ascii="Times New Roman" w:eastAsia="宋体" w:hAnsi="Times New Roman" w:cs="Times New Roman"/>
          <w:sz w:val="24"/>
          <w:szCs w:val="24"/>
        </w:rPr>
        <w:t>页内部</w:t>
      </w:r>
      <w:proofErr w:type="gramEnd"/>
      <w:r w:rsidRPr="004F1451">
        <w:rPr>
          <w:rFonts w:ascii="Times New Roman" w:eastAsia="宋体" w:hAnsi="Times New Roman" w:cs="Times New Roman"/>
          <w:sz w:val="24"/>
          <w:szCs w:val="24"/>
        </w:rPr>
        <w:t>构建局部关系组织模块，以增强证据链表达能力。将筛选后的页面、区域和证据摘要组织为大模型可消费的上下文输入，完成答案生成、证据归纳与位置回显，并在原型系统中实现</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问题输入</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检索结果展示</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证据区域定位</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推理答案输出</w:t>
      </w:r>
      <w:r w:rsidRPr="004F1451">
        <w:rPr>
          <w:rFonts w:ascii="Times New Roman" w:eastAsia="宋体" w:hAnsi="Times New Roman" w:cs="Times New Roman"/>
          <w:sz w:val="24"/>
          <w:szCs w:val="24"/>
        </w:rPr>
        <w:t>”</w:t>
      </w:r>
      <w:r w:rsidRPr="004F1451">
        <w:rPr>
          <w:rFonts w:ascii="Times New Roman" w:eastAsia="宋体" w:hAnsi="Times New Roman" w:cs="Times New Roman"/>
          <w:sz w:val="24"/>
          <w:szCs w:val="24"/>
        </w:rPr>
        <w:t>的完整交互流程。</w:t>
      </w:r>
    </w:p>
    <w:p w14:paraId="7680988D" w14:textId="77777777" w:rsidR="0067606E" w:rsidRDefault="0067606E" w:rsidP="006F70E9">
      <w:pPr>
        <w:spacing w:line="360" w:lineRule="auto"/>
        <w:ind w:firstLineChars="200" w:firstLine="480"/>
        <w:rPr>
          <w:rFonts w:ascii="Times New Roman" w:eastAsia="宋体" w:hAnsi="Times New Roman" w:cs="Times New Roman"/>
          <w:sz w:val="24"/>
          <w:szCs w:val="24"/>
        </w:rPr>
        <w:sectPr w:rsidR="0067606E" w:rsidSect="006F70E9">
          <w:pgSz w:w="11906" w:h="16838" w:code="9"/>
          <w:pgMar w:top="1418" w:right="1418" w:bottom="1418" w:left="1418" w:header="851" w:footer="992" w:gutter="0"/>
          <w:cols w:space="425"/>
          <w:docGrid w:type="lines" w:linePitch="312"/>
        </w:sectPr>
      </w:pPr>
    </w:p>
    <w:p w14:paraId="7D0773AE" w14:textId="7E4A224A" w:rsidR="001F1C3B" w:rsidRDefault="00C60D14" w:rsidP="0067606E">
      <w:pPr>
        <w:pStyle w:val="1"/>
      </w:pPr>
      <w:bookmarkStart w:id="8" w:name="_Toc69482710"/>
      <w:r>
        <w:rPr>
          <w:rFonts w:hint="eastAsia"/>
        </w:rPr>
        <w:lastRenderedPageBreak/>
        <w:t>4</w:t>
      </w:r>
      <w:r>
        <w:t xml:space="preserve"> </w:t>
      </w:r>
      <w:r w:rsidRPr="00C60D14">
        <w:rPr>
          <w:rFonts w:hint="eastAsia"/>
        </w:rPr>
        <w:t>研究难点及目前存在的问题</w:t>
      </w:r>
      <w:bookmarkEnd w:id="8"/>
    </w:p>
    <w:p w14:paraId="3E14787E" w14:textId="0938B5FF" w:rsidR="001F1C3B" w:rsidRPr="0067606E" w:rsidRDefault="00634642" w:rsidP="00634642">
      <w:pPr>
        <w:pStyle w:val="2"/>
      </w:pPr>
      <w:bookmarkStart w:id="9" w:name="_Toc69482711"/>
      <w:r w:rsidRPr="00634642">
        <w:t>4.1</w:t>
      </w:r>
      <w:bookmarkEnd w:id="9"/>
      <w:r w:rsidR="00C60D14">
        <w:t xml:space="preserve"> </w:t>
      </w:r>
      <w:r w:rsidR="00C60D14">
        <w:rPr>
          <w:rFonts w:hint="eastAsia"/>
        </w:rPr>
        <w:t>研究难点</w:t>
      </w:r>
    </w:p>
    <w:p w14:paraId="4049910A" w14:textId="73887203" w:rsidR="00007538" w:rsidRPr="00007538" w:rsidRDefault="00007538" w:rsidP="00007538">
      <w:pPr>
        <w:spacing w:line="360" w:lineRule="auto"/>
        <w:ind w:firstLineChars="200" w:firstLine="480"/>
        <w:rPr>
          <w:rFonts w:ascii="Times New Roman" w:eastAsia="宋体" w:hAnsi="Times New Roman" w:cs="Times New Roman"/>
          <w:sz w:val="24"/>
          <w:szCs w:val="24"/>
        </w:rPr>
      </w:pP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1</w:t>
      </w:r>
      <w:r w:rsidRPr="00007538">
        <w:rPr>
          <w:rFonts w:ascii="Times New Roman" w:eastAsia="宋体" w:hAnsi="Times New Roman" w:cs="Times New Roman"/>
          <w:sz w:val="24"/>
          <w:szCs w:val="24"/>
        </w:rPr>
        <w:t>）复杂文档的结构化解析与可检索表示难度较高。复杂文档中的语义并不是按照线性文本顺序展开的，而是共同分布在页面布局、区域位置、表格结构、图表</w:t>
      </w:r>
      <w:proofErr w:type="gramStart"/>
      <w:r w:rsidRPr="00007538">
        <w:rPr>
          <w:rFonts w:ascii="Times New Roman" w:eastAsia="宋体" w:hAnsi="Times New Roman" w:cs="Times New Roman"/>
          <w:sz w:val="24"/>
          <w:szCs w:val="24"/>
        </w:rPr>
        <w:t>形态及跨区域</w:t>
      </w:r>
      <w:proofErr w:type="gramEnd"/>
      <w:r w:rsidRPr="00007538">
        <w:rPr>
          <w:rFonts w:ascii="Times New Roman" w:eastAsia="宋体" w:hAnsi="Times New Roman" w:cs="Times New Roman"/>
          <w:sz w:val="24"/>
          <w:szCs w:val="24"/>
        </w:rPr>
        <w:t>引用关系之中。现有研究表明，复杂文档检索已由单纯的</w:t>
      </w:r>
      <w:r w:rsidRPr="00007538">
        <w:rPr>
          <w:rFonts w:ascii="Times New Roman" w:eastAsia="宋体" w:hAnsi="Times New Roman" w:cs="Times New Roman"/>
          <w:sz w:val="24"/>
          <w:szCs w:val="24"/>
        </w:rPr>
        <w:t xml:space="preserve"> page-level retrieval </w:t>
      </w:r>
      <w:r w:rsidRPr="00007538">
        <w:rPr>
          <w:rFonts w:ascii="Times New Roman" w:eastAsia="宋体" w:hAnsi="Times New Roman" w:cs="Times New Roman"/>
          <w:sz w:val="24"/>
          <w:szCs w:val="24"/>
        </w:rPr>
        <w:t>进一步扩展到同时关注</w:t>
      </w:r>
      <w:r w:rsidRPr="00007538">
        <w:rPr>
          <w:rFonts w:ascii="Times New Roman" w:eastAsia="宋体" w:hAnsi="Times New Roman" w:cs="Times New Roman"/>
          <w:sz w:val="24"/>
          <w:szCs w:val="24"/>
        </w:rPr>
        <w:t xml:space="preserve"> layout-level retrieval </w:t>
      </w:r>
      <w:r w:rsidRPr="00007538">
        <w:rPr>
          <w:rFonts w:ascii="Times New Roman" w:eastAsia="宋体" w:hAnsi="Times New Roman" w:cs="Times New Roman"/>
          <w:sz w:val="24"/>
          <w:szCs w:val="24"/>
        </w:rPr>
        <w:t>的细粒度场景，而布局与文本的联合表达若处理不当，又容易出现区域对齐不稳定</w:t>
      </w:r>
      <w:r w:rsidR="00B02823">
        <w:rPr>
          <w:rFonts w:ascii="Times New Roman" w:eastAsia="宋体" w:hAnsi="Times New Roman" w:cs="Times New Roman"/>
          <w:sz w:val="24"/>
          <w:szCs w:val="24"/>
          <w:vertAlign w:val="superscript"/>
        </w:rPr>
        <w:fldChar w:fldCharType="begin"/>
      </w:r>
      <w:r w:rsidR="00B02823">
        <w:rPr>
          <w:rFonts w:ascii="Times New Roman" w:eastAsia="宋体" w:hAnsi="Times New Roman" w:cs="Times New Roman"/>
          <w:sz w:val="24"/>
          <w:szCs w:val="24"/>
          <w:vertAlign w:val="superscript"/>
        </w:rPr>
        <w:instrText xml:space="preserve"> REF _Ref225166883 \r \h </w:instrText>
      </w:r>
      <w:r w:rsidR="00B02823">
        <w:rPr>
          <w:rFonts w:ascii="Times New Roman" w:eastAsia="宋体" w:hAnsi="Times New Roman" w:cs="Times New Roman"/>
          <w:sz w:val="24"/>
          <w:szCs w:val="24"/>
          <w:vertAlign w:val="superscript"/>
        </w:rPr>
      </w:r>
      <w:r w:rsidR="00B02823">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[10]</w:t>
      </w:r>
      <w:r w:rsidR="00B02823">
        <w:rPr>
          <w:rFonts w:ascii="Times New Roman" w:eastAsia="宋体" w:hAnsi="Times New Roman" w:cs="Times New Roman"/>
          <w:sz w:val="24"/>
          <w:szCs w:val="24"/>
          <w:vertAlign w:val="superscript"/>
        </w:rPr>
        <w:fldChar w:fldCharType="end"/>
      </w:r>
      <w:r w:rsidRPr="00007538">
        <w:rPr>
          <w:rFonts w:ascii="Times New Roman" w:eastAsia="宋体" w:hAnsi="Times New Roman" w:cs="Times New Roman"/>
          <w:sz w:val="24"/>
          <w:szCs w:val="24"/>
        </w:rPr>
        <w:t>、结构信息压缩和输入序列过长等问题</w:t>
      </w:r>
      <w:r w:rsidR="00B02823">
        <w:rPr>
          <w:rFonts w:ascii="Times New Roman" w:eastAsia="宋体" w:hAnsi="Times New Roman" w:cs="Times New Roman"/>
          <w:sz w:val="24"/>
          <w:szCs w:val="24"/>
          <w:vertAlign w:val="superscript"/>
        </w:rPr>
        <w:fldChar w:fldCharType="begin"/>
      </w:r>
      <w:r w:rsidR="00B02823">
        <w:rPr>
          <w:rFonts w:ascii="Times New Roman" w:eastAsia="宋体" w:hAnsi="Times New Roman" w:cs="Times New Roman"/>
          <w:sz w:val="24"/>
          <w:szCs w:val="24"/>
          <w:vertAlign w:val="superscript"/>
        </w:rPr>
        <w:instrText xml:space="preserve"> REF _Ref225166924 \r \h </w:instrText>
      </w:r>
      <w:r w:rsidR="00B02823">
        <w:rPr>
          <w:rFonts w:ascii="Times New Roman" w:eastAsia="宋体" w:hAnsi="Times New Roman" w:cs="Times New Roman"/>
          <w:sz w:val="24"/>
          <w:szCs w:val="24"/>
          <w:vertAlign w:val="superscript"/>
        </w:rPr>
      </w:r>
      <w:r w:rsidR="00B02823">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[11]</w:t>
      </w:r>
      <w:r w:rsidR="00B02823">
        <w:rPr>
          <w:rFonts w:ascii="Times New Roman" w:eastAsia="宋体" w:hAnsi="Times New Roman" w:cs="Times New Roman"/>
          <w:sz w:val="24"/>
          <w:szCs w:val="24"/>
          <w:vertAlign w:val="superscript"/>
        </w:rPr>
        <w:fldChar w:fldCharType="end"/>
      </w:r>
      <w:r w:rsidRPr="00007538">
        <w:rPr>
          <w:rFonts w:ascii="Times New Roman" w:eastAsia="宋体" w:hAnsi="Times New Roman" w:cs="Times New Roman"/>
          <w:sz w:val="24"/>
          <w:szCs w:val="24"/>
        </w:rPr>
        <w:t>。因此，本课题在前端解析阶段不仅要完成文本、表格和图表等元素的识别，还要尽可能保留阅读顺序、边界框、邻接关系和层级结构，使解析结果能够真正服务于后续检索、定位与证据回溯。</w:t>
      </w:r>
    </w:p>
    <w:p w14:paraId="614E0978" w14:textId="6CE8688B" w:rsidR="00007538" w:rsidRPr="00007538" w:rsidRDefault="00007538" w:rsidP="00007538">
      <w:pPr>
        <w:spacing w:line="360" w:lineRule="auto"/>
        <w:ind w:firstLineChars="200" w:firstLine="480"/>
        <w:rPr>
          <w:rFonts w:ascii="Times New Roman" w:eastAsia="宋体" w:hAnsi="Times New Roman" w:cs="Times New Roman"/>
          <w:sz w:val="24"/>
          <w:szCs w:val="24"/>
        </w:rPr>
      </w:pP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2</w:t>
      </w:r>
      <w:r w:rsidRPr="00007538">
        <w:rPr>
          <w:rFonts w:ascii="Times New Roman" w:eastAsia="宋体" w:hAnsi="Times New Roman" w:cs="Times New Roman"/>
          <w:sz w:val="24"/>
          <w:szCs w:val="24"/>
        </w:rPr>
        <w:t>）多模态检索表示与排序机制的构建具有较强系统复杂性。复杂文档检索不能仅依赖</w:t>
      </w:r>
      <w:r w:rsidRPr="00007538">
        <w:rPr>
          <w:rFonts w:ascii="Times New Roman" w:eastAsia="宋体" w:hAnsi="Times New Roman" w:cs="Times New Roman"/>
          <w:sz w:val="24"/>
          <w:szCs w:val="24"/>
        </w:rPr>
        <w:t xml:space="preserve"> OCR </w:t>
      </w:r>
      <w:r w:rsidRPr="00007538">
        <w:rPr>
          <w:rFonts w:ascii="Times New Roman" w:eastAsia="宋体" w:hAnsi="Times New Roman" w:cs="Times New Roman"/>
          <w:sz w:val="24"/>
          <w:szCs w:val="24"/>
        </w:rPr>
        <w:t>文本，也不能只依赖页面图像；前者容易忽视图表、表格与版面所承载的视觉语义，后者又可能削弱术语、实体与细粒度语义约束的精确匹配能力。已有研究在跨域多模态文档检索和多页多文档</w:t>
      </w:r>
      <w:r w:rsidRPr="00007538">
        <w:rPr>
          <w:rFonts w:ascii="Times New Roman" w:eastAsia="宋体" w:hAnsi="Times New Roman" w:cs="Times New Roman"/>
          <w:sz w:val="24"/>
          <w:szCs w:val="24"/>
        </w:rPr>
        <w:t xml:space="preserve"> RAG </w:t>
      </w:r>
      <w:r w:rsidRPr="00007538">
        <w:rPr>
          <w:rFonts w:ascii="Times New Roman" w:eastAsia="宋体" w:hAnsi="Times New Roman" w:cs="Times New Roman"/>
          <w:sz w:val="24"/>
          <w:szCs w:val="24"/>
        </w:rPr>
        <w:t>场景中均表明，只有同时考虑文本与视觉线索，才能较稳定地适应不同文档格式、</w:t>
      </w:r>
      <w:proofErr w:type="gramStart"/>
      <w:r w:rsidRPr="00007538">
        <w:rPr>
          <w:rFonts w:ascii="Times New Roman" w:eastAsia="宋体" w:hAnsi="Times New Roman" w:cs="Times New Roman"/>
          <w:sz w:val="24"/>
          <w:szCs w:val="24"/>
        </w:rPr>
        <w:t>问题跳数和</w:t>
      </w:r>
      <w:proofErr w:type="gramEnd"/>
      <w:r w:rsidRPr="00007538">
        <w:rPr>
          <w:rFonts w:ascii="Times New Roman" w:eastAsia="宋体" w:hAnsi="Times New Roman" w:cs="Times New Roman"/>
          <w:sz w:val="24"/>
          <w:szCs w:val="24"/>
        </w:rPr>
        <w:t>证据模态</w:t>
      </w:r>
      <w:r w:rsidR="00B02823">
        <w:rPr>
          <w:rFonts w:ascii="Times New Roman" w:eastAsia="宋体" w:hAnsi="Times New Roman" w:cs="Times New Roman"/>
          <w:sz w:val="24"/>
          <w:szCs w:val="24"/>
          <w:vertAlign w:val="superscript"/>
        </w:rPr>
        <w:fldChar w:fldCharType="begin"/>
      </w:r>
      <w:r w:rsidR="00B02823">
        <w:rPr>
          <w:rFonts w:ascii="Times New Roman" w:eastAsia="宋体" w:hAnsi="Times New Roman" w:cs="Times New Roman"/>
          <w:sz w:val="24"/>
          <w:szCs w:val="24"/>
          <w:vertAlign w:val="superscript"/>
        </w:rPr>
        <w:instrText xml:space="preserve"> REF _Ref225166950 \r \h </w:instrText>
      </w:r>
      <w:r w:rsidR="00B02823">
        <w:rPr>
          <w:rFonts w:ascii="Times New Roman" w:eastAsia="宋体" w:hAnsi="Times New Roman" w:cs="Times New Roman"/>
          <w:sz w:val="24"/>
          <w:szCs w:val="24"/>
          <w:vertAlign w:val="superscript"/>
        </w:rPr>
      </w:r>
      <w:r w:rsidR="00B02823">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[12]</w:t>
      </w:r>
      <w:r w:rsidR="00B02823">
        <w:rPr>
          <w:rFonts w:ascii="Times New Roman" w:eastAsia="宋体" w:hAnsi="Times New Roman" w:cs="Times New Roman"/>
          <w:sz w:val="24"/>
          <w:szCs w:val="24"/>
          <w:vertAlign w:val="superscript"/>
        </w:rPr>
        <w:fldChar w:fldCharType="end"/>
      </w:r>
      <w:r w:rsidRPr="00007538">
        <w:rPr>
          <w:rFonts w:ascii="Times New Roman" w:eastAsia="宋体" w:hAnsi="Times New Roman" w:cs="Times New Roman"/>
          <w:sz w:val="24"/>
          <w:szCs w:val="24"/>
        </w:rPr>
        <w:t>。因此，本课题在</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双通道多模态表示</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融合召回</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统一精排</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这一链路中的关键难点，不仅在于如何提取有效特征，更在于如何在保证检索效率的前提下兼顾召回覆盖率、排序稳定性与跨模态一致性。</w:t>
      </w:r>
    </w:p>
    <w:p w14:paraId="39A7DF69" w14:textId="41C5641D" w:rsidR="00007538" w:rsidRPr="00007538" w:rsidRDefault="00007538" w:rsidP="00665AFC">
      <w:pPr>
        <w:spacing w:line="360" w:lineRule="auto"/>
        <w:ind w:firstLineChars="200" w:firstLine="480"/>
        <w:rPr>
          <w:rFonts w:ascii="Times New Roman" w:eastAsia="宋体" w:hAnsi="Times New Roman" w:cs="Times New Roman"/>
          <w:sz w:val="24"/>
          <w:szCs w:val="24"/>
        </w:rPr>
      </w:pP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3</w:t>
      </w:r>
      <w:r w:rsidRPr="00007538">
        <w:rPr>
          <w:rFonts w:ascii="Times New Roman" w:eastAsia="宋体" w:hAnsi="Times New Roman" w:cs="Times New Roman"/>
          <w:sz w:val="24"/>
          <w:szCs w:val="24"/>
        </w:rPr>
        <w:t>）检索增强与推理闭环的实现仍然较为困难。复杂文档中的关键信息常常分散于多页正文、图表说明、表格单元格及附录之中，仅依赖一次静态召回，往往难以获得充分且相互印证的证据。近期研究表明，多页多模态文档问答通常需要结合迭代式</w:t>
      </w:r>
      <w:r w:rsidRPr="00007538">
        <w:rPr>
          <w:rFonts w:ascii="Times New Roman" w:eastAsia="宋体" w:hAnsi="Times New Roman" w:cs="Times New Roman"/>
          <w:sz w:val="24"/>
          <w:szCs w:val="24"/>
        </w:rPr>
        <w:t xml:space="preserve"> query refinement</w:t>
      </w:r>
      <w:r w:rsidRPr="00007538">
        <w:rPr>
          <w:rFonts w:ascii="Times New Roman" w:eastAsia="宋体" w:hAnsi="Times New Roman" w:cs="Times New Roman"/>
          <w:sz w:val="24"/>
          <w:szCs w:val="24"/>
        </w:rPr>
        <w:t>、工作记忆更新和证据再筛选，才能逐步补足缺失信息；同时，若缺少对答案依据的显式标注与区域级归因，系统虽然</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能回答</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，但不一定</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能解释</w:t>
      </w:r>
      <w:r w:rsidRPr="00007538">
        <w:rPr>
          <w:rFonts w:ascii="Times New Roman" w:eastAsia="宋体" w:hAnsi="Times New Roman" w:cs="Times New Roman"/>
          <w:sz w:val="24"/>
          <w:szCs w:val="24"/>
        </w:rPr>
        <w:t>”</w:t>
      </w:r>
      <w:r w:rsidR="00B70DD6" w:rsidRPr="005C539B">
        <w:rPr>
          <w:rFonts w:ascii="Times New Roman" w:eastAsia="宋体" w:hAnsi="Times New Roman" w:cs="Times New Roman"/>
          <w:sz w:val="24"/>
          <w:szCs w:val="24"/>
          <w:vertAlign w:val="superscript"/>
        </w:rPr>
        <w:fldChar w:fldCharType="begin"/>
      </w:r>
      <w:r w:rsidR="00B70DD6" w:rsidRPr="005C539B">
        <w:rPr>
          <w:rFonts w:ascii="Times New Roman" w:eastAsia="宋体" w:hAnsi="Times New Roman" w:cs="Times New Roman"/>
          <w:sz w:val="24"/>
          <w:szCs w:val="24"/>
          <w:vertAlign w:val="superscript"/>
        </w:rPr>
        <w:instrText xml:space="preserve"> REF _Ref224597162 \r \h </w:instrText>
      </w:r>
      <w:r w:rsidR="005C539B">
        <w:rPr>
          <w:rFonts w:ascii="Times New Roman" w:eastAsia="宋体" w:hAnsi="Times New Roman" w:cs="Times New Roman"/>
          <w:sz w:val="24"/>
          <w:szCs w:val="24"/>
          <w:vertAlign w:val="superscript"/>
        </w:rPr>
        <w:instrText xml:space="preserve"> \* MERGEFORMAT </w:instrText>
      </w:r>
      <w:r w:rsidR="00834853">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hint="eastAsia"/>
          <w:b/>
          <w:bCs/>
          <w:sz w:val="24"/>
          <w:szCs w:val="24"/>
          <w:vertAlign w:val="superscript"/>
        </w:rPr>
        <w:t>错误</w:t>
      </w:r>
      <w:r w:rsidR="00C340D0">
        <w:rPr>
          <w:rFonts w:ascii="Times New Roman" w:eastAsia="宋体" w:hAnsi="Times New Roman" w:cs="Times New Roman" w:hint="eastAsia"/>
          <w:b/>
          <w:bCs/>
          <w:sz w:val="24"/>
          <w:szCs w:val="24"/>
          <w:vertAlign w:val="superscript"/>
        </w:rPr>
        <w:t>!</w:t>
      </w:r>
      <w:r w:rsidR="00C340D0">
        <w:rPr>
          <w:rFonts w:ascii="Times New Roman" w:eastAsia="宋体" w:hAnsi="Times New Roman" w:cs="Times New Roman" w:hint="eastAsia"/>
          <w:b/>
          <w:bCs/>
          <w:sz w:val="24"/>
          <w:szCs w:val="24"/>
          <w:vertAlign w:val="superscript"/>
        </w:rPr>
        <w:t>未找到引用源。</w:t>
      </w:r>
      <w:r w:rsidR="00B70DD6" w:rsidRPr="005C539B">
        <w:rPr>
          <w:rFonts w:ascii="Times New Roman" w:eastAsia="宋体" w:hAnsi="Times New Roman" w:cs="Times New Roman"/>
          <w:sz w:val="24"/>
          <w:szCs w:val="24"/>
          <w:vertAlign w:val="superscript"/>
        </w:rPr>
        <w:fldChar w:fldCharType="end"/>
      </w:r>
      <w:r w:rsidR="009C6EE2">
        <w:rPr>
          <w:rFonts w:ascii="Times New Roman" w:eastAsia="宋体" w:hAnsi="Times New Roman" w:cs="Times New Roman"/>
          <w:sz w:val="24"/>
          <w:szCs w:val="24"/>
          <w:vertAlign w:val="superscript"/>
        </w:rPr>
        <w:fldChar w:fldCharType="begin"/>
      </w:r>
      <w:r w:rsidR="009C6EE2">
        <w:rPr>
          <w:rFonts w:ascii="Times New Roman" w:eastAsia="宋体" w:hAnsi="Times New Roman" w:cs="Times New Roman"/>
          <w:sz w:val="24"/>
          <w:szCs w:val="24"/>
          <w:vertAlign w:val="superscript"/>
        </w:rPr>
        <w:instrText xml:space="preserve"> REF _Ref225166980 \r \h </w:instrText>
      </w:r>
      <w:r w:rsidR="009C6EE2">
        <w:rPr>
          <w:rFonts w:ascii="Times New Roman" w:eastAsia="宋体" w:hAnsi="Times New Roman" w:cs="Times New Roman"/>
          <w:sz w:val="24"/>
          <w:szCs w:val="24"/>
          <w:vertAlign w:val="superscript"/>
        </w:rPr>
      </w:r>
      <w:r w:rsidR="009C6EE2">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[13]</w:t>
      </w:r>
      <w:r w:rsidR="009C6EE2">
        <w:rPr>
          <w:rFonts w:ascii="Times New Roman" w:eastAsia="宋体" w:hAnsi="Times New Roman" w:cs="Times New Roman"/>
          <w:sz w:val="24"/>
          <w:szCs w:val="24"/>
          <w:vertAlign w:val="superscript"/>
        </w:rPr>
        <w:fldChar w:fldCharType="end"/>
      </w:r>
      <w:r w:rsidRPr="00007538">
        <w:rPr>
          <w:rFonts w:ascii="Times New Roman" w:eastAsia="宋体" w:hAnsi="Times New Roman" w:cs="Times New Roman"/>
          <w:sz w:val="24"/>
          <w:szCs w:val="24"/>
        </w:rPr>
        <w:t>。因此，本课题的难点不仅是提高召回准确性，还包括如何在证据不足、模态冲突和跨页关联的情况下，通过轻量补检索、证据组织与可视化定位形成相对稳定的推理闭环。</w:t>
      </w:r>
    </w:p>
    <w:p w14:paraId="293C01CF" w14:textId="452AF041" w:rsidR="00FC179D" w:rsidRDefault="00492894" w:rsidP="00492894">
      <w:pPr>
        <w:pStyle w:val="2"/>
      </w:pPr>
      <w:bookmarkStart w:id="10" w:name="_Toc69482712"/>
      <w:r w:rsidRPr="00492894">
        <w:t>4.2</w:t>
      </w:r>
      <w:bookmarkEnd w:id="10"/>
      <w:r w:rsidR="00C60D14">
        <w:t xml:space="preserve"> </w:t>
      </w:r>
      <w:r w:rsidR="00C60D14">
        <w:rPr>
          <w:rFonts w:hint="eastAsia"/>
        </w:rPr>
        <w:t>目前存在的问题</w:t>
      </w:r>
    </w:p>
    <w:p w14:paraId="651E9D16" w14:textId="01720C0F" w:rsidR="00007538" w:rsidRPr="00007538" w:rsidRDefault="00007538" w:rsidP="00007538">
      <w:pPr>
        <w:spacing w:line="360" w:lineRule="auto"/>
        <w:ind w:firstLineChars="200" w:firstLine="480"/>
        <w:rPr>
          <w:rFonts w:ascii="Times New Roman" w:eastAsia="宋体" w:hAnsi="Times New Roman" w:cs="Times New Roman"/>
          <w:sz w:val="24"/>
          <w:szCs w:val="24"/>
        </w:rPr>
      </w:pP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1</w:t>
      </w:r>
      <w:r w:rsidRPr="00007538">
        <w:rPr>
          <w:rFonts w:ascii="Times New Roman" w:eastAsia="宋体" w:hAnsi="Times New Roman" w:cs="Times New Roman"/>
          <w:sz w:val="24"/>
          <w:szCs w:val="24"/>
        </w:rPr>
        <w:t>）实验语料与验证体系仍然不足以全面支撑真实场景结论。尽管已有</w:t>
      </w:r>
      <w:r w:rsidRPr="00007538">
        <w:rPr>
          <w:rFonts w:ascii="Times New Roman" w:eastAsia="宋体" w:hAnsi="Times New Roman" w:cs="Times New Roman"/>
          <w:sz w:val="24"/>
          <w:szCs w:val="24"/>
        </w:rPr>
        <w:t xml:space="preserve"> </w:t>
      </w:r>
      <w:proofErr w:type="spellStart"/>
      <w:r w:rsidRPr="00007538">
        <w:rPr>
          <w:rFonts w:ascii="Times New Roman" w:eastAsia="宋体" w:hAnsi="Times New Roman" w:cs="Times New Roman"/>
          <w:sz w:val="24"/>
          <w:szCs w:val="24"/>
        </w:rPr>
        <w:t>MMDocIR</w:t>
      </w:r>
      <w:proofErr w:type="spellEnd"/>
      <w:r w:rsidRPr="00007538">
        <w:rPr>
          <w:rFonts w:ascii="Times New Roman" w:eastAsia="宋体" w:hAnsi="Times New Roman" w:cs="Times New Roman"/>
          <w:sz w:val="24"/>
          <w:szCs w:val="24"/>
        </w:rPr>
        <w:t>、</w:t>
      </w:r>
      <w:proofErr w:type="spellStart"/>
      <w:r w:rsidRPr="00007538">
        <w:rPr>
          <w:rFonts w:ascii="Times New Roman" w:eastAsia="宋体" w:hAnsi="Times New Roman" w:cs="Times New Roman"/>
          <w:sz w:val="24"/>
          <w:szCs w:val="24"/>
        </w:rPr>
        <w:t>ViDoSeek</w:t>
      </w:r>
      <w:proofErr w:type="spellEnd"/>
      <w:r w:rsidRPr="00007538">
        <w:rPr>
          <w:rFonts w:ascii="Times New Roman" w:eastAsia="宋体" w:hAnsi="Times New Roman" w:cs="Times New Roman"/>
          <w:sz w:val="24"/>
          <w:szCs w:val="24"/>
        </w:rPr>
        <w:t xml:space="preserve"> </w:t>
      </w:r>
      <w:r w:rsidRPr="00007538">
        <w:rPr>
          <w:rFonts w:ascii="Times New Roman" w:eastAsia="宋体" w:hAnsi="Times New Roman" w:cs="Times New Roman"/>
          <w:sz w:val="24"/>
          <w:szCs w:val="24"/>
        </w:rPr>
        <w:t>等工作为复杂文档检索与视觉文档</w:t>
      </w:r>
      <w:r w:rsidRPr="00007538">
        <w:rPr>
          <w:rFonts w:ascii="Times New Roman" w:eastAsia="宋体" w:hAnsi="Times New Roman" w:cs="Times New Roman"/>
          <w:sz w:val="24"/>
          <w:szCs w:val="24"/>
        </w:rPr>
        <w:t xml:space="preserve"> RAG </w:t>
      </w:r>
      <w:r w:rsidRPr="00007538">
        <w:rPr>
          <w:rFonts w:ascii="Times New Roman" w:eastAsia="宋体" w:hAnsi="Times New Roman" w:cs="Times New Roman"/>
          <w:sz w:val="24"/>
          <w:szCs w:val="24"/>
        </w:rPr>
        <w:t>提供了基础评测，但最新研究指出，</w:t>
      </w:r>
      <w:r w:rsidRPr="00007538">
        <w:rPr>
          <w:rFonts w:ascii="Times New Roman" w:eastAsia="宋体" w:hAnsi="Times New Roman" w:cs="Times New Roman"/>
          <w:sz w:val="24"/>
          <w:szCs w:val="24"/>
        </w:rPr>
        <w:lastRenderedPageBreak/>
        <w:t>现有不少基准仍存在任务覆盖面有限、证据标注不完整、文档类型和语言分布不足以及</w:t>
      </w:r>
      <w:proofErr w:type="gramStart"/>
      <w:r w:rsidRPr="00007538">
        <w:rPr>
          <w:rFonts w:ascii="Times New Roman" w:eastAsia="宋体" w:hAnsi="Times New Roman" w:cs="Times New Roman"/>
          <w:sz w:val="24"/>
          <w:szCs w:val="24"/>
        </w:rPr>
        <w:t>真实业务</w:t>
      </w:r>
      <w:proofErr w:type="gramEnd"/>
      <w:r w:rsidRPr="00007538">
        <w:rPr>
          <w:rFonts w:ascii="Times New Roman" w:eastAsia="宋体" w:hAnsi="Times New Roman" w:cs="Times New Roman"/>
          <w:sz w:val="24"/>
          <w:szCs w:val="24"/>
        </w:rPr>
        <w:t>场景还原度不够等问题</w:t>
      </w:r>
      <w:r w:rsidR="00B70DD6" w:rsidRPr="005C539B">
        <w:rPr>
          <w:rFonts w:ascii="Times New Roman" w:eastAsia="宋体" w:hAnsi="Times New Roman" w:cs="Times New Roman"/>
          <w:sz w:val="24"/>
          <w:szCs w:val="24"/>
          <w:vertAlign w:val="superscript"/>
        </w:rPr>
        <w:fldChar w:fldCharType="begin"/>
      </w:r>
      <w:r w:rsidR="00B70DD6" w:rsidRPr="005C539B">
        <w:rPr>
          <w:rFonts w:ascii="Times New Roman" w:eastAsia="宋体" w:hAnsi="Times New Roman" w:cs="Times New Roman"/>
          <w:sz w:val="24"/>
          <w:szCs w:val="24"/>
          <w:vertAlign w:val="superscript"/>
        </w:rPr>
        <w:instrText xml:space="preserve"> REF _Ref224597169 \r \h </w:instrText>
      </w:r>
      <w:r w:rsidR="005C539B">
        <w:rPr>
          <w:rFonts w:ascii="Times New Roman" w:eastAsia="宋体" w:hAnsi="Times New Roman" w:cs="Times New Roman"/>
          <w:sz w:val="24"/>
          <w:szCs w:val="24"/>
          <w:vertAlign w:val="superscript"/>
        </w:rPr>
        <w:instrText xml:space="preserve"> \* MERGEFORMAT </w:instrText>
      </w:r>
      <w:r w:rsidR="00834853">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hint="eastAsia"/>
          <w:b/>
          <w:bCs/>
          <w:sz w:val="24"/>
          <w:szCs w:val="24"/>
          <w:vertAlign w:val="superscript"/>
        </w:rPr>
        <w:t>错误</w:t>
      </w:r>
      <w:r w:rsidR="00C340D0">
        <w:rPr>
          <w:rFonts w:ascii="Times New Roman" w:eastAsia="宋体" w:hAnsi="Times New Roman" w:cs="Times New Roman" w:hint="eastAsia"/>
          <w:b/>
          <w:bCs/>
          <w:sz w:val="24"/>
          <w:szCs w:val="24"/>
          <w:vertAlign w:val="superscript"/>
        </w:rPr>
        <w:t>!</w:t>
      </w:r>
      <w:r w:rsidR="00C340D0">
        <w:rPr>
          <w:rFonts w:ascii="Times New Roman" w:eastAsia="宋体" w:hAnsi="Times New Roman" w:cs="Times New Roman" w:hint="eastAsia"/>
          <w:b/>
          <w:bCs/>
          <w:sz w:val="24"/>
          <w:szCs w:val="24"/>
          <w:vertAlign w:val="superscript"/>
        </w:rPr>
        <w:t>未找到引用源。</w:t>
      </w:r>
      <w:r w:rsidR="00B70DD6" w:rsidRPr="005C539B">
        <w:rPr>
          <w:rFonts w:ascii="Times New Roman" w:eastAsia="宋体" w:hAnsi="Times New Roman" w:cs="Times New Roman"/>
          <w:sz w:val="24"/>
          <w:szCs w:val="24"/>
          <w:vertAlign w:val="superscript"/>
        </w:rPr>
        <w:fldChar w:fldCharType="end"/>
      </w:r>
      <w:r w:rsidR="009C6EE2">
        <w:rPr>
          <w:rFonts w:ascii="Times New Roman" w:eastAsia="宋体" w:hAnsi="Times New Roman" w:cs="Times New Roman"/>
          <w:sz w:val="24"/>
          <w:szCs w:val="24"/>
          <w:vertAlign w:val="superscript"/>
        </w:rPr>
        <w:fldChar w:fldCharType="begin"/>
      </w:r>
      <w:r w:rsidR="009C6EE2">
        <w:rPr>
          <w:rFonts w:ascii="Times New Roman" w:eastAsia="宋体" w:hAnsi="Times New Roman" w:cs="Times New Roman"/>
          <w:sz w:val="24"/>
          <w:szCs w:val="24"/>
          <w:vertAlign w:val="superscript"/>
        </w:rPr>
        <w:instrText xml:space="preserve"> REF _Ref225167011 \r \h </w:instrText>
      </w:r>
      <w:r w:rsidR="009C6EE2">
        <w:rPr>
          <w:rFonts w:ascii="Times New Roman" w:eastAsia="宋体" w:hAnsi="Times New Roman" w:cs="Times New Roman"/>
          <w:sz w:val="24"/>
          <w:szCs w:val="24"/>
          <w:vertAlign w:val="superscript"/>
        </w:rPr>
      </w:r>
      <w:r w:rsidR="009C6EE2">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[14]</w:t>
      </w:r>
      <w:r w:rsidR="009C6EE2">
        <w:rPr>
          <w:rFonts w:ascii="Times New Roman" w:eastAsia="宋体" w:hAnsi="Times New Roman" w:cs="Times New Roman"/>
          <w:sz w:val="24"/>
          <w:szCs w:val="24"/>
          <w:vertAlign w:val="superscript"/>
        </w:rPr>
        <w:fldChar w:fldCharType="end"/>
      </w:r>
      <w:r w:rsidRPr="00007538">
        <w:rPr>
          <w:rFonts w:ascii="Times New Roman" w:eastAsia="宋体" w:hAnsi="Times New Roman" w:cs="Times New Roman"/>
          <w:sz w:val="24"/>
          <w:szCs w:val="24"/>
        </w:rPr>
        <w:t>。这意味着，若本课题仅依赖少量公开样例或小规模自建文档进行验证，容易导致实验结果主要反映</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特定数据上的有效性</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，而难以充分说明方法在真实企业复杂文档中的泛化能力。</w:t>
      </w:r>
    </w:p>
    <w:p w14:paraId="627D3F17" w14:textId="248575F1" w:rsidR="00007538" w:rsidRPr="00007538" w:rsidRDefault="00007538" w:rsidP="00007538">
      <w:pPr>
        <w:spacing w:line="360" w:lineRule="auto"/>
        <w:ind w:firstLineChars="200" w:firstLine="480"/>
        <w:rPr>
          <w:rFonts w:ascii="Times New Roman" w:eastAsia="宋体" w:hAnsi="Times New Roman" w:cs="Times New Roman"/>
          <w:sz w:val="24"/>
          <w:szCs w:val="24"/>
        </w:rPr>
      </w:pP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2</w:t>
      </w:r>
      <w:r w:rsidRPr="00007538">
        <w:rPr>
          <w:rFonts w:ascii="Times New Roman" w:eastAsia="宋体" w:hAnsi="Times New Roman" w:cs="Times New Roman"/>
          <w:sz w:val="24"/>
          <w:szCs w:val="24"/>
        </w:rPr>
        <w:t>）当前原型方案在</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解析</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建库</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检索</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链路上仍可能存在前后耦合不稳的问题。具体而言，文档解析阶段虽然能够提取文本块、表格和图表等基本元素，但不同解析粒度未必都适合后续检索索引；若布局信息表达过粗，会削弱区域定位能力，</w:t>
      </w:r>
      <w:proofErr w:type="gramStart"/>
      <w:r w:rsidRPr="00007538">
        <w:rPr>
          <w:rFonts w:ascii="Times New Roman" w:eastAsia="宋体" w:hAnsi="Times New Roman" w:cs="Times New Roman"/>
          <w:sz w:val="24"/>
          <w:szCs w:val="24"/>
        </w:rPr>
        <w:t>若表达</w:t>
      </w:r>
      <w:proofErr w:type="gramEnd"/>
      <w:r w:rsidRPr="00007538">
        <w:rPr>
          <w:rFonts w:ascii="Times New Roman" w:eastAsia="宋体" w:hAnsi="Times New Roman" w:cs="Times New Roman"/>
          <w:sz w:val="24"/>
          <w:szCs w:val="24"/>
        </w:rPr>
        <w:t>过细，又可能引入序列冗长、语义碎片化和结构噪声。相关研究已经指出，布局</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文本联合建模容易面临序列长度膨胀问题，而内容解析与布局</w:t>
      </w:r>
      <w:r w:rsidRPr="00007538">
        <w:rPr>
          <w:rFonts w:ascii="Times New Roman" w:eastAsia="宋体" w:hAnsi="Times New Roman" w:cs="Times New Roman"/>
          <w:sz w:val="24"/>
          <w:szCs w:val="24"/>
        </w:rPr>
        <w:t xml:space="preserve"> grounding </w:t>
      </w:r>
      <w:r w:rsidRPr="00007538">
        <w:rPr>
          <w:rFonts w:ascii="Times New Roman" w:eastAsia="宋体" w:hAnsi="Times New Roman" w:cs="Times New Roman"/>
          <w:sz w:val="24"/>
          <w:szCs w:val="24"/>
        </w:rPr>
        <w:t>的目标若缺乏合理解耦，也会相互干扰并造成整体性能下降。因此，就本课题当前方案而言，真正的难点并不只在于</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能否解析出元素</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，而在于能否形成面向检索的、粒度合适且稳定的结构化结果。</w:t>
      </w:r>
    </w:p>
    <w:p w14:paraId="2B27D670" w14:textId="6DEF4E6D" w:rsidR="00007538" w:rsidRPr="00007538" w:rsidRDefault="00007538" w:rsidP="00665AFC">
      <w:pPr>
        <w:spacing w:line="360" w:lineRule="auto"/>
        <w:ind w:firstLineChars="200" w:firstLine="480"/>
        <w:rPr>
          <w:rFonts w:ascii="Times New Roman" w:eastAsia="宋体" w:hAnsi="Times New Roman" w:cs="Times New Roman"/>
          <w:sz w:val="24"/>
          <w:szCs w:val="24"/>
        </w:rPr>
      </w:pP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3</w:t>
      </w:r>
      <w:r w:rsidRPr="00007538">
        <w:rPr>
          <w:rFonts w:ascii="Times New Roman" w:eastAsia="宋体" w:hAnsi="Times New Roman" w:cs="Times New Roman"/>
          <w:sz w:val="24"/>
          <w:szCs w:val="24"/>
        </w:rPr>
        <w:t>）在检索增强</w:t>
      </w:r>
      <w:proofErr w:type="gramStart"/>
      <w:r w:rsidRPr="00007538">
        <w:rPr>
          <w:rFonts w:ascii="Times New Roman" w:eastAsia="宋体" w:hAnsi="Times New Roman" w:cs="Times New Roman"/>
          <w:sz w:val="24"/>
          <w:szCs w:val="24"/>
        </w:rPr>
        <w:t>与答案</w:t>
      </w:r>
      <w:proofErr w:type="gramEnd"/>
      <w:r w:rsidRPr="00007538">
        <w:rPr>
          <w:rFonts w:ascii="Times New Roman" w:eastAsia="宋体" w:hAnsi="Times New Roman" w:cs="Times New Roman"/>
          <w:sz w:val="24"/>
          <w:szCs w:val="24"/>
        </w:rPr>
        <w:t>输出层面，当前方案仍以轻量原型为主，补检索触发逻辑、证据一致性约束和答案可溯源性还有待加强。一方面，最新评测研究指出，现有文档</w:t>
      </w:r>
      <w:r w:rsidRPr="00007538">
        <w:rPr>
          <w:rFonts w:ascii="Times New Roman" w:eastAsia="宋体" w:hAnsi="Times New Roman" w:cs="Times New Roman"/>
          <w:sz w:val="24"/>
          <w:szCs w:val="24"/>
        </w:rPr>
        <w:t xml:space="preserve"> RAG </w:t>
      </w:r>
      <w:r w:rsidRPr="00007538">
        <w:rPr>
          <w:rFonts w:ascii="Times New Roman" w:eastAsia="宋体" w:hAnsi="Times New Roman" w:cs="Times New Roman"/>
          <w:sz w:val="24"/>
          <w:szCs w:val="24"/>
        </w:rPr>
        <w:t>系统存在一定的</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过度自信</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倾向，即在证据不足时仍然输出看似合理但缺乏支持的答案；另一方面，传统</w:t>
      </w:r>
      <w:r w:rsidRPr="00007538">
        <w:rPr>
          <w:rFonts w:ascii="Times New Roman" w:eastAsia="宋体" w:hAnsi="Times New Roman" w:cs="Times New Roman"/>
          <w:sz w:val="24"/>
          <w:szCs w:val="24"/>
        </w:rPr>
        <w:t xml:space="preserve"> RAG </w:t>
      </w:r>
      <w:r w:rsidRPr="00007538">
        <w:rPr>
          <w:rFonts w:ascii="Times New Roman" w:eastAsia="宋体" w:hAnsi="Times New Roman" w:cs="Times New Roman"/>
          <w:sz w:val="24"/>
          <w:szCs w:val="24"/>
        </w:rPr>
        <w:t>的来源标注大多停留在文档级，很难进一步落实到具体页码和区域，使用户难以快速核验答案依据</w:t>
      </w:r>
      <w:r w:rsidR="009C6EE2">
        <w:rPr>
          <w:rFonts w:ascii="Times New Roman" w:eastAsia="宋体" w:hAnsi="Times New Roman" w:cs="Times New Roman"/>
          <w:sz w:val="24"/>
          <w:szCs w:val="24"/>
          <w:vertAlign w:val="superscript"/>
        </w:rPr>
        <w:fldChar w:fldCharType="begin"/>
      </w:r>
      <w:r w:rsidR="009C6EE2">
        <w:rPr>
          <w:rFonts w:ascii="Times New Roman" w:eastAsia="宋体" w:hAnsi="Times New Roman" w:cs="Times New Roman"/>
          <w:sz w:val="24"/>
          <w:szCs w:val="24"/>
          <w:vertAlign w:val="superscript"/>
        </w:rPr>
        <w:instrText xml:space="preserve"> REF _Ref225167029 \r \h </w:instrText>
      </w:r>
      <w:r w:rsidR="009C6EE2">
        <w:rPr>
          <w:rFonts w:ascii="Times New Roman" w:eastAsia="宋体" w:hAnsi="Times New Roman" w:cs="Times New Roman"/>
          <w:sz w:val="24"/>
          <w:szCs w:val="24"/>
          <w:vertAlign w:val="superscript"/>
        </w:rPr>
      </w:r>
      <w:r w:rsidR="009C6EE2">
        <w:rPr>
          <w:rFonts w:ascii="Times New Roman" w:eastAsia="宋体" w:hAnsi="Times New Roman" w:cs="Times New Roman"/>
          <w:sz w:val="24"/>
          <w:szCs w:val="24"/>
          <w:vertAlign w:val="superscript"/>
        </w:rPr>
        <w:fldChar w:fldCharType="separate"/>
      </w:r>
      <w:r w:rsidR="00C340D0">
        <w:rPr>
          <w:rFonts w:ascii="Times New Roman" w:eastAsia="宋体" w:hAnsi="Times New Roman" w:cs="Times New Roman"/>
          <w:sz w:val="24"/>
          <w:szCs w:val="24"/>
          <w:vertAlign w:val="superscript"/>
        </w:rPr>
        <w:t>[15]</w:t>
      </w:r>
      <w:r w:rsidR="009C6EE2">
        <w:rPr>
          <w:rFonts w:ascii="Times New Roman" w:eastAsia="宋体" w:hAnsi="Times New Roman" w:cs="Times New Roman"/>
          <w:sz w:val="24"/>
          <w:szCs w:val="24"/>
          <w:vertAlign w:val="superscript"/>
        </w:rPr>
        <w:fldChar w:fldCharType="end"/>
      </w:r>
      <w:r w:rsidRPr="00007538">
        <w:rPr>
          <w:rFonts w:ascii="Times New Roman" w:eastAsia="宋体" w:hAnsi="Times New Roman" w:cs="Times New Roman"/>
          <w:sz w:val="24"/>
          <w:szCs w:val="24"/>
        </w:rPr>
        <w:t>。因此，虽然本课题已经具备</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检索结果</w:t>
      </w:r>
      <w:r w:rsidRPr="00007538">
        <w:rPr>
          <w:rFonts w:ascii="Times New Roman" w:eastAsia="宋体" w:hAnsi="Times New Roman" w:cs="Times New Roman"/>
          <w:sz w:val="24"/>
          <w:szCs w:val="24"/>
        </w:rPr>
        <w:t xml:space="preserve"> + </w:t>
      </w:r>
      <w:r w:rsidRPr="00007538">
        <w:rPr>
          <w:rFonts w:ascii="Times New Roman" w:eastAsia="宋体" w:hAnsi="Times New Roman" w:cs="Times New Roman"/>
          <w:sz w:val="24"/>
          <w:szCs w:val="24"/>
        </w:rPr>
        <w:t>大模型回答</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的基本链路，但在跨页证据补全、冲突证据校验以及</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答案</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页码</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区域位置</w:t>
      </w:r>
      <w:r w:rsidRPr="00007538">
        <w:rPr>
          <w:rFonts w:ascii="Times New Roman" w:eastAsia="宋体" w:hAnsi="Times New Roman" w:cs="Times New Roman"/>
          <w:sz w:val="24"/>
          <w:szCs w:val="24"/>
        </w:rPr>
        <w:t>”</w:t>
      </w:r>
      <w:r w:rsidRPr="00007538">
        <w:rPr>
          <w:rFonts w:ascii="Times New Roman" w:eastAsia="宋体" w:hAnsi="Times New Roman" w:cs="Times New Roman"/>
          <w:sz w:val="24"/>
          <w:szCs w:val="24"/>
        </w:rPr>
        <w:t>一致性约束方面仍需进一步完善。</w:t>
      </w:r>
    </w:p>
    <w:p w14:paraId="1D81D45E" w14:textId="1B7BE7F3" w:rsidR="00FC179D" w:rsidRDefault="00954C75" w:rsidP="00954C75">
      <w:pPr>
        <w:pStyle w:val="2"/>
      </w:pPr>
      <w:bookmarkStart w:id="11" w:name="_Toc69482713"/>
      <w:r w:rsidRPr="00954C75">
        <w:t>4.3</w:t>
      </w:r>
      <w:bookmarkEnd w:id="11"/>
      <w:r w:rsidR="00C60D14">
        <w:t xml:space="preserve"> </w:t>
      </w:r>
      <w:r w:rsidR="00C60D14">
        <w:rPr>
          <w:rFonts w:hint="eastAsia"/>
        </w:rPr>
        <w:t>拟采取的措施</w:t>
      </w:r>
    </w:p>
    <w:p w14:paraId="40294538" w14:textId="12377A4C" w:rsidR="004F1451" w:rsidRPr="004F1451" w:rsidRDefault="00D161B2" w:rsidP="004F145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004F1451" w:rsidRPr="004F1451">
        <w:rPr>
          <w:rFonts w:ascii="Times New Roman" w:eastAsia="宋体" w:hAnsi="Times New Roman" w:cs="Times New Roman"/>
          <w:sz w:val="24"/>
          <w:szCs w:val="24"/>
        </w:rPr>
        <w:t>在复杂文档解析阶段，拟采用</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页面</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区域</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元素</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三级结构化建模方式，将页码、边界框、元素类别和相邻关系一并纳入索引数据结构中，避免仅以纯文本切片作为检索单元。在实现上，将以面向检索的结构化解析为目标，优先保证标题、正文、表格、图表及图注等高价值区域的可分离性和</w:t>
      </w:r>
      <w:proofErr w:type="gramStart"/>
      <w:r w:rsidR="004F1451" w:rsidRPr="004F1451">
        <w:rPr>
          <w:rFonts w:ascii="Times New Roman" w:eastAsia="宋体" w:hAnsi="Times New Roman" w:cs="Times New Roman"/>
          <w:sz w:val="24"/>
          <w:szCs w:val="24"/>
        </w:rPr>
        <w:t>可</w:t>
      </w:r>
      <w:proofErr w:type="gramEnd"/>
      <w:r w:rsidR="004F1451" w:rsidRPr="004F1451">
        <w:rPr>
          <w:rFonts w:ascii="Times New Roman" w:eastAsia="宋体" w:hAnsi="Times New Roman" w:cs="Times New Roman"/>
          <w:sz w:val="24"/>
          <w:szCs w:val="24"/>
        </w:rPr>
        <w:t>定位性，并通过人工抽样校验方式修正明显解析误差，从而提高后续建库与检索的一致性。该措施与当前文档多模态建模从</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整页理解</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向</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页级</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布局级检索</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演进的方向是一致的。</w:t>
      </w:r>
      <w:r w:rsidR="004F1451" w:rsidRPr="004F1451">
        <w:rPr>
          <w:rFonts w:ascii="Times New Roman" w:eastAsia="宋体" w:hAnsi="Times New Roman" w:cs="Times New Roman"/>
          <w:sz w:val="24"/>
          <w:szCs w:val="24"/>
        </w:rPr>
        <w:t xml:space="preserve"> </w:t>
      </w:r>
    </w:p>
    <w:p w14:paraId="0A514020" w14:textId="755B6B1B" w:rsidR="004F1451" w:rsidRPr="004F1451" w:rsidRDefault="00D161B2" w:rsidP="004F145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004F1451" w:rsidRPr="004F1451">
        <w:rPr>
          <w:rFonts w:ascii="Times New Roman" w:eastAsia="宋体" w:hAnsi="Times New Roman" w:cs="Times New Roman"/>
          <w:sz w:val="24"/>
          <w:szCs w:val="24"/>
        </w:rPr>
        <w:t>在多模态检索阶段，拟采用双通道表示与层次化排序策略：文本通道用于保留术语、实体和局部语义匹配能力，视觉通道用于保留页面版式、表格和图表等视觉结构信息；初始召回阶段分别从两类索引中获取候选结果，随后在小规模候选集上进行融合精排。这样既能吸收</w:t>
      </w:r>
      <w:r w:rsidR="004F1451" w:rsidRPr="004F1451">
        <w:rPr>
          <w:rFonts w:ascii="Times New Roman" w:eastAsia="宋体" w:hAnsi="Times New Roman" w:cs="Times New Roman"/>
          <w:sz w:val="24"/>
          <w:szCs w:val="24"/>
        </w:rPr>
        <w:t xml:space="preserve"> </w:t>
      </w:r>
      <w:proofErr w:type="spellStart"/>
      <w:r w:rsidR="004F1451" w:rsidRPr="004F1451">
        <w:rPr>
          <w:rFonts w:ascii="Times New Roman" w:eastAsia="宋体" w:hAnsi="Times New Roman" w:cs="Times New Roman"/>
          <w:sz w:val="24"/>
          <w:szCs w:val="24"/>
        </w:rPr>
        <w:t>ColPali</w:t>
      </w:r>
      <w:proofErr w:type="spellEnd"/>
      <w:r w:rsidR="004F1451" w:rsidRPr="004F1451">
        <w:rPr>
          <w:rFonts w:ascii="Times New Roman" w:eastAsia="宋体" w:hAnsi="Times New Roman" w:cs="Times New Roman"/>
          <w:sz w:val="24"/>
          <w:szCs w:val="24"/>
        </w:rPr>
        <w:t xml:space="preserve"> </w:t>
      </w:r>
      <w:r w:rsidR="004F1451" w:rsidRPr="004F1451">
        <w:rPr>
          <w:rFonts w:ascii="Times New Roman" w:eastAsia="宋体" w:hAnsi="Times New Roman" w:cs="Times New Roman"/>
          <w:sz w:val="24"/>
          <w:szCs w:val="24"/>
        </w:rPr>
        <w:t>所体现的视觉原生检索优势，也能避免单一视觉通道在</w:t>
      </w:r>
      <w:r w:rsidR="004F1451" w:rsidRPr="004F1451">
        <w:rPr>
          <w:rFonts w:ascii="Times New Roman" w:eastAsia="宋体" w:hAnsi="Times New Roman" w:cs="Times New Roman"/>
          <w:sz w:val="24"/>
          <w:szCs w:val="24"/>
        </w:rPr>
        <w:lastRenderedPageBreak/>
        <w:t>术语精确匹配上的不足；同时，通过控制候选集规模，可将系统复杂</w:t>
      </w:r>
      <w:proofErr w:type="gramStart"/>
      <w:r w:rsidR="004F1451" w:rsidRPr="004F1451">
        <w:rPr>
          <w:rFonts w:ascii="Times New Roman" w:eastAsia="宋体" w:hAnsi="Times New Roman" w:cs="Times New Roman"/>
          <w:sz w:val="24"/>
          <w:szCs w:val="24"/>
        </w:rPr>
        <w:t>度保持</w:t>
      </w:r>
      <w:proofErr w:type="gramEnd"/>
      <w:r w:rsidR="004F1451" w:rsidRPr="004F1451">
        <w:rPr>
          <w:rFonts w:ascii="Times New Roman" w:eastAsia="宋体" w:hAnsi="Times New Roman" w:cs="Times New Roman"/>
          <w:sz w:val="24"/>
          <w:szCs w:val="24"/>
        </w:rPr>
        <w:t>在本科毕业设计可实现的范围内。</w:t>
      </w:r>
      <w:r w:rsidR="004F1451" w:rsidRPr="004F1451">
        <w:rPr>
          <w:rFonts w:ascii="Times New Roman" w:eastAsia="宋体" w:hAnsi="Times New Roman" w:cs="Times New Roman"/>
          <w:sz w:val="24"/>
          <w:szCs w:val="24"/>
        </w:rPr>
        <w:t xml:space="preserve"> </w:t>
      </w:r>
    </w:p>
    <w:p w14:paraId="04ABD677" w14:textId="30C5E610" w:rsidR="005808D4" w:rsidRDefault="00D161B2" w:rsidP="004F145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004F1451" w:rsidRPr="004F1451">
        <w:rPr>
          <w:rFonts w:ascii="Times New Roman" w:eastAsia="宋体" w:hAnsi="Times New Roman" w:cs="Times New Roman"/>
          <w:sz w:val="24"/>
          <w:szCs w:val="24"/>
        </w:rPr>
        <w:t>在检索增强与原型系统实现阶段，拟采取</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轻量反馈补检索</w:t>
      </w:r>
      <w:r w:rsidR="004F1451" w:rsidRPr="004F1451">
        <w:rPr>
          <w:rFonts w:ascii="Times New Roman" w:eastAsia="宋体" w:hAnsi="Times New Roman" w:cs="Times New Roman"/>
          <w:sz w:val="24"/>
          <w:szCs w:val="24"/>
        </w:rPr>
        <w:t xml:space="preserve"> + </w:t>
      </w:r>
      <w:r w:rsidR="004F1451" w:rsidRPr="004F1451">
        <w:rPr>
          <w:rFonts w:ascii="Times New Roman" w:eastAsia="宋体" w:hAnsi="Times New Roman" w:cs="Times New Roman"/>
          <w:sz w:val="24"/>
          <w:szCs w:val="24"/>
        </w:rPr>
        <w:t>局部关系组织</w:t>
      </w:r>
      <w:r w:rsidR="004F1451" w:rsidRPr="004F1451">
        <w:rPr>
          <w:rFonts w:ascii="Times New Roman" w:eastAsia="宋体" w:hAnsi="Times New Roman" w:cs="Times New Roman"/>
          <w:sz w:val="24"/>
          <w:szCs w:val="24"/>
        </w:rPr>
        <w:t xml:space="preserve"> + </w:t>
      </w:r>
      <w:r w:rsidR="004F1451" w:rsidRPr="004F1451">
        <w:rPr>
          <w:rFonts w:ascii="Times New Roman" w:eastAsia="宋体" w:hAnsi="Times New Roman" w:cs="Times New Roman"/>
          <w:sz w:val="24"/>
          <w:szCs w:val="24"/>
        </w:rPr>
        <w:t>证据化输出</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的方案。对于初次检索结果中证据不足或模态</w:t>
      </w:r>
      <w:proofErr w:type="gramStart"/>
      <w:r w:rsidR="004F1451" w:rsidRPr="004F1451">
        <w:rPr>
          <w:rFonts w:ascii="Times New Roman" w:eastAsia="宋体" w:hAnsi="Times New Roman" w:cs="Times New Roman"/>
          <w:sz w:val="24"/>
          <w:szCs w:val="24"/>
        </w:rPr>
        <w:t>冲突较</w:t>
      </w:r>
      <w:proofErr w:type="gramEnd"/>
      <w:r w:rsidR="004F1451" w:rsidRPr="004F1451">
        <w:rPr>
          <w:rFonts w:ascii="Times New Roman" w:eastAsia="宋体" w:hAnsi="Times New Roman" w:cs="Times New Roman"/>
          <w:sz w:val="24"/>
          <w:szCs w:val="24"/>
        </w:rPr>
        <w:t>明显的查询，仅在</w:t>
      </w:r>
      <w:r w:rsidR="004F1451" w:rsidRPr="004F1451">
        <w:rPr>
          <w:rFonts w:ascii="Times New Roman" w:eastAsia="宋体" w:hAnsi="Times New Roman" w:cs="Times New Roman"/>
          <w:sz w:val="24"/>
          <w:szCs w:val="24"/>
        </w:rPr>
        <w:t xml:space="preserve"> top-k </w:t>
      </w:r>
      <w:r w:rsidR="004F1451" w:rsidRPr="004F1451">
        <w:rPr>
          <w:rFonts w:ascii="Times New Roman" w:eastAsia="宋体" w:hAnsi="Times New Roman" w:cs="Times New Roman"/>
          <w:sz w:val="24"/>
          <w:szCs w:val="24"/>
        </w:rPr>
        <w:t>候选</w:t>
      </w:r>
      <w:proofErr w:type="gramStart"/>
      <w:r w:rsidR="004F1451" w:rsidRPr="004F1451">
        <w:rPr>
          <w:rFonts w:ascii="Times New Roman" w:eastAsia="宋体" w:hAnsi="Times New Roman" w:cs="Times New Roman"/>
          <w:sz w:val="24"/>
          <w:szCs w:val="24"/>
        </w:rPr>
        <w:t>页及其相邻页范围</w:t>
      </w:r>
      <w:proofErr w:type="gramEnd"/>
      <w:r w:rsidR="004F1451" w:rsidRPr="004F1451">
        <w:rPr>
          <w:rFonts w:ascii="Times New Roman" w:eastAsia="宋体" w:hAnsi="Times New Roman" w:cs="Times New Roman"/>
          <w:sz w:val="24"/>
          <w:szCs w:val="24"/>
        </w:rPr>
        <w:t>内触发定向补检索，而不扩展为重型多智能体系统；对于跨页续表、图表与正文说明分离等场景，则在候选</w:t>
      </w:r>
      <w:proofErr w:type="gramStart"/>
      <w:r w:rsidR="004F1451" w:rsidRPr="004F1451">
        <w:rPr>
          <w:rFonts w:ascii="Times New Roman" w:eastAsia="宋体" w:hAnsi="Times New Roman" w:cs="Times New Roman"/>
          <w:sz w:val="24"/>
          <w:szCs w:val="24"/>
        </w:rPr>
        <w:t>页内部</w:t>
      </w:r>
      <w:proofErr w:type="gramEnd"/>
      <w:r w:rsidR="004F1451" w:rsidRPr="004F1451">
        <w:rPr>
          <w:rFonts w:ascii="Times New Roman" w:eastAsia="宋体" w:hAnsi="Times New Roman" w:cs="Times New Roman"/>
          <w:sz w:val="24"/>
          <w:szCs w:val="24"/>
        </w:rPr>
        <w:t>构建局部关系组织，增强证据链表达能力。最终在推理输出端，系统将同步返回答案、相关页码和关键区域位置，形成</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解析</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检索</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增强</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推理</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展示</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的闭环。该措施能够对应解决当前方案中证据不足、区域定位不稳和答案可验证性不足的问题，也更符合本课题原型系统</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可实现、可验证、可展示</w:t>
      </w:r>
      <w:r w:rsidR="004F1451" w:rsidRPr="004F1451">
        <w:rPr>
          <w:rFonts w:ascii="Times New Roman" w:eastAsia="宋体" w:hAnsi="Times New Roman" w:cs="Times New Roman"/>
          <w:sz w:val="24"/>
          <w:szCs w:val="24"/>
        </w:rPr>
        <w:t>”</w:t>
      </w:r>
      <w:r w:rsidR="004F1451" w:rsidRPr="004F1451">
        <w:rPr>
          <w:rFonts w:ascii="Times New Roman" w:eastAsia="宋体" w:hAnsi="Times New Roman" w:cs="Times New Roman"/>
          <w:sz w:val="24"/>
          <w:szCs w:val="24"/>
        </w:rPr>
        <w:t>的目标定位。</w:t>
      </w:r>
    </w:p>
    <w:p w14:paraId="50D8495E" w14:textId="0FAD4139" w:rsidR="004F1451" w:rsidRPr="00C02548" w:rsidRDefault="004F1451" w:rsidP="004F1451">
      <w:pPr>
        <w:spacing w:line="360" w:lineRule="auto"/>
        <w:ind w:firstLineChars="200" w:firstLine="480"/>
        <w:rPr>
          <w:rFonts w:ascii="Times New Roman" w:eastAsia="宋体" w:hAnsi="Times New Roman" w:cs="Times New Roman"/>
          <w:sz w:val="24"/>
          <w:szCs w:val="24"/>
        </w:rPr>
        <w:sectPr w:rsidR="004F1451" w:rsidRPr="00C02548" w:rsidSect="006F70E9">
          <w:pgSz w:w="11906" w:h="16838" w:code="9"/>
          <w:pgMar w:top="1418" w:right="1418" w:bottom="1418" w:left="1418" w:header="851" w:footer="992" w:gutter="0"/>
          <w:cols w:space="425"/>
          <w:docGrid w:type="lines" w:linePitch="312"/>
        </w:sectPr>
      </w:pPr>
    </w:p>
    <w:p w14:paraId="78B1A06D" w14:textId="31336EE6" w:rsidR="00307AA2" w:rsidRDefault="00AD657F" w:rsidP="00AD657F">
      <w:pPr>
        <w:pStyle w:val="1"/>
      </w:pPr>
      <w:bookmarkStart w:id="12" w:name="_Toc69482717"/>
      <w:r>
        <w:rPr>
          <w:rFonts w:hint="eastAsia"/>
        </w:rPr>
        <w:lastRenderedPageBreak/>
        <w:t>5</w:t>
      </w:r>
      <w:r>
        <w:t xml:space="preserve"> </w:t>
      </w:r>
      <w:r w:rsidRPr="00C60D14">
        <w:rPr>
          <w:rFonts w:hint="eastAsia"/>
        </w:rPr>
        <w:t>研究预期成果</w:t>
      </w:r>
      <w:bookmarkEnd w:id="12"/>
    </w:p>
    <w:p w14:paraId="34B8BA5B" w14:textId="0F19F86C" w:rsidR="00E930B7" w:rsidRPr="00D94CD7" w:rsidRDefault="00D94CD7" w:rsidP="00D94CD7">
      <w:pPr>
        <w:spacing w:line="360" w:lineRule="auto"/>
        <w:ind w:left="426"/>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265C6D">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E930B7" w:rsidRPr="00D94CD7">
        <w:rPr>
          <w:rFonts w:ascii="Times New Roman" w:eastAsia="宋体" w:hAnsi="Times New Roman" w:cs="Times New Roman"/>
          <w:sz w:val="24"/>
          <w:szCs w:val="24"/>
        </w:rPr>
        <w:t>复杂文档解析与特征构建</w:t>
      </w:r>
    </w:p>
    <w:p w14:paraId="6B6D836F" w14:textId="29155A03" w:rsidR="00E930B7" w:rsidRPr="00E930B7" w:rsidRDefault="00E930B7" w:rsidP="004F1451">
      <w:pPr>
        <w:spacing w:line="360" w:lineRule="auto"/>
        <w:ind w:firstLineChars="200" w:firstLine="480"/>
        <w:rPr>
          <w:rFonts w:ascii="Times New Roman" w:eastAsia="宋体" w:hAnsi="Times New Roman" w:cs="Times New Roman"/>
          <w:sz w:val="24"/>
          <w:szCs w:val="24"/>
        </w:rPr>
      </w:pPr>
      <w:r w:rsidRPr="00E930B7">
        <w:rPr>
          <w:rFonts w:ascii="Times New Roman" w:eastAsia="宋体" w:hAnsi="Times New Roman" w:cs="Times New Roman" w:hint="eastAsia"/>
          <w:sz w:val="24"/>
          <w:szCs w:val="24"/>
        </w:rPr>
        <w:t>实现对复杂文档中不同信息区域的自动解析，能够较为准确地区分文本区域、表格区域、图表区域及其他主要视觉元素；在此基础上，完成复杂文档的结构化表示与特征构建，为后续检索与推理提供统一、可用的数据基础。</w:t>
      </w:r>
    </w:p>
    <w:p w14:paraId="63583C12" w14:textId="3A49B05E" w:rsidR="00E930B7" w:rsidRPr="00E930B7" w:rsidRDefault="00E930B7" w:rsidP="00E930B7">
      <w:pPr>
        <w:spacing w:line="360" w:lineRule="auto"/>
        <w:ind w:firstLineChars="200" w:firstLine="480"/>
        <w:rPr>
          <w:rFonts w:ascii="Times New Roman" w:eastAsia="宋体" w:hAnsi="Times New Roman" w:cs="Times New Roman"/>
          <w:sz w:val="24"/>
          <w:szCs w:val="24"/>
        </w:rPr>
      </w:pPr>
      <w:r w:rsidRPr="00E930B7">
        <w:rPr>
          <w:rFonts w:ascii="Times New Roman" w:eastAsia="宋体" w:hAnsi="Times New Roman" w:cs="Times New Roman" w:hint="eastAsia"/>
          <w:sz w:val="24"/>
          <w:szCs w:val="24"/>
        </w:rPr>
        <w:t>（</w:t>
      </w:r>
      <w:r w:rsidRPr="00E930B7">
        <w:rPr>
          <w:rFonts w:ascii="Times New Roman" w:eastAsia="宋体" w:hAnsi="Times New Roman" w:cs="Times New Roman"/>
          <w:sz w:val="24"/>
          <w:szCs w:val="24"/>
        </w:rPr>
        <w:t>2</w:t>
      </w:r>
      <w:r w:rsidRPr="00E930B7">
        <w:rPr>
          <w:rFonts w:ascii="Times New Roman" w:eastAsia="宋体" w:hAnsi="Times New Roman" w:cs="Times New Roman"/>
          <w:sz w:val="24"/>
          <w:szCs w:val="24"/>
        </w:rPr>
        <w:t>）</w:t>
      </w:r>
      <w:r w:rsidR="0093005D">
        <w:rPr>
          <w:rFonts w:ascii="Times New Roman" w:eastAsia="宋体" w:hAnsi="Times New Roman" w:cs="Times New Roman" w:hint="eastAsia"/>
          <w:sz w:val="24"/>
          <w:szCs w:val="24"/>
        </w:rPr>
        <w:t xml:space="preserve"> </w:t>
      </w:r>
      <w:r w:rsidRPr="00E930B7">
        <w:rPr>
          <w:rFonts w:ascii="Times New Roman" w:eastAsia="宋体" w:hAnsi="Times New Roman" w:cs="Times New Roman"/>
          <w:sz w:val="24"/>
          <w:szCs w:val="24"/>
        </w:rPr>
        <w:t>多模态检索方法设计</w:t>
      </w:r>
    </w:p>
    <w:p w14:paraId="2CA85306" w14:textId="332ADD10" w:rsidR="00E930B7" w:rsidRPr="00E930B7" w:rsidRDefault="00E930B7" w:rsidP="004F1451">
      <w:pPr>
        <w:spacing w:line="360" w:lineRule="auto"/>
        <w:ind w:firstLineChars="200" w:firstLine="480"/>
        <w:rPr>
          <w:rFonts w:ascii="Times New Roman" w:eastAsia="宋体" w:hAnsi="Times New Roman" w:cs="Times New Roman"/>
          <w:sz w:val="24"/>
          <w:szCs w:val="24"/>
        </w:rPr>
      </w:pPr>
      <w:r w:rsidRPr="00E930B7">
        <w:rPr>
          <w:rFonts w:ascii="Times New Roman" w:eastAsia="宋体" w:hAnsi="Times New Roman" w:cs="Times New Roman" w:hint="eastAsia"/>
          <w:sz w:val="24"/>
          <w:szCs w:val="24"/>
        </w:rPr>
        <w:t>面向复杂文档中“文本语义—视觉信息—版面结构”共同参与表达的特点，形成一套基于文本语义与视觉信息互补的多模态检索方法；能够综合利用不同模态特征进行相关性建模与匹配，从而在复杂文档场景下提升检索结果的准确性与有效性。</w:t>
      </w:r>
    </w:p>
    <w:p w14:paraId="5085E405" w14:textId="37FFD366" w:rsidR="00E930B7" w:rsidRPr="00E930B7" w:rsidRDefault="00E930B7" w:rsidP="00E930B7">
      <w:pPr>
        <w:spacing w:line="360" w:lineRule="auto"/>
        <w:ind w:firstLineChars="200" w:firstLine="480"/>
        <w:rPr>
          <w:rFonts w:ascii="Times New Roman" w:eastAsia="宋体" w:hAnsi="Times New Roman" w:cs="Times New Roman"/>
          <w:sz w:val="24"/>
          <w:szCs w:val="24"/>
        </w:rPr>
      </w:pPr>
      <w:r w:rsidRPr="00E930B7">
        <w:rPr>
          <w:rFonts w:ascii="Times New Roman" w:eastAsia="宋体" w:hAnsi="Times New Roman" w:cs="Times New Roman" w:hint="eastAsia"/>
          <w:sz w:val="24"/>
          <w:szCs w:val="24"/>
        </w:rPr>
        <w:t>（</w:t>
      </w:r>
      <w:r w:rsidRPr="00E930B7">
        <w:rPr>
          <w:rFonts w:ascii="Times New Roman" w:eastAsia="宋体" w:hAnsi="Times New Roman" w:cs="Times New Roman"/>
          <w:sz w:val="24"/>
          <w:szCs w:val="24"/>
        </w:rPr>
        <w:t>3</w:t>
      </w:r>
      <w:r w:rsidRPr="00E930B7">
        <w:rPr>
          <w:rFonts w:ascii="Times New Roman" w:eastAsia="宋体" w:hAnsi="Times New Roman" w:cs="Times New Roman"/>
          <w:sz w:val="24"/>
          <w:szCs w:val="24"/>
        </w:rPr>
        <w:t>）</w:t>
      </w:r>
      <w:r w:rsidR="0093005D">
        <w:rPr>
          <w:rFonts w:ascii="Times New Roman" w:eastAsia="宋体" w:hAnsi="Times New Roman" w:cs="Times New Roman" w:hint="eastAsia"/>
          <w:sz w:val="24"/>
          <w:szCs w:val="24"/>
        </w:rPr>
        <w:t xml:space="preserve"> </w:t>
      </w:r>
      <w:r w:rsidRPr="00E930B7">
        <w:rPr>
          <w:rFonts w:ascii="Times New Roman" w:eastAsia="宋体" w:hAnsi="Times New Roman" w:cs="Times New Roman"/>
          <w:sz w:val="24"/>
          <w:szCs w:val="24"/>
        </w:rPr>
        <w:t>检索与大语言模型推理流程构建</w:t>
      </w:r>
    </w:p>
    <w:p w14:paraId="2540152D" w14:textId="0E6F7C97" w:rsidR="00E930B7" w:rsidRPr="00E930B7" w:rsidRDefault="00E930B7" w:rsidP="004F1451">
      <w:pPr>
        <w:spacing w:line="360" w:lineRule="auto"/>
        <w:ind w:firstLineChars="200" w:firstLine="480"/>
        <w:rPr>
          <w:rFonts w:ascii="Times New Roman" w:eastAsia="宋体" w:hAnsi="Times New Roman" w:cs="Times New Roman"/>
          <w:sz w:val="24"/>
          <w:szCs w:val="24"/>
        </w:rPr>
      </w:pPr>
      <w:r w:rsidRPr="00E930B7">
        <w:rPr>
          <w:rFonts w:ascii="Times New Roman" w:eastAsia="宋体" w:hAnsi="Times New Roman" w:cs="Times New Roman" w:hint="eastAsia"/>
          <w:sz w:val="24"/>
          <w:szCs w:val="24"/>
        </w:rPr>
        <w:t>构建多模态检索与大语言模型推理相结合的整体流程，实现检索结果与模型理解、归纳和生成能力的协同工作；使系统不仅能够返回相关文档内容，还能够在检索证据基础上完成一定程度的语义整合与结果输出，增强复杂文档场景下的信息服务能力。</w:t>
      </w:r>
    </w:p>
    <w:p w14:paraId="26791E97" w14:textId="6C5DD44E" w:rsidR="00E930B7" w:rsidRPr="00E930B7" w:rsidRDefault="00E930B7" w:rsidP="00E930B7">
      <w:pPr>
        <w:spacing w:line="360" w:lineRule="auto"/>
        <w:ind w:firstLineChars="200" w:firstLine="480"/>
        <w:rPr>
          <w:rFonts w:ascii="Times New Roman" w:eastAsia="宋体" w:hAnsi="Times New Roman" w:cs="Times New Roman"/>
          <w:sz w:val="24"/>
          <w:szCs w:val="24"/>
        </w:rPr>
      </w:pPr>
      <w:r w:rsidRPr="00E930B7">
        <w:rPr>
          <w:rFonts w:ascii="Times New Roman" w:eastAsia="宋体" w:hAnsi="Times New Roman" w:cs="Times New Roman" w:hint="eastAsia"/>
          <w:sz w:val="24"/>
          <w:szCs w:val="24"/>
        </w:rPr>
        <w:t>（</w:t>
      </w:r>
      <w:r w:rsidRPr="00E930B7">
        <w:rPr>
          <w:rFonts w:ascii="Times New Roman" w:eastAsia="宋体" w:hAnsi="Times New Roman" w:cs="Times New Roman"/>
          <w:sz w:val="24"/>
          <w:szCs w:val="24"/>
        </w:rPr>
        <w:t>4</w:t>
      </w:r>
      <w:r w:rsidRPr="00E930B7">
        <w:rPr>
          <w:rFonts w:ascii="Times New Roman" w:eastAsia="宋体" w:hAnsi="Times New Roman" w:cs="Times New Roman"/>
          <w:sz w:val="24"/>
          <w:szCs w:val="24"/>
        </w:rPr>
        <w:t>）</w:t>
      </w:r>
      <w:r w:rsidR="0093005D">
        <w:rPr>
          <w:rFonts w:ascii="Times New Roman" w:eastAsia="宋体" w:hAnsi="Times New Roman" w:cs="Times New Roman" w:hint="eastAsia"/>
          <w:sz w:val="24"/>
          <w:szCs w:val="24"/>
        </w:rPr>
        <w:t xml:space="preserve"> </w:t>
      </w:r>
      <w:r w:rsidRPr="00E930B7">
        <w:rPr>
          <w:rFonts w:ascii="Times New Roman" w:eastAsia="宋体" w:hAnsi="Times New Roman" w:cs="Times New Roman"/>
          <w:sz w:val="24"/>
          <w:szCs w:val="24"/>
        </w:rPr>
        <w:t>系统工程化实现与功能验证</w:t>
      </w:r>
    </w:p>
    <w:p w14:paraId="39660C60" w14:textId="660B7529" w:rsidR="00E930B7" w:rsidRPr="00E930B7" w:rsidRDefault="00E930B7" w:rsidP="004F1451">
      <w:pPr>
        <w:spacing w:line="360" w:lineRule="auto"/>
        <w:ind w:firstLineChars="200" w:firstLine="480"/>
        <w:rPr>
          <w:rFonts w:ascii="Times New Roman" w:eastAsia="宋体" w:hAnsi="Times New Roman" w:cs="Times New Roman"/>
          <w:sz w:val="24"/>
          <w:szCs w:val="24"/>
        </w:rPr>
      </w:pPr>
      <w:r w:rsidRPr="00E930B7">
        <w:rPr>
          <w:rFonts w:ascii="Times New Roman" w:eastAsia="宋体" w:hAnsi="Times New Roman" w:cs="Times New Roman" w:hint="eastAsia"/>
          <w:sz w:val="24"/>
          <w:szCs w:val="24"/>
        </w:rPr>
        <w:t>基于所提出的多模态检索方法，完成原型系统的工程化设计与实现，形成一个可运行、可展示、可验证的复杂文档多模态检索原型系统；通过对系统主要功能进行测试与验证，说明所设计方法在复杂文档解析、检索及推理应用中的可行性和实际应用价值。</w:t>
      </w:r>
    </w:p>
    <w:p w14:paraId="4E4C186F" w14:textId="599D28D2" w:rsidR="004F1451" w:rsidRDefault="004F1451" w:rsidP="004F1451">
      <w:pPr>
        <w:spacing w:line="360" w:lineRule="auto"/>
        <w:ind w:firstLineChars="200" w:firstLine="480"/>
        <w:rPr>
          <w:rFonts w:ascii="Times New Roman" w:eastAsia="宋体" w:hAnsi="Times New Roman" w:cs="Times New Roman"/>
          <w:sz w:val="24"/>
          <w:szCs w:val="24"/>
        </w:rPr>
        <w:sectPr w:rsidR="004F1451" w:rsidSect="006F70E9">
          <w:pgSz w:w="11906" w:h="16838" w:code="9"/>
          <w:pgMar w:top="1418" w:right="1418" w:bottom="1418" w:left="1418" w:header="851" w:footer="992" w:gutter="0"/>
          <w:cols w:space="425"/>
          <w:docGrid w:type="lines" w:linePitch="312"/>
        </w:sectPr>
      </w:pPr>
    </w:p>
    <w:p w14:paraId="18085076" w14:textId="688690DE" w:rsidR="00307AA2" w:rsidRDefault="00C60D14" w:rsidP="005808D4">
      <w:pPr>
        <w:pStyle w:val="1"/>
      </w:pPr>
      <w:bookmarkStart w:id="13" w:name="_Toc69482718"/>
      <w:r>
        <w:rPr>
          <w:rFonts w:hint="eastAsia"/>
        </w:rPr>
        <w:lastRenderedPageBreak/>
        <w:t>6</w:t>
      </w:r>
      <w:r>
        <w:t xml:space="preserve"> </w:t>
      </w:r>
      <w:r w:rsidRPr="00C60D14">
        <w:rPr>
          <w:rFonts w:hint="eastAsia"/>
        </w:rPr>
        <w:t>进度安排</w:t>
      </w:r>
      <w:bookmarkEnd w:id="13"/>
    </w:p>
    <w:p w14:paraId="4022A85A" w14:textId="2C479E80"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第</w:t>
      </w:r>
      <w:r w:rsidRPr="00F548A7">
        <w:rPr>
          <w:rFonts w:ascii="Times New Roman" w:eastAsia="宋体" w:hAnsi="Times New Roman" w:cs="Times New Roman"/>
          <w:sz w:val="24"/>
          <w:szCs w:val="24"/>
        </w:rPr>
        <w:t>1–3</w:t>
      </w:r>
      <w:r w:rsidRPr="00F548A7">
        <w:rPr>
          <w:rFonts w:ascii="Times New Roman" w:eastAsia="宋体" w:hAnsi="Times New Roman" w:cs="Times New Roman"/>
          <w:sz w:val="24"/>
          <w:szCs w:val="24"/>
        </w:rPr>
        <w:t>周：查阅并整理国内外相关研究文献，明确研究背景与技术路线，完成开题报告撰写；</w:t>
      </w:r>
    </w:p>
    <w:p w14:paraId="0CA16069" w14:textId="77777777"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第</w:t>
      </w:r>
      <w:r w:rsidRPr="00F548A7">
        <w:rPr>
          <w:rFonts w:ascii="Times New Roman" w:eastAsia="宋体" w:hAnsi="Times New Roman" w:cs="Times New Roman"/>
          <w:sz w:val="24"/>
          <w:szCs w:val="24"/>
        </w:rPr>
        <w:t>4–6</w:t>
      </w:r>
      <w:r w:rsidRPr="00F548A7">
        <w:rPr>
          <w:rFonts w:ascii="Times New Roman" w:eastAsia="宋体" w:hAnsi="Times New Roman" w:cs="Times New Roman"/>
          <w:sz w:val="24"/>
          <w:szCs w:val="24"/>
        </w:rPr>
        <w:t>周：学习复杂文档解析、多模态特征表示及检索相关技术，设计多模态检索的整体方法框架；</w:t>
      </w:r>
    </w:p>
    <w:p w14:paraId="25FC5C36" w14:textId="77777777"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第</w:t>
      </w:r>
      <w:r w:rsidRPr="00F548A7">
        <w:rPr>
          <w:rFonts w:ascii="Times New Roman" w:eastAsia="宋体" w:hAnsi="Times New Roman" w:cs="Times New Roman"/>
          <w:sz w:val="24"/>
          <w:szCs w:val="24"/>
        </w:rPr>
        <w:t>7–9</w:t>
      </w:r>
      <w:r w:rsidRPr="00F548A7">
        <w:rPr>
          <w:rFonts w:ascii="Times New Roman" w:eastAsia="宋体" w:hAnsi="Times New Roman" w:cs="Times New Roman"/>
          <w:sz w:val="24"/>
          <w:szCs w:val="24"/>
        </w:rPr>
        <w:t>周：实现文档解析与特征构建模块，完成检索核心算法的初步实现；</w:t>
      </w:r>
    </w:p>
    <w:p w14:paraId="5D6A42B5" w14:textId="77777777"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第</w:t>
      </w:r>
      <w:r w:rsidRPr="00F548A7">
        <w:rPr>
          <w:rFonts w:ascii="Times New Roman" w:eastAsia="宋体" w:hAnsi="Times New Roman" w:cs="Times New Roman"/>
          <w:sz w:val="24"/>
          <w:szCs w:val="24"/>
        </w:rPr>
        <w:t>10–13</w:t>
      </w:r>
      <w:r w:rsidRPr="00F548A7">
        <w:rPr>
          <w:rFonts w:ascii="Times New Roman" w:eastAsia="宋体" w:hAnsi="Times New Roman" w:cs="Times New Roman"/>
          <w:sz w:val="24"/>
          <w:szCs w:val="24"/>
        </w:rPr>
        <w:t>周：完成多模态检索与大语言模型推理流程的系统集成，完善原型系统并进行功能测试与结果分析；</w:t>
      </w:r>
    </w:p>
    <w:p w14:paraId="508DF158" w14:textId="77777777" w:rsidR="00F548A7" w:rsidRPr="00F548A7" w:rsidRDefault="00F548A7" w:rsidP="00F548A7">
      <w:pPr>
        <w:spacing w:line="360" w:lineRule="auto"/>
        <w:ind w:firstLineChars="200" w:firstLine="480"/>
        <w:rPr>
          <w:rFonts w:ascii="Times New Roman" w:eastAsia="宋体" w:hAnsi="Times New Roman" w:cs="Times New Roman"/>
          <w:sz w:val="24"/>
          <w:szCs w:val="24"/>
        </w:rPr>
      </w:pPr>
      <w:r w:rsidRPr="00F548A7">
        <w:rPr>
          <w:rFonts w:ascii="Times New Roman" w:eastAsia="宋体" w:hAnsi="Times New Roman" w:cs="Times New Roman" w:hint="eastAsia"/>
          <w:sz w:val="24"/>
          <w:szCs w:val="24"/>
        </w:rPr>
        <w:t>第</w:t>
      </w:r>
      <w:r w:rsidRPr="00F548A7">
        <w:rPr>
          <w:rFonts w:ascii="Times New Roman" w:eastAsia="宋体" w:hAnsi="Times New Roman" w:cs="Times New Roman"/>
          <w:sz w:val="24"/>
          <w:szCs w:val="24"/>
        </w:rPr>
        <w:t>14–15</w:t>
      </w:r>
      <w:r w:rsidRPr="00F548A7">
        <w:rPr>
          <w:rFonts w:ascii="Times New Roman" w:eastAsia="宋体" w:hAnsi="Times New Roman" w:cs="Times New Roman"/>
          <w:sz w:val="24"/>
          <w:szCs w:val="24"/>
        </w:rPr>
        <w:t>周：整理实验结果，撰写毕业论文初稿；</w:t>
      </w:r>
    </w:p>
    <w:p w14:paraId="41F86BFC" w14:textId="609A8A99" w:rsidR="00C60D14" w:rsidRPr="00C60D14" w:rsidRDefault="00F548A7" w:rsidP="00C60D14">
      <w:pPr>
        <w:spacing w:line="360" w:lineRule="auto"/>
        <w:ind w:firstLineChars="200" w:firstLine="480"/>
        <w:rPr>
          <w:rFonts w:ascii="Times New Roman" w:eastAsia="宋体" w:hAnsi="Times New Roman" w:cs="Times New Roman"/>
          <w:sz w:val="24"/>
          <w:szCs w:val="24"/>
        </w:rPr>
        <w:sectPr w:rsidR="00C60D14" w:rsidRPr="00C60D14" w:rsidSect="006F70E9">
          <w:pgSz w:w="11906" w:h="16838" w:code="9"/>
          <w:pgMar w:top="1418" w:right="1418" w:bottom="1418" w:left="1418" w:header="851" w:footer="992" w:gutter="0"/>
          <w:cols w:space="425"/>
          <w:docGrid w:type="lines" w:linePitch="312"/>
        </w:sectPr>
      </w:pPr>
      <w:r w:rsidRPr="00F548A7">
        <w:rPr>
          <w:rFonts w:ascii="Times New Roman" w:eastAsia="宋体" w:hAnsi="Times New Roman" w:cs="Times New Roman" w:hint="eastAsia"/>
          <w:sz w:val="24"/>
          <w:szCs w:val="24"/>
        </w:rPr>
        <w:t>第</w:t>
      </w:r>
      <w:r w:rsidRPr="00F548A7">
        <w:rPr>
          <w:rFonts w:ascii="Times New Roman" w:eastAsia="宋体" w:hAnsi="Times New Roman" w:cs="Times New Roman"/>
          <w:sz w:val="24"/>
          <w:szCs w:val="24"/>
        </w:rPr>
        <w:t>16–17</w:t>
      </w:r>
      <w:r w:rsidRPr="00F548A7">
        <w:rPr>
          <w:rFonts w:ascii="Times New Roman" w:eastAsia="宋体" w:hAnsi="Times New Roman" w:cs="Times New Roman"/>
          <w:sz w:val="24"/>
          <w:szCs w:val="24"/>
        </w:rPr>
        <w:t>周：对论文进行修改完善，制作</w:t>
      </w:r>
      <w:r w:rsidRPr="00F548A7">
        <w:rPr>
          <w:rFonts w:ascii="Times New Roman" w:eastAsia="宋体" w:hAnsi="Times New Roman" w:cs="Times New Roman"/>
          <w:sz w:val="24"/>
          <w:szCs w:val="24"/>
        </w:rPr>
        <w:t>PPT</w:t>
      </w:r>
      <w:r w:rsidRPr="00F548A7">
        <w:rPr>
          <w:rFonts w:ascii="Times New Roman" w:eastAsia="宋体" w:hAnsi="Times New Roman" w:cs="Times New Roman"/>
          <w:sz w:val="24"/>
          <w:szCs w:val="24"/>
        </w:rPr>
        <w:t>，完成毕业设计答辩准备工作。</w:t>
      </w:r>
    </w:p>
    <w:p w14:paraId="461B606C" w14:textId="549BC560" w:rsidR="00C60D14" w:rsidRPr="00043038" w:rsidRDefault="00C60D14" w:rsidP="00C60D14">
      <w:pPr>
        <w:spacing w:line="360" w:lineRule="auto"/>
        <w:jc w:val="center"/>
        <w:rPr>
          <w:rFonts w:ascii="黑体" w:eastAsia="黑体" w:hAnsi="黑体" w:cs="Times New Roman"/>
          <w:b/>
          <w:sz w:val="32"/>
          <w:szCs w:val="32"/>
        </w:rPr>
      </w:pPr>
      <w:r w:rsidRPr="00EA3A2B">
        <w:rPr>
          <w:rFonts w:ascii="黑体" w:eastAsia="黑体" w:hAnsi="黑体" w:cs="Times New Roman" w:hint="eastAsia"/>
          <w:b/>
          <w:sz w:val="32"/>
          <w:szCs w:val="32"/>
        </w:rPr>
        <w:lastRenderedPageBreak/>
        <w:t>文献总结</w:t>
      </w:r>
    </w:p>
    <w:p w14:paraId="0B01576F"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1</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“OCR-Free Document Understanding Transformer”</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Kim</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2022</w:t>
      </w:r>
      <w:r w:rsidRPr="00C77B8F">
        <w:rPr>
          <w:rFonts w:ascii="Times New Roman" w:eastAsia="宋体" w:hAnsi="Times New Roman" w:cs="Times New Roman"/>
          <w:sz w:val="24"/>
          <w:szCs w:val="24"/>
        </w:rPr>
        <w:t>）</w:t>
      </w:r>
    </w:p>
    <w:p w14:paraId="79CBF1DA" w14:textId="1457E538"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该文献提出了一个不依赖</w:t>
      </w:r>
      <w:r w:rsidRPr="00C77B8F">
        <w:rPr>
          <w:rFonts w:ascii="Times New Roman" w:eastAsia="宋体" w:hAnsi="Times New Roman" w:cs="Times New Roman"/>
          <w:sz w:val="24"/>
          <w:szCs w:val="24"/>
        </w:rPr>
        <w:t xml:space="preserve"> OCR </w:t>
      </w:r>
      <w:r w:rsidRPr="00C77B8F">
        <w:rPr>
          <w:rFonts w:ascii="Times New Roman" w:eastAsia="宋体" w:hAnsi="Times New Roman" w:cs="Times New Roman"/>
          <w:sz w:val="24"/>
          <w:szCs w:val="24"/>
        </w:rPr>
        <w:t>的文档理解模型</w:t>
      </w:r>
      <w:r w:rsidRPr="00C77B8F">
        <w:rPr>
          <w:rFonts w:ascii="Times New Roman" w:eastAsia="宋体" w:hAnsi="Times New Roman" w:cs="Times New Roman"/>
          <w:sz w:val="24"/>
          <w:szCs w:val="24"/>
        </w:rPr>
        <w:t xml:space="preserve"> Donut</w:t>
      </w:r>
      <w:r w:rsidRPr="00C77B8F">
        <w:rPr>
          <w:rFonts w:ascii="Times New Roman" w:eastAsia="宋体" w:hAnsi="Times New Roman" w:cs="Times New Roman"/>
          <w:sz w:val="24"/>
          <w:szCs w:val="24"/>
        </w:rPr>
        <w:t>，将文档理解任务统一建模为端到端的</w:t>
      </w:r>
      <w:r w:rsidRPr="00C77B8F">
        <w:rPr>
          <w:rFonts w:ascii="Times New Roman" w:eastAsia="宋体" w:hAnsi="Times New Roman" w:cs="Times New Roman"/>
          <w:sz w:val="24"/>
          <w:szCs w:val="24"/>
        </w:rPr>
        <w:t xml:space="preserve"> Transformer </w:t>
      </w:r>
      <w:r w:rsidRPr="00C77B8F">
        <w:rPr>
          <w:rFonts w:ascii="Times New Roman" w:eastAsia="宋体" w:hAnsi="Times New Roman" w:cs="Times New Roman"/>
          <w:sz w:val="24"/>
          <w:szCs w:val="24"/>
        </w:rPr>
        <w:t>序列生成过程，从而避免了传统</w:t>
      </w:r>
      <w:r w:rsidRPr="00C77B8F">
        <w:rPr>
          <w:rFonts w:ascii="Times New Roman" w:eastAsia="宋体" w:hAnsi="Times New Roman" w:cs="Times New Roman"/>
          <w:sz w:val="24"/>
          <w:szCs w:val="24"/>
        </w:rPr>
        <w:t xml:space="preserve"> OCR </w:t>
      </w:r>
      <w:r w:rsidRPr="00C77B8F">
        <w:rPr>
          <w:rFonts w:ascii="Times New Roman" w:eastAsia="宋体" w:hAnsi="Times New Roman" w:cs="Times New Roman"/>
          <w:sz w:val="24"/>
          <w:szCs w:val="24"/>
        </w:rPr>
        <w:t>方法中计算开销大、对不同语言和文档类型适应性差、以及</w:t>
      </w:r>
      <w:r w:rsidRPr="00C77B8F">
        <w:rPr>
          <w:rFonts w:ascii="Times New Roman" w:eastAsia="宋体" w:hAnsi="Times New Roman" w:cs="Times New Roman"/>
          <w:sz w:val="24"/>
          <w:szCs w:val="24"/>
        </w:rPr>
        <w:t xml:space="preserve"> OCR </w:t>
      </w:r>
      <w:r w:rsidRPr="00C77B8F">
        <w:rPr>
          <w:rFonts w:ascii="Times New Roman" w:eastAsia="宋体" w:hAnsi="Times New Roman" w:cs="Times New Roman"/>
          <w:sz w:val="24"/>
          <w:szCs w:val="24"/>
        </w:rPr>
        <w:t>误差向后传播等问题。作者还设计了合成文档数据生成器，以支持模型在多语言、多领域场景下进行预训练。实验结果表明，</w:t>
      </w:r>
      <w:r w:rsidRPr="00C77B8F">
        <w:rPr>
          <w:rFonts w:ascii="Times New Roman" w:eastAsia="宋体" w:hAnsi="Times New Roman" w:cs="Times New Roman"/>
          <w:sz w:val="24"/>
          <w:szCs w:val="24"/>
        </w:rPr>
        <w:t xml:space="preserve">Donut </w:t>
      </w:r>
      <w:r w:rsidRPr="00C77B8F">
        <w:rPr>
          <w:rFonts w:ascii="Times New Roman" w:eastAsia="宋体" w:hAnsi="Times New Roman" w:cs="Times New Roman"/>
          <w:sz w:val="24"/>
          <w:szCs w:val="24"/>
        </w:rPr>
        <w:t>在多种文档视觉理解任务上都取得了较强的性能，为后续</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直接基于文档图像进行理解和检索</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的研究提供了重要基础。</w:t>
      </w:r>
      <w:r w:rsidRPr="00C77B8F">
        <w:rPr>
          <w:rFonts w:ascii="Times New Roman" w:eastAsia="宋体" w:hAnsi="Times New Roman" w:cs="Times New Roman"/>
          <w:sz w:val="24"/>
          <w:szCs w:val="24"/>
        </w:rPr>
        <w:t xml:space="preserve"> </w:t>
      </w:r>
    </w:p>
    <w:p w14:paraId="6E4ECF3D"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2</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“LayoutLMv3: Pre-training for Document AI with Unified Text and Image Masking”</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Huang</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2022</w:t>
      </w:r>
      <w:r w:rsidRPr="00C77B8F">
        <w:rPr>
          <w:rFonts w:ascii="Times New Roman" w:eastAsia="宋体" w:hAnsi="Times New Roman" w:cs="Times New Roman"/>
          <w:sz w:val="24"/>
          <w:szCs w:val="24"/>
        </w:rPr>
        <w:t>）</w:t>
      </w:r>
    </w:p>
    <w:p w14:paraId="200A36D4" w14:textId="5AEA6C6F"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该文献提出了</w:t>
      </w:r>
      <w:r w:rsidRPr="00C77B8F">
        <w:rPr>
          <w:rFonts w:ascii="Times New Roman" w:eastAsia="宋体" w:hAnsi="Times New Roman" w:cs="Times New Roman"/>
          <w:sz w:val="24"/>
          <w:szCs w:val="24"/>
        </w:rPr>
        <w:t xml:space="preserve"> LayoutLMv3 </w:t>
      </w:r>
      <w:r w:rsidRPr="00C77B8F">
        <w:rPr>
          <w:rFonts w:ascii="Times New Roman" w:eastAsia="宋体" w:hAnsi="Times New Roman" w:cs="Times New Roman"/>
          <w:sz w:val="24"/>
          <w:szCs w:val="24"/>
        </w:rPr>
        <w:t>模型，核心思想是在文档</w:t>
      </w:r>
      <w:proofErr w:type="gramStart"/>
      <w:r w:rsidRPr="00C77B8F">
        <w:rPr>
          <w:rFonts w:ascii="Times New Roman" w:eastAsia="宋体" w:hAnsi="Times New Roman" w:cs="Times New Roman"/>
          <w:sz w:val="24"/>
          <w:szCs w:val="24"/>
        </w:rPr>
        <w:t>预训练</w:t>
      </w:r>
      <w:proofErr w:type="gramEnd"/>
      <w:r w:rsidRPr="00C77B8F">
        <w:rPr>
          <w:rFonts w:ascii="Times New Roman" w:eastAsia="宋体" w:hAnsi="Times New Roman" w:cs="Times New Roman"/>
          <w:sz w:val="24"/>
          <w:szCs w:val="24"/>
        </w:rPr>
        <w:t>过程中统</w:t>
      </w:r>
      <w:proofErr w:type="gramStart"/>
      <w:r w:rsidRPr="00C77B8F">
        <w:rPr>
          <w:rFonts w:ascii="Times New Roman" w:eastAsia="宋体" w:hAnsi="Times New Roman" w:cs="Times New Roman"/>
          <w:sz w:val="24"/>
          <w:szCs w:val="24"/>
        </w:rPr>
        <w:t>一</w:t>
      </w:r>
      <w:proofErr w:type="gramEnd"/>
      <w:r w:rsidRPr="00C77B8F">
        <w:rPr>
          <w:rFonts w:ascii="Times New Roman" w:eastAsia="宋体" w:hAnsi="Times New Roman" w:cs="Times New Roman"/>
          <w:sz w:val="24"/>
          <w:szCs w:val="24"/>
        </w:rPr>
        <w:t>使用文本掩码和图像掩码策略，并引入词</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图像块对齐任务，以加强文本、视觉与版面之间的跨模态对齐能力。与此前文档</w:t>
      </w:r>
      <w:proofErr w:type="gramStart"/>
      <w:r w:rsidRPr="00C77B8F">
        <w:rPr>
          <w:rFonts w:ascii="Times New Roman" w:eastAsia="宋体" w:hAnsi="Times New Roman" w:cs="Times New Roman"/>
          <w:sz w:val="24"/>
          <w:szCs w:val="24"/>
        </w:rPr>
        <w:t>预训练</w:t>
      </w:r>
      <w:proofErr w:type="gramEnd"/>
      <w:r w:rsidRPr="00C77B8F">
        <w:rPr>
          <w:rFonts w:ascii="Times New Roman" w:eastAsia="宋体" w:hAnsi="Times New Roman" w:cs="Times New Roman"/>
          <w:sz w:val="24"/>
          <w:szCs w:val="24"/>
        </w:rPr>
        <w:t>模型相比，该方法在结构上更加统一，既能处理以文本为中心的任务，也能处理以图像为中心的任务。实验表明，</w:t>
      </w:r>
      <w:r w:rsidRPr="00C77B8F">
        <w:rPr>
          <w:rFonts w:ascii="Times New Roman" w:eastAsia="宋体" w:hAnsi="Times New Roman" w:cs="Times New Roman"/>
          <w:sz w:val="24"/>
          <w:szCs w:val="24"/>
        </w:rPr>
        <w:t xml:space="preserve">LayoutLMv3 </w:t>
      </w:r>
      <w:r w:rsidRPr="00C77B8F">
        <w:rPr>
          <w:rFonts w:ascii="Times New Roman" w:eastAsia="宋体" w:hAnsi="Times New Roman" w:cs="Times New Roman"/>
          <w:sz w:val="24"/>
          <w:szCs w:val="24"/>
        </w:rPr>
        <w:t>在表单理解、票据理解、文档视觉问答、文档图像分类和版面分析等任务上均达到了很强的效果，是文档多模态表示学习中的代表性工作。</w:t>
      </w:r>
      <w:r w:rsidRPr="00C77B8F">
        <w:rPr>
          <w:rFonts w:ascii="Times New Roman" w:eastAsia="宋体" w:hAnsi="Times New Roman" w:cs="Times New Roman"/>
          <w:sz w:val="24"/>
          <w:szCs w:val="24"/>
        </w:rPr>
        <w:t xml:space="preserve"> </w:t>
      </w:r>
    </w:p>
    <w:p w14:paraId="380BE29D"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3</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ColPali</w:t>
      </w:r>
      <w:proofErr w:type="spellEnd"/>
      <w:r w:rsidRPr="00C77B8F">
        <w:rPr>
          <w:rFonts w:ascii="Times New Roman" w:eastAsia="宋体" w:hAnsi="Times New Roman" w:cs="Times New Roman"/>
          <w:sz w:val="24"/>
          <w:szCs w:val="24"/>
        </w:rPr>
        <w:t>: Efficient Document Retrieval with Vision Language Models”</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Faysse</w:t>
      </w:r>
      <w:proofErr w:type="spellEnd"/>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42E61598" w14:textId="75A78E52"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该文献面向视觉丰富型文档检索任务，提出了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ColPali</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方法，尝试直接对文档页面图像进行嵌入表示，而不是先经过</w:t>
      </w:r>
      <w:r w:rsidRPr="00C77B8F">
        <w:rPr>
          <w:rFonts w:ascii="Times New Roman" w:eastAsia="宋体" w:hAnsi="Times New Roman" w:cs="Times New Roman"/>
          <w:sz w:val="24"/>
          <w:szCs w:val="24"/>
        </w:rPr>
        <w:t xml:space="preserve"> OCR </w:t>
      </w:r>
      <w:r w:rsidRPr="00C77B8F">
        <w:rPr>
          <w:rFonts w:ascii="Times New Roman" w:eastAsia="宋体" w:hAnsi="Times New Roman" w:cs="Times New Roman"/>
          <w:sz w:val="24"/>
          <w:szCs w:val="24"/>
        </w:rPr>
        <w:t>或文本解析后再检索。作者同时构建了视觉文档检索基准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ViDoRe</w:t>
      </w:r>
      <w:proofErr w:type="spellEnd"/>
      <w:r w:rsidRPr="00C77B8F">
        <w:rPr>
          <w:rFonts w:ascii="Times New Roman" w:eastAsia="宋体" w:hAnsi="Times New Roman" w:cs="Times New Roman"/>
          <w:sz w:val="24"/>
          <w:szCs w:val="24"/>
        </w:rPr>
        <w:t>，并在此基础上训练能够生成高质量多向量表示的视觉语言模型，再结合</w:t>
      </w:r>
      <w:r w:rsidRPr="00C77B8F">
        <w:rPr>
          <w:rFonts w:ascii="Times New Roman" w:eastAsia="宋体" w:hAnsi="Times New Roman" w:cs="Times New Roman"/>
          <w:sz w:val="24"/>
          <w:szCs w:val="24"/>
        </w:rPr>
        <w:t xml:space="preserve"> late interaction </w:t>
      </w:r>
      <w:r w:rsidRPr="00C77B8F">
        <w:rPr>
          <w:rFonts w:ascii="Times New Roman" w:eastAsia="宋体" w:hAnsi="Times New Roman" w:cs="Times New Roman"/>
          <w:sz w:val="24"/>
          <w:szCs w:val="24"/>
        </w:rPr>
        <w:t>机制完成高效匹配。实验结果表明，</w:t>
      </w:r>
      <w:proofErr w:type="spellStart"/>
      <w:r w:rsidRPr="00C77B8F">
        <w:rPr>
          <w:rFonts w:ascii="Times New Roman" w:eastAsia="宋体" w:hAnsi="Times New Roman" w:cs="Times New Roman"/>
          <w:sz w:val="24"/>
          <w:szCs w:val="24"/>
        </w:rPr>
        <w:t>ColPali</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在文档页面检索方面显著优于传统检索流程，同时具有结构更简单、速度更快、可端到</w:t>
      </w:r>
      <w:proofErr w:type="gramStart"/>
      <w:r w:rsidRPr="00C77B8F">
        <w:rPr>
          <w:rFonts w:ascii="Times New Roman" w:eastAsia="宋体" w:hAnsi="Times New Roman" w:cs="Times New Roman"/>
          <w:sz w:val="24"/>
          <w:szCs w:val="24"/>
        </w:rPr>
        <w:t>端训练</w:t>
      </w:r>
      <w:proofErr w:type="gramEnd"/>
      <w:r w:rsidRPr="00C77B8F">
        <w:rPr>
          <w:rFonts w:ascii="Times New Roman" w:eastAsia="宋体" w:hAnsi="Times New Roman" w:cs="Times New Roman"/>
          <w:sz w:val="24"/>
          <w:szCs w:val="24"/>
        </w:rPr>
        <w:t>等优势。</w:t>
      </w:r>
      <w:r w:rsidRPr="00C77B8F">
        <w:rPr>
          <w:rFonts w:ascii="Times New Roman" w:eastAsia="宋体" w:hAnsi="Times New Roman" w:cs="Times New Roman"/>
          <w:sz w:val="24"/>
          <w:szCs w:val="24"/>
        </w:rPr>
        <w:t xml:space="preserve"> </w:t>
      </w:r>
    </w:p>
    <w:p w14:paraId="0BBCD671"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4</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VisRAG</w:t>
      </w:r>
      <w:proofErr w:type="spellEnd"/>
      <w:r w:rsidRPr="00C77B8F">
        <w:rPr>
          <w:rFonts w:ascii="Times New Roman" w:eastAsia="宋体" w:hAnsi="Times New Roman" w:cs="Times New Roman"/>
          <w:sz w:val="24"/>
          <w:szCs w:val="24"/>
        </w:rPr>
        <w:t>: Vision-based Retrieval-augmented Generation on Multi-modality Documents”</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Yu</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0FD73300" w14:textId="43AE2B38"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该文献提出了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VisRAG</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框架，旨在解决传统文本型</w:t>
      </w:r>
      <w:r w:rsidRPr="00C77B8F">
        <w:rPr>
          <w:rFonts w:ascii="Times New Roman" w:eastAsia="宋体" w:hAnsi="Times New Roman" w:cs="Times New Roman"/>
          <w:sz w:val="24"/>
          <w:szCs w:val="24"/>
        </w:rPr>
        <w:t xml:space="preserve"> RAG </w:t>
      </w:r>
      <w:r w:rsidRPr="00C77B8F">
        <w:rPr>
          <w:rFonts w:ascii="Times New Roman" w:eastAsia="宋体" w:hAnsi="Times New Roman" w:cs="Times New Roman"/>
          <w:sz w:val="24"/>
          <w:szCs w:val="24"/>
        </w:rPr>
        <w:t>无法有效利用文档版面、图像和表格等视觉信息的问题。其核心思路是直接将文档以图像形式输入视觉语言模型进行嵌入和检索，再利用检索结果增强生成阶段，从而尽可能保留原始文档中的多模态信息，减少解析过程带来的信息损失。实验表明，</w:t>
      </w:r>
      <w:proofErr w:type="spellStart"/>
      <w:r w:rsidRPr="00C77B8F">
        <w:rPr>
          <w:rFonts w:ascii="Times New Roman" w:eastAsia="宋体" w:hAnsi="Times New Roman" w:cs="Times New Roman"/>
          <w:sz w:val="24"/>
          <w:szCs w:val="24"/>
        </w:rPr>
        <w:t>VisRAG</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在检索与生成两个阶段都优</w:t>
      </w:r>
      <w:r w:rsidRPr="00C77B8F">
        <w:rPr>
          <w:rFonts w:ascii="Times New Roman" w:eastAsia="宋体" w:hAnsi="Times New Roman" w:cs="Times New Roman"/>
          <w:sz w:val="24"/>
          <w:szCs w:val="24"/>
        </w:rPr>
        <w:lastRenderedPageBreak/>
        <w:t>于传统文本</w:t>
      </w:r>
      <w:r w:rsidRPr="00C77B8F">
        <w:rPr>
          <w:rFonts w:ascii="Times New Roman" w:eastAsia="宋体" w:hAnsi="Times New Roman" w:cs="Times New Roman"/>
          <w:sz w:val="24"/>
          <w:szCs w:val="24"/>
        </w:rPr>
        <w:t xml:space="preserve"> RAG</w:t>
      </w:r>
      <w:r w:rsidRPr="00C77B8F">
        <w:rPr>
          <w:rFonts w:ascii="Times New Roman" w:eastAsia="宋体" w:hAnsi="Times New Roman" w:cs="Times New Roman"/>
          <w:sz w:val="24"/>
          <w:szCs w:val="24"/>
        </w:rPr>
        <w:t>，在端到端性能上取得了</w:t>
      </w:r>
      <w:r w:rsidRPr="00C77B8F">
        <w:rPr>
          <w:rFonts w:ascii="Times New Roman" w:eastAsia="宋体" w:hAnsi="Times New Roman" w:cs="Times New Roman"/>
          <w:sz w:val="24"/>
          <w:szCs w:val="24"/>
        </w:rPr>
        <w:t xml:space="preserve"> 20%—40% </w:t>
      </w:r>
      <w:r w:rsidRPr="00C77B8F">
        <w:rPr>
          <w:rFonts w:ascii="Times New Roman" w:eastAsia="宋体" w:hAnsi="Times New Roman" w:cs="Times New Roman"/>
          <w:sz w:val="24"/>
          <w:szCs w:val="24"/>
        </w:rPr>
        <w:t>的提升，并表现出较好的数据利用效率和泛化能力。</w:t>
      </w:r>
      <w:r w:rsidRPr="00C77B8F">
        <w:rPr>
          <w:rFonts w:ascii="Times New Roman" w:eastAsia="宋体" w:hAnsi="Times New Roman" w:cs="Times New Roman"/>
          <w:sz w:val="24"/>
          <w:szCs w:val="24"/>
        </w:rPr>
        <w:t xml:space="preserve"> </w:t>
      </w:r>
    </w:p>
    <w:p w14:paraId="76931344"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5</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MMDocIR</w:t>
      </w:r>
      <w:proofErr w:type="spellEnd"/>
      <w:r w:rsidRPr="00C77B8F">
        <w:rPr>
          <w:rFonts w:ascii="Times New Roman" w:eastAsia="宋体" w:hAnsi="Times New Roman" w:cs="Times New Roman"/>
          <w:sz w:val="24"/>
          <w:szCs w:val="24"/>
        </w:rPr>
        <w:t>: Benchmarking Multimodal Retrieval for Long Documents”</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Dong</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4DCC451D" w14:textId="28B9AF9E"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该文献聚焦长文档场景下的多模态检索评测问题，提出了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MMDocIR</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基准，用于系统评估模型在长文档中检索相关页面和定位具体版面元素的能力。该基准包含</w:t>
      </w:r>
      <w:proofErr w:type="gramStart"/>
      <w:r w:rsidRPr="00C77B8F">
        <w:rPr>
          <w:rFonts w:ascii="Times New Roman" w:eastAsia="宋体" w:hAnsi="Times New Roman" w:cs="Times New Roman"/>
          <w:sz w:val="24"/>
          <w:szCs w:val="24"/>
        </w:rPr>
        <w:t>页面级检索与版面级检索</w:t>
      </w:r>
      <w:proofErr w:type="gramEnd"/>
      <w:r w:rsidRPr="00C77B8F">
        <w:rPr>
          <w:rFonts w:ascii="Times New Roman" w:eastAsia="宋体" w:hAnsi="Times New Roman" w:cs="Times New Roman"/>
          <w:sz w:val="24"/>
          <w:szCs w:val="24"/>
        </w:rPr>
        <w:t>两类任务，其中</w:t>
      </w:r>
      <w:proofErr w:type="gramStart"/>
      <w:r w:rsidRPr="00C77B8F">
        <w:rPr>
          <w:rFonts w:ascii="Times New Roman" w:eastAsia="宋体" w:hAnsi="Times New Roman" w:cs="Times New Roman"/>
          <w:sz w:val="24"/>
          <w:szCs w:val="24"/>
        </w:rPr>
        <w:t>版面级检索</w:t>
      </w:r>
      <w:proofErr w:type="gramEnd"/>
      <w:r w:rsidRPr="00C77B8F">
        <w:rPr>
          <w:rFonts w:ascii="Times New Roman" w:eastAsia="宋体" w:hAnsi="Times New Roman" w:cs="Times New Roman"/>
          <w:sz w:val="24"/>
          <w:szCs w:val="24"/>
        </w:rPr>
        <w:t>进一步关注段落、公式、图表、表格等细粒度布局元素。作者构建了由</w:t>
      </w:r>
      <w:r w:rsidRPr="00C77B8F">
        <w:rPr>
          <w:rFonts w:ascii="Times New Roman" w:eastAsia="宋体" w:hAnsi="Times New Roman" w:cs="Times New Roman"/>
          <w:sz w:val="24"/>
          <w:szCs w:val="24"/>
        </w:rPr>
        <w:t xml:space="preserve"> 1685 </w:t>
      </w:r>
      <w:proofErr w:type="gramStart"/>
      <w:r w:rsidRPr="00C77B8F">
        <w:rPr>
          <w:rFonts w:ascii="Times New Roman" w:eastAsia="宋体" w:hAnsi="Times New Roman" w:cs="Times New Roman"/>
          <w:sz w:val="24"/>
          <w:szCs w:val="24"/>
        </w:rPr>
        <w:t>个</w:t>
      </w:r>
      <w:proofErr w:type="gramEnd"/>
      <w:r w:rsidRPr="00C77B8F">
        <w:rPr>
          <w:rFonts w:ascii="Times New Roman" w:eastAsia="宋体" w:hAnsi="Times New Roman" w:cs="Times New Roman"/>
          <w:sz w:val="24"/>
          <w:szCs w:val="24"/>
        </w:rPr>
        <w:t>专家标注问题和</w:t>
      </w:r>
      <w:r w:rsidRPr="00C77B8F">
        <w:rPr>
          <w:rFonts w:ascii="Times New Roman" w:eastAsia="宋体" w:hAnsi="Times New Roman" w:cs="Times New Roman"/>
          <w:sz w:val="24"/>
          <w:szCs w:val="24"/>
        </w:rPr>
        <w:t xml:space="preserve"> 173843 </w:t>
      </w:r>
      <w:proofErr w:type="gramStart"/>
      <w:r w:rsidRPr="00C77B8F">
        <w:rPr>
          <w:rFonts w:ascii="Times New Roman" w:eastAsia="宋体" w:hAnsi="Times New Roman" w:cs="Times New Roman"/>
          <w:sz w:val="24"/>
          <w:szCs w:val="24"/>
        </w:rPr>
        <w:t>个</w:t>
      </w:r>
      <w:proofErr w:type="gramEnd"/>
      <w:r w:rsidRPr="00C77B8F">
        <w:rPr>
          <w:rFonts w:ascii="Times New Roman" w:eastAsia="宋体" w:hAnsi="Times New Roman" w:cs="Times New Roman"/>
          <w:sz w:val="24"/>
          <w:szCs w:val="24"/>
        </w:rPr>
        <w:t>自举标签问题组成的数据资源，并通过实验指出：视觉检索</w:t>
      </w:r>
      <w:proofErr w:type="gramStart"/>
      <w:r w:rsidRPr="00C77B8F">
        <w:rPr>
          <w:rFonts w:ascii="Times New Roman" w:eastAsia="宋体" w:hAnsi="Times New Roman" w:cs="Times New Roman"/>
          <w:sz w:val="24"/>
          <w:szCs w:val="24"/>
        </w:rPr>
        <w:t>器整体</w:t>
      </w:r>
      <w:proofErr w:type="gramEnd"/>
      <w:r w:rsidRPr="00C77B8F">
        <w:rPr>
          <w:rFonts w:ascii="Times New Roman" w:eastAsia="宋体" w:hAnsi="Times New Roman" w:cs="Times New Roman"/>
          <w:sz w:val="24"/>
          <w:szCs w:val="24"/>
        </w:rPr>
        <w:t>上显著优于纯文本检索器，</w:t>
      </w:r>
      <w:proofErr w:type="gramStart"/>
      <w:r w:rsidRPr="00C77B8F">
        <w:rPr>
          <w:rFonts w:ascii="Times New Roman" w:eastAsia="宋体" w:hAnsi="Times New Roman" w:cs="Times New Roman"/>
          <w:sz w:val="24"/>
          <w:szCs w:val="24"/>
        </w:rPr>
        <w:t>说明长</w:t>
      </w:r>
      <w:proofErr w:type="gramEnd"/>
      <w:r w:rsidRPr="00C77B8F">
        <w:rPr>
          <w:rFonts w:ascii="Times New Roman" w:eastAsia="宋体" w:hAnsi="Times New Roman" w:cs="Times New Roman"/>
          <w:sz w:val="24"/>
          <w:szCs w:val="24"/>
        </w:rPr>
        <w:t>文档多模态检索需要更充分地利用页面视觉信息。</w:t>
      </w:r>
      <w:r w:rsidRPr="00C77B8F">
        <w:rPr>
          <w:rFonts w:ascii="Times New Roman" w:eastAsia="宋体" w:hAnsi="Times New Roman" w:cs="Times New Roman"/>
          <w:sz w:val="24"/>
          <w:szCs w:val="24"/>
        </w:rPr>
        <w:t xml:space="preserve"> </w:t>
      </w:r>
    </w:p>
    <w:p w14:paraId="5D1D23CE"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6</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VDocRAG</w:t>
      </w:r>
      <w:proofErr w:type="spellEnd"/>
      <w:r w:rsidRPr="00C77B8F">
        <w:rPr>
          <w:rFonts w:ascii="Times New Roman" w:eastAsia="宋体" w:hAnsi="Times New Roman" w:cs="Times New Roman"/>
          <w:sz w:val="24"/>
          <w:szCs w:val="24"/>
        </w:rPr>
        <w:t>: Retrieval-Augmented Generation over Visually-Rich Documents”</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Tanaka</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308459A1" w14:textId="3EA1B803"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该文献提出了面向视觉丰富文档的</w:t>
      </w:r>
      <w:r w:rsidRPr="00C77B8F">
        <w:rPr>
          <w:rFonts w:ascii="Times New Roman" w:eastAsia="宋体" w:hAnsi="Times New Roman" w:cs="Times New Roman"/>
          <w:sz w:val="24"/>
          <w:szCs w:val="24"/>
        </w:rPr>
        <w:t xml:space="preserve"> RAG </w:t>
      </w:r>
      <w:r w:rsidRPr="00C77B8F">
        <w:rPr>
          <w:rFonts w:ascii="Times New Roman" w:eastAsia="宋体" w:hAnsi="Times New Roman" w:cs="Times New Roman"/>
          <w:sz w:val="24"/>
          <w:szCs w:val="24"/>
        </w:rPr>
        <w:t>框架</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VDocRAG</w:t>
      </w:r>
      <w:proofErr w:type="spellEnd"/>
      <w:r w:rsidRPr="00C77B8F">
        <w:rPr>
          <w:rFonts w:ascii="Times New Roman" w:eastAsia="宋体" w:hAnsi="Times New Roman" w:cs="Times New Roman"/>
          <w:sz w:val="24"/>
          <w:szCs w:val="24"/>
        </w:rPr>
        <w:t>，用于回答来自</w:t>
      </w:r>
      <w:r w:rsidRPr="00C77B8F">
        <w:rPr>
          <w:rFonts w:ascii="Times New Roman" w:eastAsia="宋体" w:hAnsi="Times New Roman" w:cs="Times New Roman"/>
          <w:sz w:val="24"/>
          <w:szCs w:val="24"/>
        </w:rPr>
        <w:t xml:space="preserve"> PDF</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 xml:space="preserve">PPTX </w:t>
      </w:r>
      <w:r w:rsidRPr="00C77B8F">
        <w:rPr>
          <w:rFonts w:ascii="Times New Roman" w:eastAsia="宋体" w:hAnsi="Times New Roman" w:cs="Times New Roman"/>
          <w:sz w:val="24"/>
          <w:szCs w:val="24"/>
        </w:rPr>
        <w:t>等多格式、多模态文档库中的问题。其主要特点是将不同格式文档统一转化为图像表示，再通过检索器和生成器联合完成问答，从而避免将文档先解析为纯文本后造成的信息遗漏。为了提升检索性能，作者设计了新的</w:t>
      </w:r>
      <w:proofErr w:type="gramStart"/>
      <w:r w:rsidRPr="00C77B8F">
        <w:rPr>
          <w:rFonts w:ascii="Times New Roman" w:eastAsia="宋体" w:hAnsi="Times New Roman" w:cs="Times New Roman"/>
          <w:sz w:val="24"/>
          <w:szCs w:val="24"/>
        </w:rPr>
        <w:t>自监督预训练</w:t>
      </w:r>
      <w:proofErr w:type="gramEnd"/>
      <w:r w:rsidRPr="00C77B8F">
        <w:rPr>
          <w:rFonts w:ascii="Times New Roman" w:eastAsia="宋体" w:hAnsi="Times New Roman" w:cs="Times New Roman"/>
          <w:sz w:val="24"/>
          <w:szCs w:val="24"/>
        </w:rPr>
        <w:t>任务，使大模型能够将视觉信息压缩为稠密</w:t>
      </w:r>
      <w:r w:rsidRPr="00C77B8F">
        <w:rPr>
          <w:rFonts w:ascii="Times New Roman" w:eastAsia="宋体" w:hAnsi="Times New Roman" w:cs="Times New Roman"/>
          <w:sz w:val="24"/>
          <w:szCs w:val="24"/>
        </w:rPr>
        <w:t xml:space="preserve"> token </w:t>
      </w:r>
      <w:r w:rsidRPr="00C77B8F">
        <w:rPr>
          <w:rFonts w:ascii="Times New Roman" w:eastAsia="宋体" w:hAnsi="Times New Roman" w:cs="Times New Roman"/>
          <w:sz w:val="24"/>
          <w:szCs w:val="24"/>
        </w:rPr>
        <w:t>表示并与文本内容对齐；同时还提出了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OpenDocVQA</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数据集合并资源，用于开放域文档问答训练与评测。实验结果表明，</w:t>
      </w:r>
      <w:proofErr w:type="spellStart"/>
      <w:r w:rsidRPr="00C77B8F">
        <w:rPr>
          <w:rFonts w:ascii="Times New Roman" w:eastAsia="宋体" w:hAnsi="Times New Roman" w:cs="Times New Roman"/>
          <w:sz w:val="24"/>
          <w:szCs w:val="24"/>
        </w:rPr>
        <w:t>VDocRAG</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明显优于传统文本型</w:t>
      </w:r>
      <w:r w:rsidRPr="00C77B8F">
        <w:rPr>
          <w:rFonts w:ascii="Times New Roman" w:eastAsia="宋体" w:hAnsi="Times New Roman" w:cs="Times New Roman"/>
          <w:sz w:val="24"/>
          <w:szCs w:val="24"/>
        </w:rPr>
        <w:t xml:space="preserve"> RAG</w:t>
      </w:r>
      <w:r w:rsidRPr="00C77B8F">
        <w:rPr>
          <w:rFonts w:ascii="Times New Roman" w:eastAsia="宋体" w:hAnsi="Times New Roman" w:cs="Times New Roman"/>
          <w:sz w:val="24"/>
          <w:szCs w:val="24"/>
        </w:rPr>
        <w:t>，并具有较强的泛化能力。</w:t>
      </w:r>
      <w:r w:rsidRPr="00C77B8F">
        <w:rPr>
          <w:rFonts w:ascii="Times New Roman" w:eastAsia="宋体" w:hAnsi="Times New Roman" w:cs="Times New Roman"/>
          <w:sz w:val="24"/>
          <w:szCs w:val="24"/>
        </w:rPr>
        <w:t xml:space="preserve"> </w:t>
      </w:r>
    </w:p>
    <w:p w14:paraId="534A3135"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7</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ViDoRAG</w:t>
      </w:r>
      <w:proofErr w:type="spellEnd"/>
      <w:r w:rsidRPr="00C77B8F">
        <w:rPr>
          <w:rFonts w:ascii="Times New Roman" w:eastAsia="宋体" w:hAnsi="Times New Roman" w:cs="Times New Roman"/>
          <w:sz w:val="24"/>
          <w:szCs w:val="24"/>
        </w:rPr>
        <w:t>: Visual Document Retrieval-Augmented Generation via Dynamic Iterative Reasoning Agents”</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Wang</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606F4523" w14:textId="336C0D62"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该文献认为，现有文档</w:t>
      </w:r>
      <w:r w:rsidRPr="00C77B8F">
        <w:rPr>
          <w:rFonts w:ascii="Times New Roman" w:eastAsia="宋体" w:hAnsi="Times New Roman" w:cs="Times New Roman"/>
          <w:sz w:val="24"/>
          <w:szCs w:val="24"/>
        </w:rPr>
        <w:t xml:space="preserve"> RAG </w:t>
      </w:r>
      <w:r w:rsidRPr="00C77B8F">
        <w:rPr>
          <w:rFonts w:ascii="Times New Roman" w:eastAsia="宋体" w:hAnsi="Times New Roman" w:cs="Times New Roman"/>
          <w:sz w:val="24"/>
          <w:szCs w:val="24"/>
        </w:rPr>
        <w:t>研究往往更关注图像问答本身，而对复杂视觉文档中的检索、理解和推理过程关注不足，因此提出了新的评测数据集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ViDoSeek</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以及对应的</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ViDoRAG</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框架。方法上，</w:t>
      </w:r>
      <w:proofErr w:type="spellStart"/>
      <w:r w:rsidRPr="00C77B8F">
        <w:rPr>
          <w:rFonts w:ascii="Times New Roman" w:eastAsia="宋体" w:hAnsi="Times New Roman" w:cs="Times New Roman"/>
          <w:sz w:val="24"/>
          <w:szCs w:val="24"/>
        </w:rPr>
        <w:t>ViDoRAG</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采用基于高斯混合模型的混合检索策略，以更好地融合文本和视觉特征；同时又设计了包含探索、总结和反思的迭代式多智能体推理流程，用于增强测试时推理能力。实验表明，该方法在复杂视觉文档推理任务上具有较好的有效性和泛化性。</w:t>
      </w:r>
      <w:r w:rsidRPr="00C77B8F">
        <w:rPr>
          <w:rFonts w:ascii="Times New Roman" w:eastAsia="宋体" w:hAnsi="Times New Roman" w:cs="Times New Roman"/>
          <w:sz w:val="24"/>
          <w:szCs w:val="24"/>
        </w:rPr>
        <w:t xml:space="preserve"> </w:t>
      </w:r>
    </w:p>
    <w:p w14:paraId="131BC12D"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8</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VisDoM</w:t>
      </w:r>
      <w:proofErr w:type="spellEnd"/>
      <w:r w:rsidRPr="00C77B8F">
        <w:rPr>
          <w:rFonts w:ascii="Times New Roman" w:eastAsia="宋体" w:hAnsi="Times New Roman" w:cs="Times New Roman"/>
          <w:sz w:val="24"/>
          <w:szCs w:val="24"/>
        </w:rPr>
        <w:t>: Multi-Document QA with Visually Rich Elements Using Multimodal Retrieval-Augmented Generation”</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Suri</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27BC2CC7" w14:textId="14814588"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该文献关注多文档、多模态场景下的问答问题，提出了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VisDoMBench</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基准，用于</w:t>
      </w:r>
      <w:r w:rsidRPr="00C77B8F">
        <w:rPr>
          <w:rFonts w:ascii="Times New Roman" w:eastAsia="宋体" w:hAnsi="Times New Roman" w:cs="Times New Roman"/>
          <w:sz w:val="24"/>
          <w:szCs w:val="24"/>
        </w:rPr>
        <w:lastRenderedPageBreak/>
        <w:t>评测系统在表格、图表、演示文稿等视觉丰富元素上的多文档问答能力。在方法上，作者提出了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VisDoMRAG</w:t>
      </w:r>
      <w:proofErr w:type="spellEnd"/>
      <w:r w:rsidRPr="00C77B8F">
        <w:rPr>
          <w:rFonts w:ascii="Times New Roman" w:eastAsia="宋体" w:hAnsi="Times New Roman" w:cs="Times New Roman"/>
          <w:sz w:val="24"/>
          <w:szCs w:val="24"/>
        </w:rPr>
        <w:t>，将视觉检索与文本检索同时纳入统一框架，通过多步证据筛选和推理过程完成答案生成，并设计了一种一致性约束的模态融合机制，以保证不同模态推理结果在最终答案中的协调性。实验结果表明该方法相较于单模态或长上下文大模型基线在端到端多模态文档问答任务上可提升</w:t>
      </w:r>
      <w:r w:rsidRPr="00C77B8F">
        <w:rPr>
          <w:rFonts w:ascii="Times New Roman" w:eastAsia="宋体" w:hAnsi="Times New Roman" w:cs="Times New Roman"/>
          <w:sz w:val="24"/>
          <w:szCs w:val="24"/>
        </w:rPr>
        <w:t xml:space="preserve"> 12%—20%</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 xml:space="preserve"> </w:t>
      </w:r>
    </w:p>
    <w:p w14:paraId="201FB1C2"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9</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“RAG-Anything: All-in-One RAG Framework”</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Guo</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790E98B2" w14:textId="4FD45723"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该研究针对现实知识库中普遍存在的文本、图像、表格、公式等异构信息，提出了一个一体化的多模态</w:t>
      </w:r>
      <w:r w:rsidRPr="00C77B8F">
        <w:rPr>
          <w:rFonts w:ascii="Times New Roman" w:eastAsia="宋体" w:hAnsi="Times New Roman" w:cs="Times New Roman"/>
          <w:sz w:val="24"/>
          <w:szCs w:val="24"/>
        </w:rPr>
        <w:t xml:space="preserve"> RAG </w:t>
      </w:r>
      <w:r w:rsidRPr="00C77B8F">
        <w:rPr>
          <w:rFonts w:ascii="Times New Roman" w:eastAsia="宋体" w:hAnsi="Times New Roman" w:cs="Times New Roman"/>
          <w:sz w:val="24"/>
          <w:szCs w:val="24"/>
        </w:rPr>
        <w:t>框架</w:t>
      </w:r>
      <w:r w:rsidRPr="00C77B8F">
        <w:rPr>
          <w:rFonts w:ascii="Times New Roman" w:eastAsia="宋体" w:hAnsi="Times New Roman" w:cs="Times New Roman"/>
          <w:sz w:val="24"/>
          <w:szCs w:val="24"/>
        </w:rPr>
        <w:t xml:space="preserve"> RAG-Anything</w:t>
      </w:r>
      <w:r w:rsidRPr="00C77B8F">
        <w:rPr>
          <w:rFonts w:ascii="Times New Roman" w:eastAsia="宋体" w:hAnsi="Times New Roman" w:cs="Times New Roman"/>
          <w:sz w:val="24"/>
          <w:szCs w:val="24"/>
        </w:rPr>
        <w:t>。其核心思想是将不同模态内容重新看作彼此关联的知识实体，而不是相互割裂的数据类型，并通过</w:t>
      </w:r>
      <w:proofErr w:type="gramStart"/>
      <w:r w:rsidRPr="00C77B8F">
        <w:rPr>
          <w:rFonts w:ascii="Times New Roman" w:eastAsia="宋体" w:hAnsi="Times New Roman" w:cs="Times New Roman"/>
          <w:sz w:val="24"/>
          <w:szCs w:val="24"/>
        </w:rPr>
        <w:t>双图结构</w:t>
      </w:r>
      <w:proofErr w:type="gramEnd"/>
      <w:r w:rsidRPr="00C77B8F">
        <w:rPr>
          <w:rFonts w:ascii="Times New Roman" w:eastAsia="宋体" w:hAnsi="Times New Roman" w:cs="Times New Roman"/>
          <w:sz w:val="24"/>
          <w:szCs w:val="24"/>
        </w:rPr>
        <w:t>同时建模跨模态关系和文本语义，再结合结构导航与语义匹配完成混合检索。实验结果显示，该框架在多项困难的多模态基准上优于已有方法，尤其在长文档场景下优势更为明显，体现出统一多模态知识访问框架的潜力。</w:t>
      </w:r>
      <w:r w:rsidRPr="00C77B8F">
        <w:rPr>
          <w:rFonts w:ascii="Times New Roman" w:eastAsia="宋体" w:hAnsi="Times New Roman" w:cs="Times New Roman"/>
          <w:sz w:val="24"/>
          <w:szCs w:val="24"/>
        </w:rPr>
        <w:t xml:space="preserve"> </w:t>
      </w:r>
    </w:p>
    <w:p w14:paraId="11F52896"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10</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“A Bounding Box is Worth One Token: Interleaving Layout and Text in a Large Language Model for Document Understanding”</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Lu</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4004CCAA" w14:textId="5CA06FFD"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该文献主要研究如何在大语言模型中更高效地融合文档版面布局与文本信息。作者提出</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LayTextLLM</w:t>
      </w:r>
      <w:proofErr w:type="spellEnd"/>
      <w:r w:rsidRPr="00C77B8F">
        <w:rPr>
          <w:rFonts w:ascii="Times New Roman" w:eastAsia="宋体" w:hAnsi="Times New Roman" w:cs="Times New Roman"/>
          <w:sz w:val="24"/>
          <w:szCs w:val="24"/>
        </w:rPr>
        <w:t>，将每个文本框的</w:t>
      </w:r>
      <w:r w:rsidRPr="00C77B8F">
        <w:rPr>
          <w:rFonts w:ascii="Times New Roman" w:eastAsia="宋体" w:hAnsi="Times New Roman" w:cs="Times New Roman"/>
          <w:sz w:val="24"/>
          <w:szCs w:val="24"/>
        </w:rPr>
        <w:t xml:space="preserve"> bounding box </w:t>
      </w:r>
      <w:r w:rsidRPr="00C77B8F">
        <w:rPr>
          <w:rFonts w:ascii="Times New Roman" w:eastAsia="宋体" w:hAnsi="Times New Roman" w:cs="Times New Roman"/>
          <w:sz w:val="24"/>
          <w:szCs w:val="24"/>
        </w:rPr>
        <w:t>映射为一个单独的布局</w:t>
      </w:r>
      <w:r w:rsidRPr="00C77B8F">
        <w:rPr>
          <w:rFonts w:ascii="Times New Roman" w:eastAsia="宋体" w:hAnsi="Times New Roman" w:cs="Times New Roman"/>
          <w:sz w:val="24"/>
          <w:szCs w:val="24"/>
        </w:rPr>
        <w:t xml:space="preserve"> token</w:t>
      </w:r>
      <w:r w:rsidRPr="00C77B8F">
        <w:rPr>
          <w:rFonts w:ascii="Times New Roman" w:eastAsia="宋体" w:hAnsi="Times New Roman" w:cs="Times New Roman"/>
          <w:sz w:val="24"/>
          <w:szCs w:val="24"/>
        </w:rPr>
        <w:t>，并与文本序列交错输入模型，从而避免传统方法中空间信息编码过长、难以发挥自回归模型优势的问题。实验结果表明，该方法在关键信息抽取任务上较先前最优</w:t>
      </w:r>
      <w:r w:rsidRPr="00C77B8F">
        <w:rPr>
          <w:rFonts w:ascii="Times New Roman" w:eastAsia="宋体" w:hAnsi="Times New Roman" w:cs="Times New Roman"/>
          <w:sz w:val="24"/>
          <w:szCs w:val="24"/>
        </w:rPr>
        <w:t xml:space="preserve"> OCR-based LLM </w:t>
      </w:r>
      <w:r w:rsidRPr="00C77B8F">
        <w:rPr>
          <w:rFonts w:ascii="Times New Roman" w:eastAsia="宋体" w:hAnsi="Times New Roman" w:cs="Times New Roman"/>
          <w:sz w:val="24"/>
          <w:szCs w:val="24"/>
        </w:rPr>
        <w:t>提升</w:t>
      </w:r>
      <w:r w:rsidRPr="00C77B8F">
        <w:rPr>
          <w:rFonts w:ascii="Times New Roman" w:eastAsia="宋体" w:hAnsi="Times New Roman" w:cs="Times New Roman"/>
          <w:sz w:val="24"/>
          <w:szCs w:val="24"/>
        </w:rPr>
        <w:t xml:space="preserve"> 15.2%</w:t>
      </w:r>
      <w:r w:rsidRPr="00C77B8F">
        <w:rPr>
          <w:rFonts w:ascii="Times New Roman" w:eastAsia="宋体" w:hAnsi="Times New Roman" w:cs="Times New Roman"/>
          <w:sz w:val="24"/>
          <w:szCs w:val="24"/>
        </w:rPr>
        <w:t>，在文档视觉问答任务上提升</w:t>
      </w:r>
      <w:r w:rsidRPr="00C77B8F">
        <w:rPr>
          <w:rFonts w:ascii="Times New Roman" w:eastAsia="宋体" w:hAnsi="Times New Roman" w:cs="Times New Roman"/>
          <w:sz w:val="24"/>
          <w:szCs w:val="24"/>
        </w:rPr>
        <w:t xml:space="preserve"> 10.7%</w:t>
      </w:r>
      <w:r w:rsidRPr="00C77B8F">
        <w:rPr>
          <w:rFonts w:ascii="Times New Roman" w:eastAsia="宋体" w:hAnsi="Times New Roman" w:cs="Times New Roman"/>
          <w:sz w:val="24"/>
          <w:szCs w:val="24"/>
        </w:rPr>
        <w:t>，说明轻量而紧凑的布局</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文本交互方式具有较高价值。</w:t>
      </w:r>
      <w:r w:rsidRPr="00C77B8F">
        <w:rPr>
          <w:rFonts w:ascii="Times New Roman" w:eastAsia="宋体" w:hAnsi="Times New Roman" w:cs="Times New Roman"/>
          <w:sz w:val="24"/>
          <w:szCs w:val="24"/>
        </w:rPr>
        <w:t xml:space="preserve"> </w:t>
      </w:r>
    </w:p>
    <w:p w14:paraId="7AEF3D9B"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11</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“Intelligent Document Parsing: Towards End-to-end Document Parsing via Decoupled Content Parsing and Layout Grounding”</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Xing</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132C7418" w14:textId="1FC59B9B"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该文献关注</w:t>
      </w:r>
      <w:proofErr w:type="gramStart"/>
      <w:r w:rsidRPr="00C77B8F">
        <w:rPr>
          <w:rFonts w:ascii="Times New Roman" w:eastAsia="宋体" w:hAnsi="Times New Roman" w:cs="Times New Roman"/>
          <w:sz w:val="24"/>
          <w:szCs w:val="24"/>
        </w:rPr>
        <w:t>像素级</w:t>
      </w:r>
      <w:proofErr w:type="gramEnd"/>
      <w:r w:rsidRPr="00C77B8F">
        <w:rPr>
          <w:rFonts w:ascii="Times New Roman" w:eastAsia="宋体" w:hAnsi="Times New Roman" w:cs="Times New Roman"/>
          <w:sz w:val="24"/>
          <w:szCs w:val="24"/>
        </w:rPr>
        <w:t>文档到结构化结果的端到端解析问题，指出以往方法往往将文档解析拆分为多个版面</w:t>
      </w:r>
      <w:proofErr w:type="gramStart"/>
      <w:r w:rsidRPr="00C77B8F">
        <w:rPr>
          <w:rFonts w:ascii="Times New Roman" w:eastAsia="宋体" w:hAnsi="Times New Roman" w:cs="Times New Roman"/>
          <w:sz w:val="24"/>
          <w:szCs w:val="24"/>
        </w:rPr>
        <w:t>元素级子</w:t>
      </w:r>
      <w:proofErr w:type="gramEnd"/>
      <w:r w:rsidRPr="00C77B8F">
        <w:rPr>
          <w:rFonts w:ascii="Times New Roman" w:eastAsia="宋体" w:hAnsi="Times New Roman" w:cs="Times New Roman"/>
          <w:sz w:val="24"/>
          <w:szCs w:val="24"/>
        </w:rPr>
        <w:t>任务，容易带来语义割裂与误差传播。为此，作者提出</w:t>
      </w:r>
      <w:r w:rsidRPr="00C77B8F">
        <w:rPr>
          <w:rFonts w:ascii="Times New Roman" w:eastAsia="宋体" w:hAnsi="Times New Roman" w:cs="Times New Roman"/>
          <w:sz w:val="24"/>
          <w:szCs w:val="24"/>
        </w:rPr>
        <w:t xml:space="preserve"> Intelligent Document Parsing</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IDP</w:t>
      </w:r>
      <w:r w:rsidRPr="00C77B8F">
        <w:rPr>
          <w:rFonts w:ascii="Times New Roman" w:eastAsia="宋体" w:hAnsi="Times New Roman" w:cs="Times New Roman"/>
          <w:sz w:val="24"/>
          <w:szCs w:val="24"/>
        </w:rPr>
        <w:t>）框架，利用多模态大语言模型的视觉</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语言先验，通过专门设计的文档表示与解码机制，将内容解析和布局定位解耦处理，从而更充分发挥模型的解析能力与视觉</w:t>
      </w:r>
      <w:r w:rsidRPr="00C77B8F">
        <w:rPr>
          <w:rFonts w:ascii="Times New Roman" w:eastAsia="宋体" w:hAnsi="Times New Roman" w:cs="Times New Roman"/>
          <w:sz w:val="24"/>
          <w:szCs w:val="24"/>
        </w:rPr>
        <w:t xml:space="preserve"> grounding </w:t>
      </w:r>
      <w:r w:rsidRPr="00C77B8F">
        <w:rPr>
          <w:rFonts w:ascii="Times New Roman" w:eastAsia="宋体" w:hAnsi="Times New Roman" w:cs="Times New Roman"/>
          <w:sz w:val="24"/>
          <w:szCs w:val="24"/>
        </w:rPr>
        <w:t>能力。实验结果表明，</w:t>
      </w:r>
      <w:r w:rsidRPr="00C77B8F">
        <w:rPr>
          <w:rFonts w:ascii="Times New Roman" w:eastAsia="宋体" w:hAnsi="Times New Roman" w:cs="Times New Roman"/>
          <w:sz w:val="24"/>
          <w:szCs w:val="24"/>
        </w:rPr>
        <w:t xml:space="preserve">IDP </w:t>
      </w:r>
      <w:r w:rsidRPr="00C77B8F">
        <w:rPr>
          <w:rFonts w:ascii="Times New Roman" w:eastAsia="宋体" w:hAnsi="Times New Roman" w:cs="Times New Roman"/>
          <w:sz w:val="24"/>
          <w:szCs w:val="24"/>
        </w:rPr>
        <w:t>超越了已有方法，推动了基于</w:t>
      </w:r>
      <w:r w:rsidRPr="00C77B8F">
        <w:rPr>
          <w:rFonts w:ascii="Times New Roman" w:eastAsia="宋体" w:hAnsi="Times New Roman" w:cs="Times New Roman"/>
          <w:sz w:val="24"/>
          <w:szCs w:val="24"/>
        </w:rPr>
        <w:t xml:space="preserve"> MLLM </w:t>
      </w:r>
      <w:r w:rsidRPr="00C77B8F">
        <w:rPr>
          <w:rFonts w:ascii="Times New Roman" w:eastAsia="宋体" w:hAnsi="Times New Roman" w:cs="Times New Roman"/>
          <w:sz w:val="24"/>
          <w:szCs w:val="24"/>
        </w:rPr>
        <w:t>的文档解析研究。</w:t>
      </w:r>
      <w:r w:rsidRPr="00C77B8F">
        <w:rPr>
          <w:rFonts w:ascii="Times New Roman" w:eastAsia="宋体" w:hAnsi="Times New Roman" w:cs="Times New Roman"/>
          <w:sz w:val="24"/>
          <w:szCs w:val="24"/>
        </w:rPr>
        <w:t xml:space="preserve"> </w:t>
      </w:r>
    </w:p>
    <w:p w14:paraId="4E4BC5A0"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12</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DocMMIR</w:t>
      </w:r>
      <w:proofErr w:type="spellEnd"/>
      <w:r w:rsidRPr="00C77B8F">
        <w:rPr>
          <w:rFonts w:ascii="Times New Roman" w:eastAsia="宋体" w:hAnsi="Times New Roman" w:cs="Times New Roman"/>
          <w:sz w:val="24"/>
          <w:szCs w:val="24"/>
        </w:rPr>
        <w:t>: A Framework for Document Multi-modal Information Retrieval”</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Li</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2B6E8A7F" w14:textId="6E74DE4E"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lastRenderedPageBreak/>
        <w:t>针对现有多模态检索研究缺乏文档级、跨领域统一评测的问题，提出</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DocMMIR</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框架，并构建了涵盖</w:t>
      </w:r>
      <w:r w:rsidRPr="00C77B8F">
        <w:rPr>
          <w:rFonts w:ascii="Times New Roman" w:eastAsia="宋体" w:hAnsi="Times New Roman" w:cs="Times New Roman"/>
          <w:sz w:val="24"/>
          <w:szCs w:val="24"/>
        </w:rPr>
        <w:t xml:space="preserve"> Wikipedia </w:t>
      </w:r>
      <w:r w:rsidRPr="00C77B8F">
        <w:rPr>
          <w:rFonts w:ascii="Times New Roman" w:eastAsia="宋体" w:hAnsi="Times New Roman" w:cs="Times New Roman"/>
          <w:sz w:val="24"/>
          <w:szCs w:val="24"/>
        </w:rPr>
        <w:t>页面、</w:t>
      </w:r>
      <w:proofErr w:type="spellStart"/>
      <w:r w:rsidRPr="00C77B8F">
        <w:rPr>
          <w:rFonts w:ascii="Times New Roman" w:eastAsia="宋体" w:hAnsi="Times New Roman" w:cs="Times New Roman"/>
          <w:sz w:val="24"/>
          <w:szCs w:val="24"/>
        </w:rPr>
        <w:t>arXiv</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论文和演示文稿的跨领域文档检索数据集。数据规模达到</w:t>
      </w:r>
      <w:r w:rsidRPr="00C77B8F">
        <w:rPr>
          <w:rFonts w:ascii="Times New Roman" w:eastAsia="宋体" w:hAnsi="Times New Roman" w:cs="Times New Roman"/>
          <w:sz w:val="24"/>
          <w:szCs w:val="24"/>
        </w:rPr>
        <w:t xml:space="preserve"> 45 </w:t>
      </w:r>
      <w:r w:rsidRPr="00C77B8F">
        <w:rPr>
          <w:rFonts w:ascii="Times New Roman" w:eastAsia="宋体" w:hAnsi="Times New Roman" w:cs="Times New Roman"/>
          <w:sz w:val="24"/>
          <w:szCs w:val="24"/>
        </w:rPr>
        <w:t>万训练样本、</w:t>
      </w:r>
      <w:r w:rsidRPr="00C77B8F">
        <w:rPr>
          <w:rFonts w:ascii="Times New Roman" w:eastAsia="宋体" w:hAnsi="Times New Roman" w:cs="Times New Roman"/>
          <w:sz w:val="24"/>
          <w:szCs w:val="24"/>
        </w:rPr>
        <w:t xml:space="preserve">1.92 </w:t>
      </w:r>
      <w:r w:rsidRPr="00C77B8F">
        <w:rPr>
          <w:rFonts w:ascii="Times New Roman" w:eastAsia="宋体" w:hAnsi="Times New Roman" w:cs="Times New Roman"/>
          <w:sz w:val="24"/>
          <w:szCs w:val="24"/>
        </w:rPr>
        <w:t>万验证样本和</w:t>
      </w:r>
      <w:r w:rsidRPr="00C77B8F">
        <w:rPr>
          <w:rFonts w:ascii="Times New Roman" w:eastAsia="宋体" w:hAnsi="Times New Roman" w:cs="Times New Roman"/>
          <w:sz w:val="24"/>
          <w:szCs w:val="24"/>
        </w:rPr>
        <w:t xml:space="preserve"> 1.92 </w:t>
      </w:r>
      <w:r w:rsidRPr="00C77B8F">
        <w:rPr>
          <w:rFonts w:ascii="Times New Roman" w:eastAsia="宋体" w:hAnsi="Times New Roman" w:cs="Times New Roman"/>
          <w:sz w:val="24"/>
          <w:szCs w:val="24"/>
        </w:rPr>
        <w:t>万测试样本，能够同时整合文本与视觉信息。作者系统比较了</w:t>
      </w:r>
      <w:r w:rsidRPr="00C77B8F">
        <w:rPr>
          <w:rFonts w:ascii="Times New Roman" w:eastAsia="宋体" w:hAnsi="Times New Roman" w:cs="Times New Roman"/>
          <w:sz w:val="24"/>
          <w:szCs w:val="24"/>
        </w:rPr>
        <w:t xml:space="preserve"> CLIP</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BLIP2</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SigLIP-2</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 xml:space="preserve">ALIGN </w:t>
      </w:r>
      <w:r w:rsidRPr="00C77B8F">
        <w:rPr>
          <w:rFonts w:ascii="Times New Roman" w:eastAsia="宋体" w:hAnsi="Times New Roman" w:cs="Times New Roman"/>
          <w:sz w:val="24"/>
          <w:szCs w:val="24"/>
        </w:rPr>
        <w:t>等模型在该任务上的表现，发现仅</w:t>
      </w:r>
      <w:r w:rsidRPr="00C77B8F">
        <w:rPr>
          <w:rFonts w:ascii="Times New Roman" w:eastAsia="宋体" w:hAnsi="Times New Roman" w:cs="Times New Roman"/>
          <w:sz w:val="24"/>
          <w:szCs w:val="24"/>
        </w:rPr>
        <w:t xml:space="preserve"> CLIP </w:t>
      </w:r>
      <w:r w:rsidRPr="00C77B8F">
        <w:rPr>
          <w:rFonts w:ascii="Times New Roman" w:eastAsia="宋体" w:hAnsi="Times New Roman" w:cs="Times New Roman"/>
          <w:sz w:val="24"/>
          <w:szCs w:val="24"/>
        </w:rPr>
        <w:t>具有相对合理的零样本能力；进一步通过融合策略和损失函数优化，使微调后的模型相较零样本基线在</w:t>
      </w:r>
      <w:r w:rsidRPr="00C77B8F">
        <w:rPr>
          <w:rFonts w:ascii="Times New Roman" w:eastAsia="宋体" w:hAnsi="Times New Roman" w:cs="Times New Roman"/>
          <w:sz w:val="24"/>
          <w:szCs w:val="24"/>
        </w:rPr>
        <w:t xml:space="preserve"> MRR@10 </w:t>
      </w:r>
      <w:r w:rsidRPr="00C77B8F">
        <w:rPr>
          <w:rFonts w:ascii="Times New Roman" w:eastAsia="宋体" w:hAnsi="Times New Roman" w:cs="Times New Roman"/>
          <w:sz w:val="24"/>
          <w:szCs w:val="24"/>
        </w:rPr>
        <w:t>上提升了</w:t>
      </w:r>
      <w:r w:rsidRPr="00C77B8F">
        <w:rPr>
          <w:rFonts w:ascii="Times New Roman" w:eastAsia="宋体" w:hAnsi="Times New Roman" w:cs="Times New Roman"/>
          <w:sz w:val="24"/>
          <w:szCs w:val="24"/>
        </w:rPr>
        <w:t xml:space="preserve"> 31%</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 xml:space="preserve"> </w:t>
      </w:r>
    </w:p>
    <w:p w14:paraId="1F8560F2"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13</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SimpleDoc</w:t>
      </w:r>
      <w:proofErr w:type="spellEnd"/>
      <w:r w:rsidRPr="00C77B8F">
        <w:rPr>
          <w:rFonts w:ascii="Times New Roman" w:eastAsia="宋体" w:hAnsi="Times New Roman" w:cs="Times New Roman"/>
          <w:sz w:val="24"/>
          <w:szCs w:val="24"/>
        </w:rPr>
        <w:t>: Multi-Modal Document Understanding with Dual-Cue Page Retrieval and Iterative Refinement”</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Jain</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4AC3F271" w14:textId="56CA0742"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该文献提出了一个较为</w:t>
      </w:r>
      <w:proofErr w:type="gramStart"/>
      <w:r w:rsidRPr="00C77B8F">
        <w:rPr>
          <w:rFonts w:ascii="Times New Roman" w:eastAsia="宋体" w:hAnsi="Times New Roman" w:cs="Times New Roman"/>
          <w:sz w:val="24"/>
          <w:szCs w:val="24"/>
        </w:rPr>
        <w:t>轻量但效果</w:t>
      </w:r>
      <w:proofErr w:type="gramEnd"/>
      <w:r w:rsidRPr="00C77B8F">
        <w:rPr>
          <w:rFonts w:ascii="Times New Roman" w:eastAsia="宋体" w:hAnsi="Times New Roman" w:cs="Times New Roman"/>
          <w:sz w:val="24"/>
          <w:szCs w:val="24"/>
        </w:rPr>
        <w:t>较强的文档问答框架</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SimpleDoc</w:t>
      </w:r>
      <w:proofErr w:type="spellEnd"/>
      <w:r w:rsidRPr="00C77B8F">
        <w:rPr>
          <w:rFonts w:ascii="Times New Roman" w:eastAsia="宋体" w:hAnsi="Times New Roman" w:cs="Times New Roman"/>
          <w:sz w:val="24"/>
          <w:szCs w:val="24"/>
        </w:rPr>
        <w:t>，用于处理跨页、多模态的</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DocVQA</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任务。其核心方法是</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双线索页面检索</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：先基于嵌入相似度召回候选页面，再根据页面摘要对候选结果进行过滤与重排序；随后由单一</w:t>
      </w:r>
      <w:r w:rsidRPr="00C77B8F">
        <w:rPr>
          <w:rFonts w:ascii="Times New Roman" w:eastAsia="宋体" w:hAnsi="Times New Roman" w:cs="Times New Roman"/>
          <w:sz w:val="24"/>
          <w:szCs w:val="24"/>
        </w:rPr>
        <w:t xml:space="preserve"> VLM </w:t>
      </w:r>
      <w:r w:rsidRPr="00C77B8F">
        <w:rPr>
          <w:rFonts w:ascii="Times New Roman" w:eastAsia="宋体" w:hAnsi="Times New Roman" w:cs="Times New Roman"/>
          <w:sz w:val="24"/>
          <w:szCs w:val="24"/>
        </w:rPr>
        <w:t>推理代理反复调用检索器，将新的证据页迭代加入工作记忆，直到能够稳定回答问题。实验表明，</w:t>
      </w:r>
      <w:proofErr w:type="spellStart"/>
      <w:r w:rsidRPr="00C77B8F">
        <w:rPr>
          <w:rFonts w:ascii="Times New Roman" w:eastAsia="宋体" w:hAnsi="Times New Roman" w:cs="Times New Roman"/>
          <w:sz w:val="24"/>
          <w:szCs w:val="24"/>
        </w:rPr>
        <w:t>SimpleDoc</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在</w:t>
      </w:r>
      <w:r w:rsidRPr="00C77B8F">
        <w:rPr>
          <w:rFonts w:ascii="Times New Roman" w:eastAsia="宋体" w:hAnsi="Times New Roman" w:cs="Times New Roman"/>
          <w:sz w:val="24"/>
          <w:szCs w:val="24"/>
        </w:rPr>
        <w:t xml:space="preserve"> 4 </w:t>
      </w:r>
      <w:proofErr w:type="gramStart"/>
      <w:r w:rsidRPr="00C77B8F">
        <w:rPr>
          <w:rFonts w:ascii="Times New Roman" w:eastAsia="宋体" w:hAnsi="Times New Roman" w:cs="Times New Roman"/>
          <w:sz w:val="24"/>
          <w:szCs w:val="24"/>
        </w:rPr>
        <w:t>个</w:t>
      </w:r>
      <w:proofErr w:type="gramEnd"/>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DocVQA</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数据集上平均优于已有基线</w:t>
      </w:r>
      <w:r w:rsidRPr="00C77B8F">
        <w:rPr>
          <w:rFonts w:ascii="Times New Roman" w:eastAsia="宋体" w:hAnsi="Times New Roman" w:cs="Times New Roman"/>
          <w:sz w:val="24"/>
          <w:szCs w:val="24"/>
        </w:rPr>
        <w:t xml:space="preserve"> 3.2%</w:t>
      </w:r>
      <w:r w:rsidRPr="00C77B8F">
        <w:rPr>
          <w:rFonts w:ascii="Times New Roman" w:eastAsia="宋体" w:hAnsi="Times New Roman" w:cs="Times New Roman"/>
          <w:sz w:val="24"/>
          <w:szCs w:val="24"/>
        </w:rPr>
        <w:t>，同时检索页面数更少，体现了检索效率与问答性能之间的较好平衡。</w:t>
      </w:r>
      <w:r w:rsidRPr="00C77B8F">
        <w:rPr>
          <w:rFonts w:ascii="Times New Roman" w:eastAsia="宋体" w:hAnsi="Times New Roman" w:cs="Times New Roman"/>
          <w:sz w:val="24"/>
          <w:szCs w:val="24"/>
        </w:rPr>
        <w:t xml:space="preserve"> </w:t>
      </w:r>
    </w:p>
    <w:p w14:paraId="0AEAD0FA"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14</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w:t>
      </w:r>
      <w:proofErr w:type="spellStart"/>
      <w:r w:rsidRPr="00C77B8F">
        <w:rPr>
          <w:rFonts w:ascii="Times New Roman" w:eastAsia="宋体" w:hAnsi="Times New Roman" w:cs="Times New Roman"/>
          <w:sz w:val="24"/>
          <w:szCs w:val="24"/>
        </w:rPr>
        <w:t>LongDocURL</w:t>
      </w:r>
      <w:proofErr w:type="spellEnd"/>
      <w:r w:rsidRPr="00C77B8F">
        <w:rPr>
          <w:rFonts w:ascii="Times New Roman" w:eastAsia="宋体" w:hAnsi="Times New Roman" w:cs="Times New Roman"/>
          <w:sz w:val="24"/>
          <w:szCs w:val="24"/>
        </w:rPr>
        <w:t>: A Comprehensive Multimodal Long Document Benchmark Integrating Understanding, Reasoning, and Locating”</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Deng</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5A38BDC1" w14:textId="19BD36C5"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该文献提出了</w:t>
      </w:r>
      <w:r w:rsidRPr="00C77B8F">
        <w:rPr>
          <w:rFonts w:ascii="Times New Roman" w:eastAsia="宋体" w:hAnsi="Times New Roman" w:cs="Times New Roman"/>
          <w:sz w:val="24"/>
          <w:szCs w:val="24"/>
        </w:rPr>
        <w:t xml:space="preserve"> </w:t>
      </w:r>
      <w:proofErr w:type="spellStart"/>
      <w:r w:rsidRPr="00C77B8F">
        <w:rPr>
          <w:rFonts w:ascii="Times New Roman" w:eastAsia="宋体" w:hAnsi="Times New Roman" w:cs="Times New Roman"/>
          <w:sz w:val="24"/>
          <w:szCs w:val="24"/>
        </w:rPr>
        <w:t>LongDocURL</w:t>
      </w:r>
      <w:proofErr w:type="spellEnd"/>
      <w:r w:rsidRPr="00C77B8F">
        <w:rPr>
          <w:rFonts w:ascii="Times New Roman" w:eastAsia="宋体" w:hAnsi="Times New Roman" w:cs="Times New Roman"/>
          <w:sz w:val="24"/>
          <w:szCs w:val="24"/>
        </w:rPr>
        <w:t xml:space="preserve"> </w:t>
      </w:r>
      <w:r w:rsidRPr="00C77B8F">
        <w:rPr>
          <w:rFonts w:ascii="Times New Roman" w:eastAsia="宋体" w:hAnsi="Times New Roman" w:cs="Times New Roman"/>
          <w:sz w:val="24"/>
          <w:szCs w:val="24"/>
        </w:rPr>
        <w:t>基准，旨在系统评测长文档多模态理解能力。作者将任务划分为长文档理解、数值推理和跨元素定位三大类，并进一步细分为</w:t>
      </w:r>
      <w:r w:rsidRPr="00C77B8F">
        <w:rPr>
          <w:rFonts w:ascii="Times New Roman" w:eastAsia="宋体" w:hAnsi="Times New Roman" w:cs="Times New Roman"/>
          <w:sz w:val="24"/>
          <w:szCs w:val="24"/>
        </w:rPr>
        <w:t xml:space="preserve"> 20 </w:t>
      </w:r>
      <w:r w:rsidRPr="00C77B8F">
        <w:rPr>
          <w:rFonts w:ascii="Times New Roman" w:eastAsia="宋体" w:hAnsi="Times New Roman" w:cs="Times New Roman"/>
          <w:sz w:val="24"/>
          <w:szCs w:val="24"/>
        </w:rPr>
        <w:t>个子任务，从而同时考察模型对长上下文、多模态证据和版面定位的综合处理能力。该基准通过半自动化流程构建，包含</w:t>
      </w:r>
      <w:r w:rsidRPr="00C77B8F">
        <w:rPr>
          <w:rFonts w:ascii="Times New Roman" w:eastAsia="宋体" w:hAnsi="Times New Roman" w:cs="Times New Roman"/>
          <w:sz w:val="24"/>
          <w:szCs w:val="24"/>
        </w:rPr>
        <w:t xml:space="preserve"> 2325 </w:t>
      </w:r>
      <w:r w:rsidRPr="00C77B8F">
        <w:rPr>
          <w:rFonts w:ascii="Times New Roman" w:eastAsia="宋体" w:hAnsi="Times New Roman" w:cs="Times New Roman"/>
          <w:sz w:val="24"/>
          <w:szCs w:val="24"/>
        </w:rPr>
        <w:t>组高质量问答对，覆盖超过</w:t>
      </w:r>
      <w:r w:rsidRPr="00C77B8F">
        <w:rPr>
          <w:rFonts w:ascii="Times New Roman" w:eastAsia="宋体" w:hAnsi="Times New Roman" w:cs="Times New Roman"/>
          <w:sz w:val="24"/>
          <w:szCs w:val="24"/>
        </w:rPr>
        <w:t xml:space="preserve"> 33000 </w:t>
      </w:r>
      <w:r w:rsidRPr="00C77B8F">
        <w:rPr>
          <w:rFonts w:ascii="Times New Roman" w:eastAsia="宋体" w:hAnsi="Times New Roman" w:cs="Times New Roman"/>
          <w:sz w:val="24"/>
          <w:szCs w:val="24"/>
        </w:rPr>
        <w:t>页文档；实验还比较了</w:t>
      </w:r>
      <w:r w:rsidRPr="00C77B8F">
        <w:rPr>
          <w:rFonts w:ascii="Times New Roman" w:eastAsia="宋体" w:hAnsi="Times New Roman" w:cs="Times New Roman"/>
          <w:sz w:val="24"/>
          <w:szCs w:val="24"/>
        </w:rPr>
        <w:t xml:space="preserve"> 26 </w:t>
      </w:r>
      <w:r w:rsidRPr="00C77B8F">
        <w:rPr>
          <w:rFonts w:ascii="Times New Roman" w:eastAsia="宋体" w:hAnsi="Times New Roman" w:cs="Times New Roman"/>
          <w:sz w:val="24"/>
          <w:szCs w:val="24"/>
        </w:rPr>
        <w:t>种不同配置下的开源</w:t>
      </w:r>
      <w:proofErr w:type="gramStart"/>
      <w:r w:rsidRPr="00C77B8F">
        <w:rPr>
          <w:rFonts w:ascii="Times New Roman" w:eastAsia="宋体" w:hAnsi="Times New Roman" w:cs="Times New Roman"/>
          <w:sz w:val="24"/>
          <w:szCs w:val="24"/>
        </w:rPr>
        <w:t>与闭源模型</w:t>
      </w:r>
      <w:proofErr w:type="gramEnd"/>
      <w:r w:rsidRPr="00C77B8F">
        <w:rPr>
          <w:rFonts w:ascii="Times New Roman" w:eastAsia="宋体" w:hAnsi="Times New Roman" w:cs="Times New Roman"/>
          <w:sz w:val="24"/>
          <w:szCs w:val="24"/>
        </w:rPr>
        <w:t>，结果揭示出当前模型在长文档多模态理解和定位方面仍存在明显不足。</w:t>
      </w:r>
      <w:r w:rsidRPr="00C77B8F">
        <w:rPr>
          <w:rFonts w:ascii="Times New Roman" w:eastAsia="宋体" w:hAnsi="Times New Roman" w:cs="Times New Roman"/>
          <w:sz w:val="24"/>
          <w:szCs w:val="24"/>
        </w:rPr>
        <w:t xml:space="preserve"> </w:t>
      </w:r>
    </w:p>
    <w:p w14:paraId="3BAFA664" w14:textId="77777777" w:rsid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15</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“VISA: Retrieval Augmented Generation with Visual Source Attribution”</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Ma</w:t>
      </w:r>
      <w:r w:rsidRPr="00C77B8F">
        <w:rPr>
          <w:rFonts w:ascii="Times New Roman" w:eastAsia="宋体" w:hAnsi="Times New Roman" w:cs="Times New Roman"/>
          <w:sz w:val="24"/>
          <w:szCs w:val="24"/>
        </w:rPr>
        <w:t>等，</w:t>
      </w:r>
      <w:r w:rsidRPr="00C77B8F">
        <w:rPr>
          <w:rFonts w:ascii="Times New Roman" w:eastAsia="宋体" w:hAnsi="Times New Roman" w:cs="Times New Roman"/>
          <w:sz w:val="24"/>
          <w:szCs w:val="24"/>
        </w:rPr>
        <w:t>2025</w:t>
      </w:r>
      <w:r w:rsidRPr="00C77B8F">
        <w:rPr>
          <w:rFonts w:ascii="Times New Roman" w:eastAsia="宋体" w:hAnsi="Times New Roman" w:cs="Times New Roman"/>
          <w:sz w:val="24"/>
          <w:szCs w:val="24"/>
        </w:rPr>
        <w:t>）</w:t>
      </w:r>
    </w:p>
    <w:p w14:paraId="5E5A67DD" w14:textId="075F19FC" w:rsidR="00C77B8F" w:rsidRPr="00C77B8F" w:rsidRDefault="00C77B8F" w:rsidP="00C77B8F">
      <w:pPr>
        <w:spacing w:line="360" w:lineRule="auto"/>
        <w:ind w:firstLineChars="200" w:firstLine="480"/>
        <w:rPr>
          <w:rFonts w:ascii="Times New Roman" w:eastAsia="宋体" w:hAnsi="Times New Roman" w:cs="Times New Roman"/>
          <w:sz w:val="24"/>
          <w:szCs w:val="24"/>
        </w:rPr>
      </w:pPr>
      <w:r w:rsidRPr="00C77B8F">
        <w:rPr>
          <w:rFonts w:ascii="Times New Roman" w:eastAsia="宋体" w:hAnsi="Times New Roman" w:cs="Times New Roman"/>
          <w:sz w:val="24"/>
          <w:szCs w:val="24"/>
        </w:rPr>
        <w:t>将</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来源归因</w:t>
      </w:r>
      <w:r w:rsidRPr="00C77B8F">
        <w:rPr>
          <w:rFonts w:ascii="Times New Roman" w:eastAsia="宋体" w:hAnsi="Times New Roman" w:cs="Times New Roman"/>
          <w:sz w:val="24"/>
          <w:szCs w:val="24"/>
        </w:rPr>
        <w:t>”</w:t>
      </w:r>
      <w:r w:rsidRPr="00C77B8F">
        <w:rPr>
          <w:rFonts w:ascii="Times New Roman" w:eastAsia="宋体" w:hAnsi="Times New Roman" w:cs="Times New Roman"/>
          <w:sz w:val="24"/>
          <w:szCs w:val="24"/>
        </w:rPr>
        <w:t>问题引入多模态文档</w:t>
      </w:r>
      <w:r w:rsidRPr="00C77B8F">
        <w:rPr>
          <w:rFonts w:ascii="Times New Roman" w:eastAsia="宋体" w:hAnsi="Times New Roman" w:cs="Times New Roman"/>
          <w:sz w:val="24"/>
          <w:szCs w:val="24"/>
        </w:rPr>
        <w:t xml:space="preserve"> RAG</w:t>
      </w:r>
      <w:r w:rsidRPr="00C77B8F">
        <w:rPr>
          <w:rFonts w:ascii="Times New Roman" w:eastAsia="宋体" w:hAnsi="Times New Roman" w:cs="Times New Roman"/>
          <w:sz w:val="24"/>
          <w:szCs w:val="24"/>
        </w:rPr>
        <w:t>，指出以往方法通常只能把答案对应到文档级别，用户难以准确定位支持答案的证据区域。为解决这一问题，作者提出</w:t>
      </w:r>
      <w:r w:rsidRPr="00C77B8F">
        <w:rPr>
          <w:rFonts w:ascii="Times New Roman" w:eastAsia="宋体" w:hAnsi="Times New Roman" w:cs="Times New Roman"/>
          <w:sz w:val="24"/>
          <w:szCs w:val="24"/>
        </w:rPr>
        <w:t xml:space="preserve"> VISA </w:t>
      </w:r>
      <w:r w:rsidRPr="00C77B8F">
        <w:rPr>
          <w:rFonts w:ascii="Times New Roman" w:eastAsia="宋体" w:hAnsi="Times New Roman" w:cs="Times New Roman"/>
          <w:sz w:val="24"/>
          <w:szCs w:val="24"/>
        </w:rPr>
        <w:t>方法，在生成答案的同时，利用视觉语言模型在检索到的文档截图上标出支持答案的具体区域，并以</w:t>
      </w:r>
      <w:r w:rsidRPr="00C77B8F">
        <w:rPr>
          <w:rFonts w:ascii="Times New Roman" w:eastAsia="宋体" w:hAnsi="Times New Roman" w:cs="Times New Roman"/>
          <w:sz w:val="24"/>
          <w:szCs w:val="24"/>
        </w:rPr>
        <w:t xml:space="preserve"> bounding box </w:t>
      </w:r>
      <w:r w:rsidRPr="00C77B8F">
        <w:rPr>
          <w:rFonts w:ascii="Times New Roman" w:eastAsia="宋体" w:hAnsi="Times New Roman" w:cs="Times New Roman"/>
          <w:sz w:val="24"/>
          <w:szCs w:val="24"/>
        </w:rPr>
        <w:t>的方式完成可视化证据归因。作者还构建了</w:t>
      </w:r>
      <w:r w:rsidRPr="00C77B8F">
        <w:rPr>
          <w:rFonts w:ascii="Times New Roman" w:eastAsia="宋体" w:hAnsi="Times New Roman" w:cs="Times New Roman"/>
          <w:sz w:val="24"/>
          <w:szCs w:val="24"/>
        </w:rPr>
        <w:t xml:space="preserve"> Wiki-VISA </w:t>
      </w:r>
      <w:r w:rsidRPr="00C77B8F">
        <w:rPr>
          <w:rFonts w:ascii="Times New Roman" w:eastAsia="宋体" w:hAnsi="Times New Roman" w:cs="Times New Roman"/>
          <w:sz w:val="24"/>
          <w:szCs w:val="24"/>
        </w:rPr>
        <w:t>和</w:t>
      </w:r>
      <w:r w:rsidRPr="00C77B8F">
        <w:rPr>
          <w:rFonts w:ascii="Times New Roman" w:eastAsia="宋体" w:hAnsi="Times New Roman" w:cs="Times New Roman"/>
          <w:sz w:val="24"/>
          <w:szCs w:val="24"/>
        </w:rPr>
        <w:t xml:space="preserve"> Paper-VISA </w:t>
      </w:r>
      <w:r w:rsidRPr="00C77B8F">
        <w:rPr>
          <w:rFonts w:ascii="Times New Roman" w:eastAsia="宋体" w:hAnsi="Times New Roman" w:cs="Times New Roman"/>
          <w:sz w:val="24"/>
          <w:szCs w:val="24"/>
        </w:rPr>
        <w:t>两个数据集分别用于网页截图和论文页面场景评测。该方法能够有效提升文档</w:t>
      </w:r>
      <w:r w:rsidRPr="00C77B8F">
        <w:rPr>
          <w:rFonts w:ascii="Times New Roman" w:eastAsia="宋体" w:hAnsi="Times New Roman" w:cs="Times New Roman"/>
          <w:sz w:val="24"/>
          <w:szCs w:val="24"/>
        </w:rPr>
        <w:t xml:space="preserve"> RAG </w:t>
      </w:r>
      <w:r w:rsidRPr="00C77B8F">
        <w:rPr>
          <w:rFonts w:ascii="Times New Roman" w:eastAsia="宋体" w:hAnsi="Times New Roman" w:cs="Times New Roman"/>
          <w:sz w:val="24"/>
          <w:szCs w:val="24"/>
        </w:rPr>
        <w:t>的可验证性和</w:t>
      </w:r>
      <w:proofErr w:type="gramStart"/>
      <w:r w:rsidRPr="00C77B8F">
        <w:rPr>
          <w:rFonts w:ascii="Times New Roman" w:eastAsia="宋体" w:hAnsi="Times New Roman" w:cs="Times New Roman"/>
          <w:sz w:val="24"/>
          <w:szCs w:val="24"/>
        </w:rPr>
        <w:t>可</w:t>
      </w:r>
      <w:proofErr w:type="gramEnd"/>
      <w:r w:rsidRPr="00C77B8F">
        <w:rPr>
          <w:rFonts w:ascii="Times New Roman" w:eastAsia="宋体" w:hAnsi="Times New Roman" w:cs="Times New Roman"/>
          <w:sz w:val="24"/>
          <w:szCs w:val="24"/>
        </w:rPr>
        <w:t>解释性，但也揭示了细粒度视觉来源归因仍具有较大挑战。</w:t>
      </w:r>
    </w:p>
    <w:p w14:paraId="7937375F" w14:textId="3F23A65C" w:rsidR="005808D4" w:rsidRDefault="002308EB" w:rsidP="002308EB">
      <w:pPr>
        <w:pStyle w:val="1"/>
      </w:pPr>
      <w:bookmarkStart w:id="14" w:name="_Toc69482722"/>
      <w:r>
        <w:rPr>
          <w:rFonts w:hint="eastAsia"/>
        </w:rPr>
        <w:lastRenderedPageBreak/>
        <w:t>参考文献</w:t>
      </w:r>
      <w:bookmarkEnd w:id="14"/>
    </w:p>
    <w:p w14:paraId="6A9F331F" w14:textId="2F04DAE9"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15" w:name="_Ref224590538"/>
      <w:r w:rsidRPr="00706451">
        <w:rPr>
          <w:rFonts w:ascii="Times New Roman" w:eastAsia="宋体" w:hAnsi="Times New Roman" w:cs="Times New Roman"/>
          <w:sz w:val="24"/>
          <w:szCs w:val="24"/>
        </w:rPr>
        <w:t xml:space="preserve">Kim G, Hong T, </w:t>
      </w:r>
      <w:proofErr w:type="spellStart"/>
      <w:r w:rsidRPr="00706451">
        <w:rPr>
          <w:rFonts w:ascii="Times New Roman" w:eastAsia="宋体" w:hAnsi="Times New Roman" w:cs="Times New Roman"/>
          <w:sz w:val="24"/>
          <w:szCs w:val="24"/>
        </w:rPr>
        <w:t>Yim</w:t>
      </w:r>
      <w:proofErr w:type="spellEnd"/>
      <w:r w:rsidRPr="00706451">
        <w:rPr>
          <w:rFonts w:ascii="Times New Roman" w:eastAsia="宋体" w:hAnsi="Times New Roman" w:cs="Times New Roman"/>
          <w:sz w:val="24"/>
          <w:szCs w:val="24"/>
        </w:rPr>
        <w:t xml:space="preserve"> M, et al. OCR-Free Document Understanding Transformer[C]//Computer Vision – ECCV 2022: 17th European Conference, Tel Aviv, Israel, October 23–27, 2022, Proceedings, Part XXVIII. Cham: Springer, 2022: 498-517.</w:t>
      </w:r>
      <w:bookmarkEnd w:id="15"/>
    </w:p>
    <w:p w14:paraId="4166608C" w14:textId="65111C2B"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16" w:name="_Ref224590715"/>
      <w:r w:rsidRPr="00706451">
        <w:rPr>
          <w:rFonts w:ascii="Times New Roman" w:eastAsia="宋体" w:hAnsi="Times New Roman" w:cs="Times New Roman"/>
          <w:sz w:val="24"/>
          <w:szCs w:val="24"/>
        </w:rPr>
        <w:t xml:space="preserve">Huang Y, </w:t>
      </w:r>
      <w:proofErr w:type="spellStart"/>
      <w:r w:rsidRPr="00706451">
        <w:rPr>
          <w:rFonts w:ascii="Times New Roman" w:eastAsia="宋体" w:hAnsi="Times New Roman" w:cs="Times New Roman"/>
          <w:sz w:val="24"/>
          <w:szCs w:val="24"/>
        </w:rPr>
        <w:t>Lv</w:t>
      </w:r>
      <w:proofErr w:type="spellEnd"/>
      <w:r w:rsidRPr="00706451">
        <w:rPr>
          <w:rFonts w:ascii="Times New Roman" w:eastAsia="宋体" w:hAnsi="Times New Roman" w:cs="Times New Roman"/>
          <w:sz w:val="24"/>
          <w:szCs w:val="24"/>
        </w:rPr>
        <w:t xml:space="preserve"> T, Cui L, et al. LayoutLMv3: Pre-training for Document AI with Unified Text and Image Masking[C]//Proceedings of the 30th ACM International Conference on Multimedia. New York: ACM, 2022: 4083-4091.</w:t>
      </w:r>
      <w:bookmarkEnd w:id="16"/>
    </w:p>
    <w:p w14:paraId="5841D507" w14:textId="1078DDA1"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17" w:name="_Ref224590757"/>
      <w:proofErr w:type="spellStart"/>
      <w:r w:rsidRPr="00706451">
        <w:rPr>
          <w:rFonts w:ascii="Times New Roman" w:eastAsia="宋体" w:hAnsi="Times New Roman" w:cs="Times New Roman"/>
          <w:sz w:val="24"/>
          <w:szCs w:val="24"/>
        </w:rPr>
        <w:t>Faysse</w:t>
      </w:r>
      <w:proofErr w:type="spellEnd"/>
      <w:r w:rsidRPr="00706451">
        <w:rPr>
          <w:rFonts w:ascii="Times New Roman" w:eastAsia="宋体" w:hAnsi="Times New Roman" w:cs="Times New Roman"/>
          <w:sz w:val="24"/>
          <w:szCs w:val="24"/>
        </w:rPr>
        <w:t xml:space="preserve"> M, </w:t>
      </w:r>
      <w:proofErr w:type="spellStart"/>
      <w:r w:rsidRPr="00706451">
        <w:rPr>
          <w:rFonts w:ascii="Times New Roman" w:eastAsia="宋体" w:hAnsi="Times New Roman" w:cs="Times New Roman"/>
          <w:sz w:val="24"/>
          <w:szCs w:val="24"/>
        </w:rPr>
        <w:t>Sibille</w:t>
      </w:r>
      <w:proofErr w:type="spellEnd"/>
      <w:r w:rsidRPr="00706451">
        <w:rPr>
          <w:rFonts w:ascii="Times New Roman" w:eastAsia="宋体" w:hAnsi="Times New Roman" w:cs="Times New Roman"/>
          <w:sz w:val="24"/>
          <w:szCs w:val="24"/>
        </w:rPr>
        <w:t xml:space="preserve"> H, Wu T, et al. </w:t>
      </w:r>
      <w:proofErr w:type="spellStart"/>
      <w:r w:rsidRPr="00706451">
        <w:rPr>
          <w:rFonts w:ascii="Times New Roman" w:eastAsia="宋体" w:hAnsi="Times New Roman" w:cs="Times New Roman"/>
          <w:sz w:val="24"/>
          <w:szCs w:val="24"/>
        </w:rPr>
        <w:t>ColPali</w:t>
      </w:r>
      <w:proofErr w:type="spellEnd"/>
      <w:r w:rsidRPr="00706451">
        <w:rPr>
          <w:rFonts w:ascii="Times New Roman" w:eastAsia="宋体" w:hAnsi="Times New Roman" w:cs="Times New Roman"/>
          <w:sz w:val="24"/>
          <w:szCs w:val="24"/>
        </w:rPr>
        <w:t>: Efficient Document Retrieval with Vision Language Models[C/OL]//Proceedings of the Thirteenth International Conference on Learning Representations. Singapore, 2025[2026-03-16].</w:t>
      </w:r>
      <w:bookmarkEnd w:id="17"/>
    </w:p>
    <w:p w14:paraId="05169211" w14:textId="00B31B6E"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18" w:name="_Ref224590929"/>
      <w:r w:rsidRPr="00706451">
        <w:rPr>
          <w:rFonts w:ascii="Times New Roman" w:eastAsia="宋体" w:hAnsi="Times New Roman" w:cs="Times New Roman"/>
          <w:sz w:val="24"/>
          <w:szCs w:val="24"/>
        </w:rPr>
        <w:t xml:space="preserve">Yu S, Tang C, Xu B, et al. </w:t>
      </w:r>
      <w:proofErr w:type="spellStart"/>
      <w:r w:rsidRPr="00706451">
        <w:rPr>
          <w:rFonts w:ascii="Times New Roman" w:eastAsia="宋体" w:hAnsi="Times New Roman" w:cs="Times New Roman"/>
          <w:sz w:val="24"/>
          <w:szCs w:val="24"/>
        </w:rPr>
        <w:t>VisRAG</w:t>
      </w:r>
      <w:proofErr w:type="spellEnd"/>
      <w:r w:rsidRPr="00706451">
        <w:rPr>
          <w:rFonts w:ascii="Times New Roman" w:eastAsia="宋体" w:hAnsi="Times New Roman" w:cs="Times New Roman"/>
          <w:sz w:val="24"/>
          <w:szCs w:val="24"/>
        </w:rPr>
        <w:t>: Vision-based Retrieval-augmented Generation on Multi-modality Documents[C/OL]//Proceedings of the Thirteenth International Conference on Learning Representations. Singapore, 2025[2026-03-16].</w:t>
      </w:r>
      <w:bookmarkEnd w:id="18"/>
      <w:r w:rsidRPr="00706451">
        <w:rPr>
          <w:rFonts w:ascii="Times New Roman" w:eastAsia="宋体" w:hAnsi="Times New Roman" w:cs="Times New Roman"/>
          <w:sz w:val="24"/>
          <w:szCs w:val="24"/>
        </w:rPr>
        <w:t xml:space="preserve"> </w:t>
      </w:r>
    </w:p>
    <w:p w14:paraId="5FDC2ABB" w14:textId="792B8832"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19" w:name="_Ref224590939"/>
      <w:r w:rsidRPr="00706451">
        <w:rPr>
          <w:rFonts w:ascii="Times New Roman" w:eastAsia="宋体" w:hAnsi="Times New Roman" w:cs="Times New Roman"/>
          <w:sz w:val="24"/>
          <w:szCs w:val="24"/>
        </w:rPr>
        <w:t xml:space="preserve">Dong K, Chang Y, Goh X D, et al. </w:t>
      </w:r>
      <w:proofErr w:type="spellStart"/>
      <w:r w:rsidRPr="00706451">
        <w:rPr>
          <w:rFonts w:ascii="Times New Roman" w:eastAsia="宋体" w:hAnsi="Times New Roman" w:cs="Times New Roman"/>
          <w:sz w:val="24"/>
          <w:szCs w:val="24"/>
        </w:rPr>
        <w:t>MMDocIR</w:t>
      </w:r>
      <w:proofErr w:type="spellEnd"/>
      <w:r w:rsidRPr="00706451">
        <w:rPr>
          <w:rFonts w:ascii="Times New Roman" w:eastAsia="宋体" w:hAnsi="Times New Roman" w:cs="Times New Roman"/>
          <w:sz w:val="24"/>
          <w:szCs w:val="24"/>
        </w:rPr>
        <w:t>: Benchmarking Multimodal Retrieval for Long Documents[C]//Proceedings of the 2025 Conference on Empirical Methods in Natural Language Processing. Suzhou, China: Association for Computational Linguistics, 2025: 30971-31005.</w:t>
      </w:r>
      <w:bookmarkEnd w:id="19"/>
    </w:p>
    <w:p w14:paraId="751CD0B4" w14:textId="1486FCEB"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20" w:name="_Ref224590952"/>
      <w:r w:rsidRPr="00706451">
        <w:rPr>
          <w:rFonts w:ascii="Times New Roman" w:eastAsia="宋体" w:hAnsi="Times New Roman" w:cs="Times New Roman"/>
          <w:sz w:val="24"/>
          <w:szCs w:val="24"/>
        </w:rPr>
        <w:t xml:space="preserve">Tanaka R, </w:t>
      </w:r>
      <w:proofErr w:type="spellStart"/>
      <w:r w:rsidRPr="00706451">
        <w:rPr>
          <w:rFonts w:ascii="Times New Roman" w:eastAsia="宋体" w:hAnsi="Times New Roman" w:cs="Times New Roman"/>
          <w:sz w:val="24"/>
          <w:szCs w:val="24"/>
        </w:rPr>
        <w:t>Iki</w:t>
      </w:r>
      <w:proofErr w:type="spellEnd"/>
      <w:r w:rsidRPr="00706451">
        <w:rPr>
          <w:rFonts w:ascii="Times New Roman" w:eastAsia="宋体" w:hAnsi="Times New Roman" w:cs="Times New Roman"/>
          <w:sz w:val="24"/>
          <w:szCs w:val="24"/>
        </w:rPr>
        <w:t xml:space="preserve"> T, Hasegawa T, et al. </w:t>
      </w:r>
      <w:proofErr w:type="spellStart"/>
      <w:r w:rsidRPr="00706451">
        <w:rPr>
          <w:rFonts w:ascii="Times New Roman" w:eastAsia="宋体" w:hAnsi="Times New Roman" w:cs="Times New Roman"/>
          <w:sz w:val="24"/>
          <w:szCs w:val="24"/>
        </w:rPr>
        <w:t>VDocRAG</w:t>
      </w:r>
      <w:proofErr w:type="spellEnd"/>
      <w:r w:rsidRPr="00706451">
        <w:rPr>
          <w:rFonts w:ascii="Times New Roman" w:eastAsia="宋体" w:hAnsi="Times New Roman" w:cs="Times New Roman"/>
          <w:sz w:val="24"/>
          <w:szCs w:val="24"/>
        </w:rPr>
        <w:t>: Retrieval-Augmented Generation over Visually-Rich Documents[C]//Proceedings of the IEEE/CVF Conference on Computer Vision and Pattern Recognition. 2025: 24827-24837.</w:t>
      </w:r>
      <w:bookmarkEnd w:id="20"/>
    </w:p>
    <w:p w14:paraId="33910EEA" w14:textId="48B202F9"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21" w:name="_Ref224590962"/>
      <w:r w:rsidRPr="00706451">
        <w:rPr>
          <w:rFonts w:ascii="Times New Roman" w:eastAsia="宋体" w:hAnsi="Times New Roman" w:cs="Times New Roman"/>
          <w:sz w:val="24"/>
          <w:szCs w:val="24"/>
        </w:rPr>
        <w:t xml:space="preserve">Wang Q, Ding R, Chen Z, et al. </w:t>
      </w:r>
      <w:proofErr w:type="spellStart"/>
      <w:r w:rsidRPr="00706451">
        <w:rPr>
          <w:rFonts w:ascii="Times New Roman" w:eastAsia="宋体" w:hAnsi="Times New Roman" w:cs="Times New Roman"/>
          <w:sz w:val="24"/>
          <w:szCs w:val="24"/>
        </w:rPr>
        <w:t>ViDoRAG</w:t>
      </w:r>
      <w:proofErr w:type="spellEnd"/>
      <w:r w:rsidRPr="00706451">
        <w:rPr>
          <w:rFonts w:ascii="Times New Roman" w:eastAsia="宋体" w:hAnsi="Times New Roman" w:cs="Times New Roman"/>
          <w:sz w:val="24"/>
          <w:szCs w:val="24"/>
        </w:rPr>
        <w:t>: Visual Document Retrieval-Augmented Generation via Dynamic Iterative Reasoning Agents[C]//Proceedings of the 2025 Conference on Empirical Methods in Natural Language Processing. Suzhou, China: Association for Computational Linguistics, 2025: 9113-9134.</w:t>
      </w:r>
      <w:bookmarkEnd w:id="21"/>
    </w:p>
    <w:p w14:paraId="4DEE471A" w14:textId="78BDC491" w:rsidR="001A1B08" w:rsidRPr="00706451"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22" w:name="_Ref224590978"/>
      <w:r w:rsidRPr="00706451">
        <w:rPr>
          <w:rFonts w:ascii="Times New Roman" w:eastAsia="宋体" w:hAnsi="Times New Roman" w:cs="Times New Roman"/>
          <w:sz w:val="24"/>
          <w:szCs w:val="24"/>
        </w:rPr>
        <w:t xml:space="preserve">Suri M, Mathur P, </w:t>
      </w:r>
      <w:proofErr w:type="spellStart"/>
      <w:r w:rsidRPr="00706451">
        <w:rPr>
          <w:rFonts w:ascii="Times New Roman" w:eastAsia="宋体" w:hAnsi="Times New Roman" w:cs="Times New Roman"/>
          <w:sz w:val="24"/>
          <w:szCs w:val="24"/>
        </w:rPr>
        <w:t>Dernoncourt</w:t>
      </w:r>
      <w:proofErr w:type="spellEnd"/>
      <w:r w:rsidRPr="00706451">
        <w:rPr>
          <w:rFonts w:ascii="Times New Roman" w:eastAsia="宋体" w:hAnsi="Times New Roman" w:cs="Times New Roman"/>
          <w:sz w:val="24"/>
          <w:szCs w:val="24"/>
        </w:rPr>
        <w:t xml:space="preserve"> F, et al. </w:t>
      </w:r>
      <w:proofErr w:type="spellStart"/>
      <w:r w:rsidRPr="00706451">
        <w:rPr>
          <w:rFonts w:ascii="Times New Roman" w:eastAsia="宋体" w:hAnsi="Times New Roman" w:cs="Times New Roman"/>
          <w:sz w:val="24"/>
          <w:szCs w:val="24"/>
        </w:rPr>
        <w:t>VisDoM</w:t>
      </w:r>
      <w:proofErr w:type="spellEnd"/>
      <w:r w:rsidRPr="00706451">
        <w:rPr>
          <w:rFonts w:ascii="Times New Roman" w:eastAsia="宋体" w:hAnsi="Times New Roman" w:cs="Times New Roman"/>
          <w:sz w:val="24"/>
          <w:szCs w:val="24"/>
        </w:rPr>
        <w:t>: Multi-Document QA with Visually Rich Elements Using Multimodal Retrieval-Augmented Generation[C]//Proceedings of the 2025 Conference of the Nations of the Americas Chapter of the Association for Computational Linguistics: Human Language Technologies (Volume 1: Long Papers). Albuquerque, New Mexico: Association for Computational Linguistics, 2025: 6088-6109.</w:t>
      </w:r>
      <w:bookmarkEnd w:id="22"/>
      <w:r w:rsidRPr="00706451">
        <w:rPr>
          <w:rFonts w:ascii="Times New Roman" w:eastAsia="宋体" w:hAnsi="Times New Roman" w:cs="Times New Roman"/>
          <w:sz w:val="24"/>
          <w:szCs w:val="24"/>
        </w:rPr>
        <w:t xml:space="preserve"> </w:t>
      </w:r>
    </w:p>
    <w:p w14:paraId="492AA1BD" w14:textId="27BF5A8D" w:rsidR="001A1B08" w:rsidRDefault="001A1B08" w:rsidP="00706451">
      <w:pPr>
        <w:pStyle w:val="af4"/>
        <w:numPr>
          <w:ilvl w:val="0"/>
          <w:numId w:val="3"/>
        </w:numPr>
        <w:spacing w:line="360" w:lineRule="auto"/>
        <w:ind w:firstLineChars="0"/>
        <w:rPr>
          <w:rFonts w:ascii="Times New Roman" w:eastAsia="宋体" w:hAnsi="Times New Roman" w:cs="Times New Roman"/>
          <w:sz w:val="24"/>
          <w:szCs w:val="24"/>
        </w:rPr>
      </w:pPr>
      <w:bookmarkStart w:id="23" w:name="_Ref224591221"/>
      <w:r w:rsidRPr="00706451">
        <w:rPr>
          <w:rFonts w:ascii="Times New Roman" w:eastAsia="宋体" w:hAnsi="Times New Roman" w:cs="Times New Roman"/>
          <w:sz w:val="24"/>
          <w:szCs w:val="24"/>
        </w:rPr>
        <w:lastRenderedPageBreak/>
        <w:t xml:space="preserve">Guo Z, Ren X, Xu L, et al. RAG-Anything: All-in-One RAG </w:t>
      </w:r>
      <w:proofErr w:type="gramStart"/>
      <w:r w:rsidRPr="00706451">
        <w:rPr>
          <w:rFonts w:ascii="Times New Roman" w:eastAsia="宋体" w:hAnsi="Times New Roman" w:cs="Times New Roman"/>
          <w:sz w:val="24"/>
          <w:szCs w:val="24"/>
        </w:rPr>
        <w:t>Framework[</w:t>
      </w:r>
      <w:proofErr w:type="gramEnd"/>
      <w:r w:rsidRPr="00706451">
        <w:rPr>
          <w:rFonts w:ascii="Times New Roman" w:eastAsia="宋体" w:hAnsi="Times New Roman" w:cs="Times New Roman"/>
          <w:sz w:val="24"/>
          <w:szCs w:val="24"/>
        </w:rPr>
        <w:t xml:space="preserve">EB/OL]. </w:t>
      </w:r>
      <w:proofErr w:type="spellStart"/>
      <w:r w:rsidRPr="00706451">
        <w:rPr>
          <w:rFonts w:ascii="Times New Roman" w:eastAsia="宋体" w:hAnsi="Times New Roman" w:cs="Times New Roman"/>
          <w:sz w:val="24"/>
          <w:szCs w:val="24"/>
        </w:rPr>
        <w:t>CoRR</w:t>
      </w:r>
      <w:proofErr w:type="spellEnd"/>
      <w:r w:rsidRPr="00706451">
        <w:rPr>
          <w:rFonts w:ascii="Times New Roman" w:eastAsia="宋体" w:hAnsi="Times New Roman" w:cs="Times New Roman"/>
          <w:sz w:val="24"/>
          <w:szCs w:val="24"/>
        </w:rPr>
        <w:t>, 2025[2026-03-16].</w:t>
      </w:r>
      <w:bookmarkEnd w:id="23"/>
    </w:p>
    <w:p w14:paraId="6BE72892" w14:textId="79A65719" w:rsidR="00EB70E5" w:rsidRPr="00EB70E5" w:rsidRDefault="00EB70E5" w:rsidP="00EB70E5">
      <w:pPr>
        <w:pStyle w:val="af4"/>
        <w:numPr>
          <w:ilvl w:val="0"/>
          <w:numId w:val="3"/>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 </w:t>
      </w:r>
      <w:bookmarkStart w:id="24" w:name="_Ref225166883"/>
      <w:r w:rsidRPr="00EB70E5">
        <w:rPr>
          <w:rFonts w:ascii="Times New Roman" w:eastAsia="宋体" w:hAnsi="Times New Roman" w:cs="Times New Roman"/>
          <w:sz w:val="24"/>
          <w:szCs w:val="24"/>
        </w:rPr>
        <w:t>Lu J, Yu H, Wang Y, et al. A Bounding Box is Worth One Token: Interleaving Layout and Text in a Large Language Model for Document Understanding[C]//Findings of the Association for Computational Linguistics: ACL 2025. 2025: 7252-7273.</w:t>
      </w:r>
      <w:bookmarkEnd w:id="24"/>
    </w:p>
    <w:p w14:paraId="5B3A17C6" w14:textId="01BFFE75" w:rsidR="00EB70E5" w:rsidRPr="00EB70E5" w:rsidRDefault="00EB70E5" w:rsidP="00EB70E5">
      <w:pPr>
        <w:pStyle w:val="af4"/>
        <w:numPr>
          <w:ilvl w:val="0"/>
          <w:numId w:val="3"/>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 </w:t>
      </w:r>
      <w:bookmarkStart w:id="25" w:name="_Ref225166924"/>
      <w:r w:rsidRPr="00EB70E5">
        <w:rPr>
          <w:rFonts w:ascii="Times New Roman" w:eastAsia="宋体" w:hAnsi="Times New Roman" w:cs="Times New Roman"/>
          <w:sz w:val="24"/>
          <w:szCs w:val="24"/>
        </w:rPr>
        <w:t>Xing H, Gao F, Zheng Q, et al. Intelligent Document Parsing: Towards End-to-end Document Parsing via Decoupled Content Parsing and Layout Grounding[C]//Findings of the Association for Computational Linguistics: EMNLP 2025. 2025: 19987-19998.</w:t>
      </w:r>
      <w:bookmarkEnd w:id="25"/>
    </w:p>
    <w:p w14:paraId="7525A06B" w14:textId="30B3EE0C" w:rsidR="00EB70E5" w:rsidRPr="00EB70E5" w:rsidRDefault="00EB70E5" w:rsidP="00EB70E5">
      <w:pPr>
        <w:pStyle w:val="af4"/>
        <w:numPr>
          <w:ilvl w:val="0"/>
          <w:numId w:val="3"/>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 </w:t>
      </w:r>
      <w:bookmarkStart w:id="26" w:name="_Ref225166950"/>
      <w:r w:rsidRPr="00EB70E5">
        <w:rPr>
          <w:rFonts w:ascii="Times New Roman" w:eastAsia="宋体" w:hAnsi="Times New Roman" w:cs="Times New Roman"/>
          <w:sz w:val="24"/>
          <w:szCs w:val="24"/>
        </w:rPr>
        <w:t xml:space="preserve">Li Z, Wu S, Li Y, et al. </w:t>
      </w:r>
      <w:proofErr w:type="spellStart"/>
      <w:r w:rsidRPr="00EB70E5">
        <w:rPr>
          <w:rFonts w:ascii="Times New Roman" w:eastAsia="宋体" w:hAnsi="Times New Roman" w:cs="Times New Roman"/>
          <w:sz w:val="24"/>
          <w:szCs w:val="24"/>
        </w:rPr>
        <w:t>DocMMIR</w:t>
      </w:r>
      <w:proofErr w:type="spellEnd"/>
      <w:r w:rsidRPr="00EB70E5">
        <w:rPr>
          <w:rFonts w:ascii="Times New Roman" w:eastAsia="宋体" w:hAnsi="Times New Roman" w:cs="Times New Roman"/>
          <w:sz w:val="24"/>
          <w:szCs w:val="24"/>
        </w:rPr>
        <w:t>: A Framework for Document Multi-modal Information Retrieval[C]//Findings of the Association for Computational Linguistics: EMNLP 2025. Suzhou, China: Association for Computational Linguistics, 2025: 13117-13130.</w:t>
      </w:r>
      <w:bookmarkEnd w:id="26"/>
    </w:p>
    <w:p w14:paraId="63664933" w14:textId="57BE0ADF" w:rsidR="00EB70E5" w:rsidRPr="00EB70E5" w:rsidRDefault="00EB70E5" w:rsidP="00EB70E5">
      <w:pPr>
        <w:pStyle w:val="af4"/>
        <w:numPr>
          <w:ilvl w:val="0"/>
          <w:numId w:val="3"/>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 </w:t>
      </w:r>
      <w:bookmarkStart w:id="27" w:name="_Ref225166980"/>
      <w:r w:rsidRPr="00EB70E5">
        <w:rPr>
          <w:rFonts w:ascii="Times New Roman" w:eastAsia="宋体" w:hAnsi="Times New Roman" w:cs="Times New Roman"/>
          <w:sz w:val="24"/>
          <w:szCs w:val="24"/>
        </w:rPr>
        <w:t xml:space="preserve">Jain C, Wu Y, Zeng Y, et al. </w:t>
      </w:r>
      <w:proofErr w:type="spellStart"/>
      <w:r w:rsidRPr="00EB70E5">
        <w:rPr>
          <w:rFonts w:ascii="Times New Roman" w:eastAsia="宋体" w:hAnsi="Times New Roman" w:cs="Times New Roman"/>
          <w:sz w:val="24"/>
          <w:szCs w:val="24"/>
        </w:rPr>
        <w:t>SimpleDoc</w:t>
      </w:r>
      <w:proofErr w:type="spellEnd"/>
      <w:r w:rsidRPr="00EB70E5">
        <w:rPr>
          <w:rFonts w:ascii="Times New Roman" w:eastAsia="宋体" w:hAnsi="Times New Roman" w:cs="Times New Roman"/>
          <w:sz w:val="24"/>
          <w:szCs w:val="24"/>
        </w:rPr>
        <w:t>: Multi-Modal Document Understanding with Dual-Cue Page Retrieval and Iterative Refinement[C]//Proceedings of the 2025 Conference on Empirical Methods in Natural Language Processing. Suzhou, China: Association for Computational Linguistics, 2025: 28410-28427.</w:t>
      </w:r>
      <w:bookmarkEnd w:id="27"/>
    </w:p>
    <w:p w14:paraId="0568FCD0" w14:textId="6585C406" w:rsidR="00EB70E5" w:rsidRPr="00EB70E5" w:rsidRDefault="00EB70E5" w:rsidP="00EB70E5">
      <w:pPr>
        <w:pStyle w:val="af4"/>
        <w:numPr>
          <w:ilvl w:val="0"/>
          <w:numId w:val="3"/>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 </w:t>
      </w:r>
      <w:bookmarkStart w:id="28" w:name="_Ref225167011"/>
      <w:r w:rsidRPr="00EB70E5">
        <w:rPr>
          <w:rFonts w:ascii="Times New Roman" w:eastAsia="宋体" w:hAnsi="Times New Roman" w:cs="Times New Roman"/>
          <w:sz w:val="24"/>
          <w:szCs w:val="24"/>
        </w:rPr>
        <w:t xml:space="preserve">Deng C, Yuan J, Bu P, et al. </w:t>
      </w:r>
      <w:proofErr w:type="spellStart"/>
      <w:r w:rsidRPr="00EB70E5">
        <w:rPr>
          <w:rFonts w:ascii="Times New Roman" w:eastAsia="宋体" w:hAnsi="Times New Roman" w:cs="Times New Roman"/>
          <w:sz w:val="24"/>
          <w:szCs w:val="24"/>
        </w:rPr>
        <w:t>LongDocURL</w:t>
      </w:r>
      <w:proofErr w:type="spellEnd"/>
      <w:r w:rsidRPr="00EB70E5">
        <w:rPr>
          <w:rFonts w:ascii="Times New Roman" w:eastAsia="宋体" w:hAnsi="Times New Roman" w:cs="Times New Roman"/>
          <w:sz w:val="24"/>
          <w:szCs w:val="24"/>
        </w:rPr>
        <w:t>: A Comprehensive Multimodal Long Document Benchmark Integrating Understanding, Reasoning, and Locating[C]//Proceedings of the 63rd Annual Meeting of the Association for Computational Linguistics (Volume 1: Long Papers). Vienna, Austria: Association for Computational Linguistics, 2025: 1135-1159.</w:t>
      </w:r>
      <w:bookmarkEnd w:id="28"/>
    </w:p>
    <w:p w14:paraId="20DA75F0" w14:textId="16055475" w:rsidR="00EB70E5" w:rsidRPr="00934C7F" w:rsidRDefault="00EB70E5" w:rsidP="00EB70E5">
      <w:pPr>
        <w:pStyle w:val="af4"/>
        <w:numPr>
          <w:ilvl w:val="0"/>
          <w:numId w:val="3"/>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 xml:space="preserve"> </w:t>
      </w:r>
      <w:bookmarkStart w:id="29" w:name="_Ref225167029"/>
      <w:r w:rsidRPr="00EB70E5">
        <w:rPr>
          <w:rFonts w:ascii="Times New Roman" w:eastAsia="宋体" w:hAnsi="Times New Roman" w:cs="Times New Roman"/>
          <w:sz w:val="24"/>
          <w:szCs w:val="24"/>
        </w:rPr>
        <w:t>Ma X, Zhuang S, Koopman B, et al. VISA: Retrieval Augmented Generation with Visual Source Attribution[C]//Proceedings of the 63rd Annual Meeting of the Association for Computational Linguistics (Volume 1: Long Papers). Vienna, Austria: Association for Computational Linguistics, 2025: 30154-30169.</w:t>
      </w:r>
      <w:bookmarkEnd w:id="29"/>
    </w:p>
    <w:sectPr w:rsidR="00EB70E5" w:rsidRPr="00934C7F" w:rsidSect="00221AAB">
      <w:headerReference w:type="default" r:id="rId14"/>
      <w:pgSz w:w="11906" w:h="16838" w:code="9"/>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B4773" w14:textId="77777777" w:rsidR="00834853" w:rsidRDefault="00834853" w:rsidP="003E334B">
      <w:r>
        <w:separator/>
      </w:r>
    </w:p>
  </w:endnote>
  <w:endnote w:type="continuationSeparator" w:id="0">
    <w:p w14:paraId="65ED4D18" w14:textId="77777777" w:rsidR="00834853" w:rsidRDefault="00834853" w:rsidP="003E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492352"/>
      <w:docPartObj>
        <w:docPartGallery w:val="Page Numbers (Bottom of Page)"/>
        <w:docPartUnique/>
      </w:docPartObj>
    </w:sdtPr>
    <w:sdtEndPr>
      <w:rPr>
        <w:rFonts w:ascii="Times New Roman" w:hAnsi="Times New Roman" w:cs="Times New Roman"/>
      </w:rPr>
    </w:sdtEndPr>
    <w:sdtContent>
      <w:p w14:paraId="45A317A9" w14:textId="621D06C9" w:rsidR="00FE0A95" w:rsidRPr="00FE0A95" w:rsidRDefault="00FE0A95">
        <w:pPr>
          <w:pStyle w:val="a5"/>
          <w:jc w:val="center"/>
          <w:rPr>
            <w:rFonts w:ascii="Times New Roman" w:hAnsi="Times New Roman" w:cs="Times New Roman"/>
          </w:rPr>
        </w:pPr>
        <w:r w:rsidRPr="00FE0A95">
          <w:rPr>
            <w:rFonts w:ascii="Times New Roman" w:hAnsi="Times New Roman" w:cs="Times New Roman"/>
          </w:rPr>
          <w:fldChar w:fldCharType="begin"/>
        </w:r>
        <w:r w:rsidRPr="00FE0A95">
          <w:rPr>
            <w:rFonts w:ascii="Times New Roman" w:hAnsi="Times New Roman" w:cs="Times New Roman"/>
          </w:rPr>
          <w:instrText>PAGE   \* MERGEFORMAT</w:instrText>
        </w:r>
        <w:r w:rsidRPr="00FE0A95">
          <w:rPr>
            <w:rFonts w:ascii="Times New Roman" w:hAnsi="Times New Roman" w:cs="Times New Roman"/>
          </w:rPr>
          <w:fldChar w:fldCharType="separate"/>
        </w:r>
        <w:r w:rsidRPr="00FE0A95">
          <w:rPr>
            <w:rFonts w:ascii="Times New Roman" w:hAnsi="Times New Roman" w:cs="Times New Roman"/>
            <w:lang w:val="zh-CN"/>
          </w:rPr>
          <w:t>2</w:t>
        </w:r>
        <w:r w:rsidRPr="00FE0A95">
          <w:rPr>
            <w:rFonts w:ascii="Times New Roman" w:hAnsi="Times New Roman" w:cs="Times New Roman"/>
          </w:rPr>
          <w:fldChar w:fldCharType="end"/>
        </w:r>
      </w:p>
    </w:sdtContent>
  </w:sdt>
  <w:p w14:paraId="08F0CDD4" w14:textId="77777777" w:rsidR="00FE0A95" w:rsidRDefault="00FE0A9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869B9" w14:textId="77777777" w:rsidR="00834853" w:rsidRDefault="00834853" w:rsidP="003E334B">
      <w:r>
        <w:separator/>
      </w:r>
    </w:p>
  </w:footnote>
  <w:footnote w:type="continuationSeparator" w:id="0">
    <w:p w14:paraId="743DC0BF" w14:textId="77777777" w:rsidR="00834853" w:rsidRDefault="00834853" w:rsidP="003E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7F18C" w14:textId="562DFFBC" w:rsidR="00B6247D" w:rsidRPr="00E64D2A" w:rsidRDefault="00B6247D" w:rsidP="00E64D2A">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7FAB6" w14:textId="0350745C" w:rsidR="00AE5395" w:rsidRPr="00AE5395" w:rsidRDefault="00043038" w:rsidP="00AE5395">
    <w:pPr>
      <w:pStyle w:val="a3"/>
    </w:pPr>
    <w:proofErr w:type="spellStart"/>
    <w:r w:rsidRPr="00043038">
      <w:rPr>
        <w:rFonts w:ascii="Times New Roman" w:eastAsia="楷体_GB2312" w:hAnsi="Times New Roman" w:cs="Times New Roman" w:hint="eastAsia"/>
        <w:kern w:val="0"/>
        <w:sz w:val="21"/>
        <w:szCs w:val="21"/>
        <w:lang w:val="x-none" w:eastAsia="x-none"/>
      </w:rPr>
      <w:t>中国石油大学（华东）本科生毕业设计开题报告</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8804" w14:textId="3EB71F2F" w:rsidR="00AE5395" w:rsidRPr="00AE5395" w:rsidRDefault="00AE5395" w:rsidP="00AE5395">
    <w:pPr>
      <w:pStyle w:val="a3"/>
    </w:pPr>
    <w:r w:rsidRPr="00AE5395">
      <w:rPr>
        <w:rFonts w:ascii="Times New Roman" w:eastAsia="楷体_GB2312" w:hAnsi="Times New Roman" w:cs="Times New Roman" w:hint="eastAsia"/>
        <w:kern w:val="0"/>
        <w:sz w:val="21"/>
        <w:szCs w:val="21"/>
        <w:lang w:val="x-none"/>
      </w:rPr>
      <w:t>中国石油大学（华东）本科</w:t>
    </w:r>
    <w:r w:rsidR="00221AAB">
      <w:rPr>
        <w:rFonts w:ascii="Times New Roman" w:eastAsia="楷体_GB2312" w:hAnsi="Times New Roman" w:cs="Times New Roman" w:hint="eastAsia"/>
        <w:kern w:val="0"/>
        <w:sz w:val="21"/>
        <w:szCs w:val="21"/>
        <w:lang w:val="x-none"/>
      </w:rPr>
      <w:t>生</w:t>
    </w:r>
    <w:r w:rsidRPr="00AE5395">
      <w:rPr>
        <w:rFonts w:ascii="Times New Roman" w:eastAsia="楷体_GB2312" w:hAnsi="Times New Roman" w:cs="Times New Roman" w:hint="eastAsia"/>
        <w:kern w:val="0"/>
        <w:sz w:val="21"/>
        <w:szCs w:val="21"/>
        <w:lang w:val="x-none"/>
      </w:rPr>
      <w:t>毕业设计</w:t>
    </w:r>
    <w:r w:rsidR="00221AAB">
      <w:rPr>
        <w:rFonts w:ascii="Times New Roman" w:eastAsia="楷体_GB2312" w:hAnsi="Times New Roman" w:cs="Times New Roman" w:hint="eastAsia"/>
        <w:kern w:val="0"/>
        <w:sz w:val="21"/>
        <w:szCs w:val="21"/>
        <w:lang w:val="x-none"/>
      </w:rPr>
      <w:t>文献总结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A0D04"/>
    <w:multiLevelType w:val="hybridMultilevel"/>
    <w:tmpl w:val="64100EFE"/>
    <w:lvl w:ilvl="0" w:tplc="780CC32E">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AD6FD2"/>
    <w:multiLevelType w:val="hybridMultilevel"/>
    <w:tmpl w:val="B01228D2"/>
    <w:lvl w:ilvl="0" w:tplc="75A228F6">
      <w:start w:val="1"/>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 w15:restartNumberingAfterBreak="0">
    <w:nsid w:val="33BE3905"/>
    <w:multiLevelType w:val="hybridMultilevel"/>
    <w:tmpl w:val="4EEC0C12"/>
    <w:lvl w:ilvl="0" w:tplc="AEEC3E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5116D67"/>
    <w:multiLevelType w:val="hybridMultilevel"/>
    <w:tmpl w:val="DEB8DBEE"/>
    <w:lvl w:ilvl="0" w:tplc="D1B472C8">
      <w:start w:val="1"/>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4" w15:restartNumberingAfterBreak="0">
    <w:nsid w:val="7C900615"/>
    <w:multiLevelType w:val="hybridMultilevel"/>
    <w:tmpl w:val="7BFC1A76"/>
    <w:lvl w:ilvl="0" w:tplc="2D267CCE">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53B"/>
    <w:rsid w:val="00007538"/>
    <w:rsid w:val="00015C0D"/>
    <w:rsid w:val="00021130"/>
    <w:rsid w:val="000267F9"/>
    <w:rsid w:val="000372D6"/>
    <w:rsid w:val="00040C4A"/>
    <w:rsid w:val="00043038"/>
    <w:rsid w:val="000718BA"/>
    <w:rsid w:val="00080056"/>
    <w:rsid w:val="0009270B"/>
    <w:rsid w:val="000A00D7"/>
    <w:rsid w:val="000B4299"/>
    <w:rsid w:val="000C3222"/>
    <w:rsid w:val="000C47E4"/>
    <w:rsid w:val="000E35DA"/>
    <w:rsid w:val="00121681"/>
    <w:rsid w:val="00163825"/>
    <w:rsid w:val="00177AE9"/>
    <w:rsid w:val="001A0CA1"/>
    <w:rsid w:val="001A1B08"/>
    <w:rsid w:val="001B47B2"/>
    <w:rsid w:val="001C148A"/>
    <w:rsid w:val="001D302E"/>
    <w:rsid w:val="001E0614"/>
    <w:rsid w:val="001F1C3B"/>
    <w:rsid w:val="001F3202"/>
    <w:rsid w:val="00221AAB"/>
    <w:rsid w:val="002308EB"/>
    <w:rsid w:val="0024456D"/>
    <w:rsid w:val="002573C7"/>
    <w:rsid w:val="00265C6D"/>
    <w:rsid w:val="002660D1"/>
    <w:rsid w:val="00280C50"/>
    <w:rsid w:val="00286DF2"/>
    <w:rsid w:val="00292D63"/>
    <w:rsid w:val="002D07D3"/>
    <w:rsid w:val="002E715B"/>
    <w:rsid w:val="002F7A4B"/>
    <w:rsid w:val="003028D6"/>
    <w:rsid w:val="00303E2F"/>
    <w:rsid w:val="00307AA2"/>
    <w:rsid w:val="00310C80"/>
    <w:rsid w:val="00351FD4"/>
    <w:rsid w:val="00367C87"/>
    <w:rsid w:val="0037029E"/>
    <w:rsid w:val="0037537F"/>
    <w:rsid w:val="00395F65"/>
    <w:rsid w:val="003A17C8"/>
    <w:rsid w:val="003A2468"/>
    <w:rsid w:val="003A4762"/>
    <w:rsid w:val="003B572B"/>
    <w:rsid w:val="003C2F97"/>
    <w:rsid w:val="003C5B52"/>
    <w:rsid w:val="003C5FBC"/>
    <w:rsid w:val="003E334B"/>
    <w:rsid w:val="0042137E"/>
    <w:rsid w:val="00423572"/>
    <w:rsid w:val="00445CD8"/>
    <w:rsid w:val="0045015A"/>
    <w:rsid w:val="0045619C"/>
    <w:rsid w:val="00480F19"/>
    <w:rsid w:val="0048460F"/>
    <w:rsid w:val="00492894"/>
    <w:rsid w:val="004B0ECA"/>
    <w:rsid w:val="004D1A34"/>
    <w:rsid w:val="004E1591"/>
    <w:rsid w:val="004F1451"/>
    <w:rsid w:val="00513AA3"/>
    <w:rsid w:val="0054677E"/>
    <w:rsid w:val="00565B0B"/>
    <w:rsid w:val="0057356E"/>
    <w:rsid w:val="005808D4"/>
    <w:rsid w:val="00581EAD"/>
    <w:rsid w:val="005965EF"/>
    <w:rsid w:val="005C3E44"/>
    <w:rsid w:val="005C539B"/>
    <w:rsid w:val="005D4D72"/>
    <w:rsid w:val="005F189A"/>
    <w:rsid w:val="005F4A07"/>
    <w:rsid w:val="00604954"/>
    <w:rsid w:val="00634642"/>
    <w:rsid w:val="00665AFC"/>
    <w:rsid w:val="0067606E"/>
    <w:rsid w:val="006A42A2"/>
    <w:rsid w:val="006A63B0"/>
    <w:rsid w:val="006B6126"/>
    <w:rsid w:val="006E743D"/>
    <w:rsid w:val="006F70E9"/>
    <w:rsid w:val="00701D20"/>
    <w:rsid w:val="007039B2"/>
    <w:rsid w:val="00706451"/>
    <w:rsid w:val="007101D8"/>
    <w:rsid w:val="007147C4"/>
    <w:rsid w:val="00716B1F"/>
    <w:rsid w:val="00722031"/>
    <w:rsid w:val="00751297"/>
    <w:rsid w:val="00754B81"/>
    <w:rsid w:val="00781B61"/>
    <w:rsid w:val="00787586"/>
    <w:rsid w:val="0079453B"/>
    <w:rsid w:val="0079687F"/>
    <w:rsid w:val="007A1B50"/>
    <w:rsid w:val="007A5494"/>
    <w:rsid w:val="007C52BD"/>
    <w:rsid w:val="007D19EC"/>
    <w:rsid w:val="007D5F62"/>
    <w:rsid w:val="007E4F19"/>
    <w:rsid w:val="007F30BD"/>
    <w:rsid w:val="007F7A33"/>
    <w:rsid w:val="007F7D58"/>
    <w:rsid w:val="008037F3"/>
    <w:rsid w:val="00810E00"/>
    <w:rsid w:val="008215EF"/>
    <w:rsid w:val="00834853"/>
    <w:rsid w:val="0083525B"/>
    <w:rsid w:val="008663EB"/>
    <w:rsid w:val="00870464"/>
    <w:rsid w:val="00875D9B"/>
    <w:rsid w:val="008932D0"/>
    <w:rsid w:val="008C5C39"/>
    <w:rsid w:val="008C67CA"/>
    <w:rsid w:val="008E0C21"/>
    <w:rsid w:val="008F3350"/>
    <w:rsid w:val="0091593C"/>
    <w:rsid w:val="0093005D"/>
    <w:rsid w:val="009304CD"/>
    <w:rsid w:val="00934C7F"/>
    <w:rsid w:val="00954C75"/>
    <w:rsid w:val="00961B0D"/>
    <w:rsid w:val="00974DEA"/>
    <w:rsid w:val="00981C68"/>
    <w:rsid w:val="00982498"/>
    <w:rsid w:val="00983C0E"/>
    <w:rsid w:val="00992DE2"/>
    <w:rsid w:val="00996BFE"/>
    <w:rsid w:val="009A2F1F"/>
    <w:rsid w:val="009B2829"/>
    <w:rsid w:val="009B2B85"/>
    <w:rsid w:val="009B4BC5"/>
    <w:rsid w:val="009C498E"/>
    <w:rsid w:val="009C6EE2"/>
    <w:rsid w:val="009D36EA"/>
    <w:rsid w:val="009D7067"/>
    <w:rsid w:val="009E4E44"/>
    <w:rsid w:val="009E51AD"/>
    <w:rsid w:val="009E6F7D"/>
    <w:rsid w:val="00A13ED7"/>
    <w:rsid w:val="00A24DB8"/>
    <w:rsid w:val="00A278FF"/>
    <w:rsid w:val="00A469F1"/>
    <w:rsid w:val="00A47ECA"/>
    <w:rsid w:val="00A73BFB"/>
    <w:rsid w:val="00A86B78"/>
    <w:rsid w:val="00AA4083"/>
    <w:rsid w:val="00AD4BC9"/>
    <w:rsid w:val="00AD5879"/>
    <w:rsid w:val="00AD657F"/>
    <w:rsid w:val="00AE5395"/>
    <w:rsid w:val="00AF1B21"/>
    <w:rsid w:val="00B02823"/>
    <w:rsid w:val="00B13B09"/>
    <w:rsid w:val="00B21722"/>
    <w:rsid w:val="00B257B9"/>
    <w:rsid w:val="00B422A3"/>
    <w:rsid w:val="00B575FF"/>
    <w:rsid w:val="00B6247D"/>
    <w:rsid w:val="00B70DD6"/>
    <w:rsid w:val="00B853FD"/>
    <w:rsid w:val="00BC56D3"/>
    <w:rsid w:val="00BD2509"/>
    <w:rsid w:val="00BD429E"/>
    <w:rsid w:val="00C02548"/>
    <w:rsid w:val="00C0556C"/>
    <w:rsid w:val="00C05BBE"/>
    <w:rsid w:val="00C160E3"/>
    <w:rsid w:val="00C340D0"/>
    <w:rsid w:val="00C40D10"/>
    <w:rsid w:val="00C41389"/>
    <w:rsid w:val="00C60D14"/>
    <w:rsid w:val="00C77B8F"/>
    <w:rsid w:val="00C80415"/>
    <w:rsid w:val="00C81C07"/>
    <w:rsid w:val="00C9716F"/>
    <w:rsid w:val="00CB0AEC"/>
    <w:rsid w:val="00CC5D52"/>
    <w:rsid w:val="00CE0000"/>
    <w:rsid w:val="00D161B2"/>
    <w:rsid w:val="00D33EDA"/>
    <w:rsid w:val="00D452A1"/>
    <w:rsid w:val="00D6390B"/>
    <w:rsid w:val="00D66355"/>
    <w:rsid w:val="00D76C8B"/>
    <w:rsid w:val="00D84A0A"/>
    <w:rsid w:val="00D94CD7"/>
    <w:rsid w:val="00DE7518"/>
    <w:rsid w:val="00E04506"/>
    <w:rsid w:val="00E1328A"/>
    <w:rsid w:val="00E30F5C"/>
    <w:rsid w:val="00E35165"/>
    <w:rsid w:val="00E50AB5"/>
    <w:rsid w:val="00E52C70"/>
    <w:rsid w:val="00E532CF"/>
    <w:rsid w:val="00E64D2A"/>
    <w:rsid w:val="00E760E3"/>
    <w:rsid w:val="00E77D1C"/>
    <w:rsid w:val="00E84030"/>
    <w:rsid w:val="00E930B7"/>
    <w:rsid w:val="00EA1819"/>
    <w:rsid w:val="00EA3A2B"/>
    <w:rsid w:val="00EA4E2A"/>
    <w:rsid w:val="00EA6932"/>
    <w:rsid w:val="00EB0018"/>
    <w:rsid w:val="00EB70E5"/>
    <w:rsid w:val="00ED509B"/>
    <w:rsid w:val="00F00065"/>
    <w:rsid w:val="00F17B89"/>
    <w:rsid w:val="00F25D48"/>
    <w:rsid w:val="00F264E7"/>
    <w:rsid w:val="00F42F5E"/>
    <w:rsid w:val="00F4519C"/>
    <w:rsid w:val="00F53BC0"/>
    <w:rsid w:val="00F548A7"/>
    <w:rsid w:val="00F56AD8"/>
    <w:rsid w:val="00F74783"/>
    <w:rsid w:val="00F75950"/>
    <w:rsid w:val="00F7667D"/>
    <w:rsid w:val="00FA095B"/>
    <w:rsid w:val="00FB3AAB"/>
    <w:rsid w:val="00FC179D"/>
    <w:rsid w:val="00FC1E4B"/>
    <w:rsid w:val="00FD4B79"/>
    <w:rsid w:val="00FE0A95"/>
    <w:rsid w:val="00FE1CFE"/>
    <w:rsid w:val="00FE4610"/>
    <w:rsid w:val="00FE7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31F48"/>
  <w15:chartTrackingRefBased/>
  <w15:docId w15:val="{4A87065B-9A46-472E-B524-598D3318D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1451"/>
    <w:pPr>
      <w:widowControl w:val="0"/>
      <w:jc w:val="both"/>
    </w:pPr>
  </w:style>
  <w:style w:type="paragraph" w:styleId="1">
    <w:name w:val="heading 1"/>
    <w:basedOn w:val="a"/>
    <w:next w:val="a"/>
    <w:link w:val="10"/>
    <w:uiPriority w:val="9"/>
    <w:qFormat/>
    <w:rsid w:val="00043038"/>
    <w:pPr>
      <w:keepNext/>
      <w:keepLines/>
      <w:spacing w:before="120" w:after="120"/>
      <w:jc w:val="left"/>
      <w:outlineLvl w:val="0"/>
    </w:pPr>
    <w:rPr>
      <w:rFonts w:ascii="Times New Roman" w:eastAsia="黑体" w:hAnsi="Times New Roman"/>
      <w:bCs/>
      <w:kern w:val="44"/>
      <w:sz w:val="32"/>
      <w:szCs w:val="44"/>
    </w:rPr>
  </w:style>
  <w:style w:type="paragraph" w:styleId="2">
    <w:name w:val="heading 2"/>
    <w:basedOn w:val="a"/>
    <w:next w:val="a"/>
    <w:link w:val="20"/>
    <w:uiPriority w:val="9"/>
    <w:qFormat/>
    <w:rsid w:val="00961B0D"/>
    <w:pPr>
      <w:keepNext/>
      <w:keepLines/>
      <w:spacing w:before="120" w:after="120"/>
      <w:outlineLvl w:val="1"/>
    </w:pPr>
    <w:rPr>
      <w:rFonts w:ascii="Times New Roman" w:eastAsia="黑体" w:hAnsi="Times New Roman" w:cstheme="majorBidi"/>
      <w:bCs/>
      <w:sz w:val="30"/>
      <w:szCs w:val="32"/>
    </w:rPr>
  </w:style>
  <w:style w:type="paragraph" w:styleId="3">
    <w:name w:val="heading 3"/>
    <w:basedOn w:val="a"/>
    <w:next w:val="a"/>
    <w:link w:val="30"/>
    <w:uiPriority w:val="9"/>
    <w:qFormat/>
    <w:rsid w:val="00EA6932"/>
    <w:pPr>
      <w:keepNext/>
      <w:keepLines/>
      <w:spacing w:before="120" w:after="120"/>
      <w:outlineLvl w:val="2"/>
    </w:pPr>
    <w:rPr>
      <w:rFonts w:ascii="Times New Roman" w:eastAsia="黑体" w:hAnsi="Times New Roman"/>
      <w:bCs/>
      <w:sz w:val="24"/>
      <w:szCs w:val="32"/>
    </w:rPr>
  </w:style>
  <w:style w:type="paragraph" w:styleId="4">
    <w:name w:val="heading 4"/>
    <w:basedOn w:val="a"/>
    <w:next w:val="a"/>
    <w:link w:val="40"/>
    <w:uiPriority w:val="9"/>
    <w:qFormat/>
    <w:rsid w:val="00722031"/>
    <w:pPr>
      <w:keepNext/>
      <w:keepLines/>
      <w:spacing w:before="120" w:after="120"/>
      <w:outlineLvl w:val="3"/>
    </w:pPr>
    <w:rPr>
      <w:rFonts w:cstheme="majorBidi"/>
      <w:b/>
      <w:bCs/>
      <w:sz w:val="24"/>
      <w:szCs w:val="28"/>
    </w:rPr>
  </w:style>
  <w:style w:type="paragraph" w:styleId="5">
    <w:name w:val="heading 5"/>
    <w:basedOn w:val="a"/>
    <w:next w:val="a"/>
    <w:link w:val="50"/>
    <w:uiPriority w:val="9"/>
    <w:qFormat/>
    <w:rsid w:val="003E334B"/>
    <w:pPr>
      <w:keepNext/>
      <w:keepLines/>
      <w:spacing w:before="120" w:after="120"/>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334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E334B"/>
    <w:rPr>
      <w:sz w:val="18"/>
      <w:szCs w:val="18"/>
    </w:rPr>
  </w:style>
  <w:style w:type="paragraph" w:styleId="a5">
    <w:name w:val="footer"/>
    <w:basedOn w:val="a"/>
    <w:link w:val="a6"/>
    <w:uiPriority w:val="99"/>
    <w:unhideWhenUsed/>
    <w:rsid w:val="003E334B"/>
    <w:pPr>
      <w:tabs>
        <w:tab w:val="center" w:pos="4153"/>
        <w:tab w:val="right" w:pos="8306"/>
      </w:tabs>
      <w:snapToGrid w:val="0"/>
      <w:jc w:val="left"/>
    </w:pPr>
    <w:rPr>
      <w:sz w:val="18"/>
      <w:szCs w:val="18"/>
    </w:rPr>
  </w:style>
  <w:style w:type="character" w:customStyle="1" w:styleId="a6">
    <w:name w:val="页脚 字符"/>
    <w:basedOn w:val="a0"/>
    <w:link w:val="a5"/>
    <w:uiPriority w:val="99"/>
    <w:rsid w:val="003E334B"/>
    <w:rPr>
      <w:sz w:val="18"/>
      <w:szCs w:val="18"/>
    </w:rPr>
  </w:style>
  <w:style w:type="character" w:customStyle="1" w:styleId="10">
    <w:name w:val="标题 1 字符"/>
    <w:basedOn w:val="a0"/>
    <w:link w:val="1"/>
    <w:uiPriority w:val="9"/>
    <w:rsid w:val="00043038"/>
    <w:rPr>
      <w:rFonts w:ascii="Times New Roman" w:eastAsia="黑体" w:hAnsi="Times New Roman"/>
      <w:bCs/>
      <w:kern w:val="44"/>
      <w:sz w:val="32"/>
      <w:szCs w:val="44"/>
    </w:rPr>
  </w:style>
  <w:style w:type="character" w:customStyle="1" w:styleId="20">
    <w:name w:val="标题 2 字符"/>
    <w:basedOn w:val="a0"/>
    <w:link w:val="2"/>
    <w:uiPriority w:val="9"/>
    <w:rsid w:val="00961B0D"/>
    <w:rPr>
      <w:rFonts w:ascii="Times New Roman" w:eastAsia="黑体" w:hAnsi="Times New Roman" w:cstheme="majorBidi"/>
      <w:bCs/>
      <w:sz w:val="30"/>
      <w:szCs w:val="32"/>
    </w:rPr>
  </w:style>
  <w:style w:type="character" w:customStyle="1" w:styleId="30">
    <w:name w:val="标题 3 字符"/>
    <w:basedOn w:val="a0"/>
    <w:link w:val="3"/>
    <w:uiPriority w:val="9"/>
    <w:rsid w:val="00EA6932"/>
    <w:rPr>
      <w:rFonts w:ascii="Times New Roman" w:eastAsia="黑体" w:hAnsi="Times New Roman"/>
      <w:bCs/>
      <w:sz w:val="24"/>
      <w:szCs w:val="32"/>
    </w:rPr>
  </w:style>
  <w:style w:type="character" w:customStyle="1" w:styleId="40">
    <w:name w:val="标题 4 字符"/>
    <w:basedOn w:val="a0"/>
    <w:link w:val="4"/>
    <w:uiPriority w:val="9"/>
    <w:rsid w:val="00722031"/>
    <w:rPr>
      <w:rFonts w:cstheme="majorBidi"/>
      <w:b/>
      <w:bCs/>
      <w:sz w:val="24"/>
      <w:szCs w:val="28"/>
    </w:rPr>
  </w:style>
  <w:style w:type="character" w:customStyle="1" w:styleId="50">
    <w:name w:val="标题 5 字符"/>
    <w:basedOn w:val="a0"/>
    <w:link w:val="5"/>
    <w:uiPriority w:val="9"/>
    <w:rsid w:val="003E334B"/>
    <w:rPr>
      <w:b/>
      <w:bCs/>
      <w:szCs w:val="28"/>
    </w:rPr>
  </w:style>
  <w:style w:type="character" w:styleId="a7">
    <w:name w:val="annotation reference"/>
    <w:basedOn w:val="a0"/>
    <w:uiPriority w:val="99"/>
    <w:semiHidden/>
    <w:unhideWhenUsed/>
    <w:rsid w:val="000C47E4"/>
    <w:rPr>
      <w:sz w:val="21"/>
      <w:szCs w:val="21"/>
    </w:rPr>
  </w:style>
  <w:style w:type="paragraph" w:styleId="a8">
    <w:name w:val="annotation text"/>
    <w:basedOn w:val="a"/>
    <w:link w:val="a9"/>
    <w:uiPriority w:val="99"/>
    <w:unhideWhenUsed/>
    <w:rsid w:val="000C47E4"/>
    <w:pPr>
      <w:jc w:val="left"/>
    </w:pPr>
  </w:style>
  <w:style w:type="character" w:customStyle="1" w:styleId="a9">
    <w:name w:val="批注文字 字符"/>
    <w:basedOn w:val="a0"/>
    <w:link w:val="a8"/>
    <w:uiPriority w:val="99"/>
    <w:rsid w:val="000C47E4"/>
  </w:style>
  <w:style w:type="paragraph" w:styleId="aa">
    <w:name w:val="annotation subject"/>
    <w:basedOn w:val="a8"/>
    <w:next w:val="a8"/>
    <w:link w:val="ab"/>
    <w:uiPriority w:val="99"/>
    <w:semiHidden/>
    <w:unhideWhenUsed/>
    <w:rsid w:val="000C47E4"/>
    <w:rPr>
      <w:b/>
      <w:bCs/>
    </w:rPr>
  </w:style>
  <w:style w:type="character" w:customStyle="1" w:styleId="ab">
    <w:name w:val="批注主题 字符"/>
    <w:basedOn w:val="a9"/>
    <w:link w:val="aa"/>
    <w:uiPriority w:val="99"/>
    <w:semiHidden/>
    <w:rsid w:val="000C47E4"/>
    <w:rPr>
      <w:b/>
      <w:bCs/>
    </w:rPr>
  </w:style>
  <w:style w:type="paragraph" w:styleId="ac">
    <w:name w:val="Balloon Text"/>
    <w:basedOn w:val="a"/>
    <w:link w:val="ad"/>
    <w:uiPriority w:val="99"/>
    <w:semiHidden/>
    <w:unhideWhenUsed/>
    <w:rsid w:val="000C47E4"/>
    <w:rPr>
      <w:sz w:val="18"/>
      <w:szCs w:val="18"/>
    </w:rPr>
  </w:style>
  <w:style w:type="character" w:customStyle="1" w:styleId="ad">
    <w:name w:val="批注框文本 字符"/>
    <w:basedOn w:val="a0"/>
    <w:link w:val="ac"/>
    <w:uiPriority w:val="99"/>
    <w:semiHidden/>
    <w:rsid w:val="000C47E4"/>
    <w:rPr>
      <w:sz w:val="18"/>
      <w:szCs w:val="18"/>
    </w:rPr>
  </w:style>
  <w:style w:type="table" w:styleId="ae">
    <w:name w:val="Table Grid"/>
    <w:basedOn w:val="a1"/>
    <w:uiPriority w:val="59"/>
    <w:rsid w:val="000C4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basedOn w:val="a"/>
    <w:next w:val="a"/>
    <w:link w:val="af0"/>
    <w:uiPriority w:val="99"/>
    <w:semiHidden/>
    <w:unhideWhenUsed/>
    <w:rsid w:val="0042137E"/>
    <w:pPr>
      <w:ind w:leftChars="2500" w:left="100"/>
    </w:pPr>
  </w:style>
  <w:style w:type="character" w:customStyle="1" w:styleId="af0">
    <w:name w:val="日期 字符"/>
    <w:basedOn w:val="a0"/>
    <w:link w:val="af"/>
    <w:uiPriority w:val="99"/>
    <w:semiHidden/>
    <w:rsid w:val="0042137E"/>
  </w:style>
  <w:style w:type="paragraph" w:styleId="TOC1">
    <w:name w:val="toc 1"/>
    <w:basedOn w:val="a"/>
    <w:next w:val="a"/>
    <w:autoRedefine/>
    <w:uiPriority w:val="39"/>
    <w:unhideWhenUsed/>
    <w:rsid w:val="008C67CA"/>
  </w:style>
  <w:style w:type="paragraph" w:styleId="TOC2">
    <w:name w:val="toc 2"/>
    <w:basedOn w:val="a"/>
    <w:next w:val="a"/>
    <w:autoRedefine/>
    <w:uiPriority w:val="39"/>
    <w:unhideWhenUsed/>
    <w:rsid w:val="008C67CA"/>
    <w:pPr>
      <w:ind w:leftChars="200" w:left="420"/>
    </w:pPr>
  </w:style>
  <w:style w:type="paragraph" w:styleId="TOC3">
    <w:name w:val="toc 3"/>
    <w:basedOn w:val="a"/>
    <w:next w:val="a"/>
    <w:autoRedefine/>
    <w:uiPriority w:val="39"/>
    <w:unhideWhenUsed/>
    <w:rsid w:val="008C67CA"/>
    <w:pPr>
      <w:ind w:leftChars="400" w:left="840"/>
    </w:pPr>
  </w:style>
  <w:style w:type="character" w:styleId="af1">
    <w:name w:val="Hyperlink"/>
    <w:basedOn w:val="a0"/>
    <w:uiPriority w:val="99"/>
    <w:unhideWhenUsed/>
    <w:rsid w:val="008C67CA"/>
    <w:rPr>
      <w:color w:val="0563C1" w:themeColor="hyperlink"/>
      <w:u w:val="single"/>
    </w:rPr>
  </w:style>
  <w:style w:type="paragraph" w:styleId="af2">
    <w:name w:val="Normal (Web)"/>
    <w:basedOn w:val="a"/>
    <w:uiPriority w:val="99"/>
    <w:semiHidden/>
    <w:unhideWhenUsed/>
    <w:rsid w:val="003C5B52"/>
    <w:pPr>
      <w:widowControl/>
      <w:spacing w:before="100" w:beforeAutospacing="1" w:after="100" w:afterAutospacing="1"/>
      <w:jc w:val="left"/>
    </w:pPr>
    <w:rPr>
      <w:rFonts w:ascii="宋体" w:eastAsia="宋体" w:hAnsi="宋体" w:cs="宋体"/>
      <w:kern w:val="0"/>
      <w:sz w:val="24"/>
      <w:szCs w:val="24"/>
    </w:rPr>
  </w:style>
  <w:style w:type="character" w:customStyle="1" w:styleId="katex-mathml">
    <w:name w:val="katex-mathml"/>
    <w:basedOn w:val="a0"/>
    <w:rsid w:val="003C5B52"/>
  </w:style>
  <w:style w:type="character" w:customStyle="1" w:styleId="mord">
    <w:name w:val="mord"/>
    <w:basedOn w:val="a0"/>
    <w:rsid w:val="003C5B52"/>
  </w:style>
  <w:style w:type="character" w:customStyle="1" w:styleId="mbin">
    <w:name w:val="mbin"/>
    <w:basedOn w:val="a0"/>
    <w:rsid w:val="003C5B52"/>
  </w:style>
  <w:style w:type="character" w:customStyle="1" w:styleId="mrel">
    <w:name w:val="mrel"/>
    <w:basedOn w:val="a0"/>
    <w:rsid w:val="003C5B52"/>
  </w:style>
  <w:style w:type="character" w:customStyle="1" w:styleId="mopen">
    <w:name w:val="mopen"/>
    <w:basedOn w:val="a0"/>
    <w:rsid w:val="003C5B52"/>
  </w:style>
  <w:style w:type="character" w:customStyle="1" w:styleId="vlist-s">
    <w:name w:val="vlist-s"/>
    <w:basedOn w:val="a0"/>
    <w:rsid w:val="003C5B52"/>
  </w:style>
  <w:style w:type="character" w:customStyle="1" w:styleId="mclose">
    <w:name w:val="mclose"/>
    <w:basedOn w:val="a0"/>
    <w:rsid w:val="003C5B52"/>
  </w:style>
  <w:style w:type="character" w:customStyle="1" w:styleId="mop">
    <w:name w:val="mop"/>
    <w:basedOn w:val="a0"/>
    <w:rsid w:val="003C5B52"/>
  </w:style>
  <w:style w:type="character" w:customStyle="1" w:styleId="delimsizing">
    <w:name w:val="delimsizing"/>
    <w:basedOn w:val="a0"/>
    <w:rsid w:val="003C5B52"/>
  </w:style>
  <w:style w:type="character" w:customStyle="1" w:styleId="mpunct">
    <w:name w:val="mpunct"/>
    <w:basedOn w:val="a0"/>
    <w:rsid w:val="003C5B52"/>
  </w:style>
  <w:style w:type="character" w:customStyle="1" w:styleId="minner">
    <w:name w:val="minner"/>
    <w:basedOn w:val="a0"/>
    <w:rsid w:val="003C5B52"/>
  </w:style>
  <w:style w:type="character" w:styleId="af3">
    <w:name w:val="Placeholder Text"/>
    <w:basedOn w:val="a0"/>
    <w:uiPriority w:val="99"/>
    <w:semiHidden/>
    <w:rsid w:val="00310C80"/>
    <w:rPr>
      <w:color w:val="808080"/>
    </w:rPr>
  </w:style>
  <w:style w:type="paragraph" w:styleId="af4">
    <w:name w:val="List Paragraph"/>
    <w:basedOn w:val="a"/>
    <w:uiPriority w:val="34"/>
    <w:qFormat/>
    <w:rsid w:val="0093005D"/>
    <w:pPr>
      <w:ind w:firstLineChars="200" w:firstLine="420"/>
    </w:pPr>
  </w:style>
  <w:style w:type="paragraph" w:customStyle="1" w:styleId="af5">
    <w:name w:val="公式"/>
    <w:basedOn w:val="a"/>
    <w:qFormat/>
    <w:rsid w:val="00163825"/>
    <w:pPr>
      <w:tabs>
        <w:tab w:val="center" w:pos="3990"/>
        <w:tab w:val="right" w:pos="9450"/>
      </w:tabs>
      <w:spacing w:line="360" w:lineRule="auto"/>
      <w:ind w:firstLineChars="200" w:firstLine="200"/>
      <w:textAlignment w:val="center"/>
    </w:pPr>
    <w:rPr>
      <w:rFonts w:ascii="Times New Roman" w:eastAsia="Cambria" w:hAnsi="Times New Roman" w:cs="Times New Roman"/>
      <w:sz w:val="24"/>
      <w:szCs w:val="24"/>
    </w:rPr>
  </w:style>
  <w:style w:type="paragraph" w:customStyle="1" w:styleId="af6">
    <w:name w:val="图"/>
    <w:basedOn w:val="a"/>
    <w:next w:val="a"/>
    <w:link w:val="af7"/>
    <w:qFormat/>
    <w:rsid w:val="00E04506"/>
    <w:pPr>
      <w:spacing w:before="120" w:after="120" w:line="360" w:lineRule="auto"/>
      <w:jc w:val="center"/>
    </w:pPr>
    <w:rPr>
      <w:rFonts w:ascii="Times New Roman" w:eastAsia="宋体" w:hAnsi="Times New Roman" w:cs="Times New Roman"/>
    </w:rPr>
  </w:style>
  <w:style w:type="character" w:customStyle="1" w:styleId="af7">
    <w:name w:val="图 字符"/>
    <w:basedOn w:val="a0"/>
    <w:link w:val="af6"/>
    <w:rsid w:val="00E04506"/>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2627">
      <w:bodyDiv w:val="1"/>
      <w:marLeft w:val="0"/>
      <w:marRight w:val="0"/>
      <w:marTop w:val="0"/>
      <w:marBottom w:val="0"/>
      <w:divBdr>
        <w:top w:val="none" w:sz="0" w:space="0" w:color="auto"/>
        <w:left w:val="none" w:sz="0" w:space="0" w:color="auto"/>
        <w:bottom w:val="none" w:sz="0" w:space="0" w:color="auto"/>
        <w:right w:val="none" w:sz="0" w:space="0" w:color="auto"/>
      </w:divBdr>
    </w:div>
    <w:div w:id="14817242">
      <w:bodyDiv w:val="1"/>
      <w:marLeft w:val="0"/>
      <w:marRight w:val="0"/>
      <w:marTop w:val="0"/>
      <w:marBottom w:val="0"/>
      <w:divBdr>
        <w:top w:val="none" w:sz="0" w:space="0" w:color="auto"/>
        <w:left w:val="none" w:sz="0" w:space="0" w:color="auto"/>
        <w:bottom w:val="none" w:sz="0" w:space="0" w:color="auto"/>
        <w:right w:val="none" w:sz="0" w:space="0" w:color="auto"/>
      </w:divBdr>
    </w:div>
    <w:div w:id="17850663">
      <w:bodyDiv w:val="1"/>
      <w:marLeft w:val="0"/>
      <w:marRight w:val="0"/>
      <w:marTop w:val="0"/>
      <w:marBottom w:val="0"/>
      <w:divBdr>
        <w:top w:val="none" w:sz="0" w:space="0" w:color="auto"/>
        <w:left w:val="none" w:sz="0" w:space="0" w:color="auto"/>
        <w:bottom w:val="none" w:sz="0" w:space="0" w:color="auto"/>
        <w:right w:val="none" w:sz="0" w:space="0" w:color="auto"/>
      </w:divBdr>
    </w:div>
    <w:div w:id="22561861">
      <w:bodyDiv w:val="1"/>
      <w:marLeft w:val="0"/>
      <w:marRight w:val="0"/>
      <w:marTop w:val="0"/>
      <w:marBottom w:val="0"/>
      <w:divBdr>
        <w:top w:val="none" w:sz="0" w:space="0" w:color="auto"/>
        <w:left w:val="none" w:sz="0" w:space="0" w:color="auto"/>
        <w:bottom w:val="none" w:sz="0" w:space="0" w:color="auto"/>
        <w:right w:val="none" w:sz="0" w:space="0" w:color="auto"/>
      </w:divBdr>
    </w:div>
    <w:div w:id="33696001">
      <w:bodyDiv w:val="1"/>
      <w:marLeft w:val="0"/>
      <w:marRight w:val="0"/>
      <w:marTop w:val="0"/>
      <w:marBottom w:val="0"/>
      <w:divBdr>
        <w:top w:val="none" w:sz="0" w:space="0" w:color="auto"/>
        <w:left w:val="none" w:sz="0" w:space="0" w:color="auto"/>
        <w:bottom w:val="none" w:sz="0" w:space="0" w:color="auto"/>
        <w:right w:val="none" w:sz="0" w:space="0" w:color="auto"/>
      </w:divBdr>
    </w:div>
    <w:div w:id="34432516">
      <w:bodyDiv w:val="1"/>
      <w:marLeft w:val="0"/>
      <w:marRight w:val="0"/>
      <w:marTop w:val="0"/>
      <w:marBottom w:val="0"/>
      <w:divBdr>
        <w:top w:val="none" w:sz="0" w:space="0" w:color="auto"/>
        <w:left w:val="none" w:sz="0" w:space="0" w:color="auto"/>
        <w:bottom w:val="none" w:sz="0" w:space="0" w:color="auto"/>
        <w:right w:val="none" w:sz="0" w:space="0" w:color="auto"/>
      </w:divBdr>
    </w:div>
    <w:div w:id="58137105">
      <w:bodyDiv w:val="1"/>
      <w:marLeft w:val="0"/>
      <w:marRight w:val="0"/>
      <w:marTop w:val="0"/>
      <w:marBottom w:val="0"/>
      <w:divBdr>
        <w:top w:val="none" w:sz="0" w:space="0" w:color="auto"/>
        <w:left w:val="none" w:sz="0" w:space="0" w:color="auto"/>
        <w:bottom w:val="none" w:sz="0" w:space="0" w:color="auto"/>
        <w:right w:val="none" w:sz="0" w:space="0" w:color="auto"/>
      </w:divBdr>
    </w:div>
    <w:div w:id="73357900">
      <w:bodyDiv w:val="1"/>
      <w:marLeft w:val="0"/>
      <w:marRight w:val="0"/>
      <w:marTop w:val="0"/>
      <w:marBottom w:val="0"/>
      <w:divBdr>
        <w:top w:val="none" w:sz="0" w:space="0" w:color="auto"/>
        <w:left w:val="none" w:sz="0" w:space="0" w:color="auto"/>
        <w:bottom w:val="none" w:sz="0" w:space="0" w:color="auto"/>
        <w:right w:val="none" w:sz="0" w:space="0" w:color="auto"/>
      </w:divBdr>
    </w:div>
    <w:div w:id="167717154">
      <w:bodyDiv w:val="1"/>
      <w:marLeft w:val="0"/>
      <w:marRight w:val="0"/>
      <w:marTop w:val="0"/>
      <w:marBottom w:val="0"/>
      <w:divBdr>
        <w:top w:val="none" w:sz="0" w:space="0" w:color="auto"/>
        <w:left w:val="none" w:sz="0" w:space="0" w:color="auto"/>
        <w:bottom w:val="none" w:sz="0" w:space="0" w:color="auto"/>
        <w:right w:val="none" w:sz="0" w:space="0" w:color="auto"/>
      </w:divBdr>
    </w:div>
    <w:div w:id="175509140">
      <w:bodyDiv w:val="1"/>
      <w:marLeft w:val="0"/>
      <w:marRight w:val="0"/>
      <w:marTop w:val="0"/>
      <w:marBottom w:val="0"/>
      <w:divBdr>
        <w:top w:val="none" w:sz="0" w:space="0" w:color="auto"/>
        <w:left w:val="none" w:sz="0" w:space="0" w:color="auto"/>
        <w:bottom w:val="none" w:sz="0" w:space="0" w:color="auto"/>
        <w:right w:val="none" w:sz="0" w:space="0" w:color="auto"/>
      </w:divBdr>
    </w:div>
    <w:div w:id="182090804">
      <w:bodyDiv w:val="1"/>
      <w:marLeft w:val="0"/>
      <w:marRight w:val="0"/>
      <w:marTop w:val="0"/>
      <w:marBottom w:val="0"/>
      <w:divBdr>
        <w:top w:val="none" w:sz="0" w:space="0" w:color="auto"/>
        <w:left w:val="none" w:sz="0" w:space="0" w:color="auto"/>
        <w:bottom w:val="none" w:sz="0" w:space="0" w:color="auto"/>
        <w:right w:val="none" w:sz="0" w:space="0" w:color="auto"/>
      </w:divBdr>
    </w:div>
    <w:div w:id="191848820">
      <w:bodyDiv w:val="1"/>
      <w:marLeft w:val="0"/>
      <w:marRight w:val="0"/>
      <w:marTop w:val="0"/>
      <w:marBottom w:val="0"/>
      <w:divBdr>
        <w:top w:val="none" w:sz="0" w:space="0" w:color="auto"/>
        <w:left w:val="none" w:sz="0" w:space="0" w:color="auto"/>
        <w:bottom w:val="none" w:sz="0" w:space="0" w:color="auto"/>
        <w:right w:val="none" w:sz="0" w:space="0" w:color="auto"/>
      </w:divBdr>
    </w:div>
    <w:div w:id="207105994">
      <w:bodyDiv w:val="1"/>
      <w:marLeft w:val="0"/>
      <w:marRight w:val="0"/>
      <w:marTop w:val="0"/>
      <w:marBottom w:val="0"/>
      <w:divBdr>
        <w:top w:val="none" w:sz="0" w:space="0" w:color="auto"/>
        <w:left w:val="none" w:sz="0" w:space="0" w:color="auto"/>
        <w:bottom w:val="none" w:sz="0" w:space="0" w:color="auto"/>
        <w:right w:val="none" w:sz="0" w:space="0" w:color="auto"/>
      </w:divBdr>
    </w:div>
    <w:div w:id="233048351">
      <w:bodyDiv w:val="1"/>
      <w:marLeft w:val="0"/>
      <w:marRight w:val="0"/>
      <w:marTop w:val="0"/>
      <w:marBottom w:val="0"/>
      <w:divBdr>
        <w:top w:val="none" w:sz="0" w:space="0" w:color="auto"/>
        <w:left w:val="none" w:sz="0" w:space="0" w:color="auto"/>
        <w:bottom w:val="none" w:sz="0" w:space="0" w:color="auto"/>
        <w:right w:val="none" w:sz="0" w:space="0" w:color="auto"/>
      </w:divBdr>
    </w:div>
    <w:div w:id="238173543">
      <w:bodyDiv w:val="1"/>
      <w:marLeft w:val="0"/>
      <w:marRight w:val="0"/>
      <w:marTop w:val="0"/>
      <w:marBottom w:val="0"/>
      <w:divBdr>
        <w:top w:val="none" w:sz="0" w:space="0" w:color="auto"/>
        <w:left w:val="none" w:sz="0" w:space="0" w:color="auto"/>
        <w:bottom w:val="none" w:sz="0" w:space="0" w:color="auto"/>
        <w:right w:val="none" w:sz="0" w:space="0" w:color="auto"/>
      </w:divBdr>
    </w:div>
    <w:div w:id="243224747">
      <w:bodyDiv w:val="1"/>
      <w:marLeft w:val="0"/>
      <w:marRight w:val="0"/>
      <w:marTop w:val="0"/>
      <w:marBottom w:val="0"/>
      <w:divBdr>
        <w:top w:val="none" w:sz="0" w:space="0" w:color="auto"/>
        <w:left w:val="none" w:sz="0" w:space="0" w:color="auto"/>
        <w:bottom w:val="none" w:sz="0" w:space="0" w:color="auto"/>
        <w:right w:val="none" w:sz="0" w:space="0" w:color="auto"/>
      </w:divBdr>
    </w:div>
    <w:div w:id="263196727">
      <w:bodyDiv w:val="1"/>
      <w:marLeft w:val="0"/>
      <w:marRight w:val="0"/>
      <w:marTop w:val="0"/>
      <w:marBottom w:val="0"/>
      <w:divBdr>
        <w:top w:val="none" w:sz="0" w:space="0" w:color="auto"/>
        <w:left w:val="none" w:sz="0" w:space="0" w:color="auto"/>
        <w:bottom w:val="none" w:sz="0" w:space="0" w:color="auto"/>
        <w:right w:val="none" w:sz="0" w:space="0" w:color="auto"/>
      </w:divBdr>
    </w:div>
    <w:div w:id="267083744">
      <w:bodyDiv w:val="1"/>
      <w:marLeft w:val="0"/>
      <w:marRight w:val="0"/>
      <w:marTop w:val="0"/>
      <w:marBottom w:val="0"/>
      <w:divBdr>
        <w:top w:val="none" w:sz="0" w:space="0" w:color="auto"/>
        <w:left w:val="none" w:sz="0" w:space="0" w:color="auto"/>
        <w:bottom w:val="none" w:sz="0" w:space="0" w:color="auto"/>
        <w:right w:val="none" w:sz="0" w:space="0" w:color="auto"/>
      </w:divBdr>
    </w:div>
    <w:div w:id="291787583">
      <w:bodyDiv w:val="1"/>
      <w:marLeft w:val="0"/>
      <w:marRight w:val="0"/>
      <w:marTop w:val="0"/>
      <w:marBottom w:val="0"/>
      <w:divBdr>
        <w:top w:val="none" w:sz="0" w:space="0" w:color="auto"/>
        <w:left w:val="none" w:sz="0" w:space="0" w:color="auto"/>
        <w:bottom w:val="none" w:sz="0" w:space="0" w:color="auto"/>
        <w:right w:val="none" w:sz="0" w:space="0" w:color="auto"/>
      </w:divBdr>
    </w:div>
    <w:div w:id="298876710">
      <w:bodyDiv w:val="1"/>
      <w:marLeft w:val="0"/>
      <w:marRight w:val="0"/>
      <w:marTop w:val="0"/>
      <w:marBottom w:val="0"/>
      <w:divBdr>
        <w:top w:val="none" w:sz="0" w:space="0" w:color="auto"/>
        <w:left w:val="none" w:sz="0" w:space="0" w:color="auto"/>
        <w:bottom w:val="none" w:sz="0" w:space="0" w:color="auto"/>
        <w:right w:val="none" w:sz="0" w:space="0" w:color="auto"/>
      </w:divBdr>
    </w:div>
    <w:div w:id="324482593">
      <w:bodyDiv w:val="1"/>
      <w:marLeft w:val="0"/>
      <w:marRight w:val="0"/>
      <w:marTop w:val="0"/>
      <w:marBottom w:val="0"/>
      <w:divBdr>
        <w:top w:val="none" w:sz="0" w:space="0" w:color="auto"/>
        <w:left w:val="none" w:sz="0" w:space="0" w:color="auto"/>
        <w:bottom w:val="none" w:sz="0" w:space="0" w:color="auto"/>
        <w:right w:val="none" w:sz="0" w:space="0" w:color="auto"/>
      </w:divBdr>
    </w:div>
    <w:div w:id="352074474">
      <w:bodyDiv w:val="1"/>
      <w:marLeft w:val="0"/>
      <w:marRight w:val="0"/>
      <w:marTop w:val="0"/>
      <w:marBottom w:val="0"/>
      <w:divBdr>
        <w:top w:val="none" w:sz="0" w:space="0" w:color="auto"/>
        <w:left w:val="none" w:sz="0" w:space="0" w:color="auto"/>
        <w:bottom w:val="none" w:sz="0" w:space="0" w:color="auto"/>
        <w:right w:val="none" w:sz="0" w:space="0" w:color="auto"/>
      </w:divBdr>
    </w:div>
    <w:div w:id="444275513">
      <w:bodyDiv w:val="1"/>
      <w:marLeft w:val="0"/>
      <w:marRight w:val="0"/>
      <w:marTop w:val="0"/>
      <w:marBottom w:val="0"/>
      <w:divBdr>
        <w:top w:val="none" w:sz="0" w:space="0" w:color="auto"/>
        <w:left w:val="none" w:sz="0" w:space="0" w:color="auto"/>
        <w:bottom w:val="none" w:sz="0" w:space="0" w:color="auto"/>
        <w:right w:val="none" w:sz="0" w:space="0" w:color="auto"/>
      </w:divBdr>
    </w:div>
    <w:div w:id="444467247">
      <w:bodyDiv w:val="1"/>
      <w:marLeft w:val="0"/>
      <w:marRight w:val="0"/>
      <w:marTop w:val="0"/>
      <w:marBottom w:val="0"/>
      <w:divBdr>
        <w:top w:val="none" w:sz="0" w:space="0" w:color="auto"/>
        <w:left w:val="none" w:sz="0" w:space="0" w:color="auto"/>
        <w:bottom w:val="none" w:sz="0" w:space="0" w:color="auto"/>
        <w:right w:val="none" w:sz="0" w:space="0" w:color="auto"/>
      </w:divBdr>
    </w:div>
    <w:div w:id="446390110">
      <w:bodyDiv w:val="1"/>
      <w:marLeft w:val="0"/>
      <w:marRight w:val="0"/>
      <w:marTop w:val="0"/>
      <w:marBottom w:val="0"/>
      <w:divBdr>
        <w:top w:val="none" w:sz="0" w:space="0" w:color="auto"/>
        <w:left w:val="none" w:sz="0" w:space="0" w:color="auto"/>
        <w:bottom w:val="none" w:sz="0" w:space="0" w:color="auto"/>
        <w:right w:val="none" w:sz="0" w:space="0" w:color="auto"/>
      </w:divBdr>
    </w:div>
    <w:div w:id="479659994">
      <w:bodyDiv w:val="1"/>
      <w:marLeft w:val="0"/>
      <w:marRight w:val="0"/>
      <w:marTop w:val="0"/>
      <w:marBottom w:val="0"/>
      <w:divBdr>
        <w:top w:val="none" w:sz="0" w:space="0" w:color="auto"/>
        <w:left w:val="none" w:sz="0" w:space="0" w:color="auto"/>
        <w:bottom w:val="none" w:sz="0" w:space="0" w:color="auto"/>
        <w:right w:val="none" w:sz="0" w:space="0" w:color="auto"/>
      </w:divBdr>
    </w:div>
    <w:div w:id="488910460">
      <w:bodyDiv w:val="1"/>
      <w:marLeft w:val="0"/>
      <w:marRight w:val="0"/>
      <w:marTop w:val="0"/>
      <w:marBottom w:val="0"/>
      <w:divBdr>
        <w:top w:val="none" w:sz="0" w:space="0" w:color="auto"/>
        <w:left w:val="none" w:sz="0" w:space="0" w:color="auto"/>
        <w:bottom w:val="none" w:sz="0" w:space="0" w:color="auto"/>
        <w:right w:val="none" w:sz="0" w:space="0" w:color="auto"/>
      </w:divBdr>
    </w:div>
    <w:div w:id="500051366">
      <w:bodyDiv w:val="1"/>
      <w:marLeft w:val="0"/>
      <w:marRight w:val="0"/>
      <w:marTop w:val="0"/>
      <w:marBottom w:val="0"/>
      <w:divBdr>
        <w:top w:val="none" w:sz="0" w:space="0" w:color="auto"/>
        <w:left w:val="none" w:sz="0" w:space="0" w:color="auto"/>
        <w:bottom w:val="none" w:sz="0" w:space="0" w:color="auto"/>
        <w:right w:val="none" w:sz="0" w:space="0" w:color="auto"/>
      </w:divBdr>
    </w:div>
    <w:div w:id="535125534">
      <w:bodyDiv w:val="1"/>
      <w:marLeft w:val="0"/>
      <w:marRight w:val="0"/>
      <w:marTop w:val="0"/>
      <w:marBottom w:val="0"/>
      <w:divBdr>
        <w:top w:val="none" w:sz="0" w:space="0" w:color="auto"/>
        <w:left w:val="none" w:sz="0" w:space="0" w:color="auto"/>
        <w:bottom w:val="none" w:sz="0" w:space="0" w:color="auto"/>
        <w:right w:val="none" w:sz="0" w:space="0" w:color="auto"/>
      </w:divBdr>
    </w:div>
    <w:div w:id="565532829">
      <w:bodyDiv w:val="1"/>
      <w:marLeft w:val="0"/>
      <w:marRight w:val="0"/>
      <w:marTop w:val="0"/>
      <w:marBottom w:val="0"/>
      <w:divBdr>
        <w:top w:val="none" w:sz="0" w:space="0" w:color="auto"/>
        <w:left w:val="none" w:sz="0" w:space="0" w:color="auto"/>
        <w:bottom w:val="none" w:sz="0" w:space="0" w:color="auto"/>
        <w:right w:val="none" w:sz="0" w:space="0" w:color="auto"/>
      </w:divBdr>
    </w:div>
    <w:div w:id="573472103">
      <w:bodyDiv w:val="1"/>
      <w:marLeft w:val="0"/>
      <w:marRight w:val="0"/>
      <w:marTop w:val="0"/>
      <w:marBottom w:val="0"/>
      <w:divBdr>
        <w:top w:val="none" w:sz="0" w:space="0" w:color="auto"/>
        <w:left w:val="none" w:sz="0" w:space="0" w:color="auto"/>
        <w:bottom w:val="none" w:sz="0" w:space="0" w:color="auto"/>
        <w:right w:val="none" w:sz="0" w:space="0" w:color="auto"/>
      </w:divBdr>
    </w:div>
    <w:div w:id="592594326">
      <w:bodyDiv w:val="1"/>
      <w:marLeft w:val="0"/>
      <w:marRight w:val="0"/>
      <w:marTop w:val="0"/>
      <w:marBottom w:val="0"/>
      <w:divBdr>
        <w:top w:val="none" w:sz="0" w:space="0" w:color="auto"/>
        <w:left w:val="none" w:sz="0" w:space="0" w:color="auto"/>
        <w:bottom w:val="none" w:sz="0" w:space="0" w:color="auto"/>
        <w:right w:val="none" w:sz="0" w:space="0" w:color="auto"/>
      </w:divBdr>
    </w:div>
    <w:div w:id="621040740">
      <w:bodyDiv w:val="1"/>
      <w:marLeft w:val="0"/>
      <w:marRight w:val="0"/>
      <w:marTop w:val="0"/>
      <w:marBottom w:val="0"/>
      <w:divBdr>
        <w:top w:val="none" w:sz="0" w:space="0" w:color="auto"/>
        <w:left w:val="none" w:sz="0" w:space="0" w:color="auto"/>
        <w:bottom w:val="none" w:sz="0" w:space="0" w:color="auto"/>
        <w:right w:val="none" w:sz="0" w:space="0" w:color="auto"/>
      </w:divBdr>
    </w:div>
    <w:div w:id="653606875">
      <w:bodyDiv w:val="1"/>
      <w:marLeft w:val="0"/>
      <w:marRight w:val="0"/>
      <w:marTop w:val="0"/>
      <w:marBottom w:val="0"/>
      <w:divBdr>
        <w:top w:val="none" w:sz="0" w:space="0" w:color="auto"/>
        <w:left w:val="none" w:sz="0" w:space="0" w:color="auto"/>
        <w:bottom w:val="none" w:sz="0" w:space="0" w:color="auto"/>
        <w:right w:val="none" w:sz="0" w:space="0" w:color="auto"/>
      </w:divBdr>
    </w:div>
    <w:div w:id="733969634">
      <w:bodyDiv w:val="1"/>
      <w:marLeft w:val="0"/>
      <w:marRight w:val="0"/>
      <w:marTop w:val="0"/>
      <w:marBottom w:val="0"/>
      <w:divBdr>
        <w:top w:val="none" w:sz="0" w:space="0" w:color="auto"/>
        <w:left w:val="none" w:sz="0" w:space="0" w:color="auto"/>
        <w:bottom w:val="none" w:sz="0" w:space="0" w:color="auto"/>
        <w:right w:val="none" w:sz="0" w:space="0" w:color="auto"/>
      </w:divBdr>
    </w:div>
    <w:div w:id="741875716">
      <w:bodyDiv w:val="1"/>
      <w:marLeft w:val="0"/>
      <w:marRight w:val="0"/>
      <w:marTop w:val="0"/>
      <w:marBottom w:val="0"/>
      <w:divBdr>
        <w:top w:val="none" w:sz="0" w:space="0" w:color="auto"/>
        <w:left w:val="none" w:sz="0" w:space="0" w:color="auto"/>
        <w:bottom w:val="none" w:sz="0" w:space="0" w:color="auto"/>
        <w:right w:val="none" w:sz="0" w:space="0" w:color="auto"/>
      </w:divBdr>
    </w:div>
    <w:div w:id="766851472">
      <w:bodyDiv w:val="1"/>
      <w:marLeft w:val="0"/>
      <w:marRight w:val="0"/>
      <w:marTop w:val="0"/>
      <w:marBottom w:val="0"/>
      <w:divBdr>
        <w:top w:val="none" w:sz="0" w:space="0" w:color="auto"/>
        <w:left w:val="none" w:sz="0" w:space="0" w:color="auto"/>
        <w:bottom w:val="none" w:sz="0" w:space="0" w:color="auto"/>
        <w:right w:val="none" w:sz="0" w:space="0" w:color="auto"/>
      </w:divBdr>
    </w:div>
    <w:div w:id="793402170">
      <w:bodyDiv w:val="1"/>
      <w:marLeft w:val="0"/>
      <w:marRight w:val="0"/>
      <w:marTop w:val="0"/>
      <w:marBottom w:val="0"/>
      <w:divBdr>
        <w:top w:val="none" w:sz="0" w:space="0" w:color="auto"/>
        <w:left w:val="none" w:sz="0" w:space="0" w:color="auto"/>
        <w:bottom w:val="none" w:sz="0" w:space="0" w:color="auto"/>
        <w:right w:val="none" w:sz="0" w:space="0" w:color="auto"/>
      </w:divBdr>
    </w:div>
    <w:div w:id="820315976">
      <w:bodyDiv w:val="1"/>
      <w:marLeft w:val="0"/>
      <w:marRight w:val="0"/>
      <w:marTop w:val="0"/>
      <w:marBottom w:val="0"/>
      <w:divBdr>
        <w:top w:val="none" w:sz="0" w:space="0" w:color="auto"/>
        <w:left w:val="none" w:sz="0" w:space="0" w:color="auto"/>
        <w:bottom w:val="none" w:sz="0" w:space="0" w:color="auto"/>
        <w:right w:val="none" w:sz="0" w:space="0" w:color="auto"/>
      </w:divBdr>
    </w:div>
    <w:div w:id="831213592">
      <w:bodyDiv w:val="1"/>
      <w:marLeft w:val="0"/>
      <w:marRight w:val="0"/>
      <w:marTop w:val="0"/>
      <w:marBottom w:val="0"/>
      <w:divBdr>
        <w:top w:val="none" w:sz="0" w:space="0" w:color="auto"/>
        <w:left w:val="none" w:sz="0" w:space="0" w:color="auto"/>
        <w:bottom w:val="none" w:sz="0" w:space="0" w:color="auto"/>
        <w:right w:val="none" w:sz="0" w:space="0" w:color="auto"/>
      </w:divBdr>
    </w:div>
    <w:div w:id="840630734">
      <w:bodyDiv w:val="1"/>
      <w:marLeft w:val="0"/>
      <w:marRight w:val="0"/>
      <w:marTop w:val="0"/>
      <w:marBottom w:val="0"/>
      <w:divBdr>
        <w:top w:val="none" w:sz="0" w:space="0" w:color="auto"/>
        <w:left w:val="none" w:sz="0" w:space="0" w:color="auto"/>
        <w:bottom w:val="none" w:sz="0" w:space="0" w:color="auto"/>
        <w:right w:val="none" w:sz="0" w:space="0" w:color="auto"/>
      </w:divBdr>
    </w:div>
    <w:div w:id="848640800">
      <w:bodyDiv w:val="1"/>
      <w:marLeft w:val="0"/>
      <w:marRight w:val="0"/>
      <w:marTop w:val="0"/>
      <w:marBottom w:val="0"/>
      <w:divBdr>
        <w:top w:val="none" w:sz="0" w:space="0" w:color="auto"/>
        <w:left w:val="none" w:sz="0" w:space="0" w:color="auto"/>
        <w:bottom w:val="none" w:sz="0" w:space="0" w:color="auto"/>
        <w:right w:val="none" w:sz="0" w:space="0" w:color="auto"/>
      </w:divBdr>
    </w:div>
    <w:div w:id="894312513">
      <w:bodyDiv w:val="1"/>
      <w:marLeft w:val="0"/>
      <w:marRight w:val="0"/>
      <w:marTop w:val="0"/>
      <w:marBottom w:val="0"/>
      <w:divBdr>
        <w:top w:val="none" w:sz="0" w:space="0" w:color="auto"/>
        <w:left w:val="none" w:sz="0" w:space="0" w:color="auto"/>
        <w:bottom w:val="none" w:sz="0" w:space="0" w:color="auto"/>
        <w:right w:val="none" w:sz="0" w:space="0" w:color="auto"/>
      </w:divBdr>
    </w:div>
    <w:div w:id="948774477">
      <w:bodyDiv w:val="1"/>
      <w:marLeft w:val="0"/>
      <w:marRight w:val="0"/>
      <w:marTop w:val="0"/>
      <w:marBottom w:val="0"/>
      <w:divBdr>
        <w:top w:val="none" w:sz="0" w:space="0" w:color="auto"/>
        <w:left w:val="none" w:sz="0" w:space="0" w:color="auto"/>
        <w:bottom w:val="none" w:sz="0" w:space="0" w:color="auto"/>
        <w:right w:val="none" w:sz="0" w:space="0" w:color="auto"/>
      </w:divBdr>
    </w:div>
    <w:div w:id="958878423">
      <w:bodyDiv w:val="1"/>
      <w:marLeft w:val="0"/>
      <w:marRight w:val="0"/>
      <w:marTop w:val="0"/>
      <w:marBottom w:val="0"/>
      <w:divBdr>
        <w:top w:val="none" w:sz="0" w:space="0" w:color="auto"/>
        <w:left w:val="none" w:sz="0" w:space="0" w:color="auto"/>
        <w:bottom w:val="none" w:sz="0" w:space="0" w:color="auto"/>
        <w:right w:val="none" w:sz="0" w:space="0" w:color="auto"/>
      </w:divBdr>
    </w:div>
    <w:div w:id="1012414173">
      <w:bodyDiv w:val="1"/>
      <w:marLeft w:val="0"/>
      <w:marRight w:val="0"/>
      <w:marTop w:val="0"/>
      <w:marBottom w:val="0"/>
      <w:divBdr>
        <w:top w:val="none" w:sz="0" w:space="0" w:color="auto"/>
        <w:left w:val="none" w:sz="0" w:space="0" w:color="auto"/>
        <w:bottom w:val="none" w:sz="0" w:space="0" w:color="auto"/>
        <w:right w:val="none" w:sz="0" w:space="0" w:color="auto"/>
      </w:divBdr>
    </w:div>
    <w:div w:id="1017462767">
      <w:bodyDiv w:val="1"/>
      <w:marLeft w:val="0"/>
      <w:marRight w:val="0"/>
      <w:marTop w:val="0"/>
      <w:marBottom w:val="0"/>
      <w:divBdr>
        <w:top w:val="none" w:sz="0" w:space="0" w:color="auto"/>
        <w:left w:val="none" w:sz="0" w:space="0" w:color="auto"/>
        <w:bottom w:val="none" w:sz="0" w:space="0" w:color="auto"/>
        <w:right w:val="none" w:sz="0" w:space="0" w:color="auto"/>
      </w:divBdr>
    </w:div>
    <w:div w:id="1062799946">
      <w:bodyDiv w:val="1"/>
      <w:marLeft w:val="0"/>
      <w:marRight w:val="0"/>
      <w:marTop w:val="0"/>
      <w:marBottom w:val="0"/>
      <w:divBdr>
        <w:top w:val="none" w:sz="0" w:space="0" w:color="auto"/>
        <w:left w:val="none" w:sz="0" w:space="0" w:color="auto"/>
        <w:bottom w:val="none" w:sz="0" w:space="0" w:color="auto"/>
        <w:right w:val="none" w:sz="0" w:space="0" w:color="auto"/>
      </w:divBdr>
    </w:div>
    <w:div w:id="1088650107">
      <w:bodyDiv w:val="1"/>
      <w:marLeft w:val="0"/>
      <w:marRight w:val="0"/>
      <w:marTop w:val="0"/>
      <w:marBottom w:val="0"/>
      <w:divBdr>
        <w:top w:val="none" w:sz="0" w:space="0" w:color="auto"/>
        <w:left w:val="none" w:sz="0" w:space="0" w:color="auto"/>
        <w:bottom w:val="none" w:sz="0" w:space="0" w:color="auto"/>
        <w:right w:val="none" w:sz="0" w:space="0" w:color="auto"/>
      </w:divBdr>
    </w:div>
    <w:div w:id="1090078221">
      <w:bodyDiv w:val="1"/>
      <w:marLeft w:val="0"/>
      <w:marRight w:val="0"/>
      <w:marTop w:val="0"/>
      <w:marBottom w:val="0"/>
      <w:divBdr>
        <w:top w:val="none" w:sz="0" w:space="0" w:color="auto"/>
        <w:left w:val="none" w:sz="0" w:space="0" w:color="auto"/>
        <w:bottom w:val="none" w:sz="0" w:space="0" w:color="auto"/>
        <w:right w:val="none" w:sz="0" w:space="0" w:color="auto"/>
      </w:divBdr>
    </w:div>
    <w:div w:id="1118644697">
      <w:bodyDiv w:val="1"/>
      <w:marLeft w:val="0"/>
      <w:marRight w:val="0"/>
      <w:marTop w:val="0"/>
      <w:marBottom w:val="0"/>
      <w:divBdr>
        <w:top w:val="none" w:sz="0" w:space="0" w:color="auto"/>
        <w:left w:val="none" w:sz="0" w:space="0" w:color="auto"/>
        <w:bottom w:val="none" w:sz="0" w:space="0" w:color="auto"/>
        <w:right w:val="none" w:sz="0" w:space="0" w:color="auto"/>
      </w:divBdr>
    </w:div>
    <w:div w:id="1121073338">
      <w:bodyDiv w:val="1"/>
      <w:marLeft w:val="0"/>
      <w:marRight w:val="0"/>
      <w:marTop w:val="0"/>
      <w:marBottom w:val="0"/>
      <w:divBdr>
        <w:top w:val="none" w:sz="0" w:space="0" w:color="auto"/>
        <w:left w:val="none" w:sz="0" w:space="0" w:color="auto"/>
        <w:bottom w:val="none" w:sz="0" w:space="0" w:color="auto"/>
        <w:right w:val="none" w:sz="0" w:space="0" w:color="auto"/>
      </w:divBdr>
    </w:div>
    <w:div w:id="1144355092">
      <w:bodyDiv w:val="1"/>
      <w:marLeft w:val="0"/>
      <w:marRight w:val="0"/>
      <w:marTop w:val="0"/>
      <w:marBottom w:val="0"/>
      <w:divBdr>
        <w:top w:val="none" w:sz="0" w:space="0" w:color="auto"/>
        <w:left w:val="none" w:sz="0" w:space="0" w:color="auto"/>
        <w:bottom w:val="none" w:sz="0" w:space="0" w:color="auto"/>
        <w:right w:val="none" w:sz="0" w:space="0" w:color="auto"/>
      </w:divBdr>
    </w:div>
    <w:div w:id="1182017007">
      <w:bodyDiv w:val="1"/>
      <w:marLeft w:val="0"/>
      <w:marRight w:val="0"/>
      <w:marTop w:val="0"/>
      <w:marBottom w:val="0"/>
      <w:divBdr>
        <w:top w:val="none" w:sz="0" w:space="0" w:color="auto"/>
        <w:left w:val="none" w:sz="0" w:space="0" w:color="auto"/>
        <w:bottom w:val="none" w:sz="0" w:space="0" w:color="auto"/>
        <w:right w:val="none" w:sz="0" w:space="0" w:color="auto"/>
      </w:divBdr>
    </w:div>
    <w:div w:id="1187056995">
      <w:bodyDiv w:val="1"/>
      <w:marLeft w:val="0"/>
      <w:marRight w:val="0"/>
      <w:marTop w:val="0"/>
      <w:marBottom w:val="0"/>
      <w:divBdr>
        <w:top w:val="none" w:sz="0" w:space="0" w:color="auto"/>
        <w:left w:val="none" w:sz="0" w:space="0" w:color="auto"/>
        <w:bottom w:val="none" w:sz="0" w:space="0" w:color="auto"/>
        <w:right w:val="none" w:sz="0" w:space="0" w:color="auto"/>
      </w:divBdr>
    </w:div>
    <w:div w:id="1210188323">
      <w:bodyDiv w:val="1"/>
      <w:marLeft w:val="0"/>
      <w:marRight w:val="0"/>
      <w:marTop w:val="0"/>
      <w:marBottom w:val="0"/>
      <w:divBdr>
        <w:top w:val="none" w:sz="0" w:space="0" w:color="auto"/>
        <w:left w:val="none" w:sz="0" w:space="0" w:color="auto"/>
        <w:bottom w:val="none" w:sz="0" w:space="0" w:color="auto"/>
        <w:right w:val="none" w:sz="0" w:space="0" w:color="auto"/>
      </w:divBdr>
    </w:div>
    <w:div w:id="1231425996">
      <w:bodyDiv w:val="1"/>
      <w:marLeft w:val="0"/>
      <w:marRight w:val="0"/>
      <w:marTop w:val="0"/>
      <w:marBottom w:val="0"/>
      <w:divBdr>
        <w:top w:val="none" w:sz="0" w:space="0" w:color="auto"/>
        <w:left w:val="none" w:sz="0" w:space="0" w:color="auto"/>
        <w:bottom w:val="none" w:sz="0" w:space="0" w:color="auto"/>
        <w:right w:val="none" w:sz="0" w:space="0" w:color="auto"/>
      </w:divBdr>
    </w:div>
    <w:div w:id="1233274411">
      <w:bodyDiv w:val="1"/>
      <w:marLeft w:val="0"/>
      <w:marRight w:val="0"/>
      <w:marTop w:val="0"/>
      <w:marBottom w:val="0"/>
      <w:divBdr>
        <w:top w:val="none" w:sz="0" w:space="0" w:color="auto"/>
        <w:left w:val="none" w:sz="0" w:space="0" w:color="auto"/>
        <w:bottom w:val="none" w:sz="0" w:space="0" w:color="auto"/>
        <w:right w:val="none" w:sz="0" w:space="0" w:color="auto"/>
      </w:divBdr>
    </w:div>
    <w:div w:id="1248885738">
      <w:bodyDiv w:val="1"/>
      <w:marLeft w:val="0"/>
      <w:marRight w:val="0"/>
      <w:marTop w:val="0"/>
      <w:marBottom w:val="0"/>
      <w:divBdr>
        <w:top w:val="none" w:sz="0" w:space="0" w:color="auto"/>
        <w:left w:val="none" w:sz="0" w:space="0" w:color="auto"/>
        <w:bottom w:val="none" w:sz="0" w:space="0" w:color="auto"/>
        <w:right w:val="none" w:sz="0" w:space="0" w:color="auto"/>
      </w:divBdr>
    </w:div>
    <w:div w:id="1278634077">
      <w:bodyDiv w:val="1"/>
      <w:marLeft w:val="0"/>
      <w:marRight w:val="0"/>
      <w:marTop w:val="0"/>
      <w:marBottom w:val="0"/>
      <w:divBdr>
        <w:top w:val="none" w:sz="0" w:space="0" w:color="auto"/>
        <w:left w:val="none" w:sz="0" w:space="0" w:color="auto"/>
        <w:bottom w:val="none" w:sz="0" w:space="0" w:color="auto"/>
        <w:right w:val="none" w:sz="0" w:space="0" w:color="auto"/>
      </w:divBdr>
    </w:div>
    <w:div w:id="1278833969">
      <w:bodyDiv w:val="1"/>
      <w:marLeft w:val="0"/>
      <w:marRight w:val="0"/>
      <w:marTop w:val="0"/>
      <w:marBottom w:val="0"/>
      <w:divBdr>
        <w:top w:val="none" w:sz="0" w:space="0" w:color="auto"/>
        <w:left w:val="none" w:sz="0" w:space="0" w:color="auto"/>
        <w:bottom w:val="none" w:sz="0" w:space="0" w:color="auto"/>
        <w:right w:val="none" w:sz="0" w:space="0" w:color="auto"/>
      </w:divBdr>
    </w:div>
    <w:div w:id="1303804994">
      <w:bodyDiv w:val="1"/>
      <w:marLeft w:val="0"/>
      <w:marRight w:val="0"/>
      <w:marTop w:val="0"/>
      <w:marBottom w:val="0"/>
      <w:divBdr>
        <w:top w:val="none" w:sz="0" w:space="0" w:color="auto"/>
        <w:left w:val="none" w:sz="0" w:space="0" w:color="auto"/>
        <w:bottom w:val="none" w:sz="0" w:space="0" w:color="auto"/>
        <w:right w:val="none" w:sz="0" w:space="0" w:color="auto"/>
      </w:divBdr>
    </w:div>
    <w:div w:id="1317299859">
      <w:bodyDiv w:val="1"/>
      <w:marLeft w:val="0"/>
      <w:marRight w:val="0"/>
      <w:marTop w:val="0"/>
      <w:marBottom w:val="0"/>
      <w:divBdr>
        <w:top w:val="none" w:sz="0" w:space="0" w:color="auto"/>
        <w:left w:val="none" w:sz="0" w:space="0" w:color="auto"/>
        <w:bottom w:val="none" w:sz="0" w:space="0" w:color="auto"/>
        <w:right w:val="none" w:sz="0" w:space="0" w:color="auto"/>
      </w:divBdr>
    </w:div>
    <w:div w:id="1328361616">
      <w:bodyDiv w:val="1"/>
      <w:marLeft w:val="0"/>
      <w:marRight w:val="0"/>
      <w:marTop w:val="0"/>
      <w:marBottom w:val="0"/>
      <w:divBdr>
        <w:top w:val="none" w:sz="0" w:space="0" w:color="auto"/>
        <w:left w:val="none" w:sz="0" w:space="0" w:color="auto"/>
        <w:bottom w:val="none" w:sz="0" w:space="0" w:color="auto"/>
        <w:right w:val="none" w:sz="0" w:space="0" w:color="auto"/>
      </w:divBdr>
    </w:div>
    <w:div w:id="1337810419">
      <w:bodyDiv w:val="1"/>
      <w:marLeft w:val="0"/>
      <w:marRight w:val="0"/>
      <w:marTop w:val="0"/>
      <w:marBottom w:val="0"/>
      <w:divBdr>
        <w:top w:val="none" w:sz="0" w:space="0" w:color="auto"/>
        <w:left w:val="none" w:sz="0" w:space="0" w:color="auto"/>
        <w:bottom w:val="none" w:sz="0" w:space="0" w:color="auto"/>
        <w:right w:val="none" w:sz="0" w:space="0" w:color="auto"/>
      </w:divBdr>
    </w:div>
    <w:div w:id="1353072166">
      <w:bodyDiv w:val="1"/>
      <w:marLeft w:val="0"/>
      <w:marRight w:val="0"/>
      <w:marTop w:val="0"/>
      <w:marBottom w:val="0"/>
      <w:divBdr>
        <w:top w:val="none" w:sz="0" w:space="0" w:color="auto"/>
        <w:left w:val="none" w:sz="0" w:space="0" w:color="auto"/>
        <w:bottom w:val="none" w:sz="0" w:space="0" w:color="auto"/>
        <w:right w:val="none" w:sz="0" w:space="0" w:color="auto"/>
      </w:divBdr>
    </w:div>
    <w:div w:id="1396591391">
      <w:bodyDiv w:val="1"/>
      <w:marLeft w:val="0"/>
      <w:marRight w:val="0"/>
      <w:marTop w:val="0"/>
      <w:marBottom w:val="0"/>
      <w:divBdr>
        <w:top w:val="none" w:sz="0" w:space="0" w:color="auto"/>
        <w:left w:val="none" w:sz="0" w:space="0" w:color="auto"/>
        <w:bottom w:val="none" w:sz="0" w:space="0" w:color="auto"/>
        <w:right w:val="none" w:sz="0" w:space="0" w:color="auto"/>
      </w:divBdr>
    </w:div>
    <w:div w:id="1422070520">
      <w:bodyDiv w:val="1"/>
      <w:marLeft w:val="0"/>
      <w:marRight w:val="0"/>
      <w:marTop w:val="0"/>
      <w:marBottom w:val="0"/>
      <w:divBdr>
        <w:top w:val="none" w:sz="0" w:space="0" w:color="auto"/>
        <w:left w:val="none" w:sz="0" w:space="0" w:color="auto"/>
        <w:bottom w:val="none" w:sz="0" w:space="0" w:color="auto"/>
        <w:right w:val="none" w:sz="0" w:space="0" w:color="auto"/>
      </w:divBdr>
    </w:div>
    <w:div w:id="1467160960">
      <w:bodyDiv w:val="1"/>
      <w:marLeft w:val="0"/>
      <w:marRight w:val="0"/>
      <w:marTop w:val="0"/>
      <w:marBottom w:val="0"/>
      <w:divBdr>
        <w:top w:val="none" w:sz="0" w:space="0" w:color="auto"/>
        <w:left w:val="none" w:sz="0" w:space="0" w:color="auto"/>
        <w:bottom w:val="none" w:sz="0" w:space="0" w:color="auto"/>
        <w:right w:val="none" w:sz="0" w:space="0" w:color="auto"/>
      </w:divBdr>
    </w:div>
    <w:div w:id="1468931766">
      <w:bodyDiv w:val="1"/>
      <w:marLeft w:val="0"/>
      <w:marRight w:val="0"/>
      <w:marTop w:val="0"/>
      <w:marBottom w:val="0"/>
      <w:divBdr>
        <w:top w:val="none" w:sz="0" w:space="0" w:color="auto"/>
        <w:left w:val="none" w:sz="0" w:space="0" w:color="auto"/>
        <w:bottom w:val="none" w:sz="0" w:space="0" w:color="auto"/>
        <w:right w:val="none" w:sz="0" w:space="0" w:color="auto"/>
      </w:divBdr>
    </w:div>
    <w:div w:id="1488395320">
      <w:bodyDiv w:val="1"/>
      <w:marLeft w:val="0"/>
      <w:marRight w:val="0"/>
      <w:marTop w:val="0"/>
      <w:marBottom w:val="0"/>
      <w:divBdr>
        <w:top w:val="none" w:sz="0" w:space="0" w:color="auto"/>
        <w:left w:val="none" w:sz="0" w:space="0" w:color="auto"/>
        <w:bottom w:val="none" w:sz="0" w:space="0" w:color="auto"/>
        <w:right w:val="none" w:sz="0" w:space="0" w:color="auto"/>
      </w:divBdr>
    </w:div>
    <w:div w:id="1518273296">
      <w:bodyDiv w:val="1"/>
      <w:marLeft w:val="0"/>
      <w:marRight w:val="0"/>
      <w:marTop w:val="0"/>
      <w:marBottom w:val="0"/>
      <w:divBdr>
        <w:top w:val="none" w:sz="0" w:space="0" w:color="auto"/>
        <w:left w:val="none" w:sz="0" w:space="0" w:color="auto"/>
        <w:bottom w:val="none" w:sz="0" w:space="0" w:color="auto"/>
        <w:right w:val="none" w:sz="0" w:space="0" w:color="auto"/>
      </w:divBdr>
    </w:div>
    <w:div w:id="1558466560">
      <w:bodyDiv w:val="1"/>
      <w:marLeft w:val="0"/>
      <w:marRight w:val="0"/>
      <w:marTop w:val="0"/>
      <w:marBottom w:val="0"/>
      <w:divBdr>
        <w:top w:val="none" w:sz="0" w:space="0" w:color="auto"/>
        <w:left w:val="none" w:sz="0" w:space="0" w:color="auto"/>
        <w:bottom w:val="none" w:sz="0" w:space="0" w:color="auto"/>
        <w:right w:val="none" w:sz="0" w:space="0" w:color="auto"/>
      </w:divBdr>
    </w:div>
    <w:div w:id="1596479824">
      <w:bodyDiv w:val="1"/>
      <w:marLeft w:val="0"/>
      <w:marRight w:val="0"/>
      <w:marTop w:val="0"/>
      <w:marBottom w:val="0"/>
      <w:divBdr>
        <w:top w:val="none" w:sz="0" w:space="0" w:color="auto"/>
        <w:left w:val="none" w:sz="0" w:space="0" w:color="auto"/>
        <w:bottom w:val="none" w:sz="0" w:space="0" w:color="auto"/>
        <w:right w:val="none" w:sz="0" w:space="0" w:color="auto"/>
      </w:divBdr>
    </w:div>
    <w:div w:id="1610356635">
      <w:bodyDiv w:val="1"/>
      <w:marLeft w:val="0"/>
      <w:marRight w:val="0"/>
      <w:marTop w:val="0"/>
      <w:marBottom w:val="0"/>
      <w:divBdr>
        <w:top w:val="none" w:sz="0" w:space="0" w:color="auto"/>
        <w:left w:val="none" w:sz="0" w:space="0" w:color="auto"/>
        <w:bottom w:val="none" w:sz="0" w:space="0" w:color="auto"/>
        <w:right w:val="none" w:sz="0" w:space="0" w:color="auto"/>
      </w:divBdr>
    </w:div>
    <w:div w:id="1615938462">
      <w:bodyDiv w:val="1"/>
      <w:marLeft w:val="0"/>
      <w:marRight w:val="0"/>
      <w:marTop w:val="0"/>
      <w:marBottom w:val="0"/>
      <w:divBdr>
        <w:top w:val="none" w:sz="0" w:space="0" w:color="auto"/>
        <w:left w:val="none" w:sz="0" w:space="0" w:color="auto"/>
        <w:bottom w:val="none" w:sz="0" w:space="0" w:color="auto"/>
        <w:right w:val="none" w:sz="0" w:space="0" w:color="auto"/>
      </w:divBdr>
    </w:div>
    <w:div w:id="1658073215">
      <w:bodyDiv w:val="1"/>
      <w:marLeft w:val="0"/>
      <w:marRight w:val="0"/>
      <w:marTop w:val="0"/>
      <w:marBottom w:val="0"/>
      <w:divBdr>
        <w:top w:val="none" w:sz="0" w:space="0" w:color="auto"/>
        <w:left w:val="none" w:sz="0" w:space="0" w:color="auto"/>
        <w:bottom w:val="none" w:sz="0" w:space="0" w:color="auto"/>
        <w:right w:val="none" w:sz="0" w:space="0" w:color="auto"/>
      </w:divBdr>
    </w:div>
    <w:div w:id="1668054272">
      <w:bodyDiv w:val="1"/>
      <w:marLeft w:val="0"/>
      <w:marRight w:val="0"/>
      <w:marTop w:val="0"/>
      <w:marBottom w:val="0"/>
      <w:divBdr>
        <w:top w:val="none" w:sz="0" w:space="0" w:color="auto"/>
        <w:left w:val="none" w:sz="0" w:space="0" w:color="auto"/>
        <w:bottom w:val="none" w:sz="0" w:space="0" w:color="auto"/>
        <w:right w:val="none" w:sz="0" w:space="0" w:color="auto"/>
      </w:divBdr>
    </w:div>
    <w:div w:id="1679117276">
      <w:bodyDiv w:val="1"/>
      <w:marLeft w:val="0"/>
      <w:marRight w:val="0"/>
      <w:marTop w:val="0"/>
      <w:marBottom w:val="0"/>
      <w:divBdr>
        <w:top w:val="none" w:sz="0" w:space="0" w:color="auto"/>
        <w:left w:val="none" w:sz="0" w:space="0" w:color="auto"/>
        <w:bottom w:val="none" w:sz="0" w:space="0" w:color="auto"/>
        <w:right w:val="none" w:sz="0" w:space="0" w:color="auto"/>
      </w:divBdr>
    </w:div>
    <w:div w:id="1688560491">
      <w:bodyDiv w:val="1"/>
      <w:marLeft w:val="0"/>
      <w:marRight w:val="0"/>
      <w:marTop w:val="0"/>
      <w:marBottom w:val="0"/>
      <w:divBdr>
        <w:top w:val="none" w:sz="0" w:space="0" w:color="auto"/>
        <w:left w:val="none" w:sz="0" w:space="0" w:color="auto"/>
        <w:bottom w:val="none" w:sz="0" w:space="0" w:color="auto"/>
        <w:right w:val="none" w:sz="0" w:space="0" w:color="auto"/>
      </w:divBdr>
    </w:div>
    <w:div w:id="1704014345">
      <w:bodyDiv w:val="1"/>
      <w:marLeft w:val="0"/>
      <w:marRight w:val="0"/>
      <w:marTop w:val="0"/>
      <w:marBottom w:val="0"/>
      <w:divBdr>
        <w:top w:val="none" w:sz="0" w:space="0" w:color="auto"/>
        <w:left w:val="none" w:sz="0" w:space="0" w:color="auto"/>
        <w:bottom w:val="none" w:sz="0" w:space="0" w:color="auto"/>
        <w:right w:val="none" w:sz="0" w:space="0" w:color="auto"/>
      </w:divBdr>
    </w:div>
    <w:div w:id="1724526656">
      <w:bodyDiv w:val="1"/>
      <w:marLeft w:val="0"/>
      <w:marRight w:val="0"/>
      <w:marTop w:val="0"/>
      <w:marBottom w:val="0"/>
      <w:divBdr>
        <w:top w:val="none" w:sz="0" w:space="0" w:color="auto"/>
        <w:left w:val="none" w:sz="0" w:space="0" w:color="auto"/>
        <w:bottom w:val="none" w:sz="0" w:space="0" w:color="auto"/>
        <w:right w:val="none" w:sz="0" w:space="0" w:color="auto"/>
      </w:divBdr>
    </w:div>
    <w:div w:id="1732999174">
      <w:bodyDiv w:val="1"/>
      <w:marLeft w:val="0"/>
      <w:marRight w:val="0"/>
      <w:marTop w:val="0"/>
      <w:marBottom w:val="0"/>
      <w:divBdr>
        <w:top w:val="none" w:sz="0" w:space="0" w:color="auto"/>
        <w:left w:val="none" w:sz="0" w:space="0" w:color="auto"/>
        <w:bottom w:val="none" w:sz="0" w:space="0" w:color="auto"/>
        <w:right w:val="none" w:sz="0" w:space="0" w:color="auto"/>
      </w:divBdr>
    </w:div>
    <w:div w:id="1734769927">
      <w:bodyDiv w:val="1"/>
      <w:marLeft w:val="0"/>
      <w:marRight w:val="0"/>
      <w:marTop w:val="0"/>
      <w:marBottom w:val="0"/>
      <w:divBdr>
        <w:top w:val="none" w:sz="0" w:space="0" w:color="auto"/>
        <w:left w:val="none" w:sz="0" w:space="0" w:color="auto"/>
        <w:bottom w:val="none" w:sz="0" w:space="0" w:color="auto"/>
        <w:right w:val="none" w:sz="0" w:space="0" w:color="auto"/>
      </w:divBdr>
    </w:div>
    <w:div w:id="1747025391">
      <w:bodyDiv w:val="1"/>
      <w:marLeft w:val="0"/>
      <w:marRight w:val="0"/>
      <w:marTop w:val="0"/>
      <w:marBottom w:val="0"/>
      <w:divBdr>
        <w:top w:val="none" w:sz="0" w:space="0" w:color="auto"/>
        <w:left w:val="none" w:sz="0" w:space="0" w:color="auto"/>
        <w:bottom w:val="none" w:sz="0" w:space="0" w:color="auto"/>
        <w:right w:val="none" w:sz="0" w:space="0" w:color="auto"/>
      </w:divBdr>
    </w:div>
    <w:div w:id="1749693268">
      <w:bodyDiv w:val="1"/>
      <w:marLeft w:val="0"/>
      <w:marRight w:val="0"/>
      <w:marTop w:val="0"/>
      <w:marBottom w:val="0"/>
      <w:divBdr>
        <w:top w:val="none" w:sz="0" w:space="0" w:color="auto"/>
        <w:left w:val="none" w:sz="0" w:space="0" w:color="auto"/>
        <w:bottom w:val="none" w:sz="0" w:space="0" w:color="auto"/>
        <w:right w:val="none" w:sz="0" w:space="0" w:color="auto"/>
      </w:divBdr>
    </w:div>
    <w:div w:id="1772971620">
      <w:bodyDiv w:val="1"/>
      <w:marLeft w:val="0"/>
      <w:marRight w:val="0"/>
      <w:marTop w:val="0"/>
      <w:marBottom w:val="0"/>
      <w:divBdr>
        <w:top w:val="none" w:sz="0" w:space="0" w:color="auto"/>
        <w:left w:val="none" w:sz="0" w:space="0" w:color="auto"/>
        <w:bottom w:val="none" w:sz="0" w:space="0" w:color="auto"/>
        <w:right w:val="none" w:sz="0" w:space="0" w:color="auto"/>
      </w:divBdr>
    </w:div>
    <w:div w:id="1782996979">
      <w:bodyDiv w:val="1"/>
      <w:marLeft w:val="0"/>
      <w:marRight w:val="0"/>
      <w:marTop w:val="0"/>
      <w:marBottom w:val="0"/>
      <w:divBdr>
        <w:top w:val="none" w:sz="0" w:space="0" w:color="auto"/>
        <w:left w:val="none" w:sz="0" w:space="0" w:color="auto"/>
        <w:bottom w:val="none" w:sz="0" w:space="0" w:color="auto"/>
        <w:right w:val="none" w:sz="0" w:space="0" w:color="auto"/>
      </w:divBdr>
    </w:div>
    <w:div w:id="1798596741">
      <w:bodyDiv w:val="1"/>
      <w:marLeft w:val="0"/>
      <w:marRight w:val="0"/>
      <w:marTop w:val="0"/>
      <w:marBottom w:val="0"/>
      <w:divBdr>
        <w:top w:val="none" w:sz="0" w:space="0" w:color="auto"/>
        <w:left w:val="none" w:sz="0" w:space="0" w:color="auto"/>
        <w:bottom w:val="none" w:sz="0" w:space="0" w:color="auto"/>
        <w:right w:val="none" w:sz="0" w:space="0" w:color="auto"/>
      </w:divBdr>
    </w:div>
    <w:div w:id="1809007271">
      <w:bodyDiv w:val="1"/>
      <w:marLeft w:val="0"/>
      <w:marRight w:val="0"/>
      <w:marTop w:val="0"/>
      <w:marBottom w:val="0"/>
      <w:divBdr>
        <w:top w:val="none" w:sz="0" w:space="0" w:color="auto"/>
        <w:left w:val="none" w:sz="0" w:space="0" w:color="auto"/>
        <w:bottom w:val="none" w:sz="0" w:space="0" w:color="auto"/>
        <w:right w:val="none" w:sz="0" w:space="0" w:color="auto"/>
      </w:divBdr>
    </w:div>
    <w:div w:id="1823889231">
      <w:bodyDiv w:val="1"/>
      <w:marLeft w:val="0"/>
      <w:marRight w:val="0"/>
      <w:marTop w:val="0"/>
      <w:marBottom w:val="0"/>
      <w:divBdr>
        <w:top w:val="none" w:sz="0" w:space="0" w:color="auto"/>
        <w:left w:val="none" w:sz="0" w:space="0" w:color="auto"/>
        <w:bottom w:val="none" w:sz="0" w:space="0" w:color="auto"/>
        <w:right w:val="none" w:sz="0" w:space="0" w:color="auto"/>
      </w:divBdr>
    </w:div>
    <w:div w:id="1843885248">
      <w:bodyDiv w:val="1"/>
      <w:marLeft w:val="0"/>
      <w:marRight w:val="0"/>
      <w:marTop w:val="0"/>
      <w:marBottom w:val="0"/>
      <w:divBdr>
        <w:top w:val="none" w:sz="0" w:space="0" w:color="auto"/>
        <w:left w:val="none" w:sz="0" w:space="0" w:color="auto"/>
        <w:bottom w:val="none" w:sz="0" w:space="0" w:color="auto"/>
        <w:right w:val="none" w:sz="0" w:space="0" w:color="auto"/>
      </w:divBdr>
    </w:div>
    <w:div w:id="1930309407">
      <w:bodyDiv w:val="1"/>
      <w:marLeft w:val="0"/>
      <w:marRight w:val="0"/>
      <w:marTop w:val="0"/>
      <w:marBottom w:val="0"/>
      <w:divBdr>
        <w:top w:val="none" w:sz="0" w:space="0" w:color="auto"/>
        <w:left w:val="none" w:sz="0" w:space="0" w:color="auto"/>
        <w:bottom w:val="none" w:sz="0" w:space="0" w:color="auto"/>
        <w:right w:val="none" w:sz="0" w:space="0" w:color="auto"/>
      </w:divBdr>
    </w:div>
    <w:div w:id="1994404603">
      <w:bodyDiv w:val="1"/>
      <w:marLeft w:val="0"/>
      <w:marRight w:val="0"/>
      <w:marTop w:val="0"/>
      <w:marBottom w:val="0"/>
      <w:divBdr>
        <w:top w:val="none" w:sz="0" w:space="0" w:color="auto"/>
        <w:left w:val="none" w:sz="0" w:space="0" w:color="auto"/>
        <w:bottom w:val="none" w:sz="0" w:space="0" w:color="auto"/>
        <w:right w:val="none" w:sz="0" w:space="0" w:color="auto"/>
      </w:divBdr>
    </w:div>
    <w:div w:id="2011637030">
      <w:bodyDiv w:val="1"/>
      <w:marLeft w:val="0"/>
      <w:marRight w:val="0"/>
      <w:marTop w:val="0"/>
      <w:marBottom w:val="0"/>
      <w:divBdr>
        <w:top w:val="none" w:sz="0" w:space="0" w:color="auto"/>
        <w:left w:val="none" w:sz="0" w:space="0" w:color="auto"/>
        <w:bottom w:val="none" w:sz="0" w:space="0" w:color="auto"/>
        <w:right w:val="none" w:sz="0" w:space="0" w:color="auto"/>
      </w:divBdr>
    </w:div>
    <w:div w:id="2068675083">
      <w:bodyDiv w:val="1"/>
      <w:marLeft w:val="0"/>
      <w:marRight w:val="0"/>
      <w:marTop w:val="0"/>
      <w:marBottom w:val="0"/>
      <w:divBdr>
        <w:top w:val="none" w:sz="0" w:space="0" w:color="auto"/>
        <w:left w:val="none" w:sz="0" w:space="0" w:color="auto"/>
        <w:bottom w:val="none" w:sz="0" w:space="0" w:color="auto"/>
        <w:right w:val="none" w:sz="0" w:space="0" w:color="auto"/>
      </w:divBdr>
    </w:div>
    <w:div w:id="2069256706">
      <w:bodyDiv w:val="1"/>
      <w:marLeft w:val="0"/>
      <w:marRight w:val="0"/>
      <w:marTop w:val="0"/>
      <w:marBottom w:val="0"/>
      <w:divBdr>
        <w:top w:val="none" w:sz="0" w:space="0" w:color="auto"/>
        <w:left w:val="none" w:sz="0" w:space="0" w:color="auto"/>
        <w:bottom w:val="none" w:sz="0" w:space="0" w:color="auto"/>
        <w:right w:val="none" w:sz="0" w:space="0" w:color="auto"/>
      </w:divBdr>
    </w:div>
    <w:div w:id="213070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C019-94B4-4520-ADC5-866746595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22</Pages>
  <Words>3342</Words>
  <Characters>19051</Characters>
  <Application>Microsoft Office Word</Application>
  <DocSecurity>0</DocSecurity>
  <Lines>158</Lines>
  <Paragraphs>44</Paragraphs>
  <ScaleCrop>false</ScaleCrop>
  <Company/>
  <LinksUpToDate>false</LinksUpToDate>
  <CharactersWithSpaces>22349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yunlei</dc:creator>
  <cp:keywords/>
  <dc:description/>
  <cp:lastModifiedBy>1144725618@qq.com</cp:lastModifiedBy>
  <cp:revision>12</cp:revision>
  <cp:lastPrinted>2026-03-23T06:59:00Z</cp:lastPrinted>
  <dcterms:created xsi:type="dcterms:W3CDTF">2026-03-17T12:43:00Z</dcterms:created>
  <dcterms:modified xsi:type="dcterms:W3CDTF">2026-03-23T07:01:00Z</dcterms:modified>
</cp:coreProperties>
</file>