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D9CD" w14:textId="635299C2" w:rsidR="0030788C" w:rsidRPr="0030788C" w:rsidRDefault="0030788C" w:rsidP="0030788C">
      <w:pPr>
        <w:jc w:val="center"/>
        <w:rPr>
          <w:rFonts w:ascii="標楷體" w:eastAsia="標楷體" w:hAnsi="標楷體"/>
          <w:sz w:val="36"/>
          <w:szCs w:val="36"/>
        </w:rPr>
      </w:pPr>
      <w:r w:rsidRPr="0030788C">
        <w:rPr>
          <w:rFonts w:ascii="標楷體" w:eastAsia="標楷體" w:hAnsi="標楷體" w:hint="eastAsia"/>
          <w:sz w:val="36"/>
          <w:szCs w:val="36"/>
        </w:rPr>
        <w:t>南投縣營建工程空氣污染防制費</w:t>
      </w:r>
      <w:r w:rsidR="00F26453">
        <w:rPr>
          <w:rFonts w:ascii="標楷體" w:eastAsia="標楷體" w:hAnsi="標楷體" w:hint="eastAsia"/>
          <w:sz w:val="36"/>
          <w:szCs w:val="36"/>
        </w:rPr>
        <w:t>免徵證明</w:t>
      </w:r>
    </w:p>
    <w:tbl>
      <w:tblPr>
        <w:tblStyle w:val="a3"/>
        <w:tblW w:w="1020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94"/>
        <w:gridCol w:w="7512"/>
      </w:tblGrid>
      <w:tr w:rsidR="0030788C" w:rsidRPr="0030788C" w14:paraId="13DBDAD9" w14:textId="53E2EA7C" w:rsidTr="00EB76D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480FFA2" w14:textId="24735D2D" w:rsidR="0030788C" w:rsidRPr="001A4D6D" w:rsidRDefault="0030788C" w:rsidP="00AD51A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B76D4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058816"/>
              </w:rPr>
              <w:t>營建</w:t>
            </w:r>
            <w:r w:rsidR="0003735E" w:rsidRPr="00EB76D4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058816"/>
              </w:rPr>
              <w:t>工程</w:t>
            </w:r>
            <w:r w:rsidRPr="00EB76D4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058816"/>
              </w:rPr>
              <w:t>：</w:t>
            </w:r>
          </w:p>
        </w:tc>
        <w:sdt>
          <w:sdtPr>
            <w:rPr>
              <w:rFonts w:ascii="標楷體" w:eastAsia="標楷體" w:hAnsi="標楷體"/>
              <w:color w:val="000000"/>
              <w:spacing w:val="5"/>
              <w:sz w:val="28"/>
              <w:szCs w:val="28"/>
            </w:rPr>
            <w:alias w:val="@COMP_NAM"/>
            <w:tag w:val="@COMP_NAM"/>
            <w:id w:val="977335348"/>
            <w:placeholder>
              <w:docPart w:val="DefaultPlaceholder_-1854013440"/>
            </w:placeholder>
            <w:showingPlcHdr/>
          </w:sdtPr>
          <w:sdtContent>
            <w:tc>
              <w:tcPr>
                <w:tcW w:w="7512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</w:tcPr>
              <w:p w14:paraId="434A71A3" w14:textId="208353C8" w:rsidR="0030788C" w:rsidRPr="001A4D6D" w:rsidRDefault="00FF01CC" w:rsidP="00F658D9">
                <w:pPr>
                  <w:spacing w:line="360" w:lineRule="auto"/>
                  <w:contextualSpacing/>
                  <w:rPr>
                    <w:rFonts w:ascii="標楷體" w:eastAsia="標楷體" w:hAnsi="標楷體"/>
                    <w:color w:val="000000"/>
                    <w:spacing w:val="5"/>
                    <w:sz w:val="28"/>
                    <w:szCs w:val="28"/>
                  </w:rPr>
                </w:pPr>
                <w:r w:rsidRPr="003F46BA">
                  <w:rPr>
                    <w:rStyle w:val="a4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3DE7B010" w14:textId="19F644D9" w:rsidTr="008A7670"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76702" w14:textId="4940C937" w:rsidR="0030788C" w:rsidRPr="001A4D6D" w:rsidRDefault="008A7670" w:rsidP="00AD51A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D51A9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管制編號</w:t>
            </w:r>
            <w:r w:rsidR="0030788C" w:rsidRPr="00AD51A9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sdt>
          <w:sdtPr>
            <w:rPr>
              <w:rFonts w:ascii="標楷體" w:eastAsia="標楷體" w:hAnsi="標楷體"/>
              <w:sz w:val="28"/>
              <w:szCs w:val="28"/>
            </w:rPr>
            <w:alias w:val="@C_NO"/>
            <w:tag w:val="@C_NO"/>
            <w:id w:val="472494139"/>
            <w:placeholder>
              <w:docPart w:val="DefaultPlaceholder_-1854013440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17BBE904" w14:textId="0FB34C3E" w:rsidR="0030788C" w:rsidRPr="001A4D6D" w:rsidRDefault="00FF01CC" w:rsidP="00F658D9">
                <w:pPr>
                  <w:spacing w:line="360" w:lineRule="auto"/>
                  <w:contextualSpacing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3F46BA">
                  <w:rPr>
                    <w:rStyle w:val="a4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2944FDF7" w14:textId="1EE6EA10" w:rsidTr="008A7670"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A24DC" w14:textId="58893B65" w:rsidR="0030788C" w:rsidRPr="001A4D6D" w:rsidRDefault="008A7670" w:rsidP="00AD51A9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工地地址或地號：</w:t>
            </w:r>
          </w:p>
        </w:tc>
        <w:sdt>
          <w:sdtPr>
            <w:rPr>
              <w:rFonts w:ascii="標楷體" w:eastAsia="標楷體" w:hAnsi="標楷體"/>
              <w:sz w:val="28"/>
              <w:szCs w:val="28"/>
            </w:rPr>
            <w:alias w:val="@ADDR"/>
            <w:tag w:val="@ADDR"/>
            <w:id w:val="617801512"/>
            <w:placeholder>
              <w:docPart w:val="DefaultPlaceholder_-1854013440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1BAE36B7" w14:textId="229B3BCC" w:rsidR="0030788C" w:rsidRPr="001A4D6D" w:rsidRDefault="006B5168" w:rsidP="00F658D9">
                <w:pPr>
                  <w:spacing w:line="360" w:lineRule="auto"/>
                  <w:contextualSpacing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3F46BA">
                  <w:rPr>
                    <w:rStyle w:val="a4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78E84467" w14:textId="0575C83A" w:rsidTr="008A7670"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FB1E3" w14:textId="55AF4DD5" w:rsidR="0030788C" w:rsidRPr="00BC6CAA" w:rsidRDefault="0030788C" w:rsidP="00AD51A9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pacing w:val="2"/>
                <w:w w:val="92"/>
                <w:kern w:val="0"/>
                <w:sz w:val="28"/>
                <w:szCs w:val="28"/>
                <w:fitText w:val="2580" w:id="-965388799"/>
              </w:rPr>
              <w:t>建照字號或合約編號</w:t>
            </w:r>
            <w:r>
              <w:rPr>
                <w:rFonts w:ascii="標楷體" w:eastAsia="標楷體" w:hAnsi="標楷體"/>
                <w:color w:val="000000"/>
                <w:spacing w:val="-8"/>
                <w:w w:val="92"/>
                <w:kern w:val="0"/>
                <w:sz w:val="28"/>
                <w:szCs w:val="28"/>
                <w:fitText w:val="2580" w:id="-965388799"/>
              </w:rPr>
              <w:t>：</w:t>
            </w:r>
          </w:p>
        </w:tc>
        <w:sdt>
          <w:sdtPr>
            <w:rPr>
              <w:rFonts w:ascii="標楷體" w:eastAsia="標楷體" w:hAnsi="標楷體"/>
              <w:color w:val="000000"/>
              <w:spacing w:val="20"/>
              <w:sz w:val="28"/>
              <w:szCs w:val="28"/>
            </w:rPr>
            <w:alias w:val="@B_SERNO"/>
            <w:tag w:val="@B_SERNO"/>
            <w:id w:val="-1657136387"/>
            <w:placeholder>
              <w:docPart w:val="DefaultPlaceholder_-1854013440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128EFFF6" w14:textId="5B029C4D" w:rsidR="0030788C" w:rsidRPr="001A4D6D" w:rsidRDefault="00FA33CC" w:rsidP="00F658D9">
                <w:pPr>
                  <w:spacing w:line="360" w:lineRule="auto"/>
                  <w:contextualSpacing/>
                  <w:rPr>
                    <w:rFonts w:ascii="標楷體" w:eastAsia="標楷體" w:hAnsi="標楷體"/>
                    <w:color w:val="000000"/>
                    <w:spacing w:val="20"/>
                    <w:sz w:val="28"/>
                    <w:szCs w:val="28"/>
                  </w:rPr>
                </w:pPr>
                <w:r w:rsidRPr="003F46BA">
                  <w:rPr>
                    <w:rStyle w:val="a4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4F6DB490" w14:textId="12FE3E43" w:rsidTr="008A7670"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515B0" w14:textId="17235825" w:rsidR="0030788C" w:rsidRPr="001A4D6D" w:rsidRDefault="000436CA" w:rsidP="00AD51A9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營建業主名稱：</w:t>
            </w:r>
          </w:p>
        </w:tc>
        <w:sdt>
          <w:sdtPr>
            <w:rPr>
              <w:rFonts w:ascii="標楷體" w:eastAsia="標楷體" w:hAnsi="標楷體"/>
              <w:color w:val="000000"/>
              <w:spacing w:val="60"/>
              <w:sz w:val="28"/>
              <w:szCs w:val="28"/>
            </w:rPr>
            <w:alias w:val="@S_NAME"/>
            <w:tag w:val="@S_NAME"/>
            <w:id w:val="-921329325"/>
            <w:placeholder>
              <w:docPart w:val="DefaultPlaceholder_-1854013440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3EA7452A" w14:textId="2F537F59" w:rsidR="0030788C" w:rsidRPr="001A4D6D" w:rsidRDefault="00FA16D2" w:rsidP="00F658D9">
                <w:pPr>
                  <w:spacing w:line="360" w:lineRule="auto"/>
                  <w:contextualSpacing/>
                  <w:rPr>
                    <w:rFonts w:ascii="標楷體" w:eastAsia="標楷體" w:hAnsi="標楷體"/>
                    <w:color w:val="000000"/>
                    <w:spacing w:val="60"/>
                    <w:sz w:val="28"/>
                    <w:szCs w:val="28"/>
                  </w:rPr>
                </w:pPr>
                <w:r w:rsidRPr="003F46BA">
                  <w:rPr>
                    <w:rStyle w:val="a4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3ACC5559" w14:textId="32153845" w:rsidTr="008A7670"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4D7EC" w14:textId="7CBFF295" w:rsidR="0030788C" w:rsidRPr="001A4D6D" w:rsidRDefault="00116E2C" w:rsidP="00AD51A9">
            <w:pPr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免徵原因：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0E9EB" w14:textId="77777777" w:rsidR="0030788C" w:rsidRPr="00452F3E" w:rsidRDefault="00C27FE4" w:rsidP="003B2CA0">
            <w:pPr>
              <w:spacing w:line="360" w:lineRule="auto"/>
              <w:contextualSpacing/>
              <w:rPr>
                <w:rFonts w:ascii="標楷體" w:eastAsia="標楷體" w:hAnsi="標楷體"/>
                <w:sz w:val="28"/>
                <w:szCs w:val="24"/>
              </w:rPr>
            </w:pPr>
            <w:r w:rsidRPr="00452F3E">
              <w:rPr>
                <w:rFonts w:ascii="標楷體" w:eastAsia="標楷體" w:hAnsi="標楷體" w:hint="eastAsia"/>
                <w:sz w:val="28"/>
                <w:szCs w:val="24"/>
              </w:rPr>
              <w:t>□</w:t>
            </w:r>
            <w:r w:rsidRPr="00452F3E">
              <w:rPr>
                <w:rFonts w:ascii="標楷體" w:eastAsia="標楷體" w:hAnsi="標楷體"/>
                <w:sz w:val="28"/>
                <w:szCs w:val="24"/>
              </w:rPr>
              <w:t>未涉及粒狀污染物之排放,得免徵收空氣污染防制費。</w:t>
            </w:r>
          </w:p>
          <w:p w14:paraId="6D62392F" w14:textId="43D90723" w:rsidR="00C27FE4" w:rsidRPr="00452F3E" w:rsidRDefault="00C27FE4" w:rsidP="00F864FE">
            <w:pPr>
              <w:widowControl/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4"/>
              </w:rPr>
            </w:pPr>
            <w:r w:rsidRPr="00452F3E">
              <w:rPr>
                <w:rFonts w:ascii="標楷體" w:eastAsia="標楷體" w:hAnsi="標楷體" w:hint="eastAsia"/>
                <w:sz w:val="28"/>
                <w:szCs w:val="24"/>
              </w:rPr>
              <w:t>□</w:t>
            </w:r>
            <w:r w:rsidRPr="00C27FE4">
              <w:rPr>
                <w:rFonts w:ascii="標楷體" w:eastAsia="標楷體" w:hAnsi="標楷體"/>
                <w:sz w:val="28"/>
                <w:szCs w:val="24"/>
              </w:rPr>
              <w:t>屬民國86年7月1日開徵前完成之營建工程,依法非屬營建工程空</w:t>
            </w:r>
            <w:r w:rsidRPr="00452F3E">
              <w:rPr>
                <w:rFonts w:ascii="標楷體" w:eastAsia="標楷體" w:hAnsi="標楷體"/>
                <w:sz w:val="28"/>
                <w:szCs w:val="24"/>
              </w:rPr>
              <w:t>氣污染防制費徵收範圍。</w:t>
            </w:r>
          </w:p>
          <w:p w14:paraId="75109113" w14:textId="77F394CA" w:rsidR="000A7AF6" w:rsidRPr="00452F3E" w:rsidRDefault="00C27FE4" w:rsidP="00F864FE">
            <w:pPr>
              <w:widowControl/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4"/>
              </w:rPr>
            </w:pPr>
            <w:r w:rsidRPr="00452F3E">
              <w:rPr>
                <w:rFonts w:ascii="標楷體" w:eastAsia="標楷體" w:hAnsi="標楷體" w:hint="eastAsia"/>
                <w:sz w:val="28"/>
                <w:szCs w:val="24"/>
              </w:rPr>
              <w:t>□</w:t>
            </w:r>
            <w:r w:rsidRPr="00C27FE4">
              <w:rPr>
                <w:rFonts w:ascii="標楷體" w:eastAsia="標楷體" w:hAnsi="標楷體"/>
                <w:sz w:val="28"/>
                <w:szCs w:val="24"/>
              </w:rPr>
              <w:t>符合行政院環境保護署101年09月06日環</w:t>
            </w:r>
            <w:proofErr w:type="gramStart"/>
            <w:r w:rsidRPr="00C27FE4">
              <w:rPr>
                <w:rFonts w:ascii="標楷體" w:eastAsia="標楷體" w:hAnsi="標楷體"/>
                <w:sz w:val="28"/>
                <w:szCs w:val="24"/>
              </w:rPr>
              <w:t>署空字</w:t>
            </w:r>
            <w:proofErr w:type="gramEnd"/>
            <w:r w:rsidRPr="00C27FE4">
              <w:rPr>
                <w:rFonts w:ascii="標楷體" w:eastAsia="標楷體" w:hAnsi="標楷體"/>
                <w:sz w:val="28"/>
                <w:szCs w:val="24"/>
              </w:rPr>
              <w:t>第1010075535D號令修正發布之「空氣污染防制費收費辦法」第21條第1項第5或</w:t>
            </w:r>
            <w:r w:rsidRPr="00452F3E">
              <w:rPr>
                <w:rFonts w:ascii="標楷體" w:eastAsia="標楷體" w:hAnsi="標楷體"/>
                <w:sz w:val="28"/>
                <w:szCs w:val="24"/>
              </w:rPr>
              <w:t>第6款規定者</w:t>
            </w:r>
            <w:r w:rsidR="000A7AF6" w:rsidRPr="00452F3E">
              <w:rPr>
                <w:rFonts w:ascii="標楷體" w:eastAsia="標楷體" w:hAnsi="標楷體" w:cs="新細明體" w:hint="eastAsia"/>
                <w:kern w:val="0"/>
                <w:sz w:val="28"/>
                <w:szCs w:val="24"/>
              </w:rPr>
              <w:t>，</w:t>
            </w:r>
            <w:r w:rsidRPr="00452F3E">
              <w:rPr>
                <w:rFonts w:ascii="標楷體" w:eastAsia="標楷體" w:hAnsi="標楷體"/>
                <w:sz w:val="28"/>
                <w:szCs w:val="24"/>
              </w:rPr>
              <w:t>得免徵收營建工程空氣污染防制費費額:</w:t>
            </w:r>
          </w:p>
          <w:p w14:paraId="3F5D8A09" w14:textId="28A8F6CB" w:rsidR="00C27FE4" w:rsidRPr="00452F3E" w:rsidRDefault="000A7AF6" w:rsidP="00F864FE">
            <w:pPr>
              <w:snapToGrid w:val="0"/>
              <w:spacing w:line="360" w:lineRule="auto"/>
              <w:ind w:leftChars="100" w:left="240"/>
              <w:contextualSpacing/>
              <w:rPr>
                <w:rFonts w:ascii="標楷體" w:eastAsia="標楷體" w:hAnsi="標楷體"/>
                <w:sz w:val="28"/>
                <w:szCs w:val="24"/>
              </w:rPr>
            </w:pPr>
            <w:r w:rsidRPr="00452F3E">
              <w:rPr>
                <w:rFonts w:ascii="標楷體" w:eastAsia="標楷體" w:hAnsi="標楷體" w:hint="eastAsia"/>
                <w:sz w:val="28"/>
                <w:szCs w:val="24"/>
              </w:rPr>
              <w:t>□</w:t>
            </w:r>
            <w:r w:rsidR="00135187" w:rsidRPr="00452F3E">
              <w:rPr>
                <w:rFonts w:ascii="標楷體" w:eastAsia="標楷體" w:hAnsi="標楷體"/>
                <w:sz w:val="28"/>
                <w:szCs w:val="24"/>
              </w:rPr>
              <w:t>「每件營建</w:t>
            </w:r>
            <w:proofErr w:type="gramStart"/>
            <w:r w:rsidR="00135187" w:rsidRPr="00452F3E">
              <w:rPr>
                <w:rFonts w:ascii="標楷體" w:eastAsia="標楷體" w:hAnsi="標楷體"/>
                <w:sz w:val="28"/>
                <w:szCs w:val="24"/>
              </w:rPr>
              <w:t>工程核應繳費</w:t>
            </w:r>
            <w:proofErr w:type="gramEnd"/>
            <w:r w:rsidR="00135187" w:rsidRPr="00452F3E">
              <w:rPr>
                <w:rFonts w:ascii="標楷體" w:eastAsia="標楷體" w:hAnsi="標楷體"/>
                <w:sz w:val="28"/>
                <w:szCs w:val="24"/>
              </w:rPr>
              <w:t>額</w:t>
            </w:r>
            <w:proofErr w:type="gramStart"/>
            <w:r w:rsidR="00135187" w:rsidRPr="00452F3E">
              <w:rPr>
                <w:rFonts w:ascii="標楷體" w:eastAsia="標楷體" w:hAnsi="標楷體"/>
                <w:sz w:val="28"/>
                <w:szCs w:val="24"/>
              </w:rPr>
              <w:t>100元下者</w:t>
            </w:r>
            <w:proofErr w:type="gramEnd"/>
            <w:r w:rsidR="00135187" w:rsidRPr="00452F3E">
              <w:rPr>
                <w:rFonts w:ascii="標楷體" w:eastAsia="標楷體" w:hAnsi="標楷體"/>
                <w:sz w:val="28"/>
                <w:szCs w:val="24"/>
              </w:rPr>
              <w:t>」</w:t>
            </w:r>
          </w:p>
          <w:p w14:paraId="731C8B00" w14:textId="4C9FCAA4" w:rsidR="000A7AF6" w:rsidRPr="00CA0B37" w:rsidRDefault="000A7AF6" w:rsidP="00F864FE">
            <w:pPr>
              <w:widowControl/>
              <w:snapToGrid w:val="0"/>
              <w:spacing w:line="360" w:lineRule="auto"/>
              <w:ind w:leftChars="100" w:left="240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4"/>
              </w:rPr>
            </w:pPr>
            <w:r w:rsidRPr="00452F3E">
              <w:rPr>
                <w:rFonts w:ascii="標楷體" w:eastAsia="標楷體" w:hAnsi="標楷體" w:hint="eastAsia"/>
                <w:sz w:val="28"/>
                <w:szCs w:val="24"/>
              </w:rPr>
              <w:t>□</w:t>
            </w:r>
            <w:r w:rsidRPr="000A7AF6">
              <w:rPr>
                <w:rFonts w:ascii="標楷體" w:eastAsia="標楷體" w:hAnsi="標楷體" w:cs="新細明體"/>
                <w:kern w:val="0"/>
                <w:sz w:val="28"/>
                <w:szCs w:val="24"/>
              </w:rPr>
              <w:t>直轄市、縣(市)管機關公告之一定期間內</w:t>
            </w:r>
            <w:r w:rsidRPr="00452F3E">
              <w:rPr>
                <w:rFonts w:ascii="標楷體" w:eastAsia="標楷體" w:hAnsi="標楷體" w:cs="新細明體" w:hint="eastAsia"/>
                <w:kern w:val="0"/>
                <w:sz w:val="28"/>
                <w:szCs w:val="24"/>
              </w:rPr>
              <w:t>，</w:t>
            </w:r>
            <w:r w:rsidRPr="000A7AF6">
              <w:rPr>
                <w:rFonts w:ascii="標楷體" w:eastAsia="標楷體" w:hAnsi="標楷體" w:cs="新細明體"/>
                <w:kern w:val="0"/>
                <w:sz w:val="28"/>
                <w:szCs w:val="24"/>
              </w:rPr>
              <w:t>因天然災害發</w:t>
            </w:r>
            <w:r w:rsidRPr="00452F3E">
              <w:rPr>
                <w:rFonts w:ascii="標楷體" w:eastAsia="標楷體" w:hAnsi="標楷體" w:cs="新細明體"/>
                <w:kern w:val="0"/>
                <w:sz w:val="28"/>
                <w:szCs w:val="24"/>
              </w:rPr>
              <w:t>生</w:t>
            </w:r>
            <w:r w:rsidRPr="00452F3E">
              <w:rPr>
                <w:rFonts w:ascii="標楷體" w:eastAsia="標楷體" w:hAnsi="標楷體" w:cs="新細明體" w:hint="eastAsia"/>
                <w:kern w:val="0"/>
                <w:sz w:val="28"/>
                <w:szCs w:val="24"/>
              </w:rPr>
              <w:t>，</w:t>
            </w:r>
            <w:r w:rsidRPr="00452F3E">
              <w:rPr>
                <w:rFonts w:ascii="標楷體" w:eastAsia="標楷體" w:hAnsi="標楷體" w:cs="新細明體"/>
                <w:kern w:val="0"/>
                <w:sz w:val="28"/>
                <w:szCs w:val="24"/>
              </w:rPr>
              <w:t>為安置災民或災區重建所之營建工程</w:t>
            </w:r>
            <w:r w:rsidRPr="00452F3E">
              <w:rPr>
                <w:rFonts w:ascii="標楷體" w:eastAsia="標楷體" w:hAnsi="標楷體"/>
                <w:sz w:val="28"/>
                <w:szCs w:val="24"/>
              </w:rPr>
              <w:t>。</w:t>
            </w:r>
          </w:p>
        </w:tc>
      </w:tr>
      <w:tr w:rsidR="0030788C" w:rsidRPr="0030788C" w14:paraId="4412373F" w14:textId="290D7A55" w:rsidTr="008A7670">
        <w:tc>
          <w:tcPr>
            <w:tcW w:w="102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D5C4" w14:textId="4A548E36" w:rsidR="001D7B4F" w:rsidRPr="004A6D8E" w:rsidRDefault="009C2E45" w:rsidP="00EB76D4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FA1292" wp14:editId="7E7B4CAC">
                  <wp:simplePos x="0" y="0"/>
                  <wp:positionH relativeFrom="column">
                    <wp:posOffset>2569458</wp:posOffset>
                  </wp:positionH>
                  <wp:positionV relativeFrom="paragraph">
                    <wp:posOffset>-325755</wp:posOffset>
                  </wp:positionV>
                  <wp:extent cx="3604260" cy="3128226"/>
                  <wp:effectExtent l="0" t="0" r="0" b="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260" cy="3128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47DBC2" w14:textId="7694ECFD" w:rsidR="001D7B4F" w:rsidRPr="004A6D8E" w:rsidRDefault="001D7B4F" w:rsidP="00EB76D4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4C158048" w14:textId="77777777" w:rsidR="00122244" w:rsidRPr="004A6D8E" w:rsidRDefault="00122244" w:rsidP="00122244">
            <w:pPr>
              <w:snapToGrid w:val="0"/>
              <w:ind w:left="35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特此證明</w:t>
            </w:r>
          </w:p>
          <w:p w14:paraId="5796FFD4" w14:textId="029F3372" w:rsidR="00162356" w:rsidRPr="00D82746" w:rsidRDefault="00162356" w:rsidP="00122244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1D10073B" w14:textId="1D59162B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  <w:t>此致</w:t>
            </w:r>
          </w:p>
          <w:p w14:paraId="19692E97" w14:textId="7E0F0D22" w:rsidR="00162356" w:rsidRPr="004A6D8E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</w:p>
          <w:p w14:paraId="0AF2317D" w14:textId="457DD510" w:rsidR="0030788C" w:rsidRPr="004A6D8E" w:rsidRDefault="00271005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pacing w:val="10"/>
                <w:sz w:val="28"/>
                <w:szCs w:val="28"/>
              </w:rPr>
              <w:t>(</w:t>
            </w:r>
            <w:r w:rsidR="0030788C" w:rsidRPr="004A6D8E"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  <w:t>營建業主</w:t>
            </w:r>
            <w:r>
              <w:rPr>
                <w:rFonts w:ascii="標楷體" w:eastAsia="標楷體" w:hAnsi="標楷體" w:hint="eastAsia"/>
                <w:color w:val="000000"/>
                <w:spacing w:val="10"/>
                <w:sz w:val="28"/>
                <w:szCs w:val="28"/>
              </w:rPr>
              <w:t>)</w:t>
            </w:r>
          </w:p>
          <w:p w14:paraId="2170D65F" w14:textId="77777777" w:rsidR="00162356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28CDE666" w14:textId="77777777" w:rsidR="009C2E45" w:rsidRDefault="009C2E45" w:rsidP="009C2E45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4101C50A" w14:textId="3F3D2C01" w:rsidR="008F4DA1" w:rsidRDefault="0030788C" w:rsidP="009C2E45">
            <w:pPr>
              <w:snapToGrid w:val="0"/>
              <w:ind w:leftChars="1255" w:left="3012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z w:val="28"/>
                <w:szCs w:val="28"/>
              </w:rPr>
              <w:t>南投縣政府環境保護局</w:t>
            </w:r>
          </w:p>
          <w:p w14:paraId="66A77B60" w14:textId="77777777" w:rsidR="008F4DA1" w:rsidRDefault="008F4DA1" w:rsidP="00D53D12">
            <w:pPr>
              <w:snapToGrid w:val="0"/>
              <w:spacing w:line="300" w:lineRule="auto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47839785" w14:textId="77777777" w:rsidR="009C2E45" w:rsidRDefault="009C2E45" w:rsidP="00D53D12">
            <w:pPr>
              <w:snapToGrid w:val="0"/>
              <w:spacing w:line="300" w:lineRule="auto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051AE81F" w14:textId="736A74BE" w:rsidR="008F5777" w:rsidRPr="00D53D12" w:rsidRDefault="00204302" w:rsidP="00D53D12">
            <w:pPr>
              <w:snapToGrid w:val="0"/>
              <w:spacing w:line="300" w:lineRule="auto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華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民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國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     </w:t>
            </w:r>
            <w:sdt>
              <w:sdtPr>
                <w:rPr>
                  <w:rFonts w:ascii="標楷體" w:eastAsia="標楷體" w:hAnsi="標楷體" w:hint="eastAsia"/>
                  <w:color w:val="000000"/>
                  <w:sz w:val="28"/>
                  <w:szCs w:val="28"/>
                </w:rPr>
                <w:alias w:val="@Year"/>
                <w:tag w:val="@Year"/>
                <w:id w:val="1489674463"/>
                <w:placeholder>
                  <w:docPart w:val="DefaultPlaceholder_-1854013440"/>
                </w:placeholder>
                <w:showingPlcHdr/>
              </w:sdtPr>
              <w:sdtContent>
                <w:r w:rsidR="004F24F7" w:rsidRPr="003F46BA">
                  <w:rPr>
                    <w:rStyle w:val="a4"/>
                    <w:rFonts w:hint="eastAsia"/>
                  </w:rPr>
                  <w:t>按一下或點選這裡以輸入文字。</w:t>
                </w:r>
              </w:sdtContent>
            </w:sdt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年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sdt>
              <w:sdtPr>
                <w:rPr>
                  <w:rFonts w:ascii="標楷體" w:eastAsia="標楷體" w:hAnsi="標楷體" w:hint="eastAsia"/>
                  <w:color w:val="000000"/>
                  <w:sz w:val="28"/>
                  <w:szCs w:val="28"/>
                </w:rPr>
                <w:alias w:val="@Month"/>
                <w:tag w:val="@Month"/>
                <w:id w:val="-907602775"/>
                <w:placeholder>
                  <w:docPart w:val="DefaultPlaceholder_-1854013440"/>
                </w:placeholder>
                <w:showingPlcHdr/>
              </w:sdtPr>
              <w:sdtContent>
                <w:r w:rsidR="004F24F7" w:rsidRPr="003F46BA">
                  <w:rPr>
                    <w:rStyle w:val="a4"/>
                    <w:rFonts w:hint="eastAsia"/>
                  </w:rPr>
                  <w:t>按一下或點選這裡以輸入文字。</w:t>
                </w:r>
              </w:sdtContent>
            </w:sdt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月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sdt>
              <w:sdtPr>
                <w:rPr>
                  <w:rFonts w:ascii="標楷體" w:eastAsia="標楷體" w:hAnsi="標楷體" w:hint="eastAsia"/>
                  <w:color w:val="000000"/>
                  <w:sz w:val="28"/>
                  <w:szCs w:val="28"/>
                </w:rPr>
                <w:alias w:val="@Date"/>
                <w:tag w:val="@Date"/>
                <w:id w:val="-1775393879"/>
                <w:placeholder>
                  <w:docPart w:val="DefaultPlaceholder_-1854013440"/>
                </w:placeholder>
                <w:showingPlcHdr/>
              </w:sdtPr>
              <w:sdtContent>
                <w:r w:rsidR="00E05E5D" w:rsidRPr="003F46BA">
                  <w:rPr>
                    <w:rStyle w:val="a4"/>
                    <w:rFonts w:hint="eastAsia"/>
                  </w:rPr>
                  <w:t>按一下或點選這裡以輸入文字。</w:t>
                </w:r>
              </w:sdtContent>
            </w:sdt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日</w:t>
            </w:r>
          </w:p>
        </w:tc>
      </w:tr>
    </w:tbl>
    <w:p w14:paraId="2EF9AF77" w14:textId="77777777" w:rsidR="0067476F" w:rsidRPr="0030788C" w:rsidRDefault="0067476F" w:rsidP="0030788C">
      <w:pPr>
        <w:contextualSpacing/>
        <w:rPr>
          <w:rFonts w:ascii="標楷體" w:eastAsia="標楷體" w:hAnsi="標楷體"/>
          <w:sz w:val="28"/>
          <w:szCs w:val="28"/>
        </w:rPr>
      </w:pPr>
    </w:p>
    <w:sectPr w:rsidR="0067476F" w:rsidRPr="0030788C" w:rsidSect="00EA328D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A4"/>
    <w:rsid w:val="00006A33"/>
    <w:rsid w:val="0003735E"/>
    <w:rsid w:val="000436CA"/>
    <w:rsid w:val="000A7AF6"/>
    <w:rsid w:val="000D6AE5"/>
    <w:rsid w:val="001055E5"/>
    <w:rsid w:val="00116E2C"/>
    <w:rsid w:val="00122244"/>
    <w:rsid w:val="00135187"/>
    <w:rsid w:val="00162356"/>
    <w:rsid w:val="00163329"/>
    <w:rsid w:val="001A4D6D"/>
    <w:rsid w:val="001A6A20"/>
    <w:rsid w:val="001D7B4F"/>
    <w:rsid w:val="00204302"/>
    <w:rsid w:val="00223F27"/>
    <w:rsid w:val="00271005"/>
    <w:rsid w:val="00294E5C"/>
    <w:rsid w:val="002B13F6"/>
    <w:rsid w:val="0030788C"/>
    <w:rsid w:val="0033356A"/>
    <w:rsid w:val="00375FD7"/>
    <w:rsid w:val="003B2CA0"/>
    <w:rsid w:val="003C4284"/>
    <w:rsid w:val="003E6923"/>
    <w:rsid w:val="00452F3E"/>
    <w:rsid w:val="004A6D8E"/>
    <w:rsid w:val="004F24F7"/>
    <w:rsid w:val="005C6754"/>
    <w:rsid w:val="006201A4"/>
    <w:rsid w:val="00635DDD"/>
    <w:rsid w:val="0065121E"/>
    <w:rsid w:val="0067476F"/>
    <w:rsid w:val="006B5168"/>
    <w:rsid w:val="006E1068"/>
    <w:rsid w:val="00751916"/>
    <w:rsid w:val="007E4698"/>
    <w:rsid w:val="00831AB8"/>
    <w:rsid w:val="00831CCF"/>
    <w:rsid w:val="008575A7"/>
    <w:rsid w:val="00864B26"/>
    <w:rsid w:val="008A7670"/>
    <w:rsid w:val="008E4463"/>
    <w:rsid w:val="008F1F1D"/>
    <w:rsid w:val="008F4DA1"/>
    <w:rsid w:val="008F5777"/>
    <w:rsid w:val="009015BA"/>
    <w:rsid w:val="009C2E45"/>
    <w:rsid w:val="009E2AAE"/>
    <w:rsid w:val="00A05C18"/>
    <w:rsid w:val="00AD51A9"/>
    <w:rsid w:val="00B0472F"/>
    <w:rsid w:val="00B413E1"/>
    <w:rsid w:val="00B60E4C"/>
    <w:rsid w:val="00B8403D"/>
    <w:rsid w:val="00BA281A"/>
    <w:rsid w:val="00BC6CAA"/>
    <w:rsid w:val="00C23394"/>
    <w:rsid w:val="00C27FE4"/>
    <w:rsid w:val="00C97035"/>
    <w:rsid w:val="00CA0B37"/>
    <w:rsid w:val="00CE0A5F"/>
    <w:rsid w:val="00CE7BB7"/>
    <w:rsid w:val="00D30FD4"/>
    <w:rsid w:val="00D53D12"/>
    <w:rsid w:val="00D82746"/>
    <w:rsid w:val="00E05E5D"/>
    <w:rsid w:val="00E51CA6"/>
    <w:rsid w:val="00E93C08"/>
    <w:rsid w:val="00EA1634"/>
    <w:rsid w:val="00EA328D"/>
    <w:rsid w:val="00EB76D4"/>
    <w:rsid w:val="00EC3289"/>
    <w:rsid w:val="00F1468D"/>
    <w:rsid w:val="00F26453"/>
    <w:rsid w:val="00F658D9"/>
    <w:rsid w:val="00F71FC5"/>
    <w:rsid w:val="00F864FE"/>
    <w:rsid w:val="00FA16D2"/>
    <w:rsid w:val="00FA33CC"/>
    <w:rsid w:val="00FE4DD9"/>
    <w:rsid w:val="00FF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4D97"/>
  <w15:chartTrackingRefBased/>
  <w15:docId w15:val="{CBA3F129-E92C-4474-8492-42C10B3D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F57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FF0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1FB8C0F-DEBD-4E6F-BDC9-BAA13A739692}"/>
      </w:docPartPr>
      <w:docPartBody>
        <w:p w:rsidR="00000000" w:rsidRDefault="00C25CDC">
          <w:r w:rsidRPr="003F46B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DC"/>
    <w:rsid w:val="00147AD0"/>
    <w:rsid w:val="00C2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C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80</cp:revision>
  <dcterms:created xsi:type="dcterms:W3CDTF">2024-06-14T12:50:00Z</dcterms:created>
  <dcterms:modified xsi:type="dcterms:W3CDTF">2024-06-15T09:24:00Z</dcterms:modified>
</cp:coreProperties>
</file>