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8CE" w:rsidRDefault="001238CE" w:rsidP="001238CE">
      <w:pPr>
        <w:pStyle w:val="Heading1"/>
        <w:jc w:val="center"/>
      </w:pPr>
      <w:bookmarkStart w:id="0" w:name="_Toc449111899"/>
      <w:r>
        <w:t>Memorandum of Understanding for</w:t>
      </w:r>
      <w:bookmarkEnd w:id="0"/>
    </w:p>
    <w:p w:rsidR="001238CE" w:rsidRDefault="001238CE" w:rsidP="001238CE">
      <w:pPr>
        <w:pStyle w:val="Heading1"/>
        <w:jc w:val="center"/>
      </w:pPr>
      <w:r>
        <w:t xml:space="preserve">Open Access e-Journal Hosting &amp; </w:t>
      </w:r>
      <w:r w:rsidRPr="00554E3E">
        <w:t>Publishing</w:t>
      </w:r>
    </w:p>
    <w:p w:rsidR="001238CE" w:rsidRPr="00373D78" w:rsidRDefault="001238CE" w:rsidP="001238CE">
      <w:pPr>
        <w:jc w:val="center"/>
        <w:rPr>
          <w:rFonts w:ascii="Times New Roman" w:hAnsi="Times New Roman"/>
          <w:sz w:val="24"/>
          <w:szCs w:val="24"/>
        </w:rPr>
      </w:pPr>
      <w:bookmarkStart w:id="1" w:name="_GoBack"/>
      <w:bookmarkEnd w:id="1"/>
    </w:p>
    <w:p w:rsidR="001238CE" w:rsidRPr="00373D78" w:rsidRDefault="001238CE" w:rsidP="001238CE">
      <w:pPr>
        <w:pStyle w:val="Subtitle"/>
        <w:rPr>
          <w:rFonts w:ascii="Times New Roman" w:hAnsi="Times New Roman" w:cs="Times New Roman"/>
          <w:sz w:val="24"/>
          <w:szCs w:val="24"/>
        </w:rPr>
      </w:pPr>
      <w:r w:rsidRPr="00373D78">
        <w:rPr>
          <w:rFonts w:ascii="Times New Roman" w:hAnsi="Times New Roman" w:cs="Times New Roman"/>
          <w:sz w:val="24"/>
          <w:szCs w:val="24"/>
        </w:rPr>
        <w:t>M</w:t>
      </w:r>
      <w:r>
        <w:rPr>
          <w:rFonts w:ascii="Times New Roman" w:hAnsi="Times New Roman" w:cs="Times New Roman"/>
          <w:sz w:val="24"/>
          <w:szCs w:val="24"/>
        </w:rPr>
        <w:t>EMORANDUM OF UNDERSTANDING (MOU)</w:t>
      </w:r>
      <w:r w:rsidRPr="00373D78">
        <w:rPr>
          <w:rFonts w:ascii="Times New Roman" w:hAnsi="Times New Roman" w:cs="Times New Roman"/>
          <w:sz w:val="24"/>
          <w:szCs w:val="24"/>
        </w:rPr>
        <w:t xml:space="preserve"> between</w:t>
      </w:r>
    </w:p>
    <w:p w:rsidR="001238CE" w:rsidRPr="00373D78" w:rsidRDefault="001238CE" w:rsidP="001238CE">
      <w:pPr>
        <w:pStyle w:val="Subtitle"/>
        <w:rPr>
          <w:rFonts w:ascii="Times New Roman" w:hAnsi="Times New Roman" w:cs="Times New Roman"/>
          <w:sz w:val="24"/>
          <w:szCs w:val="24"/>
        </w:rPr>
      </w:pPr>
      <w:r>
        <w:rPr>
          <w:rFonts w:ascii="Times New Roman" w:hAnsi="Times New Roman" w:cs="Times New Roman"/>
          <w:sz w:val="24"/>
          <w:szCs w:val="24"/>
        </w:rPr>
        <w:t>[PARTNER]</w:t>
      </w:r>
    </w:p>
    <w:p w:rsidR="001238CE" w:rsidRPr="00373D78" w:rsidRDefault="001238CE" w:rsidP="001238CE">
      <w:pPr>
        <w:pStyle w:val="Subtitle"/>
        <w:rPr>
          <w:rFonts w:ascii="Times New Roman" w:hAnsi="Times New Roman" w:cs="Times New Roman"/>
          <w:sz w:val="24"/>
          <w:szCs w:val="24"/>
        </w:rPr>
      </w:pPr>
      <w:proofErr w:type="gramStart"/>
      <w:r w:rsidRPr="00373D78">
        <w:rPr>
          <w:rFonts w:ascii="Times New Roman" w:hAnsi="Times New Roman" w:cs="Times New Roman"/>
          <w:sz w:val="24"/>
          <w:szCs w:val="24"/>
        </w:rPr>
        <w:t>and</w:t>
      </w:r>
      <w:proofErr w:type="gramEnd"/>
    </w:p>
    <w:p w:rsidR="001238CE" w:rsidRPr="00373D78" w:rsidRDefault="001238CE" w:rsidP="001238CE">
      <w:pPr>
        <w:pStyle w:val="Subtitle"/>
        <w:rPr>
          <w:rFonts w:ascii="Times New Roman" w:hAnsi="Times New Roman" w:cs="Times New Roman"/>
          <w:sz w:val="24"/>
          <w:szCs w:val="24"/>
        </w:rPr>
      </w:pPr>
      <w:r>
        <w:rPr>
          <w:rFonts w:ascii="Times New Roman" w:hAnsi="Times New Roman" w:cs="Times New Roman"/>
          <w:sz w:val="24"/>
          <w:szCs w:val="24"/>
        </w:rPr>
        <w:t>[Institution]</w:t>
      </w:r>
    </w:p>
    <w:p w:rsidR="001238CE" w:rsidRPr="00373D78" w:rsidRDefault="001238CE" w:rsidP="001238CE">
      <w:pPr>
        <w:pStyle w:val="Subtitle"/>
        <w:rPr>
          <w:rFonts w:ascii="Times New Roman" w:hAnsi="Times New Roman" w:cs="Times New Roman"/>
          <w:sz w:val="24"/>
          <w:szCs w:val="24"/>
        </w:rPr>
      </w:pPr>
    </w:p>
    <w:p w:rsidR="001238CE" w:rsidRPr="00373D78" w:rsidRDefault="001238CE" w:rsidP="001238CE">
      <w:pPr>
        <w:pStyle w:val="Subtitle"/>
        <w:rPr>
          <w:rFonts w:ascii="Times New Roman" w:hAnsi="Times New Roman" w:cs="Times New Roman"/>
          <w:sz w:val="24"/>
          <w:szCs w:val="24"/>
        </w:rPr>
      </w:pPr>
      <w:r w:rsidRPr="00373D78">
        <w:rPr>
          <w:rFonts w:ascii="Times New Roman" w:hAnsi="Times New Roman" w:cs="Times New Roman"/>
          <w:sz w:val="24"/>
          <w:szCs w:val="24"/>
        </w:rPr>
        <w:t xml:space="preserve">This is an agreement between </w:t>
      </w:r>
      <w:r>
        <w:rPr>
          <w:rFonts w:ascii="Times New Roman" w:hAnsi="Times New Roman" w:cs="Times New Roman"/>
          <w:sz w:val="24"/>
          <w:szCs w:val="24"/>
        </w:rPr>
        <w:t xml:space="preserve">[Names and Institutions/Departments </w:t>
      </w:r>
      <w:r w:rsidRPr="00373D78">
        <w:rPr>
          <w:rFonts w:ascii="Times New Roman" w:hAnsi="Times New Roman" w:cs="Times New Roman"/>
          <w:sz w:val="24"/>
          <w:szCs w:val="24"/>
        </w:rPr>
        <w:t>(“</w:t>
      </w:r>
      <w:r>
        <w:rPr>
          <w:rFonts w:ascii="Times New Roman" w:hAnsi="Times New Roman" w:cs="Times New Roman"/>
          <w:sz w:val="24"/>
          <w:szCs w:val="24"/>
        </w:rPr>
        <w:t>PARTNERS</w:t>
      </w:r>
      <w:r w:rsidRPr="00373D78">
        <w:rPr>
          <w:rFonts w:ascii="Times New Roman" w:hAnsi="Times New Roman" w:cs="Times New Roman"/>
          <w:sz w:val="24"/>
          <w:szCs w:val="24"/>
        </w:rPr>
        <w:t>”)</w:t>
      </w:r>
      <w:r>
        <w:rPr>
          <w:rFonts w:ascii="Times New Roman" w:hAnsi="Times New Roman" w:cs="Times New Roman"/>
          <w:sz w:val="24"/>
          <w:szCs w:val="24"/>
        </w:rPr>
        <w:t>]</w:t>
      </w:r>
      <w:r w:rsidRPr="00373D78">
        <w:rPr>
          <w:rFonts w:ascii="Times New Roman" w:hAnsi="Times New Roman" w:cs="Times New Roman"/>
          <w:sz w:val="24"/>
          <w:szCs w:val="24"/>
        </w:rPr>
        <w:t xml:space="preserve"> and UT Arlington Libraries (“</w:t>
      </w:r>
      <w:r>
        <w:rPr>
          <w:rFonts w:ascii="Times New Roman" w:hAnsi="Times New Roman" w:cs="Times New Roman"/>
          <w:sz w:val="24"/>
          <w:szCs w:val="24"/>
        </w:rPr>
        <w:t>The Library”</w:t>
      </w:r>
      <w:r w:rsidRPr="00373D78">
        <w:rPr>
          <w:rFonts w:ascii="Times New Roman" w:hAnsi="Times New Roman" w:cs="Times New Roman"/>
          <w:sz w:val="24"/>
          <w:szCs w:val="24"/>
        </w:rPr>
        <w:t xml:space="preserve">) on the </w:t>
      </w:r>
      <w:r>
        <w:rPr>
          <w:rFonts w:ascii="Times New Roman" w:hAnsi="Times New Roman" w:cs="Times New Roman"/>
          <w:sz w:val="24"/>
          <w:szCs w:val="24"/>
        </w:rPr>
        <w:t>[SHORT TITLE]</w:t>
      </w:r>
    </w:p>
    <w:p w:rsidR="001238CE" w:rsidRPr="00373D78" w:rsidRDefault="001238CE" w:rsidP="001238CE">
      <w:pPr>
        <w:rPr>
          <w:rFonts w:ascii="Times New Roman" w:hAnsi="Times New Roman"/>
          <w:sz w:val="24"/>
          <w:szCs w:val="24"/>
        </w:rPr>
      </w:pPr>
    </w:p>
    <w:p w:rsidR="001238CE" w:rsidRPr="00FE7D3B" w:rsidRDefault="001238CE" w:rsidP="001238CE">
      <w:pPr>
        <w:pStyle w:val="Heading2"/>
        <w:numPr>
          <w:ilvl w:val="0"/>
          <w:numId w:val="3"/>
        </w:numPr>
      </w:pPr>
      <w:r w:rsidRPr="00FE7D3B">
        <w:t xml:space="preserve">Purpose &amp; Scope </w:t>
      </w:r>
    </w:p>
    <w:p w:rsidR="001238CE" w:rsidRDefault="001238CE" w:rsidP="001238CE">
      <w:pPr>
        <w:pStyle w:val="Heading2"/>
        <w:rPr>
          <w:rFonts w:ascii="Times New Roman" w:eastAsiaTheme="minorEastAsia" w:hAnsi="Times New Roman" w:cs="Times New Roman"/>
          <w:b w:val="0"/>
          <w:bCs/>
          <w:color w:val="auto"/>
          <w:sz w:val="24"/>
          <w:szCs w:val="24"/>
        </w:rPr>
      </w:pPr>
      <w:r w:rsidRPr="00283438">
        <w:rPr>
          <w:rFonts w:ascii="Times New Roman" w:eastAsiaTheme="minorEastAsia" w:hAnsi="Times New Roman" w:cs="Times New Roman"/>
          <w:b w:val="0"/>
          <w:bCs/>
          <w:color w:val="auto"/>
          <w:sz w:val="24"/>
          <w:szCs w:val="24"/>
        </w:rPr>
        <w:t xml:space="preserve">WHEREAS the parties desire to promote effective scholarly communication that supports open-access academic publishing initiatives, this Memorandum of Understanding memorializes the duties and responsibilities of the </w:t>
      </w:r>
      <w:r w:rsidRPr="00D906D4">
        <w:rPr>
          <w:rFonts w:ascii="Times New Roman" w:eastAsiaTheme="minorEastAsia" w:hAnsi="Times New Roman" w:cs="Times New Roman"/>
          <w:b w:val="0"/>
          <w:bCs/>
          <w:color w:val="auto"/>
          <w:sz w:val="24"/>
          <w:szCs w:val="24"/>
        </w:rPr>
        <w:t>[Institution]</w:t>
      </w:r>
      <w:r w:rsidRPr="00283438">
        <w:rPr>
          <w:rFonts w:ascii="Times New Roman" w:eastAsiaTheme="minorEastAsia" w:hAnsi="Times New Roman" w:cs="Times New Roman"/>
          <w:b w:val="0"/>
          <w:bCs/>
          <w:color w:val="auto"/>
          <w:sz w:val="24"/>
          <w:szCs w:val="24"/>
        </w:rPr>
        <w:t xml:space="preserve"> (“Library’) and (“Publishing Partner”) of the journal, (the "journal") with respect to the Publishing Partner’s use of </w:t>
      </w:r>
      <w:r>
        <w:rPr>
          <w:rFonts w:ascii="Times New Roman" w:eastAsiaTheme="minorEastAsia" w:hAnsi="Times New Roman" w:cs="Times New Roman"/>
          <w:b w:val="0"/>
          <w:bCs/>
          <w:color w:val="auto"/>
          <w:sz w:val="24"/>
          <w:szCs w:val="24"/>
        </w:rPr>
        <w:t xml:space="preserve">a platform to create an </w:t>
      </w:r>
      <w:r w:rsidRPr="00283438">
        <w:rPr>
          <w:rFonts w:ascii="Times New Roman" w:eastAsiaTheme="minorEastAsia" w:hAnsi="Times New Roman" w:cs="Times New Roman"/>
          <w:b w:val="0"/>
          <w:bCs/>
          <w:color w:val="auto"/>
          <w:sz w:val="24"/>
          <w:szCs w:val="24"/>
        </w:rPr>
        <w:t xml:space="preserve">Open </w:t>
      </w:r>
      <w:r>
        <w:rPr>
          <w:rFonts w:ascii="Times New Roman" w:eastAsiaTheme="minorEastAsia" w:hAnsi="Times New Roman" w:cs="Times New Roman"/>
          <w:b w:val="0"/>
          <w:bCs/>
          <w:color w:val="auto"/>
          <w:sz w:val="24"/>
          <w:szCs w:val="24"/>
        </w:rPr>
        <w:t xml:space="preserve">Access </w:t>
      </w:r>
      <w:r w:rsidRPr="00283438">
        <w:rPr>
          <w:rFonts w:ascii="Times New Roman" w:eastAsiaTheme="minorEastAsia" w:hAnsi="Times New Roman" w:cs="Times New Roman"/>
          <w:b w:val="0"/>
          <w:bCs/>
          <w:color w:val="auto"/>
          <w:sz w:val="24"/>
          <w:szCs w:val="24"/>
        </w:rPr>
        <w:t xml:space="preserve">Journal that is hosted by the </w:t>
      </w:r>
      <w:r w:rsidRPr="00D906D4">
        <w:rPr>
          <w:rFonts w:ascii="Times New Roman" w:eastAsiaTheme="minorEastAsia" w:hAnsi="Times New Roman" w:cs="Times New Roman"/>
          <w:b w:val="0"/>
          <w:bCs/>
          <w:color w:val="auto"/>
          <w:sz w:val="24"/>
          <w:szCs w:val="24"/>
        </w:rPr>
        <w:t>[Institution]</w:t>
      </w:r>
      <w:r w:rsidRPr="00283438">
        <w:rPr>
          <w:rFonts w:ascii="Times New Roman" w:eastAsiaTheme="minorEastAsia" w:hAnsi="Times New Roman" w:cs="Times New Roman"/>
          <w:b w:val="0"/>
          <w:bCs/>
          <w:color w:val="auto"/>
          <w:sz w:val="24"/>
          <w:szCs w:val="24"/>
        </w:rPr>
        <w:t xml:space="preserve"> and made available to the </w:t>
      </w:r>
      <w:r w:rsidRPr="00D906D4">
        <w:rPr>
          <w:rFonts w:ascii="Times New Roman" w:eastAsiaTheme="minorEastAsia" w:hAnsi="Times New Roman" w:cs="Times New Roman"/>
          <w:b w:val="0"/>
          <w:bCs/>
          <w:color w:val="auto"/>
          <w:sz w:val="24"/>
          <w:szCs w:val="24"/>
        </w:rPr>
        <w:t>[Institution</w:t>
      </w:r>
      <w:r>
        <w:rPr>
          <w:rFonts w:ascii="Times New Roman" w:eastAsiaTheme="minorEastAsia" w:hAnsi="Times New Roman" w:cs="Times New Roman"/>
          <w:b w:val="0"/>
          <w:bCs/>
          <w:color w:val="auto"/>
          <w:sz w:val="24"/>
          <w:szCs w:val="24"/>
        </w:rPr>
        <w:t>al</w:t>
      </w:r>
      <w:r w:rsidRPr="00D906D4">
        <w:rPr>
          <w:rFonts w:ascii="Times New Roman" w:eastAsiaTheme="minorEastAsia" w:hAnsi="Times New Roman" w:cs="Times New Roman"/>
          <w:b w:val="0"/>
          <w:bCs/>
          <w:color w:val="auto"/>
          <w:sz w:val="24"/>
          <w:szCs w:val="24"/>
        </w:rPr>
        <w:t>]</w:t>
      </w:r>
      <w:r>
        <w:rPr>
          <w:rFonts w:ascii="Times New Roman" w:eastAsiaTheme="minorEastAsia" w:hAnsi="Times New Roman" w:cs="Times New Roman"/>
          <w:b w:val="0"/>
          <w:bCs/>
          <w:color w:val="auto"/>
          <w:sz w:val="24"/>
          <w:szCs w:val="24"/>
        </w:rPr>
        <w:t xml:space="preserve"> </w:t>
      </w:r>
      <w:r w:rsidRPr="00283438">
        <w:rPr>
          <w:rFonts w:ascii="Times New Roman" w:eastAsiaTheme="minorEastAsia" w:hAnsi="Times New Roman" w:cs="Times New Roman"/>
          <w:b w:val="0"/>
          <w:bCs/>
          <w:color w:val="auto"/>
          <w:sz w:val="24"/>
          <w:szCs w:val="24"/>
        </w:rPr>
        <w:t>users through the Library.  The Library recommends that all articles be made available under a Creative Commons License.</w:t>
      </w:r>
    </w:p>
    <w:p w:rsidR="001238CE" w:rsidRPr="00FE7D3B" w:rsidRDefault="001238CE" w:rsidP="001238CE">
      <w:pPr>
        <w:pStyle w:val="Heading2"/>
        <w:numPr>
          <w:ilvl w:val="0"/>
          <w:numId w:val="3"/>
        </w:numPr>
      </w:pPr>
      <w:r w:rsidRPr="00FE7D3B">
        <w:t>Background</w:t>
      </w:r>
    </w:p>
    <w:p w:rsidR="001238CE" w:rsidRPr="00373D78" w:rsidRDefault="001238CE" w:rsidP="001238CE">
      <w:pPr>
        <w:rPr>
          <w:rFonts w:ascii="Times New Roman" w:hAnsi="Times New Roman"/>
          <w:sz w:val="24"/>
          <w:szCs w:val="24"/>
        </w:rPr>
      </w:pPr>
    </w:p>
    <w:p w:rsidR="001238CE" w:rsidRPr="00554E3E" w:rsidRDefault="001238CE" w:rsidP="001238CE">
      <w:pPr>
        <w:pStyle w:val="NormalWeb"/>
        <w:spacing w:before="0" w:beforeAutospacing="0" w:after="0" w:afterAutospacing="0"/>
        <w:rPr>
          <w:sz w:val="24"/>
          <w:szCs w:val="24"/>
        </w:rPr>
      </w:pPr>
      <w:proofErr w:type="gramStart"/>
      <w:r w:rsidRPr="00554E3E">
        <w:rPr>
          <w:sz w:val="24"/>
          <w:szCs w:val="24"/>
        </w:rPr>
        <w:t>[</w:t>
      </w:r>
      <w:r w:rsidRPr="00554E3E">
        <w:rPr>
          <w:color w:val="000000"/>
          <w:sz w:val="24"/>
          <w:szCs w:val="24"/>
        </w:rPr>
        <w:t>Background that led to the project including all work already completed by partner or library.</w:t>
      </w:r>
      <w:proofErr w:type="gramEnd"/>
      <w:r>
        <w:rPr>
          <w:color w:val="000000"/>
          <w:sz w:val="24"/>
          <w:szCs w:val="24"/>
        </w:rPr>
        <w:t xml:space="preserve"> </w:t>
      </w:r>
      <w:r w:rsidRPr="00554E3E">
        <w:rPr>
          <w:sz w:val="24"/>
          <w:szCs w:val="24"/>
        </w:rPr>
        <w:t>All contextual information goes here.</w:t>
      </w:r>
      <w:r>
        <w:rPr>
          <w:sz w:val="24"/>
          <w:szCs w:val="24"/>
        </w:rPr>
        <w:t>]</w:t>
      </w:r>
    </w:p>
    <w:p w:rsidR="001238CE" w:rsidRPr="00373D78" w:rsidRDefault="001238CE" w:rsidP="001238CE">
      <w:pPr>
        <w:pStyle w:val="Heading2"/>
        <w:ind w:left="360"/>
      </w:pPr>
      <w:r w:rsidRPr="00373D78">
        <w:t>I</w:t>
      </w:r>
      <w:r>
        <w:t>I</w:t>
      </w:r>
      <w:r w:rsidRPr="00373D78">
        <w:t>C. External Funding</w:t>
      </w:r>
      <w:r>
        <w:t xml:space="preserve"> (Optional)</w:t>
      </w:r>
    </w:p>
    <w:p w:rsidR="001238CE" w:rsidRDefault="001238CE" w:rsidP="001238CE">
      <w:pPr>
        <w:rPr>
          <w:rFonts w:ascii="Times New Roman" w:hAnsi="Times New Roman"/>
          <w:sz w:val="24"/>
          <w:szCs w:val="24"/>
        </w:rPr>
      </w:pPr>
    </w:p>
    <w:p w:rsidR="001238CE" w:rsidRPr="00373D78" w:rsidRDefault="001238CE" w:rsidP="001238CE">
      <w:pPr>
        <w:rPr>
          <w:rFonts w:ascii="Times New Roman" w:hAnsi="Times New Roman"/>
          <w:sz w:val="24"/>
          <w:szCs w:val="24"/>
        </w:rPr>
      </w:pPr>
      <w:r>
        <w:rPr>
          <w:rFonts w:ascii="Times New Roman" w:hAnsi="Times New Roman"/>
          <w:sz w:val="24"/>
          <w:szCs w:val="24"/>
        </w:rPr>
        <w:t>I</w:t>
      </w:r>
      <w:r w:rsidRPr="006A2537">
        <w:rPr>
          <w:rFonts w:ascii="Times New Roman" w:hAnsi="Times New Roman"/>
          <w:sz w:val="24"/>
          <w:szCs w:val="24"/>
        </w:rPr>
        <w:t xml:space="preserve">f </w:t>
      </w:r>
      <w:r>
        <w:rPr>
          <w:rFonts w:ascii="Times New Roman" w:hAnsi="Times New Roman"/>
          <w:sz w:val="24"/>
          <w:szCs w:val="24"/>
        </w:rPr>
        <w:t>[PARTNERS] apply</w:t>
      </w:r>
      <w:r w:rsidRPr="006A2537">
        <w:rPr>
          <w:rFonts w:ascii="Times New Roman" w:hAnsi="Times New Roman"/>
          <w:sz w:val="24"/>
          <w:szCs w:val="24"/>
        </w:rPr>
        <w:t xml:space="preserve"> for external funding, The Library </w:t>
      </w:r>
      <w:r>
        <w:rPr>
          <w:rFonts w:ascii="Times New Roman" w:hAnsi="Times New Roman"/>
          <w:sz w:val="24"/>
          <w:szCs w:val="24"/>
        </w:rPr>
        <w:t xml:space="preserve">requests </w:t>
      </w:r>
      <w:r w:rsidRPr="006A2537">
        <w:rPr>
          <w:rFonts w:ascii="Times New Roman" w:hAnsi="Times New Roman"/>
          <w:sz w:val="24"/>
          <w:szCs w:val="24"/>
        </w:rPr>
        <w:t xml:space="preserve">to be listed as an investigator on the grant application. This ensures our participation as technical advisers and </w:t>
      </w:r>
      <w:r>
        <w:rPr>
          <w:rFonts w:ascii="Times New Roman" w:hAnsi="Times New Roman"/>
          <w:sz w:val="24"/>
          <w:szCs w:val="24"/>
        </w:rPr>
        <w:t>information experts</w:t>
      </w:r>
      <w:r w:rsidRPr="006A2537">
        <w:rPr>
          <w:rFonts w:ascii="Times New Roman" w:hAnsi="Times New Roman"/>
          <w:sz w:val="24"/>
          <w:szCs w:val="24"/>
        </w:rPr>
        <w:t xml:space="preserve">. The Library will advise on </w:t>
      </w:r>
      <w:r>
        <w:rPr>
          <w:rFonts w:ascii="Times New Roman" w:hAnsi="Times New Roman"/>
          <w:sz w:val="24"/>
          <w:szCs w:val="24"/>
        </w:rPr>
        <w:t>all relevant</w:t>
      </w:r>
      <w:r w:rsidRPr="006A2537">
        <w:rPr>
          <w:rFonts w:ascii="Times New Roman" w:hAnsi="Times New Roman"/>
          <w:sz w:val="24"/>
          <w:szCs w:val="24"/>
        </w:rPr>
        <w:t xml:space="preserve"> matters, which </w:t>
      </w:r>
      <w:r>
        <w:rPr>
          <w:rFonts w:ascii="Times New Roman" w:hAnsi="Times New Roman"/>
          <w:sz w:val="24"/>
          <w:szCs w:val="24"/>
        </w:rPr>
        <w:t xml:space="preserve">may </w:t>
      </w:r>
      <w:r w:rsidRPr="006A2537">
        <w:rPr>
          <w:rFonts w:ascii="Times New Roman" w:hAnsi="Times New Roman"/>
          <w:sz w:val="24"/>
          <w:szCs w:val="24"/>
        </w:rPr>
        <w:t>include technological limitations, amount of time required, and aspects of the budget. When The Library employee is listed as an investigator, then The Library will commit to all require</w:t>
      </w:r>
      <w:r>
        <w:rPr>
          <w:rFonts w:ascii="Times New Roman" w:hAnsi="Times New Roman"/>
          <w:sz w:val="24"/>
          <w:szCs w:val="24"/>
        </w:rPr>
        <w:t xml:space="preserve">ments as </w:t>
      </w:r>
      <w:proofErr w:type="gramStart"/>
      <w:r>
        <w:rPr>
          <w:rFonts w:ascii="Times New Roman" w:hAnsi="Times New Roman"/>
          <w:sz w:val="24"/>
          <w:szCs w:val="24"/>
        </w:rPr>
        <w:t>laid</w:t>
      </w:r>
      <w:proofErr w:type="gramEnd"/>
      <w:r>
        <w:rPr>
          <w:rFonts w:ascii="Times New Roman" w:hAnsi="Times New Roman"/>
          <w:sz w:val="24"/>
          <w:szCs w:val="24"/>
        </w:rPr>
        <w:t xml:space="preserve"> out in the award.</w:t>
      </w:r>
    </w:p>
    <w:p w:rsidR="001238CE" w:rsidRPr="00373D78" w:rsidRDefault="001238CE" w:rsidP="001238CE">
      <w:pPr>
        <w:rPr>
          <w:rFonts w:ascii="Times New Roman" w:hAnsi="Times New Roman"/>
          <w:sz w:val="24"/>
          <w:szCs w:val="24"/>
        </w:rPr>
      </w:pPr>
    </w:p>
    <w:p w:rsidR="001238CE" w:rsidRPr="006663A0" w:rsidRDefault="001238CE" w:rsidP="001238CE">
      <w:pPr>
        <w:pStyle w:val="Heading2"/>
        <w:numPr>
          <w:ilvl w:val="0"/>
          <w:numId w:val="3"/>
        </w:numPr>
      </w:pPr>
      <w:r>
        <w:lastRenderedPageBreak/>
        <w:t xml:space="preserve">PARTNERS’ </w:t>
      </w:r>
      <w:r w:rsidRPr="006663A0">
        <w:t xml:space="preserve">responsibilities under this MOU </w:t>
      </w:r>
    </w:p>
    <w:p w:rsidR="001238CE" w:rsidRDefault="001238CE" w:rsidP="001238CE">
      <w:pPr>
        <w:rPr>
          <w:rFonts w:ascii="Times New Roman" w:hAnsi="Times New Roman"/>
          <w:sz w:val="24"/>
          <w:szCs w:val="24"/>
        </w:rPr>
      </w:pPr>
    </w:p>
    <w:p w:rsidR="001238CE" w:rsidRPr="00373D78" w:rsidRDefault="001238CE" w:rsidP="001238CE">
      <w:pPr>
        <w:rPr>
          <w:rFonts w:ascii="Times New Roman" w:hAnsi="Times New Roman"/>
          <w:sz w:val="24"/>
          <w:szCs w:val="24"/>
        </w:rPr>
      </w:pPr>
      <w:r>
        <w:rPr>
          <w:rFonts w:ascii="Times New Roman" w:hAnsi="Times New Roman"/>
          <w:sz w:val="24"/>
          <w:szCs w:val="24"/>
        </w:rPr>
        <w:t>PARTNERS shall</w:t>
      </w:r>
    </w:p>
    <w:p w:rsidR="001238CE" w:rsidRPr="00283438" w:rsidRDefault="001238CE" w:rsidP="001238CE">
      <w:pPr>
        <w:pStyle w:val="ListParagraph"/>
        <w:numPr>
          <w:ilvl w:val="0"/>
          <w:numId w:val="1"/>
        </w:numPr>
        <w:spacing w:after="0" w:line="276" w:lineRule="auto"/>
        <w:rPr>
          <w:rFonts w:ascii="Times New Roman" w:hAnsi="Times New Roman"/>
          <w:sz w:val="24"/>
          <w:szCs w:val="24"/>
        </w:rPr>
      </w:pPr>
      <w:r w:rsidRPr="00283438">
        <w:rPr>
          <w:rFonts w:ascii="Times New Roman" w:hAnsi="Times New Roman"/>
          <w:sz w:val="24"/>
          <w:szCs w:val="24"/>
        </w:rPr>
        <w:t>Conform to the Collaborators’ Bill of Rights Listed in Addendum 1</w:t>
      </w:r>
    </w:p>
    <w:p w:rsidR="001238CE" w:rsidRPr="00283438" w:rsidRDefault="001238CE" w:rsidP="001238CE">
      <w:pPr>
        <w:pStyle w:val="ListParagraph"/>
        <w:numPr>
          <w:ilvl w:val="0"/>
          <w:numId w:val="1"/>
        </w:numPr>
        <w:spacing w:after="0" w:line="276" w:lineRule="auto"/>
        <w:rPr>
          <w:rFonts w:ascii="Times New Roman" w:hAnsi="Times New Roman"/>
          <w:sz w:val="24"/>
          <w:szCs w:val="24"/>
        </w:rPr>
      </w:pPr>
      <w:r w:rsidRPr="00283438">
        <w:rPr>
          <w:rFonts w:ascii="Times New Roman" w:hAnsi="Times New Roman"/>
          <w:sz w:val="24"/>
          <w:szCs w:val="24"/>
        </w:rPr>
        <w:t>[Abide by the previously agreed upon timeline in Addendum 2]</w:t>
      </w:r>
    </w:p>
    <w:p w:rsidR="001238CE" w:rsidRPr="00283438" w:rsidRDefault="001238CE" w:rsidP="001238CE">
      <w:pPr>
        <w:pStyle w:val="ListParagraph"/>
        <w:numPr>
          <w:ilvl w:val="0"/>
          <w:numId w:val="1"/>
        </w:numPr>
        <w:spacing w:after="0" w:line="276" w:lineRule="auto"/>
        <w:rPr>
          <w:rFonts w:ascii="Times New Roman" w:hAnsi="Times New Roman"/>
          <w:sz w:val="24"/>
          <w:szCs w:val="24"/>
        </w:rPr>
      </w:pPr>
      <w:r w:rsidRPr="00283438">
        <w:rPr>
          <w:rFonts w:ascii="Times New Roman" w:hAnsi="Times New Roman"/>
          <w:sz w:val="24"/>
          <w:szCs w:val="24"/>
        </w:rPr>
        <w:t>Guarantee authorship, with appropriate attribution as coauthor</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 xml:space="preserve">Grant the Library the non-exclusive right to host the journal title on the </w:t>
      </w:r>
      <w:r>
        <w:rPr>
          <w:rFonts w:ascii="Times New Roman" w:hAnsi="Times New Roman"/>
          <w:sz w:val="24"/>
          <w:szCs w:val="24"/>
        </w:rPr>
        <w:t>[server]</w:t>
      </w:r>
      <w:r w:rsidRPr="00283438">
        <w:rPr>
          <w:rFonts w:ascii="Times New Roman" w:hAnsi="Times New Roman"/>
          <w:sz w:val="24"/>
          <w:szCs w:val="24"/>
        </w:rPr>
        <w:t xml:space="preserve"> platfor</w:t>
      </w:r>
      <w:r>
        <w:rPr>
          <w:rFonts w:ascii="Times New Roman" w:hAnsi="Times New Roman"/>
          <w:sz w:val="24"/>
          <w:szCs w:val="24"/>
        </w:rPr>
        <w:t>m and distribute electronically [journal title]</w:t>
      </w:r>
      <w:r w:rsidRPr="00283438">
        <w:rPr>
          <w:rFonts w:ascii="Times New Roman" w:hAnsi="Times New Roman"/>
          <w:sz w:val="24"/>
          <w:szCs w:val="24"/>
        </w:rPr>
        <w:t xml:space="preserve"> content.  This right does not include the right to sell the content or sell access to the content.</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 xml:space="preserve">Provide in writing, as </w:t>
      </w:r>
      <w:r>
        <w:rPr>
          <w:rFonts w:ascii="Times New Roman" w:hAnsi="Times New Roman"/>
          <w:sz w:val="24"/>
          <w:szCs w:val="24"/>
        </w:rPr>
        <w:t>Addendum</w:t>
      </w:r>
      <w:r w:rsidRPr="00283438">
        <w:rPr>
          <w:rFonts w:ascii="Times New Roman" w:hAnsi="Times New Roman"/>
          <w:sz w:val="24"/>
          <w:szCs w:val="24"/>
        </w:rPr>
        <w:t xml:space="preserve"> </w:t>
      </w:r>
      <w:r>
        <w:rPr>
          <w:rFonts w:ascii="Times New Roman" w:hAnsi="Times New Roman"/>
          <w:sz w:val="24"/>
          <w:szCs w:val="24"/>
        </w:rPr>
        <w:t>“Scope of the Journal</w:t>
      </w:r>
      <w:r w:rsidRPr="00283438">
        <w:rPr>
          <w:rFonts w:ascii="Times New Roman" w:hAnsi="Times New Roman"/>
          <w:sz w:val="24"/>
          <w:szCs w:val="24"/>
        </w:rPr>
        <w:t>,</w:t>
      </w:r>
      <w:r>
        <w:rPr>
          <w:rFonts w:ascii="Times New Roman" w:hAnsi="Times New Roman"/>
          <w:sz w:val="24"/>
          <w:szCs w:val="24"/>
        </w:rPr>
        <w:t>”</w:t>
      </w:r>
      <w:r w:rsidRPr="00283438">
        <w:rPr>
          <w:rFonts w:ascii="Times New Roman" w:hAnsi="Times New Roman"/>
          <w:sz w:val="24"/>
          <w:szCs w:val="24"/>
        </w:rPr>
        <w:t xml:space="preserve"> documentation describing the journal’s scope, accepted article types, summary of author rights and responsibilities, manuscript submission requirements, editorial policies, editors and the name and contact information of one person who will be the main contact with the Library and act as the initial Journal Manager.  That person will thereafter be responsible for assigning all other roles. If the main contact person is to change, a person with authority to represent the Publishing Partner must provide that direction to the Library in writing.</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Agree to complete the initial set-up phase to include interface design, editorial policy promulgation, author policies, style-guide promulgation and necessary training for all involved with the production of the journal within 6 months of signing MOU.</w:t>
      </w:r>
      <w:r>
        <w:rPr>
          <w:rFonts w:ascii="Times New Roman" w:hAnsi="Times New Roman"/>
          <w:sz w:val="24"/>
          <w:szCs w:val="24"/>
        </w:rPr>
        <w:t xml:space="preserve"> </w:t>
      </w:r>
      <w:r w:rsidRPr="00283438">
        <w:rPr>
          <w:rFonts w:ascii="Times New Roman" w:hAnsi="Times New Roman"/>
          <w:sz w:val="24"/>
          <w:szCs w:val="24"/>
        </w:rPr>
        <w:t xml:space="preserve">Be responsible for creating and updating the content in </w:t>
      </w:r>
      <w:r w:rsidRPr="00283438">
        <w:rPr>
          <w:rFonts w:ascii="Times New Roman" w:hAnsi="Times New Roman"/>
          <w:spacing w:val="-7"/>
          <w:sz w:val="24"/>
          <w:szCs w:val="24"/>
        </w:rPr>
        <w:t>journal</w:t>
      </w:r>
      <w:r w:rsidRPr="00283438">
        <w:rPr>
          <w:rFonts w:ascii="Times New Roman" w:hAnsi="Times New Roman"/>
          <w:sz w:val="24"/>
          <w:szCs w:val="24"/>
        </w:rPr>
        <w:t xml:space="preserve"> added to the platform, publishing at least one issue or 4 articles within the first 12 months of site setup and then every year thereafter.</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Grant the Library the right to transfer content (without changing it), to any medium or format necessary for the purpose of preservation.</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Agree that the Library is not responsible for damages, costs or losses of data including, but not limited to, hardware breakdown, software upgrades or network outages.</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 xml:space="preserve">Take responsibility for the content and dissemination of the </w:t>
      </w:r>
      <w:r w:rsidRPr="00283438">
        <w:rPr>
          <w:rFonts w:ascii="Times New Roman" w:hAnsi="Times New Roman"/>
          <w:spacing w:val="-7"/>
          <w:sz w:val="24"/>
          <w:szCs w:val="24"/>
        </w:rPr>
        <w:t>journal; including copyright management and marketing</w:t>
      </w:r>
      <w:r w:rsidRPr="00283438">
        <w:rPr>
          <w:rFonts w:ascii="Times New Roman" w:hAnsi="Times New Roman"/>
          <w:sz w:val="24"/>
          <w:szCs w:val="24"/>
        </w:rPr>
        <w:t>.</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Take responsibility for all article production (copy editing, layout and proofreading); editorial management (e.g. identifying reviewers, corresponding with authors) and journal issue production.</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 xml:space="preserve">Take responsibility for stylistic designs to the journal.  If the Publishing Partner desires the Library to design the layout of the </w:t>
      </w:r>
      <w:r w:rsidRPr="00283438">
        <w:rPr>
          <w:rFonts w:ascii="Times New Roman" w:hAnsi="Times New Roman"/>
          <w:spacing w:val="-7"/>
          <w:sz w:val="24"/>
          <w:szCs w:val="24"/>
        </w:rPr>
        <w:t>journal</w:t>
      </w:r>
      <w:r w:rsidRPr="00283438">
        <w:rPr>
          <w:rFonts w:ascii="Times New Roman" w:hAnsi="Times New Roman"/>
          <w:sz w:val="24"/>
          <w:szCs w:val="24"/>
        </w:rPr>
        <w:t xml:space="preserve">, the Publishing Partner must first agree to a face-to-face consultation with the Library’s graphic web designer.  </w:t>
      </w:r>
    </w:p>
    <w:p w:rsidR="001238CE"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 xml:space="preserve">Agree to receive occasional emails that provide maintenance alerts and/or best practice information from the Library. </w:t>
      </w:r>
    </w:p>
    <w:p w:rsidR="001238CE" w:rsidRDefault="001238CE" w:rsidP="001238CE">
      <w:pPr>
        <w:spacing w:after="200" w:line="276" w:lineRule="auto"/>
        <w:rPr>
          <w:rFonts w:ascii="Times New Roman" w:hAnsi="Times New Roman"/>
          <w:sz w:val="24"/>
          <w:szCs w:val="24"/>
        </w:rPr>
      </w:pPr>
      <w:r>
        <w:rPr>
          <w:rFonts w:ascii="Times New Roman" w:hAnsi="Times New Roman"/>
          <w:sz w:val="24"/>
          <w:szCs w:val="24"/>
        </w:rPr>
        <w:br w:type="page"/>
      </w:r>
    </w:p>
    <w:p w:rsidR="001238CE" w:rsidRPr="006663A0" w:rsidRDefault="001238CE" w:rsidP="001238CE">
      <w:pPr>
        <w:pStyle w:val="Heading2"/>
        <w:numPr>
          <w:ilvl w:val="0"/>
          <w:numId w:val="3"/>
        </w:numPr>
      </w:pPr>
      <w:r w:rsidRPr="006663A0">
        <w:lastRenderedPageBreak/>
        <w:t>UT Arlington Libraries’ Responsibilities under this MOU</w:t>
      </w:r>
    </w:p>
    <w:p w:rsidR="001238CE" w:rsidRDefault="001238CE" w:rsidP="001238CE">
      <w:pPr>
        <w:rPr>
          <w:rFonts w:ascii="Times New Roman" w:hAnsi="Times New Roman"/>
          <w:sz w:val="24"/>
          <w:szCs w:val="24"/>
        </w:rPr>
      </w:pPr>
    </w:p>
    <w:p w:rsidR="001238CE" w:rsidRPr="00373D78" w:rsidRDefault="001238CE" w:rsidP="001238CE">
      <w:pPr>
        <w:rPr>
          <w:rFonts w:ascii="Times New Roman" w:hAnsi="Times New Roman"/>
          <w:sz w:val="24"/>
          <w:szCs w:val="24"/>
        </w:rPr>
      </w:pPr>
      <w:r>
        <w:rPr>
          <w:rFonts w:ascii="Times New Roman" w:hAnsi="Times New Roman"/>
          <w:sz w:val="24"/>
          <w:szCs w:val="24"/>
        </w:rPr>
        <w:t xml:space="preserve">The Library </w:t>
      </w:r>
      <w:r w:rsidRPr="00373D78">
        <w:rPr>
          <w:rFonts w:ascii="Times New Roman" w:hAnsi="Times New Roman"/>
          <w:sz w:val="24"/>
          <w:szCs w:val="24"/>
        </w:rPr>
        <w:t xml:space="preserve">shall: </w:t>
      </w:r>
    </w:p>
    <w:p w:rsidR="001238CE" w:rsidRPr="00373D78" w:rsidRDefault="001238CE" w:rsidP="001238CE">
      <w:pPr>
        <w:rPr>
          <w:rFonts w:ascii="Times New Roman" w:hAnsi="Times New Roman"/>
          <w:sz w:val="24"/>
          <w:szCs w:val="24"/>
        </w:rPr>
      </w:pPr>
    </w:p>
    <w:p w:rsidR="001238CE" w:rsidRPr="00283438" w:rsidRDefault="001238CE" w:rsidP="001238CE">
      <w:pPr>
        <w:pStyle w:val="ListParagraph"/>
        <w:numPr>
          <w:ilvl w:val="0"/>
          <w:numId w:val="1"/>
        </w:numPr>
        <w:spacing w:after="0" w:line="276" w:lineRule="auto"/>
        <w:rPr>
          <w:rFonts w:ascii="Times New Roman" w:hAnsi="Times New Roman"/>
          <w:sz w:val="24"/>
          <w:szCs w:val="24"/>
        </w:rPr>
      </w:pPr>
      <w:r w:rsidRPr="00283438">
        <w:rPr>
          <w:rFonts w:ascii="Times New Roman" w:hAnsi="Times New Roman"/>
          <w:sz w:val="24"/>
          <w:szCs w:val="24"/>
        </w:rPr>
        <w:t>Conform to the Collaborators’ Bill of Rights Listed in Appendix 1</w:t>
      </w:r>
    </w:p>
    <w:p w:rsidR="001238CE" w:rsidRPr="00283438" w:rsidRDefault="001238CE" w:rsidP="001238CE">
      <w:pPr>
        <w:pStyle w:val="ListParagraph"/>
        <w:numPr>
          <w:ilvl w:val="0"/>
          <w:numId w:val="1"/>
        </w:numPr>
        <w:spacing w:after="0" w:line="276" w:lineRule="auto"/>
        <w:rPr>
          <w:rFonts w:ascii="Times New Roman" w:hAnsi="Times New Roman"/>
          <w:sz w:val="24"/>
          <w:szCs w:val="24"/>
        </w:rPr>
      </w:pPr>
      <w:r w:rsidRPr="00283438">
        <w:rPr>
          <w:rFonts w:ascii="Times New Roman" w:hAnsi="Times New Roman"/>
          <w:sz w:val="24"/>
          <w:szCs w:val="24"/>
        </w:rPr>
        <w:t>[Abide by the previously agreed upon timeline in Addendum 2]</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 xml:space="preserve">Set-up, maintain and host free of charge the </w:t>
      </w:r>
      <w:r>
        <w:rPr>
          <w:rFonts w:ascii="Times New Roman" w:hAnsi="Times New Roman"/>
          <w:sz w:val="24"/>
          <w:szCs w:val="24"/>
        </w:rPr>
        <w:t>platform for each journal title,</w:t>
      </w:r>
      <w:r w:rsidRPr="00283438">
        <w:rPr>
          <w:rFonts w:ascii="Times New Roman" w:hAnsi="Times New Roman"/>
          <w:sz w:val="24"/>
          <w:szCs w:val="24"/>
        </w:rPr>
        <w:t xml:space="preserve"> providing security and accounts for Publishing Partner to populate journal content but retaining the sole Site Administrator role and file level access to hosting servers.</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 xml:space="preserve">Complete initial set-up of new </w:t>
      </w:r>
      <w:r w:rsidRPr="00283438">
        <w:rPr>
          <w:rFonts w:ascii="Times New Roman" w:hAnsi="Times New Roman"/>
          <w:spacing w:val="-7"/>
          <w:sz w:val="24"/>
          <w:szCs w:val="24"/>
        </w:rPr>
        <w:t xml:space="preserve">journal </w:t>
      </w:r>
      <w:r w:rsidRPr="00283438">
        <w:rPr>
          <w:rFonts w:ascii="Times New Roman" w:hAnsi="Times New Roman"/>
          <w:sz w:val="24"/>
          <w:szCs w:val="24"/>
        </w:rPr>
        <w:t xml:space="preserve">within two weeks of receiving a written request by the Publishing Partner.  </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Enroll one person (who will be the main contact) from the Publishing Partner as Journal Manager who will then be responsible for assigning all other roles.</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Make every effort to support 24/7 access to e-journal content, with appropriate advance notice for regular maintenance and updates in the event of hardware/software problems.</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 xml:space="preserve">Keep the </w:t>
      </w:r>
      <w:r>
        <w:rPr>
          <w:rFonts w:ascii="Times New Roman" w:hAnsi="Times New Roman"/>
          <w:sz w:val="24"/>
          <w:szCs w:val="24"/>
        </w:rPr>
        <w:t xml:space="preserve">platform </w:t>
      </w:r>
      <w:r w:rsidRPr="00283438">
        <w:rPr>
          <w:rFonts w:ascii="Times New Roman" w:hAnsi="Times New Roman"/>
          <w:sz w:val="24"/>
          <w:szCs w:val="24"/>
        </w:rPr>
        <w:t>up to date with new versions, as appropriate, limiting changes to ensure compatibility.</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The Lib</w:t>
      </w:r>
      <w:r>
        <w:rPr>
          <w:rFonts w:ascii="Times New Roman" w:hAnsi="Times New Roman"/>
          <w:sz w:val="24"/>
          <w:szCs w:val="24"/>
        </w:rPr>
        <w:t>rary will continue to host the [journal title]</w:t>
      </w:r>
      <w:r w:rsidRPr="00283438">
        <w:rPr>
          <w:rFonts w:ascii="Times New Roman" w:hAnsi="Times New Roman"/>
          <w:sz w:val="24"/>
          <w:szCs w:val="24"/>
        </w:rPr>
        <w:t xml:space="preserve"> if the editorship and/or other personnel connected to the </w:t>
      </w:r>
      <w:r>
        <w:rPr>
          <w:rFonts w:ascii="Times New Roman" w:hAnsi="Times New Roman"/>
          <w:sz w:val="24"/>
          <w:szCs w:val="24"/>
        </w:rPr>
        <w:t xml:space="preserve">[Institution] </w:t>
      </w:r>
      <w:r w:rsidRPr="00283438">
        <w:rPr>
          <w:rFonts w:ascii="Times New Roman" w:hAnsi="Times New Roman"/>
          <w:sz w:val="24"/>
          <w:szCs w:val="24"/>
        </w:rPr>
        <w:t xml:space="preserve">relocate to another institution provided there are personnel dedicated at that institution to work long distance with Library staff.  A new Memorandum of Understanding will be required each time the editorship changes.  </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 xml:space="preserve">In the event of termination of the hosting relationship, the Library will collaborate and use reasonable efforts to provide a smooth transition of all necessary components of the journal to a new home institution and/or service provider designated by the Publishing Partner.  However, the Library reserves the right to make the content accrued during the time of this agreement available to users.   </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 xml:space="preserve">Provide assistance and advice in the journal set-up; guidance on how to use the software; trouble-shooting; hands-on-training; ongoing technical support and guidance on customizing the design of the </w:t>
      </w:r>
      <w:r w:rsidRPr="00283438">
        <w:rPr>
          <w:rFonts w:ascii="Times New Roman" w:hAnsi="Times New Roman"/>
          <w:spacing w:val="-7"/>
          <w:sz w:val="24"/>
          <w:szCs w:val="24"/>
        </w:rPr>
        <w:t>journal</w:t>
      </w:r>
      <w:r w:rsidRPr="00283438">
        <w:rPr>
          <w:rFonts w:ascii="Times New Roman" w:hAnsi="Times New Roman"/>
          <w:sz w:val="24"/>
          <w:szCs w:val="24"/>
        </w:rPr>
        <w:t xml:space="preserve">.  Under limited circumstances, the Library will agree to provide the expertise to design the journal. </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To the best of the Library’s</w:t>
      </w:r>
      <w:r>
        <w:rPr>
          <w:rFonts w:ascii="Times New Roman" w:hAnsi="Times New Roman"/>
          <w:sz w:val="24"/>
          <w:szCs w:val="24"/>
        </w:rPr>
        <w:t xml:space="preserve"> ability</w:t>
      </w:r>
      <w:r w:rsidRPr="00283438">
        <w:rPr>
          <w:rFonts w:ascii="Times New Roman" w:hAnsi="Times New Roman"/>
          <w:sz w:val="24"/>
          <w:szCs w:val="24"/>
        </w:rPr>
        <w:t>, obtain an EISSN for the journal and add journal titles to SHERPA/</w:t>
      </w:r>
      <w:proofErr w:type="spellStart"/>
      <w:r w:rsidRPr="00283438">
        <w:rPr>
          <w:rFonts w:ascii="Times New Roman" w:hAnsi="Times New Roman"/>
          <w:sz w:val="24"/>
          <w:szCs w:val="24"/>
        </w:rPr>
        <w:t>RoMEO</w:t>
      </w:r>
      <w:proofErr w:type="spellEnd"/>
      <w:r w:rsidRPr="00283438">
        <w:rPr>
          <w:rFonts w:ascii="Times New Roman" w:hAnsi="Times New Roman"/>
          <w:sz w:val="24"/>
          <w:szCs w:val="24"/>
        </w:rPr>
        <w:t xml:space="preserve"> and the Directory of Open Access Journals.</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Deposit bibliographic details about the journal into the Library’s discovery and linking tools.</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 xml:space="preserve">Archive the material to the current standard of preservation best practice at the </w:t>
      </w:r>
      <w:r>
        <w:rPr>
          <w:rFonts w:ascii="Times New Roman" w:hAnsi="Times New Roman"/>
          <w:sz w:val="24"/>
          <w:szCs w:val="24"/>
        </w:rPr>
        <w:t>[Institution]</w:t>
      </w:r>
    </w:p>
    <w:p w:rsidR="001238CE" w:rsidRPr="00283438" w:rsidRDefault="001238CE" w:rsidP="001238CE">
      <w:pPr>
        <w:pStyle w:val="ListParagraph"/>
        <w:widowControl w:val="0"/>
        <w:numPr>
          <w:ilvl w:val="0"/>
          <w:numId w:val="1"/>
        </w:numPr>
        <w:spacing w:after="0" w:line="240" w:lineRule="auto"/>
        <w:contextualSpacing w:val="0"/>
        <w:rPr>
          <w:rFonts w:ascii="Times New Roman" w:hAnsi="Times New Roman"/>
          <w:sz w:val="24"/>
          <w:szCs w:val="24"/>
        </w:rPr>
      </w:pPr>
      <w:r w:rsidRPr="00283438">
        <w:rPr>
          <w:rFonts w:ascii="Times New Roman" w:hAnsi="Times New Roman"/>
          <w:sz w:val="24"/>
          <w:szCs w:val="24"/>
        </w:rPr>
        <w:t xml:space="preserve">Send occasional emails to contacts for the journals hosted to provide maintenance alerts and/or best practice information. </w:t>
      </w:r>
    </w:p>
    <w:p w:rsidR="001238CE" w:rsidRPr="00A04885" w:rsidRDefault="001238CE" w:rsidP="001238CE">
      <w:pPr>
        <w:pStyle w:val="Heading2"/>
        <w:numPr>
          <w:ilvl w:val="0"/>
          <w:numId w:val="3"/>
        </w:numPr>
      </w:pPr>
      <w:r w:rsidRPr="00A04885">
        <w:lastRenderedPageBreak/>
        <w:t xml:space="preserve">Contingencies </w:t>
      </w:r>
    </w:p>
    <w:p w:rsidR="001238CE" w:rsidRDefault="001238CE" w:rsidP="001238CE">
      <w:pPr>
        <w:pStyle w:val="Normal1"/>
      </w:pPr>
    </w:p>
    <w:p w:rsidR="001238CE" w:rsidRDefault="001238CE" w:rsidP="001238CE">
      <w:pPr>
        <w:rPr>
          <w:rFonts w:ascii="Arial" w:eastAsia="Arial" w:hAnsi="Arial" w:cs="Arial"/>
          <w:bCs w:val="0"/>
          <w:color w:val="000000"/>
        </w:rPr>
      </w:pPr>
      <w:r>
        <w:rPr>
          <w:rFonts w:ascii="Times New Roman" w:hAnsi="Times New Roman"/>
          <w:sz w:val="24"/>
          <w:szCs w:val="24"/>
        </w:rPr>
        <w:t xml:space="preserve">Both parties recognize that deadlines are critical to the project’s success, however both parties recognize that missed deadlines may occur. If either party misses a previously agreed upon deadline, then the other party has the option to extend the timeline. A mutually agreed upon adjusted timeline will replace Addendum 2. </w:t>
      </w:r>
    </w:p>
    <w:p w:rsidR="001238CE" w:rsidRPr="006663A0" w:rsidRDefault="001238CE" w:rsidP="001238CE">
      <w:pPr>
        <w:pStyle w:val="Heading2"/>
        <w:numPr>
          <w:ilvl w:val="0"/>
          <w:numId w:val="3"/>
        </w:numPr>
      </w:pPr>
      <w:r w:rsidRPr="006663A0">
        <w:t xml:space="preserve">Effective Date and Signature </w:t>
      </w:r>
    </w:p>
    <w:p w:rsidR="001238CE" w:rsidRDefault="001238CE" w:rsidP="001238CE">
      <w:pPr>
        <w:rPr>
          <w:rFonts w:ascii="Times New Roman" w:hAnsi="Times New Roman"/>
          <w:sz w:val="24"/>
          <w:szCs w:val="24"/>
        </w:rPr>
      </w:pPr>
    </w:p>
    <w:p w:rsidR="001238CE" w:rsidRDefault="001238CE" w:rsidP="001238CE">
      <w:pPr>
        <w:rPr>
          <w:rFonts w:ascii="Times New Roman" w:hAnsi="Times New Roman"/>
          <w:sz w:val="24"/>
          <w:szCs w:val="24"/>
        </w:rPr>
      </w:pPr>
      <w:r w:rsidRPr="00251289">
        <w:rPr>
          <w:rFonts w:ascii="Times New Roman" w:hAnsi="Times New Roman"/>
          <w:sz w:val="24"/>
          <w:szCs w:val="24"/>
        </w:rPr>
        <w:t xml:space="preserve">This MOU shall be effective upon the signature of </w:t>
      </w:r>
      <w:r>
        <w:rPr>
          <w:rFonts w:ascii="Times New Roman" w:hAnsi="Times New Roman"/>
          <w:sz w:val="24"/>
          <w:szCs w:val="24"/>
        </w:rPr>
        <w:t>PARTNERS’ and The Library’s</w:t>
      </w:r>
      <w:r w:rsidRPr="00251289">
        <w:rPr>
          <w:rFonts w:ascii="Times New Roman" w:hAnsi="Times New Roman"/>
          <w:sz w:val="24"/>
          <w:szCs w:val="24"/>
        </w:rPr>
        <w:t xml:space="preserve"> authorized officials.  It shall be in force from </w:t>
      </w:r>
      <w:r>
        <w:rPr>
          <w:rFonts w:ascii="Times New Roman" w:hAnsi="Times New Roman"/>
          <w:sz w:val="24"/>
          <w:szCs w:val="24"/>
        </w:rPr>
        <w:t xml:space="preserve">DATE </w:t>
      </w:r>
      <w:r w:rsidRPr="00251289">
        <w:rPr>
          <w:rFonts w:ascii="Times New Roman" w:hAnsi="Times New Roman"/>
          <w:sz w:val="24"/>
          <w:szCs w:val="24"/>
        </w:rPr>
        <w:t xml:space="preserve">to </w:t>
      </w:r>
      <w:r>
        <w:rPr>
          <w:rFonts w:ascii="Times New Roman" w:hAnsi="Times New Roman"/>
          <w:sz w:val="24"/>
          <w:szCs w:val="24"/>
        </w:rPr>
        <w:t>DATE</w:t>
      </w:r>
      <w:r w:rsidRPr="00251289">
        <w:rPr>
          <w:rFonts w:ascii="Times New Roman" w:hAnsi="Times New Roman"/>
          <w:sz w:val="24"/>
          <w:szCs w:val="24"/>
        </w:rPr>
        <w:t xml:space="preserve">. </w:t>
      </w:r>
    </w:p>
    <w:p w:rsidR="001238CE" w:rsidRPr="00251289" w:rsidRDefault="001238CE" w:rsidP="001238CE">
      <w:pPr>
        <w:rPr>
          <w:rFonts w:ascii="Times New Roman" w:hAnsi="Times New Roman"/>
          <w:sz w:val="24"/>
          <w:szCs w:val="24"/>
        </w:rPr>
      </w:pPr>
    </w:p>
    <w:p w:rsidR="001238CE" w:rsidRDefault="001238CE" w:rsidP="001238CE">
      <w:pPr>
        <w:rPr>
          <w:rFonts w:ascii="Times New Roman" w:hAnsi="Times New Roman"/>
          <w:sz w:val="24"/>
          <w:szCs w:val="24"/>
        </w:rPr>
      </w:pPr>
      <w:r>
        <w:rPr>
          <w:rFonts w:ascii="Times New Roman" w:hAnsi="Times New Roman"/>
          <w:sz w:val="24"/>
          <w:szCs w:val="24"/>
        </w:rPr>
        <w:t xml:space="preserve">[PARTNERS] </w:t>
      </w:r>
      <w:r w:rsidRPr="00251289">
        <w:rPr>
          <w:rFonts w:ascii="Times New Roman" w:hAnsi="Times New Roman"/>
          <w:sz w:val="24"/>
          <w:szCs w:val="24"/>
        </w:rPr>
        <w:t>and the Libraries indicate agreement with this MOU by their signatures.</w:t>
      </w:r>
    </w:p>
    <w:p w:rsidR="001238CE" w:rsidRDefault="001238CE" w:rsidP="001238CE">
      <w:pPr>
        <w:spacing w:after="200" w:line="276" w:lineRule="auto"/>
        <w:rPr>
          <w:rFonts w:ascii="Times New Roman" w:hAnsi="Times New Roman"/>
          <w:sz w:val="24"/>
          <w:szCs w:val="24"/>
        </w:rPr>
      </w:pPr>
    </w:p>
    <w:p w:rsidR="001238CE" w:rsidRDefault="001238CE" w:rsidP="001238CE">
      <w:pPr>
        <w:spacing w:after="200" w:line="276" w:lineRule="auto"/>
        <w:rPr>
          <w:rFonts w:ascii="Times New Roman" w:hAnsi="Times New Roman"/>
          <w:sz w:val="24"/>
          <w:szCs w:val="24"/>
        </w:rPr>
        <w:sectPr w:rsidR="001238CE" w:rsidSect="00F501DC">
          <w:pgSz w:w="12240" w:h="15840"/>
          <w:pgMar w:top="1440" w:right="1800" w:bottom="1440" w:left="1800" w:header="720" w:footer="720" w:gutter="0"/>
          <w:cols w:space="720"/>
          <w:docGrid w:linePitch="360"/>
        </w:sectPr>
      </w:pPr>
    </w:p>
    <w:p w:rsidR="001238CE" w:rsidRPr="00F501DC" w:rsidRDefault="001238CE" w:rsidP="001238CE">
      <w:pPr>
        <w:spacing w:after="200" w:line="276" w:lineRule="auto"/>
        <w:rPr>
          <w:rFonts w:ascii="Times New Roman" w:hAnsi="Times New Roman"/>
          <w:sz w:val="24"/>
          <w:szCs w:val="24"/>
        </w:rPr>
      </w:pPr>
    </w:p>
    <w:p w:rsidR="001238CE" w:rsidRPr="00F501DC" w:rsidRDefault="001238CE" w:rsidP="001238CE">
      <w:pPr>
        <w:spacing w:after="200" w:line="276" w:lineRule="auto"/>
        <w:rPr>
          <w:rFonts w:ascii="Times New Roman" w:hAnsi="Times New Roman"/>
          <w:sz w:val="24"/>
          <w:szCs w:val="24"/>
        </w:rPr>
      </w:pPr>
    </w:p>
    <w:p w:rsidR="001238CE" w:rsidRPr="00F501DC" w:rsidRDefault="001238CE" w:rsidP="001238CE">
      <w:pPr>
        <w:spacing w:after="200" w:line="276" w:lineRule="auto"/>
        <w:rPr>
          <w:rFonts w:ascii="Times New Roman" w:hAnsi="Times New Roman"/>
          <w:sz w:val="24"/>
          <w:szCs w:val="24"/>
        </w:rPr>
      </w:pPr>
      <w:r w:rsidRPr="00F501DC">
        <w:rPr>
          <w:rFonts w:ascii="Times New Roman" w:hAnsi="Times New Roman"/>
          <w:sz w:val="24"/>
          <w:szCs w:val="24"/>
        </w:rPr>
        <w:t>____</w:t>
      </w:r>
      <w:r>
        <w:rPr>
          <w:rFonts w:ascii="Times New Roman" w:hAnsi="Times New Roman"/>
          <w:sz w:val="24"/>
          <w:szCs w:val="24"/>
        </w:rPr>
        <w:t>_____________________________</w:t>
      </w:r>
    </w:p>
    <w:p w:rsidR="001238CE" w:rsidRPr="00F501DC" w:rsidRDefault="001238CE" w:rsidP="001238CE">
      <w:pPr>
        <w:spacing w:after="200" w:line="276" w:lineRule="auto"/>
        <w:rPr>
          <w:rFonts w:ascii="Times New Roman" w:hAnsi="Times New Roman"/>
          <w:sz w:val="24"/>
          <w:szCs w:val="24"/>
        </w:rPr>
      </w:pPr>
      <w:r w:rsidRPr="00F501DC">
        <w:rPr>
          <w:rFonts w:ascii="Times New Roman" w:hAnsi="Times New Roman"/>
          <w:sz w:val="24"/>
          <w:szCs w:val="24"/>
        </w:rPr>
        <w:t>[Library representative’s name]</w:t>
      </w:r>
    </w:p>
    <w:p w:rsidR="001238CE" w:rsidRPr="00F501DC" w:rsidRDefault="001238CE" w:rsidP="001238CE">
      <w:pPr>
        <w:spacing w:after="200" w:line="276" w:lineRule="auto"/>
        <w:rPr>
          <w:rFonts w:ascii="Times New Roman" w:hAnsi="Times New Roman"/>
          <w:sz w:val="24"/>
          <w:szCs w:val="24"/>
        </w:rPr>
      </w:pPr>
      <w:r w:rsidRPr="00F501DC">
        <w:rPr>
          <w:rFonts w:ascii="Times New Roman" w:hAnsi="Times New Roman"/>
          <w:sz w:val="24"/>
          <w:szCs w:val="24"/>
        </w:rPr>
        <w:t>[Title]</w:t>
      </w:r>
    </w:p>
    <w:p w:rsidR="001238CE" w:rsidRPr="00F501DC" w:rsidRDefault="001238CE" w:rsidP="001238CE">
      <w:pPr>
        <w:spacing w:after="200" w:line="276" w:lineRule="auto"/>
        <w:rPr>
          <w:rFonts w:ascii="Times New Roman" w:hAnsi="Times New Roman"/>
          <w:sz w:val="24"/>
          <w:szCs w:val="24"/>
        </w:rPr>
      </w:pPr>
    </w:p>
    <w:p w:rsidR="001238CE" w:rsidRPr="00F501DC" w:rsidRDefault="001238CE" w:rsidP="001238CE">
      <w:pPr>
        <w:spacing w:after="200" w:line="276" w:lineRule="auto"/>
        <w:rPr>
          <w:rFonts w:ascii="Times New Roman" w:hAnsi="Times New Roman"/>
          <w:sz w:val="24"/>
          <w:szCs w:val="24"/>
        </w:rPr>
      </w:pPr>
      <w:r w:rsidRPr="00F501DC">
        <w:rPr>
          <w:rFonts w:ascii="Times New Roman" w:hAnsi="Times New Roman"/>
          <w:sz w:val="24"/>
          <w:szCs w:val="24"/>
        </w:rPr>
        <w:t>___</w:t>
      </w:r>
      <w:r>
        <w:rPr>
          <w:rFonts w:ascii="Times New Roman" w:hAnsi="Times New Roman"/>
          <w:sz w:val="24"/>
          <w:szCs w:val="24"/>
        </w:rPr>
        <w:t>______________________________</w:t>
      </w:r>
    </w:p>
    <w:p w:rsidR="001238CE" w:rsidRPr="00F501DC" w:rsidRDefault="001238CE" w:rsidP="001238CE">
      <w:pPr>
        <w:spacing w:after="200" w:line="276" w:lineRule="auto"/>
        <w:rPr>
          <w:rFonts w:ascii="Times New Roman" w:hAnsi="Times New Roman"/>
          <w:sz w:val="24"/>
          <w:szCs w:val="24"/>
        </w:rPr>
      </w:pPr>
      <w:r w:rsidRPr="00F501DC">
        <w:rPr>
          <w:rFonts w:ascii="Times New Roman" w:hAnsi="Times New Roman"/>
          <w:sz w:val="24"/>
          <w:szCs w:val="24"/>
        </w:rPr>
        <w:t>Date</w:t>
      </w:r>
      <w:r w:rsidRPr="00F501DC">
        <w:rPr>
          <w:rFonts w:ascii="Times New Roman" w:hAnsi="Times New Roman"/>
          <w:sz w:val="24"/>
          <w:szCs w:val="24"/>
        </w:rPr>
        <w:tab/>
      </w:r>
    </w:p>
    <w:p w:rsidR="001238CE" w:rsidRDefault="001238CE" w:rsidP="001238CE">
      <w:pPr>
        <w:spacing w:after="200" w:line="276" w:lineRule="auto"/>
        <w:rPr>
          <w:rFonts w:ascii="Times New Roman" w:hAnsi="Times New Roman"/>
          <w:sz w:val="24"/>
          <w:szCs w:val="24"/>
        </w:rPr>
      </w:pPr>
    </w:p>
    <w:p w:rsidR="001238CE" w:rsidRDefault="001238CE" w:rsidP="001238CE">
      <w:pPr>
        <w:spacing w:after="200" w:line="276" w:lineRule="auto"/>
        <w:rPr>
          <w:rFonts w:ascii="Times New Roman" w:hAnsi="Times New Roman"/>
          <w:sz w:val="24"/>
          <w:szCs w:val="24"/>
        </w:rPr>
      </w:pPr>
    </w:p>
    <w:p w:rsidR="001238CE" w:rsidRPr="00F501DC" w:rsidRDefault="001238CE" w:rsidP="001238CE">
      <w:pPr>
        <w:spacing w:after="200" w:line="276" w:lineRule="auto"/>
        <w:rPr>
          <w:rFonts w:ascii="Times New Roman" w:hAnsi="Times New Roman"/>
          <w:sz w:val="24"/>
          <w:szCs w:val="24"/>
        </w:rPr>
      </w:pPr>
      <w:r w:rsidRPr="00F501DC">
        <w:rPr>
          <w:rFonts w:ascii="Times New Roman" w:hAnsi="Times New Roman"/>
          <w:sz w:val="24"/>
          <w:szCs w:val="24"/>
        </w:rPr>
        <w:t xml:space="preserve">_________________________________ </w:t>
      </w:r>
    </w:p>
    <w:p w:rsidR="001238CE" w:rsidRPr="00F501DC" w:rsidRDefault="001238CE" w:rsidP="001238CE">
      <w:pPr>
        <w:spacing w:after="200" w:line="276" w:lineRule="auto"/>
        <w:rPr>
          <w:rFonts w:ascii="Times New Roman" w:hAnsi="Times New Roman"/>
          <w:sz w:val="24"/>
          <w:szCs w:val="24"/>
        </w:rPr>
      </w:pPr>
      <w:r w:rsidRPr="00F501DC">
        <w:rPr>
          <w:rFonts w:ascii="Times New Roman" w:hAnsi="Times New Roman"/>
          <w:sz w:val="24"/>
          <w:szCs w:val="24"/>
        </w:rPr>
        <w:t>[Partner B Name]</w:t>
      </w:r>
    </w:p>
    <w:p w:rsidR="001238CE" w:rsidRPr="00F501DC" w:rsidRDefault="001238CE" w:rsidP="001238CE">
      <w:pPr>
        <w:spacing w:after="200" w:line="276" w:lineRule="auto"/>
        <w:rPr>
          <w:rFonts w:ascii="Times New Roman" w:hAnsi="Times New Roman"/>
          <w:sz w:val="24"/>
          <w:szCs w:val="24"/>
        </w:rPr>
      </w:pPr>
      <w:r w:rsidRPr="00F501DC">
        <w:rPr>
          <w:rFonts w:ascii="Times New Roman" w:hAnsi="Times New Roman"/>
          <w:sz w:val="24"/>
          <w:szCs w:val="24"/>
        </w:rPr>
        <w:t>[Title]</w:t>
      </w:r>
    </w:p>
    <w:p w:rsidR="001238CE" w:rsidRPr="00F501DC" w:rsidRDefault="001238CE" w:rsidP="001238CE">
      <w:pPr>
        <w:spacing w:after="200" w:line="276" w:lineRule="auto"/>
        <w:rPr>
          <w:rFonts w:ascii="Times New Roman" w:hAnsi="Times New Roman"/>
          <w:sz w:val="24"/>
          <w:szCs w:val="24"/>
        </w:rPr>
      </w:pPr>
    </w:p>
    <w:p w:rsidR="001238CE" w:rsidRPr="00F501DC" w:rsidRDefault="001238CE" w:rsidP="001238CE">
      <w:pPr>
        <w:spacing w:after="200" w:line="276" w:lineRule="auto"/>
        <w:rPr>
          <w:rFonts w:ascii="Times New Roman" w:hAnsi="Times New Roman"/>
          <w:sz w:val="24"/>
          <w:szCs w:val="24"/>
        </w:rPr>
      </w:pPr>
      <w:r w:rsidRPr="00F501DC">
        <w:rPr>
          <w:rFonts w:ascii="Times New Roman" w:hAnsi="Times New Roman"/>
          <w:sz w:val="24"/>
          <w:szCs w:val="24"/>
        </w:rPr>
        <w:t>_________________________________</w:t>
      </w:r>
    </w:p>
    <w:p w:rsidR="001238CE" w:rsidRDefault="001238CE" w:rsidP="001238CE">
      <w:pPr>
        <w:spacing w:after="200" w:line="276" w:lineRule="auto"/>
        <w:rPr>
          <w:rFonts w:ascii="Times New Roman" w:hAnsi="Times New Roman"/>
          <w:sz w:val="24"/>
          <w:szCs w:val="24"/>
        </w:rPr>
        <w:sectPr w:rsidR="001238CE" w:rsidSect="00C857F2">
          <w:type w:val="continuous"/>
          <w:pgSz w:w="12240" w:h="15840"/>
          <w:pgMar w:top="1440" w:right="1800" w:bottom="1440" w:left="1800" w:header="720" w:footer="720" w:gutter="0"/>
          <w:cols w:num="2" w:space="720"/>
          <w:docGrid w:linePitch="360"/>
        </w:sectPr>
      </w:pPr>
      <w:r w:rsidRPr="00F501DC">
        <w:rPr>
          <w:rFonts w:ascii="Times New Roman" w:hAnsi="Times New Roman"/>
          <w:sz w:val="24"/>
          <w:szCs w:val="24"/>
        </w:rPr>
        <w:t>Date</w:t>
      </w:r>
    </w:p>
    <w:p w:rsidR="001238CE" w:rsidRDefault="001238CE" w:rsidP="001238CE">
      <w:pPr>
        <w:spacing w:after="200" w:line="276" w:lineRule="auto"/>
        <w:rPr>
          <w:rFonts w:ascii="Times New Roman" w:hAnsi="Times New Roman"/>
          <w:sz w:val="24"/>
          <w:szCs w:val="24"/>
        </w:rPr>
      </w:pPr>
    </w:p>
    <w:p w:rsidR="001238CE" w:rsidRDefault="001238CE" w:rsidP="001238CE">
      <w:pPr>
        <w:spacing w:after="200" w:line="276" w:lineRule="auto"/>
        <w:rPr>
          <w:rFonts w:ascii="Times New Roman" w:hAnsi="Times New Roman"/>
          <w:sz w:val="24"/>
          <w:szCs w:val="24"/>
        </w:rPr>
        <w:sectPr w:rsidR="001238CE" w:rsidSect="00F501DC">
          <w:type w:val="continuous"/>
          <w:pgSz w:w="12240" w:h="15840"/>
          <w:pgMar w:top="1440" w:right="1800" w:bottom="1440" w:left="1800" w:header="720" w:footer="720" w:gutter="0"/>
          <w:cols w:space="720"/>
          <w:docGrid w:linePitch="360"/>
        </w:sectPr>
      </w:pPr>
    </w:p>
    <w:p w:rsidR="001238CE" w:rsidRDefault="001238CE" w:rsidP="001238CE">
      <w:pPr>
        <w:spacing w:after="200" w:line="276" w:lineRule="auto"/>
        <w:rPr>
          <w:rFonts w:ascii="Times New Roman" w:hAnsi="Times New Roman"/>
          <w:sz w:val="24"/>
          <w:szCs w:val="24"/>
        </w:rPr>
      </w:pPr>
    </w:p>
    <w:p w:rsidR="001238CE" w:rsidRDefault="001238CE" w:rsidP="001238CE">
      <w:pPr>
        <w:pStyle w:val="Heading2"/>
      </w:pPr>
      <w:r w:rsidRPr="00C904EB">
        <w:t xml:space="preserve">Addendum </w:t>
      </w:r>
      <w:r>
        <w:t>1: Collaborator’s Bill of Rights</w:t>
      </w:r>
      <w:r>
        <w:rPr>
          <w:rStyle w:val="FootnoteReference"/>
        </w:rPr>
        <w:footnoteReference w:id="1"/>
      </w:r>
      <w:r>
        <w:t xml:space="preserve"> (Optional)</w:t>
      </w:r>
    </w:p>
    <w:p w:rsidR="001238CE" w:rsidRDefault="001238CE" w:rsidP="001238CE">
      <w:pPr>
        <w:rPr>
          <w:rFonts w:ascii="Times New Roman" w:hAnsi="Times New Roman"/>
          <w:sz w:val="24"/>
          <w:szCs w:val="24"/>
        </w:rPr>
      </w:pPr>
    </w:p>
    <w:p w:rsidR="001238CE" w:rsidRPr="00747F70" w:rsidRDefault="001238CE" w:rsidP="001238CE">
      <w:pPr>
        <w:rPr>
          <w:rFonts w:ascii="Times New Roman" w:hAnsi="Times New Roman"/>
          <w:sz w:val="24"/>
          <w:szCs w:val="24"/>
        </w:rPr>
      </w:pPr>
      <w:r w:rsidRPr="00747F70">
        <w:rPr>
          <w:rFonts w:ascii="Times New Roman" w:hAnsi="Times New Roman"/>
          <w:sz w:val="24"/>
          <w:szCs w:val="24"/>
        </w:rPr>
        <w:t>1) All kinds of work on a project are equally deserving of credit (though the amount of work and expression of credit may differ). And all collaborators should be empowered to take credit for their work.</w:t>
      </w:r>
    </w:p>
    <w:p w:rsidR="001238CE" w:rsidRDefault="001238CE" w:rsidP="001238CE">
      <w:pPr>
        <w:rPr>
          <w:rFonts w:ascii="Times New Roman" w:hAnsi="Times New Roman"/>
          <w:sz w:val="24"/>
          <w:szCs w:val="24"/>
        </w:rPr>
      </w:pPr>
    </w:p>
    <w:p w:rsidR="001238CE" w:rsidRDefault="001238CE" w:rsidP="001238CE">
      <w:pPr>
        <w:rPr>
          <w:rFonts w:ascii="Times New Roman" w:hAnsi="Times New Roman"/>
          <w:sz w:val="24"/>
          <w:szCs w:val="24"/>
        </w:rPr>
      </w:pPr>
      <w:r w:rsidRPr="00747F70">
        <w:rPr>
          <w:rFonts w:ascii="Times New Roman" w:hAnsi="Times New Roman"/>
          <w:sz w:val="24"/>
          <w:szCs w:val="24"/>
        </w:rPr>
        <w:t>2) The community should default to the most comprehensive model of attribution of credit: credit should take the form of a legible trail that articulates the nature, extent, and dates of the contribution. (Models in the sciences and the arts may be useful.)</w:t>
      </w:r>
    </w:p>
    <w:p w:rsidR="001238CE" w:rsidRPr="00747F70" w:rsidRDefault="001238CE" w:rsidP="001238CE">
      <w:pPr>
        <w:rPr>
          <w:rFonts w:ascii="Times New Roman" w:hAnsi="Times New Roman"/>
          <w:sz w:val="24"/>
          <w:szCs w:val="24"/>
        </w:rPr>
      </w:pPr>
    </w:p>
    <w:p w:rsidR="001238CE" w:rsidRPr="00747F70" w:rsidRDefault="001238CE" w:rsidP="001238CE">
      <w:pPr>
        <w:ind w:left="720"/>
        <w:rPr>
          <w:rFonts w:ascii="Times New Roman" w:hAnsi="Times New Roman"/>
          <w:sz w:val="24"/>
          <w:szCs w:val="24"/>
        </w:rPr>
      </w:pPr>
      <w:r w:rsidRPr="00747F70">
        <w:rPr>
          <w:rFonts w:ascii="Times New Roman" w:hAnsi="Times New Roman"/>
          <w:sz w:val="24"/>
          <w:szCs w:val="24"/>
        </w:rPr>
        <w:t>a) Descriptive Papers &amp; Project reports: Anyone who collaborated on the project should be listed as author in a fair ordering based on emerging community conventions.</w:t>
      </w:r>
    </w:p>
    <w:p w:rsidR="001238CE" w:rsidRDefault="001238CE" w:rsidP="001238CE">
      <w:pPr>
        <w:ind w:left="720"/>
        <w:rPr>
          <w:rFonts w:ascii="Times New Roman" w:hAnsi="Times New Roman"/>
          <w:sz w:val="24"/>
          <w:szCs w:val="24"/>
        </w:rPr>
      </w:pPr>
    </w:p>
    <w:p w:rsidR="001238CE" w:rsidRPr="00747F70" w:rsidRDefault="001238CE" w:rsidP="001238CE">
      <w:pPr>
        <w:ind w:left="720"/>
        <w:rPr>
          <w:rFonts w:ascii="Times New Roman" w:hAnsi="Times New Roman"/>
          <w:sz w:val="24"/>
          <w:szCs w:val="24"/>
        </w:rPr>
      </w:pPr>
      <w:r w:rsidRPr="00747F70">
        <w:rPr>
          <w:rFonts w:ascii="Times New Roman" w:hAnsi="Times New Roman"/>
          <w:sz w:val="24"/>
          <w:szCs w:val="24"/>
        </w:rPr>
        <w:t xml:space="preserve">b) Websites: There should be a prominent </w:t>
      </w:r>
      <w:r>
        <w:rPr>
          <w:rFonts w:ascii="Times New Roman" w:hAnsi="Times New Roman"/>
          <w:sz w:val="24"/>
          <w:szCs w:val="24"/>
        </w:rPr>
        <w:t>link to another webpage, e.g. “About Us” page, from the main website or homepage which credits</w:t>
      </w:r>
      <w:r w:rsidRPr="00747F70">
        <w:rPr>
          <w:rFonts w:ascii="Times New Roman" w:hAnsi="Times New Roman"/>
          <w:sz w:val="24"/>
          <w:szCs w:val="24"/>
        </w:rPr>
        <w:t xml:space="preserve"> with PIs or project leads listed first. This should include current staff as well as past staff with their dates of employment.</w:t>
      </w:r>
    </w:p>
    <w:p w:rsidR="001238CE" w:rsidRDefault="001238CE" w:rsidP="001238CE">
      <w:pPr>
        <w:ind w:left="720"/>
        <w:rPr>
          <w:rFonts w:ascii="Times New Roman" w:hAnsi="Times New Roman"/>
          <w:sz w:val="24"/>
          <w:szCs w:val="24"/>
        </w:rPr>
      </w:pPr>
    </w:p>
    <w:p w:rsidR="001238CE" w:rsidRPr="00747F70" w:rsidRDefault="001238CE" w:rsidP="001238CE">
      <w:pPr>
        <w:ind w:left="720"/>
        <w:rPr>
          <w:rFonts w:ascii="Times New Roman" w:hAnsi="Times New Roman"/>
          <w:sz w:val="24"/>
          <w:szCs w:val="24"/>
        </w:rPr>
      </w:pPr>
      <w:r w:rsidRPr="00747F70">
        <w:rPr>
          <w:rFonts w:ascii="Times New Roman" w:hAnsi="Times New Roman"/>
          <w:sz w:val="24"/>
          <w:szCs w:val="24"/>
        </w:rPr>
        <w:t xml:space="preserve">c) CVs: Your CV is your place for articulating your contribution to </w:t>
      </w:r>
      <w:proofErr w:type="gramStart"/>
      <w:r w:rsidRPr="00747F70">
        <w:rPr>
          <w:rFonts w:ascii="Times New Roman" w:hAnsi="Times New Roman"/>
          <w:sz w:val="24"/>
          <w:szCs w:val="24"/>
        </w:rPr>
        <w:t>a collaboration</w:t>
      </w:r>
      <w:proofErr w:type="gramEnd"/>
      <w:r w:rsidRPr="00747F70">
        <w:rPr>
          <w:rFonts w:ascii="Times New Roman" w:hAnsi="Times New Roman"/>
          <w:sz w:val="24"/>
          <w:szCs w:val="24"/>
        </w:rPr>
        <w:t>. All collaborators should feel empowered to express their contributions honestly and comprehensively.</w:t>
      </w:r>
    </w:p>
    <w:p w:rsidR="001238CE" w:rsidRDefault="001238CE" w:rsidP="001238CE">
      <w:pPr>
        <w:rPr>
          <w:rFonts w:ascii="Times New Roman" w:hAnsi="Times New Roman"/>
          <w:sz w:val="24"/>
          <w:szCs w:val="24"/>
        </w:rPr>
      </w:pPr>
    </w:p>
    <w:p w:rsidR="001238CE" w:rsidRPr="00747F70" w:rsidRDefault="001238CE" w:rsidP="001238CE">
      <w:pPr>
        <w:rPr>
          <w:rFonts w:ascii="Times New Roman" w:hAnsi="Times New Roman"/>
          <w:sz w:val="24"/>
          <w:szCs w:val="24"/>
        </w:rPr>
      </w:pPr>
      <w:r w:rsidRPr="00747F70">
        <w:rPr>
          <w:rFonts w:ascii="Times New Roman" w:hAnsi="Times New Roman"/>
          <w:sz w:val="24"/>
          <w:szCs w:val="24"/>
        </w:rPr>
        <w:t>3) Universities, museums, libraries, and archives are locations of creativity and innovation. Intellectual property policies should be equally applied to all employees regardless of employment status. Credit for collaborative work should be portable and legible. Collaborators should retain access to the work of the collaboration.</w:t>
      </w:r>
    </w:p>
    <w:p w:rsidR="001238CE" w:rsidRDefault="001238CE" w:rsidP="001238CE">
      <w:pPr>
        <w:rPr>
          <w:rFonts w:ascii="Times New Roman" w:hAnsi="Times New Roman"/>
          <w:sz w:val="24"/>
          <w:szCs w:val="24"/>
        </w:rPr>
      </w:pPr>
      <w:r>
        <w:rPr>
          <w:rFonts w:ascii="Times New Roman" w:hAnsi="Times New Roman"/>
          <w:sz w:val="24"/>
          <w:szCs w:val="24"/>
        </w:rPr>
        <w:br/>
      </w:r>
    </w:p>
    <w:p w:rsidR="001238CE" w:rsidRDefault="001238CE" w:rsidP="001238CE">
      <w:pPr>
        <w:rPr>
          <w:rFonts w:ascii="Times New Roman" w:hAnsi="Times New Roman"/>
          <w:sz w:val="24"/>
          <w:szCs w:val="24"/>
        </w:rPr>
      </w:pPr>
      <w:r>
        <w:rPr>
          <w:rFonts w:ascii="Times New Roman" w:hAnsi="Times New Roman"/>
          <w:sz w:val="24"/>
          <w:szCs w:val="24"/>
        </w:rPr>
        <w:br w:type="page"/>
      </w:r>
    </w:p>
    <w:p w:rsidR="001238CE" w:rsidRPr="00C904EB" w:rsidRDefault="001238CE" w:rsidP="001238CE">
      <w:pPr>
        <w:pStyle w:val="Heading2"/>
      </w:pPr>
      <w:r w:rsidRPr="00C904EB">
        <w:lastRenderedPageBreak/>
        <w:t xml:space="preserve">Addendum 2:  </w:t>
      </w:r>
      <w:r>
        <w:t>Timeline [</w:t>
      </w:r>
      <w:r w:rsidRPr="00C904EB">
        <w:t>(Optional)</w:t>
      </w:r>
      <w:r>
        <w:t>]</w:t>
      </w:r>
    </w:p>
    <w:p w:rsidR="001238CE" w:rsidRDefault="001238CE" w:rsidP="001238CE">
      <w:pPr>
        <w:rPr>
          <w:rFonts w:ascii="Times New Roman" w:hAnsi="Times New Roman"/>
          <w:b/>
          <w:sz w:val="24"/>
          <w:szCs w:val="24"/>
        </w:rPr>
      </w:pPr>
    </w:p>
    <w:p w:rsidR="001238CE" w:rsidRPr="00C904EB" w:rsidRDefault="001238CE" w:rsidP="001238CE">
      <w:pPr>
        <w:pStyle w:val="Heading2"/>
      </w:pPr>
      <w:r w:rsidRPr="00C904EB">
        <w:t xml:space="preserve">Addendum </w:t>
      </w:r>
      <w:r>
        <w:t>3</w:t>
      </w:r>
      <w:r w:rsidRPr="00C904EB">
        <w:t xml:space="preserve">: Project Recommendations </w:t>
      </w:r>
      <w:r>
        <w:t>[[</w:t>
      </w:r>
      <w:r w:rsidRPr="00C904EB">
        <w:t>(Optional)</w:t>
      </w:r>
      <w:r>
        <w:t>]</w:t>
      </w:r>
    </w:p>
    <w:p w:rsidR="001238CE" w:rsidRDefault="001238CE" w:rsidP="001238CE">
      <w:pPr>
        <w:rPr>
          <w:rFonts w:ascii="Times New Roman" w:hAnsi="Times New Roman"/>
          <w:sz w:val="24"/>
          <w:szCs w:val="24"/>
        </w:rPr>
      </w:pPr>
    </w:p>
    <w:p w:rsidR="001238CE" w:rsidRDefault="001238CE" w:rsidP="001238CE">
      <w:pPr>
        <w:pStyle w:val="Heading2"/>
      </w:pPr>
      <w:r>
        <w:t>Addendum 4</w:t>
      </w:r>
      <w:r w:rsidRPr="00C904EB">
        <w:t xml:space="preserve">: Costs </w:t>
      </w:r>
      <w:r>
        <w:t>[</w:t>
      </w:r>
      <w:r w:rsidRPr="00C904EB">
        <w:t>(Optional)</w:t>
      </w:r>
      <w:r>
        <w:t>]</w:t>
      </w:r>
    </w:p>
    <w:p w:rsidR="001238CE" w:rsidRDefault="001238CE" w:rsidP="001238CE">
      <w:pPr>
        <w:rPr>
          <w:rFonts w:ascii="Times New Roman" w:hAnsi="Times New Roman"/>
          <w:b/>
          <w:sz w:val="24"/>
          <w:szCs w:val="24"/>
        </w:rPr>
      </w:pPr>
    </w:p>
    <w:p w:rsidR="001238CE" w:rsidRDefault="001238CE" w:rsidP="001238CE">
      <w:pPr>
        <w:pStyle w:val="ListParagraph"/>
        <w:numPr>
          <w:ilvl w:val="0"/>
          <w:numId w:val="1"/>
        </w:numPr>
        <w:spacing w:after="0" w:line="276" w:lineRule="auto"/>
        <w:rPr>
          <w:rFonts w:ascii="Times New Roman" w:hAnsi="Times New Roman"/>
          <w:sz w:val="24"/>
          <w:szCs w:val="24"/>
        </w:rPr>
      </w:pPr>
      <w:r>
        <w:rPr>
          <w:rFonts w:ascii="Times New Roman" w:hAnsi="Times New Roman"/>
          <w:sz w:val="24"/>
          <w:szCs w:val="24"/>
        </w:rPr>
        <w:t>[Paid access to a database for the systematic review]</w:t>
      </w:r>
    </w:p>
    <w:p w:rsidR="001238CE" w:rsidRDefault="001238CE" w:rsidP="001238CE">
      <w:pPr>
        <w:pStyle w:val="ListParagraph"/>
        <w:numPr>
          <w:ilvl w:val="0"/>
          <w:numId w:val="1"/>
        </w:numPr>
        <w:spacing w:after="0" w:line="276" w:lineRule="auto"/>
        <w:rPr>
          <w:rFonts w:ascii="Times New Roman" w:hAnsi="Times New Roman"/>
          <w:sz w:val="24"/>
          <w:szCs w:val="24"/>
        </w:rPr>
      </w:pPr>
      <w:r>
        <w:rPr>
          <w:rFonts w:ascii="Times New Roman" w:hAnsi="Times New Roman"/>
          <w:sz w:val="24"/>
          <w:szCs w:val="24"/>
        </w:rPr>
        <w:t>[Costs billed to outside researchers for use of information specialist]</w:t>
      </w:r>
    </w:p>
    <w:p w:rsidR="001238CE" w:rsidRPr="00C904EB" w:rsidRDefault="001238CE" w:rsidP="001238CE">
      <w:pPr>
        <w:pStyle w:val="Heading2"/>
      </w:pPr>
      <w:r>
        <w:t>Addendum 5</w:t>
      </w:r>
      <w:r w:rsidRPr="00C904EB">
        <w:t xml:space="preserve">: </w:t>
      </w:r>
      <w:r w:rsidRPr="00835AC3">
        <w:t xml:space="preserve">Estimate of University Support </w:t>
      </w:r>
      <w:r>
        <w:t>[</w:t>
      </w:r>
      <w:r w:rsidRPr="00C904EB">
        <w:t>(Optional)</w:t>
      </w:r>
      <w:r>
        <w:t>]</w:t>
      </w:r>
    </w:p>
    <w:p w:rsidR="001238CE" w:rsidRDefault="001238CE" w:rsidP="001238CE">
      <w:pPr>
        <w:rPr>
          <w:rFonts w:ascii="Times New Roman" w:hAnsi="Times New Roman"/>
          <w:sz w:val="24"/>
          <w:szCs w:val="24"/>
        </w:rPr>
      </w:pPr>
    </w:p>
    <w:p w:rsidR="001238CE" w:rsidRDefault="001238CE" w:rsidP="001238CE">
      <w:pPr>
        <w:rPr>
          <w:rFonts w:ascii="Times New Roman" w:hAnsi="Times New Roman"/>
          <w:sz w:val="24"/>
          <w:szCs w:val="24"/>
        </w:rPr>
      </w:pPr>
      <w:r>
        <w:rPr>
          <w:rFonts w:ascii="Times New Roman" w:hAnsi="Times New Roman"/>
          <w:sz w:val="24"/>
          <w:szCs w:val="24"/>
        </w:rPr>
        <w:t xml:space="preserve">Eventually this will be replaced with a document documenting the library’s monetary commitment. This will show the library’s investment including </w:t>
      </w:r>
    </w:p>
    <w:p w:rsidR="001238CE" w:rsidRDefault="001238CE" w:rsidP="001238CE">
      <w:pPr>
        <w:pStyle w:val="ListParagraph"/>
        <w:numPr>
          <w:ilvl w:val="0"/>
          <w:numId w:val="2"/>
        </w:numPr>
        <w:spacing w:after="0" w:line="276" w:lineRule="auto"/>
        <w:rPr>
          <w:rFonts w:ascii="Times New Roman" w:hAnsi="Times New Roman"/>
          <w:sz w:val="24"/>
          <w:szCs w:val="24"/>
        </w:rPr>
      </w:pPr>
      <w:r>
        <w:rPr>
          <w:rFonts w:ascii="Times New Roman" w:hAnsi="Times New Roman"/>
          <w:sz w:val="24"/>
          <w:szCs w:val="24"/>
        </w:rPr>
        <w:t xml:space="preserve">Man hours both at current salary rate and market rate with demonstrated return on investment by using the library </w:t>
      </w:r>
    </w:p>
    <w:p w:rsidR="001238CE" w:rsidRDefault="001238CE" w:rsidP="001238CE">
      <w:pPr>
        <w:pStyle w:val="ListParagraph"/>
        <w:numPr>
          <w:ilvl w:val="0"/>
          <w:numId w:val="2"/>
        </w:numPr>
        <w:spacing w:after="0" w:line="276" w:lineRule="auto"/>
        <w:rPr>
          <w:rFonts w:ascii="Times New Roman" w:hAnsi="Times New Roman"/>
          <w:sz w:val="24"/>
          <w:szCs w:val="24"/>
        </w:rPr>
      </w:pPr>
      <w:r>
        <w:rPr>
          <w:rFonts w:ascii="Times New Roman" w:hAnsi="Times New Roman"/>
          <w:sz w:val="24"/>
          <w:szCs w:val="24"/>
        </w:rPr>
        <w:t xml:space="preserve">Also include major financial commitment (which may include server space, material cost, etc.) </w:t>
      </w:r>
    </w:p>
    <w:p w:rsidR="001238CE" w:rsidRDefault="001238CE" w:rsidP="001238CE">
      <w:pPr>
        <w:pStyle w:val="ListParagraph"/>
        <w:numPr>
          <w:ilvl w:val="0"/>
          <w:numId w:val="2"/>
        </w:numPr>
        <w:spacing w:after="0" w:line="276" w:lineRule="auto"/>
        <w:rPr>
          <w:rFonts w:ascii="Times New Roman" w:hAnsi="Times New Roman"/>
          <w:sz w:val="24"/>
          <w:szCs w:val="24"/>
        </w:rPr>
      </w:pPr>
      <w:r>
        <w:rPr>
          <w:rFonts w:ascii="Times New Roman" w:hAnsi="Times New Roman"/>
          <w:sz w:val="24"/>
          <w:szCs w:val="24"/>
        </w:rPr>
        <w:t xml:space="preserve">Can be used as a document showing previous institutional support. </w:t>
      </w:r>
    </w:p>
    <w:p w:rsidR="001238CE" w:rsidRDefault="001238CE" w:rsidP="001238CE">
      <w:pPr>
        <w:rPr>
          <w:rFonts w:ascii="Times New Roman" w:hAnsi="Times New Roman"/>
          <w:sz w:val="24"/>
          <w:szCs w:val="24"/>
        </w:rPr>
      </w:pPr>
      <w:r>
        <w:rPr>
          <w:rFonts w:ascii="Times New Roman" w:hAnsi="Times New Roman"/>
          <w:sz w:val="24"/>
          <w:szCs w:val="24"/>
        </w:rPr>
        <w:t xml:space="preserve">Useful for the library to show support for our community </w:t>
      </w:r>
    </w:p>
    <w:p w:rsidR="001238CE" w:rsidRDefault="001238CE" w:rsidP="001238CE">
      <w:pPr>
        <w:pStyle w:val="Heading2"/>
        <w:rPr>
          <w:rFonts w:ascii="Times New Roman" w:hAnsi="Times New Roman"/>
          <w:sz w:val="24"/>
          <w:szCs w:val="24"/>
        </w:rPr>
      </w:pPr>
      <w:r>
        <w:t>Addendum 6: Scope of the Journal</w:t>
      </w:r>
    </w:p>
    <w:p w:rsidR="001238CE" w:rsidRDefault="001238CE" w:rsidP="001238CE">
      <w:pPr>
        <w:rPr>
          <w:rFonts w:ascii="Times New Roman" w:hAnsi="Times New Roman"/>
          <w:sz w:val="24"/>
          <w:szCs w:val="24"/>
        </w:rPr>
      </w:pPr>
      <w:r w:rsidRPr="002E408F">
        <w:rPr>
          <w:rFonts w:ascii="Times New Roman" w:hAnsi="Times New Roman"/>
          <w:sz w:val="24"/>
          <w:szCs w:val="24"/>
        </w:rPr>
        <w:t>Use this section to detail the journal’s scope, accepted article types, summary of author rights and responsibilities, manuscript submission requirements, editorial policies, editors and the name and contact information of one person who will be the main contact with the Library and act as the initial Journal Manager.]</w:t>
      </w:r>
    </w:p>
    <w:p w:rsidR="001238CE" w:rsidRPr="00C904EB" w:rsidRDefault="001238CE" w:rsidP="001238CE">
      <w:pPr>
        <w:pStyle w:val="Heading2"/>
      </w:pPr>
      <w:r>
        <w:t>Addendum 7 (and Beyond)</w:t>
      </w:r>
      <w:r w:rsidRPr="00C904EB">
        <w:t>: OTHERS</w:t>
      </w:r>
      <w:r>
        <w:t xml:space="preserve"> [</w:t>
      </w:r>
      <w:r w:rsidRPr="00C904EB">
        <w:t>(Optional)</w:t>
      </w:r>
      <w:r>
        <w:t>]</w:t>
      </w:r>
    </w:p>
    <w:p w:rsidR="001238CE" w:rsidRDefault="001238CE" w:rsidP="001238CE">
      <w:pPr>
        <w:rPr>
          <w:rFonts w:ascii="Times New Roman" w:hAnsi="Times New Roman"/>
          <w:sz w:val="24"/>
          <w:szCs w:val="24"/>
        </w:rPr>
      </w:pPr>
    </w:p>
    <w:p w:rsidR="001238CE" w:rsidRDefault="001238CE" w:rsidP="001238CE">
      <w:pPr>
        <w:pStyle w:val="NormalWeb"/>
        <w:spacing w:before="0" w:beforeAutospacing="0" w:after="0" w:afterAutospacing="0"/>
      </w:pPr>
      <w:r>
        <w:rPr>
          <w:color w:val="000000"/>
        </w:rPr>
        <w:t>[Anything discussed but not included in the MOU that you would otherwise want documented]</w:t>
      </w:r>
    </w:p>
    <w:p w:rsidR="0001532C" w:rsidRPr="001238CE" w:rsidRDefault="0001532C" w:rsidP="001238CE"/>
    <w:sectPr w:rsidR="0001532C" w:rsidRPr="001238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AE3" w:rsidRDefault="006B1AE3" w:rsidP="008874F6">
      <w:pPr>
        <w:spacing w:after="0" w:line="240" w:lineRule="auto"/>
      </w:pPr>
      <w:r>
        <w:separator/>
      </w:r>
    </w:p>
  </w:endnote>
  <w:endnote w:type="continuationSeparator" w:id="0">
    <w:p w:rsidR="006B1AE3" w:rsidRDefault="006B1AE3" w:rsidP="0088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AE3" w:rsidRDefault="006B1AE3" w:rsidP="008874F6">
      <w:pPr>
        <w:spacing w:after="0" w:line="240" w:lineRule="auto"/>
      </w:pPr>
      <w:r>
        <w:separator/>
      </w:r>
    </w:p>
  </w:footnote>
  <w:footnote w:type="continuationSeparator" w:id="0">
    <w:p w:rsidR="006B1AE3" w:rsidRDefault="006B1AE3" w:rsidP="008874F6">
      <w:pPr>
        <w:spacing w:after="0" w:line="240" w:lineRule="auto"/>
      </w:pPr>
      <w:r>
        <w:continuationSeparator/>
      </w:r>
    </w:p>
  </w:footnote>
  <w:footnote w:id="1">
    <w:p w:rsidR="001238CE" w:rsidRDefault="001238CE" w:rsidP="001238CE">
      <w:pPr>
        <w:pStyle w:val="FootnoteText"/>
      </w:pPr>
      <w:r>
        <w:rPr>
          <w:rStyle w:val="FootnoteReference"/>
        </w:rPr>
        <w:footnoteRef/>
      </w:r>
      <w:r>
        <w:t xml:space="preserve"> </w:t>
      </w:r>
      <w:proofErr w:type="gramStart"/>
      <w:r w:rsidRPr="002E408F">
        <w:t>Adapted from Media Commons Press.</w:t>
      </w:r>
      <w:proofErr w:type="gramEnd"/>
      <w:r w:rsidRPr="002E408F">
        <w:t xml:space="preserve"> </w:t>
      </w:r>
      <w:proofErr w:type="gramStart"/>
      <w:r w:rsidRPr="002E408F">
        <w:t>(2011). Collaborators’ Bill of Rights.</w:t>
      </w:r>
      <w:proofErr w:type="gramEnd"/>
      <w:r w:rsidRPr="002E408F">
        <w:t xml:space="preserve"> Retrieved 2015, from http://mcpress.media-commons.org/offthetracks/part-one-models-for-collaboration-career-paths-acquiring-institutional-support-and-transformation-in-the-field/a-collaboration/collaborators’-bill-of-rights/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702AC"/>
    <w:multiLevelType w:val="hybridMultilevel"/>
    <w:tmpl w:val="6E04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04A31"/>
    <w:multiLevelType w:val="hybridMultilevel"/>
    <w:tmpl w:val="1188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655665"/>
    <w:multiLevelType w:val="hybridMultilevel"/>
    <w:tmpl w:val="A10CC552"/>
    <w:lvl w:ilvl="0" w:tplc="8E0011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4F6"/>
    <w:rsid w:val="000024FB"/>
    <w:rsid w:val="0001532C"/>
    <w:rsid w:val="00081482"/>
    <w:rsid w:val="000A7094"/>
    <w:rsid w:val="000C1C89"/>
    <w:rsid w:val="000E6FD7"/>
    <w:rsid w:val="001016E0"/>
    <w:rsid w:val="00106CCA"/>
    <w:rsid w:val="00120D10"/>
    <w:rsid w:val="00122450"/>
    <w:rsid w:val="001238CE"/>
    <w:rsid w:val="00141CFD"/>
    <w:rsid w:val="00152E89"/>
    <w:rsid w:val="0016221D"/>
    <w:rsid w:val="001950C4"/>
    <w:rsid w:val="001C6EC6"/>
    <w:rsid w:val="00223B1F"/>
    <w:rsid w:val="00227B6A"/>
    <w:rsid w:val="00233914"/>
    <w:rsid w:val="002349C0"/>
    <w:rsid w:val="002368A4"/>
    <w:rsid w:val="00244E92"/>
    <w:rsid w:val="00263354"/>
    <w:rsid w:val="00267863"/>
    <w:rsid w:val="002A188D"/>
    <w:rsid w:val="002C74FC"/>
    <w:rsid w:val="002D0C95"/>
    <w:rsid w:val="002D34E6"/>
    <w:rsid w:val="002E408F"/>
    <w:rsid w:val="002E675A"/>
    <w:rsid w:val="002F14F5"/>
    <w:rsid w:val="0032059C"/>
    <w:rsid w:val="0037143B"/>
    <w:rsid w:val="00387FB8"/>
    <w:rsid w:val="003941BE"/>
    <w:rsid w:val="00397E5C"/>
    <w:rsid w:val="003A197A"/>
    <w:rsid w:val="003A53AC"/>
    <w:rsid w:val="003E7A8C"/>
    <w:rsid w:val="003F755A"/>
    <w:rsid w:val="003F7B43"/>
    <w:rsid w:val="0041304C"/>
    <w:rsid w:val="00416FF7"/>
    <w:rsid w:val="004211C0"/>
    <w:rsid w:val="00450CD2"/>
    <w:rsid w:val="00484925"/>
    <w:rsid w:val="00484BBE"/>
    <w:rsid w:val="00487AD1"/>
    <w:rsid w:val="00487AD5"/>
    <w:rsid w:val="004A0B38"/>
    <w:rsid w:val="004B559D"/>
    <w:rsid w:val="004E5167"/>
    <w:rsid w:val="00505308"/>
    <w:rsid w:val="00521A85"/>
    <w:rsid w:val="00522DD0"/>
    <w:rsid w:val="00527B70"/>
    <w:rsid w:val="0054479D"/>
    <w:rsid w:val="00561A52"/>
    <w:rsid w:val="00563BB3"/>
    <w:rsid w:val="005670EE"/>
    <w:rsid w:val="005D13EC"/>
    <w:rsid w:val="005D27E6"/>
    <w:rsid w:val="005E1613"/>
    <w:rsid w:val="005E5D27"/>
    <w:rsid w:val="005E6A13"/>
    <w:rsid w:val="00602CA3"/>
    <w:rsid w:val="0060414E"/>
    <w:rsid w:val="00607FEE"/>
    <w:rsid w:val="00613D1E"/>
    <w:rsid w:val="006317B7"/>
    <w:rsid w:val="0065213C"/>
    <w:rsid w:val="006A4FEA"/>
    <w:rsid w:val="006B1AE3"/>
    <w:rsid w:val="006B3121"/>
    <w:rsid w:val="006B6CBC"/>
    <w:rsid w:val="006D017C"/>
    <w:rsid w:val="00707251"/>
    <w:rsid w:val="0072696B"/>
    <w:rsid w:val="007418CE"/>
    <w:rsid w:val="007431F2"/>
    <w:rsid w:val="0075110B"/>
    <w:rsid w:val="0078420C"/>
    <w:rsid w:val="007B59C1"/>
    <w:rsid w:val="007E4D55"/>
    <w:rsid w:val="007F2A6C"/>
    <w:rsid w:val="00807BBB"/>
    <w:rsid w:val="00842EDE"/>
    <w:rsid w:val="00874088"/>
    <w:rsid w:val="00874E89"/>
    <w:rsid w:val="008874F6"/>
    <w:rsid w:val="00893B91"/>
    <w:rsid w:val="008C0D7B"/>
    <w:rsid w:val="008C6F6F"/>
    <w:rsid w:val="008F7D82"/>
    <w:rsid w:val="00905B23"/>
    <w:rsid w:val="00911DCA"/>
    <w:rsid w:val="00915098"/>
    <w:rsid w:val="00933203"/>
    <w:rsid w:val="00933778"/>
    <w:rsid w:val="00954FCD"/>
    <w:rsid w:val="00955345"/>
    <w:rsid w:val="009659E1"/>
    <w:rsid w:val="00967463"/>
    <w:rsid w:val="00990064"/>
    <w:rsid w:val="0099327A"/>
    <w:rsid w:val="00993AA3"/>
    <w:rsid w:val="009A6651"/>
    <w:rsid w:val="009A7AC4"/>
    <w:rsid w:val="009B2575"/>
    <w:rsid w:val="009B2C8E"/>
    <w:rsid w:val="009C2462"/>
    <w:rsid w:val="009C60AF"/>
    <w:rsid w:val="009E4925"/>
    <w:rsid w:val="00A04AF8"/>
    <w:rsid w:val="00A0712A"/>
    <w:rsid w:val="00A161BF"/>
    <w:rsid w:val="00A315C4"/>
    <w:rsid w:val="00A446AA"/>
    <w:rsid w:val="00A7665E"/>
    <w:rsid w:val="00A85774"/>
    <w:rsid w:val="00A9427F"/>
    <w:rsid w:val="00AA4CBA"/>
    <w:rsid w:val="00AC0082"/>
    <w:rsid w:val="00AD410B"/>
    <w:rsid w:val="00AF47DD"/>
    <w:rsid w:val="00B04ED7"/>
    <w:rsid w:val="00B247ED"/>
    <w:rsid w:val="00B27C2A"/>
    <w:rsid w:val="00B27ECE"/>
    <w:rsid w:val="00B4057D"/>
    <w:rsid w:val="00B43F28"/>
    <w:rsid w:val="00B542A2"/>
    <w:rsid w:val="00B6075D"/>
    <w:rsid w:val="00B7090D"/>
    <w:rsid w:val="00BA53E4"/>
    <w:rsid w:val="00BC3576"/>
    <w:rsid w:val="00BD1710"/>
    <w:rsid w:val="00BD5158"/>
    <w:rsid w:val="00BD6622"/>
    <w:rsid w:val="00BE5A7A"/>
    <w:rsid w:val="00C041EC"/>
    <w:rsid w:val="00C104B3"/>
    <w:rsid w:val="00C12D82"/>
    <w:rsid w:val="00C15ED2"/>
    <w:rsid w:val="00C32885"/>
    <w:rsid w:val="00C52AE8"/>
    <w:rsid w:val="00C57D14"/>
    <w:rsid w:val="00C64780"/>
    <w:rsid w:val="00C76CB8"/>
    <w:rsid w:val="00C86B7B"/>
    <w:rsid w:val="00C90385"/>
    <w:rsid w:val="00C967F3"/>
    <w:rsid w:val="00CA6DA1"/>
    <w:rsid w:val="00CB5664"/>
    <w:rsid w:val="00CC20E2"/>
    <w:rsid w:val="00D12AB3"/>
    <w:rsid w:val="00D13C39"/>
    <w:rsid w:val="00D16718"/>
    <w:rsid w:val="00D24F69"/>
    <w:rsid w:val="00D31B0F"/>
    <w:rsid w:val="00D65BC5"/>
    <w:rsid w:val="00D67451"/>
    <w:rsid w:val="00D7429A"/>
    <w:rsid w:val="00D82408"/>
    <w:rsid w:val="00D906D4"/>
    <w:rsid w:val="00DA045D"/>
    <w:rsid w:val="00DB2B37"/>
    <w:rsid w:val="00DB3A6A"/>
    <w:rsid w:val="00DD7443"/>
    <w:rsid w:val="00DE6F6C"/>
    <w:rsid w:val="00E33BF3"/>
    <w:rsid w:val="00E344BC"/>
    <w:rsid w:val="00E74AF5"/>
    <w:rsid w:val="00EB1F3C"/>
    <w:rsid w:val="00EC39C6"/>
    <w:rsid w:val="00F04C6A"/>
    <w:rsid w:val="00F26C75"/>
    <w:rsid w:val="00F86390"/>
    <w:rsid w:val="00F964C2"/>
    <w:rsid w:val="00FB2C09"/>
    <w:rsid w:val="00FC3E43"/>
    <w:rsid w:val="00FD2A1A"/>
    <w:rsid w:val="00FD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4F6"/>
    <w:pPr>
      <w:spacing w:after="100" w:line="259" w:lineRule="auto"/>
    </w:pPr>
    <w:rPr>
      <w:rFonts w:ascii="Georgia" w:eastAsiaTheme="minorEastAsia" w:hAnsi="Georgia" w:cs="Times New Roman"/>
      <w:bCs/>
    </w:rPr>
  </w:style>
  <w:style w:type="paragraph" w:styleId="Heading1">
    <w:name w:val="heading 1"/>
    <w:basedOn w:val="Normal"/>
    <w:next w:val="Normal"/>
    <w:link w:val="Heading1Char"/>
    <w:uiPriority w:val="9"/>
    <w:qFormat/>
    <w:rsid w:val="008874F6"/>
    <w:pPr>
      <w:keepNext/>
      <w:keepLines/>
      <w:spacing w:before="240"/>
      <w:outlineLvl w:val="0"/>
    </w:pPr>
    <w:rPr>
      <w:rFonts w:ascii="Trebuchet MS" w:eastAsiaTheme="majorEastAsia" w:hAnsi="Trebuchet MS"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74F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F6"/>
    <w:rPr>
      <w:rFonts w:ascii="Trebuchet MS" w:eastAsiaTheme="majorEastAsia" w:hAnsi="Trebuchet MS" w:cstheme="majorBidi"/>
      <w:bCs/>
      <w:color w:val="365F91" w:themeColor="accent1" w:themeShade="BF"/>
      <w:sz w:val="32"/>
      <w:szCs w:val="32"/>
    </w:rPr>
  </w:style>
  <w:style w:type="character" w:customStyle="1" w:styleId="Heading2Char">
    <w:name w:val="Heading 2 Char"/>
    <w:basedOn w:val="DefaultParagraphFont"/>
    <w:link w:val="Heading2"/>
    <w:uiPriority w:val="9"/>
    <w:rsid w:val="008874F6"/>
    <w:rPr>
      <w:rFonts w:asciiTheme="majorHAnsi" w:eastAsiaTheme="majorEastAsia" w:hAnsiTheme="majorHAnsi" w:cstheme="majorBidi"/>
      <w:b/>
      <w:color w:val="4F81BD" w:themeColor="accent1"/>
      <w:sz w:val="26"/>
      <w:szCs w:val="26"/>
    </w:rPr>
  </w:style>
  <w:style w:type="paragraph" w:styleId="ListParagraph">
    <w:name w:val="List Paragraph"/>
    <w:basedOn w:val="Normal"/>
    <w:uiPriority w:val="1"/>
    <w:qFormat/>
    <w:rsid w:val="008874F6"/>
    <w:pPr>
      <w:ind w:left="720"/>
      <w:contextualSpacing/>
    </w:pPr>
  </w:style>
  <w:style w:type="character" w:styleId="CommentReference">
    <w:name w:val="annotation reference"/>
    <w:basedOn w:val="DefaultParagraphFont"/>
    <w:uiPriority w:val="99"/>
    <w:semiHidden/>
    <w:unhideWhenUsed/>
    <w:rsid w:val="008874F6"/>
    <w:rPr>
      <w:sz w:val="16"/>
      <w:szCs w:val="16"/>
    </w:rPr>
  </w:style>
  <w:style w:type="paragraph" w:styleId="CommentText">
    <w:name w:val="annotation text"/>
    <w:basedOn w:val="Normal"/>
    <w:link w:val="CommentTextChar"/>
    <w:uiPriority w:val="99"/>
    <w:unhideWhenUsed/>
    <w:rsid w:val="008874F6"/>
    <w:rPr>
      <w:sz w:val="20"/>
      <w:szCs w:val="20"/>
    </w:rPr>
  </w:style>
  <w:style w:type="character" w:customStyle="1" w:styleId="CommentTextChar">
    <w:name w:val="Comment Text Char"/>
    <w:basedOn w:val="DefaultParagraphFont"/>
    <w:link w:val="CommentText"/>
    <w:uiPriority w:val="99"/>
    <w:rsid w:val="008874F6"/>
    <w:rPr>
      <w:rFonts w:ascii="Georgia" w:eastAsiaTheme="minorEastAsia" w:hAnsi="Georgia" w:cs="Times New Roman"/>
      <w:bCs/>
      <w:sz w:val="20"/>
      <w:szCs w:val="20"/>
    </w:rPr>
  </w:style>
  <w:style w:type="paragraph" w:customStyle="1" w:styleId="Normal1">
    <w:name w:val="Normal1"/>
    <w:rsid w:val="008874F6"/>
    <w:pPr>
      <w:spacing w:after="0"/>
    </w:pPr>
    <w:rPr>
      <w:rFonts w:ascii="Arial" w:eastAsia="Arial" w:hAnsi="Arial" w:cs="Arial"/>
      <w:color w:val="000000"/>
    </w:rPr>
  </w:style>
  <w:style w:type="paragraph" w:styleId="Title">
    <w:name w:val="Title"/>
    <w:basedOn w:val="Normal1"/>
    <w:next w:val="Normal1"/>
    <w:link w:val="TitleChar"/>
    <w:rsid w:val="008874F6"/>
    <w:pPr>
      <w:keepNext/>
      <w:keepLines/>
      <w:contextualSpacing/>
      <w:jc w:val="center"/>
    </w:pPr>
    <w:rPr>
      <w:rFonts w:ascii="Trebuchet MS" w:eastAsia="Trebuchet MS" w:hAnsi="Trebuchet MS" w:cs="Trebuchet MS"/>
      <w:sz w:val="42"/>
      <w:szCs w:val="42"/>
    </w:rPr>
  </w:style>
  <w:style w:type="character" w:customStyle="1" w:styleId="TitleChar">
    <w:name w:val="Title Char"/>
    <w:basedOn w:val="DefaultParagraphFont"/>
    <w:link w:val="Title"/>
    <w:rsid w:val="008874F6"/>
    <w:rPr>
      <w:rFonts w:ascii="Trebuchet MS" w:eastAsia="Trebuchet MS" w:hAnsi="Trebuchet MS" w:cs="Trebuchet MS"/>
      <w:color w:val="000000"/>
      <w:sz w:val="42"/>
      <w:szCs w:val="42"/>
    </w:rPr>
  </w:style>
  <w:style w:type="paragraph" w:styleId="Subtitle">
    <w:name w:val="Subtitle"/>
    <w:basedOn w:val="Normal1"/>
    <w:next w:val="Normal1"/>
    <w:link w:val="SubtitleChar"/>
    <w:rsid w:val="008874F6"/>
    <w:pPr>
      <w:keepNext/>
      <w:keepLines/>
      <w:spacing w:after="200"/>
      <w:contextualSpacing/>
      <w:jc w:val="center"/>
    </w:pPr>
    <w:rPr>
      <w:rFonts w:ascii="Trebuchet MS" w:eastAsia="Trebuchet MS" w:hAnsi="Trebuchet MS" w:cs="Trebuchet MS"/>
      <w:i/>
      <w:color w:val="666666"/>
      <w:sz w:val="26"/>
      <w:szCs w:val="26"/>
    </w:rPr>
  </w:style>
  <w:style w:type="character" w:customStyle="1" w:styleId="SubtitleChar">
    <w:name w:val="Subtitle Char"/>
    <w:basedOn w:val="DefaultParagraphFont"/>
    <w:link w:val="Subtitle"/>
    <w:rsid w:val="008874F6"/>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8874F6"/>
    <w:rPr>
      <w:color w:val="0000FF" w:themeColor="hyperlink"/>
      <w:u w:val="single"/>
    </w:rPr>
  </w:style>
  <w:style w:type="paragraph" w:styleId="FootnoteText">
    <w:name w:val="footnote text"/>
    <w:basedOn w:val="Normal"/>
    <w:link w:val="FootnoteTextChar"/>
    <w:uiPriority w:val="99"/>
    <w:unhideWhenUsed/>
    <w:rsid w:val="008874F6"/>
    <w:rPr>
      <w:rFonts w:ascii="Arial" w:eastAsia="Arial" w:hAnsi="Arial" w:cs="Arial"/>
      <w:color w:val="000000"/>
    </w:rPr>
  </w:style>
  <w:style w:type="character" w:customStyle="1" w:styleId="FootnoteTextChar">
    <w:name w:val="Footnote Text Char"/>
    <w:basedOn w:val="DefaultParagraphFont"/>
    <w:link w:val="FootnoteText"/>
    <w:uiPriority w:val="99"/>
    <w:rsid w:val="008874F6"/>
    <w:rPr>
      <w:rFonts w:ascii="Arial" w:eastAsia="Arial" w:hAnsi="Arial" w:cs="Arial"/>
      <w:bCs/>
      <w:color w:val="000000"/>
    </w:rPr>
  </w:style>
  <w:style w:type="character" w:styleId="FootnoteReference">
    <w:name w:val="footnote reference"/>
    <w:basedOn w:val="DefaultParagraphFont"/>
    <w:uiPriority w:val="99"/>
    <w:unhideWhenUsed/>
    <w:rsid w:val="008874F6"/>
    <w:rPr>
      <w:vertAlign w:val="superscript"/>
    </w:rPr>
  </w:style>
  <w:style w:type="paragraph" w:styleId="NormalWeb">
    <w:name w:val="Normal (Web)"/>
    <w:basedOn w:val="Normal"/>
    <w:uiPriority w:val="99"/>
    <w:unhideWhenUsed/>
    <w:rsid w:val="008874F6"/>
    <w:pPr>
      <w:spacing w:before="100" w:beforeAutospacing="1"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887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4F6"/>
    <w:rPr>
      <w:rFonts w:ascii="Tahoma" w:eastAsiaTheme="minorEastAsia" w:hAnsi="Tahoma" w:cs="Tahoma"/>
      <w:b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4F6"/>
    <w:pPr>
      <w:spacing w:after="100" w:line="259" w:lineRule="auto"/>
    </w:pPr>
    <w:rPr>
      <w:rFonts w:ascii="Georgia" w:eastAsiaTheme="minorEastAsia" w:hAnsi="Georgia" w:cs="Times New Roman"/>
      <w:bCs/>
    </w:rPr>
  </w:style>
  <w:style w:type="paragraph" w:styleId="Heading1">
    <w:name w:val="heading 1"/>
    <w:basedOn w:val="Normal"/>
    <w:next w:val="Normal"/>
    <w:link w:val="Heading1Char"/>
    <w:uiPriority w:val="9"/>
    <w:qFormat/>
    <w:rsid w:val="008874F6"/>
    <w:pPr>
      <w:keepNext/>
      <w:keepLines/>
      <w:spacing w:before="240"/>
      <w:outlineLvl w:val="0"/>
    </w:pPr>
    <w:rPr>
      <w:rFonts w:ascii="Trebuchet MS" w:eastAsiaTheme="majorEastAsia" w:hAnsi="Trebuchet MS"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74F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F6"/>
    <w:rPr>
      <w:rFonts w:ascii="Trebuchet MS" w:eastAsiaTheme="majorEastAsia" w:hAnsi="Trebuchet MS" w:cstheme="majorBidi"/>
      <w:bCs/>
      <w:color w:val="365F91" w:themeColor="accent1" w:themeShade="BF"/>
      <w:sz w:val="32"/>
      <w:szCs w:val="32"/>
    </w:rPr>
  </w:style>
  <w:style w:type="character" w:customStyle="1" w:styleId="Heading2Char">
    <w:name w:val="Heading 2 Char"/>
    <w:basedOn w:val="DefaultParagraphFont"/>
    <w:link w:val="Heading2"/>
    <w:uiPriority w:val="9"/>
    <w:rsid w:val="008874F6"/>
    <w:rPr>
      <w:rFonts w:asciiTheme="majorHAnsi" w:eastAsiaTheme="majorEastAsia" w:hAnsiTheme="majorHAnsi" w:cstheme="majorBidi"/>
      <w:b/>
      <w:color w:val="4F81BD" w:themeColor="accent1"/>
      <w:sz w:val="26"/>
      <w:szCs w:val="26"/>
    </w:rPr>
  </w:style>
  <w:style w:type="paragraph" w:styleId="ListParagraph">
    <w:name w:val="List Paragraph"/>
    <w:basedOn w:val="Normal"/>
    <w:uiPriority w:val="1"/>
    <w:qFormat/>
    <w:rsid w:val="008874F6"/>
    <w:pPr>
      <w:ind w:left="720"/>
      <w:contextualSpacing/>
    </w:pPr>
  </w:style>
  <w:style w:type="character" w:styleId="CommentReference">
    <w:name w:val="annotation reference"/>
    <w:basedOn w:val="DefaultParagraphFont"/>
    <w:uiPriority w:val="99"/>
    <w:semiHidden/>
    <w:unhideWhenUsed/>
    <w:rsid w:val="008874F6"/>
    <w:rPr>
      <w:sz w:val="16"/>
      <w:szCs w:val="16"/>
    </w:rPr>
  </w:style>
  <w:style w:type="paragraph" w:styleId="CommentText">
    <w:name w:val="annotation text"/>
    <w:basedOn w:val="Normal"/>
    <w:link w:val="CommentTextChar"/>
    <w:uiPriority w:val="99"/>
    <w:unhideWhenUsed/>
    <w:rsid w:val="008874F6"/>
    <w:rPr>
      <w:sz w:val="20"/>
      <w:szCs w:val="20"/>
    </w:rPr>
  </w:style>
  <w:style w:type="character" w:customStyle="1" w:styleId="CommentTextChar">
    <w:name w:val="Comment Text Char"/>
    <w:basedOn w:val="DefaultParagraphFont"/>
    <w:link w:val="CommentText"/>
    <w:uiPriority w:val="99"/>
    <w:rsid w:val="008874F6"/>
    <w:rPr>
      <w:rFonts w:ascii="Georgia" w:eastAsiaTheme="minorEastAsia" w:hAnsi="Georgia" w:cs="Times New Roman"/>
      <w:bCs/>
      <w:sz w:val="20"/>
      <w:szCs w:val="20"/>
    </w:rPr>
  </w:style>
  <w:style w:type="paragraph" w:customStyle="1" w:styleId="Normal1">
    <w:name w:val="Normal1"/>
    <w:rsid w:val="008874F6"/>
    <w:pPr>
      <w:spacing w:after="0"/>
    </w:pPr>
    <w:rPr>
      <w:rFonts w:ascii="Arial" w:eastAsia="Arial" w:hAnsi="Arial" w:cs="Arial"/>
      <w:color w:val="000000"/>
    </w:rPr>
  </w:style>
  <w:style w:type="paragraph" w:styleId="Title">
    <w:name w:val="Title"/>
    <w:basedOn w:val="Normal1"/>
    <w:next w:val="Normal1"/>
    <w:link w:val="TitleChar"/>
    <w:rsid w:val="008874F6"/>
    <w:pPr>
      <w:keepNext/>
      <w:keepLines/>
      <w:contextualSpacing/>
      <w:jc w:val="center"/>
    </w:pPr>
    <w:rPr>
      <w:rFonts w:ascii="Trebuchet MS" w:eastAsia="Trebuchet MS" w:hAnsi="Trebuchet MS" w:cs="Trebuchet MS"/>
      <w:sz w:val="42"/>
      <w:szCs w:val="42"/>
    </w:rPr>
  </w:style>
  <w:style w:type="character" w:customStyle="1" w:styleId="TitleChar">
    <w:name w:val="Title Char"/>
    <w:basedOn w:val="DefaultParagraphFont"/>
    <w:link w:val="Title"/>
    <w:rsid w:val="008874F6"/>
    <w:rPr>
      <w:rFonts w:ascii="Trebuchet MS" w:eastAsia="Trebuchet MS" w:hAnsi="Trebuchet MS" w:cs="Trebuchet MS"/>
      <w:color w:val="000000"/>
      <w:sz w:val="42"/>
      <w:szCs w:val="42"/>
    </w:rPr>
  </w:style>
  <w:style w:type="paragraph" w:styleId="Subtitle">
    <w:name w:val="Subtitle"/>
    <w:basedOn w:val="Normal1"/>
    <w:next w:val="Normal1"/>
    <w:link w:val="SubtitleChar"/>
    <w:rsid w:val="008874F6"/>
    <w:pPr>
      <w:keepNext/>
      <w:keepLines/>
      <w:spacing w:after="200"/>
      <w:contextualSpacing/>
      <w:jc w:val="center"/>
    </w:pPr>
    <w:rPr>
      <w:rFonts w:ascii="Trebuchet MS" w:eastAsia="Trebuchet MS" w:hAnsi="Trebuchet MS" w:cs="Trebuchet MS"/>
      <w:i/>
      <w:color w:val="666666"/>
      <w:sz w:val="26"/>
      <w:szCs w:val="26"/>
    </w:rPr>
  </w:style>
  <w:style w:type="character" w:customStyle="1" w:styleId="SubtitleChar">
    <w:name w:val="Subtitle Char"/>
    <w:basedOn w:val="DefaultParagraphFont"/>
    <w:link w:val="Subtitle"/>
    <w:rsid w:val="008874F6"/>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8874F6"/>
    <w:rPr>
      <w:color w:val="0000FF" w:themeColor="hyperlink"/>
      <w:u w:val="single"/>
    </w:rPr>
  </w:style>
  <w:style w:type="paragraph" w:styleId="FootnoteText">
    <w:name w:val="footnote text"/>
    <w:basedOn w:val="Normal"/>
    <w:link w:val="FootnoteTextChar"/>
    <w:uiPriority w:val="99"/>
    <w:unhideWhenUsed/>
    <w:rsid w:val="008874F6"/>
    <w:rPr>
      <w:rFonts w:ascii="Arial" w:eastAsia="Arial" w:hAnsi="Arial" w:cs="Arial"/>
      <w:color w:val="000000"/>
    </w:rPr>
  </w:style>
  <w:style w:type="character" w:customStyle="1" w:styleId="FootnoteTextChar">
    <w:name w:val="Footnote Text Char"/>
    <w:basedOn w:val="DefaultParagraphFont"/>
    <w:link w:val="FootnoteText"/>
    <w:uiPriority w:val="99"/>
    <w:rsid w:val="008874F6"/>
    <w:rPr>
      <w:rFonts w:ascii="Arial" w:eastAsia="Arial" w:hAnsi="Arial" w:cs="Arial"/>
      <w:bCs/>
      <w:color w:val="000000"/>
    </w:rPr>
  </w:style>
  <w:style w:type="character" w:styleId="FootnoteReference">
    <w:name w:val="footnote reference"/>
    <w:basedOn w:val="DefaultParagraphFont"/>
    <w:uiPriority w:val="99"/>
    <w:unhideWhenUsed/>
    <w:rsid w:val="008874F6"/>
    <w:rPr>
      <w:vertAlign w:val="superscript"/>
    </w:rPr>
  </w:style>
  <w:style w:type="paragraph" w:styleId="NormalWeb">
    <w:name w:val="Normal (Web)"/>
    <w:basedOn w:val="Normal"/>
    <w:uiPriority w:val="99"/>
    <w:unhideWhenUsed/>
    <w:rsid w:val="008874F6"/>
    <w:pPr>
      <w:spacing w:before="100" w:beforeAutospacing="1"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887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4F6"/>
    <w:rPr>
      <w:rFonts w:ascii="Tahoma" w:eastAsiaTheme="minorEastAsi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Arlington</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Currier</dc:creator>
  <cp:lastModifiedBy>Brett Currier</cp:lastModifiedBy>
  <cp:revision>4</cp:revision>
  <dcterms:created xsi:type="dcterms:W3CDTF">2016-04-22T22:00:00Z</dcterms:created>
  <dcterms:modified xsi:type="dcterms:W3CDTF">2016-04-23T00:33:00Z</dcterms:modified>
</cp:coreProperties>
</file>