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DB" w:rsidRPr="00F740DB" w:rsidRDefault="00F740DB" w:rsidP="00F740DB">
      <w:pPr>
        <w:tabs>
          <w:tab w:val="left" w:pos="900"/>
          <w:tab w:val="left" w:pos="10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740DB">
        <w:rPr>
          <w:rFonts w:ascii="Times New Roman" w:hAnsi="Times New Roman" w:cs="Times New Roman"/>
          <w:sz w:val="28"/>
          <w:szCs w:val="28"/>
        </w:rPr>
        <w:t xml:space="preserve">МІНІСТЕРСТВО </w:t>
      </w:r>
      <w:r w:rsidR="00C102BE">
        <w:rPr>
          <w:rFonts w:ascii="Times New Roman" w:hAnsi="Times New Roman" w:cs="Times New Roman"/>
          <w:sz w:val="28"/>
          <w:szCs w:val="28"/>
        </w:rPr>
        <w:t xml:space="preserve">ОСВІТИ І НАУКИ </w:t>
      </w:r>
      <w:r w:rsidRPr="00F740DB">
        <w:rPr>
          <w:rFonts w:ascii="Times New Roman" w:hAnsi="Times New Roman" w:cs="Times New Roman"/>
          <w:sz w:val="28"/>
          <w:szCs w:val="28"/>
        </w:rPr>
        <w:t xml:space="preserve">УКРАЇНИ  </w:t>
      </w: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F740DB">
        <w:rPr>
          <w:rFonts w:ascii="Times New Roman" w:hAnsi="Times New Roman" w:cs="Times New Roman"/>
          <w:sz w:val="28"/>
          <w:szCs w:val="28"/>
        </w:rPr>
        <w:t xml:space="preserve">МИГІЙСЬКИЙ КОЛЕДЖ </w:t>
      </w: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F740DB">
        <w:rPr>
          <w:rFonts w:ascii="Times New Roman" w:hAnsi="Times New Roman" w:cs="Times New Roman"/>
          <w:sz w:val="28"/>
          <w:szCs w:val="28"/>
        </w:rPr>
        <w:t>МИКОЛАЇВСЬКОГО НАЦІОНАЛЬНОГО АГРАРНОГО УНІВЕРСИТЕТУ</w:t>
      </w: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F740DB" w:rsidRPr="00811349" w:rsidRDefault="00F740DB" w:rsidP="00F740DB">
      <w:pPr>
        <w:tabs>
          <w:tab w:val="left" w:pos="900"/>
          <w:tab w:val="left" w:pos="1080"/>
        </w:tabs>
        <w:ind w:firstLine="540"/>
        <w:jc w:val="center"/>
        <w:rPr>
          <w:rFonts w:ascii="Times New Roman" w:hAnsi="Times New Roman" w:cs="Times New Roman"/>
          <w:sz w:val="48"/>
          <w:szCs w:val="48"/>
        </w:rPr>
      </w:pPr>
      <w:r w:rsidRPr="00811349">
        <w:rPr>
          <w:rFonts w:ascii="Times New Roman" w:hAnsi="Times New Roman" w:cs="Times New Roman"/>
          <w:sz w:val="48"/>
          <w:szCs w:val="48"/>
        </w:rPr>
        <w:t>Методична розробка на тему:</w:t>
      </w:r>
    </w:p>
    <w:p w:rsidR="00EB5AD1" w:rsidRDefault="00EB5AD1" w:rsidP="00F740DB">
      <w:pPr>
        <w:tabs>
          <w:tab w:val="left" w:pos="900"/>
          <w:tab w:val="left" w:pos="1080"/>
        </w:tabs>
        <w:ind w:firstLine="540"/>
        <w:jc w:val="center"/>
        <w:rPr>
          <w:rFonts w:ascii="Times New Roman" w:hAnsi="Times New Roman" w:cs="Times New Roman"/>
          <w:sz w:val="48"/>
          <w:szCs w:val="48"/>
        </w:rPr>
      </w:pPr>
    </w:p>
    <w:p w:rsidR="00F740DB" w:rsidRPr="00811349" w:rsidRDefault="00F740DB" w:rsidP="00F740DB">
      <w:pPr>
        <w:tabs>
          <w:tab w:val="left" w:pos="900"/>
          <w:tab w:val="left" w:pos="1080"/>
        </w:tabs>
        <w:ind w:firstLine="540"/>
        <w:jc w:val="center"/>
        <w:rPr>
          <w:rFonts w:ascii="Times New Roman" w:hAnsi="Times New Roman" w:cs="Times New Roman"/>
          <w:sz w:val="48"/>
          <w:szCs w:val="48"/>
        </w:rPr>
      </w:pPr>
      <w:r w:rsidRPr="00811349">
        <w:rPr>
          <w:rFonts w:ascii="Times New Roman" w:hAnsi="Times New Roman" w:cs="Times New Roman"/>
          <w:sz w:val="48"/>
          <w:szCs w:val="48"/>
        </w:rPr>
        <w:t>«Ендометрити»</w:t>
      </w:r>
    </w:p>
    <w:p w:rsidR="00F740DB" w:rsidRPr="00811349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96"/>
          <w:szCs w:val="96"/>
        </w:rPr>
      </w:pPr>
    </w:p>
    <w:p w:rsidR="00F740DB" w:rsidRPr="00811349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96"/>
          <w:szCs w:val="96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28"/>
          <w:szCs w:val="28"/>
        </w:rPr>
      </w:pPr>
    </w:p>
    <w:p w:rsidR="00F740DB" w:rsidRDefault="00F740DB" w:rsidP="00F740DB">
      <w:pPr>
        <w:tabs>
          <w:tab w:val="left" w:pos="900"/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F740DB" w:rsidRDefault="00F740DB" w:rsidP="00F740DB">
      <w:pPr>
        <w:tabs>
          <w:tab w:val="left" w:pos="900"/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F740DB" w:rsidRDefault="00F740DB" w:rsidP="00F740DB">
      <w:pPr>
        <w:tabs>
          <w:tab w:val="left" w:pos="900"/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Мигія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2018</w:t>
      </w:r>
    </w:p>
    <w:p w:rsidR="00F740DB" w:rsidRPr="00F740DB" w:rsidRDefault="00F740DB" w:rsidP="00F740DB">
      <w:pPr>
        <w:tabs>
          <w:tab w:val="left" w:pos="900"/>
          <w:tab w:val="left" w:pos="1080"/>
        </w:tabs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88"/>
        <w:gridCol w:w="6901"/>
      </w:tblGrid>
      <w:tr w:rsidR="00F740DB" w:rsidRPr="00811349" w:rsidTr="007D34CB">
        <w:tc>
          <w:tcPr>
            <w:tcW w:w="2988" w:type="dxa"/>
          </w:tcPr>
          <w:p w:rsidR="00F740DB" w:rsidRPr="00811349" w:rsidRDefault="00F740DB" w:rsidP="00F740DB">
            <w:pPr>
              <w:tabs>
                <w:tab w:val="left" w:pos="3070"/>
              </w:tabs>
              <w:rPr>
                <w:sz w:val="32"/>
                <w:szCs w:val="32"/>
              </w:rPr>
            </w:pPr>
            <w:r w:rsidRPr="00811349">
              <w:rPr>
                <w:sz w:val="32"/>
                <w:szCs w:val="32"/>
              </w:rPr>
              <w:t>Укладач</w:t>
            </w:r>
          </w:p>
        </w:tc>
        <w:tc>
          <w:tcPr>
            <w:tcW w:w="6901" w:type="dxa"/>
          </w:tcPr>
          <w:p w:rsidR="00F740DB" w:rsidRPr="00811349" w:rsidRDefault="00F740DB" w:rsidP="00F740DB">
            <w:pPr>
              <w:tabs>
                <w:tab w:val="left" w:pos="3070"/>
              </w:tabs>
              <w:rPr>
                <w:sz w:val="32"/>
                <w:szCs w:val="32"/>
              </w:rPr>
            </w:pPr>
            <w:r w:rsidRPr="00811349">
              <w:rPr>
                <w:sz w:val="32"/>
                <w:szCs w:val="32"/>
              </w:rPr>
              <w:t>Недзельська О.Б. викладач першої категорії Мигійського коледжу Миколаївського НАУ</w:t>
            </w:r>
          </w:p>
          <w:p w:rsidR="00F740DB" w:rsidRPr="00811349" w:rsidRDefault="00F740DB" w:rsidP="00F740DB">
            <w:pPr>
              <w:tabs>
                <w:tab w:val="left" w:pos="3070"/>
              </w:tabs>
              <w:rPr>
                <w:sz w:val="32"/>
                <w:szCs w:val="32"/>
              </w:rPr>
            </w:pPr>
          </w:p>
          <w:p w:rsidR="00F740DB" w:rsidRPr="00811349" w:rsidRDefault="00F740DB" w:rsidP="00F740DB">
            <w:pPr>
              <w:tabs>
                <w:tab w:val="left" w:pos="3070"/>
              </w:tabs>
              <w:rPr>
                <w:sz w:val="32"/>
                <w:szCs w:val="32"/>
              </w:rPr>
            </w:pPr>
          </w:p>
          <w:p w:rsidR="00F740DB" w:rsidRPr="00811349" w:rsidRDefault="00F740DB" w:rsidP="00F740DB">
            <w:pPr>
              <w:tabs>
                <w:tab w:val="left" w:pos="3070"/>
              </w:tabs>
              <w:rPr>
                <w:sz w:val="32"/>
                <w:szCs w:val="32"/>
              </w:rPr>
            </w:pPr>
          </w:p>
        </w:tc>
      </w:tr>
      <w:tr w:rsidR="00F740DB" w:rsidRPr="00811349" w:rsidTr="007D34CB">
        <w:tc>
          <w:tcPr>
            <w:tcW w:w="2988" w:type="dxa"/>
          </w:tcPr>
          <w:p w:rsidR="00F740DB" w:rsidRPr="00811349" w:rsidRDefault="00F740DB" w:rsidP="00F740DB">
            <w:pPr>
              <w:tabs>
                <w:tab w:val="left" w:pos="3070"/>
              </w:tabs>
              <w:rPr>
                <w:sz w:val="32"/>
                <w:szCs w:val="32"/>
              </w:rPr>
            </w:pPr>
            <w:r w:rsidRPr="00811349">
              <w:rPr>
                <w:sz w:val="32"/>
                <w:szCs w:val="32"/>
              </w:rPr>
              <w:t>Рецензент:</w:t>
            </w:r>
          </w:p>
        </w:tc>
        <w:tc>
          <w:tcPr>
            <w:tcW w:w="6901" w:type="dxa"/>
          </w:tcPr>
          <w:p w:rsidR="00F740DB" w:rsidRPr="00811349" w:rsidRDefault="00F740DB" w:rsidP="00F740DB">
            <w:pPr>
              <w:tabs>
                <w:tab w:val="left" w:pos="3070"/>
              </w:tabs>
              <w:rPr>
                <w:sz w:val="32"/>
                <w:szCs w:val="32"/>
              </w:rPr>
            </w:pPr>
            <w:r w:rsidRPr="00811349">
              <w:rPr>
                <w:sz w:val="32"/>
                <w:szCs w:val="32"/>
              </w:rPr>
              <w:t>Присяжнюк С.М., викладач вищої категорії   Мигійського коледжу Миколаївського НАУ</w:t>
            </w:r>
          </w:p>
        </w:tc>
      </w:tr>
    </w:tbl>
    <w:p w:rsidR="00F740DB" w:rsidRPr="00811349" w:rsidRDefault="00F740DB" w:rsidP="00F740DB">
      <w:pPr>
        <w:tabs>
          <w:tab w:val="left" w:pos="3070"/>
        </w:tabs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811349">
      <w:pPr>
        <w:tabs>
          <w:tab w:val="left" w:pos="900"/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tabs>
          <w:tab w:val="left" w:pos="900"/>
          <w:tab w:val="left" w:pos="1080"/>
        </w:tabs>
        <w:ind w:firstLine="540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pStyle w:val="11"/>
        <w:shd w:val="clear" w:color="auto" w:fill="auto"/>
        <w:tabs>
          <w:tab w:val="left" w:pos="900"/>
          <w:tab w:val="left" w:pos="1080"/>
        </w:tabs>
        <w:spacing w:line="240" w:lineRule="auto"/>
        <w:ind w:firstLine="540"/>
        <w:rPr>
          <w:rFonts w:ascii="Times New Roman" w:hAnsi="Times New Roman"/>
          <w:sz w:val="32"/>
          <w:szCs w:val="32"/>
        </w:rPr>
      </w:pPr>
      <w:r w:rsidRPr="00811349">
        <w:rPr>
          <w:rFonts w:ascii="Times New Roman" w:hAnsi="Times New Roman"/>
          <w:sz w:val="32"/>
          <w:szCs w:val="32"/>
        </w:rPr>
        <w:t>У методичній розробці викладені суча</w:t>
      </w:r>
      <w:r w:rsidR="007E72C1" w:rsidRPr="00811349">
        <w:rPr>
          <w:rFonts w:ascii="Times New Roman" w:hAnsi="Times New Roman"/>
          <w:sz w:val="32"/>
          <w:szCs w:val="32"/>
        </w:rPr>
        <w:t>сні відомості про діагностику різни</w:t>
      </w:r>
      <w:r w:rsidRPr="00811349">
        <w:rPr>
          <w:rFonts w:ascii="Times New Roman" w:hAnsi="Times New Roman"/>
          <w:sz w:val="32"/>
          <w:szCs w:val="32"/>
        </w:rPr>
        <w:t xml:space="preserve">х </w:t>
      </w:r>
      <w:r w:rsidR="007E72C1" w:rsidRPr="00811349">
        <w:rPr>
          <w:rFonts w:ascii="Times New Roman" w:hAnsi="Times New Roman"/>
          <w:sz w:val="32"/>
          <w:szCs w:val="32"/>
        </w:rPr>
        <w:t xml:space="preserve">форм ендометритів, лікування їх та профілактику у   </w:t>
      </w:r>
      <w:r w:rsidRPr="00811349">
        <w:rPr>
          <w:rFonts w:ascii="Times New Roman" w:hAnsi="Times New Roman"/>
          <w:sz w:val="32"/>
          <w:szCs w:val="32"/>
        </w:rPr>
        <w:t xml:space="preserve">сільськогосподарських </w:t>
      </w:r>
      <w:r w:rsidR="007E72C1" w:rsidRPr="00811349">
        <w:rPr>
          <w:rFonts w:ascii="Times New Roman" w:hAnsi="Times New Roman"/>
          <w:sz w:val="32"/>
          <w:szCs w:val="32"/>
        </w:rPr>
        <w:t xml:space="preserve">та домашніх </w:t>
      </w:r>
      <w:r w:rsidRPr="00811349">
        <w:rPr>
          <w:rFonts w:ascii="Times New Roman" w:hAnsi="Times New Roman"/>
          <w:sz w:val="32"/>
          <w:szCs w:val="32"/>
        </w:rPr>
        <w:t xml:space="preserve">тварин. Особливу увагу автор звертає на </w:t>
      </w:r>
      <w:r w:rsidR="007E72C1" w:rsidRPr="00811349">
        <w:rPr>
          <w:rFonts w:ascii="Times New Roman" w:hAnsi="Times New Roman"/>
          <w:sz w:val="32"/>
          <w:szCs w:val="32"/>
        </w:rPr>
        <w:t>сучасні методи лікування  та профілактику</w:t>
      </w:r>
      <w:r w:rsidRPr="00811349">
        <w:rPr>
          <w:rFonts w:ascii="Times New Roman" w:hAnsi="Times New Roman"/>
          <w:sz w:val="32"/>
          <w:szCs w:val="32"/>
        </w:rPr>
        <w:t xml:space="preserve"> </w:t>
      </w:r>
      <w:r w:rsidR="007E72C1" w:rsidRPr="00811349">
        <w:rPr>
          <w:rFonts w:ascii="Times New Roman" w:hAnsi="Times New Roman"/>
          <w:sz w:val="32"/>
          <w:szCs w:val="32"/>
        </w:rPr>
        <w:t>ендометритів</w:t>
      </w:r>
      <w:r w:rsidRPr="00811349">
        <w:rPr>
          <w:rFonts w:ascii="Times New Roman" w:hAnsi="Times New Roman"/>
          <w:sz w:val="32"/>
          <w:szCs w:val="32"/>
        </w:rPr>
        <w:t xml:space="preserve">. Дана методична розробка може використовуватися студентами при вивченні  відповідної теми.  </w:t>
      </w: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BE53F9" w:rsidRPr="00811349" w:rsidRDefault="00BE53F9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BE53F9" w:rsidRPr="00811349" w:rsidRDefault="00BE53F9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BE53F9" w:rsidRPr="00811349" w:rsidRDefault="00BE53F9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BE53F9" w:rsidRPr="00811349" w:rsidRDefault="00BE53F9" w:rsidP="00811349">
      <w:pPr>
        <w:shd w:val="clear" w:color="auto" w:fill="FFFFFF"/>
        <w:tabs>
          <w:tab w:val="left" w:pos="900"/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BE53F9" w:rsidRPr="00811349" w:rsidRDefault="00BE53F9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BE53F9" w:rsidRPr="00811349" w:rsidRDefault="00BE53F9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BE53F9" w:rsidRPr="00811349" w:rsidRDefault="00BE53F9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Розглянуто цикловою комісією</w:t>
      </w: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ветеринарних дисциплін</w:t>
      </w:r>
    </w:p>
    <w:p w:rsidR="00F740DB" w:rsidRPr="00811349" w:rsidRDefault="00BE53F9" w:rsidP="00F740D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Протокол № ____від______ _2018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 р.</w:t>
      </w: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Голова циклової комісії </w:t>
      </w:r>
    </w:p>
    <w:p w:rsidR="00F740DB" w:rsidRPr="00811349" w:rsidRDefault="00F740DB" w:rsidP="00F740D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iCs/>
          <w:sz w:val="32"/>
          <w:szCs w:val="32"/>
        </w:rPr>
        <w:t>____</w:t>
      </w:r>
      <w:r w:rsidRPr="00811349">
        <w:rPr>
          <w:rFonts w:ascii="Times New Roman" w:hAnsi="Times New Roman" w:cs="Times New Roman"/>
          <w:sz w:val="32"/>
          <w:szCs w:val="32"/>
        </w:rPr>
        <w:t>____________С.М Присяжнюк</w:t>
      </w:r>
    </w:p>
    <w:p w:rsidR="00811349" w:rsidRDefault="00811349" w:rsidP="00811349">
      <w:pPr>
        <w:tabs>
          <w:tab w:val="left" w:pos="900"/>
          <w:tab w:val="left" w:pos="1080"/>
        </w:tabs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811349">
      <w:pPr>
        <w:tabs>
          <w:tab w:val="left" w:pos="900"/>
          <w:tab w:val="left" w:pos="1080"/>
        </w:tabs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lastRenderedPageBreak/>
        <w:t>План</w:t>
      </w:r>
    </w:p>
    <w:p w:rsidR="00F740DB" w:rsidRPr="00811349" w:rsidRDefault="00F740DB" w:rsidP="00811349">
      <w:pPr>
        <w:tabs>
          <w:tab w:val="left" w:pos="900"/>
          <w:tab w:val="left" w:pos="1080"/>
        </w:tabs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</w:p>
    <w:p w:rsidR="00F740DB" w:rsidRPr="00811349" w:rsidRDefault="00F740DB" w:rsidP="00811349">
      <w:pPr>
        <w:tabs>
          <w:tab w:val="left" w:pos="900"/>
          <w:tab w:val="left" w:pos="1080"/>
        </w:tabs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</w:p>
    <w:p w:rsidR="00BE53F9" w:rsidRPr="00811349" w:rsidRDefault="00F740DB" w:rsidP="0081134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1.</w:t>
      </w:r>
      <w:r w:rsidR="007E72C1" w:rsidRPr="00811349">
        <w:rPr>
          <w:rFonts w:ascii="Times New Roman" w:hAnsi="Times New Roman" w:cs="Times New Roman"/>
          <w:sz w:val="32"/>
          <w:szCs w:val="32"/>
        </w:rPr>
        <w:t xml:space="preserve"> Вступ.</w:t>
      </w:r>
    </w:p>
    <w:p w:rsidR="007E72C1" w:rsidRPr="00811349" w:rsidRDefault="007E72C1" w:rsidP="0081134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2. Післяродові хвороби матки</w:t>
      </w:r>
      <w:r w:rsidR="00941A0A" w:rsidRPr="00811349">
        <w:rPr>
          <w:rFonts w:ascii="Times New Roman" w:hAnsi="Times New Roman" w:cs="Times New Roman"/>
          <w:sz w:val="32"/>
          <w:szCs w:val="32"/>
        </w:rPr>
        <w:t>.</w:t>
      </w:r>
    </w:p>
    <w:p w:rsidR="007E72C1" w:rsidRPr="00811349" w:rsidRDefault="007E72C1" w:rsidP="0081134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3. </w:t>
      </w:r>
      <w:r w:rsidR="00941A0A" w:rsidRPr="00811349">
        <w:rPr>
          <w:rFonts w:ascii="Times New Roman" w:hAnsi="Times New Roman" w:cs="Times New Roman"/>
          <w:sz w:val="32"/>
          <w:szCs w:val="32"/>
        </w:rPr>
        <w:t>Післяродовий ендометрит.</w:t>
      </w:r>
    </w:p>
    <w:p w:rsidR="00941A0A" w:rsidRDefault="00941A0A" w:rsidP="0081134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4. </w:t>
      </w:r>
      <w:r w:rsidR="003B321C">
        <w:rPr>
          <w:rFonts w:ascii="Times New Roman" w:hAnsi="Times New Roman" w:cs="Times New Roman"/>
          <w:sz w:val="32"/>
          <w:szCs w:val="32"/>
        </w:rPr>
        <w:t>Лікування гострого ендометриту</w:t>
      </w:r>
    </w:p>
    <w:p w:rsidR="003B321C" w:rsidRDefault="003B321C" w:rsidP="0081134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Хронічний ендометрит.</w:t>
      </w:r>
    </w:p>
    <w:p w:rsidR="003B321C" w:rsidRPr="00811349" w:rsidRDefault="003B321C" w:rsidP="0081134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Ускладнення хронічного ендометриту.</w:t>
      </w:r>
    </w:p>
    <w:p w:rsidR="00941A0A" w:rsidRPr="00811349" w:rsidRDefault="00941A0A" w:rsidP="0081134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E72C1" w:rsidRPr="00F740DB" w:rsidRDefault="007E72C1" w:rsidP="00BE53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jc w:val="both"/>
        <w:rPr>
          <w:rFonts w:ascii="Times New Roman" w:hAnsi="Times New Roman" w:cs="Times New Roman"/>
          <w:sz w:val="28"/>
          <w:szCs w:val="28"/>
        </w:rPr>
      </w:pPr>
      <w:r w:rsidRPr="00F740DB">
        <w:rPr>
          <w:rFonts w:ascii="Times New Roman" w:hAnsi="Times New Roman" w:cs="Times New Roman"/>
          <w:sz w:val="28"/>
          <w:szCs w:val="28"/>
        </w:rPr>
        <w:t>.</w:t>
      </w:r>
    </w:p>
    <w:p w:rsidR="00F740DB" w:rsidRPr="00F740DB" w:rsidRDefault="00F740DB" w:rsidP="00F740DB">
      <w:pPr>
        <w:tabs>
          <w:tab w:val="left" w:pos="900"/>
          <w:tab w:val="left" w:pos="1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F740DB" w:rsidRPr="00F740DB" w:rsidRDefault="00F740DB" w:rsidP="00F740DB">
      <w:pPr>
        <w:tabs>
          <w:tab w:val="left" w:pos="900"/>
          <w:tab w:val="left" w:pos="1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F740DB" w:rsidRDefault="00F740DB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F740DB" w:rsidRDefault="00F740DB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F740DB" w:rsidRDefault="00F740DB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F740DB" w:rsidRDefault="00F740DB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941A0A" w:rsidRDefault="00941A0A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941A0A" w:rsidRDefault="00941A0A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941A0A" w:rsidRDefault="00941A0A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941A0A" w:rsidRDefault="00941A0A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941A0A" w:rsidRDefault="00941A0A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941A0A" w:rsidRDefault="00941A0A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941A0A" w:rsidRDefault="00941A0A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941A0A" w:rsidRDefault="00941A0A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941A0A" w:rsidRDefault="00941A0A" w:rsidP="00F740DB">
      <w:pPr>
        <w:tabs>
          <w:tab w:val="left" w:pos="900"/>
          <w:tab w:val="left" w:pos="1080"/>
        </w:tabs>
        <w:ind w:right="-1"/>
        <w:jc w:val="both"/>
        <w:rPr>
          <w:sz w:val="28"/>
          <w:szCs w:val="28"/>
        </w:rPr>
      </w:pPr>
    </w:p>
    <w:p w:rsidR="00811349" w:rsidRPr="00811349" w:rsidRDefault="00811349" w:rsidP="00E97A82">
      <w:pPr>
        <w:tabs>
          <w:tab w:val="left" w:pos="900"/>
          <w:tab w:val="left" w:pos="1080"/>
        </w:tabs>
        <w:spacing w:line="360" w:lineRule="auto"/>
        <w:ind w:right="-1"/>
        <w:jc w:val="both"/>
        <w:rPr>
          <w:sz w:val="32"/>
          <w:szCs w:val="32"/>
        </w:rPr>
      </w:pPr>
    </w:p>
    <w:p w:rsidR="00F740DB" w:rsidRPr="00811349" w:rsidRDefault="00941A0A" w:rsidP="00E97A82">
      <w:pPr>
        <w:tabs>
          <w:tab w:val="left" w:pos="900"/>
          <w:tab w:val="left" w:pos="1080"/>
        </w:tabs>
        <w:spacing w:line="360" w:lineRule="auto"/>
        <w:ind w:right="-1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1134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r w:rsidR="00617C4C" w:rsidRPr="00811349">
        <w:rPr>
          <w:rFonts w:ascii="Times New Roman" w:hAnsi="Times New Roman" w:cs="Times New Roman"/>
          <w:b/>
          <w:sz w:val="32"/>
          <w:szCs w:val="32"/>
        </w:rPr>
        <w:t>Вступ</w:t>
      </w:r>
    </w:p>
    <w:p w:rsidR="00E144F8" w:rsidRPr="00811349" w:rsidRDefault="00E144F8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Роди у тварин завершуються виведенням із матки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 живих і життєздатних плодів та </w:t>
      </w:r>
      <w:r w:rsidRPr="00811349">
        <w:rPr>
          <w:rFonts w:ascii="Times New Roman" w:hAnsi="Times New Roman" w:cs="Times New Roman"/>
          <w:sz w:val="32"/>
          <w:szCs w:val="32"/>
        </w:rPr>
        <w:t>звільненням її порожнини від плодових оболонок та залишків плодових вод.</w:t>
      </w:r>
    </w:p>
    <w:p w:rsidR="00F740DB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Відразу після цього починається післяродовий період, впродовж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 якого відбуваєть</w:t>
      </w:r>
      <w:r w:rsidRPr="00811349">
        <w:rPr>
          <w:rFonts w:ascii="Times New Roman" w:hAnsi="Times New Roman" w:cs="Times New Roman"/>
          <w:sz w:val="32"/>
          <w:szCs w:val="32"/>
        </w:rPr>
        <w:t>ся зворотний розвиток морфологічної структури і ст</w:t>
      </w:r>
      <w:r w:rsidR="00617C4C" w:rsidRPr="00811349">
        <w:rPr>
          <w:rFonts w:ascii="Times New Roman" w:hAnsi="Times New Roman" w:cs="Times New Roman"/>
          <w:sz w:val="32"/>
          <w:szCs w:val="32"/>
        </w:rPr>
        <w:t xml:space="preserve">ановлення фізіологічної функції </w:t>
      </w:r>
      <w:r w:rsidRPr="00811349">
        <w:rPr>
          <w:rFonts w:ascii="Times New Roman" w:hAnsi="Times New Roman" w:cs="Times New Roman"/>
          <w:sz w:val="32"/>
          <w:szCs w:val="32"/>
        </w:rPr>
        <w:t>органів статевої системи самок, що забезпечує їх под</w:t>
      </w:r>
      <w:r w:rsidR="00F740DB" w:rsidRPr="00811349">
        <w:rPr>
          <w:rFonts w:ascii="Times New Roman" w:hAnsi="Times New Roman" w:cs="Times New Roman"/>
          <w:sz w:val="32"/>
          <w:szCs w:val="32"/>
        </w:rPr>
        <w:t>альшу відтворювальну здатність.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Тривалість і характер перебігу післяродового періоду у тварин залежить від 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багатьох </w:t>
      </w:r>
      <w:r w:rsidRPr="00811349">
        <w:rPr>
          <w:rFonts w:ascii="Times New Roman" w:hAnsi="Times New Roman" w:cs="Times New Roman"/>
          <w:sz w:val="32"/>
          <w:szCs w:val="32"/>
        </w:rPr>
        <w:t>ендогенних та екзогенних факторів, серед яких істотну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 роль відіграють: перебіг родів </w:t>
      </w:r>
      <w:r w:rsidRPr="00811349">
        <w:rPr>
          <w:rFonts w:ascii="Times New Roman" w:hAnsi="Times New Roman" w:cs="Times New Roman"/>
          <w:sz w:val="32"/>
          <w:szCs w:val="32"/>
        </w:rPr>
        <w:t>(нормальний чи патологічний), умови, у яких відбува</w:t>
      </w:r>
      <w:r w:rsidR="00F740DB" w:rsidRPr="00811349">
        <w:rPr>
          <w:rFonts w:ascii="Times New Roman" w:hAnsi="Times New Roman" w:cs="Times New Roman"/>
          <w:sz w:val="32"/>
          <w:szCs w:val="32"/>
        </w:rPr>
        <w:t>лися роди, якість наданої допо</w:t>
      </w:r>
      <w:r w:rsidRPr="00811349">
        <w:rPr>
          <w:rFonts w:ascii="Times New Roman" w:hAnsi="Times New Roman" w:cs="Times New Roman"/>
          <w:sz w:val="32"/>
          <w:szCs w:val="32"/>
        </w:rPr>
        <w:t>моги, догляд за породіллею та багато ін.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Потрібно розуміти, що після родів значно понижуєт</w:t>
      </w:r>
      <w:r w:rsidR="00F740DB" w:rsidRPr="00811349">
        <w:rPr>
          <w:rFonts w:ascii="Times New Roman" w:hAnsi="Times New Roman" w:cs="Times New Roman"/>
          <w:sz w:val="32"/>
          <w:szCs w:val="32"/>
        </w:rPr>
        <w:t>ься загальна опірність організ</w:t>
      </w:r>
      <w:r w:rsidRPr="00811349">
        <w:rPr>
          <w:rFonts w:ascii="Times New Roman" w:hAnsi="Times New Roman" w:cs="Times New Roman"/>
          <w:sz w:val="32"/>
          <w:szCs w:val="32"/>
        </w:rPr>
        <w:t>му і, зокрема, органів статевої системи, що сприяє роз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витку різноманітних захворювань </w:t>
      </w:r>
      <w:r w:rsidRPr="00811349">
        <w:rPr>
          <w:rFonts w:ascii="Times New Roman" w:hAnsi="Times New Roman" w:cs="Times New Roman"/>
          <w:sz w:val="32"/>
          <w:szCs w:val="32"/>
        </w:rPr>
        <w:t>тварин на фоні надмірного мікробного забруднення родових шляхів під час родів.</w:t>
      </w:r>
    </w:p>
    <w:p w:rsidR="00F740DB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Післяродові ускладнення у тварин можна умовно р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озділити на дві групи: хвороби, </w:t>
      </w:r>
      <w:r w:rsidRPr="00811349">
        <w:rPr>
          <w:rFonts w:ascii="Times New Roman" w:hAnsi="Times New Roman" w:cs="Times New Roman"/>
          <w:sz w:val="32"/>
          <w:szCs w:val="32"/>
        </w:rPr>
        <w:t>що виникають під час родового процесу та хвороби</w:t>
      </w:r>
      <w:r w:rsidR="00F740DB" w:rsidRPr="00811349">
        <w:rPr>
          <w:rFonts w:ascii="Times New Roman" w:hAnsi="Times New Roman" w:cs="Times New Roman"/>
          <w:sz w:val="32"/>
          <w:szCs w:val="32"/>
        </w:rPr>
        <w:t>, що розвиваються після його за</w:t>
      </w:r>
      <w:r w:rsidRPr="00811349">
        <w:rPr>
          <w:rFonts w:ascii="Times New Roman" w:hAnsi="Times New Roman" w:cs="Times New Roman"/>
          <w:sz w:val="32"/>
          <w:szCs w:val="32"/>
        </w:rPr>
        <w:t>вершення.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97A82" w:rsidRDefault="00E97A82" w:rsidP="00E97A8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144F8" w:rsidRPr="00811349" w:rsidRDefault="00941A0A" w:rsidP="00E97A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11349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A37A59" w:rsidRPr="00811349">
        <w:rPr>
          <w:rFonts w:ascii="Times New Roman" w:hAnsi="Times New Roman" w:cs="Times New Roman"/>
          <w:b/>
          <w:sz w:val="32"/>
          <w:szCs w:val="32"/>
        </w:rPr>
        <w:t>Післяродові хвороби матки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Мікроорганізми, потрапляючи на слизову оболонку матки під час родів та піс</w:t>
      </w:r>
      <w:r w:rsidRPr="00811349">
        <w:rPr>
          <w:rFonts w:ascii="Times New Roman" w:hAnsi="Times New Roman" w:cs="Times New Roman"/>
          <w:sz w:val="32"/>
          <w:szCs w:val="32"/>
        </w:rPr>
        <w:softHyphen/>
        <w:t xml:space="preserve">ля їх завершення, можуть проникнути через ранки або крипти, позбавлені епітелію, до глибоких тканин стінки матки і у </w:t>
      </w:r>
      <w:r w:rsidRPr="00811349">
        <w:rPr>
          <w:rFonts w:ascii="Times New Roman" w:hAnsi="Times New Roman" w:cs="Times New Roman"/>
          <w:sz w:val="32"/>
          <w:szCs w:val="32"/>
        </w:rPr>
        <w:lastRenderedPageBreak/>
        <w:t>кров’яне русло. На проникання мікроорганізмів організм реагує створенням захисного бар’єра: (антитіл, антитоксинів, лейкоцитів, фагоцитів та ін.).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На місці проникнення мікроорганізмів розвивається запальний процес - після</w:t>
      </w:r>
      <w:r w:rsidRPr="00811349">
        <w:rPr>
          <w:rFonts w:ascii="Times New Roman" w:hAnsi="Times New Roman" w:cs="Times New Roman"/>
          <w:sz w:val="32"/>
          <w:szCs w:val="32"/>
        </w:rPr>
        <w:softHyphen/>
        <w:t xml:space="preserve">родовий ендометрит. Запалення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ендометрію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можуть мати різноманітний характер, що залежать від вірулентності інфекції. Якщо інфекція поширюється поверхнево й уражає тільки епітелій матки</w:t>
      </w:r>
      <w:r w:rsidR="00EF64FB" w:rsidRPr="00811349">
        <w:rPr>
          <w:rFonts w:ascii="Times New Roman" w:hAnsi="Times New Roman" w:cs="Times New Roman"/>
          <w:sz w:val="32"/>
          <w:szCs w:val="32"/>
        </w:rPr>
        <w:t xml:space="preserve">, настає катаральний ендометрит. </w:t>
      </w:r>
      <w:r w:rsidRPr="00811349">
        <w:rPr>
          <w:rFonts w:ascii="Times New Roman" w:hAnsi="Times New Roman" w:cs="Times New Roman"/>
          <w:sz w:val="32"/>
          <w:szCs w:val="32"/>
        </w:rPr>
        <w:t xml:space="preserve"> В інших випадках інфекція проникає в товщу слизової оболонки, що супроводжується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 </w:t>
      </w:r>
      <w:r w:rsidRPr="00811349">
        <w:rPr>
          <w:rFonts w:ascii="Times New Roman" w:hAnsi="Times New Roman" w:cs="Times New Roman"/>
          <w:sz w:val="32"/>
          <w:szCs w:val="32"/>
        </w:rPr>
        <w:t xml:space="preserve">відкладанням фібрину і некрозом слизової оболонки. Таке </w:t>
      </w:r>
      <w:r w:rsidR="00F740DB" w:rsidRPr="00811349">
        <w:rPr>
          <w:rFonts w:ascii="Times New Roman" w:hAnsi="Times New Roman" w:cs="Times New Roman"/>
          <w:sz w:val="32"/>
          <w:szCs w:val="32"/>
        </w:rPr>
        <w:t xml:space="preserve">ураження </w:t>
      </w:r>
      <w:proofErr w:type="spellStart"/>
      <w:r w:rsidR="00F740DB" w:rsidRPr="00811349">
        <w:rPr>
          <w:rFonts w:ascii="Times New Roman" w:hAnsi="Times New Roman" w:cs="Times New Roman"/>
          <w:sz w:val="32"/>
          <w:szCs w:val="32"/>
        </w:rPr>
        <w:t>ендометрію</w:t>
      </w:r>
      <w:proofErr w:type="spellEnd"/>
      <w:r w:rsidR="00F740DB" w:rsidRPr="00811349">
        <w:rPr>
          <w:rFonts w:ascii="Times New Roman" w:hAnsi="Times New Roman" w:cs="Times New Roman"/>
          <w:sz w:val="32"/>
          <w:szCs w:val="32"/>
        </w:rPr>
        <w:t xml:space="preserve"> має</w:t>
      </w:r>
      <w:r w:rsidRPr="00811349">
        <w:rPr>
          <w:rFonts w:ascii="Times New Roman" w:hAnsi="Times New Roman" w:cs="Times New Roman"/>
          <w:sz w:val="32"/>
          <w:szCs w:val="32"/>
        </w:rPr>
        <w:t xml:space="preserve"> назву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дифтеритичного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ендометриту.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Іноді інфекція може проникнути в глибину м’язов</w:t>
      </w:r>
      <w:r w:rsidR="00EF64FB" w:rsidRPr="00811349">
        <w:rPr>
          <w:rFonts w:ascii="Times New Roman" w:hAnsi="Times New Roman" w:cs="Times New Roman"/>
          <w:sz w:val="32"/>
          <w:szCs w:val="32"/>
        </w:rPr>
        <w:t>ого шару, поширитися по всій по</w:t>
      </w:r>
      <w:r w:rsidRPr="00811349">
        <w:rPr>
          <w:rFonts w:ascii="Times New Roman" w:hAnsi="Times New Roman" w:cs="Times New Roman"/>
          <w:sz w:val="32"/>
          <w:szCs w:val="32"/>
        </w:rPr>
        <w:t xml:space="preserve">верхні його тканин і спричинити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дифтеритичний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метрит. У міру дальшого просування інфекції всередину тканини, виникає запалення серозної оболонки матки - периметрит.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Якщо інфекція перейде і на зв’язковий апарат матк</w:t>
      </w:r>
      <w:r w:rsidR="00EF64FB" w:rsidRPr="00811349">
        <w:rPr>
          <w:rFonts w:ascii="Times New Roman" w:hAnsi="Times New Roman" w:cs="Times New Roman"/>
          <w:sz w:val="32"/>
          <w:szCs w:val="32"/>
        </w:rPr>
        <w:t>и, розвивається параметрит. Тре</w:t>
      </w:r>
      <w:r w:rsidRPr="00811349">
        <w:rPr>
          <w:rFonts w:ascii="Times New Roman" w:hAnsi="Times New Roman" w:cs="Times New Roman"/>
          <w:sz w:val="32"/>
          <w:szCs w:val="32"/>
        </w:rPr>
        <w:t xml:space="preserve">ба відзначити, що параметрит іноді може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розвинутися</w:t>
      </w:r>
      <w:proofErr w:type="spellEnd"/>
      <w:r w:rsidR="00EF64FB" w:rsidRPr="00811349">
        <w:rPr>
          <w:rFonts w:ascii="Times New Roman" w:hAnsi="Times New Roman" w:cs="Times New Roman"/>
          <w:sz w:val="32"/>
          <w:szCs w:val="32"/>
        </w:rPr>
        <w:t xml:space="preserve"> ще до попадання інфекції в м’я</w:t>
      </w:r>
      <w:r w:rsidRPr="00811349">
        <w:rPr>
          <w:rFonts w:ascii="Times New Roman" w:hAnsi="Times New Roman" w:cs="Times New Roman"/>
          <w:sz w:val="32"/>
          <w:szCs w:val="32"/>
        </w:rPr>
        <w:t>зовий шар матки, якщо мікроби заносяться у зв’язки матки лімфатичними шляхами.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Іноді патологічний процес у вигляді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геморагічного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набряку уражає товщу всієї стінки матки. Таке ураження називається гангренозним метритом.</w:t>
      </w:r>
    </w:p>
    <w:p w:rsidR="00E97A82" w:rsidRDefault="00E97A82" w:rsidP="00E97A8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4F8" w:rsidRPr="00811349" w:rsidRDefault="00941A0A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A37A59" w:rsidRPr="00811349">
        <w:rPr>
          <w:rFonts w:ascii="Times New Roman" w:hAnsi="Times New Roman" w:cs="Times New Roman"/>
          <w:b/>
          <w:sz w:val="32"/>
          <w:szCs w:val="32"/>
        </w:rPr>
        <w:t>Післяродовий ендометрит</w:t>
      </w:r>
      <w:r w:rsidR="00A37A59" w:rsidRPr="00811349">
        <w:rPr>
          <w:rFonts w:ascii="Times New Roman" w:hAnsi="Times New Roman" w:cs="Times New Roman"/>
          <w:sz w:val="32"/>
          <w:szCs w:val="32"/>
        </w:rPr>
        <w:t xml:space="preserve"> виникає внаслідок пошкоджень та інфікування слизової оболонки матки під час родів та при </w:t>
      </w:r>
      <w:r w:rsidR="00A37A59" w:rsidRPr="00811349">
        <w:rPr>
          <w:rFonts w:ascii="Times New Roman" w:hAnsi="Times New Roman" w:cs="Times New Roman"/>
          <w:sz w:val="32"/>
          <w:szCs w:val="32"/>
        </w:rPr>
        <w:lastRenderedPageBreak/>
        <w:t>відокремленні послі</w:t>
      </w:r>
      <w:r w:rsidR="00EF64FB" w:rsidRPr="00811349">
        <w:rPr>
          <w:rFonts w:ascii="Times New Roman" w:hAnsi="Times New Roman" w:cs="Times New Roman"/>
          <w:sz w:val="32"/>
          <w:szCs w:val="32"/>
        </w:rPr>
        <w:t>ду і перебігає гостро, у катара</w:t>
      </w:r>
      <w:r w:rsidR="00A37A59" w:rsidRPr="00811349">
        <w:rPr>
          <w:rFonts w:ascii="Times New Roman" w:hAnsi="Times New Roman" w:cs="Times New Roman"/>
          <w:sz w:val="32"/>
          <w:szCs w:val="32"/>
        </w:rPr>
        <w:t>льній, катарально-гнійній або фібринозній формі.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Досліджуючи тварину, підозрювану на ендометрит, насамперед цікавляться, коли і як у неї перебігали роди й післяродовий період; звертають увагу на виділю</w:t>
      </w:r>
      <w:r w:rsidR="00EF64FB" w:rsidRPr="00811349">
        <w:rPr>
          <w:rFonts w:ascii="Times New Roman" w:hAnsi="Times New Roman" w:cs="Times New Roman"/>
          <w:sz w:val="32"/>
          <w:szCs w:val="32"/>
        </w:rPr>
        <w:t>ваний з родових шляхів ексудат -</w:t>
      </w:r>
      <w:r w:rsidRPr="00811349">
        <w:rPr>
          <w:rFonts w:ascii="Times New Roman" w:hAnsi="Times New Roman" w:cs="Times New Roman"/>
          <w:sz w:val="32"/>
          <w:szCs w:val="32"/>
        </w:rPr>
        <w:t xml:space="preserve"> його кількість, колір, консистенцію. Досліджують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ректально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стан матки </w:t>
      </w:r>
      <w:r w:rsidR="00EF64FB" w:rsidRPr="00811349">
        <w:rPr>
          <w:rFonts w:ascii="Times New Roman" w:hAnsi="Times New Roman" w:cs="Times New Roman"/>
          <w:sz w:val="32"/>
          <w:szCs w:val="32"/>
        </w:rPr>
        <w:t>-</w:t>
      </w:r>
      <w:r w:rsidRPr="00811349">
        <w:rPr>
          <w:rFonts w:ascii="Times New Roman" w:hAnsi="Times New Roman" w:cs="Times New Roman"/>
          <w:sz w:val="32"/>
          <w:szCs w:val="32"/>
        </w:rPr>
        <w:t xml:space="preserve"> її розміри, товщину стінок, їх ригідн</w:t>
      </w:r>
      <w:r w:rsidR="00EF64FB" w:rsidRPr="00811349">
        <w:rPr>
          <w:rFonts w:ascii="Times New Roman" w:hAnsi="Times New Roman" w:cs="Times New Roman"/>
          <w:sz w:val="32"/>
          <w:szCs w:val="32"/>
        </w:rPr>
        <w:t>ість, болючість, наявність флук</w:t>
      </w:r>
      <w:r w:rsidRPr="00811349">
        <w:rPr>
          <w:rFonts w:ascii="Times New Roman" w:hAnsi="Times New Roman" w:cs="Times New Roman"/>
          <w:sz w:val="32"/>
          <w:szCs w:val="32"/>
        </w:rPr>
        <w:t>туації. Не залишають поза увагою з</w:t>
      </w:r>
      <w:r w:rsidR="00EF64FB" w:rsidRPr="00811349">
        <w:rPr>
          <w:rFonts w:ascii="Times New Roman" w:hAnsi="Times New Roman" w:cs="Times New Roman"/>
          <w:sz w:val="32"/>
          <w:szCs w:val="32"/>
        </w:rPr>
        <w:t>агальний стан тварини, її темпе</w:t>
      </w:r>
      <w:r w:rsidRPr="00811349">
        <w:rPr>
          <w:rFonts w:ascii="Times New Roman" w:hAnsi="Times New Roman" w:cs="Times New Roman"/>
          <w:sz w:val="32"/>
          <w:szCs w:val="32"/>
        </w:rPr>
        <w:t>ратуру, пульс, дихання, апетит, стан систем організму.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При катаральному та катарал</w:t>
      </w:r>
      <w:r w:rsidR="00862914">
        <w:rPr>
          <w:rFonts w:ascii="Times New Roman" w:hAnsi="Times New Roman" w:cs="Times New Roman"/>
          <w:sz w:val="32"/>
          <w:szCs w:val="32"/>
        </w:rPr>
        <w:t>ьно-гнійному ендометритах з ро</w:t>
      </w:r>
      <w:r w:rsidRPr="00811349">
        <w:rPr>
          <w:rFonts w:ascii="Times New Roman" w:hAnsi="Times New Roman" w:cs="Times New Roman"/>
          <w:sz w:val="32"/>
          <w:szCs w:val="32"/>
        </w:rPr>
        <w:t xml:space="preserve">дових шляхів виділяється відповідно слизовий або слизово-гнійний ексудат, який виявляють на підстилці </w:t>
      </w:r>
      <w:r w:rsidR="00EF64FB" w:rsidRPr="00811349">
        <w:rPr>
          <w:rFonts w:ascii="Times New Roman" w:hAnsi="Times New Roman" w:cs="Times New Roman"/>
          <w:sz w:val="32"/>
          <w:szCs w:val="32"/>
        </w:rPr>
        <w:t xml:space="preserve">біля тварини, у її піхві і у вигляді кірок на корені хвоста та </w:t>
      </w:r>
      <w:proofErr w:type="spellStart"/>
      <w:r w:rsidR="00EF64FB" w:rsidRPr="00811349">
        <w:rPr>
          <w:rFonts w:ascii="Times New Roman" w:hAnsi="Times New Roman" w:cs="Times New Roman"/>
          <w:sz w:val="32"/>
          <w:szCs w:val="32"/>
        </w:rPr>
        <w:t>вульві</w:t>
      </w:r>
      <w:proofErr w:type="spellEnd"/>
      <w:r w:rsidR="00EF64FB" w:rsidRPr="00811349">
        <w:rPr>
          <w:rFonts w:ascii="Times New Roman" w:hAnsi="Times New Roman" w:cs="Times New Roman"/>
          <w:sz w:val="32"/>
          <w:szCs w:val="32"/>
        </w:rPr>
        <w:t>.</w:t>
      </w:r>
    </w:p>
    <w:p w:rsidR="00E144F8" w:rsidRPr="00811349" w:rsidRDefault="00E144F8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E144F8" w:rsidRPr="00811349" w:rsidRDefault="00A37A59" w:rsidP="00E97A82">
      <w:pPr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fldChar w:fldCharType="begin"/>
      </w:r>
      <w:r w:rsidRPr="00811349">
        <w:rPr>
          <w:rFonts w:ascii="Times New Roman" w:hAnsi="Times New Roman" w:cs="Times New Roman"/>
          <w:sz w:val="32"/>
          <w:szCs w:val="32"/>
        </w:rPr>
        <w:instrText xml:space="preserve"> INCLUDEPICTURE  "C:\\Users\\pc\\AppData\\Local\\Temp\\FineReader12.00\\media\\image2.jpeg" \* MERGEFORMATINET </w:instrText>
      </w:r>
      <w:r w:rsidRPr="00811349">
        <w:rPr>
          <w:rFonts w:ascii="Times New Roman" w:hAnsi="Times New Roman" w:cs="Times New Roman"/>
          <w:sz w:val="32"/>
          <w:szCs w:val="32"/>
        </w:rPr>
        <w:fldChar w:fldCharType="separate"/>
      </w:r>
      <w:r w:rsidR="00773556" w:rsidRPr="00811349">
        <w:rPr>
          <w:rFonts w:ascii="Times New Roman" w:hAnsi="Times New Roman" w:cs="Times New Roman"/>
          <w:sz w:val="32"/>
          <w:szCs w:val="32"/>
        </w:rPr>
        <w:fldChar w:fldCharType="begin"/>
      </w:r>
      <w:r w:rsidR="00773556" w:rsidRPr="00811349">
        <w:rPr>
          <w:rFonts w:ascii="Times New Roman" w:hAnsi="Times New Roman" w:cs="Times New Roman"/>
          <w:sz w:val="32"/>
          <w:szCs w:val="32"/>
        </w:rPr>
        <w:instrText xml:space="preserve"> INCLUDEPICTURE  "C:\\Users\\pc\\AppData\\Local\\Temp\\FineReader12.00\\media\\image2.jpeg" \* MERGEFORMATINET </w:instrText>
      </w:r>
      <w:r w:rsidR="00773556" w:rsidRPr="00811349">
        <w:rPr>
          <w:rFonts w:ascii="Times New Roman" w:hAnsi="Times New Roman" w:cs="Times New Roman"/>
          <w:sz w:val="32"/>
          <w:szCs w:val="32"/>
        </w:rPr>
        <w:fldChar w:fldCharType="separate"/>
      </w:r>
      <w:r w:rsidR="00CD56CA">
        <w:rPr>
          <w:rFonts w:ascii="Times New Roman" w:hAnsi="Times New Roman" w:cs="Times New Roman"/>
          <w:sz w:val="32"/>
          <w:szCs w:val="32"/>
        </w:rPr>
        <w:fldChar w:fldCharType="begin"/>
      </w:r>
      <w:r w:rsidR="00CD56CA">
        <w:rPr>
          <w:rFonts w:ascii="Times New Roman" w:hAnsi="Times New Roman" w:cs="Times New Roman"/>
          <w:sz w:val="32"/>
          <w:szCs w:val="32"/>
        </w:rPr>
        <w:instrText xml:space="preserve"> INCLUDEPICTURE  "C:\\Users\\pc\\AppData\\Local\\Temp\\FineReader12.00\\media\\image2.jpeg" \* MERGEFORMATINET </w:instrText>
      </w:r>
      <w:r w:rsidR="00CD56CA">
        <w:rPr>
          <w:rFonts w:ascii="Times New Roman" w:hAnsi="Times New Roman" w:cs="Times New Roman"/>
          <w:sz w:val="32"/>
          <w:szCs w:val="32"/>
        </w:rPr>
        <w:fldChar w:fldCharType="separate"/>
      </w:r>
      <w:r w:rsidR="007F369A">
        <w:rPr>
          <w:rFonts w:ascii="Times New Roman" w:hAnsi="Times New Roman" w:cs="Times New Roman"/>
          <w:sz w:val="32"/>
          <w:szCs w:val="32"/>
        </w:rPr>
        <w:fldChar w:fldCharType="begin"/>
      </w:r>
      <w:r w:rsidR="007F369A">
        <w:rPr>
          <w:rFonts w:ascii="Times New Roman" w:hAnsi="Times New Roman" w:cs="Times New Roman"/>
          <w:sz w:val="32"/>
          <w:szCs w:val="32"/>
        </w:rPr>
        <w:instrText xml:space="preserve"> INCLUDEPICTURE  "C:\\Users\\pc\\AppData\\Local\\Temp\\FineReader12.00\\media\\image2.jpeg" \* MERGEFORMATINET </w:instrText>
      </w:r>
      <w:r w:rsidR="007F369A">
        <w:rPr>
          <w:rFonts w:ascii="Times New Roman" w:hAnsi="Times New Roman" w:cs="Times New Roman"/>
          <w:sz w:val="32"/>
          <w:szCs w:val="32"/>
        </w:rPr>
        <w:fldChar w:fldCharType="separate"/>
      </w:r>
      <w:r w:rsidR="008F02C9">
        <w:rPr>
          <w:rFonts w:ascii="Times New Roman" w:hAnsi="Times New Roman" w:cs="Times New Roman"/>
          <w:sz w:val="32"/>
          <w:szCs w:val="32"/>
        </w:rPr>
        <w:fldChar w:fldCharType="begin"/>
      </w:r>
      <w:r w:rsidR="008F02C9">
        <w:rPr>
          <w:rFonts w:ascii="Times New Roman" w:hAnsi="Times New Roman" w:cs="Times New Roman"/>
          <w:sz w:val="32"/>
          <w:szCs w:val="32"/>
        </w:rPr>
        <w:instrText xml:space="preserve"> INCLUDEPICTURE  "C:\\Users\\pc\\AppData\\Local\\Temp\\FineReader12.00\\media\\image2.jpeg" \* MERGEFORMATINET </w:instrText>
      </w:r>
      <w:r w:rsidR="008F02C9">
        <w:rPr>
          <w:rFonts w:ascii="Times New Roman" w:hAnsi="Times New Roman" w:cs="Times New Roman"/>
          <w:sz w:val="32"/>
          <w:szCs w:val="32"/>
        </w:rPr>
        <w:fldChar w:fldCharType="separate"/>
      </w:r>
      <w:r w:rsidR="006C5438">
        <w:rPr>
          <w:rFonts w:ascii="Times New Roman" w:hAnsi="Times New Roman" w:cs="Times New Roman"/>
          <w:sz w:val="32"/>
          <w:szCs w:val="32"/>
        </w:rPr>
        <w:fldChar w:fldCharType="begin"/>
      </w:r>
      <w:r w:rsidR="006C5438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="006C5438">
        <w:rPr>
          <w:rFonts w:ascii="Times New Roman" w:hAnsi="Times New Roman" w:cs="Times New Roman"/>
          <w:sz w:val="32"/>
          <w:szCs w:val="32"/>
        </w:rPr>
        <w:instrText>INCLUDEPICTURE  "D:\\Викладачі\\Недзельська О.Б\\AppData\\Local\\Temp\\FineReader12.00\\media\\image2.jpeg" \* MERGEFORMATINET</w:instrText>
      </w:r>
      <w:r w:rsidR="006C5438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="006C5438">
        <w:rPr>
          <w:rFonts w:ascii="Times New Roman" w:hAnsi="Times New Roman" w:cs="Times New Roman"/>
          <w:sz w:val="32"/>
          <w:szCs w:val="32"/>
        </w:rPr>
        <w:fldChar w:fldCharType="separate"/>
      </w:r>
      <w:r w:rsidR="00C102BE"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4pt;height:63.4pt">
            <v:imagedata r:id="rId9" r:href="rId10"/>
          </v:shape>
        </w:pict>
      </w:r>
      <w:r w:rsidR="006C5438">
        <w:rPr>
          <w:rFonts w:ascii="Times New Roman" w:hAnsi="Times New Roman" w:cs="Times New Roman"/>
          <w:sz w:val="32"/>
          <w:szCs w:val="32"/>
        </w:rPr>
        <w:fldChar w:fldCharType="end"/>
      </w:r>
      <w:r w:rsidR="008F02C9">
        <w:rPr>
          <w:rFonts w:ascii="Times New Roman" w:hAnsi="Times New Roman" w:cs="Times New Roman"/>
          <w:sz w:val="32"/>
          <w:szCs w:val="32"/>
        </w:rPr>
        <w:fldChar w:fldCharType="end"/>
      </w:r>
      <w:r w:rsidR="007F369A">
        <w:rPr>
          <w:rFonts w:ascii="Times New Roman" w:hAnsi="Times New Roman" w:cs="Times New Roman"/>
          <w:sz w:val="32"/>
          <w:szCs w:val="32"/>
        </w:rPr>
        <w:fldChar w:fldCharType="end"/>
      </w:r>
      <w:r w:rsidR="00CD56CA">
        <w:rPr>
          <w:rFonts w:ascii="Times New Roman" w:hAnsi="Times New Roman" w:cs="Times New Roman"/>
          <w:sz w:val="32"/>
          <w:szCs w:val="32"/>
        </w:rPr>
        <w:fldChar w:fldCharType="end"/>
      </w:r>
      <w:r w:rsidR="00773556" w:rsidRPr="00811349">
        <w:rPr>
          <w:rFonts w:ascii="Times New Roman" w:hAnsi="Times New Roman" w:cs="Times New Roman"/>
          <w:sz w:val="32"/>
          <w:szCs w:val="32"/>
        </w:rPr>
        <w:fldChar w:fldCharType="end"/>
      </w:r>
      <w:r w:rsidRPr="00811349">
        <w:rPr>
          <w:rFonts w:ascii="Times New Roman" w:hAnsi="Times New Roman" w:cs="Times New Roman"/>
          <w:sz w:val="32"/>
          <w:szCs w:val="32"/>
        </w:rPr>
        <w:fldChar w:fldCharType="end"/>
      </w:r>
    </w:p>
    <w:p w:rsidR="00F740DB" w:rsidRPr="00811349" w:rsidRDefault="00F740DB" w:rsidP="00E97A82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32"/>
          <w:szCs w:val="32"/>
        </w:rPr>
      </w:pPr>
      <w:r w:rsidRPr="00811349">
        <w:rPr>
          <w:rFonts w:ascii="Times New Roman" w:hAnsi="Times New Roman" w:cs="Times New Roman"/>
          <w:i/>
          <w:sz w:val="32"/>
          <w:szCs w:val="32"/>
        </w:rPr>
        <w:t>Рис. 1</w:t>
      </w:r>
      <w:r w:rsidR="00A37A59" w:rsidRPr="00811349">
        <w:rPr>
          <w:rFonts w:ascii="Times New Roman" w:hAnsi="Times New Roman" w:cs="Times New Roman"/>
          <w:i/>
          <w:sz w:val="32"/>
          <w:szCs w:val="32"/>
        </w:rPr>
        <w:t>. Змащування шийки матки за допомогою тампона та корнцанга</w:t>
      </w:r>
    </w:p>
    <w:p w:rsidR="00F740DB" w:rsidRPr="00811349" w:rsidRDefault="00F740DB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При ректальному дослідженні матка флуктує, болюча, однак при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погладжуванні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слабко скорочується.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Загальний стан тварини при катаральному ендометриті мало змінений, при катар</w:t>
      </w:r>
      <w:r w:rsidR="00EF64FB" w:rsidRPr="00811349">
        <w:rPr>
          <w:rFonts w:ascii="Times New Roman" w:hAnsi="Times New Roman" w:cs="Times New Roman"/>
          <w:sz w:val="32"/>
          <w:szCs w:val="32"/>
        </w:rPr>
        <w:t>ально-гнійному та фібринозному -</w:t>
      </w:r>
      <w:r w:rsidR="00862914">
        <w:rPr>
          <w:rFonts w:ascii="Times New Roman" w:hAnsi="Times New Roman" w:cs="Times New Roman"/>
          <w:sz w:val="32"/>
          <w:szCs w:val="32"/>
        </w:rPr>
        <w:t xml:space="preserve"> дещо при</w:t>
      </w:r>
      <w:r w:rsidRPr="00811349">
        <w:rPr>
          <w:rFonts w:ascii="Times New Roman" w:hAnsi="Times New Roman" w:cs="Times New Roman"/>
          <w:sz w:val="32"/>
          <w:szCs w:val="32"/>
        </w:rPr>
        <w:t>гнічений, апетит знижений, спостерігається незначне підвищення температури.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При фібринозному ендометриті</w:t>
      </w:r>
      <w:r w:rsidR="00EF64FB" w:rsidRPr="00811349">
        <w:rPr>
          <w:rFonts w:ascii="Times New Roman" w:hAnsi="Times New Roman" w:cs="Times New Roman"/>
          <w:sz w:val="32"/>
          <w:szCs w:val="32"/>
        </w:rPr>
        <w:t xml:space="preserve"> ексудат сіро-жовтий або </w:t>
      </w:r>
      <w:r w:rsidR="00EF64FB" w:rsidRPr="00811349">
        <w:rPr>
          <w:rFonts w:ascii="Times New Roman" w:hAnsi="Times New Roman" w:cs="Times New Roman"/>
          <w:sz w:val="32"/>
          <w:szCs w:val="32"/>
        </w:rPr>
        <w:lastRenderedPageBreak/>
        <w:t>жовто-</w:t>
      </w:r>
      <w:r w:rsidRPr="00811349">
        <w:rPr>
          <w:rFonts w:ascii="Times New Roman" w:hAnsi="Times New Roman" w:cs="Times New Roman"/>
          <w:sz w:val="32"/>
          <w:szCs w:val="32"/>
        </w:rPr>
        <w:t>бурий з пластівцями фібрину.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При некротичному метриті ексудат водянистий брудно-сірий або червонуватий з неприємним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іхорозним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запахом, з домішками некротичних тканин (у ньому виявл</w:t>
      </w:r>
      <w:r w:rsidR="00EF64FB" w:rsidRPr="00811349">
        <w:rPr>
          <w:rFonts w:ascii="Times New Roman" w:hAnsi="Times New Roman" w:cs="Times New Roman"/>
          <w:sz w:val="32"/>
          <w:szCs w:val="32"/>
        </w:rPr>
        <w:t xml:space="preserve">яють відторгнуті, змертвілі </w:t>
      </w:r>
      <w:proofErr w:type="spellStart"/>
      <w:r w:rsidR="00EF64FB" w:rsidRPr="00811349">
        <w:rPr>
          <w:rFonts w:ascii="Times New Roman" w:hAnsi="Times New Roman" w:cs="Times New Roman"/>
          <w:sz w:val="32"/>
          <w:szCs w:val="32"/>
        </w:rPr>
        <w:t>ка</w:t>
      </w:r>
      <w:r w:rsidRPr="00811349">
        <w:rPr>
          <w:rFonts w:ascii="Times New Roman" w:hAnsi="Times New Roman" w:cs="Times New Roman"/>
          <w:sz w:val="32"/>
          <w:szCs w:val="32"/>
        </w:rPr>
        <w:t>рункули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або їх частини). Матка </w:t>
      </w:r>
      <w:r w:rsidR="00862914">
        <w:rPr>
          <w:rFonts w:ascii="Times New Roman" w:hAnsi="Times New Roman" w:cs="Times New Roman"/>
          <w:sz w:val="32"/>
          <w:szCs w:val="32"/>
        </w:rPr>
        <w:t>при ректальному дослідженні збі</w:t>
      </w:r>
      <w:r w:rsidRPr="00811349">
        <w:rPr>
          <w:rFonts w:ascii="Times New Roman" w:hAnsi="Times New Roman" w:cs="Times New Roman"/>
          <w:sz w:val="32"/>
          <w:szCs w:val="32"/>
        </w:rPr>
        <w:t xml:space="preserve">льшена, нерівномірно щільна, надто болюча. </w:t>
      </w:r>
      <w:r w:rsidR="00862914">
        <w:rPr>
          <w:rFonts w:ascii="Times New Roman" w:hAnsi="Times New Roman" w:cs="Times New Roman"/>
          <w:sz w:val="32"/>
          <w:szCs w:val="32"/>
        </w:rPr>
        <w:t>Загальний стан твари</w:t>
      </w:r>
      <w:r w:rsidRPr="00811349">
        <w:rPr>
          <w:rFonts w:ascii="Times New Roman" w:hAnsi="Times New Roman" w:cs="Times New Roman"/>
          <w:sz w:val="32"/>
          <w:szCs w:val="32"/>
        </w:rPr>
        <w:t>ни пригнічений, апетит погіршений або відсутній, часті атонії пе</w:t>
      </w:r>
      <w:r w:rsidRPr="00811349">
        <w:rPr>
          <w:rFonts w:ascii="Times New Roman" w:hAnsi="Times New Roman" w:cs="Times New Roman"/>
          <w:sz w:val="32"/>
          <w:szCs w:val="32"/>
        </w:rPr>
        <w:softHyphen/>
        <w:t>редшлунків, проноси, температура значно підвищена.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Для гангренозного метриту характерні каламутні, буро-червоні або темно-сірі з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іхорозним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запахом виділення з домішками н</w:t>
      </w:r>
      <w:r w:rsidR="00862914">
        <w:rPr>
          <w:rFonts w:ascii="Times New Roman" w:hAnsi="Times New Roman" w:cs="Times New Roman"/>
          <w:sz w:val="32"/>
          <w:szCs w:val="32"/>
        </w:rPr>
        <w:t>екро</w:t>
      </w:r>
      <w:r w:rsidRPr="00811349">
        <w:rPr>
          <w:rFonts w:ascii="Times New Roman" w:hAnsi="Times New Roman" w:cs="Times New Roman"/>
          <w:sz w:val="32"/>
          <w:szCs w:val="32"/>
        </w:rPr>
        <w:t>тичних частинок. При ректальному дослідженні виявляють згрубі</w:t>
      </w:r>
      <w:r w:rsidRPr="00811349">
        <w:rPr>
          <w:rFonts w:ascii="Times New Roman" w:hAnsi="Times New Roman" w:cs="Times New Roman"/>
          <w:sz w:val="32"/>
          <w:szCs w:val="32"/>
        </w:rPr>
        <w:softHyphen/>
        <w:t>лу, болючу, атонічну матку. Тварина пригнічена, вона більше ле</w:t>
      </w:r>
      <w:r w:rsidRPr="00811349">
        <w:rPr>
          <w:rFonts w:ascii="Times New Roman" w:hAnsi="Times New Roman" w:cs="Times New Roman"/>
          <w:sz w:val="32"/>
          <w:szCs w:val="32"/>
        </w:rPr>
        <w:softHyphen/>
        <w:t xml:space="preserve">жить, апетит і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молокоутворення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з</w:t>
      </w:r>
      <w:r w:rsidR="00862914">
        <w:rPr>
          <w:rFonts w:ascii="Times New Roman" w:hAnsi="Times New Roman" w:cs="Times New Roman"/>
          <w:sz w:val="32"/>
          <w:szCs w:val="32"/>
        </w:rPr>
        <w:t>начно знижені, спрага й темпера</w:t>
      </w:r>
      <w:r w:rsidRPr="00811349">
        <w:rPr>
          <w:rFonts w:ascii="Times New Roman" w:hAnsi="Times New Roman" w:cs="Times New Roman"/>
          <w:sz w:val="32"/>
          <w:szCs w:val="32"/>
        </w:rPr>
        <w:t>тура тіла підвищені.</w:t>
      </w:r>
    </w:p>
    <w:p w:rsidR="00E97A82" w:rsidRDefault="00E97A82" w:rsidP="00E97A8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4F8" w:rsidRPr="00811349" w:rsidRDefault="00941A0A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b/>
          <w:sz w:val="32"/>
          <w:szCs w:val="32"/>
        </w:rPr>
        <w:t>4. Лікування.</w:t>
      </w:r>
      <w:r w:rsidRPr="00811349">
        <w:rPr>
          <w:rFonts w:ascii="Times New Roman" w:hAnsi="Times New Roman" w:cs="Times New Roman"/>
          <w:sz w:val="32"/>
          <w:szCs w:val="32"/>
        </w:rPr>
        <w:t xml:space="preserve"> </w:t>
      </w:r>
      <w:r w:rsidR="00A37A59" w:rsidRPr="00811349">
        <w:rPr>
          <w:rFonts w:ascii="Times New Roman" w:hAnsi="Times New Roman" w:cs="Times New Roman"/>
          <w:sz w:val="32"/>
          <w:szCs w:val="32"/>
        </w:rPr>
        <w:t xml:space="preserve">Лікуючи хвору на будь-яку форму ендометриту тварину, потрібно пам’ятати, що при несвоєчасному та некваліфікованому втручанні в процес він може набути хронічної форми з тимчасовою або навіть постійною неплідністю. Насамперед тварині треба створити умови, що сприяють швидкому видужуванню. Тому переглядають раціон тварини, залишивши в ньому </w:t>
      </w:r>
      <w:proofErr w:type="spellStart"/>
      <w:r w:rsidR="00A37A59" w:rsidRPr="00811349">
        <w:rPr>
          <w:rFonts w:ascii="Times New Roman" w:hAnsi="Times New Roman" w:cs="Times New Roman"/>
          <w:sz w:val="32"/>
          <w:szCs w:val="32"/>
        </w:rPr>
        <w:t>легкоперетравні</w:t>
      </w:r>
      <w:proofErr w:type="spellEnd"/>
      <w:r w:rsidR="00A37A59" w:rsidRPr="00811349">
        <w:rPr>
          <w:rFonts w:ascii="Times New Roman" w:hAnsi="Times New Roman" w:cs="Times New Roman"/>
          <w:sz w:val="32"/>
          <w:szCs w:val="32"/>
        </w:rPr>
        <w:t>, високопоживні з ви</w:t>
      </w:r>
      <w:r w:rsidR="00A37A59" w:rsidRPr="00811349">
        <w:rPr>
          <w:rFonts w:ascii="Times New Roman" w:hAnsi="Times New Roman" w:cs="Times New Roman"/>
          <w:sz w:val="32"/>
          <w:szCs w:val="32"/>
        </w:rPr>
        <w:softHyphen/>
        <w:t xml:space="preserve">соким вмістом вітамінів та мінеральних речовин корми. Обмивають задню частину тулуба тварини. У її стійлі постійно має бути чиста м’яка підстилка. Роблять щоденні ін’єкції </w:t>
      </w:r>
      <w:proofErr w:type="spellStart"/>
      <w:r w:rsidR="00A37A59" w:rsidRPr="00811349">
        <w:rPr>
          <w:rFonts w:ascii="Times New Roman" w:hAnsi="Times New Roman" w:cs="Times New Roman"/>
          <w:sz w:val="32"/>
          <w:szCs w:val="32"/>
        </w:rPr>
        <w:t>утеротонічних</w:t>
      </w:r>
      <w:proofErr w:type="spellEnd"/>
      <w:r w:rsidR="00A37A59" w:rsidRPr="00811349">
        <w:rPr>
          <w:rFonts w:ascii="Times New Roman" w:hAnsi="Times New Roman" w:cs="Times New Roman"/>
          <w:sz w:val="32"/>
          <w:szCs w:val="32"/>
        </w:rPr>
        <w:t xml:space="preserve"> засобів, зо</w:t>
      </w:r>
      <w:r w:rsidR="00EF64FB" w:rsidRPr="00811349">
        <w:rPr>
          <w:rFonts w:ascii="Times New Roman" w:hAnsi="Times New Roman" w:cs="Times New Roman"/>
          <w:sz w:val="32"/>
          <w:szCs w:val="32"/>
        </w:rPr>
        <w:t xml:space="preserve">крема </w:t>
      </w:r>
      <w:proofErr w:type="spellStart"/>
      <w:r w:rsidR="00EF64FB" w:rsidRPr="00811349">
        <w:rPr>
          <w:rFonts w:ascii="Times New Roman" w:hAnsi="Times New Roman" w:cs="Times New Roman"/>
          <w:sz w:val="32"/>
          <w:szCs w:val="32"/>
        </w:rPr>
        <w:t>окситоцину</w:t>
      </w:r>
      <w:proofErr w:type="spellEnd"/>
      <w:r w:rsidR="00EF64FB" w:rsidRPr="00811349">
        <w:rPr>
          <w:rFonts w:ascii="Times New Roman" w:hAnsi="Times New Roman" w:cs="Times New Roman"/>
          <w:sz w:val="32"/>
          <w:szCs w:val="32"/>
        </w:rPr>
        <w:t xml:space="preserve"> чи </w:t>
      </w:r>
      <w:proofErr w:type="spellStart"/>
      <w:r w:rsidR="00EF64FB" w:rsidRPr="00811349">
        <w:rPr>
          <w:rFonts w:ascii="Times New Roman" w:hAnsi="Times New Roman" w:cs="Times New Roman"/>
          <w:sz w:val="32"/>
          <w:szCs w:val="32"/>
        </w:rPr>
        <w:t>пітуїтрину</w:t>
      </w:r>
      <w:proofErr w:type="spellEnd"/>
      <w:r w:rsidR="00EF64FB" w:rsidRPr="00811349">
        <w:rPr>
          <w:rFonts w:ascii="Times New Roman" w:hAnsi="Times New Roman" w:cs="Times New Roman"/>
          <w:sz w:val="32"/>
          <w:szCs w:val="32"/>
        </w:rPr>
        <w:t xml:space="preserve"> - підшкірно 25-30 ОД (5-6</w:t>
      </w:r>
      <w:r w:rsidR="00A37A59" w:rsidRPr="00811349">
        <w:rPr>
          <w:rFonts w:ascii="Times New Roman" w:hAnsi="Times New Roman" w:cs="Times New Roman"/>
          <w:sz w:val="32"/>
          <w:szCs w:val="32"/>
        </w:rPr>
        <w:t xml:space="preserve">мл), внутрішньовенно 15 - 20 ОД </w:t>
      </w:r>
      <w:r w:rsidR="00A37A59" w:rsidRPr="00811349">
        <w:rPr>
          <w:rFonts w:ascii="Times New Roman" w:hAnsi="Times New Roman" w:cs="Times New Roman"/>
          <w:sz w:val="32"/>
          <w:szCs w:val="32"/>
        </w:rPr>
        <w:lastRenderedPageBreak/>
        <w:t>(3-4</w:t>
      </w:r>
      <w:r w:rsidR="00EF64FB" w:rsidRPr="00811349">
        <w:rPr>
          <w:rFonts w:ascii="Times New Roman" w:hAnsi="Times New Roman" w:cs="Times New Roman"/>
          <w:sz w:val="32"/>
          <w:szCs w:val="32"/>
        </w:rPr>
        <w:t>мл) у 40 - 50мл 40</w:t>
      </w:r>
      <w:r w:rsidR="00A37A59" w:rsidRPr="00811349">
        <w:rPr>
          <w:rFonts w:ascii="Times New Roman" w:hAnsi="Times New Roman" w:cs="Times New Roman"/>
          <w:sz w:val="32"/>
          <w:szCs w:val="32"/>
        </w:rPr>
        <w:t>%-го розчину глюкози; комбіновано 30-40</w:t>
      </w:r>
      <w:r w:rsidR="00EF64FB" w:rsidRPr="00811349">
        <w:rPr>
          <w:rFonts w:ascii="Times New Roman" w:hAnsi="Times New Roman" w:cs="Times New Roman"/>
          <w:sz w:val="32"/>
          <w:szCs w:val="32"/>
        </w:rPr>
        <w:t xml:space="preserve"> ОД фолікуліну або 3-4мл 0,1</w:t>
      </w:r>
      <w:r w:rsidR="00A37A59" w:rsidRPr="00811349">
        <w:rPr>
          <w:rFonts w:ascii="Times New Roman" w:hAnsi="Times New Roman" w:cs="Times New Roman"/>
          <w:sz w:val="32"/>
          <w:szCs w:val="32"/>
        </w:rPr>
        <w:t xml:space="preserve">%-го олійного розчину </w:t>
      </w:r>
      <w:proofErr w:type="spellStart"/>
      <w:r w:rsidR="00A37A59" w:rsidRPr="00811349">
        <w:rPr>
          <w:rFonts w:ascii="Times New Roman" w:hAnsi="Times New Roman" w:cs="Times New Roman"/>
          <w:sz w:val="32"/>
          <w:szCs w:val="32"/>
        </w:rPr>
        <w:t>синестролу</w:t>
      </w:r>
      <w:proofErr w:type="spellEnd"/>
      <w:r w:rsidR="00A37A59" w:rsidRPr="00811349">
        <w:rPr>
          <w:rFonts w:ascii="Times New Roman" w:hAnsi="Times New Roman" w:cs="Times New Roman"/>
          <w:sz w:val="32"/>
          <w:szCs w:val="32"/>
        </w:rPr>
        <w:t xml:space="preserve"> двічі, з 24-г</w:t>
      </w:r>
      <w:r w:rsidR="00EF64FB" w:rsidRPr="00811349">
        <w:rPr>
          <w:rFonts w:ascii="Times New Roman" w:hAnsi="Times New Roman" w:cs="Times New Roman"/>
          <w:sz w:val="32"/>
          <w:szCs w:val="32"/>
        </w:rPr>
        <w:t>одинним інтервалом і че</w:t>
      </w:r>
      <w:r w:rsidR="00EF64FB" w:rsidRPr="00811349">
        <w:rPr>
          <w:rFonts w:ascii="Times New Roman" w:hAnsi="Times New Roman" w:cs="Times New Roman"/>
          <w:sz w:val="32"/>
          <w:szCs w:val="32"/>
        </w:rPr>
        <w:softHyphen/>
        <w:t>рез 2-3</w:t>
      </w:r>
      <w:r w:rsidR="00A37A59" w:rsidRPr="00811349">
        <w:rPr>
          <w:rFonts w:ascii="Times New Roman" w:hAnsi="Times New Roman" w:cs="Times New Roman"/>
          <w:sz w:val="32"/>
          <w:szCs w:val="32"/>
        </w:rPr>
        <w:t xml:space="preserve">год </w:t>
      </w:r>
      <w:proofErr w:type="spellStart"/>
      <w:r w:rsidR="00A37A59" w:rsidRPr="00811349">
        <w:rPr>
          <w:rFonts w:ascii="Times New Roman" w:hAnsi="Times New Roman" w:cs="Times New Roman"/>
          <w:sz w:val="32"/>
          <w:szCs w:val="32"/>
        </w:rPr>
        <w:t>окситоцин</w:t>
      </w:r>
      <w:proofErr w:type="spellEnd"/>
      <w:r w:rsidR="00A37A59" w:rsidRPr="00811349">
        <w:rPr>
          <w:rFonts w:ascii="Times New Roman" w:hAnsi="Times New Roman" w:cs="Times New Roman"/>
          <w:sz w:val="32"/>
          <w:szCs w:val="32"/>
        </w:rPr>
        <w:t xml:space="preserve"> чи </w:t>
      </w:r>
      <w:proofErr w:type="spellStart"/>
      <w:r w:rsidR="00A37A59" w:rsidRPr="00811349">
        <w:rPr>
          <w:rFonts w:ascii="Times New Roman" w:hAnsi="Times New Roman" w:cs="Times New Roman"/>
          <w:sz w:val="32"/>
          <w:szCs w:val="32"/>
        </w:rPr>
        <w:t>пі</w:t>
      </w:r>
      <w:r w:rsidR="00EF64FB" w:rsidRPr="00811349">
        <w:rPr>
          <w:rFonts w:ascii="Times New Roman" w:hAnsi="Times New Roman" w:cs="Times New Roman"/>
          <w:sz w:val="32"/>
          <w:szCs w:val="32"/>
        </w:rPr>
        <w:t>туїт</w:t>
      </w:r>
      <w:r w:rsidR="00397E30" w:rsidRPr="00811349">
        <w:rPr>
          <w:rFonts w:ascii="Times New Roman" w:hAnsi="Times New Roman" w:cs="Times New Roman"/>
          <w:sz w:val="32"/>
          <w:szCs w:val="32"/>
        </w:rPr>
        <w:t>рин</w:t>
      </w:r>
      <w:proofErr w:type="spellEnd"/>
      <w:r w:rsidR="00397E30" w:rsidRPr="00811349">
        <w:rPr>
          <w:rFonts w:ascii="Times New Roman" w:hAnsi="Times New Roman" w:cs="Times New Roman"/>
          <w:sz w:val="32"/>
          <w:szCs w:val="32"/>
        </w:rPr>
        <w:t xml:space="preserve"> у зазначених дозах; 10-15</w:t>
      </w:r>
      <w:r w:rsidR="00EF64FB" w:rsidRPr="00811349">
        <w:rPr>
          <w:rFonts w:ascii="Times New Roman" w:hAnsi="Times New Roman" w:cs="Times New Roman"/>
          <w:sz w:val="32"/>
          <w:szCs w:val="32"/>
        </w:rPr>
        <w:t xml:space="preserve">мл 0,02%-го </w:t>
      </w:r>
      <w:proofErr w:type="spellStart"/>
      <w:r w:rsidR="00EF64FB" w:rsidRPr="00811349">
        <w:rPr>
          <w:rFonts w:ascii="Times New Roman" w:hAnsi="Times New Roman" w:cs="Times New Roman"/>
          <w:sz w:val="32"/>
          <w:szCs w:val="32"/>
        </w:rPr>
        <w:t>ергометрину</w:t>
      </w:r>
      <w:proofErr w:type="spellEnd"/>
      <w:r w:rsidR="00EF64FB" w:rsidRPr="00811349">
        <w:rPr>
          <w:rFonts w:ascii="Times New Roman" w:hAnsi="Times New Roman" w:cs="Times New Roman"/>
          <w:sz w:val="32"/>
          <w:szCs w:val="32"/>
        </w:rPr>
        <w:t>, 10 - 15мл 0,05%-го ерготаміну, 3-5мл 2</w:t>
      </w:r>
      <w:r w:rsidR="00A37A59" w:rsidRPr="00811349">
        <w:rPr>
          <w:rFonts w:ascii="Times New Roman" w:hAnsi="Times New Roman" w:cs="Times New Roman"/>
          <w:sz w:val="32"/>
          <w:szCs w:val="32"/>
        </w:rPr>
        <w:t xml:space="preserve">%-го </w:t>
      </w:r>
      <w:proofErr w:type="spellStart"/>
      <w:r w:rsidR="00A37A59" w:rsidRPr="00811349">
        <w:rPr>
          <w:rFonts w:ascii="Times New Roman" w:hAnsi="Times New Roman" w:cs="Times New Roman"/>
          <w:sz w:val="32"/>
          <w:szCs w:val="32"/>
        </w:rPr>
        <w:t>синестролу</w:t>
      </w:r>
      <w:proofErr w:type="spellEnd"/>
      <w:r w:rsidR="00A37A59" w:rsidRPr="00811349">
        <w:rPr>
          <w:rFonts w:ascii="Times New Roman" w:hAnsi="Times New Roman" w:cs="Times New Roman"/>
          <w:sz w:val="32"/>
          <w:szCs w:val="32"/>
        </w:rPr>
        <w:t xml:space="preserve">, </w:t>
      </w:r>
      <w:r w:rsidR="00EF64FB" w:rsidRPr="00811349">
        <w:rPr>
          <w:rFonts w:ascii="Times New Roman" w:hAnsi="Times New Roman" w:cs="Times New Roman"/>
          <w:sz w:val="32"/>
          <w:szCs w:val="32"/>
        </w:rPr>
        <w:t xml:space="preserve">1 - 3мл 0,5%-го прозерину, 1-3мл 0,1%-го </w:t>
      </w:r>
      <w:proofErr w:type="spellStart"/>
      <w:r w:rsidR="00EF64FB" w:rsidRPr="00811349">
        <w:rPr>
          <w:rFonts w:ascii="Times New Roman" w:hAnsi="Times New Roman" w:cs="Times New Roman"/>
          <w:sz w:val="32"/>
          <w:szCs w:val="32"/>
        </w:rPr>
        <w:t>карбахо</w:t>
      </w:r>
      <w:r w:rsidR="00A37A59" w:rsidRPr="00811349">
        <w:rPr>
          <w:rFonts w:ascii="Times New Roman" w:hAnsi="Times New Roman" w:cs="Times New Roman"/>
          <w:sz w:val="32"/>
          <w:szCs w:val="32"/>
        </w:rPr>
        <w:t>ліну</w:t>
      </w:r>
      <w:proofErr w:type="spellEnd"/>
      <w:r w:rsidR="00A37A59" w:rsidRPr="00811349">
        <w:rPr>
          <w:rFonts w:ascii="Times New Roman" w:hAnsi="Times New Roman" w:cs="Times New Roman"/>
          <w:sz w:val="32"/>
          <w:szCs w:val="32"/>
        </w:rPr>
        <w:t>, 8-10</w:t>
      </w:r>
      <w:r w:rsidR="00EF64FB" w:rsidRPr="00811349">
        <w:rPr>
          <w:rFonts w:ascii="Times New Roman" w:hAnsi="Times New Roman" w:cs="Times New Roman"/>
          <w:sz w:val="32"/>
          <w:szCs w:val="32"/>
        </w:rPr>
        <w:t>мл 1</w:t>
      </w:r>
      <w:r w:rsidR="00A37A59" w:rsidRPr="00811349">
        <w:rPr>
          <w:rFonts w:ascii="Times New Roman" w:hAnsi="Times New Roman" w:cs="Times New Roman"/>
          <w:sz w:val="32"/>
          <w:szCs w:val="32"/>
        </w:rPr>
        <w:t xml:space="preserve">%-го </w:t>
      </w:r>
      <w:proofErr w:type="spellStart"/>
      <w:r w:rsidR="00A37A59" w:rsidRPr="00811349">
        <w:rPr>
          <w:rFonts w:ascii="Times New Roman" w:hAnsi="Times New Roman" w:cs="Times New Roman"/>
          <w:sz w:val="32"/>
          <w:szCs w:val="32"/>
        </w:rPr>
        <w:t>прегнантолу</w:t>
      </w:r>
      <w:proofErr w:type="spellEnd"/>
      <w:r w:rsidR="00A37A59" w:rsidRPr="00811349">
        <w:rPr>
          <w:rFonts w:ascii="Times New Roman" w:hAnsi="Times New Roman" w:cs="Times New Roman"/>
          <w:sz w:val="32"/>
          <w:szCs w:val="32"/>
        </w:rPr>
        <w:t>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При катаральному та катарально-гнійному ендометритах можна через кожних 2-3 дні здійснювати ректальний масаж матки. Для пригнічення розвитку мікро</w:t>
      </w:r>
      <w:r w:rsidR="00397E30" w:rsidRPr="00811349">
        <w:rPr>
          <w:rFonts w:ascii="Times New Roman" w:hAnsi="Times New Roman" w:cs="Times New Roman"/>
          <w:sz w:val="32"/>
          <w:szCs w:val="32"/>
        </w:rPr>
        <w:t>флори можна ввести в матку 100-150</w:t>
      </w:r>
      <w:r w:rsidRPr="00811349">
        <w:rPr>
          <w:rFonts w:ascii="Times New Roman" w:hAnsi="Times New Roman" w:cs="Times New Roman"/>
          <w:sz w:val="32"/>
          <w:szCs w:val="32"/>
        </w:rPr>
        <w:t>мл теплої (38-40 °С) олійної суспензії анти</w:t>
      </w:r>
      <w:r w:rsidR="00397E30" w:rsidRPr="00811349">
        <w:rPr>
          <w:rFonts w:ascii="Times New Roman" w:hAnsi="Times New Roman" w:cs="Times New Roman"/>
          <w:sz w:val="32"/>
          <w:szCs w:val="32"/>
        </w:rPr>
        <w:t>біотиків, 2-3 %-го іхтіолу, 2-3</w:t>
      </w:r>
      <w:r w:rsidRPr="00811349">
        <w:rPr>
          <w:rFonts w:ascii="Times New Roman" w:hAnsi="Times New Roman" w:cs="Times New Roman"/>
          <w:sz w:val="32"/>
          <w:szCs w:val="32"/>
        </w:rPr>
        <w:t xml:space="preserve">%-го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ваготилу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, розчину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етакридину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лакт</w:t>
      </w:r>
      <w:r w:rsidR="00397E30" w:rsidRPr="00811349">
        <w:rPr>
          <w:rFonts w:ascii="Times New Roman" w:hAnsi="Times New Roman" w:cs="Times New Roman"/>
          <w:sz w:val="32"/>
          <w:szCs w:val="32"/>
        </w:rPr>
        <w:t xml:space="preserve">ату 1 : 1000 - 1 : 2000. Можна також ввести в матку 2-3 свічки </w:t>
      </w:r>
      <w:proofErr w:type="spellStart"/>
      <w:r w:rsidR="00397E30" w:rsidRPr="00811349">
        <w:rPr>
          <w:rFonts w:ascii="Times New Roman" w:hAnsi="Times New Roman" w:cs="Times New Roman"/>
          <w:sz w:val="32"/>
          <w:szCs w:val="32"/>
        </w:rPr>
        <w:t>трициліну</w:t>
      </w:r>
      <w:proofErr w:type="spellEnd"/>
      <w:r w:rsidR="00397E30" w:rsidRPr="00811349">
        <w:rPr>
          <w:rFonts w:ascii="Times New Roman" w:hAnsi="Times New Roman" w:cs="Times New Roman"/>
          <w:sz w:val="32"/>
          <w:szCs w:val="32"/>
        </w:rPr>
        <w:t xml:space="preserve"> або 1-2 </w:t>
      </w:r>
      <w:proofErr w:type="spellStart"/>
      <w:r w:rsidR="00397E30" w:rsidRPr="00811349">
        <w:rPr>
          <w:rFonts w:ascii="Times New Roman" w:hAnsi="Times New Roman" w:cs="Times New Roman"/>
          <w:sz w:val="32"/>
          <w:szCs w:val="32"/>
        </w:rPr>
        <w:t>болю</w:t>
      </w:r>
      <w:r w:rsidRPr="00811349">
        <w:rPr>
          <w:rFonts w:ascii="Times New Roman" w:hAnsi="Times New Roman" w:cs="Times New Roman"/>
          <w:sz w:val="32"/>
          <w:szCs w:val="32"/>
        </w:rPr>
        <w:t>си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екзутеру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метромаксу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фуразолідонових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паличок. Роблять </w:t>
      </w:r>
      <w:proofErr w:type="spellStart"/>
      <w:r w:rsidR="00397E30" w:rsidRPr="00811349">
        <w:rPr>
          <w:rFonts w:ascii="Times New Roman" w:hAnsi="Times New Roman" w:cs="Times New Roman"/>
          <w:sz w:val="32"/>
          <w:szCs w:val="32"/>
        </w:rPr>
        <w:t>внут</w:t>
      </w:r>
      <w:r w:rsidRPr="00811349">
        <w:rPr>
          <w:rFonts w:ascii="Times New Roman" w:hAnsi="Times New Roman" w:cs="Times New Roman"/>
          <w:sz w:val="32"/>
          <w:szCs w:val="32"/>
        </w:rPr>
        <w:t>рішньом’язо</w:t>
      </w:r>
      <w:r w:rsidR="00397E30" w:rsidRPr="00811349">
        <w:rPr>
          <w:rFonts w:ascii="Times New Roman" w:hAnsi="Times New Roman" w:cs="Times New Roman"/>
          <w:sz w:val="32"/>
          <w:szCs w:val="32"/>
        </w:rPr>
        <w:t>ві</w:t>
      </w:r>
      <w:proofErr w:type="spellEnd"/>
      <w:r w:rsidR="00397E30" w:rsidRPr="00811349">
        <w:rPr>
          <w:rFonts w:ascii="Times New Roman" w:hAnsi="Times New Roman" w:cs="Times New Roman"/>
          <w:sz w:val="32"/>
          <w:szCs w:val="32"/>
        </w:rPr>
        <w:t xml:space="preserve"> ін’єкції антибіотиків по 3-5тис. ОД на 1</w:t>
      </w:r>
      <w:r w:rsidRPr="00811349">
        <w:rPr>
          <w:rFonts w:ascii="Times New Roman" w:hAnsi="Times New Roman" w:cs="Times New Roman"/>
          <w:sz w:val="32"/>
          <w:szCs w:val="32"/>
        </w:rPr>
        <w:t>кг маси тварини, попередньо перевіривши чутливість до них мікрофлори; в</w:t>
      </w:r>
      <w:r w:rsidR="00397E30" w:rsidRPr="00811349">
        <w:rPr>
          <w:rFonts w:ascii="Times New Roman" w:hAnsi="Times New Roman" w:cs="Times New Roman"/>
          <w:sz w:val="32"/>
          <w:szCs w:val="32"/>
        </w:rPr>
        <w:t>водять внутрішньовенно 100- 150мл 10</w:t>
      </w:r>
      <w:r w:rsidRPr="00811349">
        <w:rPr>
          <w:rFonts w:ascii="Times New Roman" w:hAnsi="Times New Roman" w:cs="Times New Roman"/>
          <w:sz w:val="32"/>
          <w:szCs w:val="32"/>
        </w:rPr>
        <w:t xml:space="preserve">%-го розчину </w:t>
      </w:r>
      <w:r w:rsidR="00397E30" w:rsidRPr="00811349">
        <w:rPr>
          <w:rFonts w:ascii="Times New Roman" w:hAnsi="Times New Roman" w:cs="Times New Roman"/>
          <w:sz w:val="32"/>
          <w:szCs w:val="32"/>
        </w:rPr>
        <w:t>норсульфа</w:t>
      </w:r>
      <w:r w:rsidR="00397E30" w:rsidRPr="00811349">
        <w:rPr>
          <w:rFonts w:ascii="Times New Roman" w:hAnsi="Times New Roman" w:cs="Times New Roman"/>
          <w:sz w:val="32"/>
          <w:szCs w:val="32"/>
        </w:rPr>
        <w:softHyphen/>
        <w:t>золу або стільки ж 10</w:t>
      </w:r>
      <w:r w:rsidRPr="00811349">
        <w:rPr>
          <w:rFonts w:ascii="Times New Roman" w:hAnsi="Times New Roman" w:cs="Times New Roman"/>
          <w:sz w:val="32"/>
          <w:szCs w:val="32"/>
        </w:rPr>
        <w:t>%-го розчину етазолу.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При некротичному та гангренозному метритах особливу увагу звертають на підвищення захисних функцій організму, застосову</w:t>
      </w:r>
      <w:r w:rsidR="00397E30" w:rsidRPr="00811349">
        <w:rPr>
          <w:rFonts w:ascii="Times New Roman" w:hAnsi="Times New Roman" w:cs="Times New Roman"/>
          <w:sz w:val="32"/>
          <w:szCs w:val="32"/>
        </w:rPr>
        <w:t>ючи внутрішньовенні введення 40%-го розчину глюкози (200-300мл), 10</w:t>
      </w:r>
      <w:r w:rsidRPr="00811349">
        <w:rPr>
          <w:rFonts w:ascii="Times New Roman" w:hAnsi="Times New Roman" w:cs="Times New Roman"/>
          <w:sz w:val="32"/>
          <w:szCs w:val="32"/>
        </w:rPr>
        <w:t xml:space="preserve">%-го розчину кальцію хлориду чи кальцію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глюконату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</w:t>
      </w:r>
      <w:r w:rsidR="00397E30" w:rsidRPr="00811349">
        <w:rPr>
          <w:rFonts w:ascii="Times New Roman" w:hAnsi="Times New Roman" w:cs="Times New Roman"/>
          <w:sz w:val="32"/>
          <w:szCs w:val="32"/>
        </w:rPr>
        <w:t>(100 - 200</w:t>
      </w:r>
      <w:r w:rsidRPr="00811349">
        <w:rPr>
          <w:rFonts w:ascii="Times New Roman" w:hAnsi="Times New Roman" w:cs="Times New Roman"/>
          <w:sz w:val="32"/>
          <w:szCs w:val="32"/>
        </w:rPr>
        <w:t>мл).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Із засобів патогенетичної терап</w:t>
      </w:r>
      <w:r w:rsidR="00397E30" w:rsidRPr="00811349">
        <w:rPr>
          <w:rFonts w:ascii="Times New Roman" w:hAnsi="Times New Roman" w:cs="Times New Roman"/>
          <w:sz w:val="32"/>
          <w:szCs w:val="32"/>
        </w:rPr>
        <w:t xml:space="preserve">ії можна застосовувати </w:t>
      </w:r>
      <w:proofErr w:type="spellStart"/>
      <w:r w:rsidR="00397E30" w:rsidRPr="00811349">
        <w:rPr>
          <w:rFonts w:ascii="Times New Roman" w:hAnsi="Times New Roman" w:cs="Times New Roman"/>
          <w:sz w:val="32"/>
          <w:szCs w:val="32"/>
        </w:rPr>
        <w:t>надплев</w:t>
      </w:r>
      <w:r w:rsidRPr="00811349">
        <w:rPr>
          <w:rFonts w:ascii="Times New Roman" w:hAnsi="Times New Roman" w:cs="Times New Roman"/>
          <w:sz w:val="32"/>
          <w:szCs w:val="32"/>
        </w:rPr>
        <w:t>ральну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новокаїнову блокаду за В. В.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Мосіним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т</w:t>
      </w:r>
      <w:r w:rsidR="00397E30" w:rsidRPr="00811349">
        <w:rPr>
          <w:rFonts w:ascii="Times New Roman" w:hAnsi="Times New Roman" w:cs="Times New Roman"/>
          <w:sz w:val="32"/>
          <w:szCs w:val="32"/>
        </w:rPr>
        <w:t>а внутрішньовенні ін’єкції 0,25</w:t>
      </w:r>
      <w:r w:rsidRPr="00811349">
        <w:rPr>
          <w:rFonts w:ascii="Times New Roman" w:hAnsi="Times New Roman" w:cs="Times New Roman"/>
          <w:sz w:val="32"/>
          <w:szCs w:val="32"/>
        </w:rPr>
        <w:t>%-го розчину новокаїну на ізотонічному розчині натрію хлориду, вводячи його щодн</w:t>
      </w:r>
      <w:r w:rsidR="00397E30" w:rsidRPr="00811349">
        <w:rPr>
          <w:rFonts w:ascii="Times New Roman" w:hAnsi="Times New Roman" w:cs="Times New Roman"/>
          <w:sz w:val="32"/>
          <w:szCs w:val="32"/>
        </w:rPr>
        <w:t>я або через день з розрахунку 1</w:t>
      </w:r>
      <w:r w:rsidRPr="00811349">
        <w:rPr>
          <w:rFonts w:ascii="Times New Roman" w:hAnsi="Times New Roman" w:cs="Times New Roman"/>
          <w:sz w:val="32"/>
          <w:szCs w:val="32"/>
        </w:rPr>
        <w:t>мл н</w:t>
      </w:r>
      <w:r w:rsidR="00397E30" w:rsidRPr="00811349">
        <w:rPr>
          <w:rFonts w:ascii="Times New Roman" w:hAnsi="Times New Roman" w:cs="Times New Roman"/>
          <w:sz w:val="32"/>
          <w:szCs w:val="32"/>
        </w:rPr>
        <w:t>а 1</w:t>
      </w:r>
      <w:r w:rsidRPr="00811349">
        <w:rPr>
          <w:rFonts w:ascii="Times New Roman" w:hAnsi="Times New Roman" w:cs="Times New Roman"/>
          <w:sz w:val="32"/>
          <w:szCs w:val="32"/>
        </w:rPr>
        <w:t>кг маси тварини.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lastRenderedPageBreak/>
        <w:t xml:space="preserve">Добрі результати дають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внутрішньоао</w:t>
      </w:r>
      <w:r w:rsidR="00862914">
        <w:rPr>
          <w:rFonts w:ascii="Times New Roman" w:hAnsi="Times New Roman" w:cs="Times New Roman"/>
          <w:sz w:val="32"/>
          <w:szCs w:val="32"/>
        </w:rPr>
        <w:t>ртальні</w:t>
      </w:r>
      <w:proofErr w:type="spellEnd"/>
      <w:r w:rsidR="00862914">
        <w:rPr>
          <w:rFonts w:ascii="Times New Roman" w:hAnsi="Times New Roman" w:cs="Times New Roman"/>
          <w:sz w:val="32"/>
          <w:szCs w:val="32"/>
        </w:rPr>
        <w:t xml:space="preserve"> введення антибіо</w:t>
      </w:r>
      <w:r w:rsidR="00397E30" w:rsidRPr="00811349">
        <w:rPr>
          <w:rFonts w:ascii="Times New Roman" w:hAnsi="Times New Roman" w:cs="Times New Roman"/>
          <w:sz w:val="32"/>
          <w:szCs w:val="32"/>
        </w:rPr>
        <w:t>тиків - пеніциліну 500 тис. - 1млн ОД чи стрептоміцину 1млн ОД у 80 -100мл 1</w:t>
      </w:r>
      <w:r w:rsidRPr="00811349">
        <w:rPr>
          <w:rFonts w:ascii="Times New Roman" w:hAnsi="Times New Roman" w:cs="Times New Roman"/>
          <w:sz w:val="32"/>
          <w:szCs w:val="32"/>
        </w:rPr>
        <w:t xml:space="preserve">%-го розчину новокаїну, виконуючи </w:t>
      </w:r>
      <w:proofErr w:type="spellStart"/>
      <w:r w:rsidR="00397E30" w:rsidRPr="00811349">
        <w:rPr>
          <w:rFonts w:ascii="Times New Roman" w:hAnsi="Times New Roman" w:cs="Times New Roman"/>
          <w:sz w:val="32"/>
          <w:szCs w:val="32"/>
        </w:rPr>
        <w:t>аортопункцію</w:t>
      </w:r>
      <w:proofErr w:type="spellEnd"/>
      <w:r w:rsidR="00397E30" w:rsidRPr="00811349">
        <w:rPr>
          <w:rFonts w:ascii="Times New Roman" w:hAnsi="Times New Roman" w:cs="Times New Roman"/>
          <w:sz w:val="32"/>
          <w:szCs w:val="32"/>
        </w:rPr>
        <w:t xml:space="preserve"> за І.І</w:t>
      </w:r>
      <w:r w:rsidRPr="00811349">
        <w:rPr>
          <w:rFonts w:ascii="Times New Roman" w:hAnsi="Times New Roman" w:cs="Times New Roman"/>
          <w:sz w:val="32"/>
          <w:szCs w:val="32"/>
        </w:rPr>
        <w:t xml:space="preserve">. Вороніним або Д. Д.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Логвиновым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>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У першо</w:t>
      </w:r>
      <w:r w:rsidR="00397E30" w:rsidRPr="00811349">
        <w:rPr>
          <w:rFonts w:ascii="Times New Roman" w:hAnsi="Times New Roman" w:cs="Times New Roman"/>
          <w:sz w:val="32"/>
          <w:szCs w:val="32"/>
        </w:rPr>
        <w:t>му випадку беруть голку 15-18см завдовжки, діаметром 2</w:t>
      </w:r>
      <w:r w:rsidRPr="00811349">
        <w:rPr>
          <w:rFonts w:ascii="Times New Roman" w:hAnsi="Times New Roman" w:cs="Times New Roman"/>
          <w:sz w:val="32"/>
          <w:szCs w:val="32"/>
        </w:rPr>
        <w:t>мм зі скошеним під кутом 45° кінцем і, ввівши її</w:t>
      </w:r>
      <w:r w:rsidR="00862914">
        <w:rPr>
          <w:rFonts w:ascii="Times New Roman" w:hAnsi="Times New Roman" w:cs="Times New Roman"/>
          <w:sz w:val="32"/>
          <w:szCs w:val="32"/>
        </w:rPr>
        <w:t xml:space="preserve"> зліва тварини спе</w:t>
      </w:r>
      <w:r w:rsidRPr="00811349">
        <w:rPr>
          <w:rFonts w:ascii="Times New Roman" w:hAnsi="Times New Roman" w:cs="Times New Roman"/>
          <w:sz w:val="32"/>
          <w:szCs w:val="32"/>
        </w:rPr>
        <w:t xml:space="preserve">реду останнього ребра на рівні верхнього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контура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клубово-реберного м’яза під кутом 33° до горизонтальної площини, просувають її аж до упору в тіло хребця. Потім </w:t>
      </w:r>
      <w:r w:rsidR="00397E30" w:rsidRPr="00811349">
        <w:rPr>
          <w:rFonts w:ascii="Times New Roman" w:hAnsi="Times New Roman" w:cs="Times New Roman"/>
          <w:sz w:val="32"/>
          <w:szCs w:val="32"/>
        </w:rPr>
        <w:t>відтягують її назад на 1-</w:t>
      </w:r>
      <w:r w:rsidRPr="00811349">
        <w:rPr>
          <w:rFonts w:ascii="Times New Roman" w:hAnsi="Times New Roman" w:cs="Times New Roman"/>
          <w:sz w:val="32"/>
          <w:szCs w:val="32"/>
        </w:rPr>
        <w:t>2 см, зміщують кінець з тіла хребця і знову заглиблюють на 1,5 - 2,5 см під кутом 45° до горизонтальної площини в напрямку до аорти. Під час дотику голки до аорти відчувається пульсація. Вводять кіне</w:t>
      </w:r>
      <w:r w:rsidR="00397E30" w:rsidRPr="00811349">
        <w:rPr>
          <w:rFonts w:ascii="Times New Roman" w:hAnsi="Times New Roman" w:cs="Times New Roman"/>
          <w:sz w:val="32"/>
          <w:szCs w:val="32"/>
        </w:rPr>
        <w:t>ць голки на 0,7 -1</w:t>
      </w:r>
      <w:r w:rsidRPr="00811349">
        <w:rPr>
          <w:rFonts w:ascii="Times New Roman" w:hAnsi="Times New Roman" w:cs="Times New Roman"/>
          <w:sz w:val="32"/>
          <w:szCs w:val="32"/>
        </w:rPr>
        <w:t xml:space="preserve">см в аорту,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під’єднують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апарат і ін’єктують антибіотик.</w:t>
      </w:r>
    </w:p>
    <w:p w:rsidR="00E144F8" w:rsidRPr="00811349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Для пункції аорти за Д. Д. Логви</w:t>
      </w:r>
      <w:r w:rsidR="00397E30" w:rsidRPr="00811349">
        <w:rPr>
          <w:rFonts w:ascii="Times New Roman" w:hAnsi="Times New Roman" w:cs="Times New Roman"/>
          <w:sz w:val="32"/>
          <w:szCs w:val="32"/>
        </w:rPr>
        <w:t>новим беруть голку завдовжки 18см, діаметром 2</w:t>
      </w:r>
      <w:r w:rsidRPr="00811349">
        <w:rPr>
          <w:rFonts w:ascii="Times New Roman" w:hAnsi="Times New Roman" w:cs="Times New Roman"/>
          <w:sz w:val="32"/>
          <w:szCs w:val="32"/>
        </w:rPr>
        <w:t>мм і вводять її справа посередині заднього краю поперечнореберного відростка 4-го поперекового хребця</w:t>
      </w:r>
      <w:r w:rsidR="00397E30" w:rsidRPr="00811349">
        <w:rPr>
          <w:rFonts w:ascii="Times New Roman" w:hAnsi="Times New Roman" w:cs="Times New Roman"/>
          <w:sz w:val="32"/>
          <w:szCs w:val="32"/>
        </w:rPr>
        <w:t xml:space="preserve"> під кутом 25-</w:t>
      </w:r>
      <w:r w:rsidRPr="00811349">
        <w:rPr>
          <w:rFonts w:ascii="Times New Roman" w:hAnsi="Times New Roman" w:cs="Times New Roman"/>
          <w:sz w:val="32"/>
          <w:szCs w:val="32"/>
        </w:rPr>
        <w:t>30° до медіанної лінії до упору в</w:t>
      </w:r>
      <w:r w:rsidR="00862914">
        <w:rPr>
          <w:rFonts w:ascii="Times New Roman" w:hAnsi="Times New Roman" w:cs="Times New Roman"/>
          <w:sz w:val="32"/>
          <w:szCs w:val="32"/>
        </w:rPr>
        <w:t xml:space="preserve"> тіло хребця. Потім змішують кі</w:t>
      </w:r>
      <w:r w:rsidRPr="00811349">
        <w:rPr>
          <w:rFonts w:ascii="Times New Roman" w:hAnsi="Times New Roman" w:cs="Times New Roman"/>
          <w:sz w:val="32"/>
          <w:szCs w:val="32"/>
        </w:rPr>
        <w:t>нець голки на 0,</w:t>
      </w:r>
      <w:r w:rsidR="00397E30" w:rsidRPr="00811349">
        <w:rPr>
          <w:rFonts w:ascii="Times New Roman" w:hAnsi="Times New Roman" w:cs="Times New Roman"/>
          <w:sz w:val="32"/>
          <w:szCs w:val="32"/>
        </w:rPr>
        <w:t>5см вправо і заглиблюють на 4-5</w:t>
      </w:r>
      <w:r w:rsidRPr="00811349">
        <w:rPr>
          <w:rFonts w:ascii="Times New Roman" w:hAnsi="Times New Roman" w:cs="Times New Roman"/>
          <w:sz w:val="32"/>
          <w:szCs w:val="32"/>
        </w:rPr>
        <w:t>см в напрямку до аорти. Поява пульсуючого струменя крові свідчить про прокол аорти.</w:t>
      </w:r>
    </w:p>
    <w:p w:rsidR="003F0173" w:rsidRDefault="00A37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При лікуванні тварин з післяродовими ендометритами треба пам’ятати, що наявна у матці мікрофлора, її токсини та продукти тканинного розпаду з первинного осередку запалення можуть про</w:t>
      </w:r>
      <w:r w:rsidRPr="00811349">
        <w:rPr>
          <w:rFonts w:ascii="Times New Roman" w:hAnsi="Times New Roman" w:cs="Times New Roman"/>
          <w:sz w:val="32"/>
          <w:szCs w:val="32"/>
        </w:rPr>
        <w:softHyphen/>
        <w:t xml:space="preserve">никнути в лімфу і кров та викликати сепсис. Тому особливу увагу потрібно звертати на підвищення захисних сил організму тварини, забезпечуючи її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легкоперетравними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доброякісними кормами, чис</w:t>
      </w:r>
      <w:r w:rsidRPr="00811349">
        <w:rPr>
          <w:rFonts w:ascii="Times New Roman" w:hAnsi="Times New Roman" w:cs="Times New Roman"/>
          <w:sz w:val="32"/>
          <w:szCs w:val="32"/>
        </w:rPr>
        <w:softHyphen/>
        <w:t xml:space="preserve">тою водою, широко застосовуючи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загальнотонізуючу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>, новокаїнову те</w:t>
      </w:r>
      <w:r w:rsidRPr="00811349">
        <w:rPr>
          <w:rFonts w:ascii="Times New Roman" w:hAnsi="Times New Roman" w:cs="Times New Roman"/>
          <w:sz w:val="32"/>
          <w:szCs w:val="32"/>
        </w:rPr>
        <w:softHyphen/>
      </w:r>
      <w:r w:rsidRPr="00811349">
        <w:rPr>
          <w:rFonts w:ascii="Times New Roman" w:hAnsi="Times New Roman" w:cs="Times New Roman"/>
          <w:sz w:val="32"/>
          <w:szCs w:val="32"/>
        </w:rPr>
        <w:lastRenderedPageBreak/>
        <w:t>рапію, внутрішньовенні введення антибіотиків, постійно стежити за температурою тіла, роботою інших</w:t>
      </w:r>
      <w:r w:rsidR="00862914">
        <w:rPr>
          <w:rFonts w:ascii="Times New Roman" w:hAnsi="Times New Roman" w:cs="Times New Roman"/>
          <w:sz w:val="32"/>
          <w:szCs w:val="32"/>
        </w:rPr>
        <w:t xml:space="preserve"> систем та органів. Різке підви</w:t>
      </w:r>
      <w:r w:rsidRPr="00811349">
        <w:rPr>
          <w:rFonts w:ascii="Times New Roman" w:hAnsi="Times New Roman" w:cs="Times New Roman"/>
          <w:sz w:val="32"/>
          <w:szCs w:val="32"/>
        </w:rPr>
        <w:t>щення, як і різке зниження температури, чи її різкі перепади є не</w:t>
      </w:r>
      <w:r w:rsidRPr="00811349">
        <w:rPr>
          <w:rFonts w:ascii="Times New Roman" w:hAnsi="Times New Roman" w:cs="Times New Roman"/>
          <w:sz w:val="32"/>
          <w:szCs w:val="32"/>
        </w:rPr>
        <w:softHyphen/>
        <w:t>сприятливою прогностичною ознакою.</w:t>
      </w:r>
    </w:p>
    <w:p w:rsidR="00E97A82" w:rsidRDefault="00E97A82" w:rsidP="00E97A8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F0173" w:rsidRPr="00C5230E" w:rsidRDefault="00AC523E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C523E">
        <w:rPr>
          <w:rFonts w:ascii="Times New Roman" w:hAnsi="Times New Roman" w:cs="Times New Roman"/>
          <w:b/>
          <w:sz w:val="32"/>
          <w:szCs w:val="32"/>
        </w:rPr>
        <w:t>5. Хронічний ендометрит</w:t>
      </w:r>
      <w:r w:rsidRPr="00C5230E">
        <w:rPr>
          <w:rFonts w:ascii="Times New Roman" w:hAnsi="Times New Roman" w:cs="Times New Roman"/>
          <w:sz w:val="32"/>
          <w:szCs w:val="32"/>
        </w:rPr>
        <w:t>.</w:t>
      </w:r>
      <w:r w:rsidR="001F2F28" w:rsidRPr="00C5230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="00C5230E" w:rsidRPr="00C5230E">
        <w:rPr>
          <w:rFonts w:ascii="Times New Roman" w:hAnsi="Times New Roman" w:cs="Times New Roman"/>
          <w:sz w:val="32"/>
          <w:szCs w:val="32"/>
          <w:lang w:val="en-US"/>
        </w:rPr>
        <w:t>endometritss</w:t>
      </w:r>
      <w:proofErr w:type="spellEnd"/>
      <w:proofErr w:type="gramEnd"/>
      <w:r w:rsidR="00C5230E" w:rsidRPr="00C523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230E" w:rsidRPr="00C5230E">
        <w:rPr>
          <w:rFonts w:ascii="Times New Roman" w:hAnsi="Times New Roman" w:cs="Times New Roman"/>
          <w:sz w:val="32"/>
          <w:szCs w:val="32"/>
          <w:lang w:val="en-US"/>
        </w:rPr>
        <w:t>chronica</w:t>
      </w:r>
      <w:proofErr w:type="spellEnd"/>
      <w:r w:rsidR="00C5230E" w:rsidRPr="00C5230E">
        <w:rPr>
          <w:rFonts w:ascii="Times New Roman" w:hAnsi="Times New Roman" w:cs="Times New Roman"/>
          <w:sz w:val="32"/>
          <w:szCs w:val="32"/>
        </w:rPr>
        <w:t xml:space="preserve">). </w:t>
      </w:r>
      <w:r w:rsidR="00107483">
        <w:rPr>
          <w:rFonts w:ascii="Times New Roman" w:hAnsi="Times New Roman" w:cs="Times New Roman"/>
          <w:sz w:val="32"/>
          <w:szCs w:val="32"/>
        </w:rPr>
        <w:t xml:space="preserve">Залежно від характеру ексудату розрізняють катаральний і </w:t>
      </w:r>
      <w:proofErr w:type="spellStart"/>
      <w:r w:rsidR="00107483">
        <w:rPr>
          <w:rFonts w:ascii="Times New Roman" w:hAnsi="Times New Roman" w:cs="Times New Roman"/>
          <w:sz w:val="32"/>
          <w:szCs w:val="32"/>
        </w:rPr>
        <w:t>катарально-гнійно</w:t>
      </w:r>
      <w:proofErr w:type="spellEnd"/>
      <w:r w:rsidR="00107483">
        <w:rPr>
          <w:rFonts w:ascii="Times New Roman" w:hAnsi="Times New Roman" w:cs="Times New Roman"/>
          <w:sz w:val="32"/>
          <w:szCs w:val="32"/>
        </w:rPr>
        <w:t xml:space="preserve"> ендометрит, що певним чином визначає ступінь ураження морфологічних структур слизової оболонки матки. </w:t>
      </w:r>
    </w:p>
    <w:p w:rsidR="00107483" w:rsidRPr="003F0173" w:rsidRDefault="00107483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sz w:val="32"/>
          <w:szCs w:val="32"/>
        </w:rPr>
        <w:t>З</w:t>
      </w:r>
      <w:r w:rsidR="001F2F28">
        <w:rPr>
          <w:rFonts w:ascii="Times New Roman" w:hAnsi="Times New Roman" w:cs="Times New Roman"/>
          <w:sz w:val="32"/>
          <w:szCs w:val="32"/>
        </w:rPr>
        <w:t>а</w:t>
      </w:r>
      <w:r w:rsidRPr="003F0173">
        <w:rPr>
          <w:rFonts w:ascii="Times New Roman" w:hAnsi="Times New Roman" w:cs="Times New Roman"/>
          <w:sz w:val="32"/>
          <w:szCs w:val="32"/>
        </w:rPr>
        <w:t xml:space="preserve">гальний стан хворої тварини практично не змінюється, статевий цикл проявляється ритмічно і повноцінно, але із статевої щілини невеликими порціями постійно або періодично виділяється ексудат. Найбільше виділення його буває під час тічки. При лабораторному дослідженні ексудату в ньому не виявляють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муцину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>, але є сірковмісні амінокислоти і він має підвищені протеолітичні властивості (Г. М. Калиновський).</w:t>
      </w:r>
    </w:p>
    <w:p w:rsidR="00107483" w:rsidRPr="003F0173" w:rsidRDefault="00107483" w:rsidP="00E97A82">
      <w:pPr>
        <w:pStyle w:val="22"/>
        <w:shd w:val="clear" w:color="auto" w:fill="auto"/>
        <w:spacing w:before="0" w:line="360" w:lineRule="auto"/>
        <w:ind w:firstLine="380"/>
        <w:jc w:val="both"/>
        <w:rPr>
          <w:sz w:val="32"/>
          <w:szCs w:val="32"/>
        </w:rPr>
      </w:pPr>
      <w:r w:rsidRPr="003F0173">
        <w:rPr>
          <w:sz w:val="32"/>
          <w:szCs w:val="32"/>
        </w:rPr>
        <w:t>Ректальним дослідженням можна виявити потовщення і ригідність стінки, збіль</w:t>
      </w:r>
      <w:r w:rsidRPr="003F0173">
        <w:rPr>
          <w:sz w:val="32"/>
          <w:szCs w:val="32"/>
        </w:rPr>
        <w:softHyphen/>
        <w:t>шені роги матки, наявність в їх порожнині ексудату, флуктуацію.</w:t>
      </w:r>
    </w:p>
    <w:p w:rsidR="00107483" w:rsidRPr="003F0173" w:rsidRDefault="00107483" w:rsidP="00E97A82">
      <w:pPr>
        <w:pStyle w:val="30"/>
        <w:shd w:val="clear" w:color="auto" w:fill="auto"/>
        <w:spacing w:after="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3F0173">
        <w:rPr>
          <w:rStyle w:val="33"/>
          <w:rFonts w:eastAsia="Candara"/>
          <w:sz w:val="32"/>
          <w:szCs w:val="32"/>
        </w:rPr>
        <w:t xml:space="preserve">Хронічний катаральний ендометрит </w:t>
      </w:r>
      <w:r w:rsidRPr="003F0173">
        <w:rPr>
          <w:rFonts w:ascii="Times New Roman" w:hAnsi="Times New Roman" w:cs="Times New Roman"/>
          <w:b w:val="0"/>
          <w:spacing w:val="0"/>
          <w:sz w:val="32"/>
          <w:szCs w:val="32"/>
        </w:rPr>
        <w:t>(</w:t>
      </w:r>
      <w:proofErr w:type="spellStart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val="en-US" w:eastAsia="en-US" w:bidi="en-US"/>
        </w:rPr>
        <w:t>endometritis</w:t>
      </w:r>
      <w:proofErr w:type="spellEnd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eastAsia="en-US" w:bidi="en-US"/>
        </w:rPr>
        <w:t xml:space="preserve"> </w:t>
      </w:r>
      <w:proofErr w:type="spellStart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val="en-US" w:eastAsia="en-US" w:bidi="en-US"/>
        </w:rPr>
        <w:t>catarrhalis</w:t>
      </w:r>
      <w:proofErr w:type="spellEnd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eastAsia="en-US" w:bidi="en-US"/>
        </w:rPr>
        <w:t xml:space="preserve"> </w:t>
      </w:r>
      <w:proofErr w:type="spellStart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val="en-US" w:eastAsia="en-US" w:bidi="en-US"/>
        </w:rPr>
        <w:t>chronica</w:t>
      </w:r>
      <w:proofErr w:type="spellEnd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eastAsia="en-US" w:bidi="en-US"/>
        </w:rPr>
        <w:t>).</w:t>
      </w:r>
    </w:p>
    <w:p w:rsidR="00107483" w:rsidRPr="003F0173" w:rsidRDefault="00107483" w:rsidP="00E97A82">
      <w:pPr>
        <w:pStyle w:val="22"/>
        <w:shd w:val="clear" w:color="auto" w:fill="auto"/>
        <w:spacing w:before="0" w:line="360" w:lineRule="auto"/>
        <w:ind w:firstLine="380"/>
        <w:jc w:val="both"/>
        <w:rPr>
          <w:sz w:val="32"/>
          <w:szCs w:val="32"/>
        </w:rPr>
      </w:pPr>
      <w:r w:rsidRPr="003F0173">
        <w:rPr>
          <w:rStyle w:val="25"/>
          <w:rFonts w:eastAsia="Gulim"/>
          <w:sz w:val="32"/>
          <w:szCs w:val="32"/>
        </w:rPr>
        <w:t>Патогенез.</w:t>
      </w:r>
      <w:r w:rsidRPr="003F0173">
        <w:rPr>
          <w:rStyle w:val="26"/>
          <w:sz w:val="32"/>
          <w:szCs w:val="32"/>
        </w:rPr>
        <w:t xml:space="preserve"> </w:t>
      </w:r>
      <w:r w:rsidRPr="003F0173">
        <w:rPr>
          <w:sz w:val="32"/>
          <w:szCs w:val="32"/>
        </w:rPr>
        <w:t>Тривалий перебіг захворювання об</w:t>
      </w:r>
      <w:r w:rsidR="00C5230E">
        <w:rPr>
          <w:sz w:val="32"/>
          <w:szCs w:val="32"/>
        </w:rPr>
        <w:t xml:space="preserve">умовлює дистрофічні зміни </w:t>
      </w:r>
      <w:proofErr w:type="spellStart"/>
      <w:r w:rsidR="00C5230E">
        <w:rPr>
          <w:sz w:val="32"/>
          <w:szCs w:val="32"/>
        </w:rPr>
        <w:t>ендо</w:t>
      </w:r>
      <w:r w:rsidRPr="003F0173">
        <w:rPr>
          <w:sz w:val="32"/>
          <w:szCs w:val="32"/>
        </w:rPr>
        <w:t>метрію</w:t>
      </w:r>
      <w:proofErr w:type="spellEnd"/>
      <w:r w:rsidRPr="003F0173">
        <w:rPr>
          <w:sz w:val="32"/>
          <w:szCs w:val="32"/>
        </w:rPr>
        <w:t xml:space="preserve">: гіперплазію епітелію </w:t>
      </w:r>
      <w:proofErr w:type="spellStart"/>
      <w:r w:rsidRPr="003F0173">
        <w:rPr>
          <w:sz w:val="32"/>
          <w:szCs w:val="32"/>
        </w:rPr>
        <w:t>ендометрію</w:t>
      </w:r>
      <w:proofErr w:type="spellEnd"/>
      <w:r w:rsidRPr="003F0173">
        <w:rPr>
          <w:sz w:val="32"/>
          <w:szCs w:val="32"/>
        </w:rPr>
        <w:t xml:space="preserve"> і залоз, оголення і руйнування стінок залоз, злиття порожнин залоз і утворення кіст.</w:t>
      </w:r>
    </w:p>
    <w:p w:rsidR="00107483" w:rsidRPr="003F0173" w:rsidRDefault="00107483" w:rsidP="00E97A82">
      <w:pPr>
        <w:pStyle w:val="22"/>
        <w:shd w:val="clear" w:color="auto" w:fill="auto"/>
        <w:spacing w:before="0" w:line="360" w:lineRule="auto"/>
        <w:ind w:firstLine="380"/>
        <w:jc w:val="both"/>
        <w:rPr>
          <w:sz w:val="32"/>
          <w:szCs w:val="32"/>
        </w:rPr>
      </w:pPr>
      <w:r w:rsidRPr="003F0173">
        <w:rPr>
          <w:sz w:val="32"/>
          <w:szCs w:val="32"/>
        </w:rPr>
        <w:t xml:space="preserve">У яєчнику виявляють </w:t>
      </w:r>
      <w:proofErr w:type="spellStart"/>
      <w:r w:rsidRPr="003F0173">
        <w:rPr>
          <w:sz w:val="32"/>
          <w:szCs w:val="32"/>
        </w:rPr>
        <w:t>персистентне</w:t>
      </w:r>
      <w:proofErr w:type="spellEnd"/>
      <w:r w:rsidRPr="003F0173">
        <w:rPr>
          <w:sz w:val="32"/>
          <w:szCs w:val="32"/>
        </w:rPr>
        <w:t xml:space="preserve"> жовте тіло. Змінюється внутрішнє середови</w:t>
      </w:r>
      <w:r w:rsidRPr="003F0173">
        <w:rPr>
          <w:sz w:val="32"/>
          <w:szCs w:val="32"/>
        </w:rPr>
        <w:softHyphen/>
        <w:t xml:space="preserve">ще матки: </w:t>
      </w:r>
      <w:r w:rsidRPr="003F0173">
        <w:rPr>
          <w:sz w:val="32"/>
          <w:szCs w:val="32"/>
          <w:lang w:val="en-US" w:eastAsia="en-US" w:bidi="en-US"/>
        </w:rPr>
        <w:t>pH</w:t>
      </w:r>
      <w:r w:rsidRPr="003F0173">
        <w:rPr>
          <w:sz w:val="32"/>
          <w:szCs w:val="32"/>
          <w:lang w:eastAsia="en-US" w:bidi="en-US"/>
        </w:rPr>
        <w:t xml:space="preserve"> </w:t>
      </w:r>
      <w:r w:rsidRPr="003F0173">
        <w:rPr>
          <w:sz w:val="32"/>
          <w:szCs w:val="32"/>
        </w:rPr>
        <w:t xml:space="preserve">його коливається в межах від 5,5 до </w:t>
      </w:r>
      <w:r w:rsidRPr="003F0173">
        <w:rPr>
          <w:sz w:val="32"/>
          <w:szCs w:val="32"/>
        </w:rPr>
        <w:lastRenderedPageBreak/>
        <w:t>6, воно містить токсичні для спер</w:t>
      </w:r>
      <w:r w:rsidRPr="003F0173">
        <w:rPr>
          <w:sz w:val="32"/>
          <w:szCs w:val="32"/>
        </w:rPr>
        <w:softHyphen/>
        <w:t>міїв і яйцеклітини продукти, а якщо запліднення відбувається, то зародок гине за не</w:t>
      </w:r>
      <w:r w:rsidRPr="003F0173">
        <w:rPr>
          <w:sz w:val="32"/>
          <w:szCs w:val="32"/>
        </w:rPr>
        <w:softHyphen/>
        <w:t>можливості імплантації.</w:t>
      </w:r>
    </w:p>
    <w:p w:rsidR="00107483" w:rsidRPr="003F0173" w:rsidRDefault="00107483" w:rsidP="00E97A82">
      <w:pPr>
        <w:pStyle w:val="22"/>
        <w:shd w:val="clear" w:color="auto" w:fill="auto"/>
        <w:spacing w:before="0" w:line="360" w:lineRule="auto"/>
        <w:ind w:firstLine="380"/>
        <w:jc w:val="both"/>
        <w:rPr>
          <w:sz w:val="32"/>
          <w:szCs w:val="32"/>
        </w:rPr>
      </w:pPr>
      <w:r w:rsidRPr="003F0173">
        <w:rPr>
          <w:rStyle w:val="25"/>
          <w:rFonts w:eastAsia="Gulim"/>
          <w:sz w:val="32"/>
          <w:szCs w:val="32"/>
        </w:rPr>
        <w:t>Симптоми.</w:t>
      </w:r>
      <w:r w:rsidRPr="003F0173">
        <w:rPr>
          <w:rStyle w:val="26"/>
          <w:sz w:val="32"/>
          <w:szCs w:val="32"/>
        </w:rPr>
        <w:t xml:space="preserve"> </w:t>
      </w:r>
      <w:r w:rsidRPr="003F0173">
        <w:rPr>
          <w:sz w:val="32"/>
          <w:szCs w:val="32"/>
        </w:rPr>
        <w:t>Статевий цикл може бути ритмічним і повноцінним, але запліднення не наступає і тварина залишається неплідною. Канал шийки матки відкритий і з нього виділяється ексудат.</w:t>
      </w:r>
    </w:p>
    <w:p w:rsidR="00107483" w:rsidRPr="003F0173" w:rsidRDefault="00107483" w:rsidP="00E97A82">
      <w:pPr>
        <w:pStyle w:val="22"/>
        <w:shd w:val="clear" w:color="auto" w:fill="auto"/>
        <w:spacing w:before="0" w:line="360" w:lineRule="auto"/>
        <w:ind w:firstLine="380"/>
        <w:jc w:val="both"/>
        <w:rPr>
          <w:sz w:val="32"/>
          <w:szCs w:val="32"/>
        </w:rPr>
      </w:pPr>
      <w:r w:rsidRPr="003F0173">
        <w:rPr>
          <w:rStyle w:val="25"/>
          <w:rFonts w:eastAsia="Gulim"/>
          <w:sz w:val="32"/>
          <w:szCs w:val="32"/>
        </w:rPr>
        <w:t>Діагноз</w:t>
      </w:r>
      <w:r w:rsidRPr="003F0173">
        <w:rPr>
          <w:rStyle w:val="26"/>
          <w:sz w:val="32"/>
          <w:szCs w:val="32"/>
        </w:rPr>
        <w:t xml:space="preserve"> </w:t>
      </w:r>
      <w:r w:rsidRPr="003F0173">
        <w:rPr>
          <w:sz w:val="32"/>
          <w:szCs w:val="32"/>
        </w:rPr>
        <w:t>обґрунтовується результатами клінічного дослідження загального стану тварин, ректального - матки, лабораторного - виділеного ексудату. Відсутність в ек</w:t>
      </w:r>
      <w:r w:rsidRPr="003F0173">
        <w:rPr>
          <w:sz w:val="32"/>
          <w:szCs w:val="32"/>
        </w:rPr>
        <w:softHyphen/>
        <w:t xml:space="preserve">судаті </w:t>
      </w:r>
      <w:proofErr w:type="spellStart"/>
      <w:r w:rsidRPr="003F0173">
        <w:rPr>
          <w:sz w:val="32"/>
          <w:szCs w:val="32"/>
        </w:rPr>
        <w:t>муцину</w:t>
      </w:r>
      <w:proofErr w:type="spellEnd"/>
      <w:r w:rsidRPr="003F0173">
        <w:rPr>
          <w:sz w:val="32"/>
          <w:szCs w:val="32"/>
        </w:rPr>
        <w:t xml:space="preserve"> і наявність сірковмісних амінокислот є об’єктивною ознакою хроніч</w:t>
      </w:r>
      <w:r w:rsidRPr="003F0173">
        <w:rPr>
          <w:sz w:val="32"/>
          <w:szCs w:val="32"/>
        </w:rPr>
        <w:softHyphen/>
        <w:t>ного запалення матки.</w:t>
      </w:r>
    </w:p>
    <w:p w:rsidR="00107483" w:rsidRPr="003F0173" w:rsidRDefault="00107483" w:rsidP="00E97A82">
      <w:pPr>
        <w:pStyle w:val="30"/>
        <w:shd w:val="clear" w:color="auto" w:fill="auto"/>
        <w:spacing w:after="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3F0173">
        <w:rPr>
          <w:rStyle w:val="33"/>
          <w:rFonts w:eastAsia="Candara"/>
          <w:sz w:val="32"/>
          <w:szCs w:val="32"/>
        </w:rPr>
        <w:t xml:space="preserve">Хронічний катарально-гнійний ендометрит </w:t>
      </w:r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eastAsia="en-US" w:bidi="en-US"/>
        </w:rPr>
        <w:t>(</w:t>
      </w:r>
      <w:proofErr w:type="spellStart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val="en-US" w:eastAsia="en-US" w:bidi="en-US"/>
        </w:rPr>
        <w:t>endometritis</w:t>
      </w:r>
      <w:proofErr w:type="spellEnd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eastAsia="en-US" w:bidi="en-US"/>
        </w:rPr>
        <w:t xml:space="preserve"> </w:t>
      </w:r>
      <w:proofErr w:type="spellStart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val="en-US" w:eastAsia="en-US" w:bidi="en-US"/>
        </w:rPr>
        <w:t>catarchalis</w:t>
      </w:r>
      <w:proofErr w:type="spellEnd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eastAsia="en-US" w:bidi="en-US"/>
        </w:rPr>
        <w:t xml:space="preserve"> </w:t>
      </w:r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val="en-US" w:eastAsia="en-US" w:bidi="en-US"/>
        </w:rPr>
        <w:t>et</w:t>
      </w:r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eastAsia="en-US" w:bidi="en-US"/>
        </w:rPr>
        <w:t xml:space="preserve"> </w:t>
      </w:r>
      <w:proofErr w:type="spellStart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val="en-US" w:eastAsia="en-US" w:bidi="en-US"/>
        </w:rPr>
        <w:t>purulenta</w:t>
      </w:r>
      <w:proofErr w:type="spellEnd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eastAsia="en-US" w:bidi="en-US"/>
        </w:rPr>
        <w:t xml:space="preserve"> </w:t>
      </w:r>
      <w:proofErr w:type="spellStart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val="en-US" w:eastAsia="en-US" w:bidi="en-US"/>
        </w:rPr>
        <w:t>chronica</w:t>
      </w:r>
      <w:proofErr w:type="spellEnd"/>
      <w:r w:rsidRPr="003F0173">
        <w:rPr>
          <w:rFonts w:ascii="Times New Roman" w:hAnsi="Times New Roman" w:cs="Times New Roman"/>
          <w:b w:val="0"/>
          <w:spacing w:val="0"/>
          <w:sz w:val="32"/>
          <w:szCs w:val="32"/>
          <w:lang w:eastAsia="en-US" w:bidi="en-US"/>
        </w:rPr>
        <w:t>).</w:t>
      </w:r>
    </w:p>
    <w:p w:rsidR="00107483" w:rsidRPr="003F0173" w:rsidRDefault="00107483" w:rsidP="00E97A82">
      <w:pPr>
        <w:pStyle w:val="22"/>
        <w:shd w:val="clear" w:color="auto" w:fill="auto"/>
        <w:spacing w:before="0" w:line="360" w:lineRule="auto"/>
        <w:ind w:firstLine="380"/>
        <w:jc w:val="both"/>
        <w:rPr>
          <w:sz w:val="32"/>
          <w:szCs w:val="32"/>
        </w:rPr>
      </w:pPr>
      <w:r w:rsidRPr="003F0173">
        <w:rPr>
          <w:sz w:val="32"/>
          <w:szCs w:val="32"/>
        </w:rPr>
        <w:t xml:space="preserve">Проникнення в порожнину матки при хронічному катаральному ендометриті збудників гнійної неспецифічної інфекції (стафілокок, стрептокок, </w:t>
      </w:r>
      <w:proofErr w:type="spellStart"/>
      <w:r w:rsidRPr="003F0173">
        <w:rPr>
          <w:sz w:val="32"/>
          <w:szCs w:val="32"/>
        </w:rPr>
        <w:t>ешеріхія</w:t>
      </w:r>
      <w:proofErr w:type="spellEnd"/>
      <w:r w:rsidRPr="003F0173">
        <w:rPr>
          <w:sz w:val="32"/>
          <w:szCs w:val="32"/>
        </w:rPr>
        <w:t>) - осно</w:t>
      </w:r>
      <w:r w:rsidRPr="003F0173">
        <w:rPr>
          <w:sz w:val="32"/>
          <w:szCs w:val="32"/>
        </w:rPr>
        <w:softHyphen/>
        <w:t>вна причина переходу катарального запалення в катарально-гнійне і гнійне.</w:t>
      </w:r>
    </w:p>
    <w:p w:rsidR="00107483" w:rsidRPr="003F0173" w:rsidRDefault="00107483" w:rsidP="00E97A82">
      <w:pPr>
        <w:pStyle w:val="22"/>
        <w:shd w:val="clear" w:color="auto" w:fill="auto"/>
        <w:spacing w:before="0" w:line="360" w:lineRule="auto"/>
        <w:ind w:firstLine="380"/>
        <w:jc w:val="both"/>
        <w:rPr>
          <w:sz w:val="32"/>
          <w:szCs w:val="32"/>
        </w:rPr>
      </w:pPr>
      <w:r w:rsidRPr="003F0173">
        <w:rPr>
          <w:rStyle w:val="25"/>
          <w:rFonts w:eastAsia="Gulim"/>
          <w:sz w:val="32"/>
          <w:szCs w:val="32"/>
        </w:rPr>
        <w:t>Патогенез.</w:t>
      </w:r>
      <w:r w:rsidRPr="003F0173">
        <w:rPr>
          <w:rStyle w:val="26"/>
          <w:sz w:val="32"/>
          <w:szCs w:val="32"/>
        </w:rPr>
        <w:t xml:space="preserve"> </w:t>
      </w:r>
      <w:r w:rsidR="00C5230E">
        <w:rPr>
          <w:sz w:val="32"/>
          <w:szCs w:val="32"/>
        </w:rPr>
        <w:t>За п</w:t>
      </w:r>
      <w:r w:rsidRPr="003F0173">
        <w:rPr>
          <w:sz w:val="32"/>
          <w:szCs w:val="32"/>
        </w:rPr>
        <w:t xml:space="preserve">рисутності гнійної мікрофлори дистрофічні процеси в </w:t>
      </w:r>
      <w:proofErr w:type="spellStart"/>
      <w:r w:rsidRPr="003F0173">
        <w:rPr>
          <w:sz w:val="32"/>
          <w:szCs w:val="32"/>
        </w:rPr>
        <w:t>ендометрії</w:t>
      </w:r>
      <w:proofErr w:type="spellEnd"/>
      <w:r w:rsidRPr="003F0173">
        <w:rPr>
          <w:sz w:val="32"/>
          <w:szCs w:val="32"/>
        </w:rPr>
        <w:t xml:space="preserve"> посилюються: епітелій </w:t>
      </w:r>
      <w:proofErr w:type="spellStart"/>
      <w:r w:rsidRPr="003F0173">
        <w:rPr>
          <w:sz w:val="32"/>
          <w:szCs w:val="32"/>
        </w:rPr>
        <w:t>лізується</w:t>
      </w:r>
      <w:proofErr w:type="spellEnd"/>
      <w:r w:rsidRPr="003F0173">
        <w:rPr>
          <w:sz w:val="32"/>
          <w:szCs w:val="32"/>
        </w:rPr>
        <w:t>, стінки залоз руйнуються, інфільтрація клітинними елементами наростає, ексудація збільшується. У внутрішньому середовищі матки на</w:t>
      </w:r>
      <w:r w:rsidRPr="003F0173">
        <w:rPr>
          <w:sz w:val="32"/>
          <w:szCs w:val="32"/>
        </w:rPr>
        <w:softHyphen/>
        <w:t>копичуються токсичні продукти.</w:t>
      </w:r>
    </w:p>
    <w:p w:rsidR="00107483" w:rsidRPr="003F0173" w:rsidRDefault="00107483" w:rsidP="00E97A82">
      <w:pPr>
        <w:pStyle w:val="22"/>
        <w:shd w:val="clear" w:color="auto" w:fill="auto"/>
        <w:spacing w:before="0" w:line="360" w:lineRule="auto"/>
        <w:ind w:firstLine="380"/>
        <w:jc w:val="both"/>
        <w:rPr>
          <w:sz w:val="32"/>
          <w:szCs w:val="32"/>
        </w:rPr>
      </w:pPr>
      <w:r w:rsidRPr="003F0173">
        <w:rPr>
          <w:rStyle w:val="25"/>
          <w:rFonts w:eastAsia="Gulim"/>
          <w:sz w:val="32"/>
          <w:szCs w:val="32"/>
        </w:rPr>
        <w:t>Симптоми.</w:t>
      </w:r>
      <w:r w:rsidRPr="003F0173">
        <w:rPr>
          <w:rStyle w:val="26"/>
          <w:sz w:val="32"/>
          <w:szCs w:val="32"/>
        </w:rPr>
        <w:t xml:space="preserve"> </w:t>
      </w:r>
      <w:r w:rsidRPr="003F0173">
        <w:rPr>
          <w:sz w:val="32"/>
          <w:szCs w:val="32"/>
        </w:rPr>
        <w:t>Виділення із статевої щілини ексудату з домішкою гною, слизова обо</w:t>
      </w:r>
      <w:r w:rsidRPr="003F0173">
        <w:rPr>
          <w:sz w:val="32"/>
          <w:szCs w:val="32"/>
        </w:rPr>
        <w:softHyphen/>
        <w:t xml:space="preserve">лонка зовнішніх і внутрішніх статевих органів </w:t>
      </w:r>
      <w:proofErr w:type="spellStart"/>
      <w:r w:rsidRPr="003F0173">
        <w:rPr>
          <w:sz w:val="32"/>
          <w:szCs w:val="32"/>
        </w:rPr>
        <w:t>гіперемійована</w:t>
      </w:r>
      <w:proofErr w:type="spellEnd"/>
      <w:r w:rsidRPr="003F0173">
        <w:rPr>
          <w:sz w:val="32"/>
          <w:szCs w:val="32"/>
        </w:rPr>
        <w:t>, шийка матки - набря</w:t>
      </w:r>
      <w:r w:rsidRPr="003F0173">
        <w:rPr>
          <w:sz w:val="32"/>
          <w:szCs w:val="32"/>
        </w:rPr>
        <w:softHyphen/>
        <w:t>кла, канал шийки матки відкритий, і з нього виділяється ексудат, порожнина матки на</w:t>
      </w:r>
      <w:r w:rsidRPr="003F0173">
        <w:rPr>
          <w:sz w:val="32"/>
          <w:szCs w:val="32"/>
        </w:rPr>
        <w:softHyphen/>
        <w:t xml:space="preserve">повнена </w:t>
      </w:r>
      <w:r w:rsidRPr="003F0173">
        <w:rPr>
          <w:sz w:val="32"/>
          <w:szCs w:val="32"/>
        </w:rPr>
        <w:lastRenderedPageBreak/>
        <w:t xml:space="preserve">ексудатом, стінки матки ригідні, при пальпації відчувається </w:t>
      </w:r>
      <w:proofErr w:type="spellStart"/>
      <w:r w:rsidRPr="003F0173">
        <w:rPr>
          <w:sz w:val="32"/>
          <w:szCs w:val="32"/>
        </w:rPr>
        <w:t>флюктуація</w:t>
      </w:r>
      <w:proofErr w:type="spellEnd"/>
      <w:r w:rsidRPr="003F0173">
        <w:rPr>
          <w:sz w:val="32"/>
          <w:szCs w:val="32"/>
        </w:rPr>
        <w:t>. Ста</w:t>
      </w:r>
      <w:r w:rsidRPr="003F0173">
        <w:rPr>
          <w:sz w:val="32"/>
          <w:szCs w:val="32"/>
        </w:rPr>
        <w:softHyphen/>
        <w:t>тевий цикл неповноцінний, аритмічний, після осіменіння тварини не запліднюються.</w:t>
      </w:r>
    </w:p>
    <w:p w:rsidR="00107483" w:rsidRPr="003F0173" w:rsidRDefault="00107483" w:rsidP="00E97A82">
      <w:pPr>
        <w:pStyle w:val="22"/>
        <w:shd w:val="clear" w:color="auto" w:fill="auto"/>
        <w:spacing w:before="0" w:line="360" w:lineRule="auto"/>
        <w:ind w:firstLine="380"/>
        <w:jc w:val="both"/>
        <w:rPr>
          <w:sz w:val="32"/>
          <w:szCs w:val="32"/>
        </w:rPr>
      </w:pPr>
      <w:r w:rsidRPr="003F0173">
        <w:rPr>
          <w:rStyle w:val="25"/>
          <w:rFonts w:eastAsia="Gulim"/>
          <w:sz w:val="32"/>
          <w:szCs w:val="32"/>
        </w:rPr>
        <w:t>Діагноз.</w:t>
      </w:r>
      <w:r w:rsidRPr="003F0173">
        <w:rPr>
          <w:rStyle w:val="26"/>
          <w:sz w:val="32"/>
          <w:szCs w:val="32"/>
        </w:rPr>
        <w:t xml:space="preserve"> </w:t>
      </w:r>
      <w:r w:rsidRPr="003F0173">
        <w:rPr>
          <w:sz w:val="32"/>
          <w:szCs w:val="32"/>
        </w:rPr>
        <w:t>Клінічні ознаки, результати вагінального і ректального дослідження мат</w:t>
      </w:r>
      <w:r w:rsidRPr="003F0173">
        <w:rPr>
          <w:sz w:val="32"/>
          <w:szCs w:val="32"/>
        </w:rPr>
        <w:softHyphen/>
        <w:t xml:space="preserve">ки, лабораторного ексудату (відсутність </w:t>
      </w:r>
      <w:proofErr w:type="spellStart"/>
      <w:r w:rsidRPr="003F0173">
        <w:rPr>
          <w:sz w:val="32"/>
          <w:szCs w:val="32"/>
        </w:rPr>
        <w:t>муцина</w:t>
      </w:r>
      <w:proofErr w:type="spellEnd"/>
      <w:r w:rsidRPr="003F0173">
        <w:rPr>
          <w:sz w:val="32"/>
          <w:szCs w:val="32"/>
        </w:rPr>
        <w:t xml:space="preserve"> і наявність сірковмісних амінокис</w:t>
      </w:r>
      <w:r w:rsidRPr="003F0173">
        <w:rPr>
          <w:sz w:val="32"/>
          <w:szCs w:val="32"/>
        </w:rPr>
        <w:softHyphen/>
        <w:t>лот) дають підставу безпомилково поставити діагноз.</w:t>
      </w:r>
    </w:p>
    <w:p w:rsidR="00107483" w:rsidRPr="00C5230E" w:rsidRDefault="00107483" w:rsidP="00E97A82">
      <w:pPr>
        <w:pStyle w:val="22"/>
        <w:shd w:val="clear" w:color="auto" w:fill="auto"/>
        <w:spacing w:line="360" w:lineRule="auto"/>
        <w:rPr>
          <w:bCs/>
          <w:i/>
          <w:sz w:val="32"/>
          <w:szCs w:val="32"/>
        </w:rPr>
      </w:pPr>
      <w:r w:rsidRPr="00C5230E">
        <w:rPr>
          <w:rStyle w:val="26"/>
          <w:b w:val="0"/>
          <w:i/>
          <w:sz w:val="32"/>
          <w:szCs w:val="32"/>
        </w:rPr>
        <w:t xml:space="preserve">Субклінічний хронічний ендометрит. </w:t>
      </w:r>
      <w:r w:rsidR="00C5230E">
        <w:rPr>
          <w:rStyle w:val="26"/>
          <w:b w:val="0"/>
          <w:i/>
          <w:sz w:val="32"/>
          <w:szCs w:val="32"/>
        </w:rPr>
        <w:t xml:space="preserve"> </w:t>
      </w:r>
      <w:r w:rsidRPr="003F0173">
        <w:rPr>
          <w:sz w:val="32"/>
          <w:szCs w:val="32"/>
        </w:rPr>
        <w:t>Найчастіше зустрічається у корів і сук. В першу стадію збудження статевого циклу після отелення його виявляють у 67 %</w:t>
      </w:r>
      <w:r w:rsidR="00C5230E">
        <w:rPr>
          <w:sz w:val="32"/>
          <w:szCs w:val="32"/>
        </w:rPr>
        <w:t xml:space="preserve"> </w:t>
      </w:r>
      <w:r w:rsidRPr="003F0173">
        <w:rPr>
          <w:sz w:val="32"/>
          <w:szCs w:val="32"/>
        </w:rPr>
        <w:t xml:space="preserve">(Г. І. </w:t>
      </w:r>
      <w:proofErr w:type="spellStart"/>
      <w:r w:rsidRPr="003F0173">
        <w:rPr>
          <w:sz w:val="32"/>
          <w:szCs w:val="32"/>
        </w:rPr>
        <w:t>Підопригора</w:t>
      </w:r>
      <w:proofErr w:type="spellEnd"/>
      <w:r w:rsidRPr="003F0173">
        <w:rPr>
          <w:sz w:val="32"/>
          <w:szCs w:val="32"/>
        </w:rPr>
        <w:t xml:space="preserve">) і більше (Н. И. </w:t>
      </w:r>
      <w:proofErr w:type="spellStart"/>
      <w:r w:rsidRPr="003F0173">
        <w:rPr>
          <w:sz w:val="32"/>
          <w:szCs w:val="32"/>
        </w:rPr>
        <w:t>Полянцев</w:t>
      </w:r>
      <w:proofErr w:type="spellEnd"/>
      <w:r w:rsidRPr="003F0173">
        <w:rPr>
          <w:sz w:val="32"/>
          <w:szCs w:val="32"/>
        </w:rPr>
        <w:t xml:space="preserve">) корів. Серед гінекологічних захворювань сук на долю хронічного ендометриту припадає 20,5 % (М. М. </w:t>
      </w:r>
      <w:proofErr w:type="spellStart"/>
      <w:r w:rsidRPr="003F0173">
        <w:rPr>
          <w:sz w:val="32"/>
          <w:szCs w:val="32"/>
        </w:rPr>
        <w:t>Омеляненко</w:t>
      </w:r>
      <w:proofErr w:type="spellEnd"/>
      <w:r w:rsidRPr="003F0173">
        <w:rPr>
          <w:sz w:val="32"/>
          <w:szCs w:val="32"/>
        </w:rPr>
        <w:t>, 2004).</w:t>
      </w:r>
    </w:p>
    <w:p w:rsidR="00107483" w:rsidRPr="003F0173" w:rsidRDefault="00107483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i/>
          <w:sz w:val="32"/>
          <w:szCs w:val="32"/>
        </w:rPr>
        <w:t>Етіологія:</w:t>
      </w:r>
      <w:r w:rsidRPr="003F0173">
        <w:rPr>
          <w:rFonts w:ascii="Times New Roman" w:hAnsi="Times New Roman" w:cs="Times New Roman"/>
          <w:sz w:val="32"/>
          <w:szCs w:val="32"/>
        </w:rPr>
        <w:t xml:space="preserve"> патологія родів,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субінволюція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матки, малоефективне і незавершене лі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кування гострого післяродового ендометриту, недотримання правил і техніки штуч</w:t>
      </w:r>
      <w:r w:rsidRPr="003F0173">
        <w:rPr>
          <w:rFonts w:ascii="Times New Roman" w:hAnsi="Times New Roman" w:cs="Times New Roman"/>
          <w:sz w:val="32"/>
          <w:szCs w:val="32"/>
        </w:rPr>
        <w:softHyphen/>
        <w:t xml:space="preserve">ного і природного осіменіння, інфікування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геніталій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>.</w:t>
      </w:r>
    </w:p>
    <w:p w:rsidR="00107483" w:rsidRPr="003F0173" w:rsidRDefault="00107483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i/>
          <w:sz w:val="32"/>
          <w:szCs w:val="32"/>
        </w:rPr>
        <w:t>Патогенез.</w:t>
      </w:r>
      <w:r w:rsidRPr="003F0173">
        <w:rPr>
          <w:rFonts w:ascii="Times New Roman" w:hAnsi="Times New Roman" w:cs="Times New Roman"/>
          <w:sz w:val="32"/>
          <w:szCs w:val="32"/>
        </w:rPr>
        <w:t xml:space="preserve"> При запаленні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ендометрію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незавершенні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інволюції матки у її внутріш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ньому середовищі накопичуються продукти розпаду білків, секрету залоз та мікроор</w:t>
      </w:r>
      <w:r w:rsidRPr="003F0173">
        <w:rPr>
          <w:rFonts w:ascii="Times New Roman" w:hAnsi="Times New Roman" w:cs="Times New Roman"/>
          <w:sz w:val="32"/>
          <w:szCs w:val="32"/>
        </w:rPr>
        <w:softHyphen/>
        <w:t xml:space="preserve">ганізмів, в тому числі і сірковмісні амінокислоти, що діють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токсично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на спермії.</w:t>
      </w:r>
    </w:p>
    <w:p w:rsidR="00107483" w:rsidRPr="003F0173" w:rsidRDefault="00107483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i/>
          <w:sz w:val="32"/>
          <w:szCs w:val="32"/>
        </w:rPr>
        <w:t>Симптоми.</w:t>
      </w:r>
      <w:r w:rsidRPr="003F0173">
        <w:rPr>
          <w:rFonts w:ascii="Times New Roman" w:hAnsi="Times New Roman" w:cs="Times New Roman"/>
          <w:sz w:val="32"/>
          <w:szCs w:val="32"/>
        </w:rPr>
        <w:t xml:space="preserve"> У більшості тварин статевий цикл ритмічний і повноцінний, але коро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ви не запліднюються. Виділення із матки між стадіями збудження відсутні, і тільки під час тічки при ретельному досліджені слизу можна у ньому виявити домішку ексудату.</w:t>
      </w:r>
    </w:p>
    <w:p w:rsidR="00107483" w:rsidRPr="003F0173" w:rsidRDefault="00107483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sz w:val="32"/>
          <w:szCs w:val="32"/>
        </w:rPr>
        <w:t>У кобил статевий цикл аритмічний, під час тічки в піхві накопичується каламут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ний ексудат слабо кислої реакції (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pH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6,5-6,9). </w:t>
      </w:r>
      <w:r w:rsidRPr="003F0173">
        <w:rPr>
          <w:rFonts w:ascii="Times New Roman" w:hAnsi="Times New Roman" w:cs="Times New Roman"/>
          <w:sz w:val="32"/>
          <w:szCs w:val="32"/>
        </w:rPr>
        <w:lastRenderedPageBreak/>
        <w:t>Вони не запліднюються або після за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пліднення наступають ранні аборти.</w:t>
      </w:r>
    </w:p>
    <w:p w:rsidR="00107483" w:rsidRPr="003F0173" w:rsidRDefault="00107483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sz w:val="32"/>
          <w:szCs w:val="32"/>
        </w:rPr>
        <w:t>У сук при відкритій шийці матки малими порціями виділяється сірувато-матового кольору ексудат, вони марніють, підвищується загальна температура тіла, у крові зни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жується вміст гемоглобіну, зростає кількість лейкоцитів.</w:t>
      </w:r>
    </w:p>
    <w:p w:rsidR="00107483" w:rsidRPr="003F0173" w:rsidRDefault="00107483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sz w:val="32"/>
          <w:szCs w:val="32"/>
        </w:rPr>
        <w:t xml:space="preserve">При ректальному дослідженні окрім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персистентного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жовтого тіла у яєчнику, у ко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рів виявляється асиметрія і дряблість рогів матки та їх атонія.</w:t>
      </w:r>
    </w:p>
    <w:p w:rsidR="00107483" w:rsidRPr="003F0173" w:rsidRDefault="00107483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i/>
          <w:sz w:val="32"/>
          <w:szCs w:val="32"/>
        </w:rPr>
        <w:t>Лікування</w:t>
      </w:r>
      <w:r w:rsidRPr="003F0173">
        <w:rPr>
          <w:rFonts w:ascii="Times New Roman" w:hAnsi="Times New Roman" w:cs="Times New Roman"/>
          <w:sz w:val="32"/>
          <w:szCs w:val="32"/>
        </w:rPr>
        <w:t xml:space="preserve"> ендометриту комплексне: внутрішньовенно вводять 2-3 рази</w:t>
      </w:r>
      <w:r w:rsidR="00C5230E">
        <w:rPr>
          <w:rFonts w:ascii="Times New Roman" w:hAnsi="Times New Roman" w:cs="Times New Roman"/>
          <w:sz w:val="32"/>
          <w:szCs w:val="32"/>
        </w:rPr>
        <w:t xml:space="preserve"> з інтер</w:t>
      </w:r>
      <w:r w:rsidR="00C5230E">
        <w:rPr>
          <w:rFonts w:ascii="Times New Roman" w:hAnsi="Times New Roman" w:cs="Times New Roman"/>
          <w:sz w:val="32"/>
          <w:szCs w:val="32"/>
        </w:rPr>
        <w:softHyphen/>
        <w:t>валом 2 дні по 200-250мл 40 %-го розчину глюкози з 20</w:t>
      </w:r>
      <w:r w:rsidRPr="003F0173">
        <w:rPr>
          <w:rFonts w:ascii="Times New Roman" w:hAnsi="Times New Roman" w:cs="Times New Roman"/>
          <w:sz w:val="32"/>
          <w:szCs w:val="32"/>
        </w:rPr>
        <w:t>мл</w:t>
      </w:r>
      <w:r w:rsidR="00C5230E">
        <w:rPr>
          <w:rFonts w:ascii="Times New Roman" w:hAnsi="Times New Roman" w:cs="Times New Roman"/>
          <w:sz w:val="32"/>
          <w:szCs w:val="32"/>
        </w:rPr>
        <w:t xml:space="preserve"> </w:t>
      </w:r>
      <w:r w:rsidRPr="003F0173">
        <w:rPr>
          <w:rFonts w:ascii="Times New Roman" w:hAnsi="Times New Roman" w:cs="Times New Roman"/>
          <w:sz w:val="32"/>
          <w:szCs w:val="32"/>
        </w:rPr>
        <w:t xml:space="preserve"> 5 %-ї аскорбінової кис</w:t>
      </w:r>
      <w:r w:rsidRPr="003F0173">
        <w:rPr>
          <w:rFonts w:ascii="Times New Roman" w:hAnsi="Times New Roman" w:cs="Times New Roman"/>
          <w:sz w:val="32"/>
          <w:szCs w:val="32"/>
        </w:rPr>
        <w:softHyphen/>
        <w:t xml:space="preserve">лоти; підшкірно: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окситоцину-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20-30 ОД 1-2 ра</w:t>
      </w:r>
      <w:r w:rsidR="00C5230E">
        <w:rPr>
          <w:rFonts w:ascii="Times New Roman" w:hAnsi="Times New Roman" w:cs="Times New Roman"/>
          <w:sz w:val="32"/>
          <w:szCs w:val="32"/>
        </w:rPr>
        <w:t xml:space="preserve">зи через 5 днів; </w:t>
      </w:r>
      <w:proofErr w:type="spellStart"/>
      <w:r w:rsidR="00C5230E">
        <w:rPr>
          <w:rFonts w:ascii="Times New Roman" w:hAnsi="Times New Roman" w:cs="Times New Roman"/>
          <w:sz w:val="32"/>
          <w:szCs w:val="32"/>
        </w:rPr>
        <w:t>пітуїтрин-</w:t>
      </w:r>
      <w:proofErr w:type="spellEnd"/>
      <w:r w:rsidR="00C5230E">
        <w:rPr>
          <w:rFonts w:ascii="Times New Roman" w:hAnsi="Times New Roman" w:cs="Times New Roman"/>
          <w:sz w:val="32"/>
          <w:szCs w:val="32"/>
        </w:rPr>
        <w:t xml:space="preserve"> 3-5</w:t>
      </w:r>
      <w:r w:rsidRPr="003F0173">
        <w:rPr>
          <w:rFonts w:ascii="Times New Roman" w:hAnsi="Times New Roman" w:cs="Times New Roman"/>
          <w:sz w:val="32"/>
          <w:szCs w:val="32"/>
        </w:rPr>
        <w:t xml:space="preserve">мл 2-3 рази </w:t>
      </w:r>
      <w:r w:rsidR="00C5230E">
        <w:rPr>
          <w:rFonts w:ascii="Times New Roman" w:hAnsi="Times New Roman" w:cs="Times New Roman"/>
          <w:sz w:val="32"/>
          <w:szCs w:val="32"/>
        </w:rPr>
        <w:t xml:space="preserve">через 3-4 дні; </w:t>
      </w:r>
      <w:proofErr w:type="spellStart"/>
      <w:r w:rsidR="00C5230E">
        <w:rPr>
          <w:rFonts w:ascii="Times New Roman" w:hAnsi="Times New Roman" w:cs="Times New Roman"/>
          <w:sz w:val="32"/>
          <w:szCs w:val="32"/>
        </w:rPr>
        <w:t>карбохолін</w:t>
      </w:r>
      <w:proofErr w:type="spellEnd"/>
      <w:r w:rsidR="00C5230E">
        <w:rPr>
          <w:rFonts w:ascii="Times New Roman" w:hAnsi="Times New Roman" w:cs="Times New Roman"/>
          <w:sz w:val="32"/>
          <w:szCs w:val="32"/>
        </w:rPr>
        <w:t xml:space="preserve"> - 1-2</w:t>
      </w:r>
      <w:r w:rsidRPr="003F0173">
        <w:rPr>
          <w:rFonts w:ascii="Times New Roman" w:hAnsi="Times New Roman" w:cs="Times New Roman"/>
          <w:sz w:val="32"/>
          <w:szCs w:val="32"/>
        </w:rPr>
        <w:t>мл 0,1 %-й розчин 1-2 рази на добу</w:t>
      </w:r>
      <w:r w:rsidR="00C5230E">
        <w:rPr>
          <w:rFonts w:ascii="Times New Roman" w:hAnsi="Times New Roman" w:cs="Times New Roman"/>
          <w:sz w:val="32"/>
          <w:szCs w:val="32"/>
        </w:rPr>
        <w:t xml:space="preserve"> через 12 годин; прозерин - 3-4мл 0,5</w:t>
      </w:r>
      <w:r w:rsidRPr="003F0173">
        <w:rPr>
          <w:rFonts w:ascii="Times New Roman" w:hAnsi="Times New Roman" w:cs="Times New Roman"/>
          <w:sz w:val="32"/>
          <w:szCs w:val="32"/>
        </w:rPr>
        <w:t>%-й розчин 1 раз на добу 2-3 дні</w:t>
      </w:r>
      <w:r w:rsidR="00C5230E">
        <w:rPr>
          <w:rFonts w:ascii="Times New Roman" w:hAnsi="Times New Roman" w:cs="Times New Roman"/>
          <w:sz w:val="32"/>
          <w:szCs w:val="32"/>
        </w:rPr>
        <w:t xml:space="preserve"> підряд; тканинний препарат - 5</w:t>
      </w:r>
      <w:r w:rsidRPr="003F0173">
        <w:rPr>
          <w:rFonts w:ascii="Times New Roman" w:hAnsi="Times New Roman" w:cs="Times New Roman"/>
          <w:sz w:val="32"/>
          <w:szCs w:val="32"/>
        </w:rPr>
        <w:t xml:space="preserve">мл на 100 кг маси тіла 2-3 рази з проміжком 5-7 днів; роблять масаж матки і яєчників 4 дні підряд.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Пітуїтрин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окситоцин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застосовують після щоденного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</w:t>
      </w:r>
      <w:r w:rsidR="00784A59" w:rsidRPr="003F0173">
        <w:rPr>
          <w:rFonts w:ascii="Times New Roman" w:hAnsi="Times New Roman" w:cs="Times New Roman"/>
          <w:sz w:val="32"/>
          <w:szCs w:val="32"/>
        </w:rPr>
        <w:t xml:space="preserve">введення </w:t>
      </w:r>
      <w:proofErr w:type="spellStart"/>
      <w:r w:rsidR="00784A59" w:rsidRPr="003F0173">
        <w:rPr>
          <w:rFonts w:ascii="Times New Roman" w:hAnsi="Times New Roman" w:cs="Times New Roman"/>
          <w:sz w:val="32"/>
          <w:szCs w:val="32"/>
        </w:rPr>
        <w:t>синестролу</w:t>
      </w:r>
      <w:proofErr w:type="spellEnd"/>
      <w:r w:rsidR="00784A59" w:rsidRPr="003F017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84A59" w:rsidRPr="003F0173">
        <w:rPr>
          <w:rFonts w:ascii="Times New Roman" w:hAnsi="Times New Roman" w:cs="Times New Roman"/>
          <w:sz w:val="32"/>
          <w:szCs w:val="32"/>
        </w:rPr>
        <w:t>діетилситильбестролу</w:t>
      </w:r>
      <w:proofErr w:type="spellEnd"/>
      <w:r w:rsidR="00784A59" w:rsidRPr="003F0173">
        <w:rPr>
          <w:rFonts w:ascii="Times New Roman" w:hAnsi="Times New Roman" w:cs="Times New Roman"/>
          <w:sz w:val="32"/>
          <w:szCs w:val="32"/>
        </w:rPr>
        <w:t xml:space="preserve"> або фолікуліну.</w:t>
      </w:r>
    </w:p>
    <w:p w:rsidR="00E97A82" w:rsidRDefault="00E97A82" w:rsidP="00E97A8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C523E" w:rsidRPr="003F0173" w:rsidRDefault="00AC523E" w:rsidP="00E97A8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F0173">
        <w:rPr>
          <w:rFonts w:ascii="Times New Roman" w:hAnsi="Times New Roman" w:cs="Times New Roman"/>
          <w:b/>
          <w:sz w:val="32"/>
          <w:szCs w:val="32"/>
        </w:rPr>
        <w:t>6. Ускладнення хронічного ендометриту.</w:t>
      </w:r>
    </w:p>
    <w:p w:rsidR="00784A59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Пі</w:t>
      </w:r>
      <w:r w:rsidR="00784A59" w:rsidRPr="003F0173">
        <w:rPr>
          <w:rFonts w:ascii="Times New Roman" w:hAnsi="Times New Roman" w:cs="Times New Roman"/>
          <w:sz w:val="32"/>
          <w:szCs w:val="32"/>
        </w:rPr>
        <w:t>ометра</w:t>
      </w:r>
      <w:proofErr w:type="spellEnd"/>
      <w:r w:rsidR="00784A59" w:rsidRPr="003F017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C5230E">
        <w:rPr>
          <w:rFonts w:ascii="Times New Roman" w:hAnsi="Times New Roman" w:cs="Times New Roman"/>
          <w:sz w:val="32"/>
          <w:szCs w:val="32"/>
          <w:lang w:val="en-US"/>
        </w:rPr>
        <w:t>pyometra</w:t>
      </w:r>
      <w:proofErr w:type="spellEnd"/>
      <w:r w:rsidR="00784A59" w:rsidRPr="003F0173">
        <w:rPr>
          <w:rFonts w:ascii="Times New Roman" w:hAnsi="Times New Roman" w:cs="Times New Roman"/>
          <w:sz w:val="32"/>
          <w:szCs w:val="32"/>
        </w:rPr>
        <w:t>).</w:t>
      </w:r>
      <w:r w:rsidRPr="003F0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Піометра</w:t>
      </w:r>
      <w:proofErr w:type="spellEnd"/>
      <w:r w:rsidR="00784A59" w:rsidRPr="003F0173">
        <w:rPr>
          <w:rFonts w:ascii="Times New Roman" w:hAnsi="Times New Roman" w:cs="Times New Roman"/>
          <w:sz w:val="32"/>
          <w:szCs w:val="32"/>
        </w:rPr>
        <w:t xml:space="preserve"> - ускладнення хронічного гнійного ендометриту, що виникає при закритій шийці матки, при якому в порожнині матки накопичується ексудат. Реєструється переважно у сук і кішок, рідше у корів.</w:t>
      </w:r>
    </w:p>
    <w:p w:rsidR="00AC523E" w:rsidRPr="003F0173" w:rsidRDefault="00784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i/>
          <w:sz w:val="32"/>
          <w:szCs w:val="32"/>
        </w:rPr>
        <w:t>Патогенез.</w:t>
      </w:r>
      <w:r w:rsidRPr="003F0173">
        <w:rPr>
          <w:rFonts w:ascii="Times New Roman" w:hAnsi="Times New Roman" w:cs="Times New Roman"/>
          <w:sz w:val="32"/>
          <w:szCs w:val="32"/>
        </w:rPr>
        <w:t xml:space="preserve"> За час перебігу хронічного ендометриту, при гіпотонії </w:t>
      </w:r>
      <w:r w:rsidRPr="003F0173">
        <w:rPr>
          <w:rFonts w:ascii="Times New Roman" w:hAnsi="Times New Roman" w:cs="Times New Roman"/>
          <w:sz w:val="32"/>
          <w:szCs w:val="32"/>
        </w:rPr>
        <w:lastRenderedPageBreak/>
        <w:t>і атонії матки, шийка матки закривається, накопичений в порожнині матки ексудат розкладається і токсичні продукти розпаду подразнюють слизову оболонку, в результаті чого посилю</w:t>
      </w:r>
      <w:r w:rsidRPr="003F0173">
        <w:rPr>
          <w:rFonts w:ascii="Times New Roman" w:hAnsi="Times New Roman" w:cs="Times New Roman"/>
          <w:sz w:val="32"/>
          <w:szCs w:val="32"/>
        </w:rPr>
        <w:softHyphen/>
        <w:t xml:space="preserve">ється секреція залоз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ендометрію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і об’єм ексудату збільшується. Під дією протеолітич</w:t>
      </w:r>
      <w:r w:rsidRPr="003F0173">
        <w:rPr>
          <w:rFonts w:ascii="Times New Roman" w:hAnsi="Times New Roman" w:cs="Times New Roman"/>
          <w:sz w:val="32"/>
          <w:szCs w:val="32"/>
        </w:rPr>
        <w:softHyphen/>
        <w:t xml:space="preserve">них властивостей ексудату прогресує дистрофія епітелію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ендометрію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і залоз, стінки залоз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лізуються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і розпадаються, їх порожнини зливаються з утворенням різної вели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чини кіст (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кісто</w:t>
      </w:r>
      <w:r w:rsidR="00C5230E">
        <w:rPr>
          <w:rFonts w:ascii="Times New Roman" w:hAnsi="Times New Roman" w:cs="Times New Roman"/>
          <w:sz w:val="32"/>
          <w:szCs w:val="32"/>
        </w:rPr>
        <w:t>зне</w:t>
      </w:r>
      <w:proofErr w:type="spellEnd"/>
      <w:r w:rsidR="00C5230E">
        <w:rPr>
          <w:rFonts w:ascii="Times New Roman" w:hAnsi="Times New Roman" w:cs="Times New Roman"/>
          <w:sz w:val="32"/>
          <w:szCs w:val="32"/>
        </w:rPr>
        <w:t xml:space="preserve"> переродження залоз, рис. 1</w:t>
      </w:r>
      <w:r w:rsidRPr="003F0173">
        <w:rPr>
          <w:rFonts w:ascii="Times New Roman" w:hAnsi="Times New Roman" w:cs="Times New Roman"/>
          <w:sz w:val="32"/>
          <w:szCs w:val="32"/>
        </w:rPr>
        <w:t xml:space="preserve">). Продукти розпаду всмоктуються в кров і виникає інтоксикація організму. Багаторазовий пропуск осіменіння обумовлює порушення гормонального статусу з перевагою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прогестерону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над естрогенами, утво</w:t>
      </w:r>
      <w:r w:rsidRPr="003F0173">
        <w:rPr>
          <w:rFonts w:ascii="Times New Roman" w:hAnsi="Times New Roman" w:cs="Times New Roman"/>
          <w:sz w:val="32"/>
          <w:szCs w:val="32"/>
        </w:rPr>
        <w:softHyphen/>
        <w:t xml:space="preserve">ренням кіст або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персистентного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жовтого тіла в яєчниках.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49"/>
      </w:tblGrid>
      <w:tr w:rsidR="003E4661" w:rsidRPr="003F0173" w:rsidTr="00742EB9">
        <w:tc>
          <w:tcPr>
            <w:tcW w:w="9849" w:type="dxa"/>
          </w:tcPr>
          <w:p w:rsidR="003E4661" w:rsidRPr="003F0173" w:rsidRDefault="003E4661" w:rsidP="00E97A8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3F0173">
              <w:rPr>
                <w:noProof/>
                <w:sz w:val="32"/>
                <w:szCs w:val="32"/>
              </w:rPr>
              <w:drawing>
                <wp:inline distT="0" distB="0" distL="0" distR="0" wp14:anchorId="6AE82149" wp14:editId="6651DEA9">
                  <wp:extent cx="2033516" cy="1337481"/>
                  <wp:effectExtent l="0" t="0" r="0" b="0"/>
                  <wp:docPr id="1" name="Рисунок 1" descr="C:\Users\pc\AppData\Local\Temp\FineReader12.00\media\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AppData\Local\Temp\FineReader12.00\media\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816" cy="1340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4661" w:rsidRPr="003F0173" w:rsidRDefault="00C5230E" w:rsidP="00E97A82">
            <w:pPr>
              <w:spacing w:line="360" w:lineRule="auto"/>
              <w:ind w:firstLine="567"/>
              <w:jc w:val="center"/>
              <w:rPr>
                <w:i/>
                <w:sz w:val="24"/>
                <w:szCs w:val="24"/>
              </w:rPr>
            </w:pPr>
            <w:r w:rsidRPr="00C5230E">
              <w:rPr>
                <w:i/>
                <w:sz w:val="24"/>
                <w:szCs w:val="24"/>
              </w:rPr>
              <w:t>рис. 1</w:t>
            </w:r>
            <w:r>
              <w:rPr>
                <w:i/>
                <w:sz w:val="24"/>
                <w:szCs w:val="24"/>
              </w:rPr>
              <w:t xml:space="preserve">  </w:t>
            </w:r>
            <w:proofErr w:type="spellStart"/>
            <w:r w:rsidR="003E4661" w:rsidRPr="00C5230E">
              <w:rPr>
                <w:i/>
                <w:sz w:val="24"/>
                <w:szCs w:val="24"/>
              </w:rPr>
              <w:t>Кі</w:t>
            </w:r>
            <w:r w:rsidR="003E4661" w:rsidRPr="003F0173">
              <w:rPr>
                <w:i/>
                <w:sz w:val="24"/>
                <w:szCs w:val="24"/>
              </w:rPr>
              <w:t>стозне</w:t>
            </w:r>
            <w:proofErr w:type="spellEnd"/>
            <w:r w:rsidR="003E4661" w:rsidRPr="003F0173">
              <w:rPr>
                <w:i/>
                <w:sz w:val="24"/>
                <w:szCs w:val="24"/>
              </w:rPr>
              <w:t xml:space="preserve"> переродження залоз </w:t>
            </w:r>
            <w:proofErr w:type="spellStart"/>
            <w:r w:rsidR="003E4661" w:rsidRPr="003F0173">
              <w:rPr>
                <w:i/>
                <w:sz w:val="24"/>
                <w:szCs w:val="24"/>
              </w:rPr>
              <w:t>ендометрію</w:t>
            </w:r>
            <w:proofErr w:type="spellEnd"/>
            <w:r w:rsidR="003E4661" w:rsidRPr="003F0173">
              <w:rPr>
                <w:i/>
                <w:sz w:val="24"/>
                <w:szCs w:val="24"/>
              </w:rPr>
              <w:t xml:space="preserve"> у сук (за М. М. </w:t>
            </w:r>
            <w:proofErr w:type="spellStart"/>
            <w:r w:rsidR="003E4661" w:rsidRPr="003F0173">
              <w:rPr>
                <w:i/>
                <w:sz w:val="24"/>
                <w:szCs w:val="24"/>
              </w:rPr>
              <w:t>Омеляненком</w:t>
            </w:r>
            <w:proofErr w:type="spellEnd"/>
          </w:p>
        </w:tc>
      </w:tr>
    </w:tbl>
    <w:p w:rsidR="00784A59" w:rsidRPr="003F0173" w:rsidRDefault="00784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i/>
          <w:sz w:val="32"/>
          <w:szCs w:val="32"/>
        </w:rPr>
        <w:t>Етіологія:</w:t>
      </w:r>
      <w:r w:rsidRPr="003F0173">
        <w:rPr>
          <w:rFonts w:ascii="Times New Roman" w:hAnsi="Times New Roman" w:cs="Times New Roman"/>
          <w:sz w:val="32"/>
          <w:szCs w:val="32"/>
        </w:rPr>
        <w:t xml:space="preserve"> 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хронічне запалення матки, </w:t>
      </w:r>
      <w:r w:rsidRPr="003F0173">
        <w:rPr>
          <w:rFonts w:ascii="Times New Roman" w:hAnsi="Times New Roman" w:cs="Times New Roman"/>
          <w:sz w:val="32"/>
          <w:szCs w:val="32"/>
        </w:rPr>
        <w:t>гіпотоні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я і атонія матки, закрита шийка </w:t>
      </w:r>
      <w:r w:rsidRPr="003F0173">
        <w:rPr>
          <w:rFonts w:ascii="Times New Roman" w:hAnsi="Times New Roman" w:cs="Times New Roman"/>
          <w:sz w:val="32"/>
          <w:szCs w:val="32"/>
        </w:rPr>
        <w:t>матки, накопичення ексудату в поро</w:t>
      </w:r>
      <w:r w:rsidR="003E4661" w:rsidRPr="003F0173">
        <w:rPr>
          <w:rFonts w:ascii="Times New Roman" w:hAnsi="Times New Roman" w:cs="Times New Roman"/>
          <w:sz w:val="32"/>
          <w:szCs w:val="32"/>
        </w:rPr>
        <w:t>жни</w:t>
      </w:r>
      <w:r w:rsidRPr="003F0173">
        <w:rPr>
          <w:rFonts w:ascii="Times New Roman" w:hAnsi="Times New Roman" w:cs="Times New Roman"/>
          <w:sz w:val="32"/>
          <w:szCs w:val="32"/>
        </w:rPr>
        <w:t>ні матки,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пропуск осіменіння у сук і кі</w:t>
      </w:r>
      <w:r w:rsidRPr="003F0173">
        <w:rPr>
          <w:rFonts w:ascii="Times New Roman" w:hAnsi="Times New Roman" w:cs="Times New Roman"/>
          <w:sz w:val="32"/>
          <w:szCs w:val="32"/>
        </w:rPr>
        <w:t>шок, порушення гормонального статусу</w:t>
      </w:r>
      <w:r w:rsidRPr="003F0173">
        <w:rPr>
          <w:rFonts w:ascii="Times New Roman" w:hAnsi="Times New Roman" w:cs="Times New Roman"/>
          <w:sz w:val="32"/>
          <w:szCs w:val="32"/>
        </w:rPr>
        <w:br/>
      </w:r>
      <w:r w:rsidRPr="003F0173">
        <w:rPr>
          <w:rFonts w:ascii="Times New Roman" w:hAnsi="Times New Roman" w:cs="Times New Roman"/>
          <w:i/>
          <w:sz w:val="32"/>
          <w:szCs w:val="32"/>
        </w:rPr>
        <w:t xml:space="preserve">Симптоми 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у сук і кішок: </w:t>
      </w:r>
      <w:proofErr w:type="spellStart"/>
      <w:r w:rsidR="003E4661" w:rsidRPr="003F0173">
        <w:rPr>
          <w:rFonts w:ascii="Times New Roman" w:hAnsi="Times New Roman" w:cs="Times New Roman"/>
          <w:sz w:val="32"/>
          <w:szCs w:val="32"/>
        </w:rPr>
        <w:t>помарнін</w:t>
      </w:r>
      <w:r w:rsidRPr="003F0173">
        <w:rPr>
          <w:rFonts w:ascii="Times New Roman" w:hAnsi="Times New Roman" w:cs="Times New Roman"/>
          <w:sz w:val="32"/>
          <w:szCs w:val="32"/>
        </w:rPr>
        <w:t>ня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>, спра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га, </w:t>
      </w:r>
      <w:proofErr w:type="spellStart"/>
      <w:r w:rsidR="003E4661" w:rsidRPr="003F0173">
        <w:rPr>
          <w:rFonts w:ascii="Times New Roman" w:hAnsi="Times New Roman" w:cs="Times New Roman"/>
          <w:sz w:val="32"/>
          <w:szCs w:val="32"/>
        </w:rPr>
        <w:t>субфібрильна</w:t>
      </w:r>
      <w:proofErr w:type="spellEnd"/>
      <w:r w:rsidR="003E4661" w:rsidRPr="003F0173">
        <w:rPr>
          <w:rFonts w:ascii="Times New Roman" w:hAnsi="Times New Roman" w:cs="Times New Roman"/>
          <w:sz w:val="32"/>
          <w:szCs w:val="32"/>
        </w:rPr>
        <w:t xml:space="preserve"> вечірня темпе</w:t>
      </w:r>
      <w:r w:rsidRPr="003F0173">
        <w:rPr>
          <w:rFonts w:ascii="Times New Roman" w:hAnsi="Times New Roman" w:cs="Times New Roman"/>
          <w:sz w:val="32"/>
          <w:szCs w:val="32"/>
        </w:rPr>
        <w:t>ратура</w:t>
      </w:r>
      <w:r w:rsidR="003E4661" w:rsidRPr="003F0173">
        <w:rPr>
          <w:rFonts w:ascii="Times New Roman" w:hAnsi="Times New Roman" w:cs="Times New Roman"/>
          <w:sz w:val="32"/>
          <w:szCs w:val="32"/>
        </w:rPr>
        <w:t>, лейкоцитоз, збільшення об’єму</w:t>
      </w:r>
      <w:r w:rsidR="00BF0369">
        <w:rPr>
          <w:rFonts w:ascii="Times New Roman" w:hAnsi="Times New Roman" w:cs="Times New Roman"/>
          <w:sz w:val="32"/>
          <w:szCs w:val="32"/>
        </w:rPr>
        <w:t xml:space="preserve"> </w:t>
      </w:r>
      <w:r w:rsidRPr="003F0173">
        <w:rPr>
          <w:rFonts w:ascii="Times New Roman" w:hAnsi="Times New Roman" w:cs="Times New Roman"/>
          <w:sz w:val="32"/>
          <w:szCs w:val="32"/>
        </w:rPr>
        <w:t>живот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а, накопичення ексудату в матці </w:t>
      </w:r>
      <w:r w:rsidR="00C5230E">
        <w:rPr>
          <w:rFonts w:ascii="Times New Roman" w:hAnsi="Times New Roman" w:cs="Times New Roman"/>
          <w:sz w:val="32"/>
          <w:szCs w:val="32"/>
        </w:rPr>
        <w:t>(рис. 2</w:t>
      </w:r>
      <w:r w:rsidRPr="003F0173">
        <w:rPr>
          <w:rFonts w:ascii="Times New Roman" w:hAnsi="Times New Roman" w:cs="Times New Roman"/>
          <w:sz w:val="32"/>
          <w:szCs w:val="32"/>
        </w:rPr>
        <w:t>).</w:t>
      </w:r>
    </w:p>
    <w:p w:rsidR="00784A59" w:rsidRPr="003F0173" w:rsidRDefault="00784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sz w:val="32"/>
          <w:szCs w:val="32"/>
        </w:rPr>
        <w:t>У корів: при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ректальному дослі</w:t>
      </w:r>
      <w:r w:rsidRPr="003F0173">
        <w:rPr>
          <w:rFonts w:ascii="Times New Roman" w:hAnsi="Times New Roman" w:cs="Times New Roman"/>
          <w:sz w:val="32"/>
          <w:szCs w:val="32"/>
        </w:rPr>
        <w:t>дженні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виявляють збільшені симетричні</w:t>
      </w:r>
      <w:r w:rsidR="00BF0369">
        <w:rPr>
          <w:rFonts w:ascii="Times New Roman" w:hAnsi="Times New Roman" w:cs="Times New Roman"/>
          <w:sz w:val="32"/>
          <w:szCs w:val="32"/>
        </w:rPr>
        <w:t xml:space="preserve"> </w:t>
      </w:r>
      <w:r w:rsidRPr="003F0173">
        <w:rPr>
          <w:rFonts w:ascii="Times New Roman" w:hAnsi="Times New Roman" w:cs="Times New Roman"/>
          <w:sz w:val="32"/>
          <w:szCs w:val="32"/>
        </w:rPr>
        <w:t>роги ма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тки і флуктуацію за відсутності </w:t>
      </w:r>
      <w:r w:rsidRPr="003F0173">
        <w:rPr>
          <w:rFonts w:ascii="Times New Roman" w:hAnsi="Times New Roman" w:cs="Times New Roman"/>
          <w:sz w:val="32"/>
          <w:szCs w:val="32"/>
        </w:rPr>
        <w:t>плаценти.</w:t>
      </w:r>
    </w:p>
    <w:p w:rsidR="00AC523E" w:rsidRPr="003F0173" w:rsidRDefault="00784A59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i/>
          <w:sz w:val="32"/>
          <w:szCs w:val="32"/>
        </w:rPr>
        <w:t>Діагноз</w:t>
      </w:r>
      <w:r w:rsidRPr="003F0173">
        <w:rPr>
          <w:rFonts w:ascii="Times New Roman" w:hAnsi="Times New Roman" w:cs="Times New Roman"/>
          <w:sz w:val="32"/>
          <w:szCs w:val="32"/>
        </w:rPr>
        <w:t xml:space="preserve"> ставлять за даними анамнезу; клінічно</w:t>
      </w:r>
      <w:r w:rsidR="003E4661" w:rsidRPr="003F0173">
        <w:rPr>
          <w:rFonts w:ascii="Times New Roman" w:hAnsi="Times New Roman" w:cs="Times New Roman"/>
          <w:sz w:val="32"/>
          <w:szCs w:val="32"/>
        </w:rPr>
        <w:t>го дослідження тварин і лабора</w:t>
      </w:r>
      <w:r w:rsidRPr="003F0173">
        <w:rPr>
          <w:rFonts w:ascii="Times New Roman" w:hAnsi="Times New Roman" w:cs="Times New Roman"/>
          <w:sz w:val="32"/>
          <w:szCs w:val="32"/>
        </w:rPr>
        <w:t xml:space="preserve">торного крові та ексудату, взятого із каналу шийки </w:t>
      </w:r>
      <w:r w:rsidRPr="003F0173">
        <w:rPr>
          <w:rFonts w:ascii="Times New Roman" w:hAnsi="Times New Roman" w:cs="Times New Roman"/>
          <w:sz w:val="32"/>
          <w:szCs w:val="32"/>
        </w:rPr>
        <w:lastRenderedPageBreak/>
        <w:t xml:space="preserve">матки. Наявність в </w:t>
      </w:r>
      <w:r w:rsidR="003E4661" w:rsidRPr="003F0173">
        <w:rPr>
          <w:rFonts w:ascii="Times New Roman" w:hAnsi="Times New Roman" w:cs="Times New Roman"/>
          <w:sz w:val="32"/>
          <w:szCs w:val="32"/>
        </w:rPr>
        <w:t>ексудаті сірко</w:t>
      </w:r>
      <w:r w:rsidRPr="003F0173">
        <w:rPr>
          <w:rFonts w:ascii="Times New Roman" w:hAnsi="Times New Roman" w:cs="Times New Roman"/>
          <w:sz w:val="32"/>
          <w:szCs w:val="32"/>
        </w:rPr>
        <w:t xml:space="preserve">вмісних амінокислот і відсутність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муцину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- ознака </w:t>
      </w:r>
      <w:r w:rsidR="003E4661" w:rsidRPr="003F0173">
        <w:rPr>
          <w:rFonts w:ascii="Times New Roman" w:hAnsi="Times New Roman" w:cs="Times New Roman"/>
          <w:sz w:val="32"/>
          <w:szCs w:val="32"/>
        </w:rPr>
        <w:t>ендометриту. Кількість лейкоци</w:t>
      </w:r>
      <w:r w:rsidRPr="003F0173">
        <w:rPr>
          <w:rFonts w:ascii="Times New Roman" w:hAnsi="Times New Roman" w:cs="Times New Roman"/>
          <w:sz w:val="32"/>
          <w:szCs w:val="32"/>
        </w:rPr>
        <w:t>тів може зростати до 24 Т/л і більше.</w:t>
      </w:r>
    </w:p>
    <w:p w:rsidR="003C1618" w:rsidRPr="003F0173" w:rsidRDefault="003C1618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i/>
          <w:sz w:val="32"/>
          <w:szCs w:val="32"/>
        </w:rPr>
        <w:t>Лікування:</w:t>
      </w:r>
      <w:r w:rsidRPr="003F0173">
        <w:rPr>
          <w:rFonts w:ascii="Times New Roman" w:hAnsi="Times New Roman" w:cs="Times New Roman"/>
          <w:sz w:val="32"/>
          <w:szCs w:val="32"/>
        </w:rPr>
        <w:t xml:space="preserve"> у дрібних тварин тільки оперативне - </w:t>
      </w:r>
      <w:r w:rsidR="003E4661" w:rsidRPr="003F0173">
        <w:rPr>
          <w:rFonts w:ascii="Times New Roman" w:hAnsi="Times New Roman" w:cs="Times New Roman"/>
          <w:sz w:val="32"/>
          <w:szCs w:val="32"/>
        </w:rPr>
        <w:t>виділення матки. Післяоперацій</w:t>
      </w:r>
      <w:r w:rsidRPr="003F0173">
        <w:rPr>
          <w:rFonts w:ascii="Times New Roman" w:hAnsi="Times New Roman" w:cs="Times New Roman"/>
          <w:sz w:val="32"/>
          <w:szCs w:val="32"/>
        </w:rPr>
        <w:t>не лікування повинно бути спрямоване на зняття інто</w:t>
      </w:r>
      <w:r w:rsidR="003E4661" w:rsidRPr="003F0173">
        <w:rPr>
          <w:rFonts w:ascii="Times New Roman" w:hAnsi="Times New Roman" w:cs="Times New Roman"/>
          <w:sz w:val="32"/>
          <w:szCs w:val="32"/>
        </w:rPr>
        <w:t>ксикації організму, профілакти</w:t>
      </w:r>
      <w:r w:rsidRPr="003F0173">
        <w:rPr>
          <w:rFonts w:ascii="Times New Roman" w:hAnsi="Times New Roman" w:cs="Times New Roman"/>
          <w:sz w:val="32"/>
          <w:szCs w:val="32"/>
        </w:rPr>
        <w:t>ку запального процесу в черевній порожнині,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</w:t>
      </w:r>
      <w:r w:rsidRPr="003F0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ятриння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рани.</w:t>
      </w:r>
    </w:p>
    <w:p w:rsidR="003C1618" w:rsidRPr="003F0173" w:rsidRDefault="003C1618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sz w:val="32"/>
          <w:szCs w:val="32"/>
        </w:rPr>
        <w:t>У корів лікування консервативне, направлене на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відкриття шийки матки (</w:t>
      </w:r>
      <w:proofErr w:type="spellStart"/>
      <w:r w:rsidR="003E4661" w:rsidRPr="003F0173">
        <w:rPr>
          <w:rFonts w:ascii="Times New Roman" w:hAnsi="Times New Roman" w:cs="Times New Roman"/>
          <w:sz w:val="32"/>
          <w:szCs w:val="32"/>
        </w:rPr>
        <w:t>оксито</w:t>
      </w:r>
      <w:r w:rsidRPr="003F0173">
        <w:rPr>
          <w:rFonts w:ascii="Times New Roman" w:hAnsi="Times New Roman" w:cs="Times New Roman"/>
          <w:sz w:val="32"/>
          <w:szCs w:val="32"/>
        </w:rPr>
        <w:t>цин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), відновлення скоротливої функції матки,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деінтоксикацію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організму (внутрі</w:t>
      </w:r>
      <w:r w:rsidR="003E4661" w:rsidRPr="003F0173">
        <w:rPr>
          <w:rFonts w:ascii="Times New Roman" w:hAnsi="Times New Roman" w:cs="Times New Roman"/>
          <w:sz w:val="32"/>
          <w:szCs w:val="32"/>
        </w:rPr>
        <w:t>шньо</w:t>
      </w:r>
      <w:r w:rsidRPr="003F0173">
        <w:rPr>
          <w:rFonts w:ascii="Times New Roman" w:hAnsi="Times New Roman" w:cs="Times New Roman"/>
          <w:sz w:val="32"/>
          <w:szCs w:val="32"/>
        </w:rPr>
        <w:t>венно вводять 10 %-й розчин глюкози, фізіологічний розчин натрію хлориду, 5 %-й</w:t>
      </w:r>
      <w:r w:rsidRPr="003F0173">
        <w:rPr>
          <w:rFonts w:ascii="Times New Roman" w:hAnsi="Times New Roman" w:cs="Times New Roman"/>
          <w:sz w:val="32"/>
          <w:szCs w:val="32"/>
        </w:rPr>
        <w:br/>
        <w:t xml:space="preserve">розчин аскорбінової кислоти),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антибіотикотерапія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>.</w:t>
      </w:r>
    </w:p>
    <w:p w:rsidR="003E4661" w:rsidRPr="003F0173" w:rsidRDefault="003C1618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0369">
        <w:rPr>
          <w:rFonts w:ascii="Times New Roman" w:hAnsi="Times New Roman" w:cs="Times New Roman"/>
          <w:b/>
          <w:sz w:val="32"/>
          <w:szCs w:val="32"/>
        </w:rPr>
        <w:t>Періметрит</w:t>
      </w:r>
      <w:proofErr w:type="spellEnd"/>
      <w:r w:rsidRPr="00BF0369">
        <w:rPr>
          <w:rFonts w:ascii="Times New Roman" w:hAnsi="Times New Roman" w:cs="Times New Roman"/>
          <w:b/>
          <w:sz w:val="32"/>
          <w:szCs w:val="32"/>
        </w:rPr>
        <w:t xml:space="preserve"> і параметрит</w:t>
      </w:r>
      <w:r w:rsidRPr="003F017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perimetritis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parametritis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>) -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запалення серозної обо</w:t>
      </w:r>
      <w:r w:rsidRPr="003F0173">
        <w:rPr>
          <w:rFonts w:ascii="Times New Roman" w:hAnsi="Times New Roman" w:cs="Times New Roman"/>
          <w:sz w:val="32"/>
          <w:szCs w:val="32"/>
        </w:rPr>
        <w:t xml:space="preserve">лонки матки, широких маточних зв’язок і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паравагі</w:t>
      </w:r>
      <w:r w:rsidR="003E4661" w:rsidRPr="003F0173">
        <w:rPr>
          <w:rFonts w:ascii="Times New Roman" w:hAnsi="Times New Roman" w:cs="Times New Roman"/>
          <w:sz w:val="32"/>
          <w:szCs w:val="32"/>
        </w:rPr>
        <w:t>нальної</w:t>
      </w:r>
      <w:proofErr w:type="spellEnd"/>
      <w:r w:rsidR="003E4661" w:rsidRPr="003F0173">
        <w:rPr>
          <w:rFonts w:ascii="Times New Roman" w:hAnsi="Times New Roman" w:cs="Times New Roman"/>
          <w:sz w:val="32"/>
          <w:szCs w:val="32"/>
        </w:rPr>
        <w:t xml:space="preserve"> клітковини. Матка </w:t>
      </w:r>
      <w:proofErr w:type="spellStart"/>
      <w:r w:rsidR="003E4661" w:rsidRPr="003F0173">
        <w:rPr>
          <w:rFonts w:ascii="Times New Roman" w:hAnsi="Times New Roman" w:cs="Times New Roman"/>
          <w:sz w:val="32"/>
          <w:szCs w:val="32"/>
        </w:rPr>
        <w:t>топо</w:t>
      </w:r>
      <w:r w:rsidRPr="003F0173">
        <w:rPr>
          <w:rFonts w:ascii="Times New Roman" w:hAnsi="Times New Roman" w:cs="Times New Roman"/>
          <w:sz w:val="32"/>
          <w:szCs w:val="32"/>
        </w:rPr>
        <w:t>графічно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>, анатомічно і морфологічно тісно пов’яз</w:t>
      </w:r>
      <w:r w:rsidR="003E4661" w:rsidRPr="003F0173">
        <w:rPr>
          <w:rFonts w:ascii="Times New Roman" w:hAnsi="Times New Roman" w:cs="Times New Roman"/>
          <w:sz w:val="32"/>
          <w:szCs w:val="32"/>
        </w:rPr>
        <w:t>ана з широкими маточними зв’яз</w:t>
      </w:r>
      <w:r w:rsidRPr="003F0173">
        <w:rPr>
          <w:rFonts w:ascii="Times New Roman" w:hAnsi="Times New Roman" w:cs="Times New Roman"/>
          <w:sz w:val="32"/>
          <w:szCs w:val="32"/>
        </w:rPr>
        <w:t xml:space="preserve">ками і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паравагінальною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клітковиною. Запальні процеси, що розвиваються в одному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</w:t>
      </w:r>
      <w:r w:rsidRPr="003F0173">
        <w:rPr>
          <w:rFonts w:ascii="Times New Roman" w:hAnsi="Times New Roman" w:cs="Times New Roman"/>
          <w:sz w:val="32"/>
          <w:szCs w:val="32"/>
        </w:rPr>
        <w:t xml:space="preserve">з цих органів,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па</w:t>
      </w:r>
      <w:r w:rsidR="003E4661" w:rsidRPr="003F0173">
        <w:rPr>
          <w:rFonts w:ascii="Times New Roman" w:hAnsi="Times New Roman" w:cs="Times New Roman"/>
          <w:sz w:val="32"/>
          <w:szCs w:val="32"/>
        </w:rPr>
        <w:t>тогенетично</w:t>
      </w:r>
      <w:proofErr w:type="spellEnd"/>
      <w:r w:rsidR="003E4661" w:rsidRPr="003F0173">
        <w:rPr>
          <w:rFonts w:ascii="Times New Roman" w:hAnsi="Times New Roman" w:cs="Times New Roman"/>
          <w:sz w:val="32"/>
          <w:szCs w:val="32"/>
        </w:rPr>
        <w:t xml:space="preserve"> зв’язані між собою.</w:t>
      </w:r>
    </w:p>
    <w:p w:rsidR="003C1618" w:rsidRPr="003F0173" w:rsidRDefault="003C1618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sz w:val="32"/>
          <w:szCs w:val="32"/>
        </w:rPr>
        <w:t>Практично ізоль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овано вони не перебігають і при </w:t>
      </w:r>
      <w:r w:rsidRPr="003F0173">
        <w:rPr>
          <w:rFonts w:ascii="Times New Roman" w:hAnsi="Times New Roman" w:cs="Times New Roman"/>
          <w:sz w:val="32"/>
          <w:szCs w:val="32"/>
        </w:rPr>
        <w:t>ректальному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або якомусь іншому дослідженні </w:t>
      </w:r>
      <w:r w:rsidRPr="003F0173">
        <w:rPr>
          <w:rFonts w:ascii="Times New Roman" w:hAnsi="Times New Roman" w:cs="Times New Roman"/>
          <w:sz w:val="32"/>
          <w:szCs w:val="32"/>
        </w:rPr>
        <w:t>диференціюват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и їх майже не можливо і їх слід </w:t>
      </w:r>
      <w:r w:rsidRPr="003F0173">
        <w:rPr>
          <w:rFonts w:ascii="Times New Roman" w:hAnsi="Times New Roman" w:cs="Times New Roman"/>
          <w:sz w:val="32"/>
          <w:szCs w:val="32"/>
        </w:rPr>
        <w:t>розглядати одночасно.</w:t>
      </w:r>
    </w:p>
    <w:p w:rsidR="003E4661" w:rsidRPr="003F0173" w:rsidRDefault="003C1618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i/>
          <w:sz w:val="32"/>
          <w:szCs w:val="32"/>
        </w:rPr>
        <w:t>Етіологія</w:t>
      </w:r>
      <w:r w:rsidRPr="003F0173">
        <w:rPr>
          <w:rFonts w:ascii="Times New Roman" w:hAnsi="Times New Roman" w:cs="Times New Roman"/>
          <w:sz w:val="32"/>
          <w:szCs w:val="32"/>
        </w:rPr>
        <w:t>. З</w:t>
      </w:r>
      <w:r w:rsidR="003E4661" w:rsidRPr="003F0173">
        <w:rPr>
          <w:rFonts w:ascii="Times New Roman" w:hAnsi="Times New Roman" w:cs="Times New Roman"/>
          <w:sz w:val="32"/>
          <w:szCs w:val="32"/>
        </w:rPr>
        <w:t>апалення серозної оболонки мат</w:t>
      </w:r>
      <w:r w:rsidRPr="003F0173">
        <w:rPr>
          <w:rFonts w:ascii="Times New Roman" w:hAnsi="Times New Roman" w:cs="Times New Roman"/>
          <w:sz w:val="32"/>
          <w:szCs w:val="32"/>
        </w:rPr>
        <w:t>ки, широких мат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очних зв’язок і пара вагінальної </w:t>
      </w:r>
      <w:r w:rsidRPr="003F0173">
        <w:rPr>
          <w:rFonts w:ascii="Times New Roman" w:hAnsi="Times New Roman" w:cs="Times New Roman"/>
          <w:sz w:val="32"/>
          <w:szCs w:val="32"/>
        </w:rPr>
        <w:t>клітковини виника</w:t>
      </w:r>
      <w:r w:rsidR="003E4661" w:rsidRPr="003F0173">
        <w:rPr>
          <w:rFonts w:ascii="Times New Roman" w:hAnsi="Times New Roman" w:cs="Times New Roman"/>
          <w:sz w:val="32"/>
          <w:szCs w:val="32"/>
        </w:rPr>
        <w:t>ють за причин розповсюджен</w:t>
      </w:r>
      <w:r w:rsidRPr="003F0173">
        <w:rPr>
          <w:rFonts w:ascii="Times New Roman" w:hAnsi="Times New Roman" w:cs="Times New Roman"/>
          <w:sz w:val="32"/>
          <w:szCs w:val="32"/>
        </w:rPr>
        <w:t>ня гострого запального процесу з матки, органів</w:t>
      </w:r>
      <w:r w:rsidR="003E4661" w:rsidRPr="003F0173">
        <w:rPr>
          <w:rFonts w:ascii="Times New Roman" w:hAnsi="Times New Roman" w:cs="Times New Roman"/>
          <w:sz w:val="32"/>
          <w:szCs w:val="32"/>
        </w:rPr>
        <w:t xml:space="preserve"> тазової порожнини, післяродової гарячки, піємії та септицемії, перитоніту.</w:t>
      </w:r>
    </w:p>
    <w:p w:rsidR="003C1618" w:rsidRPr="003F0173" w:rsidRDefault="003C1618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49"/>
      </w:tblGrid>
      <w:tr w:rsidR="003E4661" w:rsidRPr="003F0173" w:rsidTr="008F7BCF">
        <w:tc>
          <w:tcPr>
            <w:tcW w:w="9849" w:type="dxa"/>
          </w:tcPr>
          <w:p w:rsidR="003E4661" w:rsidRPr="003F0173" w:rsidRDefault="003E4661" w:rsidP="00E97A8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3F0173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6DD7DE05" wp14:editId="0D6D63D9">
                  <wp:extent cx="1837690" cy="1216025"/>
                  <wp:effectExtent l="0" t="0" r="0" b="0"/>
                  <wp:docPr id="3" name="Рисунок 3" descr="C:\Users\pc\AppData\Local\Temp\FineReader12.00\media\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c\AppData\Local\Temp\FineReader12.00\media\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4661" w:rsidRPr="003F0173" w:rsidRDefault="003E4661" w:rsidP="00E97A82">
            <w:pPr>
              <w:spacing w:line="360" w:lineRule="auto"/>
              <w:ind w:firstLine="567"/>
              <w:jc w:val="center"/>
              <w:rPr>
                <w:i/>
                <w:sz w:val="24"/>
                <w:szCs w:val="24"/>
              </w:rPr>
            </w:pPr>
            <w:r w:rsidRPr="003F0173">
              <w:rPr>
                <w:i/>
                <w:sz w:val="24"/>
                <w:szCs w:val="24"/>
              </w:rPr>
              <w:t xml:space="preserve">Рис. </w:t>
            </w:r>
            <w:r w:rsidR="00C5230E">
              <w:rPr>
                <w:i/>
                <w:sz w:val="24"/>
                <w:szCs w:val="24"/>
              </w:rPr>
              <w:t>2</w:t>
            </w:r>
            <w:r w:rsidRPr="003F0173">
              <w:rPr>
                <w:i/>
                <w:sz w:val="24"/>
                <w:szCs w:val="24"/>
              </w:rPr>
              <w:t xml:space="preserve">. Матка суки при </w:t>
            </w:r>
            <w:proofErr w:type="spellStart"/>
            <w:r w:rsidRPr="003F0173">
              <w:rPr>
                <w:i/>
                <w:sz w:val="24"/>
                <w:szCs w:val="24"/>
              </w:rPr>
              <w:t>піометрі</w:t>
            </w:r>
            <w:proofErr w:type="spellEnd"/>
            <w:r w:rsidRPr="003F0173">
              <w:rPr>
                <w:i/>
                <w:sz w:val="24"/>
                <w:szCs w:val="24"/>
              </w:rPr>
              <w:t xml:space="preserve">  (за М. М. </w:t>
            </w:r>
            <w:proofErr w:type="spellStart"/>
            <w:r w:rsidRPr="003F0173">
              <w:rPr>
                <w:i/>
                <w:sz w:val="24"/>
                <w:szCs w:val="24"/>
              </w:rPr>
              <w:t>Омеляненком</w:t>
            </w:r>
            <w:proofErr w:type="spellEnd"/>
            <w:r w:rsidRPr="003F0173">
              <w:rPr>
                <w:i/>
                <w:sz w:val="24"/>
                <w:szCs w:val="24"/>
              </w:rPr>
              <w:t>).</w:t>
            </w:r>
          </w:p>
        </w:tc>
      </w:tr>
    </w:tbl>
    <w:p w:rsidR="003C1618" w:rsidRPr="003F0173" w:rsidRDefault="003C1618" w:rsidP="00E97A8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i/>
          <w:sz w:val="32"/>
          <w:szCs w:val="32"/>
        </w:rPr>
        <w:t>Симптоми.</w:t>
      </w:r>
      <w:r w:rsidRPr="003F0173">
        <w:rPr>
          <w:rFonts w:ascii="Times New Roman" w:hAnsi="Times New Roman" w:cs="Times New Roman"/>
          <w:sz w:val="32"/>
          <w:szCs w:val="32"/>
        </w:rPr>
        <w:t xml:space="preserve"> Гострий перебіг захворювання характеризується значним погіршен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ням загального стану тварин і у більшості випадків закінчується їх вибраковуванням. При інтенсивній терапії запальний процес звичайно набуває хронічного перебігу і тому проявляється неплідністю тварин.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sz w:val="32"/>
          <w:szCs w:val="32"/>
        </w:rPr>
        <w:t>При ректальному дослідженні у великих тварин виявляють ущільнену стінку ро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гів матки, їх горбкуватість, наявність складок між маткою і сечовим міхуром, потов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щення широких маткових зв’язок.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i/>
          <w:sz w:val="32"/>
          <w:szCs w:val="32"/>
        </w:rPr>
        <w:t>Діагноз</w:t>
      </w:r>
      <w:r w:rsidRPr="003F0173">
        <w:rPr>
          <w:rFonts w:ascii="Times New Roman" w:hAnsi="Times New Roman" w:cs="Times New Roman"/>
          <w:sz w:val="32"/>
          <w:szCs w:val="32"/>
        </w:rPr>
        <w:t xml:space="preserve"> можливо поставити тільки при ретельному ректальному дослідженні з врахуванням анамнестичних даних (перебігу родів, післяродового періоду, прояву статевого циклу тощо).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i/>
          <w:sz w:val="32"/>
          <w:szCs w:val="32"/>
        </w:rPr>
        <w:t xml:space="preserve">Лікування </w:t>
      </w:r>
      <w:r w:rsidRPr="003F0173">
        <w:rPr>
          <w:rFonts w:ascii="Times New Roman" w:hAnsi="Times New Roman" w:cs="Times New Roman"/>
          <w:sz w:val="32"/>
          <w:szCs w:val="32"/>
        </w:rPr>
        <w:t>хворих тварин не доцільне і їх вибраковують.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b/>
          <w:sz w:val="32"/>
          <w:szCs w:val="32"/>
        </w:rPr>
        <w:t xml:space="preserve">Гідрометра і </w:t>
      </w:r>
      <w:proofErr w:type="spellStart"/>
      <w:r w:rsidRPr="00BF0369">
        <w:rPr>
          <w:rFonts w:ascii="Times New Roman" w:hAnsi="Times New Roman" w:cs="Times New Roman"/>
          <w:b/>
          <w:sz w:val="32"/>
          <w:szCs w:val="32"/>
        </w:rPr>
        <w:t>міксометра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F0369">
        <w:rPr>
          <w:rFonts w:ascii="Times New Roman" w:hAnsi="Times New Roman" w:cs="Times New Roman"/>
          <w:sz w:val="32"/>
          <w:szCs w:val="32"/>
          <w:lang w:val="en-US"/>
        </w:rPr>
        <w:t>hydrometra</w:t>
      </w:r>
      <w:proofErr w:type="spellEnd"/>
      <w:r w:rsidR="00BF0369" w:rsidRPr="00BF0369">
        <w:rPr>
          <w:rFonts w:ascii="Times New Roman" w:hAnsi="Times New Roman" w:cs="Times New Roman"/>
          <w:sz w:val="32"/>
          <w:szCs w:val="32"/>
        </w:rPr>
        <w:t xml:space="preserve"> </w:t>
      </w:r>
      <w:r w:rsidR="00BF0369">
        <w:rPr>
          <w:rFonts w:ascii="Times New Roman" w:hAnsi="Times New Roman" w:cs="Times New Roman"/>
          <w:sz w:val="32"/>
          <w:szCs w:val="32"/>
          <w:lang w:val="en-US"/>
        </w:rPr>
        <w:t>et</w:t>
      </w:r>
      <w:r w:rsidR="00BF0369" w:rsidRPr="00BF0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0369">
        <w:rPr>
          <w:rFonts w:ascii="Times New Roman" w:hAnsi="Times New Roman" w:cs="Times New Roman"/>
          <w:sz w:val="32"/>
          <w:szCs w:val="32"/>
          <w:lang w:val="en-US"/>
        </w:rPr>
        <w:t>myxometra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>).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F0173">
        <w:rPr>
          <w:rFonts w:ascii="Times New Roman" w:hAnsi="Times New Roman" w:cs="Times New Roman"/>
          <w:sz w:val="32"/>
          <w:szCs w:val="32"/>
        </w:rPr>
        <w:t>Накопичення в порожнині матки водянистого ексудату (гідрометра) і слизу (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міксо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метра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>). Рідко зустрічається як у дрібних домашніх тварин (сук і кішок), так і в корів.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i/>
          <w:sz w:val="32"/>
          <w:szCs w:val="32"/>
        </w:rPr>
        <w:t>Причини:</w:t>
      </w:r>
      <w:r w:rsidRPr="003F0173">
        <w:rPr>
          <w:rFonts w:ascii="Times New Roman" w:hAnsi="Times New Roman" w:cs="Times New Roman"/>
          <w:sz w:val="32"/>
          <w:szCs w:val="32"/>
        </w:rPr>
        <w:t xml:space="preserve"> хронічне катаральне або катарально-гнійне запалення матки, гіпотонія і атонія матки, порушення циркуляції крові в матці, закрита шийка матки.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i/>
          <w:sz w:val="32"/>
          <w:szCs w:val="32"/>
        </w:rPr>
        <w:t xml:space="preserve">Патогенез </w:t>
      </w:r>
      <w:r w:rsidRPr="003F0173">
        <w:rPr>
          <w:rFonts w:ascii="Times New Roman" w:hAnsi="Times New Roman" w:cs="Times New Roman"/>
          <w:sz w:val="32"/>
          <w:szCs w:val="32"/>
        </w:rPr>
        <w:t xml:space="preserve">гідрометри і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міксометри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подібний до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піометри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>, але в їх перебігу пере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важають дистрофічні процеси.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i/>
          <w:sz w:val="32"/>
          <w:szCs w:val="32"/>
        </w:rPr>
        <w:lastRenderedPageBreak/>
        <w:t>Симптоми</w:t>
      </w:r>
      <w:r w:rsidRPr="003F0173">
        <w:rPr>
          <w:rFonts w:ascii="Times New Roman" w:hAnsi="Times New Roman" w:cs="Times New Roman"/>
          <w:sz w:val="32"/>
          <w:szCs w:val="32"/>
        </w:rPr>
        <w:t xml:space="preserve"> клінічно майже не проявляються. При ректальному дослідженні нахо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дять збільшену, наповнену рідиною матку, об’єм якої з часом зростає при відсутності плацент.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i/>
          <w:sz w:val="32"/>
          <w:szCs w:val="32"/>
        </w:rPr>
        <w:t>Діагноз</w:t>
      </w:r>
      <w:r w:rsidRPr="003F0173">
        <w:rPr>
          <w:rFonts w:ascii="Times New Roman" w:hAnsi="Times New Roman" w:cs="Times New Roman"/>
          <w:sz w:val="32"/>
          <w:szCs w:val="32"/>
        </w:rPr>
        <w:t xml:space="preserve"> обґрунтовується за результатами декількох ректальних досліджень матки з врахуванням терміну осіменіння і даних анамнезу (дата останнього осіменіння, ро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дів тощо).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i/>
          <w:sz w:val="32"/>
          <w:szCs w:val="32"/>
        </w:rPr>
        <w:t>Прогноз</w:t>
      </w:r>
      <w:r w:rsidRPr="003F0173">
        <w:rPr>
          <w:rFonts w:ascii="Times New Roman" w:hAnsi="Times New Roman" w:cs="Times New Roman"/>
          <w:sz w:val="32"/>
          <w:szCs w:val="32"/>
        </w:rPr>
        <w:t xml:space="preserve"> відносно життя - благополучний, відтворювальної функції - песи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містичний.</w:t>
      </w:r>
    </w:p>
    <w:p w:rsidR="003E4661" w:rsidRPr="003F0173" w:rsidRDefault="003E4661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0369">
        <w:rPr>
          <w:rFonts w:ascii="Times New Roman" w:hAnsi="Times New Roman" w:cs="Times New Roman"/>
          <w:i/>
          <w:sz w:val="32"/>
          <w:szCs w:val="32"/>
        </w:rPr>
        <w:t>Лікування</w:t>
      </w:r>
      <w:r w:rsidRPr="003F0173">
        <w:rPr>
          <w:rFonts w:ascii="Times New Roman" w:hAnsi="Times New Roman" w:cs="Times New Roman"/>
          <w:sz w:val="32"/>
          <w:szCs w:val="32"/>
        </w:rPr>
        <w:t xml:space="preserve"> спрямовують на звільнення матки від рідини (слизу), відновлення скоротливої функції і морфологічної структури матки. Застосовують: масаж матки,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епідуральну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сакральну анестезію, </w:t>
      </w:r>
      <w:proofErr w:type="spellStart"/>
      <w:r w:rsidRPr="003F0173">
        <w:rPr>
          <w:rFonts w:ascii="Times New Roman" w:hAnsi="Times New Roman" w:cs="Times New Roman"/>
          <w:sz w:val="32"/>
          <w:szCs w:val="32"/>
        </w:rPr>
        <w:t>парасакральну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новокаїнову блокаду з</w:t>
      </w:r>
      <w:r w:rsidR="00BF0369">
        <w:rPr>
          <w:rFonts w:ascii="Times New Roman" w:hAnsi="Times New Roman" w:cs="Times New Roman"/>
          <w:sz w:val="32"/>
          <w:szCs w:val="32"/>
        </w:rPr>
        <w:t>а В. І. Заві</w:t>
      </w:r>
      <w:r w:rsidR="00BF0369">
        <w:rPr>
          <w:rFonts w:ascii="Times New Roman" w:hAnsi="Times New Roman" w:cs="Times New Roman"/>
          <w:sz w:val="32"/>
          <w:szCs w:val="32"/>
        </w:rPr>
        <w:softHyphen/>
        <w:t xml:space="preserve">рюхою, </w:t>
      </w:r>
      <w:proofErr w:type="spellStart"/>
      <w:r w:rsidR="00BF0369">
        <w:rPr>
          <w:rFonts w:ascii="Times New Roman" w:hAnsi="Times New Roman" w:cs="Times New Roman"/>
          <w:sz w:val="32"/>
          <w:szCs w:val="32"/>
        </w:rPr>
        <w:t>антибіотико</w:t>
      </w:r>
      <w:proofErr w:type="spellEnd"/>
      <w:r w:rsidRPr="003F0173">
        <w:rPr>
          <w:rFonts w:ascii="Times New Roman" w:hAnsi="Times New Roman" w:cs="Times New Roman"/>
          <w:sz w:val="32"/>
          <w:szCs w:val="32"/>
        </w:rPr>
        <w:t xml:space="preserve"> і тканинну терапію. Внутрішньовенне вливання суміші розчи</w:t>
      </w:r>
      <w:r w:rsidRPr="003F0173">
        <w:rPr>
          <w:rFonts w:ascii="Times New Roman" w:hAnsi="Times New Roman" w:cs="Times New Roman"/>
          <w:sz w:val="32"/>
          <w:szCs w:val="32"/>
        </w:rPr>
        <w:softHyphen/>
        <w:t>нів глюкози та аскорбінової кислоти, що сприяють відновленню скоротливої функції матки, знімають інтоксикацію організму.</w:t>
      </w:r>
    </w:p>
    <w:p w:rsidR="00AC523E" w:rsidRPr="003F0173" w:rsidRDefault="00AC523E" w:rsidP="00E97A8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AC523E" w:rsidRPr="003F0173" w:rsidRDefault="00AC523E" w:rsidP="00E97A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C1618" w:rsidRPr="003F0173" w:rsidRDefault="003C1618" w:rsidP="00E97A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C523E" w:rsidRPr="003F0173" w:rsidRDefault="00AC523E" w:rsidP="00E97A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C523E" w:rsidRPr="003F0173" w:rsidRDefault="00AC523E" w:rsidP="00E97A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C523E" w:rsidRDefault="00AC523E" w:rsidP="00E97A82">
      <w:pPr>
        <w:spacing w:before="100" w:beforeAutospacing="1" w:after="100" w:afterAutospacing="1" w:line="360" w:lineRule="auto"/>
        <w:ind w:right="-680"/>
        <w:rPr>
          <w:rFonts w:ascii="Times New Roman" w:hAnsi="Times New Roman" w:cs="Times New Roman"/>
          <w:sz w:val="32"/>
          <w:szCs w:val="32"/>
        </w:rPr>
      </w:pPr>
    </w:p>
    <w:p w:rsidR="00E97A82" w:rsidRDefault="00E97A82" w:rsidP="00E97A82">
      <w:pPr>
        <w:spacing w:before="100" w:beforeAutospacing="1" w:after="100" w:afterAutospacing="1" w:line="360" w:lineRule="auto"/>
        <w:ind w:right="-680"/>
        <w:rPr>
          <w:rFonts w:ascii="Times New Roman" w:hAnsi="Times New Roman" w:cs="Times New Roman"/>
          <w:sz w:val="32"/>
          <w:szCs w:val="32"/>
        </w:rPr>
      </w:pPr>
    </w:p>
    <w:p w:rsidR="00E97A82" w:rsidRDefault="00E97A82" w:rsidP="00E97A82">
      <w:pPr>
        <w:spacing w:before="100" w:beforeAutospacing="1" w:after="100" w:afterAutospacing="1" w:line="360" w:lineRule="auto"/>
        <w:ind w:right="-680"/>
        <w:rPr>
          <w:rFonts w:ascii="Times New Roman" w:hAnsi="Times New Roman" w:cs="Times New Roman"/>
          <w:sz w:val="32"/>
          <w:szCs w:val="32"/>
        </w:rPr>
      </w:pPr>
    </w:p>
    <w:p w:rsidR="00E97A82" w:rsidRDefault="00E97A82" w:rsidP="00E97A82">
      <w:pPr>
        <w:spacing w:before="100" w:beforeAutospacing="1" w:after="100" w:afterAutospacing="1" w:line="360" w:lineRule="auto"/>
        <w:ind w:right="-680"/>
        <w:rPr>
          <w:rFonts w:ascii="Times New Roman" w:hAnsi="Times New Roman" w:cs="Times New Roman"/>
          <w:sz w:val="32"/>
          <w:szCs w:val="32"/>
        </w:rPr>
      </w:pPr>
    </w:p>
    <w:p w:rsidR="00941A0A" w:rsidRPr="00811349" w:rsidRDefault="00941A0A" w:rsidP="00811349">
      <w:pPr>
        <w:spacing w:before="100" w:beforeAutospacing="1" w:after="100" w:afterAutospacing="1"/>
        <w:ind w:right="-680"/>
        <w:jc w:val="center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lastRenderedPageBreak/>
        <w:t>Література</w:t>
      </w:r>
    </w:p>
    <w:p w:rsidR="00941A0A" w:rsidRPr="00811349" w:rsidRDefault="00941A0A" w:rsidP="00941A0A">
      <w:pPr>
        <w:tabs>
          <w:tab w:val="left" w:pos="9356"/>
        </w:tabs>
        <w:spacing w:before="100" w:beforeAutospacing="1" w:after="100" w:afterAutospacing="1"/>
        <w:ind w:right="419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941A0A" w:rsidRPr="00811349" w:rsidRDefault="00941A0A" w:rsidP="00941A0A">
      <w:pPr>
        <w:numPr>
          <w:ilvl w:val="0"/>
          <w:numId w:val="2"/>
        </w:numPr>
        <w:tabs>
          <w:tab w:val="clear" w:pos="1422"/>
          <w:tab w:val="left" w:pos="9356"/>
        </w:tabs>
        <w:autoSpaceDE w:val="0"/>
        <w:autoSpaceDN w:val="0"/>
        <w:adjustRightInd w:val="0"/>
        <w:spacing w:before="100" w:beforeAutospacing="1" w:after="100" w:afterAutospacing="1" w:line="360" w:lineRule="auto"/>
        <w:ind w:left="284" w:right="419" w:hanging="288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Ветеринарне акушерство, гінекологія і біотехніка розмноження А.П.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Студенцов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, В.С.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Шипилов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, В.Я.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Никитин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, М.Г.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Миролюбов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>, Л.Г.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Субботина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, О.Н.Преображенський, В.В.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Храмцов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Под.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ред..В.Я.Никитина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и М.Г.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Миролюбова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. – 7-е узд.,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перераб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. И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доп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>. М.: Колос, 2000.- 495с.</w:t>
      </w:r>
    </w:p>
    <w:p w:rsidR="00941A0A" w:rsidRPr="00811349" w:rsidRDefault="00941A0A" w:rsidP="00941A0A">
      <w:pPr>
        <w:numPr>
          <w:ilvl w:val="0"/>
          <w:numId w:val="2"/>
        </w:numPr>
        <w:tabs>
          <w:tab w:val="clear" w:pos="1422"/>
          <w:tab w:val="left" w:pos="9356"/>
        </w:tabs>
        <w:autoSpaceDE w:val="0"/>
        <w:autoSpaceDN w:val="0"/>
        <w:adjustRightInd w:val="0"/>
        <w:spacing w:before="100" w:beforeAutospacing="1" w:after="100" w:afterAutospacing="1" w:line="360" w:lineRule="auto"/>
        <w:ind w:left="284" w:right="419" w:hanging="288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Гришко Д.С. Лекції з ветеринарного акушерства. – Харків. – Прапор. 2003. – 400с. </w:t>
      </w:r>
    </w:p>
    <w:p w:rsidR="00941A0A" w:rsidRPr="00811349" w:rsidRDefault="00941A0A" w:rsidP="00941A0A">
      <w:pPr>
        <w:numPr>
          <w:ilvl w:val="0"/>
          <w:numId w:val="2"/>
        </w:numPr>
        <w:tabs>
          <w:tab w:val="clear" w:pos="1422"/>
          <w:tab w:val="left" w:pos="9356"/>
        </w:tabs>
        <w:autoSpaceDE w:val="0"/>
        <w:autoSpaceDN w:val="0"/>
        <w:adjustRightInd w:val="0"/>
        <w:spacing w:before="100" w:beforeAutospacing="1" w:after="100" w:afterAutospacing="1" w:line="360" w:lineRule="auto"/>
        <w:ind w:left="284" w:right="419" w:hanging="28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Яблонський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В.А. Практичне акушерство, гінекологія та штучне осіменіння сільськогосподарських тварин. – К.: Урожай, 1995. – 288с. </w:t>
      </w:r>
    </w:p>
    <w:p w:rsidR="00941A0A" w:rsidRPr="00811349" w:rsidRDefault="00941A0A" w:rsidP="00941A0A">
      <w:pPr>
        <w:numPr>
          <w:ilvl w:val="0"/>
          <w:numId w:val="2"/>
        </w:numPr>
        <w:tabs>
          <w:tab w:val="clear" w:pos="1422"/>
          <w:tab w:val="left" w:pos="9356"/>
        </w:tabs>
        <w:autoSpaceDE w:val="0"/>
        <w:autoSpaceDN w:val="0"/>
        <w:adjustRightInd w:val="0"/>
        <w:spacing w:before="100" w:beforeAutospacing="1" w:after="100" w:afterAutospacing="1" w:line="360" w:lineRule="auto"/>
        <w:ind w:left="284" w:right="419" w:hanging="28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Яблонський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В.А., Хомин С.П., Калиновський Г.М.,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Харута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Г.Г., 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Харенко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М.І., Завірюха В.І., Любецький В.Й. Ветеринарне акушерство, гінекологія та біотехнологія відтворення  тварин з основами андрології. За ред.. В.А.</w:t>
      </w:r>
      <w:proofErr w:type="spellStart"/>
      <w:r w:rsidRPr="00811349">
        <w:rPr>
          <w:rFonts w:ascii="Times New Roman" w:hAnsi="Times New Roman" w:cs="Times New Roman"/>
          <w:sz w:val="32"/>
          <w:szCs w:val="32"/>
        </w:rPr>
        <w:t>Яблонського</w:t>
      </w:r>
      <w:proofErr w:type="spellEnd"/>
      <w:r w:rsidRPr="00811349">
        <w:rPr>
          <w:rFonts w:ascii="Times New Roman" w:hAnsi="Times New Roman" w:cs="Times New Roman"/>
          <w:sz w:val="32"/>
          <w:szCs w:val="32"/>
        </w:rPr>
        <w:t xml:space="preserve"> та С.П. Хомина. Підручник. – Вінниця: Нова Книга, 2006 – 592с.</w:t>
      </w:r>
    </w:p>
    <w:p w:rsidR="00941A0A" w:rsidRPr="00811349" w:rsidRDefault="00941A0A" w:rsidP="00941A0A">
      <w:pPr>
        <w:spacing w:before="100" w:beforeAutospacing="1" w:after="100" w:afterAutospacing="1"/>
        <w:ind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941A0A" w:rsidRPr="00811349" w:rsidRDefault="00941A0A" w:rsidP="00941A0A">
      <w:pPr>
        <w:spacing w:before="100" w:beforeAutospacing="1" w:after="100" w:afterAutospacing="1"/>
        <w:ind w:left="510" w:right="-680" w:firstLine="567"/>
        <w:jc w:val="both"/>
        <w:rPr>
          <w:sz w:val="32"/>
          <w:szCs w:val="32"/>
        </w:rPr>
      </w:pPr>
    </w:p>
    <w:p w:rsidR="00941A0A" w:rsidRDefault="00941A0A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941A0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Default="00811349" w:rsidP="008113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1349" w:rsidRPr="00811349" w:rsidRDefault="00811349" w:rsidP="00E97A82">
      <w:pPr>
        <w:spacing w:before="100" w:beforeAutospacing="1" w:after="100" w:afterAutospacing="1" w:line="276" w:lineRule="auto"/>
        <w:ind w:right="-6"/>
        <w:jc w:val="center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Рецензія</w:t>
      </w:r>
    </w:p>
    <w:p w:rsidR="00811349" w:rsidRPr="00811349" w:rsidRDefault="00811349" w:rsidP="008C48D6">
      <w:pPr>
        <w:spacing w:before="100" w:beforeAutospacing="1" w:after="100" w:afterAutospacing="1" w:line="276" w:lineRule="auto"/>
        <w:ind w:right="-6"/>
        <w:jc w:val="center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на методичну розробку з дисципліни «Акушерство, гінекологія і штучне осіменіння с/г тварин» </w:t>
      </w:r>
      <w:r w:rsidR="008C48D6">
        <w:rPr>
          <w:rFonts w:ascii="Times New Roman" w:hAnsi="Times New Roman" w:cs="Times New Roman"/>
          <w:sz w:val="32"/>
          <w:szCs w:val="32"/>
        </w:rPr>
        <w:t xml:space="preserve"> </w:t>
      </w:r>
      <w:r w:rsidRPr="00811349">
        <w:rPr>
          <w:rFonts w:ascii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sz w:val="32"/>
          <w:szCs w:val="32"/>
        </w:rPr>
        <w:t xml:space="preserve"> Ендометрити</w:t>
      </w:r>
      <w:r w:rsidRPr="00811349">
        <w:rPr>
          <w:rFonts w:ascii="Times New Roman" w:hAnsi="Times New Roman" w:cs="Times New Roman"/>
          <w:sz w:val="32"/>
          <w:szCs w:val="32"/>
        </w:rPr>
        <w:t xml:space="preserve">»  </w:t>
      </w:r>
    </w:p>
    <w:p w:rsidR="00811349" w:rsidRPr="00811349" w:rsidRDefault="00811349" w:rsidP="00811349">
      <w:pPr>
        <w:spacing w:before="100" w:beforeAutospacing="1" w:after="100" w:afterAutospacing="1" w:line="276" w:lineRule="auto"/>
        <w:ind w:right="-6"/>
        <w:jc w:val="center"/>
        <w:rPr>
          <w:rFonts w:ascii="Times New Roman" w:hAnsi="Times New Roman" w:cs="Times New Roman"/>
          <w:sz w:val="32"/>
          <w:szCs w:val="32"/>
        </w:rPr>
      </w:pPr>
    </w:p>
    <w:p w:rsidR="00811349" w:rsidRPr="00811349" w:rsidRDefault="00811349" w:rsidP="00811349">
      <w:pPr>
        <w:spacing w:before="100" w:beforeAutospacing="1" w:after="100" w:afterAutospacing="1" w:line="276" w:lineRule="auto"/>
        <w:ind w:right="-6"/>
        <w:jc w:val="center"/>
        <w:rPr>
          <w:rFonts w:ascii="Times New Roman" w:hAnsi="Times New Roman" w:cs="Times New Roman"/>
          <w:sz w:val="32"/>
          <w:szCs w:val="32"/>
        </w:rPr>
      </w:pPr>
    </w:p>
    <w:p w:rsidR="00811349" w:rsidRPr="00811349" w:rsidRDefault="00811349" w:rsidP="00811349">
      <w:pPr>
        <w:spacing w:before="100" w:beforeAutospacing="1" w:after="100" w:afterAutospacing="1" w:line="276" w:lineRule="auto"/>
        <w:ind w:right="-6"/>
        <w:jc w:val="center"/>
        <w:rPr>
          <w:rFonts w:ascii="Times New Roman" w:hAnsi="Times New Roman" w:cs="Times New Roman"/>
          <w:sz w:val="32"/>
          <w:szCs w:val="32"/>
        </w:rPr>
      </w:pPr>
    </w:p>
    <w:p w:rsidR="00811349" w:rsidRPr="00811349" w:rsidRDefault="00811349" w:rsidP="00811349">
      <w:pPr>
        <w:pStyle w:val="11"/>
        <w:shd w:val="clear" w:color="auto" w:fill="auto"/>
        <w:tabs>
          <w:tab w:val="left" w:pos="900"/>
          <w:tab w:val="left" w:pos="1080"/>
        </w:tabs>
        <w:spacing w:line="240" w:lineRule="auto"/>
        <w:ind w:firstLine="540"/>
        <w:rPr>
          <w:rFonts w:ascii="Times New Roman" w:hAnsi="Times New Roman"/>
          <w:sz w:val="32"/>
          <w:szCs w:val="32"/>
        </w:rPr>
      </w:pPr>
      <w:r w:rsidRPr="00811349">
        <w:rPr>
          <w:rFonts w:ascii="Times New Roman" w:hAnsi="Times New Roman"/>
          <w:b/>
          <w:i/>
          <w:sz w:val="32"/>
          <w:szCs w:val="32"/>
        </w:rPr>
        <w:tab/>
      </w:r>
      <w:r w:rsidRPr="00811349">
        <w:rPr>
          <w:rFonts w:ascii="Times New Roman" w:hAnsi="Times New Roman"/>
          <w:sz w:val="32"/>
          <w:szCs w:val="32"/>
        </w:rPr>
        <w:t>У методичній розробці висвітлені матеріали  щодо діагностики ендометритів,</w:t>
      </w:r>
      <w:r>
        <w:rPr>
          <w:rFonts w:ascii="Times New Roman" w:hAnsi="Times New Roman"/>
          <w:b/>
          <w:i/>
          <w:sz w:val="32"/>
          <w:szCs w:val="32"/>
        </w:rPr>
        <w:t xml:space="preserve"> </w:t>
      </w:r>
      <w:r w:rsidRPr="00811349">
        <w:rPr>
          <w:rFonts w:ascii="Times New Roman" w:hAnsi="Times New Roman"/>
          <w:sz w:val="32"/>
          <w:szCs w:val="32"/>
        </w:rPr>
        <w:t xml:space="preserve"> та</w:t>
      </w:r>
      <w:r w:rsidR="00D377B8">
        <w:rPr>
          <w:rFonts w:ascii="Times New Roman" w:hAnsi="Times New Roman"/>
          <w:sz w:val="32"/>
          <w:szCs w:val="32"/>
        </w:rPr>
        <w:t xml:space="preserve"> їх</w:t>
      </w:r>
      <w:r w:rsidRPr="00811349">
        <w:rPr>
          <w:rFonts w:ascii="Times New Roman" w:hAnsi="Times New Roman"/>
          <w:sz w:val="32"/>
          <w:szCs w:val="32"/>
        </w:rPr>
        <w:t xml:space="preserve"> профілактику у   сільськогосподарських та домашніх тварин.</w:t>
      </w:r>
      <w:r w:rsidR="00D377B8">
        <w:rPr>
          <w:rFonts w:ascii="Times New Roman" w:hAnsi="Times New Roman"/>
          <w:sz w:val="32"/>
          <w:szCs w:val="32"/>
        </w:rPr>
        <w:t xml:space="preserve"> Описані сучасні методи </w:t>
      </w:r>
      <w:r w:rsidRPr="00811349">
        <w:rPr>
          <w:rFonts w:ascii="Times New Roman" w:hAnsi="Times New Roman"/>
          <w:sz w:val="32"/>
          <w:szCs w:val="32"/>
        </w:rPr>
        <w:t xml:space="preserve"> лікування</w:t>
      </w:r>
      <w:r w:rsidR="00D377B8">
        <w:rPr>
          <w:rFonts w:ascii="Times New Roman" w:hAnsi="Times New Roman"/>
          <w:sz w:val="32"/>
          <w:szCs w:val="32"/>
        </w:rPr>
        <w:t xml:space="preserve"> ендометритів</w:t>
      </w:r>
      <w:r w:rsidRPr="00811349">
        <w:rPr>
          <w:rFonts w:ascii="Times New Roman" w:hAnsi="Times New Roman"/>
          <w:sz w:val="32"/>
          <w:szCs w:val="32"/>
        </w:rPr>
        <w:t xml:space="preserve">. </w:t>
      </w:r>
    </w:p>
    <w:p w:rsidR="00811349" w:rsidRPr="00D377B8" w:rsidRDefault="00D377B8" w:rsidP="00D377B8">
      <w:pPr>
        <w:shd w:val="clear" w:color="auto" w:fill="FFFFFF"/>
        <w:tabs>
          <w:tab w:val="left" w:pos="900"/>
          <w:tab w:val="left" w:pos="1080"/>
        </w:tabs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>Тема важлива, цікава</w:t>
      </w:r>
    </w:p>
    <w:p w:rsidR="00811349" w:rsidRPr="00811349" w:rsidRDefault="00811349" w:rsidP="00811349">
      <w:pPr>
        <w:spacing w:before="100" w:beforeAutospacing="1" w:after="100" w:afterAutospacing="1" w:line="276" w:lineRule="auto"/>
        <w:ind w:right="-6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  </w:t>
      </w:r>
      <w:r w:rsidRPr="00811349">
        <w:rPr>
          <w:rFonts w:ascii="Times New Roman" w:hAnsi="Times New Roman" w:cs="Times New Roman"/>
          <w:sz w:val="32"/>
          <w:szCs w:val="32"/>
        </w:rPr>
        <w:tab/>
        <w:t xml:space="preserve"> Методична розробка може бути використана студентами спеціальності </w:t>
      </w:r>
      <w:r w:rsidR="00D377B8">
        <w:rPr>
          <w:rFonts w:ascii="Times New Roman" w:hAnsi="Times New Roman" w:cs="Times New Roman"/>
          <w:sz w:val="32"/>
          <w:szCs w:val="32"/>
        </w:rPr>
        <w:t>211</w:t>
      </w:r>
      <w:r w:rsidRPr="00811349">
        <w:rPr>
          <w:rFonts w:ascii="Times New Roman" w:hAnsi="Times New Roman" w:cs="Times New Roman"/>
          <w:sz w:val="32"/>
          <w:szCs w:val="32"/>
        </w:rPr>
        <w:t xml:space="preserve"> «Ветеринарна медицина» для   вивчення відповідної теми.  </w:t>
      </w:r>
    </w:p>
    <w:p w:rsidR="00811349" w:rsidRPr="00811349" w:rsidRDefault="00811349" w:rsidP="008C48D6">
      <w:pPr>
        <w:spacing w:before="100" w:beforeAutospacing="1" w:after="100" w:afterAutospacing="1" w:line="276" w:lineRule="auto"/>
        <w:ind w:right="-6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ab/>
      </w:r>
    </w:p>
    <w:p w:rsidR="00811349" w:rsidRPr="00811349" w:rsidRDefault="00811349" w:rsidP="00811349">
      <w:pPr>
        <w:spacing w:before="100" w:beforeAutospacing="1" w:after="100" w:afterAutospacing="1" w:line="276" w:lineRule="auto"/>
        <w:ind w:left="51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811349" w:rsidRPr="00811349" w:rsidRDefault="00811349" w:rsidP="00811349">
      <w:pPr>
        <w:spacing w:before="100" w:beforeAutospacing="1" w:after="100" w:afterAutospacing="1" w:line="276" w:lineRule="auto"/>
        <w:ind w:left="51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811349" w:rsidRPr="00811349" w:rsidRDefault="00811349" w:rsidP="00811349">
      <w:pPr>
        <w:spacing w:before="100" w:beforeAutospacing="1" w:after="100" w:afterAutospacing="1" w:line="276" w:lineRule="auto"/>
        <w:ind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8C48D6" w:rsidRDefault="00811349" w:rsidP="008C48D6">
      <w:pPr>
        <w:ind w:left="510"/>
        <w:jc w:val="both"/>
        <w:rPr>
          <w:rFonts w:ascii="Times New Roman" w:hAnsi="Times New Roman" w:cs="Times New Roman"/>
          <w:sz w:val="32"/>
          <w:szCs w:val="32"/>
        </w:rPr>
      </w:pPr>
      <w:r w:rsidRPr="00811349">
        <w:rPr>
          <w:rFonts w:ascii="Times New Roman" w:hAnsi="Times New Roman" w:cs="Times New Roman"/>
          <w:sz w:val="32"/>
          <w:szCs w:val="32"/>
        </w:rPr>
        <w:t xml:space="preserve">Викладач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11349" w:rsidRPr="00811349" w:rsidRDefault="00811349" w:rsidP="008C48D6">
      <w:pPr>
        <w:ind w:left="5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вищої</w:t>
      </w:r>
      <w:r w:rsidRPr="00811349">
        <w:rPr>
          <w:rFonts w:ascii="Times New Roman" w:hAnsi="Times New Roman" w:cs="Times New Roman"/>
          <w:sz w:val="32"/>
          <w:szCs w:val="32"/>
        </w:rPr>
        <w:t xml:space="preserve"> категорії</w:t>
      </w:r>
      <w:r>
        <w:rPr>
          <w:rFonts w:ascii="Times New Roman" w:hAnsi="Times New Roman" w:cs="Times New Roman"/>
          <w:sz w:val="32"/>
          <w:szCs w:val="32"/>
        </w:rPr>
        <w:t>, методист</w:t>
      </w:r>
      <w:r w:rsidRPr="00811349"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811349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С.М.Присяжнюк</w:t>
      </w:r>
    </w:p>
    <w:p w:rsidR="00811349" w:rsidRDefault="00811349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Pr="00223394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trike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377B8" w:rsidRDefault="00D377B8" w:rsidP="00811349">
      <w:pPr>
        <w:spacing w:before="100" w:beforeAutospacing="1" w:after="100" w:afterAutospacing="1"/>
        <w:ind w:left="510" w:right="-68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223394" w:rsidRPr="00811349" w:rsidRDefault="00223394" w:rsidP="008C48D6">
      <w:pPr>
        <w:rPr>
          <w:rFonts w:ascii="Times New Roman" w:hAnsi="Times New Roman" w:cs="Times New Roman"/>
          <w:sz w:val="32"/>
          <w:szCs w:val="32"/>
        </w:rPr>
      </w:pPr>
    </w:p>
    <w:sectPr w:rsidR="00223394" w:rsidRPr="00811349" w:rsidSect="00EB5AD1">
      <w:footerReference w:type="default" r:id="rId13"/>
      <w:pgSz w:w="11900" w:h="16840" w:code="9"/>
      <w:pgMar w:top="850" w:right="850" w:bottom="1276" w:left="1417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438" w:rsidRDefault="006C5438">
      <w:r>
        <w:separator/>
      </w:r>
    </w:p>
  </w:endnote>
  <w:endnote w:type="continuationSeparator" w:id="0">
    <w:p w:rsidR="006C5438" w:rsidRDefault="006C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12531"/>
      <w:docPartObj>
        <w:docPartGallery w:val="Page Numbers (Bottom of Page)"/>
        <w:docPartUnique/>
      </w:docPartObj>
    </w:sdtPr>
    <w:sdtEndPr/>
    <w:sdtContent>
      <w:p w:rsidR="00EB5AD1" w:rsidRDefault="00EB5AD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2BE" w:rsidRPr="00C102BE">
          <w:rPr>
            <w:noProof/>
            <w:lang w:val="ru-RU"/>
          </w:rPr>
          <w:t>20</w:t>
        </w:r>
        <w:r>
          <w:fldChar w:fldCharType="end"/>
        </w:r>
      </w:p>
    </w:sdtContent>
  </w:sdt>
  <w:p w:rsidR="00EB5AD1" w:rsidRDefault="00EB5AD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438" w:rsidRDefault="006C5438"/>
  </w:footnote>
  <w:footnote w:type="continuationSeparator" w:id="0">
    <w:p w:rsidR="006C5438" w:rsidRDefault="006C54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073AA"/>
    <w:multiLevelType w:val="hybridMultilevel"/>
    <w:tmpl w:val="B8C29AAA"/>
    <w:lvl w:ilvl="0" w:tplc="457AD17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">
    <w:nsid w:val="72FE4938"/>
    <w:multiLevelType w:val="hybridMultilevel"/>
    <w:tmpl w:val="3BDA8936"/>
    <w:lvl w:ilvl="0" w:tplc="0422000F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144F8"/>
    <w:rsid w:val="00107483"/>
    <w:rsid w:val="001F2F28"/>
    <w:rsid w:val="00223394"/>
    <w:rsid w:val="00397E30"/>
    <w:rsid w:val="003B321C"/>
    <w:rsid w:val="003C1618"/>
    <w:rsid w:val="003E4661"/>
    <w:rsid w:val="003F0173"/>
    <w:rsid w:val="00617C4C"/>
    <w:rsid w:val="006C5438"/>
    <w:rsid w:val="00773556"/>
    <w:rsid w:val="00784A59"/>
    <w:rsid w:val="007E72C1"/>
    <w:rsid w:val="007F369A"/>
    <w:rsid w:val="00811349"/>
    <w:rsid w:val="00862914"/>
    <w:rsid w:val="008C48D6"/>
    <w:rsid w:val="008E4348"/>
    <w:rsid w:val="008F02C9"/>
    <w:rsid w:val="00941A0A"/>
    <w:rsid w:val="00A37A59"/>
    <w:rsid w:val="00AC523E"/>
    <w:rsid w:val="00BE53F9"/>
    <w:rsid w:val="00BF0369"/>
    <w:rsid w:val="00C102BE"/>
    <w:rsid w:val="00C5230E"/>
    <w:rsid w:val="00CD56CA"/>
    <w:rsid w:val="00D377B8"/>
    <w:rsid w:val="00E144F8"/>
    <w:rsid w:val="00E97A82"/>
    <w:rsid w:val="00EB5AD1"/>
    <w:rsid w:val="00EF64FB"/>
    <w:rsid w:val="00F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2">
    <w:name w:val="heading 2"/>
    <w:basedOn w:val="a"/>
    <w:next w:val="a"/>
    <w:link w:val="20"/>
    <w:uiPriority w:val="99"/>
    <w:qFormat/>
    <w:rsid w:val="00811349"/>
    <w:pPr>
      <w:keepNext/>
      <w:autoSpaceDE w:val="0"/>
      <w:autoSpaceDN w:val="0"/>
      <w:adjustRightInd w:val="0"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Колонтитул_"/>
    <w:basedOn w:val="a0"/>
    <w:link w:val="a5"/>
    <w:rPr>
      <w:rFonts w:ascii="Cambria" w:eastAsia="Cambria" w:hAnsi="Cambria" w:cs="Cambr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50"/>
      <w:sz w:val="146"/>
      <w:szCs w:val="146"/>
      <w:u w:val="none"/>
    </w:rPr>
  </w:style>
  <w:style w:type="character" w:customStyle="1" w:styleId="3">
    <w:name w:val="Основной текст (3)_"/>
    <w:basedOn w:val="a0"/>
    <w:link w:val="30"/>
    <w:rPr>
      <w:rFonts w:ascii="Cambria" w:eastAsia="Cambria" w:hAnsi="Cambria" w:cs="Cambria"/>
      <w:b/>
      <w:bCs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4">
    <w:name w:val="Основной текст (4)_"/>
    <w:basedOn w:val="a0"/>
    <w:link w:val="40"/>
    <w:rPr>
      <w:rFonts w:ascii="Candara" w:eastAsia="Candara" w:hAnsi="Candara" w:cs="Candara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4Gulim9pt0pt">
    <w:name w:val="Основной текст (4) + Gulim;9 pt;Интервал 0 pt"/>
    <w:basedOn w:val="4"/>
    <w:rPr>
      <w:rFonts w:ascii="Gulim" w:eastAsia="Gulim" w:hAnsi="Gulim" w:cs="Gulim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611pt">
    <w:name w:val="Основной текст (6) + 11 pt;Не полужирный;Курсив"/>
    <w:basedOn w:val="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9">
    <w:name w:val="Основной текст (9)_"/>
    <w:basedOn w:val="a0"/>
    <w:link w:val="90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995pt0pt">
    <w:name w:val="Основной текст (9) + 9;5 pt;Полужирный;Интервал 0 pt"/>
    <w:basedOn w:val="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995pt0pt0">
    <w:name w:val="Основной текст (9) + 9;5 pt;Полужирный;Малые прописные;Интервал 0 pt"/>
    <w:basedOn w:val="9"/>
    <w:rPr>
      <w:rFonts w:ascii="Candara" w:eastAsia="Candara" w:hAnsi="Candara" w:cs="Candara"/>
      <w:b/>
      <w:bCs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9Gulim9pt">
    <w:name w:val="Основной текст (9) + Gulim;9 pt;Полужирный"/>
    <w:basedOn w:val="9"/>
    <w:rPr>
      <w:rFonts w:ascii="Gulim" w:eastAsia="Gulim" w:hAnsi="Gulim" w:cs="Gulim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9105pt">
    <w:name w:val="Основной текст (9) + 10;5 pt;Полужирный"/>
    <w:basedOn w:val="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CenturySchoolbook85pt">
    <w:name w:val="Основной текст (2) + Century Schoolbook;8;5 pt"/>
    <w:basedOn w:val="2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275pt">
    <w:name w:val="Основной текст (2) + 7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 w:eastAsia="uk-UA" w:bidi="uk-UA"/>
    </w:rPr>
  </w:style>
  <w:style w:type="character" w:customStyle="1" w:styleId="24pt0pt200">
    <w:name w:val="Основной текст (2) + 4 pt;Малые прописные;Интервал 0 pt;Масштаб 200%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200"/>
      <w:position w:val="0"/>
      <w:sz w:val="8"/>
      <w:szCs w:val="8"/>
      <w:u w:val="none"/>
      <w:lang w:val="uk-UA" w:eastAsia="uk-UA" w:bidi="uk-UA"/>
    </w:rPr>
  </w:style>
  <w:style w:type="character" w:customStyle="1" w:styleId="24pt0pt2000">
    <w:name w:val="Основной текст (2) + 4 pt;Малые прописные;Интервал 0 pt;Масштаб 200%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/>
      <w:strike/>
      <w:color w:val="000000"/>
      <w:spacing w:val="10"/>
      <w:w w:val="200"/>
      <w:position w:val="0"/>
      <w:sz w:val="8"/>
      <w:szCs w:val="8"/>
      <w:u w:val="none"/>
      <w:lang w:val="uk-UA" w:eastAsia="uk-UA" w:bidi="uk-UA"/>
    </w:rPr>
  </w:style>
  <w:style w:type="character" w:customStyle="1" w:styleId="24pt0pt2001">
    <w:name w:val="Основной текст (2) + 4 pt;Интервал 0 pt;Масштаб 200%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10"/>
      <w:w w:val="200"/>
      <w:position w:val="0"/>
      <w:sz w:val="8"/>
      <w:szCs w:val="8"/>
      <w:u w:val="none"/>
      <w:lang w:val="uk-UA" w:eastAsia="uk-UA" w:bidi="uk-UA"/>
    </w:rPr>
  </w:style>
  <w:style w:type="character" w:customStyle="1" w:styleId="24pt0pt2002">
    <w:name w:val="Основной текст (2) + 4 pt;Интервал 0 pt;Масштаб 200%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200"/>
      <w:position w:val="0"/>
      <w:sz w:val="8"/>
      <w:szCs w:val="8"/>
      <w:u w:val="none"/>
      <w:lang w:val="uk-UA" w:eastAsia="uk-UA" w:bidi="uk-UA"/>
    </w:rPr>
  </w:style>
  <w:style w:type="character" w:customStyle="1" w:styleId="24pt">
    <w:name w:val="Основной текст (2) + 4 pt;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0"/>
      <w:w w:val="100"/>
      <w:position w:val="0"/>
      <w:sz w:val="8"/>
      <w:szCs w:val="8"/>
      <w:u w:val="none"/>
      <w:lang w:val="uk-UA" w:eastAsia="uk-UA" w:bidi="uk-UA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31">
    <w:name w:val="Колонтитул (3)_"/>
    <w:basedOn w:val="a0"/>
    <w:link w:val="32"/>
    <w:rPr>
      <w:rFonts w:ascii="Cambria" w:eastAsia="Cambria" w:hAnsi="Cambria" w:cs="Cambr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6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CenturySchoolbook10pt">
    <w:name w:val="Основной текст (2) + Century Schoolbook;10 pt;Полужирный"/>
    <w:basedOn w:val="21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David13pt0pt">
    <w:name w:val="Колонтитул (2) + David;13 pt;Интервал 0 pt"/>
    <w:basedOn w:val="23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a8">
    <w:name w:val="Подпись к картинке_"/>
    <w:basedOn w:val="a0"/>
    <w:link w:val="a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a">
    <w:name w:val="Подпись к картинке"/>
    <w:basedOn w:val="a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uk-UA" w:eastAsia="uk-UA" w:bidi="uk-UA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41">
    <w:name w:val="Колонтитул (4)_"/>
    <w:basedOn w:val="a0"/>
    <w:link w:val="42"/>
    <w:rPr>
      <w:rFonts w:ascii="David" w:eastAsia="David" w:hAnsi="David" w:cs="David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4TimesNewRoman11pt0pt">
    <w:name w:val="Колонтитул (4) + Times New Roman;11 pt;Интервал 0 pt"/>
    <w:basedOn w:val="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27">
    <w:name w:val="Подпись к картинке (2)_"/>
    <w:basedOn w:val="a0"/>
    <w:link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50"/>
      <w:sz w:val="146"/>
      <w:szCs w:val="146"/>
      <w:u w:val="none"/>
      <w:lang w:val="en-US" w:eastAsia="en-US" w:bidi="en-US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ambria" w:eastAsia="Cambria" w:hAnsi="Cambria" w:cs="Cambria"/>
      <w:b/>
      <w:bCs/>
      <w:sz w:val="14"/>
      <w:szCs w:val="14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b/>
      <w:bCs/>
      <w:spacing w:val="-50"/>
      <w:sz w:val="146"/>
      <w:szCs w:val="14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120" w:line="0" w:lineRule="atLeast"/>
    </w:pPr>
    <w:rPr>
      <w:rFonts w:ascii="Cambria" w:eastAsia="Cambria" w:hAnsi="Cambria" w:cs="Cambria"/>
      <w:b/>
      <w:bCs/>
      <w:spacing w:val="-10"/>
      <w:sz w:val="34"/>
      <w:szCs w:val="34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120" w:line="0" w:lineRule="atLeast"/>
    </w:pPr>
    <w:rPr>
      <w:rFonts w:ascii="Candara" w:eastAsia="Candara" w:hAnsi="Candara" w:cs="Candara"/>
      <w:b/>
      <w:bCs/>
      <w:spacing w:val="10"/>
      <w:sz w:val="19"/>
      <w:szCs w:val="19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240" w:after="120" w:line="0" w:lineRule="atLeas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24">
    <w:name w:val="Колонтитул (2)"/>
    <w:basedOn w:val="a"/>
    <w:link w:val="2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pacing w:val="10"/>
      <w:sz w:val="15"/>
      <w:szCs w:val="15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60" w:line="264" w:lineRule="exact"/>
    </w:pPr>
    <w:rPr>
      <w:rFonts w:ascii="Candara" w:eastAsia="Candara" w:hAnsi="Candara" w:cs="Candara"/>
      <w:sz w:val="22"/>
      <w:szCs w:val="22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180" w:line="264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2">
    <w:name w:val="Колонтитул (3)"/>
    <w:basedOn w:val="a"/>
    <w:link w:val="31"/>
    <w:pPr>
      <w:shd w:val="clear" w:color="auto" w:fill="FFFFFF"/>
      <w:spacing w:line="0" w:lineRule="atLeast"/>
    </w:pPr>
    <w:rPr>
      <w:rFonts w:ascii="Cambria" w:eastAsia="Cambria" w:hAnsi="Cambria" w:cs="Cambria"/>
      <w:i/>
      <w:iCs/>
      <w:sz w:val="18"/>
      <w:szCs w:val="18"/>
    </w:rPr>
  </w:style>
  <w:style w:type="paragraph" w:customStyle="1" w:styleId="a7">
    <w:name w:val="Друго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">
    <w:name w:val="Подпись к картинке"/>
    <w:basedOn w:val="a"/>
    <w:link w:val="a8"/>
    <w:pPr>
      <w:shd w:val="clear" w:color="auto" w:fill="FFFFFF"/>
      <w:spacing w:line="144" w:lineRule="exac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42">
    <w:name w:val="Колонтитул (4)"/>
    <w:basedOn w:val="a"/>
    <w:link w:val="41"/>
    <w:pPr>
      <w:shd w:val="clear" w:color="auto" w:fill="FFFFFF"/>
      <w:spacing w:line="0" w:lineRule="atLeast"/>
    </w:pPr>
    <w:rPr>
      <w:rFonts w:ascii="David" w:eastAsia="David" w:hAnsi="David" w:cs="David"/>
      <w:spacing w:val="-10"/>
      <w:sz w:val="26"/>
      <w:szCs w:val="26"/>
    </w:rPr>
  </w:style>
  <w:style w:type="paragraph" w:customStyle="1" w:styleId="28">
    <w:name w:val="Подпись к картинке (2)"/>
    <w:basedOn w:val="a"/>
    <w:link w:val="2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50"/>
      <w:sz w:val="146"/>
      <w:szCs w:val="146"/>
      <w:lang w:val="en-US" w:eastAsia="en-US" w:bidi="en-US"/>
    </w:rPr>
  </w:style>
  <w:style w:type="table" w:styleId="ab">
    <w:name w:val="Table Grid"/>
    <w:basedOn w:val="a1"/>
    <w:uiPriority w:val="99"/>
    <w:rsid w:val="00F740DB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Основной текст_"/>
    <w:basedOn w:val="a0"/>
    <w:link w:val="11"/>
    <w:uiPriority w:val="99"/>
    <w:locked/>
    <w:rsid w:val="00F740DB"/>
    <w:rPr>
      <w:rFonts w:cs="Times New Roman"/>
      <w:sz w:val="19"/>
      <w:szCs w:val="19"/>
      <w:shd w:val="clear" w:color="auto" w:fill="FFFFFF"/>
      <w:lang w:bidi="ar-SA"/>
    </w:rPr>
  </w:style>
  <w:style w:type="paragraph" w:customStyle="1" w:styleId="11">
    <w:name w:val="Основной текст1"/>
    <w:basedOn w:val="a"/>
    <w:link w:val="ac"/>
    <w:uiPriority w:val="99"/>
    <w:rsid w:val="00F740DB"/>
    <w:pPr>
      <w:shd w:val="clear" w:color="auto" w:fill="FFFFFF"/>
      <w:spacing w:line="245" w:lineRule="exact"/>
      <w:jc w:val="both"/>
    </w:pPr>
    <w:rPr>
      <w:rFonts w:cs="Times New Roman"/>
      <w:color w:val="auto"/>
      <w:sz w:val="19"/>
      <w:szCs w:val="19"/>
      <w:lang w:bidi="ar-SA"/>
    </w:rPr>
  </w:style>
  <w:style w:type="character" w:customStyle="1" w:styleId="20">
    <w:name w:val="Заголовок 2 Знак"/>
    <w:basedOn w:val="a0"/>
    <w:link w:val="2"/>
    <w:uiPriority w:val="99"/>
    <w:rsid w:val="00811349"/>
    <w:rPr>
      <w:rFonts w:ascii="Arial" w:eastAsia="Times New Roman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3">
    <w:name w:val="Основной текст (3) + Полужирный;Не курсив"/>
    <w:basedOn w:val="3"/>
    <w:rsid w:val="0010748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styleId="ad">
    <w:name w:val="Balloon Text"/>
    <w:basedOn w:val="a"/>
    <w:link w:val="ae"/>
    <w:uiPriority w:val="99"/>
    <w:semiHidden/>
    <w:unhideWhenUsed/>
    <w:rsid w:val="00784A5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4A59"/>
    <w:rPr>
      <w:rFonts w:ascii="Tahoma" w:hAnsi="Tahoma" w:cs="Tahoma"/>
      <w:color w:val="000000"/>
      <w:sz w:val="16"/>
      <w:szCs w:val="16"/>
    </w:rPr>
  </w:style>
  <w:style w:type="character" w:styleId="af">
    <w:name w:val="line number"/>
    <w:basedOn w:val="a0"/>
    <w:uiPriority w:val="99"/>
    <w:semiHidden/>
    <w:unhideWhenUsed/>
    <w:rsid w:val="00EB5AD1"/>
  </w:style>
  <w:style w:type="paragraph" w:styleId="af0">
    <w:name w:val="header"/>
    <w:basedOn w:val="a"/>
    <w:link w:val="af1"/>
    <w:uiPriority w:val="99"/>
    <w:unhideWhenUsed/>
    <w:rsid w:val="00EB5AD1"/>
    <w:pPr>
      <w:tabs>
        <w:tab w:val="center" w:pos="4819"/>
        <w:tab w:val="right" w:pos="9639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B5AD1"/>
    <w:rPr>
      <w:color w:val="000000"/>
    </w:rPr>
  </w:style>
  <w:style w:type="paragraph" w:styleId="af2">
    <w:name w:val="footer"/>
    <w:basedOn w:val="a"/>
    <w:link w:val="af3"/>
    <w:uiPriority w:val="99"/>
    <w:unhideWhenUsed/>
    <w:rsid w:val="00EB5AD1"/>
    <w:pPr>
      <w:tabs>
        <w:tab w:val="center" w:pos="4819"/>
        <w:tab w:val="right" w:pos="9639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B5AD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../AppData/Local/Temp/FineReader12.00/media/image2.jpe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143F-199B-446F-B243-6E8EA7FF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14231</Words>
  <Characters>8113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cp:lastPrinted>2018-05-21T12:36:00Z</cp:lastPrinted>
  <dcterms:created xsi:type="dcterms:W3CDTF">2018-04-26T10:56:00Z</dcterms:created>
  <dcterms:modified xsi:type="dcterms:W3CDTF">2018-05-21T12:38:00Z</dcterms:modified>
</cp:coreProperties>
</file>