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8F8C"/>
          <w:sz w:val="72"/>
          <w:szCs w:val="72"/>
        </w:rPr>
        <w:t xml:space="preserve">LIBRAS.SE</w:t>
      </w:r>
    </w:p>
    <w:p>
      <w:pPr>
        <w:spacing w:after="0" w:before="120"/>
        <w:jc w:val="center"/>
      </w:pPr>
      <w:r>
        <w:rPr>
          <w:rFonts w:ascii="Arial" w:cs="Arial" w:eastAsia="Arial" w:hAnsi="Arial"/>
          <w:i/>
          <w:iCs/>
          <w:color w:val="6B7280"/>
          <w:sz w:val="32"/>
          <w:szCs w:val="32"/>
        </w:rPr>
        <w:t xml:space="preserve">videos para todos</w:t>
      </w:r>
    </w:p>
    <w:p>
      <w:pPr>
        <w:spacing w:after="0" w:before="480"/>
        <w:jc w:val="center"/>
      </w:pPr>
      <w:r>
        <w:rPr>
          <w:color w:val="1A8F8C"/>
          <w:sz w:val="24"/>
          <w:szCs w:val="24"/>
        </w:rPr>
        <w:t xml:space="preserve">─────────────────────────────────────</w:t>
      </w:r>
    </w:p>
    <w:p>
      <w:pPr>
        <w:spacing w:after="0" w:before="480"/>
        <w:jc w:val="center"/>
      </w:pPr>
      <w:r>
        <w:rPr>
          <w:rFonts w:ascii="Arial" w:cs="Arial" w:eastAsia="Arial" w:hAnsi="Arial"/>
          <w:b/>
          <w:bCs/>
          <w:color w:val="1A2E35"/>
          <w:sz w:val="40"/>
          <w:szCs w:val="40"/>
        </w:rPr>
        <w:t xml:space="preserve">POLITICAS GERAIS DA PLATAFORMA</w:t>
      </w:r>
    </w:p>
    <w:p>
      <w:pPr>
        <w:spacing w:after="0" w:before="200"/>
        <w:jc w:val="center"/>
      </w:pPr>
      <w:r>
        <w:rPr>
          <w:rFonts w:ascii="Arial" w:cs="Arial" w:eastAsia="Arial" w:hAnsi="Arial"/>
          <w:color w:val="6B7280"/>
          <w:sz w:val="22"/>
          <w:szCs w:val="22"/>
        </w:rPr>
        <w:t xml:space="preserve">Termos de Uso  |  Atendimento ao Cliente  |  Privacidade  |  Cookies  |  Creditos e Saldo</w:t>
      </w:r>
    </w:p>
    <w:p>
      <w:pPr>
        <w:spacing w:after="0" w:before="480"/>
        <w:jc w:val="center"/>
      </w:pPr>
      <w:r>
        <w:rPr>
          <w:color w:val="1A8F8C"/>
          <w:sz w:val="24"/>
          <w:szCs w:val="24"/>
        </w:rPr>
        <w:t xml:space="preserve">─────────────────────────────────────</w:t>
      </w:r>
    </w:p>
    <w:p>
      <w:pPr>
        <w:spacing w:after="120" w:before="480"/>
        <w:jc w:val="center"/>
      </w:pPr>
      <w:r>
        <w:rPr>
          <w:rFonts w:ascii="Arial" w:cs="Arial" w:eastAsia="Arial" w:hAnsi="Arial"/>
          <w:b/>
          <w:bCs/>
          <w:color w:val="1A2E35"/>
          <w:sz w:val="26"/>
          <w:szCs w:val="26"/>
        </w:rPr>
        <w:t xml:space="preserve">Debiasi Empreendimentos</w:t>
      </w:r>
    </w:p>
    <w:p>
      <w:pPr>
        <w:spacing w:after="80" w:before="0"/>
        <w:jc w:val="center"/>
      </w:pPr>
      <w:r>
        <w:rPr>
          <w:rFonts w:ascii="Arial" w:cs="Arial" w:eastAsia="Arial" w:hAnsi="Arial"/>
          <w:color w:val="6B7280"/>
          <w:sz w:val="22"/>
          <w:szCs w:val="22"/>
        </w:rPr>
        <w:t xml:space="preserve">CNPJ 22.943.329/0001-29</w:t>
      </w:r>
    </w:p>
    <w:p>
      <w:pPr>
        <w:spacing w:after="80" w:before="0"/>
        <w:jc w:val="center"/>
      </w:pPr>
      <w:r>
        <w:rPr>
          <w:rFonts w:ascii="Arial" w:cs="Arial" w:eastAsia="Arial" w:hAnsi="Arial"/>
          <w:color w:val="6B7280"/>
          <w:sz w:val="22"/>
          <w:szCs w:val="22"/>
        </w:rPr>
        <w:t xml:space="preserve">Florianopolis, Santa Catarina, Brasil</w:t>
      </w:r>
    </w:p>
    <w:p>
      <w:pPr>
        <w:spacing w:after="80" w:before="0"/>
        <w:jc w:val="center"/>
      </w:pPr>
      <w:r>
        <w:rPr>
          <w:rFonts w:ascii="Arial" w:cs="Arial" w:eastAsia="Arial" w:hAnsi="Arial"/>
          <w:color w:val="1A8F8C"/>
          <w:sz w:val="22"/>
          <w:szCs w:val="22"/>
        </w:rPr>
        <w:t xml:space="preserve">www.libras.se  |  contato@libras.se</w:t>
      </w:r>
    </w:p>
    <w:p>
      <w:pPr>
        <w:spacing w:after="0" w:before="480"/>
        <w:jc w:val="center"/>
      </w:pPr>
      <w:r>
        <w:rPr>
          <w:rFonts w:ascii="Arial" w:cs="Arial" w:eastAsia="Arial" w:hAnsi="Arial"/>
          <w:i/>
          <w:iCs/>
          <w:color w:val="6B7280"/>
          <w:sz w:val="20"/>
          <w:szCs w:val="20"/>
        </w:rPr>
        <w:t xml:space="preserve">Versao 2.0  |  Vigencia a partir de: 21 de maio de 2026</w:t>
      </w:r>
    </w:p>
    <w:p>
      <w:r>
        <w:br w:type="page"/>
      </w:r>
    </w:p>
    <w:p>
      <w:pPr>
        <w:spacing w:after="0" w:before="600"/>
      </w:pPr>
      <w:r>
        <w:rPr>
          <w:rFonts w:ascii="Arial" w:cs="Arial" w:eastAsia="Arial" w:hAnsi="Arial"/>
          <w:b/>
          <w:bCs/>
          <w:color w:val="1A2E35"/>
          <w:sz w:val="40"/>
          <w:szCs w:val="40"/>
        </w:rPr>
        <w:t xml:space="preserve">APRESENTACAO E IDENTIFICACAO DAS PARTES</w:t>
      </w:r>
    </w:p>
    <w:p>
      <w:pPr>
        <w:spacing w:after="240" w:before="80"/>
      </w:pPr>
      <w:r>
        <w:rPr>
          <w:rFonts w:ascii="Arial" w:cs="Arial" w:eastAsia="Arial" w:hAnsi="Arial"/>
          <w:i/>
          <w:iCs/>
          <w:color w:val="6B7280"/>
          <w:sz w:val="22"/>
          <w:szCs w:val="22"/>
        </w:rPr>
        <w:t xml:space="preserve">Quem somos e como este documento se aplica</w:t>
      </w:r>
    </w:p>
    <w:p>
      <w:pPr>
        <w:pBdr>
          <w:bottom w:val="single" w:color="1A8F8C" w:sz="4" w:space="1"/>
        </w:pBdr>
        <w:spacing w:after="200" w:before="200"/>
      </w:pPr>
    </w:p>
    <w:p>
      <w:pPr>
        <w:spacing w:after="120" w:before="80"/>
        <w:jc w:val="both"/>
      </w:pPr>
      <w:r>
        <w:rPr>
          <w:rFonts w:ascii="Arial" w:cs="Arial" w:eastAsia="Arial" w:hAnsi="Arial"/>
          <w:color w:val="1A2E35"/>
          <w:sz w:val="22"/>
          <w:szCs w:val="22"/>
        </w:rPr>
        <w:t xml:space="preserve">Bem-vindo a LIBRAS.SE, plataforma dedicada a traducao e interpretacao em Lingua Brasileira de Sinais (Libras) para o audiovisual. Nosso proposito e ampliar o acesso de pessoas surdas ou com deficiencia auditiva a conteudos em video, conectando quem produz conteudo com profissionais tradutores, interpretes, editores e colaboradores qualificados.</w:t>
      </w:r>
    </w:p>
    <w:p>
      <w:pPr>
        <w:spacing w:after="120" w:before="0"/>
      </w:pPr>
    </w:p>
    <w:p>
      <w:pPr>
        <w:spacing w:after="120" w:before="80"/>
        <w:jc w:val="both"/>
      </w:pPr>
      <w:r>
        <w:rPr>
          <w:rFonts w:ascii="Arial" w:cs="Arial" w:eastAsia="Arial" w:hAnsi="Arial"/>
          <w:color w:val="1A2E35"/>
          <w:sz w:val="22"/>
          <w:szCs w:val="22"/>
        </w:rPr>
        <w:t xml:space="preserve">A plataforma LIBRAS.SE e operada por Debiasi Empreendimentos, pessoa juridica de direito privado, inscrita no CNPJ sob o numero 22.943.329/0001-29, com sede na cidade de Florianopolis, Estado de Santa Catarina, Brasil, doravante denominada LIBRAS.SE, nos ou empresa.</w:t>
      </w:r>
    </w:p>
    <w:p>
      <w:pPr>
        <w:spacing w:after="120" w:before="0"/>
      </w:pPr>
    </w:p>
    <w:p>
      <w:pPr>
        <w:spacing w:after="120" w:before="80"/>
        <w:jc w:val="both"/>
      </w:pPr>
      <w:r>
        <w:rPr>
          <w:rFonts w:ascii="Arial" w:cs="Arial" w:eastAsia="Arial" w:hAnsi="Arial"/>
          <w:color w:val="1A2E35"/>
          <w:sz w:val="22"/>
          <w:szCs w:val="22"/>
        </w:rPr>
        <w:t xml:space="preserve">O usuario que acessa e utiliza a plataforma - seja para enviar videos, solicitar traducoes, utilizar saldo de minutos, realizar pagamentos ou qualquer outra interacao - e referido como Usuario, Cliente ou voce.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8C" w:sz="4"/>
              <w:left w:val="single" w:color="1A8F8C" w:sz="12"/>
              <w:bottom w:val="single" w:color="CCCCCC" w:sz="1"/>
              <w:right w:val="single" w:color="CCCCCC" w:sz="1"/>
            </w:tcBorders>
            <w:shd w:fill="F0FAFA" w:val="clear"/>
            <w:tcMar>
              <w:top w:type="dxa" w:w="120"/>
              <w:left w:type="dxa" w:w="200"/>
              <w:bottom w:type="dxa" w:w="120"/>
              <w:right w:type="dxa" w:w="120"/>
            </w:tcMar>
          </w:tcPr>
          <w:p>
            <w:pPr>
              <w:spacing w:after="60" w:before="0"/>
            </w:pPr>
            <w:r>
              <w:rPr>
                <w:rFonts w:ascii="Arial" w:cs="Arial" w:eastAsia="Arial" w:hAnsi="Arial"/>
                <w:b/>
                <w:bCs/>
                <w:color w:val="1A8F8C"/>
                <w:sz w:val="22"/>
                <w:szCs w:val="22"/>
              </w:rPr>
              <w:t xml:space="preserve">Ambito de Aplicacao</w:t>
            </w:r>
          </w:p>
          <w:p>
            <w:pPr>
              <w:spacing w:after="0" w:before="0"/>
              <w:jc w:val="both"/>
            </w:pPr>
            <w:r>
              <w:rPr>
                <w:rFonts w:ascii="Arial" w:cs="Arial" w:eastAsia="Arial" w:hAnsi="Arial"/>
                <w:color w:val="1A2E35"/>
                <w:sz w:val="22"/>
                <w:szCs w:val="22"/>
              </w:rPr>
              <w:t xml:space="preserve">Estas politicas aplicam-se exclusivamente as transacoes, interacoes e servicos realizados por meio da plataforma LIBRAS.SE (libras.se, huet.libras.se, tils.libras.se e demais subdominios). Servicos contratados por outros canais - presencialmente, por telefone ou e-mail sem uso da plataforma - podem ser regidos por contratos especificos adicionais. As regras deste documento se aplicam a todas as funcionalidades da plataforma, incluindo sistema de saldo de minutos, pacotes com desconto, biblioteca de videos e suporte.</w:t>
            </w:r>
          </w:p>
        </w:tc>
      </w:tr>
    </w:tbl>
    <w:p>
      <w:r>
        <w:br w:type="page"/>
      </w:r>
    </w:p>
    <w:p>
      <w:pPr>
        <w:spacing w:after="0" w:before="600"/>
      </w:pPr>
      <w:r>
        <w:rPr>
          <w:rFonts w:ascii="Arial" w:cs="Arial" w:eastAsia="Arial" w:hAnsi="Arial"/>
          <w:b/>
          <w:bCs/>
          <w:color w:val="1A8F8C"/>
          <w:sz w:val="48"/>
          <w:szCs w:val="48"/>
        </w:rPr>
        <w:t xml:space="preserve">1. </w:t>
      </w:r>
      <w:r>
        <w:rPr>
          <w:rFonts w:ascii="Arial" w:cs="Arial" w:eastAsia="Arial" w:hAnsi="Arial"/>
          <w:b/>
          <w:bCs/>
          <w:color w:val="1A2E35"/>
          <w:sz w:val="40"/>
          <w:szCs w:val="40"/>
        </w:rPr>
        <w:t xml:space="preserve">POLITICA DE ATENDIMENTO AO CLIENTE</w:t>
      </w:r>
    </w:p>
    <w:p>
      <w:pPr>
        <w:spacing w:after="240" w:before="80"/>
      </w:pPr>
      <w:r>
        <w:rPr>
          <w:rFonts w:ascii="Arial" w:cs="Arial" w:eastAsia="Arial" w:hAnsi="Arial"/>
          <w:i/>
          <w:iCs/>
          <w:color w:val="6B7280"/>
          <w:sz w:val="22"/>
          <w:szCs w:val="22"/>
        </w:rPr>
        <w:t xml:space="preserve">Canais, prazos, compromissos e padroes de qualidade no suporte</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1.1 Filosofia de Atendimento</w:t>
      </w:r>
    </w:p>
    <w:p>
      <w:pPr>
        <w:spacing w:after="120" w:before="80"/>
        <w:jc w:val="both"/>
      </w:pPr>
      <w:r>
        <w:rPr>
          <w:rFonts w:ascii="Arial" w:cs="Arial" w:eastAsia="Arial" w:hAnsi="Arial"/>
          <w:color w:val="1A2E35"/>
          <w:sz w:val="22"/>
          <w:szCs w:val="22"/>
        </w:rPr>
        <w:t xml:space="preserve">A LIBRAS.SE e uma plataforma que preza pelo atendimento pessoal e personalizado para garantir um retorno rapido, eficiente e com qualidade. O formulario preenchido no momento da solicitacao do servico serve de base para o inicio da producao, mas o contato direto com o cliente e prioridade para que possa ser feita uma traducao e interpretacao compativel com o conteudo do video.</w:t>
      </w:r>
    </w:p>
    <w:p>
      <w:pPr>
        <w:spacing w:after="120" w:before="0"/>
      </w:pPr>
    </w:p>
    <w:p>
      <w:pPr>
        <w:spacing w:after="120" w:before="80"/>
        <w:jc w:val="both"/>
      </w:pPr>
      <w:r>
        <w:rPr>
          <w:rFonts w:ascii="Arial" w:cs="Arial" w:eastAsia="Arial" w:hAnsi="Arial"/>
          <w:color w:val="1A2E35"/>
          <w:sz w:val="22"/>
          <w:szCs w:val="22"/>
        </w:rPr>
        <w:t xml:space="preserve">Nosso compromisso e tratar cada cliente com respeito, empatia e profissionalismo, independentemente do volume ou valor do servico contratado, refletindo os mesmos valores de inclusao que orientam nossos servicos.</w:t>
      </w:r>
    </w:p>
    <w:p>
      <w:pPr>
        <w:pStyle w:val="Heading2"/>
        <w:spacing w:after="160" w:before="320"/>
      </w:pPr>
      <w:r>
        <w:rPr>
          <w:rFonts w:ascii="Arial" w:cs="Arial" w:eastAsia="Arial" w:hAnsi="Arial"/>
          <w:b/>
          <w:bCs/>
          <w:color w:val="1A2E35"/>
          <w:sz w:val="28"/>
          <w:szCs w:val="28"/>
        </w:rPr>
        <w:t xml:space="preserve">1.2 Prazo de Entrega e Termo de Aceite</w:t>
      </w:r>
    </w:p>
    <w:p>
      <w:pPr>
        <w:spacing w:after="120" w:before="80"/>
        <w:jc w:val="both"/>
      </w:pPr>
      <w:r>
        <w:rPr>
          <w:rFonts w:ascii="Arial" w:cs="Arial" w:eastAsia="Arial" w:hAnsi="Arial"/>
          <w:color w:val="1A2E35"/>
          <w:sz w:val="22"/>
          <w:szCs w:val="22"/>
        </w:rPr>
        <w:t xml:space="preserve">O prazo para entrega do video comeca a contar a partir do Termo de Aceite, que sera enviado ao cliente para o contato cadastrado no momento da solicitacao do servico. O Termo de Aceite confirma que:</w:t>
      </w:r>
    </w:p>
    <w:p>
      <w:pPr>
        <w:pStyle w:val="ListParagraph"/>
        <w:numPr>
          <w:ilvl w:val="0"/>
          <w:numId w:val="2"/>
        </w:numPr>
        <w:spacing w:after="60" w:before="60"/>
        <w:jc w:val="both"/>
      </w:pPr>
      <w:r>
        <w:rPr>
          <w:rFonts w:ascii="Arial" w:cs="Arial" w:eastAsia="Arial" w:hAnsi="Arial"/>
          <w:color w:val="1A2E35"/>
          <w:sz w:val="22"/>
          <w:szCs w:val="22"/>
        </w:rPr>
        <w:t xml:space="preserve">o tradutor tem condicoes tecnicas e de disponibilidade para executar o trabalho no tempo estipulado;</w:t>
      </w:r>
    </w:p>
    <w:p>
      <w:pPr>
        <w:pStyle w:val="ListParagraph"/>
        <w:numPr>
          <w:ilvl w:val="0"/>
          <w:numId w:val="2"/>
        </w:numPr>
        <w:spacing w:after="60" w:before="60"/>
        <w:jc w:val="both"/>
      </w:pPr>
      <w:r>
        <w:rPr>
          <w:rFonts w:ascii="Arial" w:cs="Arial" w:eastAsia="Arial" w:hAnsi="Arial"/>
          <w:color w:val="1A2E35"/>
          <w:sz w:val="22"/>
          <w:szCs w:val="22"/>
        </w:rPr>
        <w:t xml:space="preserve">o pagamento foi aprovado e confirmado pela plataforma Asaas;</w:t>
      </w:r>
    </w:p>
    <w:p>
      <w:pPr>
        <w:pStyle w:val="ListParagraph"/>
        <w:numPr>
          <w:ilvl w:val="0"/>
          <w:numId w:val="2"/>
        </w:numPr>
        <w:spacing w:after="60" w:before="60"/>
        <w:jc w:val="both"/>
      </w:pPr>
      <w:r>
        <w:rPr>
          <w:rFonts w:ascii="Arial" w:cs="Arial" w:eastAsia="Arial" w:hAnsi="Arial"/>
          <w:color w:val="1A2E35"/>
          <w:sz w:val="22"/>
          <w:szCs w:val="22"/>
        </w:rPr>
        <w:t xml:space="preserve">o arquivo enviado esta tecnicamente adequado para producao.</w:t>
      </w:r>
    </w:p>
    <w:p>
      <w:pPr>
        <w:spacing w:after="120" w:before="0"/>
      </w:pPr>
    </w:p>
    <w:p>
      <w:pPr>
        <w:spacing w:after="120" w:before="80"/>
        <w:jc w:val="both"/>
      </w:pPr>
      <w:r>
        <w:rPr>
          <w:rFonts w:ascii="Arial" w:cs="Arial" w:eastAsia="Arial" w:hAnsi="Arial"/>
          <w:color w:val="1A2E35"/>
          <w:sz w:val="22"/>
          <w:szCs w:val="22"/>
        </w:rPr>
        <w:t xml:space="preserve">Quando pronto, o cliente recebera link para download com o video ja editado e com a janela de Libras inserida. A janela de Libras produzida pela plataforma nao corresponde obrigatoriamente a NBR 15.290, que restringe suas normas a acessibilidade em comunicacao na televisao, salvo quando expressamente contratado.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8C" w:sz="4"/>
              <w:left w:val="single" w:color="1A8F8C" w:sz="12"/>
              <w:bottom w:val="single" w:color="CCCCCC" w:sz="1"/>
              <w:right w:val="single" w:color="CCCCCC" w:sz="1"/>
            </w:tcBorders>
            <w:shd w:fill="F0FAFA" w:val="clear"/>
            <w:tcMar>
              <w:top w:type="dxa" w:w="120"/>
              <w:left w:type="dxa" w:w="200"/>
              <w:bottom w:type="dxa" w:w="120"/>
              <w:right w:type="dxa" w:w="120"/>
            </w:tcMar>
          </w:tcPr>
          <w:p>
            <w:pPr>
              <w:spacing w:after="60" w:before="0"/>
            </w:pPr>
            <w:r>
              <w:rPr>
                <w:rFonts w:ascii="Arial" w:cs="Arial" w:eastAsia="Arial" w:hAnsi="Arial"/>
                <w:b/>
                <w:bCs/>
                <w:color w:val="1A8F8C"/>
                <w:sz w:val="22"/>
                <w:szCs w:val="22"/>
              </w:rPr>
              <w:t xml:space="preserve">Prazo de Referencia</w:t>
            </w:r>
          </w:p>
          <w:p>
            <w:pPr>
              <w:spacing w:after="0" w:before="0"/>
              <w:jc w:val="both"/>
            </w:pPr>
            <w:r>
              <w:rPr>
                <w:rFonts w:ascii="Arial" w:cs="Arial" w:eastAsia="Arial" w:hAnsi="Arial"/>
                <w:color w:val="1A2E35"/>
                <w:sz w:val="22"/>
                <w:szCs w:val="22"/>
              </w:rPr>
              <w:t xml:space="preserve">A LIBRAS.SE tem como meta operacional a entrega em ate 24 horas para pedidos elegiveis apos confirmacao de pagamento e recebimento de arquivo tecnicamente adequado. Prazos diferentes se aplicam a videos longos, conteudos tecnicos, lotes, instabilidades, feriados ou pedidos com informacoes incompletas. O prazo exato e confirmado no Termo de Aceite.</w:t>
            </w:r>
          </w:p>
        </w:tc>
      </w:tr>
    </w:tbl>
    <w:p>
      <w:pPr>
        <w:pStyle w:val="Heading2"/>
        <w:spacing w:after="160" w:before="320"/>
      </w:pPr>
      <w:r>
        <w:rPr>
          <w:rFonts w:ascii="Arial" w:cs="Arial" w:eastAsia="Arial" w:hAnsi="Arial"/>
          <w:b/>
          <w:bCs/>
          <w:color w:val="1A2E35"/>
          <w:sz w:val="28"/>
          <w:szCs w:val="28"/>
        </w:rPr>
        <w:t xml:space="preserve">1.3 Canais Oficiais de Atendimento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Canal</w:t>
            </w:r>
          </w:p>
        </w:tc>
        <w:tc>
          <w:tcPr>
            <w:tcW w:type="dxa" w:w="39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Contato</w:t>
            </w:r>
          </w:p>
        </w:tc>
        <w:tc>
          <w:tcPr>
            <w:tcW w:type="dxa" w:w="28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Prazo de Resposta</w:t>
            </w:r>
          </w:p>
        </w:tc>
      </w:tr>
      <w:tr>
        <w:tc>
          <w:tcPr>
            <w:tcW w:type="dxa" w:w="2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WhatsApp</w:t>
            </w:r>
          </w:p>
        </w:tc>
        <w:tc>
          <w:tcPr>
            <w:tcW w:type="dxa" w:w="3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+55 (48) 99636-7511</w:t>
            </w:r>
          </w:p>
        </w:tc>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2 horas (horario comercial)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E-mail Geral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contato@libras.se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24 horas uteis</w:t>
            </w:r>
          </w:p>
        </w:tc>
      </w:tr>
      <w:tr>
        <w:tc>
          <w:tcPr>
            <w:tcW w:type="dxa" w:w="2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E-mail Privacidade</w:t>
            </w:r>
          </w:p>
        </w:tc>
        <w:tc>
          <w:tcPr>
            <w:tcW w:type="dxa" w:w="3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privacidade@libras.se</w:t>
            </w:r>
          </w:p>
        </w:tc>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15 dias corridos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Plataforma (Huet)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huet.libras.se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4 horas (horario comercial)</w:t>
            </w:r>
          </w:p>
        </w:tc>
      </w:tr>
      <w:tr>
        <w:tc>
          <w:tcPr>
            <w:tcW w:type="dxa" w:w="2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Instagram</w:t>
            </w:r>
          </w:p>
        </w:tc>
        <w:tc>
          <w:tcPr>
            <w:tcW w:type="dxa" w:w="3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@libras.se</w:t>
            </w:r>
          </w:p>
        </w:tc>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24 horas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LinkedIn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/company/libras-se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48 horas</w:t>
            </w:r>
          </w:p>
        </w:tc>
      </w:tr>
    </w:tbl>
    <w:p>
      <w:pPr>
        <w:spacing w:after="120" w:before="0"/>
      </w:pPr>
    </w:p>
    <w:p>
      <w:pPr>
        <w:spacing w:after="120" w:before="80"/>
        <w:jc w:val="both"/>
      </w:pPr>
      <w:r>
        <w:rPr>
          <w:rFonts w:ascii="Arial" w:cs="Arial" w:eastAsia="Arial" w:hAnsi="Arial"/>
          <w:color w:val="1A2E35"/>
          <w:sz w:val="22"/>
          <w:szCs w:val="22"/>
        </w:rPr>
        <w:t xml:space="preserve">Horario de atendimento padrao: segunda a sexta-feira, das 08h00 as 18h00 (horario de Brasilia). Para servicos expressos (entrega em 1 hora), o atendimento ocorre conforme disponibilidade de interpretes.</w:t>
      </w:r>
    </w:p>
    <w:p>
      <w:pPr>
        <w:pStyle w:val="Heading2"/>
        <w:spacing w:after="160" w:before="320"/>
      </w:pPr>
      <w:r>
        <w:rPr>
          <w:rFonts w:ascii="Arial" w:cs="Arial" w:eastAsia="Arial" w:hAnsi="Arial"/>
          <w:b/>
          <w:bCs/>
          <w:color w:val="1A2E35"/>
          <w:sz w:val="28"/>
          <w:szCs w:val="28"/>
        </w:rPr>
        <w:t xml:space="preserve">1.4 Classificacao de Solicitacoes e SLA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Prioridade</w:t>
            </w:r>
          </w:p>
        </w:tc>
        <w:tc>
          <w:tcPr>
            <w:tcW w:type="dxa" w:w="47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Descricao</w:t>
            </w:r>
          </w:p>
        </w:tc>
        <w:tc>
          <w:tcPr>
            <w:tcW w:type="dxa" w:w="26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Primeira Resposta</w:t>
            </w:r>
          </w:p>
        </w:tc>
      </w:tr>
      <w:tr>
        <w:tc>
          <w:tcPr>
            <w:tcW w:type="dxa" w:w="2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Critica</w:t>
            </w:r>
          </w:p>
        </w:tc>
        <w:tc>
          <w:tcPr>
            <w:tcW w:type="dxa" w:w="47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Indisponibilidade total da plataforma, falha grave em entrega urgente, incidente de seguranca</w:t>
            </w:r>
          </w:p>
        </w:tc>
        <w:tc>
          <w:tcPr>
            <w:tcW w:type="dxa" w:w="2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4 horas uteis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Alta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Problema que impede upload, pagamento, download ou validacao de entrega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8 horas uteis</w:t>
            </w:r>
          </w:p>
        </w:tc>
      </w:tr>
      <w:tr>
        <w:tc>
          <w:tcPr>
            <w:tcW w:type="dxa" w:w="2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Media</w:t>
            </w:r>
          </w:p>
        </w:tc>
        <w:tc>
          <w:tcPr>
            <w:tcW w:type="dxa" w:w="47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Duvida sobre pedido, nota fiscal, formato, prazo, revisao ou orcamento</w:t>
            </w:r>
          </w:p>
        </w:tc>
        <w:tc>
          <w:tcPr>
            <w:tcW w:type="dxa" w:w="2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1 dia util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Baixa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Duvidas gerais, sugestoes, atualizacao cadastral, informacoes institucionais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2 dias uteis</w:t>
            </w:r>
          </w:p>
        </w:tc>
      </w:tr>
    </w:tbl>
    <w:p>
      <w:pPr>
        <w:pStyle w:val="Heading2"/>
        <w:spacing w:after="160" w:before="320"/>
      </w:pPr>
      <w:r>
        <w:rPr>
          <w:rFonts w:ascii="Arial" w:cs="Arial" w:eastAsia="Arial" w:hAnsi="Arial"/>
          <w:b/>
          <w:bCs/>
          <w:color w:val="1A2E35"/>
          <w:sz w:val="28"/>
          <w:szCs w:val="28"/>
        </w:rPr>
        <w:t xml:space="preserve">1.5 Escopo do Suporte</w:t>
      </w:r>
    </w:p>
    <w:p>
      <w:pPr>
        <w:spacing w:after="120" w:before="80"/>
        <w:jc w:val="both"/>
      </w:pPr>
      <w:r>
        <w:rPr>
          <w:rFonts w:ascii="Arial" w:cs="Arial" w:eastAsia="Arial" w:hAnsi="Arial"/>
          <w:color w:val="1A2E35"/>
          <w:sz w:val="22"/>
          <w:szCs w:val="22"/>
        </w:rPr>
        <w:t xml:space="preserve">O atendimento da LIBRAS.SE cobre:</w:t>
      </w:r>
    </w:p>
    <w:p>
      <w:pPr>
        <w:pStyle w:val="ListParagraph"/>
        <w:numPr>
          <w:ilvl w:val="0"/>
          <w:numId w:val="2"/>
        </w:numPr>
        <w:spacing w:after="60" w:before="60"/>
        <w:jc w:val="both"/>
      </w:pPr>
      <w:r>
        <w:rPr>
          <w:rFonts w:ascii="Arial" w:cs="Arial" w:eastAsia="Arial" w:hAnsi="Arial"/>
          <w:color w:val="1A2E35"/>
          <w:sz w:val="22"/>
          <w:szCs w:val="22"/>
        </w:rPr>
        <w:t xml:space="preserve">duvidas sobre contratacao, planos e pacotes de minutos;</w:t>
      </w:r>
    </w:p>
    <w:p>
      <w:pPr>
        <w:pStyle w:val="ListParagraph"/>
        <w:numPr>
          <w:ilvl w:val="0"/>
          <w:numId w:val="2"/>
        </w:numPr>
        <w:spacing w:after="60" w:before="60"/>
        <w:jc w:val="both"/>
      </w:pPr>
      <w:r>
        <w:rPr>
          <w:rFonts w:ascii="Arial" w:cs="Arial" w:eastAsia="Arial" w:hAnsi="Arial"/>
          <w:color w:val="1A2E35"/>
          <w:sz w:val="22"/>
          <w:szCs w:val="22"/>
        </w:rPr>
        <w:t xml:space="preserve">consulta de saldo e extrato de minutos;</w:t>
      </w:r>
    </w:p>
    <w:p>
      <w:pPr>
        <w:pStyle w:val="ListParagraph"/>
        <w:numPr>
          <w:ilvl w:val="0"/>
          <w:numId w:val="2"/>
        </w:numPr>
        <w:spacing w:after="60" w:before="60"/>
        <w:jc w:val="both"/>
      </w:pPr>
      <w:r>
        <w:rPr>
          <w:rFonts w:ascii="Arial" w:cs="Arial" w:eastAsia="Arial" w:hAnsi="Arial"/>
          <w:color w:val="1A2E35"/>
          <w:sz w:val="22"/>
          <w:szCs w:val="22"/>
        </w:rPr>
        <w:t xml:space="preserve">dificuldades de acesso a conta e plataforma;</w:t>
      </w:r>
    </w:p>
    <w:p>
      <w:pPr>
        <w:pStyle w:val="ListParagraph"/>
        <w:numPr>
          <w:ilvl w:val="0"/>
          <w:numId w:val="2"/>
        </w:numPr>
        <w:spacing w:after="60" w:before="60"/>
        <w:jc w:val="both"/>
      </w:pPr>
      <w:r>
        <w:rPr>
          <w:rFonts w:ascii="Arial" w:cs="Arial" w:eastAsia="Arial" w:hAnsi="Arial"/>
          <w:color w:val="1A2E35"/>
          <w:sz w:val="22"/>
          <w:szCs w:val="22"/>
        </w:rPr>
        <w:t xml:space="preserve">envio de video e requisitos tecnicos;</w:t>
      </w:r>
    </w:p>
    <w:p>
      <w:pPr>
        <w:pStyle w:val="ListParagraph"/>
        <w:numPr>
          <w:ilvl w:val="0"/>
          <w:numId w:val="2"/>
        </w:numPr>
        <w:spacing w:after="60" w:before="60"/>
        <w:jc w:val="both"/>
      </w:pPr>
      <w:r>
        <w:rPr>
          <w:rFonts w:ascii="Arial" w:cs="Arial" w:eastAsia="Arial" w:hAnsi="Arial"/>
          <w:color w:val="1A2E35"/>
          <w:sz w:val="22"/>
          <w:szCs w:val="22"/>
        </w:rPr>
        <w:t xml:space="preserve">acompanhamento de pedidos em andamento;</w:t>
      </w:r>
    </w:p>
    <w:p>
      <w:pPr>
        <w:pStyle w:val="ListParagraph"/>
        <w:numPr>
          <w:ilvl w:val="0"/>
          <w:numId w:val="2"/>
        </w:numPr>
        <w:spacing w:after="60" w:before="60"/>
        <w:jc w:val="both"/>
      </w:pPr>
      <w:r>
        <w:rPr>
          <w:rFonts w:ascii="Arial" w:cs="Arial" w:eastAsia="Arial" w:hAnsi="Arial"/>
          <w:color w:val="1A2E35"/>
          <w:sz w:val="22"/>
          <w:szCs w:val="22"/>
        </w:rPr>
        <w:t xml:space="preserve">solicitacao de ajustes ou revisoes;</w:t>
      </w:r>
    </w:p>
    <w:p>
      <w:pPr>
        <w:pStyle w:val="ListParagraph"/>
        <w:numPr>
          <w:ilvl w:val="0"/>
          <w:numId w:val="2"/>
        </w:numPr>
        <w:spacing w:after="60" w:before="60"/>
        <w:jc w:val="both"/>
      </w:pPr>
      <w:r>
        <w:rPr>
          <w:rFonts w:ascii="Arial" w:cs="Arial" w:eastAsia="Arial" w:hAnsi="Arial"/>
          <w:color w:val="1A2E35"/>
          <w:sz w:val="22"/>
          <w:szCs w:val="22"/>
        </w:rPr>
        <w:t xml:space="preserve">download e redownload de arquivos entregues;</w:t>
      </w:r>
    </w:p>
    <w:p>
      <w:pPr>
        <w:pStyle w:val="ListParagraph"/>
        <w:numPr>
          <w:ilvl w:val="0"/>
          <w:numId w:val="2"/>
        </w:numPr>
        <w:spacing w:after="60" w:before="60"/>
        <w:jc w:val="both"/>
      </w:pPr>
      <w:r>
        <w:rPr>
          <w:rFonts w:ascii="Arial" w:cs="Arial" w:eastAsia="Arial" w:hAnsi="Arial"/>
          <w:color w:val="1A2E35"/>
          <w:sz w:val="22"/>
          <w:szCs w:val="22"/>
        </w:rPr>
        <w:t xml:space="preserve">orientacoes gerais sobre janela de Libras e formatos;</w:t>
      </w:r>
    </w:p>
    <w:p>
      <w:pPr>
        <w:pStyle w:val="ListParagraph"/>
        <w:numPr>
          <w:ilvl w:val="0"/>
          <w:numId w:val="2"/>
        </w:numPr>
        <w:spacing w:after="60" w:before="60"/>
        <w:jc w:val="both"/>
      </w:pPr>
      <w:r>
        <w:rPr>
          <w:rFonts w:ascii="Arial" w:cs="Arial" w:eastAsia="Arial" w:hAnsi="Arial"/>
          <w:color w:val="1A2E35"/>
          <w:sz w:val="22"/>
          <w:szCs w:val="22"/>
        </w:rPr>
        <w:t xml:space="preserve">solicitacoes de reembolso (via contato@libras.se).</w:t>
      </w:r>
    </w:p>
    <w:p>
      <w:pPr>
        <w:spacing w:after="120" w:before="0"/>
      </w:pPr>
    </w:p>
    <w:p>
      <w:pPr>
        <w:spacing w:after="120" w:before="80"/>
        <w:jc w:val="both"/>
      </w:pPr>
      <w:r>
        <w:rPr>
          <w:rFonts w:ascii="Arial" w:cs="Arial" w:eastAsia="Arial" w:hAnsi="Arial"/>
          <w:color w:val="1A2E35"/>
          <w:sz w:val="22"/>
          <w:szCs w:val="22"/>
        </w:rPr>
        <w:t xml:space="preserve">O suporte nao inclui, salvo contratacao especifica: consultoria juridica sobre obrigacao legal de acessibilidade do cliente; validacao de direitos autorais do video; edicao criativa completa do material original; publicacao em redes sociais; legendagem ou audiodescricao (salvo se expressamente oferecido); suporte tecnico em plataformas de terceiros.</w:t>
      </w:r>
    </w:p>
    <w:p>
      <w:pPr>
        <w:pStyle w:val="Heading2"/>
        <w:spacing w:after="160" w:before="320"/>
      </w:pPr>
      <w:r>
        <w:rPr>
          <w:rFonts w:ascii="Arial" w:cs="Arial" w:eastAsia="Arial" w:hAnsi="Arial"/>
          <w:b/>
          <w:bCs/>
          <w:color w:val="1A2E35"/>
          <w:sz w:val="28"/>
          <w:szCs w:val="28"/>
        </w:rPr>
        <w:t xml:space="preserve">1.6 Atendimento Acessivel e Inclusivo</w:t>
      </w:r>
    </w:p>
    <w:p>
      <w:pPr>
        <w:spacing w:after="120" w:before="80"/>
        <w:jc w:val="both"/>
      </w:pPr>
      <w:r>
        <w:rPr>
          <w:rFonts w:ascii="Arial" w:cs="Arial" w:eastAsia="Arial" w:hAnsi="Arial"/>
          <w:color w:val="1A2E35"/>
          <w:sz w:val="22"/>
          <w:szCs w:val="22"/>
        </w:rPr>
        <w:t xml:space="preserve">A politica de atendimento deve refletir a missao da empresa. A equipe busca linguagem clara, acolhedora, objetiva e inclusiva, evitando termos capacitistas. A LIBRAS.SE disponibiliza atendimento em Libras para usuarios surdos que assim o solicitem, e compromete-se a aprimorar progressivamente a acessibilidade dos seus proprios canais digitais.</w:t>
      </w:r>
    </w:p>
    <w:p>
      <w:r>
        <w:br w:type="page"/>
      </w:r>
    </w:p>
    <w:p>
      <w:pPr>
        <w:spacing w:after="0" w:before="600"/>
      </w:pPr>
      <w:r>
        <w:rPr>
          <w:rFonts w:ascii="Arial" w:cs="Arial" w:eastAsia="Arial" w:hAnsi="Arial"/>
          <w:b/>
          <w:bCs/>
          <w:color w:val="1A8F8C"/>
          <w:sz w:val="48"/>
          <w:szCs w:val="48"/>
        </w:rPr>
        <w:t xml:space="preserve">2. </w:t>
      </w:r>
      <w:r>
        <w:rPr>
          <w:rFonts w:ascii="Arial" w:cs="Arial" w:eastAsia="Arial" w:hAnsi="Arial"/>
          <w:b/>
          <w:bCs/>
          <w:color w:val="1A2E35"/>
          <w:sz w:val="40"/>
          <w:szCs w:val="40"/>
        </w:rPr>
        <w:t xml:space="preserve">TERMOS DE USO DA PLATAFORMA</w:t>
      </w:r>
    </w:p>
    <w:p>
      <w:pPr>
        <w:spacing w:after="240" w:before="80"/>
      </w:pPr>
      <w:r>
        <w:rPr>
          <w:rFonts w:ascii="Arial" w:cs="Arial" w:eastAsia="Arial" w:hAnsi="Arial"/>
          <w:i/>
          <w:iCs/>
          <w:color w:val="6B7280"/>
          <w:sz w:val="22"/>
          <w:szCs w:val="22"/>
        </w:rPr>
        <w:t xml:space="preserve">Regras, direitos e obrigacoes para uso da LIBRAS.SE</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2.1 Aceite e Objeto</w:t>
      </w:r>
    </w:p>
    <w:p>
      <w:pPr>
        <w:spacing w:after="120" w:before="80"/>
        <w:jc w:val="both"/>
      </w:pPr>
      <w:r>
        <w:rPr>
          <w:rFonts w:ascii="Arial" w:cs="Arial" w:eastAsia="Arial" w:hAnsi="Arial"/>
          <w:color w:val="1A2E35"/>
          <w:sz w:val="22"/>
          <w:szCs w:val="22"/>
        </w:rPr>
        <w:t xml:space="preserve">Ao acessar, cadastrar-se, enviar video, contratar servico, utilizar saldo de minutos ou realizar pagamento, o usuario declara que leu, compreendeu e aceitou integralmente estes Termos. Caso nao concorde, nao devera utilizar a plataforma.</w:t>
      </w:r>
    </w:p>
    <w:p>
      <w:pPr>
        <w:spacing w:after="120" w:before="0"/>
      </w:pPr>
    </w:p>
    <w:p>
      <w:pPr>
        <w:spacing w:after="120" w:before="80"/>
        <w:jc w:val="both"/>
      </w:pPr>
      <w:r>
        <w:rPr>
          <w:rFonts w:ascii="Arial" w:cs="Arial" w:eastAsia="Arial" w:hAnsi="Arial"/>
          <w:color w:val="1A2E35"/>
          <w:sz w:val="22"/>
          <w:szCs w:val="22"/>
        </w:rPr>
        <w:t xml:space="preserve">Estes Termos regulam o uso da plataforma LIBRAS.SE para contratacao de servicos de traducao de videos para Libras, incluindo upload, processamento, pagamento, uso de saldo de minutos, entrega, suporte, revisao e comunicacoes relacionadas.</w:t>
      </w:r>
    </w:p>
    <w:p>
      <w:pPr>
        <w:pStyle w:val="Heading2"/>
        <w:spacing w:after="160" w:before="320"/>
      </w:pPr>
      <w:r>
        <w:rPr>
          <w:rFonts w:ascii="Arial" w:cs="Arial" w:eastAsia="Arial" w:hAnsi="Arial"/>
          <w:b/>
          <w:bCs/>
          <w:color w:val="1A2E35"/>
          <w:sz w:val="28"/>
          <w:szCs w:val="28"/>
        </w:rPr>
        <w:t xml:space="preserve">2.2 Quem Pode Acessar</w:t>
      </w:r>
    </w:p>
    <w:p>
      <w:pPr>
        <w:spacing w:after="120" w:before="80"/>
        <w:jc w:val="both"/>
      </w:pPr>
      <w:r>
        <w:rPr>
          <w:rFonts w:ascii="Arial" w:cs="Arial" w:eastAsia="Arial" w:hAnsi="Arial"/>
          <w:color w:val="1A2E35"/>
          <w:sz w:val="22"/>
          <w:szCs w:val="22"/>
        </w:rPr>
        <w:t xml:space="preserve">Podem acessar a plataforma pessoas fisicas maiores de 18 anos e representantes de pessoas juridicas com poderes de representacao suficientes. O usuario que acessa declara possuir capacidade legal para contratar.</w:t>
      </w:r>
    </w:p>
    <w:p>
      <w:pPr>
        <w:pStyle w:val="Heading2"/>
        <w:spacing w:after="160" w:before="320"/>
      </w:pPr>
      <w:r>
        <w:rPr>
          <w:rFonts w:ascii="Arial" w:cs="Arial" w:eastAsia="Arial" w:hAnsi="Arial"/>
          <w:b/>
          <w:bCs/>
          <w:color w:val="1A2E35"/>
          <w:sz w:val="28"/>
          <w:szCs w:val="28"/>
        </w:rPr>
        <w:t xml:space="preserve">2.3 Uso Permitido e Proibido</w:t>
      </w:r>
    </w:p>
    <w:p>
      <w:pPr>
        <w:pStyle w:val="Heading3"/>
        <w:spacing w:after="120" w:before="240"/>
      </w:pPr>
      <w:r>
        <w:rPr>
          <w:rFonts w:ascii="Arial" w:cs="Arial" w:eastAsia="Arial" w:hAnsi="Arial"/>
          <w:b/>
          <w:bCs/>
          <w:color w:val="1A8F8C"/>
          <w:sz w:val="24"/>
          <w:szCs w:val="24"/>
        </w:rPr>
        <w:t xml:space="preserve">Uso Permitido</w:t>
      </w:r>
    </w:p>
    <w:p>
      <w:pPr>
        <w:pStyle w:val="ListParagraph"/>
        <w:numPr>
          <w:ilvl w:val="0"/>
          <w:numId w:val="2"/>
        </w:numPr>
        <w:spacing w:after="60" w:before="60"/>
        <w:jc w:val="both"/>
      </w:pPr>
      <w:r>
        <w:rPr>
          <w:rFonts w:ascii="Arial" w:cs="Arial" w:eastAsia="Arial" w:hAnsi="Arial"/>
          <w:color w:val="1A2E35"/>
          <w:sz w:val="22"/>
          <w:szCs w:val="22"/>
        </w:rPr>
        <w:t xml:space="preserve">enviar videos para traducao em Libras;</w:t>
      </w:r>
    </w:p>
    <w:p>
      <w:pPr>
        <w:pStyle w:val="ListParagraph"/>
        <w:numPr>
          <w:ilvl w:val="0"/>
          <w:numId w:val="2"/>
        </w:numPr>
        <w:spacing w:after="60" w:before="60"/>
        <w:jc w:val="both"/>
      </w:pPr>
      <w:r>
        <w:rPr>
          <w:rFonts w:ascii="Arial" w:cs="Arial" w:eastAsia="Arial" w:hAnsi="Arial"/>
          <w:color w:val="1A2E35"/>
          <w:sz w:val="22"/>
          <w:szCs w:val="22"/>
        </w:rPr>
        <w:t xml:space="preserve">contratar servicos de acessibilidade audiovisual;</w:t>
      </w:r>
    </w:p>
    <w:p>
      <w:pPr>
        <w:pStyle w:val="ListParagraph"/>
        <w:numPr>
          <w:ilvl w:val="0"/>
          <w:numId w:val="2"/>
        </w:numPr>
        <w:spacing w:after="60" w:before="60"/>
        <w:jc w:val="both"/>
      </w:pPr>
      <w:r>
        <w:rPr>
          <w:rFonts w:ascii="Arial" w:cs="Arial" w:eastAsia="Arial" w:hAnsi="Arial"/>
          <w:color w:val="1A2E35"/>
          <w:sz w:val="22"/>
          <w:szCs w:val="22"/>
        </w:rPr>
        <w:t xml:space="preserve">utilizar saldo de minutos adquiridos em pacotes;</w:t>
      </w:r>
    </w:p>
    <w:p>
      <w:pPr>
        <w:pStyle w:val="ListParagraph"/>
        <w:numPr>
          <w:ilvl w:val="0"/>
          <w:numId w:val="2"/>
        </w:numPr>
        <w:spacing w:after="60" w:before="60"/>
        <w:jc w:val="both"/>
      </w:pPr>
      <w:r>
        <w:rPr>
          <w:rFonts w:ascii="Arial" w:cs="Arial" w:eastAsia="Arial" w:hAnsi="Arial"/>
          <w:color w:val="1A2E35"/>
          <w:sz w:val="22"/>
          <w:szCs w:val="22"/>
        </w:rPr>
        <w:t xml:space="preserve">acompanhar pedidos e baixar arquivos finais;</w:t>
      </w:r>
    </w:p>
    <w:p>
      <w:pPr>
        <w:pStyle w:val="ListParagraph"/>
        <w:numPr>
          <w:ilvl w:val="0"/>
          <w:numId w:val="2"/>
        </w:numPr>
        <w:spacing w:after="60" w:before="60"/>
        <w:jc w:val="both"/>
      </w:pPr>
      <w:r>
        <w:rPr>
          <w:rFonts w:ascii="Arial" w:cs="Arial" w:eastAsia="Arial" w:hAnsi="Arial"/>
          <w:color w:val="1A2E35"/>
          <w:sz w:val="22"/>
          <w:szCs w:val="22"/>
        </w:rPr>
        <w:t xml:space="preserve">solicitar suporte, ajustes ou reembolsos;</w:t>
      </w:r>
    </w:p>
    <w:p>
      <w:pPr>
        <w:pStyle w:val="ListParagraph"/>
        <w:numPr>
          <w:ilvl w:val="0"/>
          <w:numId w:val="2"/>
        </w:numPr>
        <w:spacing w:after="60" w:before="60"/>
        <w:jc w:val="both"/>
      </w:pPr>
      <w:r>
        <w:rPr>
          <w:rFonts w:ascii="Arial" w:cs="Arial" w:eastAsia="Arial" w:hAnsi="Arial"/>
          <w:color w:val="1A2E35"/>
          <w:sz w:val="22"/>
          <w:szCs w:val="22"/>
        </w:rPr>
        <w:t xml:space="preserve">acessar conteudos informativos, blog e materiais da LIBRAS.SE.</w:t>
      </w:r>
    </w:p>
    <w:p>
      <w:pPr>
        <w:spacing w:after="120" w:before="0"/>
      </w:pPr>
    </w:p>
    <w:p>
      <w:pPr>
        <w:pStyle w:val="Heading3"/>
        <w:spacing w:after="120" w:before="240"/>
      </w:pPr>
      <w:r>
        <w:rPr>
          <w:rFonts w:ascii="Arial" w:cs="Arial" w:eastAsia="Arial" w:hAnsi="Arial"/>
          <w:b/>
          <w:bCs/>
          <w:color w:val="1A8F8C"/>
          <w:sz w:val="24"/>
          <w:szCs w:val="24"/>
        </w:rPr>
        <w:t xml:space="preserve">Uso Proibido</w:t>
      </w:r>
    </w:p>
    <w:p>
      <w:pPr>
        <w:pStyle w:val="ListParagraph"/>
        <w:numPr>
          <w:ilvl w:val="0"/>
          <w:numId w:val="2"/>
        </w:numPr>
        <w:spacing w:after="60" w:before="60"/>
        <w:jc w:val="both"/>
      </w:pPr>
      <w:r>
        <w:rPr>
          <w:rFonts w:ascii="Arial" w:cs="Arial" w:eastAsia="Arial" w:hAnsi="Arial"/>
          <w:color w:val="1A2E35"/>
          <w:sz w:val="22"/>
          <w:szCs w:val="22"/>
        </w:rPr>
        <w:t xml:space="preserve">enviar videos sem autorizacao dos titulares dos direitos;</w:t>
      </w:r>
    </w:p>
    <w:p>
      <w:pPr>
        <w:pStyle w:val="ListParagraph"/>
        <w:numPr>
          <w:ilvl w:val="0"/>
          <w:numId w:val="2"/>
        </w:numPr>
        <w:spacing w:after="60" w:before="60"/>
        <w:jc w:val="both"/>
      </w:pPr>
      <w:r>
        <w:rPr>
          <w:rFonts w:ascii="Arial" w:cs="Arial" w:eastAsia="Arial" w:hAnsi="Arial"/>
          <w:color w:val="1A2E35"/>
          <w:sz w:val="22"/>
          <w:szCs w:val="22"/>
        </w:rPr>
        <w:t xml:space="preserve">violar direitos autorais, marcas, imagem ou privacidade de terceiros;</w:t>
      </w:r>
    </w:p>
    <w:p>
      <w:pPr>
        <w:pStyle w:val="ListParagraph"/>
        <w:numPr>
          <w:ilvl w:val="0"/>
          <w:numId w:val="2"/>
        </w:numPr>
        <w:spacing w:after="60" w:before="60"/>
        <w:jc w:val="both"/>
      </w:pPr>
      <w:r>
        <w:rPr>
          <w:rFonts w:ascii="Arial" w:cs="Arial" w:eastAsia="Arial" w:hAnsi="Arial"/>
          <w:color w:val="1A2E35"/>
          <w:sz w:val="22"/>
          <w:szCs w:val="22"/>
        </w:rPr>
        <w:t xml:space="preserve">enviar conteudo ilicito, discriminatorio, fraudulento, pornografico ilegal ou de incitacao ao odio;</w:t>
      </w:r>
    </w:p>
    <w:p>
      <w:pPr>
        <w:pStyle w:val="ListParagraph"/>
        <w:numPr>
          <w:ilvl w:val="0"/>
          <w:numId w:val="2"/>
        </w:numPr>
        <w:spacing w:after="60" w:before="60"/>
        <w:jc w:val="both"/>
      </w:pPr>
      <w:r>
        <w:rPr>
          <w:rFonts w:ascii="Arial" w:cs="Arial" w:eastAsia="Arial" w:hAnsi="Arial"/>
          <w:color w:val="1A2E35"/>
          <w:sz w:val="22"/>
          <w:szCs w:val="22"/>
        </w:rPr>
        <w:t xml:space="preserve">enviar arquivos com virus, malware ou codigo malicioso;</w:t>
      </w:r>
    </w:p>
    <w:p>
      <w:pPr>
        <w:pStyle w:val="ListParagraph"/>
        <w:numPr>
          <w:ilvl w:val="0"/>
          <w:numId w:val="2"/>
        </w:numPr>
        <w:spacing w:after="60" w:before="60"/>
        <w:jc w:val="both"/>
      </w:pPr>
      <w:r>
        <w:rPr>
          <w:rFonts w:ascii="Arial" w:cs="Arial" w:eastAsia="Arial" w:hAnsi="Arial"/>
          <w:color w:val="1A2E35"/>
          <w:sz w:val="22"/>
          <w:szCs w:val="22"/>
        </w:rPr>
        <w:t xml:space="preserve">tentar acessar areas restritas, sistemas ou dados de outros usuarios;</w:t>
      </w:r>
    </w:p>
    <w:p>
      <w:pPr>
        <w:pStyle w:val="ListParagraph"/>
        <w:numPr>
          <w:ilvl w:val="0"/>
          <w:numId w:val="2"/>
        </w:numPr>
        <w:spacing w:after="60" w:before="60"/>
        <w:jc w:val="both"/>
      </w:pPr>
      <w:r>
        <w:rPr>
          <w:rFonts w:ascii="Arial" w:cs="Arial" w:eastAsia="Arial" w:hAnsi="Arial"/>
          <w:color w:val="1A2E35"/>
          <w:sz w:val="22"/>
          <w:szCs w:val="22"/>
        </w:rPr>
        <w:t xml:space="preserve">realizar engenharia reversa, scraping ou automacao nao autorizada da plataforma;</w:t>
      </w:r>
    </w:p>
    <w:p>
      <w:pPr>
        <w:pStyle w:val="ListParagraph"/>
        <w:numPr>
          <w:ilvl w:val="0"/>
          <w:numId w:val="2"/>
        </w:numPr>
        <w:spacing w:after="60" w:before="60"/>
        <w:jc w:val="both"/>
      </w:pPr>
      <w:r>
        <w:rPr>
          <w:rFonts w:ascii="Arial" w:cs="Arial" w:eastAsia="Arial" w:hAnsi="Arial"/>
          <w:color w:val="1A2E35"/>
          <w:sz w:val="22"/>
          <w:szCs w:val="22"/>
        </w:rPr>
        <w:t xml:space="preserve">usar a plataforma para finalidades incompativeis com acessibilidade audiovisual.</w:t>
      </w:r>
    </w:p>
    <w:p>
      <w:pPr>
        <w:pStyle w:val="Heading2"/>
        <w:spacing w:after="160" w:before="320"/>
      </w:pPr>
      <w:r>
        <w:rPr>
          <w:rFonts w:ascii="Arial" w:cs="Arial" w:eastAsia="Arial" w:hAnsi="Arial"/>
          <w:b/>
          <w:bCs/>
          <w:color w:val="1A2E35"/>
          <w:sz w:val="28"/>
          <w:szCs w:val="28"/>
        </w:rPr>
        <w:t xml:space="preserve">2.4 Obrigacoes da LIBRAS.SE</w:t>
      </w:r>
    </w:p>
    <w:p>
      <w:pPr>
        <w:spacing w:after="120" w:before="80"/>
        <w:jc w:val="both"/>
      </w:pPr>
      <w:r>
        <w:rPr>
          <w:rFonts w:ascii="Arial" w:cs="Arial" w:eastAsia="Arial" w:hAnsi="Arial"/>
          <w:color w:val="1A2E35"/>
          <w:sz w:val="22"/>
          <w:szCs w:val="22"/>
        </w:rPr>
        <w:t xml:space="preserve">A LIBRAS.SE compromete-se a:</w:t>
      </w:r>
    </w:p>
    <w:p>
      <w:pPr>
        <w:pStyle w:val="ListParagraph"/>
        <w:numPr>
          <w:ilvl w:val="0"/>
          <w:numId w:val="2"/>
        </w:numPr>
        <w:spacing w:after="60" w:before="60"/>
        <w:jc w:val="both"/>
      </w:pPr>
      <w:r>
        <w:rPr>
          <w:rFonts w:ascii="Arial" w:cs="Arial" w:eastAsia="Arial" w:hAnsi="Arial"/>
          <w:color w:val="1A2E35"/>
          <w:sz w:val="22"/>
          <w:szCs w:val="22"/>
        </w:rPr>
        <w:t xml:space="preserve">disponibilizar ambiente de contratacao dentro das condicoes tecnicas possiveis;</w:t>
      </w:r>
    </w:p>
    <w:p>
      <w:pPr>
        <w:pStyle w:val="ListParagraph"/>
        <w:numPr>
          <w:ilvl w:val="0"/>
          <w:numId w:val="2"/>
        </w:numPr>
        <w:spacing w:after="60" w:before="60"/>
        <w:jc w:val="both"/>
      </w:pPr>
      <w:r>
        <w:rPr>
          <w:rFonts w:ascii="Arial" w:cs="Arial" w:eastAsia="Arial" w:hAnsi="Arial"/>
          <w:color w:val="1A2E35"/>
          <w:sz w:val="22"/>
          <w:szCs w:val="22"/>
        </w:rPr>
        <w:t xml:space="preserve">executar o servico conforme as informacoes e briefing enviados pelo cliente;</w:t>
      </w:r>
    </w:p>
    <w:p>
      <w:pPr>
        <w:pStyle w:val="ListParagraph"/>
        <w:numPr>
          <w:ilvl w:val="0"/>
          <w:numId w:val="2"/>
        </w:numPr>
        <w:spacing w:after="60" w:before="60"/>
        <w:jc w:val="both"/>
      </w:pPr>
      <w:r>
        <w:rPr>
          <w:rFonts w:ascii="Arial" w:cs="Arial" w:eastAsia="Arial" w:hAnsi="Arial"/>
          <w:color w:val="1A2E35"/>
          <w:sz w:val="22"/>
          <w:szCs w:val="22"/>
        </w:rPr>
        <w:t xml:space="preserve">adotar medidas razoaveis de seguranca para proteger dados e arquivos;</w:t>
      </w:r>
    </w:p>
    <w:p>
      <w:pPr>
        <w:pStyle w:val="ListParagraph"/>
        <w:numPr>
          <w:ilvl w:val="0"/>
          <w:numId w:val="2"/>
        </w:numPr>
        <w:spacing w:after="60" w:before="60"/>
        <w:jc w:val="both"/>
      </w:pPr>
      <w:r>
        <w:rPr>
          <w:rFonts w:ascii="Arial" w:cs="Arial" w:eastAsia="Arial" w:hAnsi="Arial"/>
          <w:color w:val="1A2E35"/>
          <w:sz w:val="22"/>
          <w:szCs w:val="22"/>
        </w:rPr>
        <w:t xml:space="preserve">respeitar os direitos do cliente sobre o video enviado;</w:t>
      </w:r>
    </w:p>
    <w:p>
      <w:pPr>
        <w:pStyle w:val="ListParagraph"/>
        <w:numPr>
          <w:ilvl w:val="0"/>
          <w:numId w:val="2"/>
        </w:numPr>
        <w:spacing w:after="60" w:before="60"/>
        <w:jc w:val="both"/>
      </w:pPr>
      <w:r>
        <w:rPr>
          <w:rFonts w:ascii="Arial" w:cs="Arial" w:eastAsia="Arial" w:hAnsi="Arial"/>
          <w:color w:val="1A2E35"/>
          <w:sz w:val="22"/>
          <w:szCs w:val="22"/>
        </w:rPr>
        <w:t xml:space="preserve">limitar o uso do video a execucao do servico contratado;</w:t>
      </w:r>
    </w:p>
    <w:p>
      <w:pPr>
        <w:pStyle w:val="ListParagraph"/>
        <w:numPr>
          <w:ilvl w:val="0"/>
          <w:numId w:val="2"/>
        </w:numPr>
        <w:spacing w:after="60" w:before="60"/>
        <w:jc w:val="both"/>
      </w:pPr>
      <w:r>
        <w:rPr>
          <w:rFonts w:ascii="Arial" w:cs="Arial" w:eastAsia="Arial" w:hAnsi="Arial"/>
          <w:color w:val="1A2E35"/>
          <w:sz w:val="22"/>
          <w:szCs w:val="22"/>
        </w:rPr>
        <w:t xml:space="preserve">prestar atendimento pelos canais oficiais dentro dos prazos estabelecidos;</w:t>
      </w:r>
    </w:p>
    <w:p>
      <w:pPr>
        <w:pStyle w:val="ListParagraph"/>
        <w:numPr>
          <w:ilvl w:val="0"/>
          <w:numId w:val="2"/>
        </w:numPr>
        <w:spacing w:after="60" w:before="60"/>
        <w:jc w:val="both"/>
      </w:pPr>
      <w:r>
        <w:rPr>
          <w:rFonts w:ascii="Arial" w:cs="Arial" w:eastAsia="Arial" w:hAnsi="Arial"/>
          <w:color w:val="1A2E35"/>
          <w:sz w:val="22"/>
          <w:szCs w:val="22"/>
        </w:rPr>
        <w:t xml:space="preserve">cumprir a legislacao de protecao de dados (LGPD), do consumidor (CDC) e de acessibilidade (LBI).</w:t>
      </w:r>
    </w:p>
    <w:p>
      <w:pPr>
        <w:pStyle w:val="Heading2"/>
        <w:spacing w:after="160" w:before="320"/>
      </w:pPr>
      <w:r>
        <w:rPr>
          <w:rFonts w:ascii="Arial" w:cs="Arial" w:eastAsia="Arial" w:hAnsi="Arial"/>
          <w:b/>
          <w:bCs/>
          <w:color w:val="1A2E35"/>
          <w:sz w:val="28"/>
          <w:szCs w:val="28"/>
        </w:rPr>
        <w:t xml:space="preserve">2.5 Obrigacoes do Usuario</w:t>
      </w:r>
    </w:p>
    <w:p>
      <w:pPr>
        <w:spacing w:after="120" w:before="80"/>
        <w:jc w:val="both"/>
      </w:pPr>
      <w:r>
        <w:rPr>
          <w:rFonts w:ascii="Arial" w:cs="Arial" w:eastAsia="Arial" w:hAnsi="Arial"/>
          <w:color w:val="1A2E35"/>
          <w:sz w:val="22"/>
          <w:szCs w:val="22"/>
        </w:rPr>
        <w:t xml:space="preserve">O usuario compromete-se a:</w:t>
      </w:r>
    </w:p>
    <w:p>
      <w:pPr>
        <w:pStyle w:val="ListParagraph"/>
        <w:numPr>
          <w:ilvl w:val="0"/>
          <w:numId w:val="2"/>
        </w:numPr>
        <w:spacing w:after="60" w:before="60"/>
        <w:jc w:val="both"/>
      </w:pPr>
      <w:r>
        <w:rPr>
          <w:rFonts w:ascii="Arial" w:cs="Arial" w:eastAsia="Arial" w:hAnsi="Arial"/>
          <w:color w:val="1A2E35"/>
          <w:sz w:val="22"/>
          <w:szCs w:val="22"/>
        </w:rPr>
        <w:t xml:space="preserve">fornecer dados verdadeiros e manter cadastro atualizado;</w:t>
      </w:r>
    </w:p>
    <w:p>
      <w:pPr>
        <w:pStyle w:val="ListParagraph"/>
        <w:numPr>
          <w:ilvl w:val="0"/>
          <w:numId w:val="2"/>
        </w:numPr>
        <w:spacing w:after="60" w:before="60"/>
        <w:jc w:val="both"/>
      </w:pPr>
      <w:r>
        <w:rPr>
          <w:rFonts w:ascii="Arial" w:cs="Arial" w:eastAsia="Arial" w:hAnsi="Arial"/>
          <w:color w:val="1A2E35"/>
          <w:sz w:val="22"/>
          <w:szCs w:val="22"/>
        </w:rPr>
        <w:t xml:space="preserve">manter suas credenciais de acesso seguras e sigilosas;</w:t>
      </w:r>
    </w:p>
    <w:p>
      <w:pPr>
        <w:pStyle w:val="ListParagraph"/>
        <w:numPr>
          <w:ilvl w:val="0"/>
          <w:numId w:val="2"/>
        </w:numPr>
        <w:spacing w:after="60" w:before="60"/>
        <w:jc w:val="both"/>
      </w:pPr>
      <w:r>
        <w:rPr>
          <w:rFonts w:ascii="Arial" w:cs="Arial" w:eastAsia="Arial" w:hAnsi="Arial"/>
          <w:color w:val="1A2E35"/>
          <w:sz w:val="22"/>
          <w:szCs w:val="22"/>
        </w:rPr>
        <w:t xml:space="preserve">pagar corretamente pelos servicos ou utilizar saldo de minutos disponivel;</w:t>
      </w:r>
    </w:p>
    <w:p>
      <w:pPr>
        <w:pStyle w:val="ListParagraph"/>
        <w:numPr>
          <w:ilvl w:val="0"/>
          <w:numId w:val="2"/>
        </w:numPr>
        <w:spacing w:after="60" w:before="60"/>
        <w:jc w:val="both"/>
      </w:pPr>
      <w:r>
        <w:rPr>
          <w:rFonts w:ascii="Arial" w:cs="Arial" w:eastAsia="Arial" w:hAnsi="Arial"/>
          <w:color w:val="1A2E35"/>
          <w:sz w:val="22"/>
          <w:szCs w:val="22"/>
        </w:rPr>
        <w:t xml:space="preserve">enviar arquivos em formato e qualidade tecnicamente adequados;</w:t>
      </w:r>
    </w:p>
    <w:p>
      <w:pPr>
        <w:pStyle w:val="ListParagraph"/>
        <w:numPr>
          <w:ilvl w:val="0"/>
          <w:numId w:val="2"/>
        </w:numPr>
        <w:spacing w:after="60" w:before="60"/>
        <w:jc w:val="both"/>
      </w:pPr>
      <w:r>
        <w:rPr>
          <w:rFonts w:ascii="Arial" w:cs="Arial" w:eastAsia="Arial" w:hAnsi="Arial"/>
          <w:color w:val="1A2E35"/>
          <w:sz w:val="22"/>
          <w:szCs w:val="22"/>
        </w:rPr>
        <w:t xml:space="preserve">possuir todos os direitos necessarios sobre o video enviado;</w:t>
      </w:r>
    </w:p>
    <w:p>
      <w:pPr>
        <w:pStyle w:val="ListParagraph"/>
        <w:numPr>
          <w:ilvl w:val="0"/>
          <w:numId w:val="2"/>
        </w:numPr>
        <w:spacing w:after="60" w:before="60"/>
        <w:jc w:val="both"/>
      </w:pPr>
      <w:r>
        <w:rPr>
          <w:rFonts w:ascii="Arial" w:cs="Arial" w:eastAsia="Arial" w:hAnsi="Arial"/>
          <w:color w:val="1A2E35"/>
          <w:sz w:val="22"/>
          <w:szCs w:val="22"/>
        </w:rPr>
        <w:t xml:space="preserve">nao enviar conteudo ilicito ou que viole direitos de terceiros;</w:t>
      </w:r>
    </w:p>
    <w:p>
      <w:pPr>
        <w:pStyle w:val="ListParagraph"/>
        <w:numPr>
          <w:ilvl w:val="0"/>
          <w:numId w:val="2"/>
        </w:numPr>
        <w:spacing w:after="60" w:before="60"/>
        <w:jc w:val="both"/>
      </w:pPr>
      <w:r>
        <w:rPr>
          <w:rFonts w:ascii="Arial" w:cs="Arial" w:eastAsia="Arial" w:hAnsi="Arial"/>
          <w:color w:val="1A2E35"/>
          <w:sz w:val="22"/>
          <w:szCs w:val="22"/>
        </w:rPr>
        <w:t xml:space="preserve">conferir o material entregue e reportar inconsistencias no prazo estabelecido;</w:t>
      </w:r>
    </w:p>
    <w:p>
      <w:pPr>
        <w:pStyle w:val="ListParagraph"/>
        <w:numPr>
          <w:ilvl w:val="0"/>
          <w:numId w:val="2"/>
        </w:numPr>
        <w:spacing w:after="60" w:before="60"/>
        <w:jc w:val="both"/>
      </w:pPr>
      <w:r>
        <w:rPr>
          <w:rFonts w:ascii="Arial" w:cs="Arial" w:eastAsia="Arial" w:hAnsi="Arial"/>
          <w:color w:val="1A2E35"/>
          <w:sz w:val="22"/>
          <w:szCs w:val="22"/>
        </w:rPr>
        <w:t xml:space="preserve">respeitar as regras tecnicas e linguisticas da plataforma.</w:t>
      </w:r>
    </w:p>
    <w:p>
      <w:pPr>
        <w:pStyle w:val="Heading2"/>
        <w:spacing w:after="160" w:before="320"/>
      </w:pPr>
      <w:r>
        <w:rPr>
          <w:rFonts w:ascii="Arial" w:cs="Arial" w:eastAsia="Arial" w:hAnsi="Arial"/>
          <w:b/>
          <w:bCs/>
          <w:color w:val="1A2E35"/>
          <w:sz w:val="28"/>
          <w:szCs w:val="28"/>
        </w:rPr>
        <w:t xml:space="preserve">2.6 Propriedade Intelectual da Plataforma</w:t>
      </w:r>
    </w:p>
    <w:p>
      <w:pPr>
        <w:spacing w:after="120" w:before="80"/>
        <w:jc w:val="both"/>
      </w:pPr>
      <w:r>
        <w:rPr>
          <w:rFonts w:ascii="Arial" w:cs="Arial" w:eastAsia="Arial" w:hAnsi="Arial"/>
          <w:color w:val="1A2E35"/>
          <w:sz w:val="22"/>
          <w:szCs w:val="22"/>
        </w:rPr>
        <w:t xml:space="preserve">Sao de propriedade exclusiva da LIBRAS.SE ou de seus licenciantes todos os ativos intelectuais e criativos da empresa, incluindo, sem limitacao:</w:t>
      </w:r>
    </w:p>
    <w:p>
      <w:pPr>
        <w:pStyle w:val="ListParagraph"/>
        <w:numPr>
          <w:ilvl w:val="0"/>
          <w:numId w:val="2"/>
        </w:numPr>
        <w:spacing w:after="60" w:before="60"/>
        <w:jc w:val="both"/>
      </w:pPr>
      <w:r>
        <w:rPr>
          <w:rFonts w:ascii="Arial" w:cs="Arial" w:eastAsia="Arial" w:hAnsi="Arial"/>
          <w:color w:val="1A2E35"/>
          <w:sz w:val="22"/>
          <w:szCs w:val="22"/>
        </w:rPr>
        <w:t xml:space="preserve">a marca LIBRAS.SE, logotipo, identidade visual, slogan e elementos graficos;</w:t>
      </w:r>
    </w:p>
    <w:p>
      <w:pPr>
        <w:pStyle w:val="ListParagraph"/>
        <w:numPr>
          <w:ilvl w:val="0"/>
          <w:numId w:val="2"/>
        </w:numPr>
        <w:spacing w:after="60" w:before="60"/>
        <w:jc w:val="both"/>
      </w:pPr>
      <w:r>
        <w:rPr>
          <w:rFonts w:ascii="Arial" w:cs="Arial" w:eastAsia="Arial" w:hAnsi="Arial"/>
          <w:color w:val="1A2E35"/>
          <w:sz w:val="22"/>
          <w:szCs w:val="22"/>
        </w:rPr>
        <w:t xml:space="preserve">o codigo-fonte, arquitetura, sistemas, algoritmos, banco de dados e plataforma (libras.se, huet.libras.se, tils.libras.se);</w:t>
      </w:r>
    </w:p>
    <w:p>
      <w:pPr>
        <w:pStyle w:val="ListParagraph"/>
        <w:numPr>
          <w:ilvl w:val="0"/>
          <w:numId w:val="2"/>
        </w:numPr>
        <w:spacing w:after="60" w:before="60"/>
        <w:jc w:val="both"/>
      </w:pPr>
      <w:r>
        <w:rPr>
          <w:rFonts w:ascii="Arial" w:cs="Arial" w:eastAsia="Arial" w:hAnsi="Arial"/>
          <w:color w:val="1A2E35"/>
          <w:sz w:val="22"/>
          <w:szCs w:val="22"/>
        </w:rPr>
        <w:t xml:space="preserve">todos os artigos, textos, materiais e publicacoes do blog em blog.libras.se;</w:t>
      </w:r>
    </w:p>
    <w:p>
      <w:pPr>
        <w:pStyle w:val="ListParagraph"/>
        <w:numPr>
          <w:ilvl w:val="0"/>
          <w:numId w:val="2"/>
        </w:numPr>
        <w:spacing w:after="60" w:before="60"/>
        <w:jc w:val="both"/>
      </w:pPr>
      <w:r>
        <w:rPr>
          <w:rFonts w:ascii="Arial" w:cs="Arial" w:eastAsia="Arial" w:hAnsi="Arial"/>
          <w:color w:val="1A2E35"/>
          <w:sz w:val="22"/>
          <w:szCs w:val="22"/>
        </w:rPr>
        <w:t xml:space="preserve">o vocabulario de sinais, dicionario visual, glossarios e banco de sinais da plataforma;</w:t>
      </w:r>
    </w:p>
    <w:p>
      <w:pPr>
        <w:pStyle w:val="ListParagraph"/>
        <w:numPr>
          <w:ilvl w:val="0"/>
          <w:numId w:val="2"/>
        </w:numPr>
        <w:spacing w:after="60" w:before="60"/>
        <w:jc w:val="both"/>
      </w:pPr>
      <w:r>
        <w:rPr>
          <w:rFonts w:ascii="Arial" w:cs="Arial" w:eastAsia="Arial" w:hAnsi="Arial"/>
          <w:color w:val="1A2E35"/>
          <w:sz w:val="22"/>
          <w:szCs w:val="22"/>
        </w:rPr>
        <w:t xml:space="preserve">os jogos educativos, atividades interativas e qualquer conteudo ludico produzido pela LIBRAS.SE;</w:t>
      </w:r>
    </w:p>
    <w:p>
      <w:pPr>
        <w:pStyle w:val="ListParagraph"/>
        <w:numPr>
          <w:ilvl w:val="0"/>
          <w:numId w:val="2"/>
        </w:numPr>
        <w:spacing w:after="60" w:before="60"/>
        <w:jc w:val="both"/>
      </w:pPr>
      <w:r>
        <w:rPr>
          <w:rFonts w:ascii="Arial" w:cs="Arial" w:eastAsia="Arial" w:hAnsi="Arial"/>
          <w:color w:val="1A2E35"/>
          <w:sz w:val="22"/>
          <w:szCs w:val="22"/>
        </w:rPr>
        <w:t xml:space="preserve">fotos produzidas, editadas ou encomendadas pela LIBRAS.SE para uso proprio, campanhas, redes sociais, site e materiais de marketing;</w:t>
      </w:r>
    </w:p>
    <w:p>
      <w:pPr>
        <w:pStyle w:val="ListParagraph"/>
        <w:numPr>
          <w:ilvl w:val="0"/>
          <w:numId w:val="2"/>
        </w:numPr>
        <w:spacing w:after="60" w:before="60"/>
        <w:jc w:val="both"/>
      </w:pPr>
      <w:r>
        <w:rPr>
          <w:rFonts w:ascii="Arial" w:cs="Arial" w:eastAsia="Arial" w:hAnsi="Arial"/>
          <w:color w:val="1A2E35"/>
          <w:sz w:val="22"/>
          <w:szCs w:val="22"/>
        </w:rPr>
        <w:t xml:space="preserve">videos produzidos ou encomendados pela LIBRAS.SE para divulgacao institucional, redes sociais, campanhas, tutoriais e materiais de apresentacao;</w:t>
      </w:r>
    </w:p>
    <w:p>
      <w:pPr>
        <w:pStyle w:val="ListParagraph"/>
        <w:numPr>
          <w:ilvl w:val="0"/>
          <w:numId w:val="2"/>
        </w:numPr>
        <w:spacing w:after="60" w:before="60"/>
        <w:jc w:val="both"/>
      </w:pPr>
      <w:r>
        <w:rPr>
          <w:rFonts w:ascii="Arial" w:cs="Arial" w:eastAsia="Arial" w:hAnsi="Arial"/>
          <w:color w:val="1A2E35"/>
          <w:sz w:val="22"/>
          <w:szCs w:val="22"/>
        </w:rPr>
        <w:t xml:space="preserve">materiais graficos, artes, templates, cartazes, posts e pecas publicitarias criadas para divulgacao da LIBRAS.SE;</w:t>
      </w:r>
    </w:p>
    <w:p>
      <w:pPr>
        <w:pStyle w:val="ListParagraph"/>
        <w:numPr>
          <w:ilvl w:val="0"/>
          <w:numId w:val="2"/>
        </w:numPr>
        <w:spacing w:after="60" w:before="60"/>
        <w:jc w:val="both"/>
      </w:pPr>
      <w:r>
        <w:rPr>
          <w:rFonts w:ascii="Arial" w:cs="Arial" w:eastAsia="Arial" w:hAnsi="Arial"/>
          <w:color w:val="1A2E35"/>
          <w:sz w:val="22"/>
          <w:szCs w:val="22"/>
        </w:rPr>
        <w:t xml:space="preserve">metodologias, manuais de qualidade, fluxos operacionais, processos internos e know-how da empresa;</w:t>
      </w:r>
    </w:p>
    <w:p>
      <w:pPr>
        <w:pStyle w:val="ListParagraph"/>
        <w:numPr>
          <w:ilvl w:val="0"/>
          <w:numId w:val="2"/>
        </w:numPr>
        <w:spacing w:after="60" w:before="60"/>
        <w:jc w:val="both"/>
      </w:pPr>
      <w:r>
        <w:rPr>
          <w:rFonts w:ascii="Arial" w:cs="Arial" w:eastAsia="Arial" w:hAnsi="Arial"/>
          <w:color w:val="1A2E35"/>
          <w:sz w:val="22"/>
          <w:szCs w:val="22"/>
        </w:rPr>
        <w:t xml:space="preserve">o banco de profissionais, rede de tradutores e sistema de alocacao de interpretes.</w:t>
      </w:r>
    </w:p>
    <w:p>
      <w:pPr>
        <w:spacing w:after="120" w:before="0"/>
      </w:pPr>
    </w:p>
    <w:p>
      <w:pPr>
        <w:spacing w:after="120" w:before="80"/>
        <w:jc w:val="both"/>
      </w:pPr>
      <w:r>
        <w:rPr>
          <w:rFonts w:ascii="Arial" w:cs="Arial" w:eastAsia="Arial" w:hAnsi="Arial"/>
          <w:color w:val="1A2E35"/>
          <w:sz w:val="22"/>
          <w:szCs w:val="22"/>
        </w:rPr>
        <w:t xml:space="preserve">Todo o material produzido pela LIBRAS.SE para divulgacao - incluindo fotos, videos, artes, textos e conteudos de redes sociais - e de propriedade exclusiva da LIBRAS.SE e nao pode ser reproduzido, copiado, adaptado, distribuido ou utilizado comercialmente sem autorizacao expressa e por escrito da empresa.</w:t>
      </w:r>
    </w:p>
    <w:p>
      <w:pPr>
        <w:spacing w:after="120" w:before="0"/>
      </w:pPr>
    </w:p>
    <w:p>
      <w:pPr>
        <w:spacing w:after="120" w:before="80"/>
        <w:jc w:val="both"/>
      </w:pPr>
      <w:r>
        <w:rPr>
          <w:rFonts w:ascii="Arial" w:cs="Arial" w:eastAsia="Arial" w:hAnsi="Arial"/>
          <w:color w:val="1A2E35"/>
          <w:sz w:val="22"/>
          <w:szCs w:val="22"/>
        </w:rPr>
        <w:t xml:space="preserve">O uso da plataforma nao transfere ao usuario qualquer direito de propriedade intelectual sobre esses elementos. O acesso a conteudos publicos (blog, vocabulario, jogos) e gratuito para fins de consulta e aprendizado individual, sendo vedada a reproducao em massa ou comercializacao.</w:t>
      </w:r>
    </w:p>
    <w:p>
      <w:pPr>
        <w:pStyle w:val="Heading2"/>
        <w:spacing w:after="160" w:before="320"/>
      </w:pPr>
      <w:r>
        <w:rPr>
          <w:rFonts w:ascii="Arial" w:cs="Arial" w:eastAsia="Arial" w:hAnsi="Arial"/>
          <w:b/>
          <w:bCs/>
          <w:color w:val="1A2E35"/>
          <w:sz w:val="28"/>
          <w:szCs w:val="28"/>
        </w:rPr>
        <w:t xml:space="preserve">2.7 Propriedade Intelectual do Video do Cliente</w:t>
      </w:r>
    </w:p>
    <w:p>
      <w:pPr>
        <w:spacing w:after="120" w:before="80"/>
        <w:jc w:val="both"/>
      </w:pPr>
      <w:r>
        <w:rPr>
          <w:rFonts w:ascii="Arial" w:cs="Arial" w:eastAsia="Arial" w:hAnsi="Arial"/>
          <w:color w:val="1A2E35"/>
          <w:sz w:val="22"/>
          <w:szCs w:val="22"/>
        </w:rPr>
        <w:t xml:space="preserve">O video original permanece de titularidade do cliente ou dos respectivos titulares de direitos. A LIBRAS.SE recebe apenas licenca operacional limitada, temporaria, nao exclusiva e nao transferivel para:</w:t>
      </w:r>
    </w:p>
    <w:p>
      <w:pPr>
        <w:pStyle w:val="ListParagraph"/>
        <w:numPr>
          <w:ilvl w:val="0"/>
          <w:numId w:val="2"/>
        </w:numPr>
        <w:spacing w:after="60" w:before="60"/>
        <w:jc w:val="both"/>
      </w:pPr>
      <w:r>
        <w:rPr>
          <w:rFonts w:ascii="Arial" w:cs="Arial" w:eastAsia="Arial" w:hAnsi="Arial"/>
          <w:color w:val="1A2E35"/>
          <w:sz w:val="22"/>
          <w:szCs w:val="22"/>
        </w:rPr>
        <w:t xml:space="preserve">receber e armazenar tecnicamente o arquivo;</w:t>
      </w:r>
    </w:p>
    <w:p>
      <w:pPr>
        <w:pStyle w:val="ListParagraph"/>
        <w:numPr>
          <w:ilvl w:val="0"/>
          <w:numId w:val="2"/>
        </w:numPr>
        <w:spacing w:after="60" w:before="60"/>
        <w:jc w:val="both"/>
      </w:pPr>
      <w:r>
        <w:rPr>
          <w:rFonts w:ascii="Arial" w:cs="Arial" w:eastAsia="Arial" w:hAnsi="Arial"/>
          <w:color w:val="1A2E35"/>
          <w:sz w:val="22"/>
          <w:szCs w:val="22"/>
        </w:rPr>
        <w:t xml:space="preserve">analisar a viabilidade tecnica do projeto;</w:t>
      </w:r>
    </w:p>
    <w:p>
      <w:pPr>
        <w:pStyle w:val="ListParagraph"/>
        <w:numPr>
          <w:ilvl w:val="0"/>
          <w:numId w:val="2"/>
        </w:numPr>
        <w:spacing w:after="60" w:before="60"/>
        <w:jc w:val="both"/>
      </w:pPr>
      <w:r>
        <w:rPr>
          <w:rFonts w:ascii="Arial" w:cs="Arial" w:eastAsia="Arial" w:hAnsi="Arial"/>
          <w:color w:val="1A2E35"/>
          <w:sz w:val="22"/>
          <w:szCs w:val="22"/>
        </w:rPr>
        <w:t xml:space="preserve">distribuir internamente o material aos profissionais envolvidos na execucao;</w:t>
      </w:r>
    </w:p>
    <w:p>
      <w:pPr>
        <w:pStyle w:val="ListParagraph"/>
        <w:numPr>
          <w:ilvl w:val="0"/>
          <w:numId w:val="2"/>
        </w:numPr>
        <w:spacing w:after="60" w:before="60"/>
        <w:jc w:val="both"/>
      </w:pPr>
      <w:r>
        <w:rPr>
          <w:rFonts w:ascii="Arial" w:cs="Arial" w:eastAsia="Arial" w:hAnsi="Arial"/>
          <w:color w:val="1A2E35"/>
          <w:sz w:val="22"/>
          <w:szCs w:val="22"/>
        </w:rPr>
        <w:t xml:space="preserve">realizar traducao, interpretacao, edicao, sincronizacao, renderizacao, revisao e controle de qualidade;</w:t>
      </w:r>
    </w:p>
    <w:p>
      <w:pPr>
        <w:pStyle w:val="ListParagraph"/>
        <w:numPr>
          <w:ilvl w:val="0"/>
          <w:numId w:val="2"/>
        </w:numPr>
        <w:spacing w:after="60" w:before="60"/>
        <w:jc w:val="both"/>
      </w:pPr>
      <w:r>
        <w:rPr>
          <w:rFonts w:ascii="Arial" w:cs="Arial" w:eastAsia="Arial" w:hAnsi="Arial"/>
          <w:color w:val="1A2E35"/>
          <w:sz w:val="22"/>
          <w:szCs w:val="22"/>
        </w:rPr>
        <w:t xml:space="preserve">entregar o arquivo final ao cliente;</w:t>
      </w:r>
    </w:p>
    <w:p>
      <w:pPr>
        <w:pStyle w:val="ListParagraph"/>
        <w:numPr>
          <w:ilvl w:val="0"/>
          <w:numId w:val="2"/>
        </w:numPr>
        <w:spacing w:after="60" w:before="60"/>
        <w:jc w:val="both"/>
      </w:pPr>
      <w:r>
        <w:rPr>
          <w:rFonts w:ascii="Arial" w:cs="Arial" w:eastAsia="Arial" w:hAnsi="Arial"/>
          <w:color w:val="1A2E35"/>
          <w:sz w:val="22"/>
          <w:szCs w:val="22"/>
        </w:rPr>
        <w:t xml:space="preserve">prestar suporte e viabilizar redownload na biblioteca do cliente;</w:t>
      </w:r>
    </w:p>
    <w:p>
      <w:pPr>
        <w:pStyle w:val="ListParagraph"/>
        <w:numPr>
          <w:ilvl w:val="0"/>
          <w:numId w:val="2"/>
        </w:numPr>
        <w:spacing w:after="60" w:before="60"/>
        <w:jc w:val="both"/>
      </w:pPr>
      <w:r>
        <w:rPr>
          <w:rFonts w:ascii="Arial" w:cs="Arial" w:eastAsia="Arial" w:hAnsi="Arial"/>
          <w:color w:val="1A2E35"/>
          <w:sz w:val="22"/>
          <w:szCs w:val="22"/>
        </w:rPr>
        <w:t xml:space="preserve">cumprir obrigacoes legais, fiscais, contabeis e de defesa de direitos.</w:t>
      </w:r>
    </w:p>
    <w:p>
      <w:pPr>
        <w:spacing w:after="120" w:before="0"/>
      </w:pPr>
    </w:p>
    <w:p>
      <w:pPr>
        <w:spacing w:after="120" w:before="80"/>
        <w:jc w:val="both"/>
      </w:pPr>
      <w:r>
        <w:rPr>
          <w:rFonts w:ascii="Arial" w:cs="Arial" w:eastAsia="Arial" w:hAnsi="Arial"/>
          <w:color w:val="1A2E35"/>
          <w:sz w:val="22"/>
          <w:szCs w:val="22"/>
        </w:rPr>
        <w:t xml:space="preserve">Esta licenca nao autoriza a LIBRAS.SE a vender, publicar, divulgar, exibir publicamente ou utilizar o video do cliente em campanhas proprias sem autorizacao especifica e documentada.</w:t>
      </w:r>
    </w:p>
    <w:p>
      <w:pPr>
        <w:pStyle w:val="Heading2"/>
        <w:spacing w:after="160" w:before="320"/>
      </w:pPr>
      <w:r>
        <w:rPr>
          <w:rFonts w:ascii="Arial" w:cs="Arial" w:eastAsia="Arial" w:hAnsi="Arial"/>
          <w:b/>
          <w:bCs/>
          <w:color w:val="1A2E35"/>
          <w:sz w:val="28"/>
          <w:szCs w:val="28"/>
        </w:rPr>
        <w:t xml:space="preserve">2.8 Biblioteca de Videos e Armazenamento</w:t>
      </w:r>
    </w:p>
    <w:p>
      <w:pPr>
        <w:spacing w:after="120" w:before="80"/>
        <w:jc w:val="both"/>
      </w:pPr>
      <w:r>
        <w:rPr>
          <w:rFonts w:ascii="Arial" w:cs="Arial" w:eastAsia="Arial" w:hAnsi="Arial"/>
          <w:color w:val="1A2E35"/>
          <w:sz w:val="22"/>
          <w:szCs w:val="22"/>
        </w:rPr>
        <w:t xml:space="preserve">A LIBRAS.SE pode manter o video enviado pelo cliente e o video final traduzido armazenados na biblioteca da conta do usuario pelo periodo que a plataforma julgar operacionalmente necessario, garantindo ao cliente a possibilidade de redownload.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8C" w:sz="4"/>
              <w:left w:val="single" w:color="1A8F8C" w:sz="12"/>
              <w:bottom w:val="single" w:color="CCCCCC" w:sz="1"/>
              <w:right w:val="single" w:color="CCCCCC" w:sz="1"/>
            </w:tcBorders>
            <w:shd w:fill="F0FAFA" w:val="clear"/>
            <w:tcMar>
              <w:top w:type="dxa" w:w="120"/>
              <w:left w:type="dxa" w:w="200"/>
              <w:bottom w:type="dxa" w:w="120"/>
              <w:right w:type="dxa" w:w="120"/>
            </w:tcMar>
          </w:tcPr>
          <w:p>
            <w:pPr>
              <w:spacing w:after="60" w:before="0"/>
            </w:pPr>
            <w:r>
              <w:rPr>
                <w:rFonts w:ascii="Arial" w:cs="Arial" w:eastAsia="Arial" w:hAnsi="Arial"/>
                <w:b/>
                <w:bCs/>
                <w:color w:val="1A8F8C"/>
                <w:sz w:val="22"/>
                <w:szCs w:val="22"/>
              </w:rPr>
              <w:t xml:space="preserve">Direitos sobre Videos Armazenados</w:t>
            </w:r>
          </w:p>
          <w:p>
            <w:pPr>
              <w:spacing w:after="0" w:before="0"/>
              <w:jc w:val="both"/>
            </w:pPr>
            <w:r>
              <w:rPr>
                <w:rFonts w:ascii="Arial" w:cs="Arial" w:eastAsia="Arial" w:hAnsi="Arial"/>
                <w:color w:val="1A2E35"/>
                <w:sz w:val="22"/>
                <w:szCs w:val="22"/>
              </w:rPr>
              <w:t xml:space="preserve">Todos os direitos sobre os videos armazenados na biblioteca permanecem integralmente do titular da conta que realizou o upload. A LIBRAS.SE nao cede, transfere, licencia ou compartilha o conteudo armazenado com terceiros sem autorizacao expressa e documentada do dono da conta, exceto para execucao do servico contratado pelos profissionais devidamente credenciados e vinculados por termos de confidencialidade.</w:t>
            </w:r>
          </w:p>
        </w:tc>
      </w:tr>
    </w:tbl>
    <w:p>
      <w:pPr>
        <w:spacing w:after="120" w:before="0"/>
      </w:pPr>
    </w:p>
    <w:p>
      <w:pPr>
        <w:spacing w:after="120" w:before="80"/>
        <w:jc w:val="both"/>
      </w:pPr>
      <w:r>
        <w:rPr>
          <w:rFonts w:ascii="Arial" w:cs="Arial" w:eastAsia="Arial" w:hAnsi="Arial"/>
          <w:color w:val="1A2E35"/>
          <w:sz w:val="22"/>
          <w:szCs w:val="22"/>
        </w:rPr>
        <w:t xml:space="preserve">O armazenamento na biblioteca e um beneficio operacional oferecido pela plataforma e pode ser alterado mediante aviso previo ao usuario. A LIBRAS.SE nao garante armazenamento permanente e ilimitado, podendo definir prazos, limites de espaco ou condicoes de retencao conforme politica interna, sempre comunicando o cliente com antecedencia razoavel.</w:t>
      </w:r>
    </w:p>
    <w:p>
      <w:pPr>
        <w:pStyle w:val="Heading2"/>
        <w:spacing w:after="160" w:before="320"/>
      </w:pPr>
      <w:r>
        <w:rPr>
          <w:rFonts w:ascii="Arial" w:cs="Arial" w:eastAsia="Arial" w:hAnsi="Arial"/>
          <w:b/>
          <w:bCs/>
          <w:color w:val="1A2E35"/>
          <w:sz w:val="28"/>
          <w:szCs w:val="28"/>
        </w:rPr>
        <w:t xml:space="preserve">2.9 Uso de Conteudo em Portfolio</w:t>
      </w:r>
    </w:p>
    <w:p>
      <w:pPr>
        <w:spacing w:after="120" w:before="80"/>
        <w:jc w:val="both"/>
      </w:pPr>
      <w:r>
        <w:rPr>
          <w:rFonts w:ascii="Arial" w:cs="Arial" w:eastAsia="Arial" w:hAnsi="Arial"/>
          <w:color w:val="1A2E35"/>
          <w:sz w:val="22"/>
          <w:szCs w:val="22"/>
        </w:rPr>
        <w:t xml:space="preserve">A LIBRAS.SE somente podera utilizar videos, imagens, trechos, prints, nome, marca, depoimento ou resultado do trabalho do cliente em portfolio, redes sociais, site, campanha comercial, estudo de caso ou apresentacao publica mediante autorizacao especifica e documentada, preferencialmente por escrito. A negativa de autorizacao nao afeta a qualidade, prazo ou preco do servico contratado.</w:t>
      </w:r>
    </w:p>
    <w:p>
      <w:pPr>
        <w:pStyle w:val="Heading2"/>
        <w:spacing w:after="160" w:before="320"/>
      </w:pPr>
      <w:r>
        <w:rPr>
          <w:rFonts w:ascii="Arial" w:cs="Arial" w:eastAsia="Arial" w:hAnsi="Arial"/>
          <w:b/>
          <w:bCs/>
          <w:color w:val="1A2E35"/>
          <w:sz w:val="28"/>
          <w:szCs w:val="28"/>
        </w:rPr>
        <w:t xml:space="preserve">2.10 Disponibilidade e Manutencao</w:t>
      </w:r>
    </w:p>
    <w:p>
      <w:pPr>
        <w:spacing w:after="120" w:before="80"/>
        <w:jc w:val="both"/>
      </w:pPr>
      <w:r>
        <w:rPr>
          <w:rFonts w:ascii="Arial" w:cs="Arial" w:eastAsia="Arial" w:hAnsi="Arial"/>
          <w:color w:val="1A2E35"/>
          <w:sz w:val="22"/>
          <w:szCs w:val="22"/>
        </w:rPr>
        <w:t xml:space="preserve">A LIBRAS.SE buscara manter a plataforma disponivel, segura e funcional, mas nao garante funcionamento ininterrupto. Podem ocorrer interrupcoes por manutencao programada, atualizacoes, falhas de internet, provedores de nuvem, instabilidades do Asaas, ataques, eventos de forca maior ou necessidade de seguranca. Manutencoes programadas serao comunicadas previamente quando possivel.</w:t>
      </w:r>
    </w:p>
    <w:p>
      <w:pPr>
        <w:pStyle w:val="Heading2"/>
        <w:spacing w:after="160" w:before="320"/>
      </w:pPr>
      <w:r>
        <w:rPr>
          <w:rFonts w:ascii="Arial" w:cs="Arial" w:eastAsia="Arial" w:hAnsi="Arial"/>
          <w:b/>
          <w:bCs/>
          <w:color w:val="1A2E35"/>
          <w:sz w:val="28"/>
          <w:szCs w:val="28"/>
        </w:rPr>
        <w:t xml:space="preserve">2.11 Suspensao ou Cancelamento de Acesso</w:t>
      </w:r>
    </w:p>
    <w:p>
      <w:pPr>
        <w:spacing w:after="120" w:before="80"/>
        <w:jc w:val="both"/>
      </w:pPr>
      <w:r>
        <w:rPr>
          <w:rFonts w:ascii="Arial" w:cs="Arial" w:eastAsia="Arial" w:hAnsi="Arial"/>
          <w:color w:val="1A2E35"/>
          <w:sz w:val="22"/>
          <w:szCs w:val="22"/>
        </w:rPr>
        <w:t xml:space="preserve">A LIBRAS.SE podera suspender ou cancelar acesso, pedido ou conta quando houver: fraude; inadimplencia; violacao dos Termos; uso indevido; conteudo ilicito; ordem judicial ou de autoridade competente; risco a seguranca; ou comportamento abusivo contra equipe, profissionais ou parceiros.</w:t>
      </w:r>
    </w:p>
    <w:p>
      <w:pPr>
        <w:pStyle w:val="Heading2"/>
        <w:spacing w:after="160" w:before="320"/>
      </w:pPr>
      <w:r>
        <w:rPr>
          <w:rFonts w:ascii="Arial" w:cs="Arial" w:eastAsia="Arial" w:hAnsi="Arial"/>
          <w:b/>
          <w:bCs/>
          <w:color w:val="1A2E35"/>
          <w:sz w:val="28"/>
          <w:szCs w:val="28"/>
        </w:rPr>
        <w:t xml:space="preserve">2.12 Limitacao de Responsabilidade</w:t>
      </w:r>
    </w:p>
    <w:p>
      <w:pPr>
        <w:spacing w:after="120" w:before="80"/>
        <w:jc w:val="both"/>
      </w:pPr>
      <w:r>
        <w:rPr>
          <w:rFonts w:ascii="Arial" w:cs="Arial" w:eastAsia="Arial" w:hAnsi="Arial"/>
          <w:color w:val="1A2E35"/>
          <w:sz w:val="22"/>
          <w:szCs w:val="22"/>
        </w:rPr>
        <w:t xml:space="preserve">Na maxima extensao permitida pela lei, a LIBRAS.SE nao sera responsavel por: falhas de plataformas de terceiros (incluindo Asaas); erros do cliente no envio do video; violacao de direitos causada pelo conteudo enviado pelo cliente; uso do video final fora da finalidade contratada; ou consequencias de informacoes incompletas fornecidas pelo cliente. Essa clausula nao exclui direitos obrigatorios do consumidor previstos no CDC.</w:t>
      </w:r>
    </w:p>
    <w:p>
      <w:pPr>
        <w:pStyle w:val="Heading2"/>
        <w:spacing w:after="160" w:before="320"/>
      </w:pPr>
      <w:r>
        <w:rPr>
          <w:rFonts w:ascii="Arial" w:cs="Arial" w:eastAsia="Arial" w:hAnsi="Arial"/>
          <w:b/>
          <w:bCs/>
          <w:color w:val="1A2E35"/>
          <w:sz w:val="28"/>
          <w:szCs w:val="28"/>
        </w:rPr>
        <w:t xml:space="preserve">2.13 Legislacao Aplicavel e Foro</w:t>
      </w:r>
    </w:p>
    <w:p>
      <w:pPr>
        <w:spacing w:after="120" w:before="80"/>
        <w:jc w:val="both"/>
      </w:pPr>
      <w:r>
        <w:rPr>
          <w:rFonts w:ascii="Arial" w:cs="Arial" w:eastAsia="Arial" w:hAnsi="Arial"/>
          <w:color w:val="1A2E35"/>
          <w:sz w:val="22"/>
          <w:szCs w:val="22"/>
        </w:rPr>
        <w:t xml:space="preserve">Estes Termos sao regidos pela legislacao brasileira, em especial pelo Codigo Civil (Lei 10.406/2002), Codigo de Defesa do Consumidor (Lei 8.078/1990), LGPD (Lei 13.709/2018), Marco Civil da Internet (Lei 12.965/2014) e Lei Brasileira de Inclusao (Lei 13.146/2015). Fica eleito o foro da Comarca de Florianopolis/SC, com renuncia a qualquer outro.</w:t>
      </w:r>
    </w:p>
    <w:p>
      <w:r>
        <w:br w:type="page"/>
      </w:r>
    </w:p>
    <w:p>
      <w:pPr>
        <w:spacing w:after="0" w:before="600"/>
      </w:pPr>
      <w:r>
        <w:rPr>
          <w:rFonts w:ascii="Arial" w:cs="Arial" w:eastAsia="Arial" w:hAnsi="Arial"/>
          <w:b/>
          <w:bCs/>
          <w:color w:val="1A8F8C"/>
          <w:sz w:val="48"/>
          <w:szCs w:val="48"/>
        </w:rPr>
        <w:t xml:space="preserve">3. </w:t>
      </w:r>
      <w:r>
        <w:rPr>
          <w:rFonts w:ascii="Arial" w:cs="Arial" w:eastAsia="Arial" w:hAnsi="Arial"/>
          <w:b/>
          <w:bCs/>
          <w:color w:val="1A2E35"/>
          <w:sz w:val="40"/>
          <w:szCs w:val="40"/>
        </w:rPr>
        <w:t xml:space="preserve">POLITICA DE CONTRATACAO, CREDITOS E PAGAMENTOS</w:t>
      </w:r>
    </w:p>
    <w:p>
      <w:pPr>
        <w:spacing w:after="240" w:before="80"/>
      </w:pPr>
      <w:r>
        <w:rPr>
          <w:rFonts w:ascii="Arial" w:cs="Arial" w:eastAsia="Arial" w:hAnsi="Arial"/>
          <w:i/>
          <w:iCs/>
          <w:color w:val="6B7280"/>
          <w:sz w:val="22"/>
          <w:szCs w:val="22"/>
        </w:rPr>
        <w:t xml:space="preserve">Como funcionam planos, saldo de minutos, pacotes e transacoes via Asaas</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3.1 Formas de Contratacao</w:t>
      </w:r>
    </w:p>
    <w:p>
      <w:pPr>
        <w:spacing w:after="120" w:before="80"/>
        <w:jc w:val="both"/>
      </w:pPr>
      <w:r>
        <w:rPr>
          <w:rFonts w:ascii="Arial" w:cs="Arial" w:eastAsia="Arial" w:hAnsi="Arial"/>
          <w:color w:val="1A2E35"/>
          <w:sz w:val="22"/>
          <w:szCs w:val="22"/>
        </w:rPr>
        <w:t xml:space="preserve">A contratacao ocorre quando o usuario seleciona o servico, envia as informacoes necessarias, aceita os termos aplicaveis e realiza o pagamento por meio do fluxo disponibilizado na plataforma. O pedido e formalizado apos a emissao do Termo de Aceite pela LIBRAS.SE.</w:t>
      </w:r>
    </w:p>
    <w:p>
      <w:pPr>
        <w:pStyle w:val="Heading2"/>
        <w:spacing w:after="160" w:before="320"/>
      </w:pPr>
      <w:r>
        <w:rPr>
          <w:rFonts w:ascii="Arial" w:cs="Arial" w:eastAsia="Arial" w:hAnsi="Arial"/>
          <w:b/>
          <w:bCs/>
          <w:color w:val="1A2E35"/>
          <w:sz w:val="28"/>
          <w:szCs w:val="28"/>
        </w:rPr>
        <w:t xml:space="preserve">3.2 Modalidades de Servico e Preco</w:t>
      </w:r>
    </w:p>
    <w:p>
      <w:pPr>
        <w:spacing w:after="120" w:before="80"/>
        <w:jc w:val="both"/>
      </w:pPr>
      <w:r>
        <w:rPr>
          <w:rFonts w:ascii="Arial" w:cs="Arial" w:eastAsia="Arial" w:hAnsi="Arial"/>
          <w:color w:val="1A2E35"/>
          <w:sz w:val="22"/>
          <w:szCs w:val="22"/>
        </w:rPr>
        <w:t xml:space="preserve">Os precos podem variar conforme duracao do video, urgencia, complexidade do conteudo, formato final, volume contratado, plano, cupom, pacote de minutos ou proposta corporativa personalizada. A LIBRAS.SE podera alterar precos futuros sem afetar pedidos ja confirmados.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Modalidade</w:t>
            </w:r>
          </w:p>
        </w:tc>
        <w:tc>
          <w:tcPr>
            <w:tcW w:type="dxa" w:w="30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Prazo de Entrega</w:t>
            </w:r>
          </w:p>
        </w:tc>
        <w:tc>
          <w:tcPr>
            <w:tcW w:type="dxa" w:w="35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Referencia de Preco</w:t>
            </w:r>
          </w:p>
        </w:tc>
      </w:tr>
      <w:tr>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Video Avulso - 1 minuto</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7 dias</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 partir de R$ 100/min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Video Avulso - 24h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24 horas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Consultar tabela vigente</w:t>
            </w:r>
          </w:p>
        </w:tc>
      </w:tr>
      <w:tr>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Video Expresso - 1h</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1 hora</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Consultar tabela vigente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Pacote 20 min (10% 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Conforme pedido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Consultar tabela vigente</w:t>
            </w:r>
          </w:p>
        </w:tc>
      </w:tr>
      <w:tr>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Pacote 40 min (20% off)</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Conforme pedido</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Consultar tabela vigente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Pacote 60 min (30% 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Conforme pedido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Consultar tabela vigente</w:t>
            </w:r>
          </w:p>
        </w:tc>
      </w:tr>
      <w:tr>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Videoaulas (EAD)</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30 dias</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R$ 5,00/min ou R$ 300/hora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Ao Vivo Remoto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Conforme agendamento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Sob consulta</w:t>
            </w:r>
          </w:p>
        </w:tc>
      </w:tr>
      <w:tr>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Presencial</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Conforme agendamento</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Sob consulta</w:t>
            </w:r>
          </w:p>
        </w:tc>
      </w:tr>
    </w:tbl>
    <w:p>
      <w:pPr>
        <w:pStyle w:val="Heading2"/>
        <w:spacing w:after="160" w:before="320"/>
      </w:pPr>
      <w:r>
        <w:rPr>
          <w:rFonts w:ascii="Arial" w:cs="Arial" w:eastAsia="Arial" w:hAnsi="Arial"/>
          <w:b/>
          <w:bCs/>
          <w:color w:val="1A2E35"/>
          <w:sz w:val="28"/>
          <w:szCs w:val="28"/>
        </w:rPr>
        <w:t xml:space="preserve">3.3 Sistema de Saldo de Minutos</w:t>
      </w:r>
    </w:p>
    <w:p>
      <w:pPr>
        <w:spacing w:after="120" w:before="80"/>
        <w:jc w:val="both"/>
      </w:pPr>
      <w:r>
        <w:rPr>
          <w:rFonts w:ascii="Arial" w:cs="Arial" w:eastAsia="Arial" w:hAnsi="Arial"/>
          <w:color w:val="1A2E35"/>
          <w:sz w:val="22"/>
          <w:szCs w:val="22"/>
        </w:rPr>
        <w:t xml:space="preserve">A LIBRAS.SE oferece pacotes de minutos com descontos exclusivos, permitindo que o usuario adquira creditos de traducao com reducao de custo. O sistema de saldo de minutos funciona da seguinte forma: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8C" w:sz="4"/>
              <w:left w:val="single" w:color="1A8F8C" w:sz="12"/>
              <w:bottom w:val="single" w:color="CCCCCC" w:sz="1"/>
              <w:right w:val="single" w:color="CCCCCC" w:sz="1"/>
            </w:tcBorders>
            <w:shd w:fill="F0FAFA" w:val="clear"/>
            <w:tcMar>
              <w:top w:type="dxa" w:w="120"/>
              <w:left w:type="dxa" w:w="200"/>
              <w:bottom w:type="dxa" w:w="120"/>
              <w:right w:type="dxa" w:w="120"/>
            </w:tcMar>
          </w:tcPr>
          <w:p>
            <w:pPr>
              <w:spacing w:after="60" w:before="0"/>
            </w:pPr>
            <w:r>
              <w:rPr>
                <w:rFonts w:ascii="Arial" w:cs="Arial" w:eastAsia="Arial" w:hAnsi="Arial"/>
                <w:b/>
                <w:bCs/>
                <w:color w:val="1A8F8C"/>
                <w:sz w:val="22"/>
                <w:szCs w:val="22"/>
              </w:rPr>
              <w:t xml:space="preserve">Saldo Permanente</w:t>
            </w:r>
          </w:p>
          <w:p>
            <w:pPr>
              <w:spacing w:after="0" w:before="0"/>
              <w:jc w:val="both"/>
            </w:pPr>
            <w:r>
              <w:rPr>
                <w:rFonts w:ascii="Arial" w:cs="Arial" w:eastAsia="Arial" w:hAnsi="Arial"/>
                <w:color w:val="1A2E35"/>
                <w:sz w:val="22"/>
                <w:szCs w:val="22"/>
              </w:rPr>
              <w:t xml:space="preserve">O saldo de minutos adquiridos em pacotes nao expira. Os minutos ficam disponíveis para sempre na conta do usuario e podem ser utilizados quando o cliente julgar necessario, sem prazo de validade ou perda por inatividade. O saldo e pessoal e intransferivel, vinculado exclusivamente a conta cadastrada.</w:t>
            </w:r>
          </w:p>
        </w:tc>
      </w:tr>
    </w:tbl>
    <w:p>
      <w:pPr>
        <w:spacing w:after="120" w:before="0"/>
      </w:pPr>
    </w:p>
    <w:p>
      <w:pPr>
        <w:pStyle w:val="ListParagraph"/>
        <w:numPr>
          <w:ilvl w:val="0"/>
          <w:numId w:val="2"/>
        </w:numPr>
        <w:spacing w:after="60" w:before="60"/>
        <w:jc w:val="both"/>
      </w:pPr>
      <w:r>
        <w:rPr>
          <w:rFonts w:ascii="Arial" w:cs="Arial" w:eastAsia="Arial" w:hAnsi="Arial"/>
          <w:color w:val="1A2E35"/>
          <w:sz w:val="22"/>
          <w:szCs w:val="22"/>
        </w:rPr>
        <w:t xml:space="preserve">Ao adquirir um pacote, os minutos sao creditados imediatamente apos a confirmacao do pagamento;</w:t>
      </w:r>
    </w:p>
    <w:p>
      <w:pPr>
        <w:pStyle w:val="ListParagraph"/>
        <w:numPr>
          <w:ilvl w:val="0"/>
          <w:numId w:val="2"/>
        </w:numPr>
        <w:spacing w:after="60" w:before="60"/>
        <w:jc w:val="both"/>
      </w:pPr>
      <w:r>
        <w:rPr>
          <w:rFonts w:ascii="Arial" w:cs="Arial" w:eastAsia="Arial" w:hAnsi="Arial"/>
          <w:color w:val="1A2E35"/>
          <w:sz w:val="22"/>
          <w:szCs w:val="22"/>
        </w:rPr>
        <w:t xml:space="preserve">O saldo e descontado conforme a duracao real do video enviado para traducao;</w:t>
      </w:r>
    </w:p>
    <w:p>
      <w:pPr>
        <w:pStyle w:val="ListParagraph"/>
        <w:numPr>
          <w:ilvl w:val="0"/>
          <w:numId w:val="2"/>
        </w:numPr>
        <w:spacing w:after="60" w:before="60"/>
        <w:jc w:val="both"/>
      </w:pPr>
      <w:r>
        <w:rPr>
          <w:rFonts w:ascii="Arial" w:cs="Arial" w:eastAsia="Arial" w:hAnsi="Arial"/>
          <w:color w:val="1A2E35"/>
          <w:sz w:val="22"/>
          <w:szCs w:val="22"/>
        </w:rPr>
        <w:t xml:space="preserve">O cliente pode consultar seu saldo e extrato de utilizacao diretamente na area logada da plataforma;</w:t>
      </w:r>
    </w:p>
    <w:p>
      <w:pPr>
        <w:pStyle w:val="ListParagraph"/>
        <w:numPr>
          <w:ilvl w:val="0"/>
          <w:numId w:val="2"/>
        </w:numPr>
        <w:spacing w:after="60" w:before="60"/>
        <w:jc w:val="both"/>
      </w:pPr>
      <w:r>
        <w:rPr>
          <w:rFonts w:ascii="Arial" w:cs="Arial" w:eastAsia="Arial" w:hAnsi="Arial"/>
          <w:color w:val="1A2E35"/>
          <w:sz w:val="22"/>
          <w:szCs w:val="22"/>
        </w:rPr>
        <w:t xml:space="preserve">O saldo pode ser utilizado em qualquer servico compativel oferecido pela plataforma;</w:t>
      </w:r>
    </w:p>
    <w:p>
      <w:pPr>
        <w:pStyle w:val="ListParagraph"/>
        <w:numPr>
          <w:ilvl w:val="0"/>
          <w:numId w:val="2"/>
        </w:numPr>
        <w:spacing w:after="60" w:before="60"/>
        <w:jc w:val="both"/>
      </w:pPr>
      <w:r>
        <w:rPr>
          <w:rFonts w:ascii="Arial" w:cs="Arial" w:eastAsia="Arial" w:hAnsi="Arial"/>
          <w:color w:val="1A2E35"/>
          <w:sz w:val="22"/>
          <w:szCs w:val="22"/>
        </w:rPr>
        <w:t xml:space="preserve">O saldo de minutos e pessoal, nao pode ser transferido para outras contas nem comercializado;</w:t>
      </w:r>
    </w:p>
    <w:p>
      <w:pPr>
        <w:pStyle w:val="ListParagraph"/>
        <w:numPr>
          <w:ilvl w:val="0"/>
          <w:numId w:val="2"/>
        </w:numPr>
        <w:spacing w:after="60" w:before="60"/>
        <w:jc w:val="both"/>
      </w:pPr>
      <w:r>
        <w:rPr>
          <w:rFonts w:ascii="Arial" w:cs="Arial" w:eastAsia="Arial" w:hAnsi="Arial"/>
          <w:color w:val="1A2E35"/>
          <w:sz w:val="22"/>
          <w:szCs w:val="22"/>
        </w:rPr>
        <w:t xml:space="preserve">Em caso de encerramento de conta, o saldo nao utilizado pode ser objeto de solicitacao de reembolso conforme a Politica de Reembolso (item 3.5).</w:t>
      </w:r>
    </w:p>
    <w:p>
      <w:pPr>
        <w:pStyle w:val="Heading2"/>
        <w:spacing w:after="160" w:before="320"/>
      </w:pPr>
      <w:r>
        <w:rPr>
          <w:rFonts w:ascii="Arial" w:cs="Arial" w:eastAsia="Arial" w:hAnsi="Arial"/>
          <w:b/>
          <w:bCs/>
          <w:color w:val="1A2E35"/>
          <w:sz w:val="28"/>
          <w:szCs w:val="28"/>
        </w:rPr>
        <w:t xml:space="preserve">3.4 Pagamento via Asaas</w:t>
      </w:r>
    </w:p>
    <w:p>
      <w:pPr>
        <w:spacing w:after="120" w:before="80"/>
        <w:jc w:val="both"/>
      </w:pPr>
      <w:r>
        <w:rPr>
          <w:rFonts w:ascii="Arial" w:cs="Arial" w:eastAsia="Arial" w:hAnsi="Arial"/>
          <w:color w:val="1A2E35"/>
          <w:sz w:val="22"/>
          <w:szCs w:val="22"/>
        </w:rPr>
        <w:t xml:space="preserve">Todos os pagamentos da plataforma LIBRAS.SE sao processados pela Asaas Gestao Financeira Empresarial S.A. (CNPJ 19.540.550/0001-21), instituicao de pagamento autorizada pelo Banco Central do Brasil. A LIBRAS.SE nao armazena dados completos de cartoes de credito ou informacoes bancarias dos usuarios - esses dados sao gerenciados exclusivamente pela Asaas, conforme padroes PCI-DSS.</w:t>
      </w:r>
    </w:p>
    <w:p>
      <w:pPr>
        <w:spacing w:after="120" w:before="0"/>
      </w:pPr>
    </w:p>
    <w:p>
      <w:pPr>
        <w:spacing w:after="120" w:before="80"/>
        <w:jc w:val="both"/>
      </w:pPr>
      <w:r>
        <w:rPr>
          <w:rFonts w:ascii="Arial" w:cs="Arial" w:eastAsia="Arial" w:hAnsi="Arial"/>
          <w:color w:val="1A2E35"/>
          <w:sz w:val="22"/>
          <w:szCs w:val="22"/>
        </w:rPr>
        <w:t xml:space="preserve">Metodos de pagamento aceitos, conforme disponibilidade na Asaas:</w:t>
      </w:r>
    </w:p>
    <w:p>
      <w:pPr>
        <w:pStyle w:val="ListParagraph"/>
        <w:numPr>
          <w:ilvl w:val="0"/>
          <w:numId w:val="2"/>
        </w:numPr>
        <w:spacing w:after="60" w:before="60"/>
        <w:jc w:val="both"/>
      </w:pPr>
      <w:r>
        <w:rPr>
          <w:rFonts w:ascii="Arial" w:cs="Arial" w:eastAsia="Arial" w:hAnsi="Arial"/>
          <w:color w:val="1A2E35"/>
          <w:sz w:val="22"/>
          <w:szCs w:val="22"/>
        </w:rPr>
        <w:t xml:space="preserve">Cartao de credito (parcelamento conforme planos disponiveis);</w:t>
      </w:r>
    </w:p>
    <w:p>
      <w:pPr>
        <w:pStyle w:val="ListParagraph"/>
        <w:numPr>
          <w:ilvl w:val="0"/>
          <w:numId w:val="2"/>
        </w:numPr>
        <w:spacing w:after="60" w:before="60"/>
        <w:jc w:val="both"/>
      </w:pPr>
      <w:r>
        <w:rPr>
          <w:rFonts w:ascii="Arial" w:cs="Arial" w:eastAsia="Arial" w:hAnsi="Arial"/>
          <w:color w:val="1A2E35"/>
          <w:sz w:val="22"/>
          <w:szCs w:val="22"/>
        </w:rPr>
        <w:t xml:space="preserve">Cartao de debito;</w:t>
      </w:r>
    </w:p>
    <w:p>
      <w:pPr>
        <w:pStyle w:val="ListParagraph"/>
        <w:numPr>
          <w:ilvl w:val="0"/>
          <w:numId w:val="2"/>
        </w:numPr>
        <w:spacing w:after="60" w:before="60"/>
        <w:jc w:val="both"/>
      </w:pPr>
      <w:r>
        <w:rPr>
          <w:rFonts w:ascii="Arial" w:cs="Arial" w:eastAsia="Arial" w:hAnsi="Arial"/>
          <w:color w:val="1A2E35"/>
          <w:sz w:val="22"/>
          <w:szCs w:val="22"/>
        </w:rPr>
        <w:t xml:space="preserve">Pix (processamento imediato);</w:t>
      </w:r>
    </w:p>
    <w:p>
      <w:pPr>
        <w:pStyle w:val="ListParagraph"/>
        <w:numPr>
          <w:ilvl w:val="0"/>
          <w:numId w:val="2"/>
        </w:numPr>
        <w:spacing w:after="60" w:before="60"/>
        <w:jc w:val="both"/>
      </w:pPr>
      <w:r>
        <w:rPr>
          <w:rFonts w:ascii="Arial" w:cs="Arial" w:eastAsia="Arial" w:hAnsi="Arial"/>
          <w:color w:val="1A2E35"/>
          <w:sz w:val="22"/>
          <w:szCs w:val="22"/>
        </w:rPr>
        <w:t xml:space="preserve">Boleto bancario (compensacao em ate 3 dias uteis);</w:t>
      </w:r>
    </w:p>
    <w:p>
      <w:pPr>
        <w:pStyle w:val="ListParagraph"/>
        <w:numPr>
          <w:ilvl w:val="0"/>
          <w:numId w:val="2"/>
        </w:numPr>
        <w:spacing w:after="60" w:before="60"/>
        <w:jc w:val="both"/>
      </w:pPr>
      <w:r>
        <w:rPr>
          <w:rFonts w:ascii="Arial" w:cs="Arial" w:eastAsia="Arial" w:hAnsi="Arial"/>
          <w:color w:val="1A2E35"/>
          <w:sz w:val="22"/>
          <w:szCs w:val="22"/>
        </w:rPr>
        <w:t xml:space="preserve">Link de pagamento;</w:t>
      </w:r>
    </w:p>
    <w:p>
      <w:pPr>
        <w:pStyle w:val="ListParagraph"/>
        <w:numPr>
          <w:ilvl w:val="0"/>
          <w:numId w:val="2"/>
        </w:numPr>
        <w:spacing w:after="60" w:before="60"/>
        <w:jc w:val="both"/>
      </w:pPr>
      <w:r>
        <w:rPr>
          <w:rFonts w:ascii="Arial" w:cs="Arial" w:eastAsia="Arial" w:hAnsi="Arial"/>
          <w:color w:val="1A2E35"/>
          <w:sz w:val="22"/>
          <w:szCs w:val="22"/>
        </w:rPr>
        <w:t xml:space="preserve">Pagamentos recorrentes via assinatura (para clientes com planos de volume).</w:t>
      </w:r>
    </w:p>
    <w:p>
      <w:pPr>
        <w:spacing w:after="120" w:before="0"/>
      </w:pPr>
    </w:p>
    <w:p>
      <w:pPr>
        <w:spacing w:after="120" w:before="80"/>
        <w:jc w:val="both"/>
      </w:pPr>
      <w:r>
        <w:rPr>
          <w:rFonts w:ascii="Arial" w:cs="Arial" w:eastAsia="Arial" w:hAnsi="Arial"/>
          <w:color w:val="1A2E35"/>
          <w:sz w:val="22"/>
          <w:szCs w:val="22"/>
        </w:rPr>
        <w:t xml:space="preserve">O servico sera iniciado somente apos a confirmacao do pagamento pela Asaas. O nome do Asaas podera aparecer em cobranças, comprovantes, boletos ou transacoes bancarias. Ao realizar pagamento, o usuario podera ser direcionado para ambiente do Asaas, sujeito tambem aos termos e politicas proprias dessa plataforma.</w:t>
      </w:r>
    </w:p>
    <w:p>
      <w:pPr>
        <w:pStyle w:val="Heading2"/>
        <w:spacing w:after="160" w:before="320"/>
      </w:pPr>
      <w:r>
        <w:rPr>
          <w:rFonts w:ascii="Arial" w:cs="Arial" w:eastAsia="Arial" w:hAnsi="Arial"/>
          <w:b/>
          <w:bCs/>
          <w:color w:val="1A2E35"/>
          <w:sz w:val="28"/>
          <w:szCs w:val="28"/>
        </w:rPr>
        <w:t xml:space="preserve">3.5 Politica de Reembolso</w:t>
      </w:r>
    </w:p>
    <w:p>
      <w:pPr>
        <w:spacing w:after="120" w:before="80"/>
        <w:jc w:val="both"/>
      </w:pPr>
      <w:r>
        <w:rPr>
          <w:rFonts w:ascii="Arial" w:cs="Arial" w:eastAsia="Arial" w:hAnsi="Arial"/>
          <w:color w:val="1A2E35"/>
          <w:sz w:val="22"/>
          <w:szCs w:val="22"/>
        </w:rPr>
        <w:t xml:space="preserve">O reembolso pode ser solicitado pelo usuario mediante contato exclusivo pelo e-mail contato@libras.se, informando obrigatoriamente:</w:t>
      </w:r>
    </w:p>
    <w:p>
      <w:pPr>
        <w:pStyle w:val="ListParagraph"/>
        <w:numPr>
          <w:ilvl w:val="0"/>
          <w:numId w:val="2"/>
        </w:numPr>
        <w:spacing w:after="60" w:before="60"/>
        <w:jc w:val="both"/>
      </w:pPr>
      <w:r>
        <w:rPr>
          <w:rFonts w:ascii="Arial" w:cs="Arial" w:eastAsia="Arial" w:hAnsi="Arial"/>
          <w:color w:val="1A2E35"/>
          <w:sz w:val="22"/>
          <w:szCs w:val="22"/>
        </w:rPr>
        <w:t xml:space="preserve">dados de identificacao da conta e do pedido;</w:t>
      </w:r>
    </w:p>
    <w:p>
      <w:pPr>
        <w:pStyle w:val="ListParagraph"/>
        <w:numPr>
          <w:ilvl w:val="0"/>
          <w:numId w:val="2"/>
        </w:numPr>
        <w:spacing w:after="60" w:before="60"/>
        <w:jc w:val="both"/>
      </w:pPr>
      <w:r>
        <w:rPr>
          <w:rFonts w:ascii="Arial" w:cs="Arial" w:eastAsia="Arial" w:hAnsi="Arial"/>
          <w:color w:val="1A2E35"/>
          <w:sz w:val="22"/>
          <w:szCs w:val="22"/>
        </w:rPr>
        <w:t xml:space="preserve">motivo detalhado da solicitacao de reembolso;</w:t>
      </w:r>
    </w:p>
    <w:p>
      <w:pPr>
        <w:pStyle w:val="ListParagraph"/>
        <w:numPr>
          <w:ilvl w:val="0"/>
          <w:numId w:val="2"/>
        </w:numPr>
        <w:spacing w:after="60" w:before="60"/>
        <w:jc w:val="both"/>
      </w:pPr>
      <w:r>
        <w:rPr>
          <w:rFonts w:ascii="Arial" w:cs="Arial" w:eastAsia="Arial" w:hAnsi="Arial"/>
          <w:color w:val="1A2E35"/>
          <w:sz w:val="22"/>
          <w:szCs w:val="22"/>
        </w:rPr>
        <w:t xml:space="preserve">numero da transacao ou comprovante de pagamento;</w:t>
      </w:r>
    </w:p>
    <w:p>
      <w:pPr>
        <w:pStyle w:val="ListParagraph"/>
        <w:numPr>
          <w:ilvl w:val="0"/>
          <w:numId w:val="2"/>
        </w:numPr>
        <w:spacing w:after="60" w:before="60"/>
        <w:jc w:val="both"/>
      </w:pPr>
      <w:r>
        <w:rPr>
          <w:rFonts w:ascii="Arial" w:cs="Arial" w:eastAsia="Arial" w:hAnsi="Arial"/>
          <w:color w:val="1A2E35"/>
          <w:sz w:val="22"/>
          <w:szCs w:val="22"/>
        </w:rPr>
        <w:t xml:space="preserve">chave Pix para realizacao da transferencia.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1"/>
              <w:right w:val="single" w:color="F59E0B" w:sz="1"/>
            </w:tcBorders>
            <w:shd w:fill="FFFBEB" w:val="clear"/>
            <w:tcMar>
              <w:top w:type="dxa" w:w="120"/>
              <w:left w:type="dxa" w:w="200"/>
              <w:bottom w:type="dxa" w:w="120"/>
              <w:right w:type="dxa" w:w="120"/>
            </w:tcMar>
          </w:tcPr>
          <w:p>
            <w:pPr>
              <w:spacing w:after="0" w:before="0"/>
              <w:jc w:val="both"/>
            </w:pPr>
            <w:r>
              <w:rPr>
                <w:rFonts w:ascii="Arial" w:cs="Arial" w:eastAsia="Arial" w:hAnsi="Arial"/>
                <w:color w:val="92400E"/>
                <w:sz w:val="22"/>
                <w:szCs w:val="22"/>
              </w:rPr>
              <w:t xml:space="preserve">PRAZO DE REEMBOLSO: O processamento do reembolso pode levar de 30 a 60 dias corridos contados a partir da data de aprovacao da solicitacao pela equipe LIBRAS.SE, conforme os prazos da plataforma Asaas, da bandeira do cartao, do banco ou do meio de pagamento utilizado.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Estagio do Pedido</w:t>
            </w:r>
          </w:p>
        </w:tc>
        <w:tc>
          <w:tcPr>
            <w:tcW w:type="dxa" w:w="29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Reembolso Aplicavel</w:t>
            </w:r>
          </w:p>
        </w:tc>
        <w:tc>
          <w:tcPr>
            <w:tcW w:type="dxa" w:w="32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Condicao</w:t>
            </w:r>
          </w:p>
        </w:tc>
      </w:tr>
      <w:tr>
        <w:tc>
          <w:tcPr>
            <w:tcW w:type="dxa" w:w="3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Aguardando inicio (ate 1h apos pagamento)</w:t>
            </w:r>
          </w:p>
        </w:tc>
        <w:tc>
          <w:tcPr>
            <w:tcW w:type="dxa" w:w="2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100% do valor pago</w:t>
            </w:r>
          </w:p>
        </w:tc>
        <w:tc>
          <w:tcPr>
            <w:tcW w:type="dxa" w:w="3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Cancelamento sem penalidade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Em andamento (traducao iniciada)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50% do valor pago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Proporcional ao trabalho realizado</w:t>
            </w:r>
          </w:p>
        </w:tc>
      </w:tr>
      <w:tr>
        <w:tc>
          <w:tcPr>
            <w:tcW w:type="dxa" w:w="3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Traducao concluida (aguardando edicao)</w:t>
            </w:r>
          </w:p>
        </w:tc>
        <w:tc>
          <w:tcPr>
            <w:tcW w:type="dxa" w:w="2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20% do valor pago</w:t>
            </w:r>
          </w:p>
        </w:tc>
        <w:tc>
          <w:tcPr>
            <w:tcW w:type="dxa" w:w="3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Trabalho do interprete realizado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Entrega concluida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Sem reembolso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Servico prestado integralmente</w:t>
            </w:r>
          </w:p>
        </w:tc>
      </w:tr>
      <w:tr>
        <w:tc>
          <w:tcPr>
            <w:tcW w:type="dxa" w:w="3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Saldo de minutos nao utilizado</w:t>
            </w:r>
          </w:p>
        </w:tc>
        <w:tc>
          <w:tcPr>
            <w:tcW w:type="dxa" w:w="2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Valor proporcional ao saldo</w:t>
            </w:r>
          </w:p>
        </w:tc>
        <w:tc>
          <w:tcPr>
            <w:tcW w:type="dxa" w:w="3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Solicitacao via contato@libras.se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Erro reconhecido da LIBRAS.SE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100% do valor pago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Ou refazimento sem custo</w:t>
            </w:r>
          </w:p>
        </w:tc>
      </w:tr>
    </w:tbl>
    <w:p>
      <w:pPr>
        <w:spacing w:after="120" w:before="0"/>
      </w:pPr>
    </w:p>
    <w:p>
      <w:pPr>
        <w:spacing w:after="120" w:before="80"/>
        <w:jc w:val="both"/>
      </w:pPr>
      <w:r>
        <w:rPr>
          <w:rFonts w:ascii="Arial" w:cs="Arial" w:eastAsia="Arial" w:hAnsi="Arial"/>
          <w:color w:val="1A2E35"/>
          <w:sz w:val="22"/>
          <w:szCs w:val="22"/>
        </w:rPr>
        <w:t xml:space="preserve">Reembolsos de saldo de minutos nao utilizados podem ser solicitados em caso de encerramento de conta ou descontinuidade do servico. O valor sera calculado com base no preco unitario do pacote adquirido, descontado o saldo ja utilizado.</w:t>
      </w:r>
    </w:p>
    <w:p>
      <w:pPr>
        <w:pStyle w:val="Heading2"/>
        <w:spacing w:after="160" w:before="320"/>
      </w:pPr>
      <w:r>
        <w:rPr>
          <w:rFonts w:ascii="Arial" w:cs="Arial" w:eastAsia="Arial" w:hAnsi="Arial"/>
          <w:b/>
          <w:bCs/>
          <w:color w:val="1A2E35"/>
          <w:sz w:val="28"/>
          <w:szCs w:val="28"/>
        </w:rPr>
        <w:t xml:space="preserve">3.6 Nota Fiscal</w:t>
      </w:r>
    </w:p>
    <w:p>
      <w:pPr>
        <w:spacing w:after="120" w:before="80"/>
        <w:jc w:val="both"/>
      </w:pPr>
      <w:r>
        <w:rPr>
          <w:rFonts w:ascii="Arial" w:cs="Arial" w:eastAsia="Arial" w:hAnsi="Arial"/>
          <w:color w:val="1A2E35"/>
          <w:sz w:val="22"/>
          <w:szCs w:val="22"/>
        </w:rPr>
        <w:t xml:space="preserve">A LIBRAS.SE emite Nota Fiscal de Servicos Eletronica (NFS-e) para todos os servicos prestados, em conformidade com a legislacao tributaria municipal de Florianopolis/SC e federal. A nota fiscal sera enviada ao e-mail cadastrado pelo usuario em ate 5 dias uteis apos a confirmacao do pagamento.</w:t>
      </w:r>
    </w:p>
    <w:p>
      <w:pPr>
        <w:pStyle w:val="Heading2"/>
        <w:spacing w:after="160" w:before="320"/>
      </w:pPr>
      <w:r>
        <w:rPr>
          <w:rFonts w:ascii="Arial" w:cs="Arial" w:eastAsia="Arial" w:hAnsi="Arial"/>
          <w:b/>
          <w:bCs/>
          <w:color w:val="1A2E35"/>
          <w:sz w:val="28"/>
          <w:szCs w:val="28"/>
        </w:rPr>
        <w:t xml:space="preserve">3.7 Politica de Ajustes e Revisoes</w:t>
      </w:r>
    </w:p>
    <w:p>
      <w:pPr>
        <w:pStyle w:val="Heading3"/>
        <w:spacing w:after="120" w:before="240"/>
      </w:pPr>
      <w:r>
        <w:rPr>
          <w:rFonts w:ascii="Arial" w:cs="Arial" w:eastAsia="Arial" w:hAnsi="Arial"/>
          <w:b/>
          <w:bCs/>
          <w:color w:val="1A8F8C"/>
          <w:sz w:val="24"/>
          <w:szCs w:val="24"/>
        </w:rPr>
        <w:t xml:space="preserve">Ajustes Incluidos sem Custo Adicional</w:t>
      </w:r>
    </w:p>
    <w:p>
      <w:pPr>
        <w:pStyle w:val="ListParagraph"/>
        <w:numPr>
          <w:ilvl w:val="0"/>
          <w:numId w:val="2"/>
        </w:numPr>
        <w:spacing w:after="60" w:before="60"/>
        <w:jc w:val="both"/>
      </w:pPr>
      <w:r>
        <w:rPr>
          <w:rFonts w:ascii="Arial" w:cs="Arial" w:eastAsia="Arial" w:hAnsi="Arial"/>
          <w:color w:val="1A2E35"/>
          <w:sz w:val="22"/>
          <w:szCs w:val="22"/>
        </w:rPr>
        <w:t xml:space="preserve">correcao de erro tecnico de exportacao;</w:t>
      </w:r>
    </w:p>
    <w:p>
      <w:pPr>
        <w:pStyle w:val="ListParagraph"/>
        <w:numPr>
          <w:ilvl w:val="0"/>
          <w:numId w:val="2"/>
        </w:numPr>
        <w:spacing w:after="60" w:before="60"/>
        <w:jc w:val="both"/>
      </w:pPr>
      <w:r>
        <w:rPr>
          <w:rFonts w:ascii="Arial" w:cs="Arial" w:eastAsia="Arial" w:hAnsi="Arial"/>
          <w:color w:val="1A2E35"/>
          <w:sz w:val="22"/>
          <w:szCs w:val="22"/>
        </w:rPr>
        <w:t xml:space="preserve">falha evidente de sincronizacao da janela;</w:t>
      </w:r>
    </w:p>
    <w:p>
      <w:pPr>
        <w:pStyle w:val="ListParagraph"/>
        <w:numPr>
          <w:ilvl w:val="0"/>
          <w:numId w:val="2"/>
        </w:numPr>
        <w:spacing w:after="60" w:before="60"/>
        <w:jc w:val="both"/>
      </w:pPr>
      <w:r>
        <w:rPr>
          <w:rFonts w:ascii="Arial" w:cs="Arial" w:eastAsia="Arial" w:hAnsi="Arial"/>
          <w:color w:val="1A2E35"/>
          <w:sz w:val="22"/>
          <w:szCs w:val="22"/>
        </w:rPr>
        <w:t xml:space="preserve">problema de enquadramento da janela de Libras;</w:t>
      </w:r>
    </w:p>
    <w:p>
      <w:pPr>
        <w:pStyle w:val="ListParagraph"/>
        <w:numPr>
          <w:ilvl w:val="0"/>
          <w:numId w:val="2"/>
        </w:numPr>
        <w:spacing w:after="60" w:before="60"/>
        <w:jc w:val="both"/>
      </w:pPr>
      <w:r>
        <w:rPr>
          <w:rFonts w:ascii="Arial" w:cs="Arial" w:eastAsia="Arial" w:hAnsi="Arial"/>
          <w:color w:val="1A2E35"/>
          <w:sz w:val="22"/>
          <w:szCs w:val="22"/>
        </w:rPr>
        <w:t xml:space="preserve">divergencia objetiva entre briefing aceito e entrega;</w:t>
      </w:r>
    </w:p>
    <w:p>
      <w:pPr>
        <w:pStyle w:val="ListParagraph"/>
        <w:numPr>
          <w:ilvl w:val="0"/>
          <w:numId w:val="2"/>
        </w:numPr>
        <w:spacing w:after="60" w:before="60"/>
        <w:jc w:val="both"/>
      </w:pPr>
      <w:r>
        <w:rPr>
          <w:rFonts w:ascii="Arial" w:cs="Arial" w:eastAsia="Arial" w:hAnsi="Arial"/>
          <w:color w:val="1A2E35"/>
          <w:sz w:val="22"/>
          <w:szCs w:val="22"/>
        </w:rPr>
        <w:t xml:space="preserve">erro operacional atribuivel a LIBRAS.SE.</w:t>
      </w:r>
    </w:p>
    <w:p>
      <w:pPr>
        <w:spacing w:after="120" w:before="0"/>
      </w:pPr>
    </w:p>
    <w:p>
      <w:pPr>
        <w:pStyle w:val="Heading3"/>
        <w:spacing w:after="120" w:before="240"/>
      </w:pPr>
      <w:r>
        <w:rPr>
          <w:rFonts w:ascii="Arial" w:cs="Arial" w:eastAsia="Arial" w:hAnsi="Arial"/>
          <w:b/>
          <w:bCs/>
          <w:color w:val="1A8F8C"/>
          <w:sz w:val="24"/>
          <w:szCs w:val="24"/>
        </w:rPr>
        <w:t xml:space="preserve">Ajustes que Podem Gerar Nova Cobrança ou Utilizacao de Saldo</w:t>
      </w:r>
    </w:p>
    <w:p>
      <w:pPr>
        <w:pStyle w:val="ListParagraph"/>
        <w:numPr>
          <w:ilvl w:val="0"/>
          <w:numId w:val="2"/>
        </w:numPr>
        <w:spacing w:after="60" w:before="60"/>
        <w:jc w:val="both"/>
      </w:pPr>
      <w:r>
        <w:rPr>
          <w:rFonts w:ascii="Arial" w:cs="Arial" w:eastAsia="Arial" w:hAnsi="Arial"/>
          <w:color w:val="1A2E35"/>
          <w:sz w:val="22"/>
          <w:szCs w:val="22"/>
        </w:rPr>
        <w:t xml:space="preserve">troca do video original apos inicio da producao;</w:t>
      </w:r>
    </w:p>
    <w:p>
      <w:pPr>
        <w:pStyle w:val="ListParagraph"/>
        <w:numPr>
          <w:ilvl w:val="0"/>
          <w:numId w:val="2"/>
        </w:numPr>
        <w:spacing w:after="60" w:before="60"/>
        <w:jc w:val="both"/>
      </w:pPr>
      <w:r>
        <w:rPr>
          <w:rFonts w:ascii="Arial" w:cs="Arial" w:eastAsia="Arial" w:hAnsi="Arial"/>
          <w:color w:val="1A2E35"/>
          <w:sz w:val="22"/>
          <w:szCs w:val="22"/>
        </w:rPr>
        <w:t xml:space="preserve">alteracao de roteiro ou conteudo;</w:t>
      </w:r>
    </w:p>
    <w:p>
      <w:pPr>
        <w:pStyle w:val="ListParagraph"/>
        <w:numPr>
          <w:ilvl w:val="0"/>
          <w:numId w:val="2"/>
        </w:numPr>
        <w:spacing w:after="60" w:before="60"/>
        <w:jc w:val="both"/>
      </w:pPr>
      <w:r>
        <w:rPr>
          <w:rFonts w:ascii="Arial" w:cs="Arial" w:eastAsia="Arial" w:hAnsi="Arial"/>
          <w:color w:val="1A2E35"/>
          <w:sz w:val="22"/>
          <w:szCs w:val="22"/>
        </w:rPr>
        <w:t xml:space="preserve">mudanca de orientacao criativa ou formato nao contratado;</w:t>
      </w:r>
    </w:p>
    <w:p>
      <w:pPr>
        <w:pStyle w:val="ListParagraph"/>
        <w:numPr>
          <w:ilvl w:val="0"/>
          <w:numId w:val="2"/>
        </w:numPr>
        <w:spacing w:after="60" w:before="60"/>
        <w:jc w:val="both"/>
      </w:pPr>
      <w:r>
        <w:rPr>
          <w:rFonts w:ascii="Arial" w:cs="Arial" w:eastAsia="Arial" w:hAnsi="Arial"/>
          <w:color w:val="1A2E35"/>
          <w:sz w:val="22"/>
          <w:szCs w:val="22"/>
        </w:rPr>
        <w:t xml:space="preserve">versoes adicionais ou novo prazo de urgencia;</w:t>
      </w:r>
    </w:p>
    <w:p>
      <w:pPr>
        <w:pStyle w:val="ListParagraph"/>
        <w:numPr>
          <w:ilvl w:val="0"/>
          <w:numId w:val="2"/>
        </w:numPr>
        <w:spacing w:after="60" w:before="60"/>
        <w:jc w:val="both"/>
      </w:pPr>
      <w:r>
        <w:rPr>
          <w:rFonts w:ascii="Arial" w:cs="Arial" w:eastAsia="Arial" w:hAnsi="Arial"/>
          <w:color w:val="1A2E35"/>
          <w:sz w:val="22"/>
          <w:szCs w:val="22"/>
        </w:rPr>
        <w:t xml:space="preserve">revisao por preferencia subjetiva que nao configure erro.</w:t>
      </w:r>
    </w:p>
    <w:p>
      <w:pPr>
        <w:spacing w:after="120" w:before="0"/>
      </w:pPr>
    </w:p>
    <w:p>
      <w:pPr>
        <w:spacing w:after="120" w:before="80"/>
        <w:jc w:val="both"/>
      </w:pPr>
      <w:r>
        <w:rPr>
          <w:rFonts w:ascii="Arial" w:cs="Arial" w:eastAsia="Arial" w:hAnsi="Arial"/>
          <w:color w:val="1A2E35"/>
          <w:sz w:val="22"/>
          <w:szCs w:val="22"/>
        </w:rPr>
        <w:t xml:space="preserve">Solicitacoes de ajuste devem ser encaminhadas em ate 7 dias corridos apos a entrega. A LIBRAS.SE avaliara a solicitacao em ate 2 dias uteis e informara se se trata de ajuste incluso ou se havera custo adicional.</w:t>
      </w:r>
    </w:p>
    <w:p>
      <w:r>
        <w:br w:type="page"/>
      </w:r>
    </w:p>
    <w:p>
      <w:pPr>
        <w:spacing w:after="0" w:before="600"/>
      </w:pPr>
      <w:r>
        <w:rPr>
          <w:rFonts w:ascii="Arial" w:cs="Arial" w:eastAsia="Arial" w:hAnsi="Arial"/>
          <w:b/>
          <w:bCs/>
          <w:color w:val="1A8F8C"/>
          <w:sz w:val="48"/>
          <w:szCs w:val="48"/>
        </w:rPr>
        <w:t xml:space="preserve">4. </w:t>
      </w:r>
      <w:r>
        <w:rPr>
          <w:rFonts w:ascii="Arial" w:cs="Arial" w:eastAsia="Arial" w:hAnsi="Arial"/>
          <w:b/>
          <w:bCs/>
          <w:color w:val="1A2E35"/>
          <w:sz w:val="40"/>
          <w:szCs w:val="40"/>
        </w:rPr>
        <w:t xml:space="preserve">POLITICA DE ENVIO E USO DE VIDEOS</w:t>
      </w:r>
    </w:p>
    <w:p>
      <w:pPr>
        <w:spacing w:after="240" w:before="80"/>
      </w:pPr>
      <w:r>
        <w:rPr>
          <w:rFonts w:ascii="Arial" w:cs="Arial" w:eastAsia="Arial" w:hAnsi="Arial"/>
          <w:i/>
          <w:iCs/>
          <w:color w:val="6B7280"/>
          <w:sz w:val="22"/>
          <w:szCs w:val="22"/>
        </w:rPr>
        <w:t xml:space="preserve">Responsabilidades, licencas e direitos sobre o conteudo enviado</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4.1 Responsabilidade do Cliente pelo Video Enviado</w:t>
      </w:r>
    </w:p>
    <w:p>
      <w:pPr>
        <w:spacing w:after="120" w:before="80"/>
        <w:jc w:val="both"/>
      </w:pPr>
      <w:r>
        <w:rPr>
          <w:rFonts w:ascii="Arial" w:cs="Arial" w:eastAsia="Arial" w:hAnsi="Arial"/>
          <w:color w:val="1A2E35"/>
          <w:sz w:val="22"/>
          <w:szCs w:val="22"/>
        </w:rPr>
        <w:t xml:space="preserve">Ao enviar um video, o cliente declara que: e titular dos direitos sobre o video; ou possui autorizacao valida do titular; ou possui licenca suficiente para contratar a traducao; ou possui base contratual, institucional ou legal para utilizar o conteudo.</w:t>
      </w:r>
    </w:p>
    <w:p>
      <w:pPr>
        <w:spacing w:after="120" w:before="0"/>
      </w:pPr>
    </w:p>
    <w:p>
      <w:pPr>
        <w:spacing w:after="120" w:before="80"/>
        <w:jc w:val="both"/>
      </w:pPr>
      <w:r>
        <w:rPr>
          <w:rFonts w:ascii="Arial" w:cs="Arial" w:eastAsia="Arial" w:hAnsi="Arial"/>
          <w:color w:val="1A2E35"/>
          <w:sz w:val="22"/>
          <w:szCs w:val="22"/>
        </w:rPr>
        <w:t xml:space="preserve">O cliente e integralmente responsavel por imagens, audios, falas, trilhas, marcas, pessoas, logotipos, textos, roteiros, depoimentos, fotografias e qualquer outro elemento contido no video. A LIBRAS.SE nao assume obrigacao de verificar previamente a cadeia de direitos autorais do conteudo enviado.</w:t>
      </w:r>
    </w:p>
    <w:p>
      <w:pPr>
        <w:pStyle w:val="Heading2"/>
        <w:spacing w:after="160" w:before="320"/>
      </w:pPr>
      <w:r>
        <w:rPr>
          <w:rFonts w:ascii="Arial" w:cs="Arial" w:eastAsia="Arial" w:hAnsi="Arial"/>
          <w:b/>
          <w:bCs/>
          <w:color w:val="1A2E35"/>
          <w:sz w:val="28"/>
          <w:szCs w:val="28"/>
        </w:rPr>
        <w:t xml:space="preserve">4.2 Conteudos Sensiveis ou Confidenciais</w:t>
      </w:r>
    </w:p>
    <w:p>
      <w:pPr>
        <w:spacing w:after="120" w:before="80"/>
        <w:jc w:val="both"/>
      </w:pPr>
      <w:r>
        <w:rPr>
          <w:rFonts w:ascii="Arial" w:cs="Arial" w:eastAsia="Arial" w:hAnsi="Arial"/>
          <w:color w:val="1A2E35"/>
          <w:sz w:val="22"/>
          <w:szCs w:val="22"/>
        </w:rPr>
        <w:t xml:space="preserve">O cliente deve informar previamente quando o video contiver conteudo sensivel, confidencial, estrategico, medico, juridico, financeiro, educacional restrito, governamental, publicitario nao lancado, dado pessoal sensivel ou informacao protegida por sigilo profissional. A LIBRAS.SE adotara medidas razoaveis de confidencialidade, mas o cliente reconhece que a execucao do servico pode exigir acesso do material por tradutores, revisores, editores e suporte tecnico.</w:t>
      </w:r>
    </w:p>
    <w:p>
      <w:pPr>
        <w:pStyle w:val="Heading2"/>
        <w:spacing w:after="160" w:before="320"/>
      </w:pPr>
      <w:r>
        <w:rPr>
          <w:rFonts w:ascii="Arial" w:cs="Arial" w:eastAsia="Arial" w:hAnsi="Arial"/>
          <w:b/>
          <w:bCs/>
          <w:color w:val="1A2E35"/>
          <w:sz w:val="28"/>
          <w:szCs w:val="28"/>
        </w:rPr>
        <w:t xml:space="preserve">4.3 Qualidade Tecnica do Arquivo</w:t>
      </w:r>
    </w:p>
    <w:p>
      <w:pPr>
        <w:spacing w:after="120" w:before="80"/>
        <w:jc w:val="both"/>
      </w:pPr>
      <w:r>
        <w:rPr>
          <w:rFonts w:ascii="Arial" w:cs="Arial" w:eastAsia="Arial" w:hAnsi="Arial"/>
          <w:color w:val="1A2E35"/>
          <w:sz w:val="22"/>
          <w:szCs w:val="22"/>
        </w:rPr>
        <w:t xml:space="preserve">O cliente deve enviar arquivo em formato, resolucao, duracao e qualidade compativeis com a contratacao. Caso o arquivo seja ilegivel, corrompido, sem audio, com ruido excessivo ou formato incompativel, a LIBRAS.SE podera solicitar novo envio ou ajustar prazo e orcamento.</w:t>
      </w:r>
    </w:p>
    <w:p>
      <w:pPr>
        <w:pStyle w:val="Heading2"/>
        <w:spacing w:after="160" w:before="320"/>
      </w:pPr>
      <w:r>
        <w:rPr>
          <w:rFonts w:ascii="Arial" w:cs="Arial" w:eastAsia="Arial" w:hAnsi="Arial"/>
          <w:b/>
          <w:bCs/>
          <w:color w:val="1A2E35"/>
          <w:sz w:val="28"/>
          <w:szCs w:val="28"/>
        </w:rPr>
        <w:t xml:space="preserve">4.4 Privacidade e Sigilo do Video</w:t>
      </w:r>
    </w:p>
    <w:p>
      <w:pPr>
        <w:spacing w:after="120" w:before="80"/>
        <w:jc w:val="both"/>
      </w:pPr>
      <w:r>
        <w:rPr>
          <w:rFonts w:ascii="Arial" w:cs="Arial" w:eastAsia="Arial" w:hAnsi="Arial"/>
          <w:color w:val="1A2E35"/>
          <w:sz w:val="22"/>
          <w:szCs w:val="22"/>
        </w:rPr>
        <w:t xml:space="preserve">A LIBRAS.SE garante o sigilo, privacidade e seguranca do video enviado para traducao. Ha controle rigoroso das informacoes fornecidas pelo cliente, de forma a preservar sua integridade e obedecer padroes de seguranca e confidencialidade, em conformidade com a legislacao brasileira.</w:t>
      </w:r>
    </w:p>
    <w:p>
      <w:pPr>
        <w:spacing w:after="120" w:before="0"/>
      </w:pPr>
    </w:p>
    <w:p>
      <w:pPr>
        <w:spacing w:after="120" w:before="80"/>
        <w:jc w:val="both"/>
      </w:pPr>
      <w:r>
        <w:rPr>
          <w:rFonts w:ascii="Arial" w:cs="Arial" w:eastAsia="Arial" w:hAnsi="Arial"/>
          <w:color w:val="1A2E35"/>
          <w:sz w:val="22"/>
          <w:szCs w:val="22"/>
        </w:rPr>
        <w:t xml:space="preserve">Trechos ou materiais poderão ser usados pela plataforma para divulgacao e exemplificacao do trabalho executado somente mediante autorizacao expressa, especifica e documentada do cliente, conforme descrito no item 2.9 destes Termos.</w:t>
      </w:r>
    </w:p>
    <w:p>
      <w:r>
        <w:br w:type="page"/>
      </w:r>
    </w:p>
    <w:p>
      <w:pPr>
        <w:spacing w:after="0" w:before="600"/>
      </w:pPr>
      <w:r>
        <w:rPr>
          <w:rFonts w:ascii="Arial" w:cs="Arial" w:eastAsia="Arial" w:hAnsi="Arial"/>
          <w:b/>
          <w:bCs/>
          <w:color w:val="1A8F8C"/>
          <w:sz w:val="48"/>
          <w:szCs w:val="48"/>
        </w:rPr>
        <w:t xml:space="preserve">5. </w:t>
      </w:r>
      <w:r>
        <w:rPr>
          <w:rFonts w:ascii="Arial" w:cs="Arial" w:eastAsia="Arial" w:hAnsi="Arial"/>
          <w:b/>
          <w:bCs/>
          <w:color w:val="1A2E35"/>
          <w:sz w:val="40"/>
          <w:szCs w:val="40"/>
        </w:rPr>
        <w:t xml:space="preserve">POLITICA DE PRIVACIDADE E PROTECAO DE DADOS</w:t>
      </w:r>
    </w:p>
    <w:p>
      <w:pPr>
        <w:spacing w:after="240" w:before="80"/>
      </w:pPr>
      <w:r>
        <w:rPr>
          <w:rFonts w:ascii="Arial" w:cs="Arial" w:eastAsia="Arial" w:hAnsi="Arial"/>
          <w:i/>
          <w:iCs/>
          <w:color w:val="6B7280"/>
          <w:sz w:val="22"/>
          <w:szCs w:val="22"/>
        </w:rPr>
        <w:t xml:space="preserve">Em conformidade com a LGPD - Lei 13.709/2018</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5.1 Compromisso com a LGPD</w:t>
      </w:r>
    </w:p>
    <w:p>
      <w:pPr>
        <w:spacing w:after="120" w:before="80"/>
        <w:jc w:val="both"/>
      </w:pPr>
      <w:r>
        <w:rPr>
          <w:rFonts w:ascii="Arial" w:cs="Arial" w:eastAsia="Arial" w:hAnsi="Arial"/>
          <w:color w:val="1A2E35"/>
          <w:sz w:val="22"/>
          <w:szCs w:val="22"/>
        </w:rPr>
        <w:t xml:space="preserve">A LIBRAS.SE trata dados pessoais em conformidade com a Lei Geral de Protecao de Dados Pessoais (LGPD - Lei 13.709/2018), o Marco Civil da Internet (Lei 12.965/2014) e o Codigo de Defesa do Consumidor (Lei 8.078/1990). Nosso compromisso e garantir transparencia, seguranca e respeito aos direitos dos titulares.</w:t>
      </w:r>
    </w:p>
    <w:p>
      <w:pPr>
        <w:pStyle w:val="Heading2"/>
        <w:spacing w:after="160" w:before="320"/>
      </w:pPr>
      <w:r>
        <w:rPr>
          <w:rFonts w:ascii="Arial" w:cs="Arial" w:eastAsia="Arial" w:hAnsi="Arial"/>
          <w:b/>
          <w:bCs/>
          <w:color w:val="1A2E35"/>
          <w:sz w:val="28"/>
          <w:szCs w:val="28"/>
        </w:rPr>
        <w:t xml:space="preserve">5.2 Dados Coletados</w:t>
      </w:r>
    </w:p>
    <w:p>
      <w:pPr>
        <w:pStyle w:val="Heading3"/>
        <w:spacing w:after="120" w:before="240"/>
      </w:pPr>
      <w:r>
        <w:rPr>
          <w:rFonts w:ascii="Arial" w:cs="Arial" w:eastAsia="Arial" w:hAnsi="Arial"/>
          <w:b/>
          <w:bCs/>
          <w:color w:val="1A8F8C"/>
          <w:sz w:val="24"/>
          <w:szCs w:val="24"/>
        </w:rPr>
        <w:t xml:space="preserve">Dados Fornecidos Diretamente pelo Usuario</w:t>
      </w:r>
    </w:p>
    <w:p>
      <w:pPr>
        <w:pStyle w:val="ListParagraph"/>
        <w:numPr>
          <w:ilvl w:val="0"/>
          <w:numId w:val="2"/>
        </w:numPr>
        <w:spacing w:after="60" w:before="60"/>
        <w:jc w:val="both"/>
      </w:pPr>
      <w:r>
        <w:rPr>
          <w:rFonts w:ascii="Arial" w:cs="Arial" w:eastAsia="Arial" w:hAnsi="Arial"/>
          <w:color w:val="1A2E35"/>
          <w:sz w:val="22"/>
          <w:szCs w:val="22"/>
        </w:rPr>
        <w:t xml:space="preserve">dados cadastrais: nome completo ou razao social, e-mail, telefone, CPF ou CNPJ, endereco;</w:t>
      </w:r>
    </w:p>
    <w:p>
      <w:pPr>
        <w:pStyle w:val="ListParagraph"/>
        <w:numPr>
          <w:ilvl w:val="0"/>
          <w:numId w:val="2"/>
        </w:numPr>
        <w:spacing w:after="60" w:before="60"/>
        <w:jc w:val="both"/>
      </w:pPr>
      <w:r>
        <w:rPr>
          <w:rFonts w:ascii="Arial" w:cs="Arial" w:eastAsia="Arial" w:hAnsi="Arial"/>
          <w:color w:val="1A2E35"/>
          <w:sz w:val="22"/>
          <w:szCs w:val="22"/>
        </w:rPr>
        <w:t xml:space="preserve">dados de login: usuario, senha criptografada, tokens e logs de autenticacao;</w:t>
      </w:r>
    </w:p>
    <w:p>
      <w:pPr>
        <w:pStyle w:val="ListParagraph"/>
        <w:numPr>
          <w:ilvl w:val="0"/>
          <w:numId w:val="2"/>
        </w:numPr>
        <w:spacing w:after="60" w:before="60"/>
        <w:jc w:val="both"/>
      </w:pPr>
      <w:r>
        <w:rPr>
          <w:rFonts w:ascii="Arial" w:cs="Arial" w:eastAsia="Arial" w:hAnsi="Arial"/>
          <w:color w:val="1A2E35"/>
          <w:sz w:val="22"/>
          <w:szCs w:val="22"/>
        </w:rPr>
        <w:t xml:space="preserve">dados de pagamento: identificadores de transacao, status, valor e meio de pagamento (processados via Asaas);</w:t>
      </w:r>
    </w:p>
    <w:p>
      <w:pPr>
        <w:pStyle w:val="ListParagraph"/>
        <w:numPr>
          <w:ilvl w:val="0"/>
          <w:numId w:val="2"/>
        </w:numPr>
        <w:spacing w:after="60" w:before="60"/>
        <w:jc w:val="both"/>
      </w:pPr>
      <w:r>
        <w:rPr>
          <w:rFonts w:ascii="Arial" w:cs="Arial" w:eastAsia="Arial" w:hAnsi="Arial"/>
          <w:color w:val="1A2E35"/>
          <w:sz w:val="22"/>
          <w:szCs w:val="22"/>
        </w:rPr>
        <w:t xml:space="preserve">dados do pedido: video enviado, titulo, duracao, briefing, roteiro, formato desejado, saldo de minutos utilizado;</w:t>
      </w:r>
    </w:p>
    <w:p>
      <w:pPr>
        <w:pStyle w:val="ListParagraph"/>
        <w:numPr>
          <w:ilvl w:val="0"/>
          <w:numId w:val="2"/>
        </w:numPr>
        <w:spacing w:after="60" w:before="60"/>
        <w:jc w:val="both"/>
      </w:pPr>
      <w:r>
        <w:rPr>
          <w:rFonts w:ascii="Arial" w:cs="Arial" w:eastAsia="Arial" w:hAnsi="Arial"/>
          <w:color w:val="1A2E35"/>
          <w:sz w:val="22"/>
          <w:szCs w:val="22"/>
        </w:rPr>
        <w:t xml:space="preserve">dados de atendimento: mensagens, historico de suporte, solicitacoes e reclamacoes;</w:t>
      </w:r>
    </w:p>
    <w:p>
      <w:pPr>
        <w:pStyle w:val="ListParagraph"/>
        <w:numPr>
          <w:ilvl w:val="0"/>
          <w:numId w:val="2"/>
        </w:numPr>
        <w:spacing w:after="60" w:before="60"/>
        <w:jc w:val="both"/>
      </w:pPr>
      <w:r>
        <w:rPr>
          <w:rFonts w:ascii="Arial" w:cs="Arial" w:eastAsia="Arial" w:hAnsi="Arial"/>
          <w:color w:val="1A2E35"/>
          <w:sz w:val="22"/>
          <w:szCs w:val="22"/>
        </w:rPr>
        <w:t xml:space="preserve">dados fiscais: informacoes para emissao de nota, cobranca e obrigacoes legais.</w:t>
      </w:r>
    </w:p>
    <w:p>
      <w:pPr>
        <w:spacing w:after="120" w:before="0"/>
      </w:pPr>
    </w:p>
    <w:p>
      <w:pPr>
        <w:pStyle w:val="Heading3"/>
        <w:spacing w:after="120" w:before="240"/>
      </w:pPr>
      <w:r>
        <w:rPr>
          <w:rFonts w:ascii="Arial" w:cs="Arial" w:eastAsia="Arial" w:hAnsi="Arial"/>
          <w:b/>
          <w:bCs/>
          <w:color w:val="1A8F8C"/>
          <w:sz w:val="24"/>
          <w:szCs w:val="24"/>
        </w:rPr>
        <w:t xml:space="preserve">Dados Coletados Automaticamente</w:t>
      </w:r>
    </w:p>
    <w:p>
      <w:pPr>
        <w:pStyle w:val="ListParagraph"/>
        <w:numPr>
          <w:ilvl w:val="0"/>
          <w:numId w:val="2"/>
        </w:numPr>
        <w:spacing w:after="60" w:before="60"/>
        <w:jc w:val="both"/>
      </w:pPr>
      <w:r>
        <w:rPr>
          <w:rFonts w:ascii="Arial" w:cs="Arial" w:eastAsia="Arial" w:hAnsi="Arial"/>
          <w:color w:val="1A2E35"/>
          <w:sz w:val="22"/>
          <w:szCs w:val="22"/>
        </w:rPr>
        <w:t xml:space="preserve">endereco IP e localizacao geografica aproximada;</w:t>
      </w:r>
    </w:p>
    <w:p>
      <w:pPr>
        <w:pStyle w:val="ListParagraph"/>
        <w:numPr>
          <w:ilvl w:val="0"/>
          <w:numId w:val="2"/>
        </w:numPr>
        <w:spacing w:after="60" w:before="60"/>
        <w:jc w:val="both"/>
      </w:pPr>
      <w:r>
        <w:rPr>
          <w:rFonts w:ascii="Arial" w:cs="Arial" w:eastAsia="Arial" w:hAnsi="Arial"/>
          <w:color w:val="1A2E35"/>
          <w:sz w:val="22"/>
          <w:szCs w:val="22"/>
        </w:rPr>
        <w:t xml:space="preserve">tipo e versao do navegador e sistema operacional;</w:t>
      </w:r>
    </w:p>
    <w:p>
      <w:pPr>
        <w:pStyle w:val="ListParagraph"/>
        <w:numPr>
          <w:ilvl w:val="0"/>
          <w:numId w:val="2"/>
        </w:numPr>
        <w:spacing w:after="60" w:before="60"/>
        <w:jc w:val="both"/>
      </w:pPr>
      <w:r>
        <w:rPr>
          <w:rFonts w:ascii="Arial" w:cs="Arial" w:eastAsia="Arial" w:hAnsi="Arial"/>
          <w:color w:val="1A2E35"/>
          <w:sz w:val="22"/>
          <w:szCs w:val="22"/>
        </w:rPr>
        <w:t xml:space="preserve">paginas visitadas e tempo de permanencia;</w:t>
      </w:r>
    </w:p>
    <w:p>
      <w:pPr>
        <w:pStyle w:val="ListParagraph"/>
        <w:numPr>
          <w:ilvl w:val="0"/>
          <w:numId w:val="2"/>
        </w:numPr>
        <w:spacing w:after="60" w:before="60"/>
        <w:jc w:val="both"/>
      </w:pPr>
      <w:r>
        <w:rPr>
          <w:rFonts w:ascii="Arial" w:cs="Arial" w:eastAsia="Arial" w:hAnsi="Arial"/>
          <w:color w:val="1A2E35"/>
          <w:sz w:val="22"/>
          <w:szCs w:val="22"/>
        </w:rPr>
        <w:t xml:space="preserve">dados de sessao e cookies (conforme Politica de Cookies - Secao 6);</w:t>
      </w:r>
    </w:p>
    <w:p>
      <w:pPr>
        <w:pStyle w:val="ListParagraph"/>
        <w:numPr>
          <w:ilvl w:val="0"/>
          <w:numId w:val="2"/>
        </w:numPr>
        <w:spacing w:after="60" w:before="60"/>
        <w:jc w:val="both"/>
      </w:pPr>
      <w:r>
        <w:rPr>
          <w:rFonts w:ascii="Arial" w:cs="Arial" w:eastAsia="Arial" w:hAnsi="Arial"/>
          <w:color w:val="1A2E35"/>
          <w:sz w:val="22"/>
          <w:szCs w:val="22"/>
        </w:rPr>
        <w:t xml:space="preserve">logs de acesso e atividades na plataforma.</w:t>
      </w:r>
    </w:p>
    <w:p>
      <w:pPr>
        <w:pStyle w:val="Heading2"/>
        <w:spacing w:after="160" w:before="320"/>
      </w:pPr>
      <w:r>
        <w:rPr>
          <w:rFonts w:ascii="Arial" w:cs="Arial" w:eastAsia="Arial" w:hAnsi="Arial"/>
          <w:b/>
          <w:bCs/>
          <w:color w:val="1A2E35"/>
          <w:sz w:val="28"/>
          <w:szCs w:val="28"/>
        </w:rPr>
        <w:t xml:space="preserve">5.3 Dados Pessoais em Videos Enviados</w:t>
      </w:r>
    </w:p>
    <w:p>
      <w:pPr>
        <w:spacing w:after="120" w:before="80"/>
        <w:jc w:val="both"/>
      </w:pPr>
      <w:r>
        <w:rPr>
          <w:rFonts w:ascii="Arial" w:cs="Arial" w:eastAsia="Arial" w:hAnsi="Arial"/>
          <w:color w:val="1A2E35"/>
          <w:sz w:val="22"/>
          <w:szCs w:val="22"/>
        </w:rPr>
        <w:t xml:space="preserve">Videos podem conter dados pessoais e, eventualmente, dados pessoais sensiveis (imagens de pessoas, vozes, depoimentos, informacoes de saude, etc.). O cliente deve garantir que possui base legal para enviar esses dados a LIBRAS.SE. A LIBRAS.SE tratara os dados contidos no video exclusivamente para executar o servico contratado.</w:t>
      </w:r>
    </w:p>
    <w:p>
      <w:pPr>
        <w:pStyle w:val="Heading2"/>
        <w:spacing w:after="160" w:before="320"/>
      </w:pPr>
      <w:r>
        <w:rPr>
          <w:rFonts w:ascii="Arial" w:cs="Arial" w:eastAsia="Arial" w:hAnsi="Arial"/>
          <w:b/>
          <w:bCs/>
          <w:color w:val="1A2E35"/>
          <w:sz w:val="28"/>
          <w:szCs w:val="28"/>
        </w:rPr>
        <w:t xml:space="preserve">5.4 Finalidades e Bases Legais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c>
          <w:tcPr>
            <w:tcW w:type="dxa" w:w="34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Finalidade</w:t>
            </w:r>
          </w:p>
        </w:tc>
        <w:tc>
          <w:tcPr>
            <w:tcW w:type="dxa" w:w="29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Base Legal (LGPD)</w:t>
            </w:r>
          </w:p>
        </w:tc>
        <w:tc>
          <w:tcPr>
            <w:tcW w:type="dxa" w:w="30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Retencao Sugerida</w:t>
            </w:r>
          </w:p>
        </w:tc>
      </w:tr>
      <w:tr>
        <w:tc>
          <w:tcPr>
            <w:tcW w:type="dxa" w:w="3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Prestacao dos servicos contratados</w:t>
            </w:r>
          </w:p>
        </w:tc>
        <w:tc>
          <w:tcPr>
            <w:tcW w:type="dxa" w:w="2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Execucao de contrato (Art. 7, V)</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Durante o servico + 5 anos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Sistema de saldo de minutos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Execucao de contrato (Art. 7, 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encerramento da conta</w:t>
            </w:r>
          </w:p>
        </w:tc>
      </w:tr>
      <w:tr>
        <w:tc>
          <w:tcPr>
            <w:tcW w:type="dxa" w:w="3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Processamento de pagamentos via Asaas</w:t>
            </w:r>
          </w:p>
        </w:tc>
        <w:tc>
          <w:tcPr>
            <w:tcW w:type="dxa" w:w="2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Execucao de contrato (Art. 7, V)</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10 anos (obrigacao fiscal)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Emissao de notas fiscais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Obrigacao legal (Art. 7, 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10 anos (legislacao tributaria)</w:t>
            </w:r>
          </w:p>
        </w:tc>
      </w:tr>
      <w:tr>
        <w:tc>
          <w:tcPr>
            <w:tcW w:type="dxa" w:w="3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Video original enviado</w:t>
            </w:r>
          </w:p>
        </w:tc>
        <w:tc>
          <w:tcPr>
            <w:tcW w:type="dxa" w:w="2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Execucao de contrato</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30 dias apos entrega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Video final entregue na biblioteca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Execucao de contrato + leg. interesse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Conforme politica de armazenamento</w:t>
            </w:r>
          </w:p>
        </w:tc>
      </w:tr>
      <w:tr>
        <w:tc>
          <w:tcPr>
            <w:tcW w:type="dxa" w:w="3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Atendimento e suporte</w:t>
            </w:r>
          </w:p>
        </w:tc>
        <w:tc>
          <w:tcPr>
            <w:tcW w:type="dxa" w:w="2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Execucao de contrato</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5 anos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Logs de acesso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Obrigacao legal (Marco Civil)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6 meses ou prazo legal</w:t>
            </w:r>
          </w:p>
        </w:tc>
      </w:tr>
      <w:tr>
        <w:tc>
          <w:tcPr>
            <w:tcW w:type="dxa" w:w="3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Marketing (com consentimento)</w:t>
            </w:r>
          </w:p>
        </w:tc>
        <w:tc>
          <w:tcPr>
            <w:tcW w:type="dxa" w:w="29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Consentimento (Art. 7, I)</w:t>
            </w:r>
          </w:p>
        </w:tc>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revogacao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Seguranca e prevencao de fraudes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Legitimo interesse (Art. 7, 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5 anos</w:t>
            </w:r>
          </w:p>
        </w:tc>
      </w:tr>
    </w:tbl>
    <w:p>
      <w:pPr>
        <w:pStyle w:val="Heading2"/>
        <w:spacing w:after="160" w:before="320"/>
      </w:pPr>
      <w:r>
        <w:rPr>
          <w:rFonts w:ascii="Arial" w:cs="Arial" w:eastAsia="Arial" w:hAnsi="Arial"/>
          <w:b/>
          <w:bCs/>
          <w:color w:val="1A2E35"/>
          <w:sz w:val="28"/>
          <w:szCs w:val="28"/>
        </w:rPr>
        <w:t xml:space="preserve">5.5 Compartilhamento de Dados</w:t>
      </w:r>
    </w:p>
    <w:p>
      <w:pPr>
        <w:spacing w:after="120" w:before="80"/>
        <w:jc w:val="both"/>
      </w:pPr>
      <w:r>
        <w:rPr>
          <w:rFonts w:ascii="Arial" w:cs="Arial" w:eastAsia="Arial" w:hAnsi="Arial"/>
          <w:color w:val="1A2E35"/>
          <w:sz w:val="22"/>
          <w:szCs w:val="22"/>
        </w:rPr>
        <w:t xml:space="preserve">A LIBRAS.SE nao vende, aluga ou comercializa dados pessoais dos usuarios. O compartilhamento ocorre apenas com:</w:t>
      </w:r>
    </w:p>
    <w:p>
      <w:pPr>
        <w:pStyle w:val="ListParagraph"/>
        <w:numPr>
          <w:ilvl w:val="0"/>
          <w:numId w:val="2"/>
        </w:numPr>
        <w:spacing w:after="60" w:before="60"/>
        <w:jc w:val="both"/>
      </w:pPr>
      <w:r>
        <w:rPr>
          <w:rFonts w:ascii="Arial" w:cs="Arial" w:eastAsia="Arial" w:hAnsi="Arial"/>
          <w:color w:val="1A2E35"/>
          <w:sz w:val="22"/>
          <w:szCs w:val="22"/>
        </w:rPr>
        <w:t xml:space="preserve">Asaas: para processamento de pagamento, conforme politica propria da plataforma;</w:t>
      </w:r>
    </w:p>
    <w:p>
      <w:pPr>
        <w:pStyle w:val="ListParagraph"/>
        <w:numPr>
          <w:ilvl w:val="0"/>
          <w:numId w:val="2"/>
        </w:numPr>
        <w:spacing w:after="60" w:before="60"/>
        <w:jc w:val="both"/>
      </w:pPr>
      <w:r>
        <w:rPr>
          <w:rFonts w:ascii="Arial" w:cs="Arial" w:eastAsia="Arial" w:hAnsi="Arial"/>
          <w:color w:val="1A2E35"/>
          <w:sz w:val="22"/>
          <w:szCs w:val="22"/>
        </w:rPr>
        <w:t xml:space="preserve">tradutores, interpretes, revisores e editores credenciados: vinculados a NDAs e politica de confidencialidade;</w:t>
      </w:r>
    </w:p>
    <w:p>
      <w:pPr>
        <w:pStyle w:val="ListParagraph"/>
        <w:numPr>
          <w:ilvl w:val="0"/>
          <w:numId w:val="2"/>
        </w:numPr>
        <w:spacing w:after="60" w:before="60"/>
        <w:jc w:val="both"/>
      </w:pPr>
      <w:r>
        <w:rPr>
          <w:rFonts w:ascii="Arial" w:cs="Arial" w:eastAsia="Arial" w:hAnsi="Arial"/>
          <w:color w:val="1A2E35"/>
          <w:sz w:val="22"/>
          <w:szCs w:val="22"/>
        </w:rPr>
        <w:t xml:space="preserve">provedores de hospedagem, armazenamento em nuvem e ferramentas de infraestrutura digital, com contratos de processamento de dados (DPA);</w:t>
      </w:r>
    </w:p>
    <w:p>
      <w:pPr>
        <w:pStyle w:val="ListParagraph"/>
        <w:numPr>
          <w:ilvl w:val="0"/>
          <w:numId w:val="2"/>
        </w:numPr>
        <w:spacing w:after="60" w:before="60"/>
        <w:jc w:val="both"/>
      </w:pPr>
      <w:r>
        <w:rPr>
          <w:rFonts w:ascii="Arial" w:cs="Arial" w:eastAsia="Arial" w:hAnsi="Arial"/>
          <w:color w:val="1A2E35"/>
          <w:sz w:val="22"/>
          <w:szCs w:val="22"/>
        </w:rPr>
        <w:t xml:space="preserve">contabilidade e assessores juridicos da empresa;</w:t>
      </w:r>
    </w:p>
    <w:p>
      <w:pPr>
        <w:pStyle w:val="ListParagraph"/>
        <w:numPr>
          <w:ilvl w:val="0"/>
          <w:numId w:val="2"/>
        </w:numPr>
        <w:spacing w:after="60" w:before="60"/>
        <w:jc w:val="both"/>
      </w:pPr>
      <w:r>
        <w:rPr>
          <w:rFonts w:ascii="Arial" w:cs="Arial" w:eastAsia="Arial" w:hAnsi="Arial"/>
          <w:color w:val="1A2E35"/>
          <w:sz w:val="22"/>
          <w:szCs w:val="22"/>
        </w:rPr>
        <w:t xml:space="preserve">autoridades governamentais, quando exigido por lei ou ordem judicial;</w:t>
      </w:r>
    </w:p>
    <w:p>
      <w:pPr>
        <w:pStyle w:val="ListParagraph"/>
        <w:numPr>
          <w:ilvl w:val="0"/>
          <w:numId w:val="2"/>
        </w:numPr>
        <w:spacing w:after="60" w:before="60"/>
        <w:jc w:val="both"/>
      </w:pPr>
      <w:r>
        <w:rPr>
          <w:rFonts w:ascii="Arial" w:cs="Arial" w:eastAsia="Arial" w:hAnsi="Arial"/>
          <w:color w:val="1A2E35"/>
          <w:sz w:val="22"/>
          <w:szCs w:val="22"/>
        </w:rPr>
        <w:t xml:space="preserve">parceiros comerciais, somente com consentimento previo e expresso do usuario.</w:t>
      </w:r>
    </w:p>
    <w:p>
      <w:pPr>
        <w:pStyle w:val="Heading2"/>
        <w:spacing w:after="160" w:before="320"/>
      </w:pPr>
      <w:r>
        <w:rPr>
          <w:rFonts w:ascii="Arial" w:cs="Arial" w:eastAsia="Arial" w:hAnsi="Arial"/>
          <w:b/>
          <w:bCs/>
          <w:color w:val="1A2E35"/>
          <w:sz w:val="28"/>
          <w:szCs w:val="28"/>
        </w:rPr>
        <w:t xml:space="preserve">5.6 Seguranca dos Dados</w:t>
      </w:r>
    </w:p>
    <w:p>
      <w:pPr>
        <w:spacing w:after="120" w:before="80"/>
        <w:jc w:val="both"/>
      </w:pPr>
      <w:r>
        <w:rPr>
          <w:rFonts w:ascii="Arial" w:cs="Arial" w:eastAsia="Arial" w:hAnsi="Arial"/>
          <w:color w:val="1A2E35"/>
          <w:sz w:val="22"/>
          <w:szCs w:val="22"/>
        </w:rPr>
        <w:t xml:space="preserve">A LIBRAS.SE adota as seguintes medidas de seguranca:</w:t>
      </w:r>
    </w:p>
    <w:p>
      <w:pPr>
        <w:pStyle w:val="ListParagraph"/>
        <w:numPr>
          <w:ilvl w:val="0"/>
          <w:numId w:val="2"/>
        </w:numPr>
        <w:spacing w:after="60" w:before="60"/>
        <w:jc w:val="both"/>
      </w:pPr>
      <w:r>
        <w:rPr>
          <w:rFonts w:ascii="Arial" w:cs="Arial" w:eastAsia="Arial" w:hAnsi="Arial"/>
          <w:color w:val="1A2E35"/>
          <w:sz w:val="22"/>
          <w:szCs w:val="22"/>
        </w:rPr>
        <w:t xml:space="preserve">criptografia de dados em transito (protocolo TLS/HTTPS);</w:t>
      </w:r>
    </w:p>
    <w:p>
      <w:pPr>
        <w:pStyle w:val="ListParagraph"/>
        <w:numPr>
          <w:ilvl w:val="0"/>
          <w:numId w:val="2"/>
        </w:numPr>
        <w:spacing w:after="60" w:before="60"/>
        <w:jc w:val="both"/>
      </w:pPr>
      <w:r>
        <w:rPr>
          <w:rFonts w:ascii="Arial" w:cs="Arial" w:eastAsia="Arial" w:hAnsi="Arial"/>
          <w:color w:val="1A2E35"/>
          <w:sz w:val="22"/>
          <w:szCs w:val="22"/>
        </w:rPr>
        <w:t xml:space="preserve">controle de acesso por perfil e autenticacao;</w:t>
      </w:r>
    </w:p>
    <w:p>
      <w:pPr>
        <w:pStyle w:val="ListParagraph"/>
        <w:numPr>
          <w:ilvl w:val="0"/>
          <w:numId w:val="2"/>
        </w:numPr>
        <w:spacing w:after="60" w:before="60"/>
        <w:jc w:val="both"/>
      </w:pPr>
      <w:r>
        <w:rPr>
          <w:rFonts w:ascii="Arial" w:cs="Arial" w:eastAsia="Arial" w:hAnsi="Arial"/>
          <w:color w:val="1A2E35"/>
          <w:sz w:val="22"/>
          <w:szCs w:val="22"/>
        </w:rPr>
        <w:t xml:space="preserve">monitoramento continuo e logs de seguranca;</w:t>
      </w:r>
    </w:p>
    <w:p>
      <w:pPr>
        <w:pStyle w:val="ListParagraph"/>
        <w:numPr>
          <w:ilvl w:val="0"/>
          <w:numId w:val="2"/>
        </w:numPr>
        <w:spacing w:after="60" w:before="60"/>
        <w:jc w:val="both"/>
      </w:pPr>
      <w:r>
        <w:rPr>
          <w:rFonts w:ascii="Arial" w:cs="Arial" w:eastAsia="Arial" w:hAnsi="Arial"/>
          <w:color w:val="1A2E35"/>
          <w:sz w:val="22"/>
          <w:szCs w:val="22"/>
        </w:rPr>
        <w:t xml:space="preserve">politica de acesso minimo necessario (menor privilegio);</w:t>
      </w:r>
    </w:p>
    <w:p>
      <w:pPr>
        <w:pStyle w:val="ListParagraph"/>
        <w:numPr>
          <w:ilvl w:val="0"/>
          <w:numId w:val="2"/>
        </w:numPr>
        <w:spacing w:after="60" w:before="60"/>
        <w:jc w:val="both"/>
      </w:pPr>
      <w:r>
        <w:rPr>
          <w:rFonts w:ascii="Arial" w:cs="Arial" w:eastAsia="Arial" w:hAnsi="Arial"/>
          <w:color w:val="1A2E35"/>
          <w:sz w:val="22"/>
          <w:szCs w:val="22"/>
        </w:rPr>
        <w:t xml:space="preserve">clausulas de confidencialidade com todos os profissionais;</w:t>
      </w:r>
    </w:p>
    <w:p>
      <w:pPr>
        <w:pStyle w:val="ListParagraph"/>
        <w:numPr>
          <w:ilvl w:val="0"/>
          <w:numId w:val="2"/>
        </w:numPr>
        <w:spacing w:after="60" w:before="60"/>
        <w:jc w:val="both"/>
      </w:pPr>
      <w:r>
        <w:rPr>
          <w:rFonts w:ascii="Arial" w:cs="Arial" w:eastAsia="Arial" w:hAnsi="Arial"/>
          <w:color w:val="1A2E35"/>
          <w:sz w:val="22"/>
          <w:szCs w:val="22"/>
        </w:rPr>
        <w:t xml:space="preserve">plano de resposta a incidentes de seguranca.</w:t>
      </w:r>
    </w:p>
    <w:p>
      <w:pPr>
        <w:spacing w:after="120" w:before="0"/>
      </w:pPr>
    </w:p>
    <w:p>
      <w:pPr>
        <w:spacing w:after="120" w:before="80"/>
        <w:jc w:val="both"/>
      </w:pPr>
      <w:r>
        <w:rPr>
          <w:rFonts w:ascii="Arial" w:cs="Arial" w:eastAsia="Arial" w:hAnsi="Arial"/>
          <w:color w:val="1A2E35"/>
          <w:sz w:val="22"/>
          <w:szCs w:val="22"/>
        </w:rPr>
        <w:t xml:space="preserve">Em caso de incidente de seguranca que possa acarretar risco relevante aos titulares, a LGPD.SE notificara a ANPD e os usuarios afetados no prazo legal de 72 horas.</w:t>
      </w:r>
    </w:p>
    <w:p>
      <w:pPr>
        <w:pStyle w:val="Heading2"/>
        <w:spacing w:after="160" w:before="320"/>
      </w:pPr>
      <w:r>
        <w:rPr>
          <w:rFonts w:ascii="Arial" w:cs="Arial" w:eastAsia="Arial" w:hAnsi="Arial"/>
          <w:b/>
          <w:bCs/>
          <w:color w:val="1A2E35"/>
          <w:sz w:val="28"/>
          <w:szCs w:val="28"/>
        </w:rPr>
        <w:t xml:space="preserve">5.7 Direitos dos Titulares de Dados</w:t>
      </w:r>
    </w:p>
    <w:p>
      <w:pPr>
        <w:spacing w:after="120" w:before="80"/>
        <w:jc w:val="both"/>
      </w:pPr>
      <w:r>
        <w:rPr>
          <w:rFonts w:ascii="Arial" w:cs="Arial" w:eastAsia="Arial" w:hAnsi="Arial"/>
          <w:color w:val="1A2E35"/>
          <w:sz w:val="22"/>
          <w:szCs w:val="22"/>
        </w:rPr>
        <w:t xml:space="preserve">Nos termos da LGPD (Art. 18), o usuario possui os seguintes direitos:</w:t>
      </w:r>
    </w:p>
    <w:p>
      <w:pPr>
        <w:pStyle w:val="ListParagraph"/>
        <w:numPr>
          <w:ilvl w:val="0"/>
          <w:numId w:val="2"/>
        </w:numPr>
        <w:spacing w:after="60" w:before="60"/>
        <w:jc w:val="both"/>
      </w:pPr>
      <w:r>
        <w:rPr>
          <w:rFonts w:ascii="Arial" w:cs="Arial" w:eastAsia="Arial" w:hAnsi="Arial"/>
          <w:color w:val="1A2E35"/>
          <w:sz w:val="22"/>
          <w:szCs w:val="22"/>
        </w:rPr>
        <w:t xml:space="preserve">confirmacao de tratamento e acesso aos dados pessoais;</w:t>
      </w:r>
    </w:p>
    <w:p>
      <w:pPr>
        <w:pStyle w:val="ListParagraph"/>
        <w:numPr>
          <w:ilvl w:val="0"/>
          <w:numId w:val="2"/>
        </w:numPr>
        <w:spacing w:after="60" w:before="60"/>
        <w:jc w:val="both"/>
      </w:pPr>
      <w:r>
        <w:rPr>
          <w:rFonts w:ascii="Arial" w:cs="Arial" w:eastAsia="Arial" w:hAnsi="Arial"/>
          <w:color w:val="1A2E35"/>
          <w:sz w:val="22"/>
          <w:szCs w:val="22"/>
        </w:rPr>
        <w:t xml:space="preserve">correcao de dados incompletos, inexatos ou desatualizados;</w:t>
      </w:r>
    </w:p>
    <w:p>
      <w:pPr>
        <w:pStyle w:val="ListParagraph"/>
        <w:numPr>
          <w:ilvl w:val="0"/>
          <w:numId w:val="2"/>
        </w:numPr>
        <w:spacing w:after="60" w:before="60"/>
        <w:jc w:val="both"/>
      </w:pPr>
      <w:r>
        <w:rPr>
          <w:rFonts w:ascii="Arial" w:cs="Arial" w:eastAsia="Arial" w:hAnsi="Arial"/>
          <w:color w:val="1A2E35"/>
          <w:sz w:val="22"/>
          <w:szCs w:val="22"/>
        </w:rPr>
        <w:t xml:space="preserve">anonimizacao, bloqueio ou eliminacao de dados desnecessarios;</w:t>
      </w:r>
    </w:p>
    <w:p>
      <w:pPr>
        <w:pStyle w:val="ListParagraph"/>
        <w:numPr>
          <w:ilvl w:val="0"/>
          <w:numId w:val="2"/>
        </w:numPr>
        <w:spacing w:after="60" w:before="60"/>
        <w:jc w:val="both"/>
      </w:pPr>
      <w:r>
        <w:rPr>
          <w:rFonts w:ascii="Arial" w:cs="Arial" w:eastAsia="Arial" w:hAnsi="Arial"/>
          <w:color w:val="1A2E35"/>
          <w:sz w:val="22"/>
          <w:szCs w:val="22"/>
        </w:rPr>
        <w:t xml:space="preserve">portabilidade dos dados em formato estruturado;</w:t>
      </w:r>
    </w:p>
    <w:p>
      <w:pPr>
        <w:pStyle w:val="ListParagraph"/>
        <w:numPr>
          <w:ilvl w:val="0"/>
          <w:numId w:val="2"/>
        </w:numPr>
        <w:spacing w:after="60" w:before="60"/>
        <w:jc w:val="both"/>
      </w:pPr>
      <w:r>
        <w:rPr>
          <w:rFonts w:ascii="Arial" w:cs="Arial" w:eastAsia="Arial" w:hAnsi="Arial"/>
          <w:color w:val="1A2E35"/>
          <w:sz w:val="22"/>
          <w:szCs w:val="22"/>
        </w:rPr>
        <w:t xml:space="preserve">eliminacao de dados tratados com base no consentimento;</w:t>
      </w:r>
    </w:p>
    <w:p>
      <w:pPr>
        <w:pStyle w:val="ListParagraph"/>
        <w:numPr>
          <w:ilvl w:val="0"/>
          <w:numId w:val="2"/>
        </w:numPr>
        <w:spacing w:after="60" w:before="60"/>
        <w:jc w:val="both"/>
      </w:pPr>
      <w:r>
        <w:rPr>
          <w:rFonts w:ascii="Arial" w:cs="Arial" w:eastAsia="Arial" w:hAnsi="Arial"/>
          <w:color w:val="1A2E35"/>
          <w:sz w:val="22"/>
          <w:szCs w:val="22"/>
        </w:rPr>
        <w:t xml:space="preserve">informacao sobre compartilhamento com terceiros;</w:t>
      </w:r>
    </w:p>
    <w:p>
      <w:pPr>
        <w:pStyle w:val="ListParagraph"/>
        <w:numPr>
          <w:ilvl w:val="0"/>
          <w:numId w:val="2"/>
        </w:numPr>
        <w:spacing w:after="60" w:before="60"/>
        <w:jc w:val="both"/>
      </w:pPr>
      <w:r>
        <w:rPr>
          <w:rFonts w:ascii="Arial" w:cs="Arial" w:eastAsia="Arial" w:hAnsi="Arial"/>
          <w:color w:val="1A2E35"/>
          <w:sz w:val="22"/>
          <w:szCs w:val="22"/>
        </w:rPr>
        <w:t xml:space="preserve">revogacao do consentimento a qualquer momento;</w:t>
      </w:r>
    </w:p>
    <w:p>
      <w:pPr>
        <w:pStyle w:val="ListParagraph"/>
        <w:numPr>
          <w:ilvl w:val="0"/>
          <w:numId w:val="2"/>
        </w:numPr>
        <w:spacing w:after="60" w:before="60"/>
        <w:jc w:val="both"/>
      </w:pPr>
      <w:r>
        <w:rPr>
          <w:rFonts w:ascii="Arial" w:cs="Arial" w:eastAsia="Arial" w:hAnsi="Arial"/>
          <w:color w:val="1A2E35"/>
          <w:sz w:val="22"/>
          <w:szCs w:val="22"/>
        </w:rPr>
        <w:t xml:space="preserve">oposicao a tratamento realizado em desconformidade com a lei;</w:t>
      </w:r>
    </w:p>
    <w:p>
      <w:pPr>
        <w:pStyle w:val="ListParagraph"/>
        <w:numPr>
          <w:ilvl w:val="0"/>
          <w:numId w:val="2"/>
        </w:numPr>
        <w:spacing w:after="60" w:before="60"/>
        <w:jc w:val="both"/>
      </w:pPr>
      <w:r>
        <w:rPr>
          <w:rFonts w:ascii="Arial" w:cs="Arial" w:eastAsia="Arial" w:hAnsi="Arial"/>
          <w:color w:val="1A2E35"/>
          <w:sz w:val="22"/>
          <w:szCs w:val="22"/>
        </w:rPr>
        <w:t xml:space="preserve">peticao a ANPD (gov.br/anpd).</w:t>
      </w:r>
    </w:p>
    <w:p>
      <w:pPr>
        <w:spacing w:after="120" w:before="0"/>
      </w:pPr>
    </w:p>
    <w:p>
      <w:pPr>
        <w:spacing w:after="120" w:before="80"/>
        <w:jc w:val="both"/>
      </w:pPr>
      <w:r>
        <w:rPr>
          <w:rFonts w:ascii="Arial" w:cs="Arial" w:eastAsia="Arial" w:hAnsi="Arial"/>
          <w:color w:val="1A2E35"/>
          <w:sz w:val="22"/>
          <w:szCs w:val="22"/>
        </w:rPr>
        <w:t xml:space="preserve">Para exercer qualquer desses direitos, o usuario deve contatar pelo e-mail privacidade@libras.se, identificando-se e descrevendo a solicitacao. A LIBRAS.SE respondera em ate 15 dias corridos.</w:t>
      </w:r>
    </w:p>
    <w:p>
      <w:pPr>
        <w:pStyle w:val="Heading2"/>
        <w:spacing w:after="160" w:before="320"/>
      </w:pPr>
      <w:r>
        <w:rPr>
          <w:rFonts w:ascii="Arial" w:cs="Arial" w:eastAsia="Arial" w:hAnsi="Arial"/>
          <w:b/>
          <w:bCs/>
          <w:color w:val="1A2E35"/>
          <w:sz w:val="28"/>
          <w:szCs w:val="28"/>
        </w:rPr>
        <w:t xml:space="preserve">5.8 Encarregado de Dados (DPO)</w:t>
      </w:r>
    </w:p>
    <w:p>
      <w:pPr>
        <w:spacing w:after="120" w:before="80"/>
        <w:jc w:val="both"/>
      </w:pPr>
      <w:r>
        <w:rPr>
          <w:rFonts w:ascii="Arial" w:cs="Arial" w:eastAsia="Arial" w:hAnsi="Arial"/>
          <w:color w:val="1A2E35"/>
          <w:sz w:val="22"/>
          <w:szCs w:val="22"/>
        </w:rPr>
        <w:t xml:space="preserve">O Encarregado pelo Tratamento de Dados Pessoais (DPO) da LIBRAS.SE e Luis Debiasi, acessivel pelo e-mail privacidade@libras.se.</w:t>
      </w:r>
    </w:p>
    <w:p>
      <w:r>
        <w:br w:type="page"/>
      </w:r>
    </w:p>
    <w:p>
      <w:pPr>
        <w:spacing w:after="0" w:before="600"/>
      </w:pPr>
      <w:r>
        <w:rPr>
          <w:rFonts w:ascii="Arial" w:cs="Arial" w:eastAsia="Arial" w:hAnsi="Arial"/>
          <w:b/>
          <w:bCs/>
          <w:color w:val="1A8F8C"/>
          <w:sz w:val="48"/>
          <w:szCs w:val="48"/>
        </w:rPr>
        <w:t xml:space="preserve">6. </w:t>
      </w:r>
      <w:r>
        <w:rPr>
          <w:rFonts w:ascii="Arial" w:cs="Arial" w:eastAsia="Arial" w:hAnsi="Arial"/>
          <w:b/>
          <w:bCs/>
          <w:color w:val="1A2E35"/>
          <w:sz w:val="40"/>
          <w:szCs w:val="40"/>
        </w:rPr>
        <w:t xml:space="preserve">POLITICA DE COOKIES</w:t>
      </w:r>
    </w:p>
    <w:p>
      <w:pPr>
        <w:spacing w:after="240" w:before="80"/>
      </w:pPr>
      <w:r>
        <w:rPr>
          <w:rFonts w:ascii="Arial" w:cs="Arial" w:eastAsia="Arial" w:hAnsi="Arial"/>
          <w:i/>
          <w:iCs/>
          <w:color w:val="6B7280"/>
          <w:sz w:val="22"/>
          <w:szCs w:val="22"/>
        </w:rPr>
        <w:t xml:space="preserve">O que sao cookies, quais utilizamos e como gerencia-los</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6.1 O que sao Cookies</w:t>
      </w:r>
    </w:p>
    <w:p>
      <w:pPr>
        <w:spacing w:after="120" w:before="80"/>
        <w:jc w:val="both"/>
      </w:pPr>
      <w:r>
        <w:rPr>
          <w:rFonts w:ascii="Arial" w:cs="Arial" w:eastAsia="Arial" w:hAnsi="Arial"/>
          <w:color w:val="1A2E35"/>
          <w:sz w:val="22"/>
          <w:szCs w:val="22"/>
        </w:rPr>
        <w:t xml:space="preserve">Cookies sao pequenos arquivos de texto armazenados no dispositivo do usuario quando este acessa um site. Sao amplamente utilizados para fazer sites funcionarem de forma mais eficiente, melhorar a experiencia do usuario e fornecer informacoes analíticas. Alem de cookies, a LIBRAS.SE pode utilizar tecnologias similares como web beacons, pixels de rastreamento e armazenamento local.</w:t>
      </w:r>
    </w:p>
    <w:p>
      <w:pPr>
        <w:pStyle w:val="Heading2"/>
        <w:spacing w:after="160" w:before="320"/>
      </w:pPr>
      <w:r>
        <w:rPr>
          <w:rFonts w:ascii="Arial" w:cs="Arial" w:eastAsia="Arial" w:hAnsi="Arial"/>
          <w:b/>
          <w:bCs/>
          <w:color w:val="1A2E35"/>
          <w:sz w:val="28"/>
          <w:szCs w:val="28"/>
        </w:rPr>
        <w:t xml:space="preserve">6.2 Cookies Essenciais (Sempre Ativos)</w:t>
      </w:r>
    </w:p>
    <w:p>
      <w:pPr>
        <w:spacing w:after="120" w:before="80"/>
        <w:jc w:val="both"/>
      </w:pPr>
      <w:r>
        <w:rPr>
          <w:rFonts w:ascii="Arial" w:cs="Arial" w:eastAsia="Arial" w:hAnsi="Arial"/>
          <w:color w:val="1A2E35"/>
          <w:sz w:val="22"/>
          <w:szCs w:val="22"/>
        </w:rPr>
        <w:t xml:space="preserve">Sao necessarios para o funcionamento basico da plataforma. Sem eles, servicos como login, checkout, upload de video e navegacao segura nao funcionam. Nao podem ser desativados.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1600"/>
        <w:gridCol w:w="2200"/>
      </w:tblGrid>
      <w:tr>
        <w:tc>
          <w:tcPr>
            <w:tcW w:type="dxa" w:w="23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Cookie</w:t>
            </w:r>
          </w:p>
        </w:tc>
        <w:tc>
          <w:tcPr>
            <w:tcW w:type="dxa" w:w="32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Finalidade</w:t>
            </w:r>
          </w:p>
        </w:tc>
        <w:tc>
          <w:tcPr>
            <w:tcW w:type="dxa" w:w="16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Duracao</w:t>
            </w:r>
          </w:p>
        </w:tc>
        <w:tc>
          <w:tcPr>
            <w:tcW w:type="dxa" w:w="22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Provedor</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session_id</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Manutencao da sessao autenticada</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Sessao</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libras.se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csrf_token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Protecao contra ataques CSRF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Sessao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libras.se</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auth_token</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Autenticacao do usuario</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30 dias</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libras.se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cookie_consent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Registro de preferencia de cookies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1 ano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libras.se</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saldo_cache</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Cache do saldo de minutos da conta</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Sessao</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libras.se</w:t>
            </w:r>
          </w:p>
        </w:tc>
      </w:tr>
    </w:tbl>
    <w:p>
      <w:pPr>
        <w:pStyle w:val="Heading2"/>
        <w:spacing w:after="160" w:before="320"/>
      </w:pPr>
      <w:r>
        <w:rPr>
          <w:rFonts w:ascii="Arial" w:cs="Arial" w:eastAsia="Arial" w:hAnsi="Arial"/>
          <w:b/>
          <w:bCs/>
          <w:color w:val="1A2E35"/>
          <w:sz w:val="28"/>
          <w:szCs w:val="28"/>
        </w:rPr>
        <w:t xml:space="preserve">6.3 Cookies de Desempenho e Analise</w:t>
      </w:r>
    </w:p>
    <w:p>
      <w:pPr>
        <w:spacing w:after="120" w:before="80"/>
        <w:jc w:val="both"/>
      </w:pPr>
      <w:r>
        <w:rPr>
          <w:rFonts w:ascii="Arial" w:cs="Arial" w:eastAsia="Arial" w:hAnsi="Arial"/>
          <w:color w:val="1A2E35"/>
          <w:sz w:val="22"/>
          <w:szCs w:val="22"/>
        </w:rPr>
        <w:t xml:space="preserve">Coletam informacoes anonimas sobre como os usuarios utilizam a plataforma para melhorar a experiencia. Requerem consentimento.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1600"/>
        <w:gridCol w:w="2200"/>
      </w:tblGrid>
      <w:tr>
        <w:tc>
          <w:tcPr>
            <w:tcW w:type="dxa" w:w="23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Cookie</w:t>
            </w:r>
          </w:p>
        </w:tc>
        <w:tc>
          <w:tcPr>
            <w:tcW w:type="dxa" w:w="32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Finalidade</w:t>
            </w:r>
          </w:p>
        </w:tc>
        <w:tc>
          <w:tcPr>
            <w:tcW w:type="dxa" w:w="16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Duracao</w:t>
            </w:r>
          </w:p>
        </w:tc>
        <w:tc>
          <w:tcPr>
            <w:tcW w:type="dxa" w:w="22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Provedor</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_ga</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Identificacao de sessoes (Google Analytics)</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2 anos</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Google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_gid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Distincao entre usuarios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24 horas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Google</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_gat</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Limitacao de taxa de requisicoes</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1 minuto</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Google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hotjar_*</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Mapas de calor e gravacao de sessoes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1 ano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Hotjar</w:t>
            </w:r>
          </w:p>
        </w:tc>
      </w:tr>
    </w:tbl>
    <w:p>
      <w:pPr>
        <w:pStyle w:val="Heading2"/>
        <w:spacing w:after="160" w:before="320"/>
      </w:pPr>
      <w:r>
        <w:rPr>
          <w:rFonts w:ascii="Arial" w:cs="Arial" w:eastAsia="Arial" w:hAnsi="Arial"/>
          <w:b/>
          <w:bCs/>
          <w:color w:val="1A2E35"/>
          <w:sz w:val="28"/>
          <w:szCs w:val="28"/>
        </w:rPr>
        <w:t xml:space="preserve">6.4 Cookies de Funcionalidade</w:t>
      </w:r>
    </w:p>
    <w:p>
      <w:pPr>
        <w:spacing w:after="120" w:before="80"/>
        <w:jc w:val="both"/>
      </w:pPr>
      <w:r>
        <w:rPr>
          <w:rFonts w:ascii="Arial" w:cs="Arial" w:eastAsia="Arial" w:hAnsi="Arial"/>
          <w:color w:val="1A2E35"/>
          <w:sz w:val="22"/>
          <w:szCs w:val="22"/>
        </w:rPr>
        <w:t xml:space="preserve">Guardam preferencias do usuario para oferecer experiencia personalizada. Requerem consentimento.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1600"/>
        <w:gridCol w:w="2200"/>
      </w:tblGrid>
      <w:tr>
        <w:tc>
          <w:tcPr>
            <w:tcW w:type="dxa" w:w="23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Cookie</w:t>
            </w:r>
          </w:p>
        </w:tc>
        <w:tc>
          <w:tcPr>
            <w:tcW w:type="dxa" w:w="32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Finalidade</w:t>
            </w:r>
          </w:p>
        </w:tc>
        <w:tc>
          <w:tcPr>
            <w:tcW w:type="dxa" w:w="16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Duracao</w:t>
            </w:r>
          </w:p>
        </w:tc>
        <w:tc>
          <w:tcPr>
            <w:tcW w:type="dxa" w:w="22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Provedor</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user_prefs</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Preferencias de interface</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1 ano</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libras.se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lang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Idioma preferido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1 ano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libras.se</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theme</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Tema visual (claro/escuro)</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1 ano</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libras.se</w:t>
            </w:r>
          </w:p>
        </w:tc>
      </w:tr>
    </w:tbl>
    <w:p>
      <w:pPr>
        <w:pStyle w:val="Heading2"/>
        <w:spacing w:after="160" w:before="320"/>
      </w:pPr>
      <w:r>
        <w:rPr>
          <w:rFonts w:ascii="Arial" w:cs="Arial" w:eastAsia="Arial" w:hAnsi="Arial"/>
          <w:b/>
          <w:bCs/>
          <w:color w:val="1A2E35"/>
          <w:sz w:val="28"/>
          <w:szCs w:val="28"/>
        </w:rPr>
        <w:t xml:space="preserve">6.5 Cookies de Marketing</w:t>
      </w:r>
    </w:p>
    <w:p>
      <w:pPr>
        <w:spacing w:after="120" w:before="80"/>
        <w:jc w:val="both"/>
      </w:pPr>
      <w:r>
        <w:rPr>
          <w:rFonts w:ascii="Arial" w:cs="Arial" w:eastAsia="Arial" w:hAnsi="Arial"/>
          <w:color w:val="1A2E35"/>
          <w:sz w:val="22"/>
          <w:szCs w:val="22"/>
        </w:rPr>
        <w:t xml:space="preserve">Permitem campanhas, remarketing e medicao de conversoes. Requerem consentimento expresso.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1600"/>
        <w:gridCol w:w="2200"/>
      </w:tblGrid>
      <w:tr>
        <w:tc>
          <w:tcPr>
            <w:tcW w:type="dxa" w:w="23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Cookie</w:t>
            </w:r>
          </w:p>
        </w:tc>
        <w:tc>
          <w:tcPr>
            <w:tcW w:type="dxa" w:w="32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Finalidade</w:t>
            </w:r>
          </w:p>
        </w:tc>
        <w:tc>
          <w:tcPr>
            <w:tcW w:type="dxa" w:w="16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Duracao</w:t>
            </w:r>
          </w:p>
        </w:tc>
        <w:tc>
          <w:tcPr>
            <w:tcW w:type="dxa" w:w="22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Provedor</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_fbp</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Pixel do Facebook - rastreamento</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3 meses</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Meta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_fbc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Rastreamento de cliques em anuncios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2 anos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Meta</w:t>
            </w:r>
          </w:p>
        </w:tc>
      </w:tr>
      <w:tr>
        <w:tc>
          <w:tcPr>
            <w:tcW w:type="dxa" w:w="23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_gcl_au</w:t>
            </w:r>
          </w:p>
        </w:tc>
        <w:tc>
          <w:tcPr>
            <w:tcW w:type="dxa" w:w="32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Conversoes do Google Ads</w:t>
            </w:r>
          </w:p>
        </w:tc>
        <w:tc>
          <w:tcPr>
            <w:tcW w:type="dxa" w:w="16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3 meses</w:t>
            </w:r>
          </w:p>
        </w:tc>
        <w:tc>
          <w:tcPr>
            <w:tcW w:type="dxa" w:w="22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Google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li_fat_id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Rastreamento LinkedIn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30 dias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LinkedIn</w:t>
            </w:r>
          </w:p>
        </w:tc>
      </w:tr>
    </w:tbl>
    <w:p>
      <w:pPr>
        <w:pStyle w:val="Heading2"/>
        <w:spacing w:after="160" w:before="320"/>
      </w:pPr>
      <w:r>
        <w:rPr>
          <w:rFonts w:ascii="Arial" w:cs="Arial" w:eastAsia="Arial" w:hAnsi="Arial"/>
          <w:b/>
          <w:bCs/>
          <w:color w:val="1A2E35"/>
          <w:sz w:val="28"/>
          <w:szCs w:val="28"/>
        </w:rPr>
        <w:t xml:space="preserve">6.6 Consentimento e Gerenciamento</w:t>
      </w:r>
    </w:p>
    <w:p>
      <w:pPr>
        <w:spacing w:after="120" w:before="80"/>
        <w:jc w:val="both"/>
      </w:pPr>
      <w:r>
        <w:rPr>
          <w:rFonts w:ascii="Arial" w:cs="Arial" w:eastAsia="Arial" w:hAnsi="Arial"/>
          <w:color w:val="1A2E35"/>
          <w:sz w:val="22"/>
          <w:szCs w:val="22"/>
        </w:rPr>
        <w:t xml:space="preserve">Ao acessar a plataforma pela primeira vez, um banner de cookies sera exibido com as opcoes: Aceitar todos; Rejeitar nao essenciais; Gerenciar preferencias. A escolha ficara registrada por 1 ano e pode ser alterada a qualquer momento pelo link Preferencias de Cookies no rodape do site ou na area de configuracoes da conta.</w:t>
      </w:r>
    </w:p>
    <w:p>
      <w:pPr>
        <w:spacing w:after="120" w:before="0"/>
      </w:pPr>
    </w:p>
    <w:p>
      <w:pPr>
        <w:spacing w:after="120" w:before="80"/>
        <w:jc w:val="both"/>
      </w:pPr>
      <w:r>
        <w:rPr>
          <w:rFonts w:ascii="Arial" w:cs="Arial" w:eastAsia="Arial" w:hAnsi="Arial"/>
          <w:color w:val="1A2E35"/>
          <w:sz w:val="22"/>
          <w:szCs w:val="22"/>
        </w:rPr>
        <w:t xml:space="preserve">O usuario tambem pode gerenciar cookies diretamente nas configuracoes do navegador. Atenção: desativar cookies essenciais pode comprometer o login, checkout, upload de video e o funcionamento do sistema de saldo de minutos.</w:t>
      </w:r>
    </w:p>
    <w:p>
      <w:r>
        <w:br w:type="page"/>
      </w:r>
    </w:p>
    <w:p>
      <w:pPr>
        <w:spacing w:after="0" w:before="600"/>
      </w:pPr>
      <w:r>
        <w:rPr>
          <w:rFonts w:ascii="Arial" w:cs="Arial" w:eastAsia="Arial" w:hAnsi="Arial"/>
          <w:b/>
          <w:bCs/>
          <w:color w:val="1A8F8C"/>
          <w:sz w:val="48"/>
          <w:szCs w:val="48"/>
        </w:rPr>
        <w:t xml:space="preserve">7. </w:t>
      </w:r>
      <w:r>
        <w:rPr>
          <w:rFonts w:ascii="Arial" w:cs="Arial" w:eastAsia="Arial" w:hAnsi="Arial"/>
          <w:b/>
          <w:bCs/>
          <w:color w:val="1A2E35"/>
          <w:sz w:val="40"/>
          <w:szCs w:val="40"/>
        </w:rPr>
        <w:t xml:space="preserve">CONFORMIDADE LEGAL E REGULATORIA</w:t>
      </w:r>
    </w:p>
    <w:p>
      <w:pPr>
        <w:spacing w:after="240" w:before="80"/>
      </w:pPr>
      <w:r>
        <w:rPr>
          <w:rFonts w:ascii="Arial" w:cs="Arial" w:eastAsia="Arial" w:hAnsi="Arial"/>
          <w:i/>
          <w:iCs/>
          <w:color w:val="6B7280"/>
          <w:sz w:val="22"/>
          <w:szCs w:val="22"/>
        </w:rPr>
        <w:t xml:space="preserve">Base legal dos servicos e comprometimento com a acessibilidade</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7.1 Lei Brasileira de Inclusao (LBI - Lei 13.146/2015)</w:t>
      </w:r>
    </w:p>
    <w:p>
      <w:pPr>
        <w:spacing w:after="120" w:before="80"/>
        <w:jc w:val="both"/>
      </w:pPr>
      <w:r>
        <w:rPr>
          <w:rFonts w:ascii="Arial" w:cs="Arial" w:eastAsia="Arial" w:hAnsi="Arial"/>
          <w:color w:val="1A2E35"/>
          <w:sz w:val="22"/>
          <w:szCs w:val="22"/>
        </w:rPr>
        <w:t xml:space="preserve">A LIBRAS.SE foi fundada com o proposito de apoiar empresas, instituicoes e criadores de conteudo no cumprimento da LBI, que estabelece em seu Art. 67 que a comunicacao audiovisual deve ser acessivel a pessoas com deficiencia, incluindo a Lingua Brasileira de Sinais.</w:t>
      </w:r>
    </w:p>
    <w:p>
      <w:pPr>
        <w:pStyle w:val="Heading2"/>
        <w:spacing w:after="160" w:before="320"/>
      </w:pPr>
      <w:r>
        <w:rPr>
          <w:rFonts w:ascii="Arial" w:cs="Arial" w:eastAsia="Arial" w:hAnsi="Arial"/>
          <w:b/>
          <w:bCs/>
          <w:color w:val="1A2E35"/>
          <w:sz w:val="28"/>
          <w:szCs w:val="28"/>
        </w:rPr>
        <w:t xml:space="preserve">7.2 Lei de Libras (Lei 10.436/2002) e Decreto 5.626/2005</w:t>
      </w:r>
    </w:p>
    <w:p>
      <w:pPr>
        <w:spacing w:after="120" w:before="80"/>
        <w:jc w:val="both"/>
      </w:pPr>
      <w:r>
        <w:rPr>
          <w:rFonts w:ascii="Arial" w:cs="Arial" w:eastAsia="Arial" w:hAnsi="Arial"/>
          <w:color w:val="1A2E35"/>
          <w:sz w:val="22"/>
          <w:szCs w:val="22"/>
        </w:rPr>
        <w:t xml:space="preserve">A Libras e reconhecida legalmente no Brasil como meio de comunicacao e expressao, com estrutura linguistica propria. O Decreto 5.626/2005 regulamenta a Libras e estabelece obrigacoes de acessibilidade em Libras para instituicoes de ensino e prestadores de servicos publicos. A LIBRAS.SE atua como parceira de empresas que buscam cumprir estas obrigacoes.</w:t>
      </w:r>
    </w:p>
    <w:p>
      <w:pPr>
        <w:pStyle w:val="Heading2"/>
        <w:spacing w:after="160" w:before="320"/>
      </w:pPr>
      <w:r>
        <w:rPr>
          <w:rFonts w:ascii="Arial" w:cs="Arial" w:eastAsia="Arial" w:hAnsi="Arial"/>
          <w:b/>
          <w:bCs/>
          <w:color w:val="1A2E35"/>
          <w:sz w:val="28"/>
          <w:szCs w:val="28"/>
        </w:rPr>
        <w:t xml:space="preserve">7.3 Norma NBR 15.290</w:t>
      </w:r>
    </w:p>
    <w:p>
      <w:pPr>
        <w:spacing w:after="120" w:before="80"/>
        <w:jc w:val="both"/>
      </w:pPr>
      <w:r>
        <w:rPr>
          <w:rFonts w:ascii="Arial" w:cs="Arial" w:eastAsia="Arial" w:hAnsi="Arial"/>
          <w:color w:val="1A2E35"/>
          <w:sz w:val="22"/>
          <w:szCs w:val="22"/>
        </w:rPr>
        <w:t xml:space="preserve">A janela de Libras produzida pela LIBRAS.SE nao corresponde obrigatoriamente a NBR 15.290 de acessibilidade em comunicacao na televisao, salvo quando expressamente contratado com essa especificacao. O cliente e responsavel por verificar os requisitos tecnicos aplicaveis a sua finalidade de uso.</w:t>
      </w:r>
    </w:p>
    <w:p>
      <w:pPr>
        <w:pStyle w:val="Heading2"/>
        <w:spacing w:after="160" w:before="320"/>
      </w:pPr>
      <w:r>
        <w:rPr>
          <w:rFonts w:ascii="Arial" w:cs="Arial" w:eastAsia="Arial" w:hAnsi="Arial"/>
          <w:b/>
          <w:bCs/>
          <w:color w:val="1A2E35"/>
          <w:sz w:val="28"/>
          <w:szCs w:val="28"/>
        </w:rPr>
        <w:t xml:space="preserve">7.4 Codigo de Defesa do Consumidor (CDC - Lei 8.078/1990)</w:t>
      </w:r>
    </w:p>
    <w:p>
      <w:pPr>
        <w:spacing w:after="120" w:before="80"/>
        <w:jc w:val="both"/>
      </w:pPr>
      <w:r>
        <w:rPr>
          <w:rFonts w:ascii="Arial" w:cs="Arial" w:eastAsia="Arial" w:hAnsi="Arial"/>
          <w:color w:val="1A2E35"/>
          <w:sz w:val="22"/>
          <w:szCs w:val="22"/>
        </w:rPr>
        <w:t xml:space="preserve">As relacoes de consumo estabelecidas entre a LIBRAS.SE e seus usuarios sao regidas pelo CDC, garantindo ao usuario direito a informacao, transparencia, qualidade dos servicos e as demais garantias previstas em lei.</w:t>
      </w:r>
    </w:p>
    <w:p>
      <w:pPr>
        <w:pStyle w:val="Heading2"/>
        <w:spacing w:after="160" w:before="320"/>
      </w:pPr>
      <w:r>
        <w:rPr>
          <w:rFonts w:ascii="Arial" w:cs="Arial" w:eastAsia="Arial" w:hAnsi="Arial"/>
          <w:b/>
          <w:bCs/>
          <w:color w:val="1A2E35"/>
          <w:sz w:val="28"/>
          <w:szCs w:val="28"/>
        </w:rPr>
        <w:t xml:space="preserve">7.5 LGPD (Lei 13.709/2018) e ANPD</w:t>
      </w:r>
    </w:p>
    <w:p>
      <w:pPr>
        <w:spacing w:after="120" w:before="80"/>
        <w:jc w:val="both"/>
      </w:pPr>
      <w:r>
        <w:rPr>
          <w:rFonts w:ascii="Arial" w:cs="Arial" w:eastAsia="Arial" w:hAnsi="Arial"/>
          <w:color w:val="1A2E35"/>
          <w:sz w:val="22"/>
          <w:szCs w:val="22"/>
        </w:rPr>
        <w:t xml:space="preserve">A LGPD, o Marco Civil da Internet e as normas da Autoridade Nacional de Protecao de Dados (ANPD) sao os pilares normativos da Politica de Privacidade da LIBRAS.SE. O usuario pode registrar reclamacoes junto a ANPD em gov.br/anpd.</w:t>
      </w:r>
    </w:p>
    <w:p>
      <w:r>
        <w:br w:type="page"/>
      </w:r>
    </w:p>
    <w:p>
      <w:pPr>
        <w:spacing w:after="0" w:before="600"/>
      </w:pPr>
      <w:r>
        <w:rPr>
          <w:rFonts w:ascii="Arial" w:cs="Arial" w:eastAsia="Arial" w:hAnsi="Arial"/>
          <w:b/>
          <w:bCs/>
          <w:color w:val="1A8F8C"/>
          <w:sz w:val="48"/>
          <w:szCs w:val="48"/>
        </w:rPr>
        <w:t xml:space="preserve">8. </w:t>
      </w:r>
      <w:r>
        <w:rPr>
          <w:rFonts w:ascii="Arial" w:cs="Arial" w:eastAsia="Arial" w:hAnsi="Arial"/>
          <w:b/>
          <w:bCs/>
          <w:color w:val="1A2E35"/>
          <w:sz w:val="40"/>
          <w:szCs w:val="40"/>
        </w:rPr>
        <w:t xml:space="preserve">SEGURANCA E GOVERNANCA DE FORNECEDORES</w:t>
      </w:r>
    </w:p>
    <w:p>
      <w:pPr>
        <w:spacing w:after="240" w:before="80"/>
      </w:pPr>
      <w:r>
        <w:rPr>
          <w:rFonts w:ascii="Arial" w:cs="Arial" w:eastAsia="Arial" w:hAnsi="Arial"/>
          <w:i/>
          <w:iCs/>
          <w:color w:val="6B7280"/>
          <w:sz w:val="22"/>
          <w:szCs w:val="22"/>
        </w:rPr>
        <w:t xml:space="preserve">Protecao de dados, confidencialidade e padroes de qualidade</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8.1 Medidas de Seguranca da Informacao</w:t>
      </w:r>
    </w:p>
    <w:p>
      <w:pPr>
        <w:spacing w:after="120" w:before="80"/>
        <w:jc w:val="both"/>
      </w:pPr>
      <w:r>
        <w:rPr>
          <w:rFonts w:ascii="Arial" w:cs="Arial" w:eastAsia="Arial" w:hAnsi="Arial"/>
          <w:color w:val="1A2E35"/>
          <w:sz w:val="22"/>
          <w:szCs w:val="22"/>
        </w:rPr>
        <w:t xml:space="preserve">A LIBRAS.SE adota boas praticas de seguranca compativeis com seu porte e nivel de risco, incluindo:</w:t>
      </w:r>
    </w:p>
    <w:p>
      <w:pPr>
        <w:pStyle w:val="ListParagraph"/>
        <w:numPr>
          <w:ilvl w:val="0"/>
          <w:numId w:val="2"/>
        </w:numPr>
        <w:spacing w:after="60" w:before="60"/>
        <w:jc w:val="both"/>
      </w:pPr>
      <w:r>
        <w:rPr>
          <w:rFonts w:ascii="Arial" w:cs="Arial" w:eastAsia="Arial" w:hAnsi="Arial"/>
          <w:color w:val="1A2E35"/>
          <w:sz w:val="22"/>
          <w:szCs w:val="22"/>
        </w:rPr>
        <w:t xml:space="preserve">controle de acesso por perfil com principio do menor privilegio;</w:t>
      </w:r>
    </w:p>
    <w:p>
      <w:pPr>
        <w:pStyle w:val="ListParagraph"/>
        <w:numPr>
          <w:ilvl w:val="0"/>
          <w:numId w:val="2"/>
        </w:numPr>
        <w:spacing w:after="60" w:before="60"/>
        <w:jc w:val="both"/>
      </w:pPr>
      <w:r>
        <w:rPr>
          <w:rFonts w:ascii="Arial" w:cs="Arial" w:eastAsia="Arial" w:hAnsi="Arial"/>
          <w:color w:val="1A2E35"/>
          <w:sz w:val="22"/>
          <w:szCs w:val="22"/>
        </w:rPr>
        <w:t xml:space="preserve">criptografia de dados em transito (TLS/HTTPS) e em repouso;</w:t>
      </w:r>
    </w:p>
    <w:p>
      <w:pPr>
        <w:pStyle w:val="ListParagraph"/>
        <w:numPr>
          <w:ilvl w:val="0"/>
          <w:numId w:val="2"/>
        </w:numPr>
        <w:spacing w:after="60" w:before="60"/>
        <w:jc w:val="both"/>
      </w:pPr>
      <w:r>
        <w:rPr>
          <w:rFonts w:ascii="Arial" w:cs="Arial" w:eastAsia="Arial" w:hAnsi="Arial"/>
          <w:color w:val="1A2E35"/>
          <w:sz w:val="22"/>
          <w:szCs w:val="22"/>
        </w:rPr>
        <w:t xml:space="preserve">autenticacao para administradores;</w:t>
      </w:r>
    </w:p>
    <w:p>
      <w:pPr>
        <w:pStyle w:val="ListParagraph"/>
        <w:numPr>
          <w:ilvl w:val="0"/>
          <w:numId w:val="2"/>
        </w:numPr>
        <w:spacing w:after="60" w:before="60"/>
        <w:jc w:val="both"/>
      </w:pPr>
      <w:r>
        <w:rPr>
          <w:rFonts w:ascii="Arial" w:cs="Arial" w:eastAsia="Arial" w:hAnsi="Arial"/>
          <w:color w:val="1A2E35"/>
          <w:sz w:val="22"/>
          <w:szCs w:val="22"/>
        </w:rPr>
        <w:t xml:space="preserve">logs de acesso e monitoramento continuo;</w:t>
      </w:r>
    </w:p>
    <w:p>
      <w:pPr>
        <w:pStyle w:val="ListParagraph"/>
        <w:numPr>
          <w:ilvl w:val="0"/>
          <w:numId w:val="2"/>
        </w:numPr>
        <w:spacing w:after="60" w:before="60"/>
        <w:jc w:val="both"/>
      </w:pPr>
      <w:r>
        <w:rPr>
          <w:rFonts w:ascii="Arial" w:cs="Arial" w:eastAsia="Arial" w:hAnsi="Arial"/>
          <w:color w:val="1A2E35"/>
          <w:sz w:val="22"/>
          <w:szCs w:val="22"/>
        </w:rPr>
        <w:t xml:space="preserve">backups regulares e armazenamento seguro;</w:t>
      </w:r>
    </w:p>
    <w:p>
      <w:pPr>
        <w:pStyle w:val="ListParagraph"/>
        <w:numPr>
          <w:ilvl w:val="0"/>
          <w:numId w:val="2"/>
        </w:numPr>
        <w:spacing w:after="60" w:before="60"/>
        <w:jc w:val="both"/>
      </w:pPr>
      <w:r>
        <w:rPr>
          <w:rFonts w:ascii="Arial" w:cs="Arial" w:eastAsia="Arial" w:hAnsi="Arial"/>
          <w:color w:val="1A2E35"/>
          <w:sz w:val="22"/>
          <w:szCs w:val="22"/>
        </w:rPr>
        <w:t xml:space="preserve">gestao de vulnerabilidades e atualizacoes de segurança;</w:t>
      </w:r>
    </w:p>
    <w:p>
      <w:pPr>
        <w:pStyle w:val="ListParagraph"/>
        <w:numPr>
          <w:ilvl w:val="0"/>
          <w:numId w:val="2"/>
        </w:numPr>
        <w:spacing w:after="60" w:before="60"/>
        <w:jc w:val="both"/>
      </w:pPr>
      <w:r>
        <w:rPr>
          <w:rFonts w:ascii="Arial" w:cs="Arial" w:eastAsia="Arial" w:hAnsi="Arial"/>
          <w:color w:val="1A2E35"/>
          <w:sz w:val="22"/>
          <w:szCs w:val="22"/>
        </w:rPr>
        <w:t xml:space="preserve">revisao periodica de fornecedores e prestadores de servico.</w:t>
      </w:r>
    </w:p>
    <w:p>
      <w:pPr>
        <w:pStyle w:val="Heading2"/>
        <w:spacing w:after="160" w:before="320"/>
      </w:pPr>
      <w:r>
        <w:rPr>
          <w:rFonts w:ascii="Arial" w:cs="Arial" w:eastAsia="Arial" w:hAnsi="Arial"/>
          <w:b/>
          <w:bCs/>
          <w:color w:val="1A2E35"/>
          <w:sz w:val="28"/>
          <w:szCs w:val="28"/>
        </w:rPr>
        <w:t xml:space="preserve">8.2 Obrigacoes dos Profissionais Credenciados</w:t>
      </w:r>
    </w:p>
    <w:p>
      <w:pPr>
        <w:spacing w:after="120" w:before="80"/>
        <w:jc w:val="both"/>
      </w:pPr>
      <w:r>
        <w:rPr>
          <w:rFonts w:ascii="Arial" w:cs="Arial" w:eastAsia="Arial" w:hAnsi="Arial"/>
          <w:color w:val="1A2E35"/>
          <w:sz w:val="22"/>
          <w:szCs w:val="22"/>
        </w:rPr>
        <w:t xml:space="preserve">Tradutores, interpretes, revisores, editores e demais profissionais envolvidos na execucao dos servicos devem:</w:t>
      </w:r>
    </w:p>
    <w:p>
      <w:pPr>
        <w:pStyle w:val="ListParagraph"/>
        <w:numPr>
          <w:ilvl w:val="0"/>
          <w:numId w:val="2"/>
        </w:numPr>
        <w:spacing w:after="60" w:before="60"/>
        <w:jc w:val="both"/>
      </w:pPr>
      <w:r>
        <w:rPr>
          <w:rFonts w:ascii="Arial" w:cs="Arial" w:eastAsia="Arial" w:hAnsi="Arial"/>
          <w:color w:val="1A2E35"/>
          <w:sz w:val="22"/>
          <w:szCs w:val="22"/>
        </w:rPr>
        <w:t xml:space="preserve">tratar videos e dados com absoluta confidencialidade;</w:t>
      </w:r>
    </w:p>
    <w:p>
      <w:pPr>
        <w:pStyle w:val="ListParagraph"/>
        <w:numPr>
          <w:ilvl w:val="0"/>
          <w:numId w:val="2"/>
        </w:numPr>
        <w:spacing w:after="60" w:before="60"/>
        <w:jc w:val="both"/>
      </w:pPr>
      <w:r>
        <w:rPr>
          <w:rFonts w:ascii="Arial" w:cs="Arial" w:eastAsia="Arial" w:hAnsi="Arial"/>
          <w:color w:val="1A2E35"/>
          <w:sz w:val="22"/>
          <w:szCs w:val="22"/>
        </w:rPr>
        <w:t xml:space="preserve">acessar apenas arquivos estritamente necessarios ao seu trabalho;</w:t>
      </w:r>
    </w:p>
    <w:p>
      <w:pPr>
        <w:pStyle w:val="ListParagraph"/>
        <w:numPr>
          <w:ilvl w:val="0"/>
          <w:numId w:val="2"/>
        </w:numPr>
        <w:spacing w:after="60" w:before="60"/>
        <w:jc w:val="both"/>
      </w:pPr>
      <w:r>
        <w:rPr>
          <w:rFonts w:ascii="Arial" w:cs="Arial" w:eastAsia="Arial" w:hAnsi="Arial"/>
          <w:color w:val="1A2E35"/>
          <w:sz w:val="22"/>
          <w:szCs w:val="22"/>
        </w:rPr>
        <w:t xml:space="preserve">nao copiar, reproduzir ou divulgar trechos do conteudo do cliente;</w:t>
      </w:r>
    </w:p>
    <w:p>
      <w:pPr>
        <w:pStyle w:val="ListParagraph"/>
        <w:numPr>
          <w:ilvl w:val="0"/>
          <w:numId w:val="2"/>
        </w:numPr>
        <w:spacing w:after="60" w:before="60"/>
        <w:jc w:val="both"/>
      </w:pPr>
      <w:r>
        <w:rPr>
          <w:rFonts w:ascii="Arial" w:cs="Arial" w:eastAsia="Arial" w:hAnsi="Arial"/>
          <w:color w:val="1A2E35"/>
          <w:sz w:val="22"/>
          <w:szCs w:val="22"/>
        </w:rPr>
        <w:t xml:space="preserve">nao usar videos em portfolio sem autorizacao especifica e documentada;</w:t>
      </w:r>
    </w:p>
    <w:p>
      <w:pPr>
        <w:pStyle w:val="ListParagraph"/>
        <w:numPr>
          <w:ilvl w:val="0"/>
          <w:numId w:val="2"/>
        </w:numPr>
        <w:spacing w:after="60" w:before="60"/>
        <w:jc w:val="both"/>
      </w:pPr>
      <w:r>
        <w:rPr>
          <w:rFonts w:ascii="Arial" w:cs="Arial" w:eastAsia="Arial" w:hAnsi="Arial"/>
          <w:color w:val="1A2E35"/>
          <w:sz w:val="22"/>
          <w:szCs w:val="22"/>
        </w:rPr>
        <w:t xml:space="preserve">seguir o Manual de Qualidade e orientacoes tecnicas e linguisticas da LIBRAS.SE;</w:t>
      </w:r>
    </w:p>
    <w:p>
      <w:pPr>
        <w:pStyle w:val="ListParagraph"/>
        <w:numPr>
          <w:ilvl w:val="0"/>
          <w:numId w:val="2"/>
        </w:numPr>
        <w:spacing w:after="60" w:before="60"/>
        <w:jc w:val="both"/>
      </w:pPr>
      <w:r>
        <w:rPr>
          <w:rFonts w:ascii="Arial" w:cs="Arial" w:eastAsia="Arial" w:hAnsi="Arial"/>
          <w:color w:val="1A2E35"/>
          <w:sz w:val="22"/>
          <w:szCs w:val="22"/>
        </w:rPr>
        <w:t xml:space="preserve">respeitar a cultura surda e a dimensao linguistica da Libras;</w:t>
      </w:r>
    </w:p>
    <w:p>
      <w:pPr>
        <w:pStyle w:val="ListParagraph"/>
        <w:numPr>
          <w:ilvl w:val="0"/>
          <w:numId w:val="2"/>
        </w:numPr>
        <w:spacing w:after="60" w:before="60"/>
        <w:jc w:val="both"/>
      </w:pPr>
      <w:r>
        <w:rPr>
          <w:rFonts w:ascii="Arial" w:cs="Arial" w:eastAsia="Arial" w:hAnsi="Arial"/>
          <w:color w:val="1A2E35"/>
          <w:sz w:val="22"/>
          <w:szCs w:val="22"/>
        </w:rPr>
        <w:t xml:space="preserve">excluir arquivos locais apos a conclusao do projeto;</w:t>
      </w:r>
    </w:p>
    <w:p>
      <w:pPr>
        <w:pStyle w:val="ListParagraph"/>
        <w:numPr>
          <w:ilvl w:val="0"/>
          <w:numId w:val="2"/>
        </w:numPr>
        <w:spacing w:after="60" w:before="60"/>
        <w:jc w:val="both"/>
      </w:pPr>
      <w:r>
        <w:rPr>
          <w:rFonts w:ascii="Arial" w:cs="Arial" w:eastAsia="Arial" w:hAnsi="Arial"/>
          <w:color w:val="1A2E35"/>
          <w:sz w:val="22"/>
          <w:szCs w:val="22"/>
        </w:rPr>
        <w:t xml:space="preserve">comunicar qualquer incidente de seguranca imediatamente.</w:t>
      </w:r>
    </w:p>
    <w:p>
      <w:pPr>
        <w:spacing w:after="120" w:before="0"/>
      </w:pPr>
    </w:p>
    <w:p>
      <w:pPr>
        <w:spacing w:after="120" w:before="80"/>
        <w:jc w:val="both"/>
      </w:pPr>
      <w:r>
        <w:rPr>
          <w:rFonts w:ascii="Arial" w:cs="Arial" w:eastAsia="Arial" w:hAnsi="Arial"/>
          <w:color w:val="1A2E35"/>
          <w:sz w:val="22"/>
          <w:szCs w:val="22"/>
        </w:rPr>
        <w:t xml:space="preserve">Todos os profissionais credenciados assinam termo de confidencialidade (NDA) antes de acessar qualquer material de cliente.</w:t>
      </w:r>
    </w:p>
    <w:p>
      <w:pPr>
        <w:pStyle w:val="Heading2"/>
        <w:spacing w:after="160" w:before="320"/>
      </w:pPr>
      <w:r>
        <w:rPr>
          <w:rFonts w:ascii="Arial" w:cs="Arial" w:eastAsia="Arial" w:hAnsi="Arial"/>
          <w:b/>
          <w:bCs/>
          <w:color w:val="1A2E35"/>
          <w:sz w:val="28"/>
          <w:szCs w:val="28"/>
        </w:rPr>
        <w:t xml:space="preserve">8.3 Politica de Qualidade</w:t>
      </w:r>
    </w:p>
    <w:p>
      <w:pPr>
        <w:spacing w:after="120" w:before="80"/>
        <w:jc w:val="both"/>
      </w:pPr>
      <w:r>
        <w:rPr>
          <w:rFonts w:ascii="Arial" w:cs="Arial" w:eastAsia="Arial" w:hAnsi="Arial"/>
          <w:color w:val="1A2E35"/>
          <w:sz w:val="22"/>
          <w:szCs w:val="22"/>
        </w:rPr>
        <w:t xml:space="preserve">A LIBRAS.SE busca qualidade em todos os aspectos da entrega:</w:t>
      </w:r>
    </w:p>
    <w:p>
      <w:pPr>
        <w:pStyle w:val="ListParagraph"/>
        <w:numPr>
          <w:ilvl w:val="0"/>
          <w:numId w:val="2"/>
        </w:numPr>
        <w:spacing w:after="60" w:before="60"/>
        <w:jc w:val="both"/>
      </w:pPr>
      <w:r>
        <w:rPr>
          <w:rFonts w:ascii="Arial" w:cs="Arial" w:eastAsia="Arial" w:hAnsi="Arial"/>
          <w:color w:val="1A2E35"/>
          <w:sz w:val="22"/>
          <w:szCs w:val="22"/>
        </w:rPr>
        <w:t xml:space="preserve">clareza e precisao da sinalizacao em Libras;</w:t>
      </w:r>
    </w:p>
    <w:p>
      <w:pPr>
        <w:pStyle w:val="ListParagraph"/>
        <w:numPr>
          <w:ilvl w:val="0"/>
          <w:numId w:val="2"/>
        </w:numPr>
        <w:spacing w:after="60" w:before="60"/>
        <w:jc w:val="both"/>
      </w:pPr>
      <w:r>
        <w:rPr>
          <w:rFonts w:ascii="Arial" w:cs="Arial" w:eastAsia="Arial" w:hAnsi="Arial"/>
          <w:color w:val="1A2E35"/>
          <w:sz w:val="22"/>
          <w:szCs w:val="22"/>
        </w:rPr>
        <w:t xml:space="preserve">enquadramento, iluminacao e expressao do interprete;</w:t>
      </w:r>
    </w:p>
    <w:p>
      <w:pPr>
        <w:pStyle w:val="ListParagraph"/>
        <w:numPr>
          <w:ilvl w:val="0"/>
          <w:numId w:val="2"/>
        </w:numPr>
        <w:spacing w:after="60" w:before="60"/>
        <w:jc w:val="both"/>
      </w:pPr>
      <w:r>
        <w:rPr>
          <w:rFonts w:ascii="Arial" w:cs="Arial" w:eastAsia="Arial" w:hAnsi="Arial"/>
          <w:color w:val="1A2E35"/>
          <w:sz w:val="22"/>
          <w:szCs w:val="22"/>
        </w:rPr>
        <w:t xml:space="preserve">sincronizacao com o conteudo do video;</w:t>
      </w:r>
    </w:p>
    <w:p>
      <w:pPr>
        <w:pStyle w:val="ListParagraph"/>
        <w:numPr>
          <w:ilvl w:val="0"/>
          <w:numId w:val="2"/>
        </w:numPr>
        <w:spacing w:after="60" w:before="60"/>
        <w:jc w:val="both"/>
      </w:pPr>
      <w:r>
        <w:rPr>
          <w:rFonts w:ascii="Arial" w:cs="Arial" w:eastAsia="Arial" w:hAnsi="Arial"/>
          <w:color w:val="1A2E35"/>
          <w:sz w:val="22"/>
          <w:szCs w:val="22"/>
        </w:rPr>
        <w:t xml:space="preserve">adequacao terminologica e respeito ao contexto;</w:t>
      </w:r>
    </w:p>
    <w:p>
      <w:pPr>
        <w:pStyle w:val="ListParagraph"/>
        <w:numPr>
          <w:ilvl w:val="0"/>
          <w:numId w:val="2"/>
        </w:numPr>
        <w:spacing w:after="60" w:before="60"/>
        <w:jc w:val="both"/>
      </w:pPr>
      <w:r>
        <w:rPr>
          <w:rFonts w:ascii="Arial" w:cs="Arial" w:eastAsia="Arial" w:hAnsi="Arial"/>
          <w:color w:val="1A2E35"/>
          <w:sz w:val="22"/>
          <w:szCs w:val="22"/>
        </w:rPr>
        <w:t xml:space="preserve">compatibilidade com o canal de publicacao solicitado;</w:t>
      </w:r>
    </w:p>
    <w:p>
      <w:pPr>
        <w:pStyle w:val="ListParagraph"/>
        <w:numPr>
          <w:ilvl w:val="0"/>
          <w:numId w:val="2"/>
        </w:numPr>
        <w:spacing w:after="60" w:before="60"/>
        <w:jc w:val="both"/>
      </w:pPr>
      <w:r>
        <w:rPr>
          <w:rFonts w:ascii="Arial" w:cs="Arial" w:eastAsia="Arial" w:hAnsi="Arial"/>
          <w:color w:val="1A2E35"/>
          <w:sz w:val="22"/>
          <w:szCs w:val="22"/>
        </w:rPr>
        <w:t xml:space="preserve">entrega em formato e especificacoes acordadas.</w:t>
      </w:r>
    </w:p>
    <w:p>
      <w:r>
        <w:br w:type="page"/>
      </w:r>
    </w:p>
    <w:p>
      <w:pPr>
        <w:spacing w:after="0" w:before="600"/>
      </w:pPr>
      <w:r>
        <w:rPr>
          <w:rFonts w:ascii="Arial" w:cs="Arial" w:eastAsia="Arial" w:hAnsi="Arial"/>
          <w:b/>
          <w:bCs/>
          <w:color w:val="1A8F8C"/>
          <w:sz w:val="48"/>
          <w:szCs w:val="48"/>
        </w:rPr>
        <w:t xml:space="preserve">9. </w:t>
      </w:r>
      <w:r>
        <w:rPr>
          <w:rFonts w:ascii="Arial" w:cs="Arial" w:eastAsia="Arial" w:hAnsi="Arial"/>
          <w:b/>
          <w:bCs/>
          <w:color w:val="1A2E35"/>
          <w:sz w:val="40"/>
          <w:szCs w:val="40"/>
        </w:rPr>
        <w:t xml:space="preserve">DISPOSICOES FINAIS</w:t>
      </w:r>
    </w:p>
    <w:p>
      <w:pPr>
        <w:spacing w:after="240" w:before="80"/>
      </w:pPr>
      <w:r>
        <w:rPr>
          <w:rFonts w:ascii="Arial" w:cs="Arial" w:eastAsia="Arial" w:hAnsi="Arial"/>
          <w:i/>
          <w:iCs/>
          <w:color w:val="6B7280"/>
          <w:sz w:val="22"/>
          <w:szCs w:val="22"/>
        </w:rPr>
        <w:t xml:space="preserve">Contato, vigencia e canal para duvidas</w:t>
      </w:r>
    </w:p>
    <w:p>
      <w:pPr>
        <w:pBdr>
          <w:bottom w:val="single" w:color="1A8F8C" w:sz="4" w:space="1"/>
        </w:pBdr>
        <w:spacing w:after="200" w:before="200"/>
      </w:pPr>
    </w:p>
    <w:p>
      <w:pPr>
        <w:pStyle w:val="Heading2"/>
        <w:spacing w:after="160" w:before="320"/>
      </w:pPr>
      <w:r>
        <w:rPr>
          <w:rFonts w:ascii="Arial" w:cs="Arial" w:eastAsia="Arial" w:hAnsi="Arial"/>
          <w:b/>
          <w:bCs/>
          <w:color w:val="1A2E35"/>
          <w:sz w:val="28"/>
          <w:szCs w:val="28"/>
        </w:rPr>
        <w:t xml:space="preserve">9.1 Atualizacoes das Politicas</w:t>
      </w:r>
    </w:p>
    <w:p>
      <w:pPr>
        <w:spacing w:after="120" w:before="80"/>
        <w:jc w:val="both"/>
      </w:pPr>
      <w:r>
        <w:rPr>
          <w:rFonts w:ascii="Arial" w:cs="Arial" w:eastAsia="Arial" w:hAnsi="Arial"/>
          <w:color w:val="1A2E35"/>
          <w:sz w:val="22"/>
          <w:szCs w:val="22"/>
        </w:rPr>
        <w:t xml:space="preserve">A LIBRAS.SE podera atualizar estas politicas para refletir mudancas legais, tecnologicas, comerciais, operacionais ou regulatorias. Alteracoes relevantes serao comunicadas por e-mail ao endereco cadastrado, com antecedencia minima de 15 dias. O uso continuado da plataforma apos a publicacao das alteracoes representa aceite da nova versao.</w:t>
      </w:r>
    </w:p>
    <w:p>
      <w:pPr>
        <w:pStyle w:val="Heading2"/>
        <w:spacing w:after="160" w:before="320"/>
      </w:pPr>
      <w:r>
        <w:rPr>
          <w:rFonts w:ascii="Arial" w:cs="Arial" w:eastAsia="Arial" w:hAnsi="Arial"/>
          <w:b/>
          <w:bCs/>
          <w:color w:val="1A2E35"/>
          <w:sz w:val="28"/>
          <w:szCs w:val="28"/>
        </w:rPr>
        <w:t xml:space="preserve">9.2 Canais Oficiais de Contato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Assunto</w:t>
            </w:r>
          </w:p>
        </w:tc>
        <w:tc>
          <w:tcPr>
            <w:tcW w:type="dxa" w:w="356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Contato</w:t>
            </w:r>
          </w:p>
        </w:tc>
        <w:tc>
          <w:tcPr>
            <w:tcW w:type="dxa" w:w="2800"/>
            <w:tcBorders>
              <w:top w:val="single" w:color="CCCCCC" w:sz="1"/>
              <w:left w:val="single" w:color="CCCCCC" w:sz="1"/>
              <w:bottom w:val="single" w:color="CCCCCC" w:sz="1"/>
              <w:right w:val="single" w:color="CCCCCC" w:sz="1"/>
            </w:tcBorders>
            <w:shd w:fill="1A8F8C" w:val="clear"/>
            <w:tcMar>
              <w:top w:type="dxa" w:w="100"/>
              <w:left w:type="dxa" w:w="120"/>
              <w:bottom w:type="dxa" w:w="100"/>
              <w:right w:type="dxa" w:w="120"/>
            </w:tcMar>
          </w:tcPr>
          <w:p>
            <w:r>
              <w:rPr>
                <w:rFonts w:ascii="Arial" w:cs="Arial" w:eastAsia="Arial" w:hAnsi="Arial"/>
                <w:b/>
                <w:bCs/>
                <w:color w:val="FFFFFF"/>
                <w:sz w:val="20"/>
                <w:szCs w:val="20"/>
              </w:rPr>
              <w:t xml:space="preserve">Prazo de Resposta</w:t>
            </w:r>
          </w:p>
        </w:tc>
      </w:tr>
      <w:tr>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Atendimento Geral / Pedidos</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contato@libras.se</w:t>
            </w:r>
          </w:p>
        </w:tc>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24 horas uteis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Reembolsos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contato@libras.se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30 a 60 dias para processamento</w:t>
            </w:r>
          </w:p>
        </w:tc>
      </w:tr>
      <w:tr>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Privacidade e LGPD</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privacidade@libras.se</w:t>
            </w:r>
          </w:p>
        </w:tc>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15 dias corridos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WhatsApp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(48) 99636-7511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Ate 2 horas (horario comercial)</w:t>
            </w:r>
          </w:p>
        </w:tc>
      </w:tr>
      <w:tr>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Instagram</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@libras.se</w:t>
            </w:r>
          </w:p>
        </w:tc>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Ate 24 horas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Site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www.libras.se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w:t>
            </w:r>
          </w:p>
        </w:tc>
      </w:tr>
      <w:tr>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Empresa</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Debiasi Empreendimentos CNPJ 22.943.329/0001-29</w:t>
            </w:r>
          </w:p>
        </w:tc>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Sede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Florianopolis, SC, Brasil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E35"/>
                <w:sz w:val="19"/>
                <w:szCs w:val="19"/>
              </w:rPr>
              <w:t xml:space="preserve">-</w:t>
            </w:r>
          </w:p>
        </w:tc>
      </w:tr>
      <w:tr>
        <w:tc>
          <w:tcPr>
            <w:tcW w:type="dxa" w:w="30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Horario Comercial</w:t>
            </w:r>
          </w:p>
        </w:tc>
        <w:tc>
          <w:tcPr>
            <w:tcW w:type="dxa" w:w="356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Seg a Sex, 08h00 as 18h00 (Brasilia)</w:t>
            </w:r>
          </w:p>
        </w:tc>
        <w:tc>
          <w:tcPr>
            <w:tcW w:type="dxa" w:w="28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color w:val="1A2E35"/>
                <w:sz w:val="19"/>
                <w:szCs w:val="19"/>
              </w:rPr>
              <w:t xml:space="preserve">-</w:t>
            </w:r>
          </w:p>
        </w:tc>
      </w:tr>
    </w:tbl>
    <w:p>
      <w:pPr>
        <w:spacing w:after="120" w:before="0"/>
      </w:pPr>
    </w:p>
    <w:p>
      <w:pPr>
        <w:spacing w:after="120" w:before="80"/>
        <w:jc w:val="both"/>
      </w:pPr>
      <w:r>
        <w:rPr>
          <w:rFonts w:ascii="Arial" w:cs="Arial" w:eastAsia="Arial" w:hAnsi="Arial"/>
          <w:color w:val="1A2E35"/>
          <w:sz w:val="22"/>
          <w:szCs w:val="22"/>
        </w:rPr>
        <w:t xml:space="preserve">Caso o usuario nao obtenha resposta satisfatoria, podera registrar reclamacao junto a Autoridade Nacional de Protecao de Dados (ANPD - gov.br/anpd), ao Procon da sua cidade ou ao portal consumidor.gov.br.</w:t>
      </w:r>
    </w:p>
    <w:p>
      <w:pPr>
        <w:spacing w:after="120" w:before="0"/>
      </w:pPr>
    </w:p>
    <w:p>
      <w:pPr>
        <w:pBdr>
          <w:bottom w:val="single" w:color="1A8F8C" w:sz="4" w:space="1"/>
        </w:pBdr>
        <w:spacing w:after="200" w:before="200"/>
      </w:pPr>
    </w:p>
    <w:p>
      <w:pPr>
        <w:spacing w:after="120" w:before="240"/>
        <w:jc w:val="center"/>
      </w:pPr>
      <w:r>
        <w:rPr>
          <w:rFonts w:ascii="Arial" w:cs="Arial" w:eastAsia="Arial" w:hAnsi="Arial"/>
          <w:b/>
          <w:bCs/>
          <w:color w:val="1A8F8C"/>
          <w:sz w:val="26"/>
          <w:szCs w:val="26"/>
        </w:rPr>
        <w:t xml:space="preserve">LIBRAS.SE | videos para todos</w:t>
      </w:r>
    </w:p>
    <w:p>
      <w:pPr>
        <w:spacing w:after="80" w:before="0"/>
        <w:jc w:val="center"/>
      </w:pPr>
      <w:r>
        <w:rPr>
          <w:rFonts w:ascii="Arial" w:cs="Arial" w:eastAsia="Arial" w:hAnsi="Arial"/>
          <w:color w:val="6B7280"/>
          <w:sz w:val="20"/>
          <w:szCs w:val="20"/>
        </w:rPr>
        <w:t xml:space="preserve">Debiasi Empreendimentos | CNPJ 22.943.329/0001-29</w:t>
      </w:r>
    </w:p>
    <w:p>
      <w:pPr>
        <w:spacing w:after="80" w:before="0"/>
        <w:jc w:val="center"/>
      </w:pPr>
      <w:r>
        <w:rPr>
          <w:rFonts w:ascii="Arial" w:cs="Arial" w:eastAsia="Arial" w:hAnsi="Arial"/>
          <w:color w:val="6B7280"/>
          <w:sz w:val="20"/>
          <w:szCs w:val="20"/>
        </w:rPr>
        <w:t xml:space="preserve">Florianopolis, Santa Catarina, Brasil | www.libras.se</w:t>
      </w:r>
    </w:p>
    <w:p>
      <w:pPr>
        <w:spacing w:after="0" w:before="0"/>
        <w:jc w:val="center"/>
      </w:pPr>
      <w:r>
        <w:rPr>
          <w:rFonts w:ascii="Arial" w:cs="Arial" w:eastAsia="Arial" w:hAnsi="Arial"/>
          <w:i/>
          <w:iCs/>
          <w:color w:val="6B7280"/>
          <w:sz w:val="18"/>
          <w:szCs w:val="18"/>
        </w:rPr>
        <w:t xml:space="preserve">Versao 2.0 | Vigencia: 21 de maio de 2026 | Todos os direitos reservados.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LIBRAS.SE - Politicas da Plataforma v2.0 | Debiasi Empreendimentos CNPJ 22.943.329/0001-29 | Pag.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8F8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2E3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8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2026-05-21T13:18:14.339Z</dcterms:created>
  <dcterms:modified xsi:type="dcterms:W3CDTF">2026-05-21T13:18:14.352Z</dcterms:modified>
</cp:coreProperties>
</file>

<file path=docProps/custom.xml><?xml version="1.0" encoding="utf-8"?>
<Properties xmlns="http://schemas.openxmlformats.org/officeDocument/2006/custom-properties" xmlns:vt="http://schemas.openxmlformats.org/officeDocument/2006/docPropsVTypes"/>
</file>