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277F0" w:rsidRPr="006456BA" w:rsidRDefault="00000000" w:rsidP="006456BA">
      <w:pPr>
        <w:pStyle w:val="Heading1"/>
        <w:rPr>
          <w:sz w:val="22"/>
          <w:szCs w:val="22"/>
          <w:lang w:val="de-DE"/>
        </w:rPr>
      </w:pPr>
      <w:bookmarkStart w:id="0" w:name="_vncl2azgc7bc" w:colFirst="0" w:colLast="0"/>
      <w:bookmarkEnd w:id="0"/>
      <w:r w:rsidRPr="006456BA">
        <w:rPr>
          <w:sz w:val="22"/>
          <w:szCs w:val="22"/>
          <w:lang w:val="de-DE"/>
        </w:rPr>
        <w:t>In eigener Sache: Bericht über die Aktivitäten des LIBREAS-Vereins 2023/2024</w:t>
      </w:r>
    </w:p>
    <w:p w14:paraId="00000002" w14:textId="77777777" w:rsidR="000277F0" w:rsidRPr="006456BA" w:rsidRDefault="00000000" w:rsidP="006456BA">
      <w:pPr>
        <w:rPr>
          <w:lang w:val="de-DE"/>
        </w:rPr>
      </w:pPr>
      <w:r w:rsidRPr="006456BA">
        <w:rPr>
          <w:lang w:val="de-DE"/>
        </w:rPr>
        <w:t>Vorstand LIBREAS-Verein</w:t>
      </w:r>
    </w:p>
    <w:p w14:paraId="00000003" w14:textId="77777777" w:rsidR="000277F0" w:rsidRPr="006456BA" w:rsidRDefault="000277F0" w:rsidP="006456BA">
      <w:pPr>
        <w:rPr>
          <w:lang w:val="de-DE"/>
        </w:rPr>
      </w:pPr>
    </w:p>
    <w:p w14:paraId="00000004" w14:textId="77777777" w:rsidR="000277F0" w:rsidRPr="006456BA" w:rsidRDefault="00000000" w:rsidP="006456BA">
      <w:pPr>
        <w:spacing w:line="240" w:lineRule="auto"/>
        <w:rPr>
          <w:lang w:val="de-DE"/>
        </w:rPr>
      </w:pPr>
      <w:r w:rsidRPr="006456BA">
        <w:rPr>
          <w:i/>
          <w:lang w:val="de-DE"/>
        </w:rPr>
        <w:t xml:space="preserve">Vorbemerkung: Der Vorstand des LIBREAS-Vereins veröffentlicht den Tätigkeitsbericht im Sinne der Transparenz jeweils in der auf die Mitgliederversammlung folgenden Ausgabe der </w:t>
      </w:r>
      <w:proofErr w:type="spellStart"/>
      <w:r w:rsidRPr="006456BA">
        <w:rPr>
          <w:i/>
          <w:lang w:val="de-DE"/>
        </w:rPr>
        <w:t>LIBREAS.Library</w:t>
      </w:r>
      <w:proofErr w:type="spellEnd"/>
      <w:r w:rsidRPr="006456BA">
        <w:rPr>
          <w:i/>
          <w:lang w:val="de-DE"/>
        </w:rPr>
        <w:t xml:space="preserve"> </w:t>
      </w:r>
      <w:proofErr w:type="spellStart"/>
      <w:r w:rsidRPr="006456BA">
        <w:rPr>
          <w:i/>
          <w:lang w:val="de-DE"/>
        </w:rPr>
        <w:t>Ideas</w:t>
      </w:r>
      <w:proofErr w:type="spellEnd"/>
      <w:r w:rsidRPr="006456BA">
        <w:rPr>
          <w:i/>
          <w:lang w:val="de-DE"/>
        </w:rPr>
        <w:t xml:space="preserve"> in gekürzter Form. Personenbeziehbare Daten werden dabei ausgelassen, sofern nicht die ausdrückliche Zustimmung der betreffenden Person(en) vorliegt. Ebenso werden Details ausgelassen, die das Vereinsvermögen betreffen. Sie können durch Mitglieder des Vereins beim Vereinsvorstand jederzeit erfragt werden beziehungsweise werden in den Protokollen der Versammlungen aufgeschlüsselt und mit den Mitgliedern geteilt. </w:t>
      </w:r>
    </w:p>
    <w:p w14:paraId="00000005" w14:textId="77777777" w:rsidR="000277F0" w:rsidRPr="006456BA" w:rsidRDefault="000277F0" w:rsidP="006456BA">
      <w:pPr>
        <w:spacing w:line="240" w:lineRule="auto"/>
        <w:rPr>
          <w:lang w:val="de-DE"/>
        </w:rPr>
      </w:pPr>
    </w:p>
    <w:p w14:paraId="00000006" w14:textId="77777777" w:rsidR="000277F0" w:rsidRPr="006456BA" w:rsidRDefault="00000000" w:rsidP="006456BA">
      <w:pPr>
        <w:pBdr>
          <w:top w:val="nil"/>
          <w:left w:val="nil"/>
          <w:bottom w:val="nil"/>
          <w:right w:val="nil"/>
          <w:between w:val="nil"/>
        </w:pBdr>
        <w:spacing w:line="240" w:lineRule="auto"/>
        <w:rPr>
          <w:b/>
          <w:lang w:val="de-DE"/>
        </w:rPr>
      </w:pPr>
      <w:r w:rsidRPr="006456BA">
        <w:rPr>
          <w:b/>
          <w:lang w:val="de-DE"/>
        </w:rPr>
        <w:t>Berichtszeitraum</w:t>
      </w:r>
    </w:p>
    <w:p w14:paraId="00000007" w14:textId="77777777" w:rsidR="000277F0" w:rsidRPr="006456BA" w:rsidRDefault="00000000" w:rsidP="006456BA">
      <w:pPr>
        <w:pBdr>
          <w:top w:val="nil"/>
          <w:left w:val="nil"/>
          <w:bottom w:val="nil"/>
          <w:right w:val="nil"/>
          <w:between w:val="nil"/>
        </w:pBdr>
        <w:spacing w:line="240" w:lineRule="auto"/>
        <w:rPr>
          <w:lang w:val="de-DE"/>
        </w:rPr>
      </w:pPr>
      <w:r w:rsidRPr="006456BA">
        <w:rPr>
          <w:lang w:val="de-DE"/>
        </w:rPr>
        <w:t>Der Bericht bezieht sich auf den Zeitraum zwischen der Mitgliederversammlung 2023 (15.11.2023) bis zur Mitgliederversammlung 2024 (13.11.2024).</w:t>
      </w:r>
    </w:p>
    <w:p w14:paraId="00000008" w14:textId="77777777" w:rsidR="000277F0" w:rsidRPr="006456BA" w:rsidRDefault="00000000" w:rsidP="006456BA">
      <w:pPr>
        <w:pBdr>
          <w:top w:val="nil"/>
          <w:left w:val="nil"/>
          <w:bottom w:val="nil"/>
          <w:right w:val="nil"/>
          <w:between w:val="nil"/>
        </w:pBdr>
        <w:spacing w:line="240" w:lineRule="auto"/>
        <w:rPr>
          <w:b/>
          <w:lang w:val="de-DE"/>
        </w:rPr>
      </w:pPr>
      <w:r w:rsidRPr="006456BA">
        <w:rPr>
          <w:b/>
          <w:lang w:val="de-DE"/>
        </w:rPr>
        <w:br/>
        <w:t>Vorstand</w:t>
      </w:r>
    </w:p>
    <w:p w14:paraId="00000009" w14:textId="77777777" w:rsidR="000277F0" w:rsidRPr="006456BA" w:rsidRDefault="00000000" w:rsidP="006456BA">
      <w:pPr>
        <w:spacing w:line="240" w:lineRule="auto"/>
        <w:rPr>
          <w:lang w:val="de-DE"/>
        </w:rPr>
      </w:pPr>
      <w:r w:rsidRPr="006456BA">
        <w:rPr>
          <w:lang w:val="de-DE"/>
        </w:rPr>
        <w:t xml:space="preserve">Dem Vereinsvorstand gehörten im Berichtszeitraum Matti Stöhr (Vorsitzender), Dr. Karsten Schuldt (stellvertretender Vorsitzender), Jana </w:t>
      </w:r>
      <w:proofErr w:type="spellStart"/>
      <w:r w:rsidRPr="006456BA">
        <w:rPr>
          <w:lang w:val="de-DE"/>
        </w:rPr>
        <w:t>Rumler</w:t>
      </w:r>
      <w:proofErr w:type="spellEnd"/>
      <w:r w:rsidRPr="006456BA">
        <w:rPr>
          <w:lang w:val="de-DE"/>
        </w:rPr>
        <w:t xml:space="preserve"> (Schriftleiterin), Dr. Maxi </w:t>
      </w:r>
      <w:proofErr w:type="spellStart"/>
      <w:r w:rsidRPr="006456BA">
        <w:rPr>
          <w:lang w:val="de-DE"/>
        </w:rPr>
        <w:t>Kindling</w:t>
      </w:r>
      <w:proofErr w:type="spellEnd"/>
      <w:r w:rsidRPr="006456BA">
        <w:rPr>
          <w:lang w:val="de-DE"/>
        </w:rPr>
        <w:t xml:space="preserve"> (Finanzerin) und Ben Kaden (Ressort </w:t>
      </w:r>
      <w:proofErr w:type="spellStart"/>
      <w:r w:rsidRPr="006456BA">
        <w:rPr>
          <w:lang w:val="de-DE"/>
        </w:rPr>
        <w:t>LIBREAS.Library</w:t>
      </w:r>
      <w:proofErr w:type="spellEnd"/>
      <w:r w:rsidRPr="006456BA">
        <w:rPr>
          <w:lang w:val="de-DE"/>
        </w:rPr>
        <w:t xml:space="preserve"> </w:t>
      </w:r>
      <w:proofErr w:type="spellStart"/>
      <w:r w:rsidRPr="006456BA">
        <w:rPr>
          <w:lang w:val="de-DE"/>
        </w:rPr>
        <w:t>Ideas</w:t>
      </w:r>
      <w:proofErr w:type="spellEnd"/>
      <w:r w:rsidRPr="006456BA">
        <w:rPr>
          <w:lang w:val="de-DE"/>
        </w:rPr>
        <w:t>) an. Der Vorstand hat sich regelmäßig getroffen und bei Bedarf virtuell ausgetauscht.</w:t>
      </w:r>
    </w:p>
    <w:p w14:paraId="0000000A" w14:textId="77777777" w:rsidR="000277F0" w:rsidRPr="006456BA" w:rsidRDefault="000277F0" w:rsidP="006456BA">
      <w:pPr>
        <w:spacing w:line="240" w:lineRule="auto"/>
        <w:rPr>
          <w:lang w:val="de-DE"/>
        </w:rPr>
      </w:pPr>
    </w:p>
    <w:p w14:paraId="0000000B" w14:textId="77777777" w:rsidR="000277F0" w:rsidRPr="006456BA" w:rsidRDefault="00000000" w:rsidP="006456BA">
      <w:pPr>
        <w:spacing w:line="240" w:lineRule="auto"/>
        <w:rPr>
          <w:b/>
          <w:lang w:val="de-DE"/>
        </w:rPr>
      </w:pPr>
      <w:r w:rsidRPr="006456BA">
        <w:rPr>
          <w:b/>
          <w:lang w:val="de-DE"/>
        </w:rPr>
        <w:t>Mitglieder</w:t>
      </w:r>
    </w:p>
    <w:p w14:paraId="0000000C" w14:textId="77777777" w:rsidR="000277F0" w:rsidRPr="006456BA" w:rsidRDefault="00000000" w:rsidP="006456BA">
      <w:pPr>
        <w:spacing w:line="240" w:lineRule="auto"/>
        <w:rPr>
          <w:lang w:val="de-DE"/>
        </w:rPr>
      </w:pPr>
      <w:r w:rsidRPr="006456BA">
        <w:rPr>
          <w:lang w:val="de-DE"/>
        </w:rPr>
        <w:t>Der LIBREAS-Verein hatte mit Stand 28.10.2024 50 Mitglieder. Davon waren 47 persönliche Mitglieder sowie drei Fördermitglieder.</w:t>
      </w:r>
    </w:p>
    <w:p w14:paraId="0000000D" w14:textId="77777777" w:rsidR="000277F0" w:rsidRPr="006456BA" w:rsidRDefault="000277F0" w:rsidP="006456BA">
      <w:pPr>
        <w:spacing w:line="240" w:lineRule="auto"/>
        <w:rPr>
          <w:lang w:val="de-DE"/>
        </w:rPr>
      </w:pPr>
    </w:p>
    <w:p w14:paraId="0000000E" w14:textId="77777777" w:rsidR="000277F0" w:rsidRPr="006456BA" w:rsidRDefault="00000000" w:rsidP="006456BA">
      <w:pPr>
        <w:spacing w:line="240" w:lineRule="auto"/>
        <w:rPr>
          <w:b/>
          <w:lang w:val="de-DE"/>
        </w:rPr>
      </w:pPr>
      <w:r w:rsidRPr="006456BA">
        <w:rPr>
          <w:b/>
          <w:lang w:val="de-DE"/>
        </w:rPr>
        <w:t>Vereinsfinanzen</w:t>
      </w:r>
    </w:p>
    <w:p w14:paraId="0000000F" w14:textId="77777777" w:rsidR="000277F0" w:rsidRPr="006456BA" w:rsidRDefault="00000000" w:rsidP="006456BA">
      <w:pPr>
        <w:spacing w:line="240" w:lineRule="auto"/>
        <w:rPr>
          <w:lang w:val="de-DE"/>
        </w:rPr>
      </w:pPr>
      <w:r w:rsidRPr="006456BA">
        <w:rPr>
          <w:lang w:val="de-DE"/>
        </w:rPr>
        <w:t xml:space="preserve">Die Einnahmen des LIBREAS-Vereins setzten sich im Haushaltsjahr 2023/2024 aus den Mitgliedsbeiträgen und Spenden zusammen. Ausgaben wurden getätigt für das Hosting der Webauftritte, Kontoführungsgebühren und die Servicepauschale für die </w:t>
      </w:r>
      <w:r w:rsidRPr="006456BA">
        <w:rPr>
          <w:i/>
          <w:lang w:val="de-DE"/>
        </w:rPr>
        <w:t>Libraries4Future</w:t>
      </w:r>
      <w:r w:rsidRPr="006456BA">
        <w:rPr>
          <w:lang w:val="de-DE"/>
        </w:rPr>
        <w:t>-Website. Die Kasse wird jährlich geprüft und das Ergebnis im Rahmen der Mitgliederversammlung berichtet. Es gab keine Beanstandungen.</w:t>
      </w:r>
    </w:p>
    <w:p w14:paraId="00000010" w14:textId="77777777" w:rsidR="000277F0" w:rsidRPr="006456BA" w:rsidRDefault="000277F0" w:rsidP="006456BA">
      <w:pPr>
        <w:spacing w:line="240" w:lineRule="auto"/>
        <w:rPr>
          <w:lang w:val="de-DE"/>
        </w:rPr>
      </w:pPr>
    </w:p>
    <w:p w14:paraId="00000011" w14:textId="77777777" w:rsidR="000277F0" w:rsidRPr="006456BA" w:rsidRDefault="00000000" w:rsidP="006456BA">
      <w:pPr>
        <w:pBdr>
          <w:top w:val="nil"/>
          <w:left w:val="nil"/>
          <w:bottom w:val="nil"/>
          <w:right w:val="nil"/>
          <w:between w:val="nil"/>
        </w:pBdr>
        <w:spacing w:line="240" w:lineRule="auto"/>
        <w:rPr>
          <w:lang w:val="de-DE"/>
        </w:rPr>
      </w:pPr>
      <w:r w:rsidRPr="006456BA">
        <w:rPr>
          <w:lang w:val="de-DE"/>
        </w:rPr>
        <w:t xml:space="preserve">Im September 2024 hat das Finanzamt die Gemeinnützigkeit des Vereins und damit die Freistellung von der Körperschaftssteuer auf Grundlage der eingereichten Unterlagen für die Jahre 2021–2023 bestätigt. Die nächste Prüfung erfolgt im Jahr 2027. </w:t>
      </w:r>
    </w:p>
    <w:p w14:paraId="00000012" w14:textId="77777777" w:rsidR="000277F0" w:rsidRPr="006456BA" w:rsidRDefault="000277F0" w:rsidP="006456BA">
      <w:pPr>
        <w:spacing w:line="240" w:lineRule="auto"/>
        <w:rPr>
          <w:lang w:val="de-DE"/>
        </w:rPr>
      </w:pPr>
    </w:p>
    <w:p w14:paraId="00000013" w14:textId="77777777" w:rsidR="000277F0" w:rsidRPr="006456BA" w:rsidRDefault="00000000" w:rsidP="006456BA">
      <w:pPr>
        <w:spacing w:line="240" w:lineRule="auto"/>
        <w:rPr>
          <w:lang w:val="de-DE"/>
        </w:rPr>
      </w:pPr>
      <w:r w:rsidRPr="006456BA">
        <w:rPr>
          <w:b/>
          <w:lang w:val="de-DE"/>
        </w:rPr>
        <w:t>LIBREAS-Ausgaben/Redaktion</w:t>
      </w:r>
    </w:p>
    <w:p w14:paraId="00000014" w14:textId="0AA11DA1" w:rsidR="000277F0" w:rsidRPr="006456BA" w:rsidRDefault="00000000" w:rsidP="006456BA">
      <w:pPr>
        <w:spacing w:line="240" w:lineRule="auto"/>
        <w:rPr>
          <w:rFonts w:ascii="Calibri" w:eastAsia="Calibri" w:hAnsi="Calibri" w:cs="Calibri"/>
          <w:lang w:val="de-DE"/>
        </w:rPr>
      </w:pPr>
      <w:r w:rsidRPr="006456BA">
        <w:rPr>
          <w:lang w:val="de-DE"/>
        </w:rPr>
        <w:t xml:space="preserve">Der Schwerpunkt der Vorstandstätigkeit, die sehr eng mit der Redaktionstätigkeit verbunden ist, lag im Berichtszeitraum auf der Erstellung der LIBREAS-Ausgaben Ausgaben #44 </w:t>
      </w:r>
      <w:proofErr w:type="spellStart"/>
      <w:r w:rsidRPr="006456BA">
        <w:rPr>
          <w:lang w:val="de-DE"/>
        </w:rPr>
        <w:t>Grassroots</w:t>
      </w:r>
      <w:proofErr w:type="spellEnd"/>
      <w:r w:rsidRPr="006456BA">
        <w:rPr>
          <w:lang w:val="de-DE"/>
        </w:rPr>
        <w:t xml:space="preserve"> Open Access </w:t>
      </w:r>
      <w:r w:rsidR="006456BA" w:rsidRPr="006456BA">
        <w:rPr>
          <w:lang w:val="de-DE"/>
        </w:rPr>
        <w:t>(</w:t>
      </w:r>
      <w:hyperlink r:id="rId6" w:history="1">
        <w:r w:rsidR="006456BA" w:rsidRPr="006456BA">
          <w:rPr>
            <w:rStyle w:val="Hyperlink"/>
            <w:lang w:val="de-DE"/>
          </w:rPr>
          <w:t>https://libreas.eu/ausgabe44/</w:t>
        </w:r>
      </w:hyperlink>
      <w:r w:rsidR="006456BA">
        <w:rPr>
          <w:lang w:val="de-DE"/>
        </w:rPr>
        <w:t xml:space="preserve">) </w:t>
      </w:r>
      <w:r w:rsidRPr="006456BA">
        <w:rPr>
          <w:lang w:val="de-DE"/>
        </w:rPr>
        <w:t xml:space="preserve">und </w:t>
      </w:r>
      <w:r w:rsidRPr="006456BA">
        <w:rPr>
          <w:lang w:val="de-DE"/>
        </w:rPr>
        <w:t xml:space="preserve">#45 The Sound </w:t>
      </w:r>
      <w:proofErr w:type="spellStart"/>
      <w:r w:rsidRPr="006456BA">
        <w:rPr>
          <w:lang w:val="de-DE"/>
        </w:rPr>
        <w:t>of</w:t>
      </w:r>
      <w:proofErr w:type="spellEnd"/>
      <w:r w:rsidRPr="006456BA">
        <w:rPr>
          <w:lang w:val="de-DE"/>
        </w:rPr>
        <w:t xml:space="preserve"> Libraries</w:t>
      </w:r>
      <w:r w:rsidR="006456BA" w:rsidRPr="006456BA">
        <w:rPr>
          <w:lang w:val="de-DE"/>
        </w:rPr>
        <w:t xml:space="preserve"> (</w:t>
      </w:r>
      <w:hyperlink r:id="rId7" w:history="1">
        <w:r w:rsidR="006456BA" w:rsidRPr="006456BA">
          <w:rPr>
            <w:rStyle w:val="Hyperlink"/>
            <w:lang w:val="de-DE"/>
          </w:rPr>
          <w:t>https://libreas.eu/ausgabe45/</w:t>
        </w:r>
      </w:hyperlink>
      <w:r w:rsidR="006456BA" w:rsidRPr="006456BA">
        <w:rPr>
          <w:lang w:val="de-DE"/>
        </w:rPr>
        <w:t>)</w:t>
      </w:r>
      <w:r w:rsidRPr="006456BA">
        <w:rPr>
          <w:lang w:val="de-DE"/>
        </w:rPr>
        <w:t xml:space="preserve"> und der Vorbereitung der Ausgabe #46 “Bestandserhaltung”. Zudem wurde der Call für die Ausgabe #47 “Lug und Betrug (im Wissenschaftssystem)” vorbereitet.</w:t>
      </w:r>
      <w:r w:rsidRPr="006456BA">
        <w:rPr>
          <w:lang w:val="de-DE"/>
        </w:rPr>
        <w:br/>
      </w:r>
      <w:r w:rsidRPr="006456BA">
        <w:rPr>
          <w:rFonts w:ascii="Calibri" w:eastAsia="Calibri" w:hAnsi="Calibri" w:cs="Calibri"/>
          <w:lang w:val="de-DE"/>
        </w:rPr>
        <w:br/>
      </w:r>
      <w:r w:rsidRPr="006456BA">
        <w:rPr>
          <w:b/>
          <w:lang w:val="de-DE"/>
        </w:rPr>
        <w:t>Kommunikation</w:t>
      </w:r>
    </w:p>
    <w:p w14:paraId="00000015" w14:textId="1682CD9C" w:rsidR="000277F0" w:rsidRPr="006456BA" w:rsidRDefault="00000000" w:rsidP="006456BA">
      <w:pPr>
        <w:spacing w:line="240" w:lineRule="auto"/>
        <w:rPr>
          <w:rFonts w:ascii="Calibri" w:eastAsia="Calibri" w:hAnsi="Calibri" w:cs="Calibri"/>
          <w:lang w:val="de-DE"/>
        </w:rPr>
      </w:pPr>
      <w:r w:rsidRPr="006456BA">
        <w:rPr>
          <w:lang w:val="de-DE"/>
        </w:rPr>
        <w:t xml:space="preserve">Der Social-Media-Kanal Mastodon </w:t>
      </w:r>
      <w:r w:rsidR="006456BA" w:rsidRPr="006456BA">
        <w:t>(</w:t>
      </w:r>
      <w:hyperlink r:id="rId8" w:history="1">
        <w:r w:rsidR="006456BA" w:rsidRPr="006456BA">
          <w:rPr>
            <w:rStyle w:val="Hyperlink"/>
            <w:lang w:val="de-DE"/>
          </w:rPr>
          <w:t>https://openbiblio.social/@libreas</w:t>
        </w:r>
      </w:hyperlink>
      <w:r w:rsidR="006456BA" w:rsidRPr="006456BA">
        <w:t xml:space="preserve">) </w:t>
      </w:r>
      <w:r w:rsidRPr="006456BA">
        <w:rPr>
          <w:lang w:val="de-DE"/>
        </w:rPr>
        <w:t xml:space="preserve">wurde bespielt. Zusätzlich wurde in geringem Maß der </w:t>
      </w:r>
      <w:proofErr w:type="spellStart"/>
      <w:r w:rsidRPr="006456BA">
        <w:rPr>
          <w:lang w:val="de-DE"/>
        </w:rPr>
        <w:t>LIBREAS.Instagram</w:t>
      </w:r>
      <w:proofErr w:type="spellEnd"/>
      <w:r w:rsidRPr="006456BA">
        <w:rPr>
          <w:lang w:val="de-DE"/>
        </w:rPr>
        <w:t xml:space="preserve">-Kanal </w:t>
      </w:r>
      <w:r w:rsidR="006456BA" w:rsidRPr="006456BA">
        <w:rPr>
          <w:lang w:val="de-DE"/>
        </w:rPr>
        <w:t>(</w:t>
      </w:r>
      <w:hyperlink r:id="rId9" w:history="1">
        <w:r w:rsidR="006456BA" w:rsidRPr="006456BA">
          <w:rPr>
            <w:rStyle w:val="Hyperlink"/>
            <w:lang w:val="de-DE"/>
          </w:rPr>
          <w:t>https://www.instagram.com/libreas.libraryideas/</w:t>
        </w:r>
      </w:hyperlink>
      <w:r w:rsidR="006456BA" w:rsidRPr="006456BA">
        <w:rPr>
          <w:lang w:val="de-DE"/>
        </w:rPr>
        <w:t xml:space="preserve">) </w:t>
      </w:r>
      <w:r w:rsidRPr="006456BA">
        <w:rPr>
          <w:lang w:val="de-DE"/>
        </w:rPr>
        <w:t>gepflegt.</w:t>
      </w:r>
    </w:p>
    <w:p w14:paraId="00000016" w14:textId="77777777" w:rsidR="000277F0" w:rsidRPr="006456BA" w:rsidRDefault="000277F0" w:rsidP="006456BA">
      <w:pPr>
        <w:spacing w:line="240" w:lineRule="auto"/>
        <w:rPr>
          <w:lang w:val="de-DE"/>
        </w:rPr>
      </w:pPr>
    </w:p>
    <w:p w14:paraId="00000017" w14:textId="77777777" w:rsidR="000277F0" w:rsidRPr="006456BA" w:rsidRDefault="00000000" w:rsidP="006456BA">
      <w:pPr>
        <w:pStyle w:val="Heading3"/>
        <w:rPr>
          <w:sz w:val="22"/>
          <w:szCs w:val="22"/>
          <w:lang w:val="de-DE"/>
        </w:rPr>
      </w:pPr>
      <w:bookmarkStart w:id="1" w:name="_dusj9s9tlnzu" w:colFirst="0" w:colLast="0"/>
      <w:bookmarkEnd w:id="1"/>
      <w:r w:rsidRPr="006456BA">
        <w:rPr>
          <w:color w:val="000000"/>
          <w:sz w:val="22"/>
          <w:szCs w:val="22"/>
          <w:lang w:val="de-DE"/>
        </w:rPr>
        <w:t>Libraries4Future</w:t>
      </w:r>
    </w:p>
    <w:p w14:paraId="00000018" w14:textId="63475417" w:rsidR="000277F0" w:rsidRPr="006456BA" w:rsidRDefault="00000000" w:rsidP="006456BA">
      <w:pPr>
        <w:spacing w:line="240" w:lineRule="auto"/>
        <w:rPr>
          <w:lang w:val="de-DE"/>
        </w:rPr>
      </w:pPr>
      <w:r w:rsidRPr="006456BA">
        <w:rPr>
          <w:lang w:val="de-DE"/>
        </w:rPr>
        <w:t xml:space="preserve">Der LIBREAS-Vorstand hat sich im vergangenen Jahr weiterhin mit dem </w:t>
      </w:r>
      <w:r w:rsidRPr="006456BA">
        <w:rPr>
          <w:i/>
          <w:lang w:val="de-DE"/>
        </w:rPr>
        <w:t>Netzwerk Grüne Bibliothek</w:t>
      </w:r>
      <w:r w:rsidRPr="006456BA">
        <w:rPr>
          <w:lang w:val="de-DE"/>
        </w:rPr>
        <w:t xml:space="preserve"> ausgetauscht und in geringem Maß den Mastodon-Kanal der Initiative gepflegt. Der Verein hat weiterhin die Betreuung der Website </w:t>
      </w:r>
      <w:r w:rsidR="006456BA" w:rsidRPr="006456BA">
        <w:t>(</w:t>
      </w:r>
      <w:hyperlink r:id="rId10" w:history="1">
        <w:r w:rsidR="006456BA" w:rsidRPr="006456BA">
          <w:rPr>
            <w:rStyle w:val="Hyperlink"/>
            <w:lang w:val="de-DE"/>
          </w:rPr>
          <w:t>https://libraries4future.org/</w:t>
        </w:r>
      </w:hyperlink>
      <w:r w:rsidR="006456BA">
        <w:rPr>
          <w:lang w:val="de-DE"/>
        </w:rPr>
        <w:t xml:space="preserve">) </w:t>
      </w:r>
      <w:r w:rsidRPr="006456BA">
        <w:rPr>
          <w:lang w:val="de-DE"/>
        </w:rPr>
        <w:t>finanziell unterstützt. Die Initiative sucht nach wie vor dringend nach Leuten, die sich aktiv einbringen können, um unter anderem den Mastodon-Kanal zu betreuen.</w:t>
      </w:r>
    </w:p>
    <w:p w14:paraId="00000019" w14:textId="77777777" w:rsidR="000277F0" w:rsidRPr="006456BA" w:rsidRDefault="000277F0" w:rsidP="006456BA">
      <w:pPr>
        <w:rPr>
          <w:lang w:val="de-DE"/>
        </w:rPr>
      </w:pPr>
    </w:p>
    <w:sectPr w:rsidR="000277F0" w:rsidRPr="006456BA">
      <w:head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36115" w14:textId="77777777" w:rsidR="0000334F" w:rsidRDefault="0000334F">
      <w:pPr>
        <w:spacing w:line="240" w:lineRule="auto"/>
      </w:pPr>
      <w:r>
        <w:separator/>
      </w:r>
    </w:p>
  </w:endnote>
  <w:endnote w:type="continuationSeparator" w:id="0">
    <w:p w14:paraId="6DE11F2B" w14:textId="77777777" w:rsidR="0000334F" w:rsidRDefault="00003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B" w14:textId="77777777" w:rsidR="000277F0" w:rsidRDefault="000277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8EDE5" w14:textId="77777777" w:rsidR="0000334F" w:rsidRDefault="0000334F">
      <w:pPr>
        <w:spacing w:line="240" w:lineRule="auto"/>
      </w:pPr>
      <w:r>
        <w:separator/>
      </w:r>
    </w:p>
  </w:footnote>
  <w:footnote w:type="continuationSeparator" w:id="0">
    <w:p w14:paraId="7BFBAC1A" w14:textId="77777777" w:rsidR="0000334F" w:rsidRDefault="000033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A" w14:textId="77777777" w:rsidR="000277F0" w:rsidRDefault="000277F0">
    <w:pPr>
      <w:spacing w:line="240" w:lineRule="auto"/>
      <w:rPr>
        <w:rFonts w:ascii="Times New Roman" w:eastAsia="Times New Roman" w:hAnsi="Times New Roman" w:cs="Times New Roman"/>
        <w:color w:val="A6A6A6"/>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C" w14:textId="77777777" w:rsidR="000277F0" w:rsidRDefault="000277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7F0"/>
    <w:rsid w:val="0000334F"/>
    <w:rsid w:val="000277F0"/>
    <w:rsid w:val="00133B8D"/>
    <w:rsid w:val="006456B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B19257"/>
  <w15:docId w15:val="{DA315875-5506-9A4C-80A1-4D9F255D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456BA"/>
    <w:rPr>
      <w:color w:val="0000FF" w:themeColor="hyperlink"/>
      <w:u w:val="single"/>
    </w:rPr>
  </w:style>
  <w:style w:type="character" w:styleId="UnresolvedMention">
    <w:name w:val="Unresolved Mention"/>
    <w:basedOn w:val="DefaultParagraphFont"/>
    <w:uiPriority w:val="99"/>
    <w:semiHidden/>
    <w:unhideWhenUsed/>
    <w:rsid w:val="00645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openbiblio.social/@librea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libreas.eu/ausgabe45/"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breas.eu/ausgabe44/"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ibraries4future.org/" TargetMode="External"/><Relationship Id="rId4" Type="http://schemas.openxmlformats.org/officeDocument/2006/relationships/footnotes" Target="footnotes.xml"/><Relationship Id="rId9" Type="http://schemas.openxmlformats.org/officeDocument/2006/relationships/hyperlink" Target="https://www.instagram.com/libreas.libraryide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xyz</cp:lastModifiedBy>
  <cp:revision>2</cp:revision>
  <dcterms:created xsi:type="dcterms:W3CDTF">2024-12-21T09:58:00Z</dcterms:created>
  <dcterms:modified xsi:type="dcterms:W3CDTF">2024-12-21T10:02:00Z</dcterms:modified>
</cp:coreProperties>
</file>