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9280"/>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_Toc9280 </w:instrText>
          </w:r>
          <w:r>
            <w:fldChar w:fldCharType="separate"/>
          </w:r>
          <w:r>
            <w:rPr>
              <w:rFonts w:hint="eastAsia"/>
              <w:szCs w:val="44"/>
              <w:lang w:val="en-US" w:eastAsia="zh-CN"/>
            </w:rPr>
            <w:t>XEngine Authorize Service Docment</w:t>
          </w:r>
          <w:r>
            <w:tab/>
          </w:r>
          <w:r>
            <w:fldChar w:fldCharType="begin"/>
          </w:r>
          <w:r>
            <w:instrText xml:space="preserve"> PAGEREF _Toc9280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_Toc2683 </w:instrText>
          </w:r>
          <w:r>
            <w:rPr>
              <w:bCs/>
              <w:lang w:val="zh-CN"/>
            </w:rPr>
            <w:fldChar w:fldCharType="separate"/>
          </w:r>
          <w:r>
            <w:rPr>
              <w:rFonts w:hint="eastAsia"/>
            </w:rPr>
            <w:t>Preface</w:t>
          </w:r>
          <w:r>
            <w:tab/>
          </w:r>
          <w:r>
            <w:fldChar w:fldCharType="begin"/>
          </w:r>
          <w:r>
            <w:instrText xml:space="preserve"> PAGEREF _Toc2683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_Toc24484 </w:instrText>
          </w:r>
          <w:r>
            <w:rPr>
              <w:bCs/>
              <w:lang w:val="zh-CN"/>
            </w:rPr>
            <w:fldChar w:fldCharType="separate"/>
          </w:r>
          <w:r>
            <w:rPr>
              <w:rFonts w:hint="eastAsia"/>
              <w:lang w:val="en-US" w:eastAsia="zh-CN"/>
            </w:rPr>
            <w:t>Reader</w:t>
          </w:r>
          <w:r>
            <w:tab/>
          </w:r>
          <w:r>
            <w:fldChar w:fldCharType="begin"/>
          </w:r>
          <w:r>
            <w:instrText xml:space="preserve"> PAGEREF _Toc24484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_Toc7112 </w:instrText>
          </w:r>
          <w:r>
            <w:rPr>
              <w:bCs/>
              <w:lang w:val="zh-CN"/>
            </w:rPr>
            <w:fldChar w:fldCharType="separate"/>
          </w:r>
          <w:r>
            <w:rPr>
              <w:rFonts w:hint="eastAsia"/>
              <w:bCs/>
              <w:lang w:val="en-US" w:eastAsia="zh-CN"/>
            </w:rPr>
            <w:t>Overview</w:t>
          </w:r>
          <w:r>
            <w:tab/>
          </w:r>
          <w:r>
            <w:fldChar w:fldCharType="begin"/>
          </w:r>
          <w:r>
            <w:instrText xml:space="preserve"> PAGEREF _Toc7112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_Toc31474 </w:instrText>
          </w:r>
          <w:r>
            <w:rPr>
              <w:bCs/>
              <w:lang w:val="zh-CN"/>
            </w:rPr>
            <w:fldChar w:fldCharType="separate"/>
          </w:r>
          <w:r>
            <w:rPr>
              <w:rFonts w:hint="eastAsia"/>
              <w:lang w:val="en-US" w:eastAsia="zh-CN"/>
            </w:rPr>
            <w:t>Associate Module</w:t>
          </w:r>
          <w:r>
            <w:tab/>
          </w:r>
          <w:r>
            <w:fldChar w:fldCharType="begin"/>
          </w:r>
          <w:r>
            <w:instrText xml:space="preserve"> PAGEREF _Toc31474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_Toc3945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_Toc3945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_Toc13842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_Toc13842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_Toc26650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_Toc26650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_Toc10598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_Toc10598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_Toc17155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_Toc17155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_Toc29340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_Toc29340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_Toc28596 </w:instrText>
          </w:r>
          <w:r>
            <w:rPr>
              <w:bCs/>
              <w:lang w:val="zh-CN"/>
            </w:rPr>
            <w:fldChar w:fldCharType="separate"/>
          </w:r>
          <w:r>
            <w:rPr>
              <w:rFonts w:hint="eastAsia"/>
              <w:lang w:val="en-US" w:eastAsia="zh-CN"/>
            </w:rPr>
            <w:t>2.1 WINDOWS</w:t>
          </w:r>
          <w:r>
            <w:tab/>
          </w:r>
          <w:r>
            <w:fldChar w:fldCharType="begin"/>
          </w:r>
          <w:r>
            <w:instrText xml:space="preserve"> PAGEREF _Toc28596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_Toc4400 </w:instrText>
          </w:r>
          <w:r>
            <w:rPr>
              <w:bCs/>
              <w:lang w:val="zh-CN"/>
            </w:rPr>
            <w:fldChar w:fldCharType="separate"/>
          </w:r>
          <w:r>
            <w:rPr>
              <w:rFonts w:hint="eastAsia"/>
              <w:lang w:val="en-US" w:eastAsia="zh-CN"/>
            </w:rPr>
            <w:t>2.1.1 Configure Environment</w:t>
          </w:r>
          <w:r>
            <w:tab/>
          </w:r>
          <w:r>
            <w:fldChar w:fldCharType="begin"/>
          </w:r>
          <w:r>
            <w:instrText xml:space="preserve"> PAGEREF _Toc4400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_Toc27939 </w:instrText>
          </w:r>
          <w:r>
            <w:rPr>
              <w:bCs/>
              <w:lang w:val="zh-CN"/>
            </w:rPr>
            <w:fldChar w:fldCharType="separate"/>
          </w:r>
          <w:r>
            <w:rPr>
              <w:rFonts w:hint="eastAsia"/>
              <w:lang w:val="en-US" w:eastAsia="zh-CN"/>
            </w:rPr>
            <w:t>2.1.2 complie and run</w:t>
          </w:r>
          <w:r>
            <w:tab/>
          </w:r>
          <w:r>
            <w:fldChar w:fldCharType="begin"/>
          </w:r>
          <w:r>
            <w:instrText xml:space="preserve"> PAGEREF _Toc27939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_Toc14340 </w:instrText>
          </w:r>
          <w:r>
            <w:rPr>
              <w:bCs/>
              <w:lang w:val="zh-CN"/>
            </w:rPr>
            <w:fldChar w:fldCharType="separate"/>
          </w:r>
          <w:r>
            <w:rPr>
              <w:rFonts w:hint="eastAsia"/>
              <w:lang w:val="en-US" w:eastAsia="zh-CN"/>
            </w:rPr>
            <w:t>2.2 LINUX</w:t>
          </w:r>
          <w:r>
            <w:tab/>
          </w:r>
          <w:r>
            <w:fldChar w:fldCharType="begin"/>
          </w:r>
          <w:r>
            <w:instrText xml:space="preserve"> PAGEREF _Toc14340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_Toc7009 </w:instrText>
          </w:r>
          <w:r>
            <w:rPr>
              <w:bCs/>
              <w:lang w:val="zh-CN"/>
            </w:rPr>
            <w:fldChar w:fldCharType="separate"/>
          </w:r>
          <w:r>
            <w:rPr>
              <w:rFonts w:hint="eastAsia"/>
              <w:lang w:val="en-US" w:eastAsia="zh-CN"/>
            </w:rPr>
            <w:t>2.2.1 Evnironment Configure</w:t>
          </w:r>
          <w:r>
            <w:tab/>
          </w:r>
          <w:r>
            <w:fldChar w:fldCharType="begin"/>
          </w:r>
          <w:r>
            <w:instrText xml:space="preserve"> PAGEREF _Toc7009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_Toc17592 </w:instrText>
          </w:r>
          <w:r>
            <w:rPr>
              <w:bCs/>
              <w:lang w:val="zh-CN"/>
            </w:rPr>
            <w:fldChar w:fldCharType="separate"/>
          </w:r>
          <w:r>
            <w:rPr>
              <w:rFonts w:hint="eastAsia"/>
              <w:lang w:val="en-US" w:eastAsia="zh-CN"/>
            </w:rPr>
            <w:t>2.2.2 Complie and Run</w:t>
          </w:r>
          <w:r>
            <w:tab/>
          </w:r>
          <w:r>
            <w:fldChar w:fldCharType="begin"/>
          </w:r>
          <w:r>
            <w:instrText xml:space="preserve"> PAGEREF _Toc17592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_Toc12318 </w:instrText>
          </w:r>
          <w:r>
            <w:rPr>
              <w:bCs/>
              <w:lang w:val="zh-CN"/>
            </w:rPr>
            <w:fldChar w:fldCharType="separate"/>
          </w:r>
          <w:r>
            <w:rPr>
              <w:rFonts w:hint="eastAsia"/>
              <w:lang w:val="en-US" w:eastAsia="zh-CN"/>
            </w:rPr>
            <w:t>2.3 MacOS</w:t>
          </w:r>
          <w:r>
            <w:tab/>
          </w:r>
          <w:r>
            <w:fldChar w:fldCharType="begin"/>
          </w:r>
          <w:r>
            <w:instrText xml:space="preserve"> PAGEREF _Toc12318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_Toc21149 </w:instrText>
          </w:r>
          <w:r>
            <w:rPr>
              <w:bCs/>
              <w:lang w:val="zh-CN"/>
            </w:rPr>
            <w:fldChar w:fldCharType="separate"/>
          </w:r>
          <w:r>
            <w:rPr>
              <w:rFonts w:hint="eastAsia"/>
              <w:lang w:val="en-US" w:eastAsia="zh-CN"/>
            </w:rPr>
            <w:t>2.4 Old Version to update</w:t>
          </w:r>
          <w:r>
            <w:tab/>
          </w:r>
          <w:r>
            <w:fldChar w:fldCharType="begin"/>
          </w:r>
          <w:r>
            <w:instrText xml:space="preserve"> PAGEREF _Toc21149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_Toc11323 </w:instrText>
          </w:r>
          <w:r>
            <w:rPr>
              <w:bCs/>
              <w:lang w:val="zh-CN"/>
            </w:rPr>
            <w:fldChar w:fldCharType="separate"/>
          </w:r>
          <w:r>
            <w:rPr>
              <w:rFonts w:hint="eastAsia"/>
              <w:lang w:val="en-US" w:eastAsia="zh-CN"/>
            </w:rPr>
            <w:t>三 TCP Interface Protocol</w:t>
          </w:r>
          <w:r>
            <w:tab/>
          </w:r>
          <w:r>
            <w:fldChar w:fldCharType="begin"/>
          </w:r>
          <w:r>
            <w:instrText xml:space="preserve"> PAGEREF _Toc11323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_Toc20098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_Toc20098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_Toc17143 </w:instrText>
          </w:r>
          <w:r>
            <w:rPr>
              <w:bCs/>
              <w:lang w:val="zh-CN"/>
            </w:rPr>
            <w:fldChar w:fldCharType="separate"/>
          </w:r>
          <w:r>
            <w:rPr>
              <w:rFonts w:hint="eastAsia"/>
              <w:lang w:val="en-US" w:eastAsia="zh-CN"/>
            </w:rPr>
            <w:t>3.1.1 Request</w:t>
          </w:r>
          <w:r>
            <w:tab/>
          </w:r>
          <w:r>
            <w:fldChar w:fldCharType="begin"/>
          </w:r>
          <w:r>
            <w:instrText xml:space="preserve"> PAGEREF _Toc17143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_Toc22956 </w:instrText>
          </w:r>
          <w:r>
            <w:rPr>
              <w:bCs/>
              <w:lang w:val="zh-CN"/>
            </w:rPr>
            <w:fldChar w:fldCharType="separate"/>
          </w:r>
          <w:r>
            <w:rPr>
              <w:rFonts w:hint="eastAsia"/>
              <w:lang w:val="en-US" w:eastAsia="zh-CN"/>
            </w:rPr>
            <w:t>3.1.2 Reply</w:t>
          </w:r>
          <w:r>
            <w:tab/>
          </w:r>
          <w:r>
            <w:fldChar w:fldCharType="begin"/>
          </w:r>
          <w:r>
            <w:instrText xml:space="preserve"> PAGEREF _Toc22956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_Toc26492 </w:instrText>
          </w:r>
          <w:r>
            <w:rPr>
              <w:bCs/>
              <w:lang w:val="zh-CN"/>
            </w:rPr>
            <w:fldChar w:fldCharType="separate"/>
          </w:r>
          <w:r>
            <w:rPr>
              <w:rFonts w:hint="eastAsia"/>
              <w:lang w:val="en-US" w:eastAsia="zh-CN"/>
            </w:rPr>
            <w:t>3.2 Notification Timeout</w:t>
          </w:r>
          <w:r>
            <w:tab/>
          </w:r>
          <w:r>
            <w:fldChar w:fldCharType="begin"/>
          </w:r>
          <w:r>
            <w:instrText xml:space="preserve"> PAGEREF _Toc26492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_Toc32178 </w:instrText>
          </w:r>
          <w:r>
            <w:rPr>
              <w:bCs/>
              <w:lang w:val="zh-CN"/>
            </w:rPr>
            <w:fldChar w:fldCharType="separate"/>
          </w:r>
          <w:r>
            <w:rPr>
              <w:rFonts w:hint="eastAsia"/>
              <w:lang w:val="en-US" w:eastAsia="zh-CN"/>
            </w:rPr>
            <w:t>四 Websocket Interface Protocol</w:t>
          </w:r>
          <w:r>
            <w:tab/>
          </w:r>
          <w:r>
            <w:fldChar w:fldCharType="begin"/>
          </w:r>
          <w:r>
            <w:instrText xml:space="preserve"> PAGEREF _Toc32178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_Toc7123 </w:instrText>
          </w:r>
          <w:r>
            <w:rPr>
              <w:bCs/>
              <w:lang w:val="zh-CN"/>
            </w:rPr>
            <w:fldChar w:fldCharType="separate"/>
          </w:r>
          <w:r>
            <w:rPr>
              <w:rFonts w:hint="eastAsia"/>
              <w:lang w:val="en-US" w:eastAsia="zh-CN"/>
            </w:rPr>
            <w:t>4.1 user authorize</w:t>
          </w:r>
          <w:r>
            <w:tab/>
          </w:r>
          <w:r>
            <w:fldChar w:fldCharType="begin"/>
          </w:r>
          <w:r>
            <w:instrText xml:space="preserve"> PAGEREF _Toc7123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 </w:instrText>
          </w:r>
          <w:r>
            <w:rPr>
              <w:bCs/>
              <w:lang w:val="zh-CN"/>
            </w:rPr>
            <w:fldChar w:fldCharType="separate"/>
          </w:r>
          <w:r>
            <w:rPr>
              <w:rFonts w:hint="eastAsia"/>
              <w:lang w:val="en-US" w:eastAsia="zh-CN"/>
            </w:rPr>
            <w:t>4.2.1 Request</w:t>
          </w:r>
          <w:r>
            <w:tab/>
          </w:r>
          <w:r>
            <w:fldChar w:fldCharType="begin"/>
          </w:r>
          <w:r>
            <w:instrText xml:space="preserve"> PAGEREF _Toc20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_Toc13456 </w:instrText>
          </w:r>
          <w:r>
            <w:rPr>
              <w:bCs/>
              <w:lang w:val="zh-CN"/>
            </w:rPr>
            <w:fldChar w:fldCharType="separate"/>
          </w:r>
          <w:r>
            <w:rPr>
              <w:rFonts w:hint="eastAsia"/>
              <w:lang w:val="en-US" w:eastAsia="zh-CN"/>
            </w:rPr>
            <w:t>4.2.2 Reply</w:t>
          </w:r>
          <w:r>
            <w:tab/>
          </w:r>
          <w:r>
            <w:fldChar w:fldCharType="begin"/>
          </w:r>
          <w:r>
            <w:instrText xml:space="preserve"> PAGEREF _Toc13456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_Toc23503 </w:instrText>
          </w:r>
          <w:r>
            <w:rPr>
              <w:bCs/>
              <w:lang w:val="zh-CN"/>
            </w:rPr>
            <w:fldChar w:fldCharType="separate"/>
          </w:r>
          <w:r>
            <w:rPr>
              <w:rFonts w:hint="eastAsia"/>
              <w:lang w:val="en-US" w:eastAsia="zh-CN"/>
            </w:rPr>
            <w:t>4.2 timeout protocol</w:t>
          </w:r>
          <w:r>
            <w:tab/>
          </w:r>
          <w:r>
            <w:fldChar w:fldCharType="begin"/>
          </w:r>
          <w:r>
            <w:instrText xml:space="preserve"> PAGEREF _Toc23503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_Toc7853 </w:instrText>
          </w:r>
          <w:r>
            <w:rPr>
              <w:bCs/>
              <w:lang w:val="zh-CN"/>
            </w:rPr>
            <w:fldChar w:fldCharType="separate"/>
          </w:r>
          <w:r>
            <w:rPr>
              <w:rFonts w:hint="eastAsia"/>
              <w:lang w:val="en-US" w:eastAsia="zh-CN"/>
            </w:rPr>
            <w:t>五 HTTP Management Interface</w:t>
          </w:r>
          <w:r>
            <w:tab/>
          </w:r>
          <w:r>
            <w:fldChar w:fldCharType="begin"/>
          </w:r>
          <w:r>
            <w:instrText xml:space="preserve"> PAGEREF _Toc7853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_Toc22579 </w:instrText>
          </w:r>
          <w:r>
            <w:rPr>
              <w:bCs/>
              <w:lang w:val="zh-CN"/>
            </w:rPr>
            <w:fldChar w:fldCharType="separate"/>
          </w:r>
          <w:r>
            <w:rPr>
              <w:rFonts w:hint="eastAsia"/>
              <w:lang w:val="en-US" w:eastAsia="zh-CN"/>
            </w:rPr>
            <w:t>5.1 Client Management Interface</w:t>
          </w:r>
          <w:r>
            <w:tab/>
          </w:r>
          <w:r>
            <w:fldChar w:fldCharType="begin"/>
          </w:r>
          <w:r>
            <w:instrText xml:space="preserve"> PAGEREF _Toc22579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_Toc24943 </w:instrText>
          </w:r>
          <w:r>
            <w:rPr>
              <w:bCs/>
              <w:lang w:val="zh-CN"/>
            </w:rPr>
            <w:fldChar w:fldCharType="separate"/>
          </w:r>
          <w:r>
            <w:rPr>
              <w:rFonts w:hint="eastAsia"/>
              <w:lang w:val="en-US" w:eastAsia="zh-CN"/>
            </w:rPr>
            <w:t>5.1.1 Get User</w:t>
          </w:r>
          <w:r>
            <w:tab/>
          </w:r>
          <w:r>
            <w:fldChar w:fldCharType="begin"/>
          </w:r>
          <w:r>
            <w:instrText xml:space="preserve"> PAGEREF _Toc24943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_Toc12231 </w:instrText>
          </w:r>
          <w:r>
            <w:rPr>
              <w:bCs/>
              <w:lang w:val="zh-CN"/>
            </w:rPr>
            <w:fldChar w:fldCharType="separate"/>
          </w:r>
          <w:r>
            <w:rPr>
              <w:rFonts w:hint="eastAsia"/>
              <w:lang w:val="en-US" w:eastAsia="zh-CN"/>
            </w:rPr>
            <w:t>5.1.2 User List</w:t>
          </w:r>
          <w:r>
            <w:tab/>
          </w:r>
          <w:r>
            <w:fldChar w:fldCharType="begin"/>
          </w:r>
          <w:r>
            <w:instrText xml:space="preserve"> PAGEREF _Toc12231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_Toc9291 </w:instrText>
          </w:r>
          <w:r>
            <w:rPr>
              <w:bCs/>
              <w:lang w:val="zh-CN"/>
            </w:rPr>
            <w:fldChar w:fldCharType="separate"/>
          </w:r>
          <w:r>
            <w:rPr>
              <w:rFonts w:hint="eastAsia"/>
              <w:lang w:val="en-US" w:eastAsia="zh-CN"/>
            </w:rPr>
            <w:t>5.1.3 Close Client</w:t>
          </w:r>
          <w:r>
            <w:tab/>
          </w:r>
          <w:r>
            <w:fldChar w:fldCharType="begin"/>
          </w:r>
          <w:r>
            <w:instrText xml:space="preserve"> PAGEREF _Toc9291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_Toc3847 </w:instrText>
          </w:r>
          <w:r>
            <w:rPr>
              <w:bCs/>
              <w:lang w:val="zh-CN"/>
            </w:rPr>
            <w:fldChar w:fldCharType="separate"/>
          </w:r>
          <w:r>
            <w:rPr>
              <w:rFonts w:hint="eastAsia"/>
              <w:lang w:val="en-US" w:eastAsia="zh-CN"/>
            </w:rPr>
            <w:t>5.1.4 Modify User</w:t>
          </w:r>
          <w:r>
            <w:tab/>
          </w:r>
          <w:r>
            <w:fldChar w:fldCharType="begin"/>
          </w:r>
          <w:r>
            <w:instrText xml:space="preserve"> PAGEREF _Toc3847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 </w:instrText>
          </w:r>
          <w:r>
            <w:rPr>
              <w:bCs/>
              <w:lang w:val="zh-CN"/>
            </w:rPr>
            <w:fldChar w:fldCharType="separate"/>
          </w:r>
          <w:r>
            <w:rPr>
              <w:rFonts w:hint="eastAsia"/>
              <w:lang w:val="en-US" w:eastAsia="zh-CN"/>
            </w:rPr>
            <w:t>5.2 Serial Management API</w:t>
          </w:r>
          <w:r>
            <w:tab/>
          </w:r>
          <w:r>
            <w:fldChar w:fldCharType="begin"/>
          </w:r>
          <w:r>
            <w:instrText xml:space="preserve"> PAGEREF _Toc297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_Toc12851 </w:instrText>
          </w:r>
          <w:r>
            <w:rPr>
              <w:bCs/>
              <w:lang w:val="zh-CN"/>
            </w:rPr>
            <w:fldChar w:fldCharType="separate"/>
          </w:r>
          <w:r>
            <w:rPr>
              <w:rFonts w:hint="eastAsia"/>
              <w:lang w:val="en-US" w:eastAsia="zh-CN"/>
            </w:rPr>
            <w:t>5.2.1 List Serial</w:t>
          </w:r>
          <w:r>
            <w:tab/>
          </w:r>
          <w:r>
            <w:fldChar w:fldCharType="begin"/>
          </w:r>
          <w:r>
            <w:instrText xml:space="preserve"> PAGEREF _Toc12851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_Toc28017 </w:instrText>
          </w:r>
          <w:r>
            <w:rPr>
              <w:bCs/>
              <w:lang w:val="zh-CN"/>
            </w:rPr>
            <w:fldChar w:fldCharType="separate"/>
          </w:r>
          <w:r>
            <w:rPr>
              <w:rFonts w:hint="eastAsia"/>
              <w:lang w:val="en-US" w:eastAsia="zh-CN"/>
            </w:rPr>
            <w:t>5.2.2 Insert Serial</w:t>
          </w:r>
          <w:r>
            <w:tab/>
          </w:r>
          <w:r>
            <w:fldChar w:fldCharType="begin"/>
          </w:r>
          <w:r>
            <w:instrText xml:space="preserve"> PAGEREF _Toc28017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_Toc25237 </w:instrText>
          </w:r>
          <w:r>
            <w:rPr>
              <w:bCs/>
              <w:lang w:val="zh-CN"/>
            </w:rPr>
            <w:fldChar w:fldCharType="separate"/>
          </w:r>
          <w:r>
            <w:rPr>
              <w:rFonts w:hint="eastAsia"/>
              <w:lang w:val="en-US" w:eastAsia="zh-CN"/>
            </w:rPr>
            <w:t>5.2.3 Delete Serial</w:t>
          </w:r>
          <w:r>
            <w:tab/>
          </w:r>
          <w:r>
            <w:fldChar w:fldCharType="begin"/>
          </w:r>
          <w:r>
            <w:instrText xml:space="preserve"> PAGEREF _Toc25237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_Toc6338 </w:instrText>
          </w:r>
          <w:r>
            <w:rPr>
              <w:bCs/>
              <w:lang w:val="zh-CN"/>
            </w:rPr>
            <w:fldChar w:fldCharType="separate"/>
          </w:r>
          <w:r>
            <w:rPr>
              <w:rFonts w:hint="eastAsia"/>
              <w:lang w:val="en-US" w:eastAsia="zh-CN"/>
            </w:rPr>
            <w:t>5.3 User Interface</w:t>
          </w:r>
          <w:r>
            <w:tab/>
          </w:r>
          <w:r>
            <w:fldChar w:fldCharType="begin"/>
          </w:r>
          <w:r>
            <w:instrText xml:space="preserve"> PAGEREF _Toc6338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_Toc22237 </w:instrText>
          </w:r>
          <w:r>
            <w:rPr>
              <w:bCs/>
              <w:lang w:val="zh-CN"/>
            </w:rPr>
            <w:fldChar w:fldCharType="separate"/>
          </w:r>
          <w:r>
            <w:rPr>
              <w:rFonts w:hint="eastAsia"/>
              <w:lang w:val="en-US" w:eastAsia="zh-CN"/>
            </w:rPr>
            <w:t>5.3.1 User Delete</w:t>
          </w:r>
          <w:r>
            <w:tab/>
          </w:r>
          <w:r>
            <w:fldChar w:fldCharType="begin"/>
          </w:r>
          <w:r>
            <w:instrText xml:space="preserve"> PAGEREF _Toc22237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_Toc22100 </w:instrText>
          </w:r>
          <w:r>
            <w:rPr>
              <w:bCs/>
              <w:lang w:val="zh-CN"/>
            </w:rPr>
            <w:fldChar w:fldCharType="separate"/>
          </w:r>
          <w:r>
            <w:rPr>
              <w:rFonts w:hint="eastAsia"/>
              <w:lang w:val="en-US" w:eastAsia="zh-CN"/>
            </w:rPr>
            <w:t>5.3.2 User Register</w:t>
          </w:r>
          <w:r>
            <w:tab/>
          </w:r>
          <w:r>
            <w:fldChar w:fldCharType="begin"/>
          </w:r>
          <w:r>
            <w:instrText xml:space="preserve"> PAGEREF _Toc22100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_Toc22411 </w:instrText>
          </w:r>
          <w:r>
            <w:rPr>
              <w:bCs/>
              <w:lang w:val="zh-CN"/>
            </w:rPr>
            <w:fldChar w:fldCharType="separate"/>
          </w:r>
          <w:r>
            <w:rPr>
              <w:rFonts w:hint="eastAsia"/>
              <w:lang w:val="en-US" w:eastAsia="zh-CN"/>
            </w:rPr>
            <w:t>5.3.3 User Pay</w:t>
          </w:r>
          <w:r>
            <w:tab/>
          </w:r>
          <w:r>
            <w:fldChar w:fldCharType="begin"/>
          </w:r>
          <w:r>
            <w:instrText xml:space="preserve"> PAGEREF _Toc22411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_Toc3649 </w:instrText>
          </w:r>
          <w:r>
            <w:rPr>
              <w:bCs/>
              <w:lang w:val="zh-CN"/>
            </w:rPr>
            <w:fldChar w:fldCharType="separate"/>
          </w:r>
          <w:r>
            <w:rPr>
              <w:rFonts w:hint="eastAsia"/>
              <w:lang w:val="en-US" w:eastAsia="zh-CN"/>
            </w:rPr>
            <w:t>5.3.4 Get Back Password</w:t>
          </w:r>
          <w:r>
            <w:tab/>
          </w:r>
          <w:r>
            <w:fldChar w:fldCharType="begin"/>
          </w:r>
          <w:r>
            <w:instrText xml:space="preserve"> PAGEREF _Toc3649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_Toc20351 </w:instrText>
          </w:r>
          <w:r>
            <w:rPr>
              <w:bCs/>
              <w:lang w:val="zh-CN"/>
            </w:rPr>
            <w:fldChar w:fldCharType="separate"/>
          </w:r>
          <w:r>
            <w:rPr>
              <w:rFonts w:hint="eastAsia"/>
              <w:lang w:val="en-US" w:eastAsia="zh-CN"/>
            </w:rPr>
            <w:t>5.3.5 Get Left Time</w:t>
          </w:r>
          <w:r>
            <w:tab/>
          </w:r>
          <w:r>
            <w:fldChar w:fldCharType="begin"/>
          </w:r>
          <w:r>
            <w:instrText xml:space="preserve"> PAGEREF _Toc20351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_Toc24145 </w:instrText>
          </w:r>
          <w:r>
            <w:rPr>
              <w:bCs/>
              <w:lang w:val="zh-CN"/>
            </w:rPr>
            <w:fldChar w:fldCharType="separate"/>
          </w:r>
          <w:r>
            <w:rPr>
              <w:rFonts w:hint="eastAsia"/>
              <w:lang w:val="en-US" w:eastAsia="zh-CN"/>
            </w:rPr>
            <w:t>5.3.6 Fast Verification</w:t>
          </w:r>
          <w:r>
            <w:tab/>
          </w:r>
          <w:r>
            <w:fldChar w:fldCharType="begin"/>
          </w:r>
          <w:r>
            <w:instrText xml:space="preserve"> PAGEREF _Toc24145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_Toc29220 </w:instrText>
          </w:r>
          <w:r>
            <w:rPr>
              <w:bCs/>
              <w:lang w:val="zh-CN"/>
            </w:rPr>
            <w:fldChar w:fldCharType="separate"/>
          </w:r>
          <w:r>
            <w:rPr>
              <w:rFonts w:hint="eastAsia"/>
              <w:lang w:val="en-US" w:eastAsia="zh-CN"/>
            </w:rPr>
            <w:t>5.4 Token Protocol</w:t>
          </w:r>
          <w:r>
            <w:tab/>
          </w:r>
          <w:r>
            <w:fldChar w:fldCharType="begin"/>
          </w:r>
          <w:r>
            <w:instrText xml:space="preserve"> PAGEREF _Toc29220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_Toc3588 </w:instrText>
          </w:r>
          <w:r>
            <w:rPr>
              <w:bCs/>
              <w:lang w:val="zh-CN"/>
            </w:rPr>
            <w:fldChar w:fldCharType="separate"/>
          </w:r>
          <w:r>
            <w:rPr>
              <w:rFonts w:hint="eastAsia"/>
              <w:lang w:val="en-US" w:eastAsia="zh-CN"/>
            </w:rPr>
            <w:t>5.4.1 Login</w:t>
          </w:r>
          <w:r>
            <w:tab/>
          </w:r>
          <w:r>
            <w:fldChar w:fldCharType="begin"/>
          </w:r>
          <w:r>
            <w:instrText xml:space="preserve"> PAGEREF _Toc3588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_Toc11214 </w:instrText>
          </w:r>
          <w:r>
            <w:rPr>
              <w:bCs/>
              <w:lang w:val="zh-CN"/>
            </w:rPr>
            <w:fldChar w:fldCharType="separate"/>
          </w:r>
          <w:r>
            <w:rPr>
              <w:rFonts w:hint="eastAsia"/>
              <w:lang w:val="en-US" w:eastAsia="zh-CN"/>
            </w:rPr>
            <w:t>5.4.2 UPDate</w:t>
          </w:r>
          <w:r>
            <w:tab/>
          </w:r>
          <w:r>
            <w:fldChar w:fldCharType="begin"/>
          </w:r>
          <w:r>
            <w:instrText xml:space="preserve"> PAGEREF _Toc11214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_Toc22495 </w:instrText>
          </w:r>
          <w:r>
            <w:rPr>
              <w:bCs/>
              <w:lang w:val="zh-CN"/>
            </w:rPr>
            <w:fldChar w:fldCharType="separate"/>
          </w:r>
          <w:r>
            <w:rPr>
              <w:rFonts w:hint="eastAsia"/>
              <w:lang w:val="en-US" w:eastAsia="zh-CN"/>
            </w:rPr>
            <w:t>5.4.3 Close</w:t>
          </w:r>
          <w:r>
            <w:tab/>
          </w:r>
          <w:r>
            <w:fldChar w:fldCharType="begin"/>
          </w:r>
          <w:r>
            <w:instrText xml:space="preserve"> PAGEREF _Toc22495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_Toc30284 </w:instrText>
          </w:r>
          <w:r>
            <w:rPr>
              <w:bCs/>
              <w:lang w:val="zh-CN"/>
            </w:rPr>
            <w:fldChar w:fldCharType="separate"/>
          </w:r>
          <w:r>
            <w:rPr>
              <w:rFonts w:hint="eastAsia"/>
              <w:lang w:val="en-US" w:eastAsia="zh-CN"/>
            </w:rPr>
            <w:t>5.5 Function Switch</w:t>
          </w:r>
          <w:r>
            <w:tab/>
          </w:r>
          <w:r>
            <w:fldChar w:fldCharType="begin"/>
          </w:r>
          <w:r>
            <w:instrText xml:space="preserve"> PAGEREF _Toc30284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_Toc23126 </w:instrText>
          </w:r>
          <w:r>
            <w:rPr>
              <w:bCs/>
              <w:lang w:val="zh-CN"/>
            </w:rPr>
            <w:fldChar w:fldCharType="separate"/>
          </w:r>
          <w:r>
            <w:rPr>
              <w:rFonts w:hint="eastAsia"/>
              <w:lang w:val="en-US" w:eastAsia="zh-CN"/>
            </w:rPr>
            <w:t>5.5.1 Get Functions List</w:t>
          </w:r>
          <w:r>
            <w:tab/>
          </w:r>
          <w:r>
            <w:fldChar w:fldCharType="begin"/>
          </w:r>
          <w:r>
            <w:instrText xml:space="preserve"> PAGEREF _Toc23126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_Toc15031 </w:instrText>
          </w:r>
          <w:r>
            <w:rPr>
              <w:bCs/>
              <w:lang w:val="zh-CN"/>
            </w:rPr>
            <w:fldChar w:fldCharType="separate"/>
          </w:r>
          <w:r>
            <w:rPr>
              <w:rFonts w:hint="eastAsia"/>
              <w:lang w:val="en-US" w:eastAsia="zh-CN"/>
            </w:rPr>
            <w:t>5.5.2 Set Functions Switch</w:t>
          </w:r>
          <w:r>
            <w:tab/>
          </w:r>
          <w:r>
            <w:fldChar w:fldCharType="begin"/>
          </w:r>
          <w:r>
            <w:instrText xml:space="preserve"> PAGEREF _Toc15031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_Toc21699 </w:instrText>
          </w:r>
          <w:r>
            <w:rPr>
              <w:bCs/>
              <w:lang w:val="zh-CN"/>
            </w:rPr>
            <w:fldChar w:fldCharType="separate"/>
          </w:r>
          <w:r>
            <w:rPr>
              <w:rFonts w:hint="eastAsia"/>
              <w:lang w:val="en-US" w:eastAsia="zh-CN"/>
            </w:rPr>
            <w:t>5.6 Banned Protocol</w:t>
          </w:r>
          <w:r>
            <w:tab/>
          </w:r>
          <w:r>
            <w:fldChar w:fldCharType="begin"/>
          </w:r>
          <w:r>
            <w:instrText xml:space="preserve"> PAGEREF _Toc21699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_Toc29445 </w:instrText>
          </w:r>
          <w:r>
            <w:rPr>
              <w:bCs/>
              <w:lang w:val="zh-CN"/>
            </w:rPr>
            <w:fldChar w:fldCharType="separate"/>
          </w:r>
          <w:r>
            <w:rPr>
              <w:rFonts w:hint="eastAsia"/>
              <w:lang w:val="en-US" w:eastAsia="zh-CN"/>
            </w:rPr>
            <w:t>5.6.1 Insert</w:t>
          </w:r>
          <w:r>
            <w:tab/>
          </w:r>
          <w:r>
            <w:fldChar w:fldCharType="begin"/>
          </w:r>
          <w:r>
            <w:instrText xml:space="preserve"> PAGEREF _Toc29445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_Toc14660 </w:instrText>
          </w:r>
          <w:r>
            <w:rPr>
              <w:bCs/>
              <w:lang w:val="zh-CN"/>
            </w:rPr>
            <w:fldChar w:fldCharType="separate"/>
          </w:r>
          <w:r>
            <w:rPr>
              <w:rFonts w:hint="eastAsia"/>
              <w:lang w:val="en-US" w:eastAsia="zh-CN"/>
            </w:rPr>
            <w:t>5.6.2 Delete</w:t>
          </w:r>
          <w:r>
            <w:tab/>
          </w:r>
          <w:r>
            <w:fldChar w:fldCharType="begin"/>
          </w:r>
          <w:r>
            <w:instrText xml:space="preserve"> PAGEREF _Toc14660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_Toc4329 </w:instrText>
          </w:r>
          <w:r>
            <w:rPr>
              <w:bCs/>
              <w:lang w:val="zh-CN"/>
            </w:rPr>
            <w:fldChar w:fldCharType="separate"/>
          </w:r>
          <w:r>
            <w:rPr>
              <w:rFonts w:hint="eastAsia"/>
              <w:lang w:val="en-US" w:eastAsia="zh-CN"/>
            </w:rPr>
            <w:t>5.6.3 Query</w:t>
          </w:r>
          <w:r>
            <w:tab/>
          </w:r>
          <w:r>
            <w:fldChar w:fldCharType="begin"/>
          </w:r>
          <w:r>
            <w:instrText xml:space="preserve"> PAGEREF _Toc4329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_Toc8835 </w:instrText>
          </w:r>
          <w:r>
            <w:rPr>
              <w:bCs/>
              <w:lang w:val="zh-CN"/>
            </w:rPr>
            <w:fldChar w:fldCharType="separate"/>
          </w:r>
          <w:r>
            <w:rPr>
              <w:rFonts w:hint="eastAsia"/>
              <w:lang w:val="en-US" w:eastAsia="zh-CN"/>
            </w:rPr>
            <w:t>5.6.4 Modify</w:t>
          </w:r>
          <w:r>
            <w:tab/>
          </w:r>
          <w:r>
            <w:fldChar w:fldCharType="begin"/>
          </w:r>
          <w:r>
            <w:instrText xml:space="preserve"> PAGEREF _Toc8835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_Toc7433 </w:instrText>
          </w:r>
          <w:r>
            <w:rPr>
              <w:bCs/>
              <w:lang w:val="zh-CN"/>
            </w:rPr>
            <w:fldChar w:fldCharType="separate"/>
          </w:r>
          <w:r>
            <w:rPr>
              <w:rFonts w:hint="eastAsia"/>
              <w:lang w:val="en-US" w:eastAsia="zh-CN"/>
            </w:rPr>
            <w:t>5.7 CDKey System</w:t>
          </w:r>
          <w:r>
            <w:tab/>
          </w:r>
          <w:r>
            <w:fldChar w:fldCharType="begin"/>
          </w:r>
          <w:r>
            <w:instrText xml:space="preserve"> PAGEREF _Toc7433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_Toc29868 </w:instrText>
          </w:r>
          <w:r>
            <w:rPr>
              <w:bCs/>
              <w:lang w:val="zh-CN"/>
            </w:rPr>
            <w:fldChar w:fldCharType="separate"/>
          </w:r>
          <w:r>
            <w:rPr>
              <w:rFonts w:hint="eastAsia"/>
              <w:lang w:val="en-US" w:eastAsia="zh-CN"/>
            </w:rPr>
            <w:t>5.7.1 Create CDKey</w:t>
          </w:r>
          <w:r>
            <w:tab/>
          </w:r>
          <w:r>
            <w:fldChar w:fldCharType="begin"/>
          </w:r>
          <w:r>
            <w:instrText xml:space="preserve"> PAGEREF _Toc29868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_Toc22675 </w:instrText>
          </w:r>
          <w:r>
            <w:rPr>
              <w:bCs/>
              <w:lang w:val="zh-CN"/>
            </w:rPr>
            <w:fldChar w:fldCharType="separate"/>
          </w:r>
          <w:r>
            <w:rPr>
              <w:rFonts w:hint="eastAsia"/>
              <w:lang w:val="en-US" w:eastAsia="zh-CN"/>
            </w:rPr>
            <w:t>5.7.2 Register CDKey</w:t>
          </w:r>
          <w:r>
            <w:tab/>
          </w:r>
          <w:r>
            <w:fldChar w:fldCharType="begin"/>
          </w:r>
          <w:r>
            <w:instrText xml:space="preserve"> PAGEREF _Toc22675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_Toc27420 </w:instrText>
          </w:r>
          <w:r>
            <w:rPr>
              <w:bCs/>
              <w:lang w:val="zh-CN"/>
            </w:rPr>
            <w:fldChar w:fldCharType="separate"/>
          </w:r>
          <w:r>
            <w:rPr>
              <w:rFonts w:hint="eastAsia"/>
              <w:lang w:val="en-US" w:eastAsia="zh-CN"/>
            </w:rPr>
            <w:t>5.7.3 Verification CDKey</w:t>
          </w:r>
          <w:r>
            <w:tab/>
          </w:r>
          <w:r>
            <w:fldChar w:fldCharType="begin"/>
          </w:r>
          <w:r>
            <w:instrText xml:space="preserve"> PAGEREF _Toc27420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_Toc15536 </w:instrText>
          </w:r>
          <w:r>
            <w:rPr>
              <w:bCs/>
              <w:lang w:val="zh-CN"/>
            </w:rPr>
            <w:fldChar w:fldCharType="separate"/>
          </w:r>
          <w:r>
            <w:rPr>
              <w:rFonts w:hint="eastAsia"/>
              <w:lang w:val="en-US" w:eastAsia="zh-CN"/>
            </w:rPr>
            <w:t>5.8 Annoucenement Protocol</w:t>
          </w:r>
          <w:r>
            <w:tab/>
          </w:r>
          <w:r>
            <w:fldChar w:fldCharType="begin"/>
          </w:r>
          <w:r>
            <w:instrText xml:space="preserve"> PAGEREF _Toc15536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_Toc8342 </w:instrText>
          </w:r>
          <w:r>
            <w:rPr>
              <w:bCs/>
              <w:lang w:val="zh-CN"/>
            </w:rPr>
            <w:fldChar w:fldCharType="separate"/>
          </w:r>
          <w:r>
            <w:rPr>
              <w:rFonts w:hint="eastAsia"/>
              <w:lang w:val="en-US" w:eastAsia="zh-CN"/>
            </w:rPr>
            <w:t>5.8.1 Insert</w:t>
          </w:r>
          <w:r>
            <w:tab/>
          </w:r>
          <w:r>
            <w:fldChar w:fldCharType="begin"/>
          </w:r>
          <w:r>
            <w:instrText xml:space="preserve"> PAGEREF _Toc8342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_Toc20079 </w:instrText>
          </w:r>
          <w:r>
            <w:rPr>
              <w:bCs/>
              <w:lang w:val="zh-CN"/>
            </w:rPr>
            <w:fldChar w:fldCharType="separate"/>
          </w:r>
          <w:r>
            <w:rPr>
              <w:rFonts w:hint="eastAsia"/>
              <w:lang w:val="en-US" w:eastAsia="zh-CN"/>
            </w:rPr>
            <w:t>5.8.2 Delete</w:t>
          </w:r>
          <w:r>
            <w:tab/>
          </w:r>
          <w:r>
            <w:fldChar w:fldCharType="begin"/>
          </w:r>
          <w:r>
            <w:instrText xml:space="preserve"> PAGEREF _Toc20079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_Toc19959 </w:instrText>
          </w:r>
          <w:r>
            <w:rPr>
              <w:bCs/>
              <w:lang w:val="zh-CN"/>
            </w:rPr>
            <w:fldChar w:fldCharType="separate"/>
          </w:r>
          <w:r>
            <w:rPr>
              <w:rFonts w:hint="eastAsia"/>
              <w:lang w:val="en-US" w:eastAsia="zh-CN"/>
            </w:rPr>
            <w:t>5.8.3 List</w:t>
          </w:r>
          <w:r>
            <w:tab/>
          </w:r>
          <w:r>
            <w:fldChar w:fldCharType="begin"/>
          </w:r>
          <w:r>
            <w:instrText xml:space="preserve"> PAGEREF _Toc19959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_Toc13077 </w:instrText>
          </w:r>
          <w:r>
            <w:rPr>
              <w:bCs/>
              <w:lang w:val="zh-CN"/>
            </w:rPr>
            <w:fldChar w:fldCharType="separate"/>
          </w:r>
          <w:r>
            <w:rPr>
              <w:rFonts w:hint="eastAsia"/>
              <w:lang w:val="en-US" w:eastAsia="zh-CN"/>
            </w:rPr>
            <w:t>5.9 Dynamic Verification Code</w:t>
          </w:r>
          <w:r>
            <w:tab/>
          </w:r>
          <w:r>
            <w:fldChar w:fldCharType="begin"/>
          </w:r>
          <w:r>
            <w:instrText xml:space="preserve"> PAGEREF _Toc13077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_Toc7111 </w:instrText>
          </w:r>
          <w:r>
            <w:rPr>
              <w:bCs/>
              <w:lang w:val="zh-CN"/>
            </w:rPr>
            <w:fldChar w:fldCharType="separate"/>
          </w:r>
          <w:r>
            <w:rPr>
              <w:rFonts w:hint="eastAsia"/>
              <w:lang w:val="en-US" w:eastAsia="zh-CN"/>
            </w:rPr>
            <w:t>5.9.1 Get</w:t>
          </w:r>
          <w:r>
            <w:tab/>
          </w:r>
          <w:r>
            <w:fldChar w:fldCharType="begin"/>
          </w:r>
          <w:r>
            <w:instrText xml:space="preserve"> PAGEREF _Toc7111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_Toc1306 </w:instrText>
          </w:r>
          <w:r>
            <w:rPr>
              <w:bCs/>
              <w:lang w:val="zh-CN"/>
            </w:rPr>
            <w:fldChar w:fldCharType="separate"/>
          </w:r>
          <w:r>
            <w:rPr>
              <w:rFonts w:hint="eastAsia"/>
              <w:lang w:val="en-US" w:eastAsia="zh-CN"/>
            </w:rPr>
            <w:t>5.10 Temporary Verification</w:t>
          </w:r>
          <w:r>
            <w:tab/>
          </w:r>
          <w:r>
            <w:fldChar w:fldCharType="begin"/>
          </w:r>
          <w:r>
            <w:instrText xml:space="preserve"> PAGEREF _Toc1306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_Toc23156 </w:instrText>
          </w:r>
          <w:r>
            <w:rPr>
              <w:bCs/>
              <w:lang w:val="zh-CN"/>
            </w:rPr>
            <w:fldChar w:fldCharType="separate"/>
          </w:r>
          <w:r>
            <w:rPr>
              <w:rFonts w:hint="eastAsia"/>
              <w:lang w:val="en-US" w:eastAsia="zh-CN"/>
            </w:rPr>
            <w:t>5.10.1 List</w:t>
          </w:r>
          <w:r>
            <w:tab/>
          </w:r>
          <w:r>
            <w:fldChar w:fldCharType="begin"/>
          </w:r>
          <w:r>
            <w:instrText xml:space="preserve"> PAGEREF _Toc23156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_Toc32404 </w:instrText>
          </w:r>
          <w:r>
            <w:rPr>
              <w:bCs/>
              <w:lang w:val="zh-CN"/>
            </w:rPr>
            <w:fldChar w:fldCharType="separate"/>
          </w:r>
          <w:r>
            <w:rPr>
              <w:rFonts w:hint="eastAsia"/>
              <w:lang w:val="en-US" w:eastAsia="zh-CN"/>
            </w:rPr>
            <w:t>5.10.2 List</w:t>
          </w:r>
          <w:r>
            <w:tab/>
          </w:r>
          <w:r>
            <w:fldChar w:fldCharType="begin"/>
          </w:r>
          <w:r>
            <w:instrText xml:space="preserve"> PAGEREF _Toc32404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_Toc7959 </w:instrText>
          </w:r>
          <w:r>
            <w:rPr>
              <w:bCs/>
              <w:lang w:val="zh-CN"/>
            </w:rPr>
            <w:fldChar w:fldCharType="separate"/>
          </w:r>
          <w:r>
            <w:rPr>
              <w:rFonts w:hint="eastAsia"/>
              <w:lang w:val="en-US" w:eastAsia="zh-CN"/>
            </w:rPr>
            <w:t>5.10.3 Modify</w:t>
          </w:r>
          <w:r>
            <w:tab/>
          </w:r>
          <w:r>
            <w:fldChar w:fldCharType="begin"/>
          </w:r>
          <w:r>
            <w:instrText xml:space="preserve"> PAGEREF _Toc7959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_Toc27292 </w:instrText>
          </w:r>
          <w:r>
            <w:rPr>
              <w:bCs/>
              <w:lang w:val="zh-CN"/>
            </w:rPr>
            <w:fldChar w:fldCharType="separate"/>
          </w:r>
          <w:r>
            <w:rPr>
              <w:rFonts w:hint="eastAsia"/>
              <w:lang w:val="en-US" w:eastAsia="zh-CN"/>
            </w:rPr>
            <w:t>六 Third-Verification</w:t>
          </w:r>
          <w:r>
            <w:tab/>
          </w:r>
          <w:r>
            <w:fldChar w:fldCharType="begin"/>
          </w:r>
          <w:r>
            <w:instrText xml:space="preserve"> PAGEREF _Toc27292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_Toc17879 </w:instrText>
          </w:r>
          <w:r>
            <w:rPr>
              <w:bCs/>
              <w:lang w:val="zh-CN"/>
            </w:rPr>
            <w:fldChar w:fldCharType="separate"/>
          </w:r>
          <w:r>
            <w:rPr>
              <w:rFonts w:hint="eastAsia"/>
              <w:lang w:val="en-US" w:eastAsia="zh-CN"/>
            </w:rPr>
            <w:t>6.1 User Login</w:t>
          </w:r>
          <w:r>
            <w:tab/>
          </w:r>
          <w:r>
            <w:fldChar w:fldCharType="begin"/>
          </w:r>
          <w:r>
            <w:instrText xml:space="preserve"> PAGEREF _Toc17879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_Toc27637 </w:instrText>
          </w:r>
          <w:r>
            <w:rPr>
              <w:bCs/>
              <w:lang w:val="zh-CN"/>
            </w:rPr>
            <w:fldChar w:fldCharType="separate"/>
          </w:r>
          <w:r>
            <w:rPr>
              <w:rFonts w:hint="eastAsia"/>
              <w:lang w:val="en-US" w:eastAsia="zh-CN"/>
            </w:rPr>
            <w:t>6.1.1 Request</w:t>
          </w:r>
          <w:r>
            <w:tab/>
          </w:r>
          <w:r>
            <w:fldChar w:fldCharType="begin"/>
          </w:r>
          <w:r>
            <w:instrText xml:space="preserve"> PAGEREF _Toc27637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_Toc16027 </w:instrText>
          </w:r>
          <w:r>
            <w:rPr>
              <w:bCs/>
              <w:lang w:val="zh-CN"/>
            </w:rPr>
            <w:fldChar w:fldCharType="separate"/>
          </w:r>
          <w:r>
            <w:rPr>
              <w:rFonts w:hint="eastAsia"/>
              <w:lang w:val="en-US" w:eastAsia="zh-CN"/>
            </w:rPr>
            <w:t>6.1.2 Response</w:t>
          </w:r>
          <w:r>
            <w:tab/>
          </w:r>
          <w:r>
            <w:fldChar w:fldCharType="begin"/>
          </w:r>
          <w:r>
            <w:instrText xml:space="preserve"> PAGEREF _Toc16027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_Toc29275 </w:instrText>
          </w:r>
          <w:r>
            <w:rPr>
              <w:bCs/>
              <w:lang w:val="zh-CN"/>
            </w:rPr>
            <w:fldChar w:fldCharType="separate"/>
          </w:r>
          <w:r>
            <w:rPr>
              <w:rFonts w:hint="eastAsia"/>
              <w:lang w:val="en-US" w:eastAsia="zh-CN"/>
            </w:rPr>
            <w:t>6.2 User Logout</w:t>
          </w:r>
          <w:r>
            <w:tab/>
          </w:r>
          <w:r>
            <w:fldChar w:fldCharType="begin"/>
          </w:r>
          <w:r>
            <w:instrText xml:space="preserve"> PAGEREF _Toc29275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_Toc9202 </w:instrText>
          </w:r>
          <w:r>
            <w:rPr>
              <w:bCs/>
              <w:lang w:val="zh-CN"/>
            </w:rPr>
            <w:fldChar w:fldCharType="separate"/>
          </w:r>
          <w:r>
            <w:rPr>
              <w:rFonts w:hint="eastAsia"/>
              <w:lang w:val="en-US" w:eastAsia="zh-CN"/>
            </w:rPr>
            <w:t>6.2.1 Request</w:t>
          </w:r>
          <w:r>
            <w:tab/>
          </w:r>
          <w:r>
            <w:fldChar w:fldCharType="begin"/>
          </w:r>
          <w:r>
            <w:instrText xml:space="preserve"> PAGEREF _Toc9202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_Toc30938 </w:instrText>
          </w:r>
          <w:r>
            <w:rPr>
              <w:bCs/>
              <w:lang w:val="zh-CN"/>
            </w:rPr>
            <w:fldChar w:fldCharType="separate"/>
          </w:r>
          <w:r>
            <w:rPr>
              <w:rFonts w:hint="eastAsia"/>
              <w:lang w:val="en-US" w:eastAsia="zh-CN"/>
            </w:rPr>
            <w:t>6.2.2 Response</w:t>
          </w:r>
          <w:r>
            <w:tab/>
          </w:r>
          <w:r>
            <w:fldChar w:fldCharType="begin"/>
          </w:r>
          <w:r>
            <w:instrText xml:space="preserve"> PAGEREF _Toc30938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_Toc3210 </w:instrText>
          </w:r>
          <w:r>
            <w:rPr>
              <w:bCs/>
              <w:lang w:val="zh-CN"/>
            </w:rPr>
            <w:fldChar w:fldCharType="separate"/>
          </w:r>
          <w:r>
            <w:rPr>
              <w:rFonts w:hint="eastAsia"/>
              <w:lang w:val="en-US" w:eastAsia="zh-CN"/>
            </w:rPr>
            <w:t>6.3 User Timeout</w:t>
          </w:r>
          <w:r>
            <w:tab/>
          </w:r>
          <w:r>
            <w:fldChar w:fldCharType="begin"/>
          </w:r>
          <w:r>
            <w:instrText xml:space="preserve"> PAGEREF _Toc3210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_Toc27633 </w:instrText>
          </w:r>
          <w:r>
            <w:rPr>
              <w:bCs/>
              <w:lang w:val="zh-CN"/>
            </w:rPr>
            <w:fldChar w:fldCharType="separate"/>
          </w:r>
          <w:r>
            <w:rPr>
              <w:rFonts w:hint="eastAsia"/>
              <w:lang w:val="en-US" w:eastAsia="zh-CN"/>
            </w:rPr>
            <w:t>6.3.1 Request</w:t>
          </w:r>
          <w:r>
            <w:tab/>
          </w:r>
          <w:r>
            <w:fldChar w:fldCharType="begin"/>
          </w:r>
          <w:r>
            <w:instrText xml:space="preserve"> PAGEREF _Toc27633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_Toc18763 </w:instrText>
          </w:r>
          <w:r>
            <w:rPr>
              <w:bCs/>
              <w:lang w:val="zh-CN"/>
            </w:rPr>
            <w:fldChar w:fldCharType="separate"/>
          </w:r>
          <w:r>
            <w:rPr>
              <w:rFonts w:hint="eastAsia"/>
              <w:lang w:val="en-US" w:eastAsia="zh-CN"/>
            </w:rPr>
            <w:t>6.3.2 Response</w:t>
          </w:r>
          <w:r>
            <w:tab/>
          </w:r>
          <w:r>
            <w:fldChar w:fldCharType="begin"/>
          </w:r>
          <w:r>
            <w:instrText xml:space="preserve"> PAGEREF _Toc18763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_Toc7618 </w:instrText>
          </w:r>
          <w:r>
            <w:rPr>
              <w:bCs/>
              <w:lang w:val="zh-CN"/>
            </w:rPr>
            <w:fldChar w:fldCharType="separate"/>
          </w:r>
          <w:r>
            <w:rPr>
              <w:rFonts w:hint="eastAsia"/>
              <w:lang w:val="en-US" w:eastAsia="zh-CN"/>
            </w:rPr>
            <w:t>七 Advanced Features</w:t>
          </w:r>
          <w:r>
            <w:tab/>
          </w:r>
          <w:r>
            <w:fldChar w:fldCharType="begin"/>
          </w:r>
          <w:r>
            <w:instrText xml:space="preserve"> PAGEREF _Toc7618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_Toc32059 </w:instrText>
          </w:r>
          <w:r>
            <w:rPr>
              <w:bCs/>
              <w:lang w:val="zh-CN"/>
            </w:rPr>
            <w:fldChar w:fldCharType="separate"/>
          </w:r>
          <w:r>
            <w:rPr>
              <w:rFonts w:hint="eastAsia"/>
              <w:lang w:val="en-US" w:eastAsia="zh-CN"/>
            </w:rPr>
            <w:t>7.1 Distributed Authorize</w:t>
          </w:r>
          <w:r>
            <w:tab/>
          </w:r>
          <w:r>
            <w:fldChar w:fldCharType="begin"/>
          </w:r>
          <w:r>
            <w:instrText xml:space="preserve"> PAGEREF _Toc32059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_Toc8419 </w:instrText>
          </w:r>
          <w:r>
            <w:rPr>
              <w:bCs/>
              <w:lang w:val="zh-CN"/>
            </w:rPr>
            <w:fldChar w:fldCharType="separate"/>
          </w:r>
          <w:r>
            <w:rPr>
              <w:rFonts w:hint="eastAsia"/>
              <w:lang w:val="en-US" w:eastAsia="zh-CN"/>
            </w:rPr>
            <w:t>7.2 Multi Login</w:t>
          </w:r>
          <w:r>
            <w:tab/>
          </w:r>
          <w:r>
            <w:fldChar w:fldCharType="begin"/>
          </w:r>
          <w:r>
            <w:instrText xml:space="preserve"> PAGEREF _Toc8419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_Toc9630 </w:instrText>
          </w:r>
          <w:r>
            <w:rPr>
              <w:bCs/>
              <w:lang w:val="zh-CN"/>
            </w:rPr>
            <w:fldChar w:fldCharType="separate"/>
          </w:r>
          <w:r>
            <w:rPr>
              <w:rFonts w:hint="eastAsia"/>
              <w:lang w:val="en-US" w:eastAsia="zh-CN"/>
            </w:rPr>
            <w:t>7.3 Serial Number</w:t>
          </w:r>
          <w:r>
            <w:tab/>
          </w:r>
          <w:r>
            <w:fldChar w:fldCharType="begin"/>
          </w:r>
          <w:r>
            <w:instrText xml:space="preserve"> PAGEREF _Toc9630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_Toc26249 </w:instrText>
          </w:r>
          <w:r>
            <w:rPr>
              <w:bCs/>
              <w:lang w:val="zh-CN"/>
            </w:rPr>
            <w:fldChar w:fldCharType="separate"/>
          </w:r>
          <w:r>
            <w:rPr>
              <w:rFonts w:hint="eastAsia"/>
              <w:lang w:val="en-US" w:eastAsia="zh-CN"/>
            </w:rPr>
            <w:t>7.3.1 Second Type</w:t>
          </w:r>
          <w:r>
            <w:tab/>
          </w:r>
          <w:r>
            <w:fldChar w:fldCharType="begin"/>
          </w:r>
          <w:r>
            <w:instrText xml:space="preserve"> PAGEREF _Toc26249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_Toc7143 </w:instrText>
          </w:r>
          <w:r>
            <w:rPr>
              <w:bCs/>
              <w:lang w:val="zh-CN"/>
            </w:rPr>
            <w:fldChar w:fldCharType="separate"/>
          </w:r>
          <w:r>
            <w:rPr>
              <w:rFonts w:hint="eastAsia"/>
              <w:lang w:val="en-US" w:eastAsia="zh-CN"/>
            </w:rPr>
            <w:t>7.3.2 Time Type</w:t>
          </w:r>
          <w:r>
            <w:tab/>
          </w:r>
          <w:r>
            <w:fldChar w:fldCharType="begin"/>
          </w:r>
          <w:r>
            <w:instrText xml:space="preserve"> PAGEREF _Toc7143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_Toc8988 </w:instrText>
          </w:r>
          <w:r>
            <w:rPr>
              <w:bCs/>
              <w:lang w:val="zh-CN"/>
            </w:rPr>
            <w:fldChar w:fldCharType="separate"/>
          </w:r>
          <w:r>
            <w:rPr>
              <w:rFonts w:hint="eastAsia"/>
              <w:lang w:val="en-US" w:eastAsia="zh-CN"/>
            </w:rPr>
            <w:t>7.3.3 Day Type</w:t>
          </w:r>
          <w:r>
            <w:tab/>
          </w:r>
          <w:r>
            <w:fldChar w:fldCharType="begin"/>
          </w:r>
          <w:r>
            <w:instrText xml:space="preserve"> PAGEREF _Toc8988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_Toc10367 </w:instrText>
          </w:r>
          <w:r>
            <w:rPr>
              <w:bCs/>
              <w:lang w:val="zh-CN"/>
            </w:rPr>
            <w:fldChar w:fldCharType="separate"/>
          </w:r>
          <w:r>
            <w:rPr>
              <w:rFonts w:hint="eastAsia"/>
              <w:lang w:val="en-US" w:eastAsia="zh-CN"/>
            </w:rPr>
            <w:t>7.3.4 Custom Date Type</w:t>
          </w:r>
          <w:r>
            <w:tab/>
          </w:r>
          <w:r>
            <w:fldChar w:fldCharType="begin"/>
          </w:r>
          <w:r>
            <w:instrText xml:space="preserve"> PAGEREF _Toc10367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_Toc21633 </w:instrText>
          </w:r>
          <w:r>
            <w:rPr>
              <w:bCs/>
              <w:lang w:val="zh-CN"/>
            </w:rPr>
            <w:fldChar w:fldCharType="separate"/>
          </w:r>
          <w:r>
            <w:rPr>
              <w:rFonts w:hint="eastAsia"/>
              <w:lang w:val="en-US" w:eastAsia="zh-CN"/>
            </w:rPr>
            <w:t>7.4 Client SDK</w:t>
          </w:r>
          <w:r>
            <w:tab/>
          </w:r>
          <w:r>
            <w:fldChar w:fldCharType="begin"/>
          </w:r>
          <w:r>
            <w:instrText xml:space="preserve"> PAGEREF _Toc21633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_Toc13416 </w:instrText>
          </w:r>
          <w:r>
            <w:rPr>
              <w:bCs/>
              <w:lang w:val="zh-CN"/>
            </w:rPr>
            <w:fldChar w:fldCharType="separate"/>
          </w:r>
          <w:r>
            <w:rPr>
              <w:rFonts w:hint="eastAsia"/>
              <w:lang w:val="en-US" w:eastAsia="zh-CN"/>
            </w:rPr>
            <w:t>八 Configure Description</w:t>
          </w:r>
          <w:r>
            <w:tab/>
          </w:r>
          <w:r>
            <w:fldChar w:fldCharType="begin"/>
          </w:r>
          <w:r>
            <w:instrText xml:space="preserve"> PAGEREF _Toc13416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_Toc24474 </w:instrText>
          </w:r>
          <w:r>
            <w:rPr>
              <w:bCs/>
              <w:lang w:val="zh-CN"/>
            </w:rPr>
            <w:fldChar w:fldCharType="separate"/>
          </w:r>
          <w:r>
            <w:rPr>
              <w:rFonts w:hint="eastAsia"/>
              <w:lang w:val="en-US" w:eastAsia="zh-CN"/>
            </w:rPr>
            <w:t>8.1 Basic Configure File</w:t>
          </w:r>
          <w:r>
            <w:tab/>
          </w:r>
          <w:r>
            <w:fldChar w:fldCharType="begin"/>
          </w:r>
          <w:r>
            <w:instrText xml:space="preserve"> PAGEREF _Toc24474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_Toc22849 </w:instrText>
          </w:r>
          <w:r>
            <w:rPr>
              <w:bCs/>
              <w:lang w:val="zh-CN"/>
            </w:rPr>
            <w:fldChar w:fldCharType="separate"/>
          </w:r>
          <w:r>
            <w:rPr>
              <w:rFonts w:hint="eastAsia"/>
              <w:lang w:val="en-US" w:eastAsia="zh-CN"/>
            </w:rPr>
            <w:t>8.1.1 Basic Configure</w:t>
          </w:r>
          <w:r>
            <w:tab/>
          </w:r>
          <w:r>
            <w:fldChar w:fldCharType="begin"/>
          </w:r>
          <w:r>
            <w:instrText xml:space="preserve"> PAGEREF _Toc22849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_Toc9925 </w:instrText>
          </w:r>
          <w:r>
            <w:rPr>
              <w:bCs/>
              <w:lang w:val="zh-CN"/>
            </w:rPr>
            <w:fldChar w:fldCharType="separate"/>
          </w:r>
          <w:r>
            <w:rPr>
              <w:rFonts w:hint="eastAsia"/>
              <w:lang w:val="en-US" w:eastAsia="zh-CN"/>
            </w:rPr>
            <w:t>8.1.2 MAX Configure</w:t>
          </w:r>
          <w:r>
            <w:tab/>
          </w:r>
          <w:r>
            <w:fldChar w:fldCharType="begin"/>
          </w:r>
          <w:r>
            <w:instrText xml:space="preserve"> PAGEREF _Toc9925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_Toc19008 </w:instrText>
          </w:r>
          <w:r>
            <w:rPr>
              <w:bCs/>
              <w:lang w:val="zh-CN"/>
            </w:rPr>
            <w:fldChar w:fldCharType="separate"/>
          </w:r>
          <w:r>
            <w:rPr>
              <w:rFonts w:hint="eastAsia"/>
              <w:lang w:val="en-US" w:eastAsia="zh-CN"/>
            </w:rPr>
            <w:t>8.1.3 Verication Configure</w:t>
          </w:r>
          <w:r>
            <w:tab/>
          </w:r>
          <w:r>
            <w:fldChar w:fldCharType="begin"/>
          </w:r>
          <w:r>
            <w:instrText xml:space="preserve"> PAGEREF _Toc19008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_Toc18792 </w:instrText>
          </w:r>
          <w:r>
            <w:rPr>
              <w:bCs/>
              <w:lang w:val="zh-CN"/>
            </w:rPr>
            <w:fldChar w:fldCharType="separate"/>
          </w:r>
          <w:r>
            <w:rPr>
              <w:rFonts w:hint="eastAsia"/>
              <w:lang w:val="en-US" w:eastAsia="zh-CN"/>
            </w:rPr>
            <w:t>8.1.4 Login Configure</w:t>
          </w:r>
          <w:r>
            <w:tab/>
          </w:r>
          <w:r>
            <w:fldChar w:fldCharType="begin"/>
          </w:r>
          <w:r>
            <w:instrText xml:space="preserve"> PAGEREF _Toc18792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_Toc9751 </w:instrText>
          </w:r>
          <w:r>
            <w:rPr>
              <w:bCs/>
              <w:lang w:val="zh-CN"/>
            </w:rPr>
            <w:fldChar w:fldCharType="separate"/>
          </w:r>
          <w:r>
            <w:rPr>
              <w:rFonts w:hint="eastAsia"/>
              <w:lang w:val="en-US" w:eastAsia="zh-CN"/>
            </w:rPr>
            <w:t>8.1.5 Encrypto Configure</w:t>
          </w:r>
          <w:r>
            <w:tab/>
          </w:r>
          <w:r>
            <w:fldChar w:fldCharType="begin"/>
          </w:r>
          <w:r>
            <w:instrText xml:space="preserve"> PAGEREF _Toc9751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_Toc31946 </w:instrText>
          </w:r>
          <w:r>
            <w:rPr>
              <w:bCs/>
              <w:lang w:val="zh-CN"/>
            </w:rPr>
            <w:fldChar w:fldCharType="separate"/>
          </w:r>
          <w:r>
            <w:rPr>
              <w:rFonts w:hint="eastAsia"/>
              <w:lang w:val="en-US" w:eastAsia="zh-CN"/>
            </w:rPr>
            <w:t>8.1.6 Database Configure</w:t>
          </w:r>
          <w:r>
            <w:tab/>
          </w:r>
          <w:r>
            <w:fldChar w:fldCharType="begin"/>
          </w:r>
          <w:r>
            <w:instrText xml:space="preserve"> PAGEREF _Toc31946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 </w:instrText>
          </w:r>
          <w:r>
            <w:rPr>
              <w:bCs/>
              <w:lang w:val="zh-CN"/>
            </w:rPr>
            <w:fldChar w:fldCharType="separate"/>
          </w:r>
          <w:r>
            <w:rPr>
              <w:rFonts w:hint="eastAsia"/>
              <w:lang w:val="en-US" w:eastAsia="zh-CN"/>
            </w:rPr>
            <w:t>8.1.7 Log Configure</w:t>
          </w:r>
          <w:r>
            <w:tab/>
          </w:r>
          <w:r>
            <w:fldChar w:fldCharType="begin"/>
          </w:r>
          <w:r>
            <w:instrText xml:space="preserve"> PAGEREF _Toc221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_Toc12492 </w:instrText>
          </w:r>
          <w:r>
            <w:rPr>
              <w:bCs/>
              <w:lang w:val="zh-CN"/>
            </w:rPr>
            <w:fldChar w:fldCharType="separate"/>
          </w:r>
          <w:r>
            <w:rPr>
              <w:rFonts w:hint="eastAsia"/>
              <w:lang w:val="en-US" w:eastAsia="zh-CN"/>
            </w:rPr>
            <w:t>8.1.8 Report Configure</w:t>
          </w:r>
          <w:r>
            <w:tab/>
          </w:r>
          <w:r>
            <w:fldChar w:fldCharType="begin"/>
          </w:r>
          <w:r>
            <w:instrText xml:space="preserve"> PAGEREF _Toc12492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_Toc11897 </w:instrText>
          </w:r>
          <w:r>
            <w:rPr>
              <w:bCs/>
              <w:lang w:val="zh-CN"/>
            </w:rPr>
            <w:fldChar w:fldCharType="separate"/>
          </w:r>
          <w:r>
            <w:rPr>
              <w:rFonts w:hint="eastAsia"/>
              <w:lang w:val="en-US" w:eastAsia="zh-CN"/>
            </w:rPr>
            <w:t>8.2 Functions Switch Configure</w:t>
          </w:r>
          <w:r>
            <w:tab/>
          </w:r>
          <w:r>
            <w:fldChar w:fldCharType="begin"/>
          </w:r>
          <w:r>
            <w:instrText xml:space="preserve"> PAGEREF _Toc11897 \h </w:instrText>
          </w:r>
          <w:r>
            <w:fldChar w:fldCharType="separate"/>
          </w:r>
          <w:r>
            <w:t>39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_Toc1847 </w:instrText>
          </w:r>
          <w:r>
            <w:rPr>
              <w:bCs/>
              <w:lang w:val="zh-CN"/>
            </w:rPr>
            <w:fldChar w:fldCharType="separate"/>
          </w:r>
          <w:r>
            <w:rPr>
              <w:rFonts w:hint="eastAsia"/>
              <w:lang w:val="en-US" w:eastAsia="zh-CN"/>
            </w:rPr>
            <w:t>appendix</w:t>
          </w:r>
          <w:r>
            <w:tab/>
          </w:r>
          <w:r>
            <w:fldChar w:fldCharType="begin"/>
          </w:r>
          <w:r>
            <w:instrText xml:space="preserve"> PAGEREF _Toc1847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_Toc22812 </w:instrText>
          </w:r>
          <w:r>
            <w:rPr>
              <w:bCs/>
              <w:lang w:val="zh-CN"/>
            </w:rPr>
            <w:fldChar w:fldCharType="separate"/>
          </w:r>
          <w:r>
            <w:rPr>
              <w:rFonts w:hint="eastAsia"/>
              <w:lang w:val="en-US" w:eastAsia="zh-CN"/>
            </w:rPr>
            <w:t>Appendix 1 Type Define</w:t>
          </w:r>
          <w:r>
            <w:tab/>
          </w:r>
          <w:r>
            <w:fldChar w:fldCharType="begin"/>
          </w:r>
          <w:r>
            <w:instrText xml:space="preserve"> PAGEREF _Toc22812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_Toc6849 </w:instrText>
          </w:r>
          <w:r>
            <w:rPr>
              <w:bCs/>
              <w:lang w:val="zh-CN"/>
            </w:rPr>
            <w:fldChar w:fldCharType="separate"/>
          </w:r>
          <w:r>
            <w:rPr>
              <w:rFonts w:hint="eastAsia"/>
              <w:lang w:val="en-US" w:eastAsia="zh-CN"/>
            </w:rPr>
            <w:t>Appendix 2 Protocol Define</w:t>
          </w:r>
          <w:r>
            <w:tab/>
          </w:r>
          <w:r>
            <w:fldChar w:fldCharType="begin"/>
          </w:r>
          <w:r>
            <w:instrText xml:space="preserve"> PAGEREF _Toc6849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_Toc3273 </w:instrText>
          </w:r>
          <w:r>
            <w:rPr>
              <w:bCs/>
              <w:lang w:val="zh-CN"/>
            </w:rPr>
            <w:fldChar w:fldCharType="separate"/>
          </w:r>
          <w:r>
            <w:rPr>
              <w:rFonts w:hint="eastAsia"/>
              <w:lang w:val="en-US" w:eastAsia="zh-CN"/>
            </w:rPr>
            <w:t>Appendix 3 Transformation Definition</w:t>
          </w:r>
          <w:r>
            <w:tab/>
          </w:r>
          <w:r>
            <w:fldChar w:fldCharType="begin"/>
          </w:r>
          <w:r>
            <w:instrText xml:space="preserve"> PAGEREF _Toc3273 \h </w:instrText>
          </w:r>
          <w:r>
            <w:fldChar w:fldCharType="separate"/>
          </w:r>
          <w:r>
            <w:t>39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3.12.0.1001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05</w:t>
            </w:r>
            <w:r>
              <w:t>-</w:t>
            </w:r>
            <w:r>
              <w:rPr>
                <w:rFonts w:hint="eastAsia"/>
                <w:lang w:val="en-US" w:eastAsia="zh-CN"/>
              </w:rPr>
              <w:t>13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683"/>
      <w:r>
        <w:rPr>
          <w:rFonts w:hint="eastAsia"/>
        </w:rPr>
        <w:t>Preface</w:t>
      </w:r>
      <w:bookmarkEnd w:id="1"/>
    </w:p>
    <w:p>
      <w:pPr>
        <w:pStyle w:val="3"/>
        <w:rPr>
          <w:rFonts w:hint="default" w:eastAsiaTheme="majorEastAsia"/>
          <w:lang w:val="en-US" w:eastAsia="zh-CN"/>
        </w:rPr>
      </w:pPr>
      <w:bookmarkStart w:id="2" w:name="_Toc2448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711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31474"/>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945"/>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ind w:leftChars="0"/>
        <w:rPr>
          <w:rFonts w:hint="eastAsia"/>
          <w:lang w:val="en-US" w:eastAsia="zh-CN"/>
        </w:rPr>
      </w:pPr>
      <w:bookmarkStart w:id="7" w:name="_Toc13842"/>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numId w:val="0"/>
        </w:numPr>
        <w:bidi w:val="0"/>
        <w:ind w:leftChars="0"/>
        <w:rPr>
          <w:rFonts w:hint="default"/>
          <w:lang w:val="en-US" w:eastAsia="zh-CN"/>
        </w:rPr>
      </w:pPr>
      <w:bookmarkStart w:id="8" w:name="_Toc26650"/>
      <w:r>
        <w:rPr>
          <w:rFonts w:hint="eastAsia"/>
          <w:lang w:val="en-US" w:eastAsia="zh-CN"/>
        </w:rPr>
        <w:t>1.2 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numId w:val="0"/>
        </w:numPr>
        <w:bidi w:val="0"/>
        <w:ind w:leftChars="0"/>
        <w:rPr>
          <w:rFonts w:hint="eastAsia"/>
          <w:lang w:val="en-US" w:eastAsia="zh-CN"/>
        </w:rPr>
      </w:pPr>
      <w:bookmarkStart w:id="9" w:name="_Toc10598"/>
      <w:r>
        <w:rPr>
          <w:rFonts w:hint="eastAsia"/>
          <w:lang w:val="en-US" w:eastAsia="zh-CN"/>
        </w:rPr>
        <w:t>1.3 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numId w:val="0"/>
        </w:numPr>
        <w:bidi w:val="0"/>
        <w:ind w:leftChars="0"/>
        <w:rPr>
          <w:rFonts w:hint="eastAsia"/>
          <w:lang w:val="en-US" w:eastAsia="zh-CN"/>
        </w:rPr>
      </w:pPr>
      <w:bookmarkStart w:id="10" w:name="_Toc17155"/>
      <w:r>
        <w:rPr>
          <w:rFonts w:hint="eastAsia"/>
          <w:lang w:val="en-US" w:eastAsia="zh-CN"/>
        </w:rPr>
        <w:t>1.4 Detailed Protocol</w:t>
      </w:r>
      <w:bookmarkEnd w:id="10"/>
    </w:p>
    <w:p>
      <w:pPr>
        <w:bidi w:val="0"/>
        <w:ind w:firstLine="420" w:firstLineChars="200"/>
      </w:pPr>
      <w:r>
        <w:t>The TCP private protocol adopts the protocol defined by XEngine. You can refer to the protocol document of XEngine to learn more about the definition and interpretation of the protocol</w:t>
      </w:r>
    </w:p>
    <w:p>
      <w:pPr>
        <w:pStyle w:val="3"/>
        <w:bidi w:val="0"/>
        <w:rPr>
          <w:rFonts w:hint="default"/>
          <w:lang w:val="en-US" w:eastAsia="zh-CN"/>
        </w:rPr>
      </w:pPr>
      <w:r>
        <w:rPr>
          <w:rFonts w:hint="eastAsia"/>
          <w:lang w:val="en-US" w:eastAsia="zh-CN"/>
        </w:rPr>
        <w:t>1.5 Encrypted Communication</w:t>
      </w:r>
      <w:bookmarkStart w:id="142" w:name="_GoBack"/>
      <w:bookmarkEnd w:id="142"/>
    </w:p>
    <w:p>
      <w:pPr>
        <w:ind w:firstLine="420" w:firstLineChars="200"/>
        <w:rPr>
          <w:rFonts w:hint="default"/>
          <w:lang w:val="en-US" w:eastAsia="zh-CN"/>
        </w:rPr>
      </w:pPr>
      <w:r>
        <w:rPr>
          <w:rFonts w:hint="default"/>
          <w:lang w:val="en-US" w:eastAsia="zh-CN"/>
        </w:rPr>
        <w:t>Encrypted communication is achieved through XCrypto technology. The encryption only applies to the payload content and does not encrypt the headers. This means that the headers of the TCP XENGINE protocol, WEBSOCKET communication, and HTTP remain unencrypted. Only the payload content is encrypted.</w:t>
      </w:r>
    </w:p>
    <w:p>
      <w:pPr>
        <w:pStyle w:val="2"/>
        <w:bidi w:val="0"/>
        <w:rPr>
          <w:rFonts w:hint="default"/>
          <w:lang w:val="en-US" w:eastAsia="zh-CN"/>
        </w:rPr>
      </w:pPr>
      <w:bookmarkStart w:id="11" w:name="_Toc25592"/>
      <w:bookmarkStart w:id="12" w:name="_Toc29340"/>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28596"/>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4400"/>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27939"/>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14340"/>
      <w:r>
        <w:rPr>
          <w:rFonts w:hint="eastAsia"/>
          <w:lang w:val="en-US" w:eastAsia="zh-CN"/>
        </w:rPr>
        <w:t>2.2 LINUX</w:t>
      </w:r>
      <w:bookmarkEnd w:id="19"/>
      <w:bookmarkEnd w:id="20"/>
    </w:p>
    <w:p>
      <w:pPr>
        <w:pStyle w:val="4"/>
        <w:bidi w:val="0"/>
        <w:rPr>
          <w:rFonts w:hint="eastAsia"/>
          <w:lang w:val="en-US" w:eastAsia="zh-CN"/>
        </w:rPr>
      </w:pPr>
      <w:bookmarkStart w:id="21" w:name="_Toc7009"/>
      <w:bookmarkStart w:id="22" w:name="_Toc14452"/>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16160"/>
      <w:bookmarkStart w:id="24" w:name="_Toc17592"/>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12318"/>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21149"/>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eastAsia"/>
          <w:lang w:val="en-US" w:eastAsia="zh-CN"/>
        </w:rPr>
      </w:pPr>
      <w:r>
        <w:rPr>
          <w:rFonts w:hint="eastAsia"/>
          <w:lang w:val="en-US" w:eastAsia="zh-CN"/>
        </w:rPr>
        <w:t xml:space="preserve">           AuthReg_User -&gt; Authorize_User</w:t>
      </w:r>
    </w:p>
    <w:p>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pPr>
        <w:pStyle w:val="2"/>
        <w:bidi w:val="0"/>
        <w:rPr>
          <w:rFonts w:hint="eastAsia"/>
          <w:lang w:val="en-US" w:eastAsia="zh-CN"/>
        </w:rPr>
      </w:pPr>
      <w:bookmarkStart w:id="28" w:name="_Toc6830"/>
      <w:bookmarkStart w:id="29" w:name="_Toc11323"/>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3496"/>
      <w:bookmarkStart w:id="31" w:name="_Toc20098"/>
      <w:bookmarkStart w:id="32" w:name="_Toc5244"/>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17143"/>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22956"/>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6492"/>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32178"/>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7123"/>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20"/>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13456"/>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23503"/>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7853"/>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22579"/>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24943"/>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12231"/>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9291"/>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3847"/>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297"/>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12851"/>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28017"/>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25237"/>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6338"/>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22237"/>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22100"/>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22411"/>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3649"/>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20351"/>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24145"/>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"st_VERTemp":{</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29220"/>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3588"/>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11214"/>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22495"/>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30284"/>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23126"/>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ind w:firstLine="420" w:firstLineChars="200"/>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15031"/>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21699"/>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29445"/>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14660"/>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4329"/>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8835"/>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7433"/>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29868"/>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22675"/>
      <w:bookmarkStart w:id="90" w:name="_Toc8948"/>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27420"/>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15536"/>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8342"/>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20079"/>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19959"/>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13077"/>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7111"/>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3"/>
        <w:bidi w:val="0"/>
        <w:rPr>
          <w:rFonts w:hint="default"/>
          <w:lang w:val="en-US" w:eastAsia="zh-CN"/>
        </w:rPr>
      </w:pPr>
      <w:bookmarkStart w:id="98" w:name="_Toc1306"/>
      <w:r>
        <w:rPr>
          <w:rFonts w:hint="eastAsia"/>
          <w:lang w:val="en-US" w:eastAsia="zh-CN"/>
        </w:rPr>
        <w:t>5.10 Temporary Verification</w:t>
      </w:r>
      <w:bookmarkEnd w:id="98"/>
    </w:p>
    <w:p>
      <w:pPr>
        <w:pStyle w:val="4"/>
        <w:bidi w:val="0"/>
        <w:rPr>
          <w:rFonts w:hint="default"/>
          <w:lang w:val="en-US" w:eastAsia="zh-CN"/>
        </w:rPr>
      </w:pPr>
      <w:bookmarkStart w:id="99" w:name="_Toc23156"/>
      <w:r>
        <w:rPr>
          <w:rFonts w:hint="eastAsia"/>
          <w:lang w:val="en-US" w:eastAsia="zh-CN"/>
        </w:rPr>
        <w:t>5.10.1 List</w:t>
      </w:r>
      <w:bookmarkEnd w:id="99"/>
    </w:p>
    <w:p>
      <w:pPr>
        <w:pStyle w:val="5"/>
        <w:bidi w:val="0"/>
        <w:rPr>
          <w:rFonts w:hint="default"/>
          <w:lang w:val="en-US" w:eastAsia="zh-CN"/>
        </w:rPr>
      </w:pPr>
      <w:r>
        <w:rPr>
          <w:rFonts w:hint="eastAsia"/>
          <w:lang w:val="en-US" w:eastAsia="zh-CN"/>
        </w:rPr>
        <w:t>5.10.1.1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"Array"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"Count" : 1,</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100" w:name="_Toc32404"/>
      <w:r>
        <w:rPr>
          <w:rFonts w:hint="eastAsia"/>
          <w:lang w:val="en-US" w:eastAsia="zh-CN"/>
        </w:rPr>
        <w:t>5.10.2 List</w:t>
      </w:r>
      <w:bookmarkEnd w:id="100"/>
    </w:p>
    <w:p>
      <w:pPr>
        <w:pStyle w:val="5"/>
        <w:bidi w:val="0"/>
        <w:rPr>
          <w:rFonts w:hint="eastAsia"/>
          <w:lang w:val="en-US" w:eastAsia="zh-CN"/>
        </w:rPr>
      </w:pPr>
      <w:r>
        <w:rPr>
          <w:rFonts w:hint="eastAsia"/>
          <w:lang w:val="en-US" w:eastAsia="zh-CN"/>
        </w:rPr>
        <w:t>5.10.2.1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101" w:name="_Toc7959"/>
      <w:r>
        <w:rPr>
          <w:rFonts w:hint="eastAsia"/>
          <w:lang w:val="en-US" w:eastAsia="zh-CN"/>
        </w:rPr>
        <w:t>5.10.3 Modify</w:t>
      </w:r>
      <w:bookmarkEnd w:id="101"/>
    </w:p>
    <w:p>
      <w:pPr>
        <w:pStyle w:val="5"/>
        <w:bidi w:val="0"/>
        <w:rPr>
          <w:rFonts w:hint="eastAsia"/>
          <w:lang w:val="en-US" w:eastAsia="zh-CN"/>
        </w:rPr>
      </w:pPr>
      <w:r>
        <w:rPr>
          <w:rFonts w:hint="eastAsia"/>
          <w:lang w:val="en-US" w:eastAsia="zh-CN"/>
        </w:rPr>
        <w:t>5.10.3.1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5.10.3.2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2"/>
        <w:bidi w:val="0"/>
        <w:rPr>
          <w:rFonts w:hint="default"/>
          <w:lang w:val="en-US" w:eastAsia="zh-CN"/>
        </w:rPr>
      </w:pPr>
      <w:bookmarkStart w:id="102" w:name="_Toc27292"/>
      <w:r>
        <w:rPr>
          <w:rFonts w:hint="eastAsia"/>
          <w:lang w:val="en-US" w:eastAsia="zh-CN"/>
        </w:rPr>
        <w:t>六 Third-Verification</w:t>
      </w:r>
      <w:bookmarkEnd w:id="102"/>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103" w:name="_Toc17879"/>
      <w:r>
        <w:rPr>
          <w:rFonts w:hint="eastAsia"/>
          <w:lang w:val="en-US" w:eastAsia="zh-CN"/>
        </w:rPr>
        <w:t>6.1 User Login</w:t>
      </w:r>
      <w:bookmarkEnd w:id="103"/>
    </w:p>
    <w:p>
      <w:pPr>
        <w:pStyle w:val="4"/>
        <w:bidi w:val="0"/>
        <w:rPr>
          <w:rFonts w:hint="default"/>
          <w:lang w:val="en-US" w:eastAsia="zh-CN"/>
        </w:rPr>
      </w:pPr>
      <w:bookmarkStart w:id="104" w:name="_Toc27637"/>
      <w:r>
        <w:rPr>
          <w:rFonts w:hint="eastAsia"/>
          <w:lang w:val="en-US" w:eastAsia="zh-CN"/>
        </w:rPr>
        <w:t>6.1.1 Request</w:t>
      </w:r>
      <w:bookmarkEnd w:id="104"/>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5" w:name="_Toc16027"/>
      <w:r>
        <w:rPr>
          <w:rFonts w:hint="eastAsia"/>
          <w:lang w:val="en-US" w:eastAsia="zh-CN"/>
        </w:rPr>
        <w:t>6.1.2 Response</w:t>
      </w:r>
      <w:bookmarkEnd w:id="105"/>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6" w:name="_Toc29275"/>
      <w:r>
        <w:rPr>
          <w:rFonts w:hint="eastAsia"/>
          <w:lang w:val="en-US" w:eastAsia="zh-CN"/>
        </w:rPr>
        <w:t>6.2 User Logout</w:t>
      </w:r>
      <w:bookmarkEnd w:id="106"/>
    </w:p>
    <w:p>
      <w:pPr>
        <w:pStyle w:val="4"/>
        <w:bidi w:val="0"/>
        <w:rPr>
          <w:rFonts w:hint="default"/>
          <w:lang w:val="en-US" w:eastAsia="zh-CN"/>
        </w:rPr>
      </w:pPr>
      <w:bookmarkStart w:id="107" w:name="_Toc9202"/>
      <w:r>
        <w:rPr>
          <w:rFonts w:hint="eastAsia"/>
          <w:lang w:val="en-US" w:eastAsia="zh-CN"/>
        </w:rPr>
        <w:t>6.2.1 Request</w:t>
      </w:r>
      <w:bookmarkEnd w:id="107"/>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8" w:name="_Toc30938"/>
      <w:r>
        <w:rPr>
          <w:rFonts w:hint="eastAsia"/>
          <w:lang w:val="en-US" w:eastAsia="zh-CN"/>
        </w:rPr>
        <w:t>6.2.2 Response</w:t>
      </w:r>
      <w:bookmarkEnd w:id="108"/>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9" w:name="_Toc3210"/>
      <w:r>
        <w:rPr>
          <w:rFonts w:hint="eastAsia"/>
          <w:lang w:val="en-US" w:eastAsia="zh-CN"/>
        </w:rPr>
        <w:t>6.3 User Timeout</w:t>
      </w:r>
      <w:bookmarkEnd w:id="109"/>
    </w:p>
    <w:p>
      <w:pPr>
        <w:pStyle w:val="4"/>
        <w:bidi w:val="0"/>
        <w:rPr>
          <w:rFonts w:hint="default"/>
          <w:lang w:val="en-US" w:eastAsia="zh-CN"/>
        </w:rPr>
      </w:pPr>
      <w:bookmarkStart w:id="110" w:name="_Toc27633"/>
      <w:r>
        <w:rPr>
          <w:rFonts w:hint="eastAsia"/>
          <w:lang w:val="en-US" w:eastAsia="zh-CN"/>
        </w:rPr>
        <w:t>6.3.1 Request</w:t>
      </w:r>
      <w:bookmarkEnd w:id="11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11" w:name="_Toc18763"/>
      <w:r>
        <w:rPr>
          <w:rFonts w:hint="eastAsia"/>
          <w:lang w:val="en-US" w:eastAsia="zh-CN"/>
        </w:rPr>
        <w:t>6.3.2 Response</w:t>
      </w:r>
      <w:bookmarkEnd w:id="111"/>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12" w:name="_Toc7618"/>
      <w:r>
        <w:rPr>
          <w:rFonts w:hint="eastAsia"/>
          <w:lang w:val="en-US" w:eastAsia="zh-CN"/>
        </w:rPr>
        <w:t>七 Advanced Features</w:t>
      </w:r>
      <w:bookmarkEnd w:id="112"/>
    </w:p>
    <w:p>
      <w:pPr>
        <w:pStyle w:val="3"/>
        <w:bidi w:val="0"/>
        <w:rPr>
          <w:rFonts w:hint="default"/>
          <w:lang w:val="en-US" w:eastAsia="zh-CN"/>
        </w:rPr>
      </w:pPr>
      <w:bookmarkStart w:id="113" w:name="_Toc32059"/>
      <w:r>
        <w:rPr>
          <w:rFonts w:hint="eastAsia"/>
          <w:lang w:val="en-US" w:eastAsia="zh-CN"/>
        </w:rPr>
        <w:t>7.1 Distributed Authorize</w:t>
      </w:r>
      <w:bookmarkEnd w:id="113"/>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4" w:name="_Toc8419"/>
      <w:r>
        <w:rPr>
          <w:rFonts w:hint="eastAsia"/>
          <w:lang w:val="en-US" w:eastAsia="zh-CN"/>
        </w:rPr>
        <w:t>7.2 Multi Login</w:t>
      </w:r>
      <w:bookmarkEnd w:id="114"/>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3"/>
        <w:bidi w:val="0"/>
        <w:rPr>
          <w:rFonts w:hint="eastAsia"/>
          <w:lang w:val="en-US" w:eastAsia="zh-CN"/>
        </w:rPr>
      </w:pPr>
      <w:bookmarkStart w:id="115" w:name="_Toc9630"/>
      <w:r>
        <w:rPr>
          <w:rFonts w:hint="eastAsia"/>
          <w:lang w:val="en-US" w:eastAsia="zh-CN"/>
        </w:rPr>
        <w:t>7.3 Serial Number</w:t>
      </w:r>
      <w:bookmarkEnd w:id="115"/>
    </w:p>
    <w:p>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pPr>
        <w:pStyle w:val="4"/>
        <w:bidi w:val="0"/>
        <w:rPr>
          <w:rFonts w:hint="eastAsia"/>
          <w:lang w:val="en-US" w:eastAsia="zh-CN"/>
        </w:rPr>
      </w:pPr>
      <w:bookmarkStart w:id="116" w:name="_Toc26249"/>
      <w:r>
        <w:rPr>
          <w:rFonts w:hint="eastAsia"/>
          <w:lang w:val="en-US" w:eastAsia="zh-CN"/>
        </w:rPr>
        <w:t>7.3.1 Second Type</w:t>
      </w:r>
      <w:bookmarkEnd w:id="116"/>
    </w:p>
    <w:p>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pPr>
        <w:pStyle w:val="4"/>
        <w:bidi w:val="0"/>
        <w:rPr>
          <w:rFonts w:hint="eastAsia"/>
          <w:lang w:val="en-US" w:eastAsia="zh-CN"/>
        </w:rPr>
      </w:pPr>
      <w:bookmarkStart w:id="117" w:name="_Toc7143"/>
      <w:r>
        <w:rPr>
          <w:rFonts w:hint="eastAsia"/>
          <w:lang w:val="en-US" w:eastAsia="zh-CN"/>
        </w:rPr>
        <w:t>7.3.2 Time Type</w:t>
      </w:r>
      <w:bookmarkEnd w:id="117"/>
    </w:p>
    <w:p>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pPr>
        <w:pStyle w:val="4"/>
        <w:bidi w:val="0"/>
        <w:rPr>
          <w:rFonts w:hint="eastAsia"/>
          <w:lang w:val="en-US" w:eastAsia="zh-CN"/>
        </w:rPr>
      </w:pPr>
      <w:bookmarkStart w:id="118" w:name="_Toc8988"/>
      <w:r>
        <w:rPr>
          <w:rFonts w:hint="eastAsia"/>
          <w:lang w:val="en-US" w:eastAsia="zh-CN"/>
        </w:rPr>
        <w:t>7.3.3 Day Type</w:t>
      </w:r>
      <w:bookmarkEnd w:id="118"/>
    </w:p>
    <w:p>
      <w:pPr>
        <w:bidi w:val="0"/>
        <w:ind w:firstLine="420" w:firstLineChars="200"/>
        <w:rPr>
          <w:rFonts w:hint="eastAsia"/>
          <w:lang w:val="en-US" w:eastAsia="zh-CN"/>
        </w:rPr>
      </w:pPr>
      <w:r>
        <w:t>DAY type. The number of days card, according to the day deduction, set the number of days. Log in no matter how many times, only deduct the number of days a day, for example, it has 5 days. There are 4 days left for how many times you log in.</w:t>
      </w:r>
    </w:p>
    <w:p>
      <w:pPr>
        <w:pStyle w:val="4"/>
        <w:bidi w:val="0"/>
        <w:rPr>
          <w:rFonts w:hint="eastAsia"/>
          <w:lang w:val="en-US" w:eastAsia="zh-CN"/>
        </w:rPr>
      </w:pPr>
      <w:bookmarkStart w:id="119" w:name="_Toc10367"/>
      <w:r>
        <w:rPr>
          <w:rFonts w:hint="eastAsia"/>
          <w:lang w:val="en-US" w:eastAsia="zh-CN"/>
        </w:rPr>
        <w:t>7.3.4 Custom Date Type</w:t>
      </w:r>
      <w:bookmarkEnd w:id="119"/>
    </w:p>
    <w:p>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pPr>
        <w:pStyle w:val="3"/>
        <w:bidi w:val="0"/>
        <w:rPr>
          <w:rFonts w:hint="eastAsia"/>
          <w:lang w:val="en-US" w:eastAsia="zh-CN"/>
        </w:rPr>
      </w:pPr>
      <w:bookmarkStart w:id="120" w:name="_Toc21633"/>
      <w:r>
        <w:rPr>
          <w:rFonts w:hint="eastAsia"/>
          <w:lang w:val="en-US" w:eastAsia="zh-CN"/>
        </w:rPr>
        <w:t>7.4 Client SDK</w:t>
      </w:r>
      <w:bookmarkEnd w:id="120"/>
    </w:p>
    <w:p>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pPr>
        <w:bidi w:val="0"/>
        <w:ind w:firstLine="420" w:firstLineChars="200"/>
        <w:rPr>
          <w:color w:val="C00000"/>
        </w:rPr>
      </w:pPr>
      <w:r>
        <w:rPr>
          <w:color w:val="C00000"/>
        </w:rPr>
        <w:t>Please note: The password can only be numbers or letters. You need to close it when not in use.</w:t>
      </w:r>
    </w:p>
    <w:p>
      <w:pPr>
        <w:bidi w:val="0"/>
        <w:ind w:firstLine="420" w:firstLineChars="200"/>
        <w:rPr>
          <w:color w:val="C00000"/>
        </w:rPr>
      </w:pPr>
      <w:r>
        <w:t>You need to rely on the following modules to use the functions of this module normally, and you can also reduce the dependent modules through compilation options.</w:t>
      </w:r>
    </w:p>
    <w:p>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bidi w:val="0"/>
        <w:ind w:firstLine="420" w:firstLineChars="200"/>
        <w:rPr>
          <w:rFonts w:hint="default"/>
          <w:color w:val="C00000"/>
          <w:lang w:val="en-US" w:eastAsia="zh-CN"/>
        </w:rPr>
      </w:pPr>
    </w:p>
    <w:p>
      <w:pPr>
        <w:pStyle w:val="2"/>
        <w:bidi w:val="0"/>
        <w:rPr>
          <w:rFonts w:hint="eastAsia"/>
          <w:lang w:val="en-US" w:eastAsia="zh-CN"/>
        </w:rPr>
      </w:pPr>
      <w:bookmarkStart w:id="121" w:name="_Toc13416"/>
      <w:r>
        <w:rPr>
          <w:rFonts w:hint="eastAsia"/>
          <w:lang w:val="en-US" w:eastAsia="zh-CN"/>
        </w:rPr>
        <w:t xml:space="preserve">八 </w:t>
      </w:r>
      <w:bookmarkEnd w:id="41"/>
      <w:r>
        <w:rPr>
          <w:rFonts w:hint="eastAsia"/>
          <w:lang w:val="en-US" w:eastAsia="zh-CN"/>
        </w:rPr>
        <w:t>Configure Description</w:t>
      </w:r>
      <w:bookmarkEnd w:id="121"/>
    </w:p>
    <w:p>
      <w:pPr>
        <w:pStyle w:val="3"/>
        <w:bidi w:val="0"/>
        <w:rPr>
          <w:rFonts w:hint="default"/>
          <w:lang w:val="en-US" w:eastAsia="zh-CN"/>
        </w:rPr>
      </w:pPr>
      <w:bookmarkStart w:id="122" w:name="_Toc24474"/>
      <w:r>
        <w:rPr>
          <w:rFonts w:hint="eastAsia"/>
          <w:lang w:val="en-US" w:eastAsia="zh-CN"/>
        </w:rPr>
        <w:t>8.1 Basic Configure File</w:t>
      </w:r>
      <w:bookmarkEnd w:id="122"/>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23" w:name="_Toc22849"/>
      <w:bookmarkStart w:id="124" w:name="_Toc24741"/>
      <w:r>
        <w:rPr>
          <w:rFonts w:hint="eastAsia"/>
          <w:lang w:val="en-US" w:eastAsia="zh-CN"/>
        </w:rPr>
        <w:t>8.1.1 Basic Configure</w:t>
      </w:r>
      <w:bookmarkEnd w:id="123"/>
      <w:bookmarkEnd w:id="124"/>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5" w:name="_Toc9925"/>
      <w:r>
        <w:rPr>
          <w:rFonts w:hint="eastAsia"/>
          <w:lang w:val="en-US" w:eastAsia="zh-CN"/>
        </w:rPr>
        <w:t>8.1.2 MAX Configure</w:t>
      </w:r>
      <w:bookmarkEnd w:id="125"/>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6" w:name="_Toc19008"/>
      <w:bookmarkStart w:id="127" w:name="_Toc21616"/>
      <w:r>
        <w:rPr>
          <w:rFonts w:hint="eastAsia"/>
          <w:lang w:val="en-US" w:eastAsia="zh-CN"/>
        </w:rPr>
        <w:t>8.1.3 Verication Configure</w:t>
      </w:r>
      <w:bookmarkEnd w:id="126"/>
      <w:bookmarkEnd w:id="127"/>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8" w:name="_Toc18792"/>
      <w:r>
        <w:rPr>
          <w:rFonts w:hint="eastAsia"/>
          <w:lang w:val="en-US" w:eastAsia="zh-CN"/>
        </w:rPr>
        <w:t>8.1.4 Login Configure</w:t>
      </w:r>
      <w:bookmarkEnd w:id="128"/>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pPr>
        <w:numPr>
          <w:ilvl w:val="0"/>
          <w:numId w:val="4"/>
        </w:numPr>
        <w:ind w:left="420" w:leftChars="0" w:hanging="420" w:firstLineChars="0"/>
        <w:rPr>
          <w:rFonts w:hint="default"/>
          <w:lang w:val="en-US" w:eastAsia="zh-CN"/>
        </w:rPr>
      </w:pPr>
      <w:bookmarkStart w:id="129"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30" w:name="_Toc9751"/>
      <w:r>
        <w:rPr>
          <w:rFonts w:hint="eastAsia"/>
          <w:lang w:val="en-US" w:eastAsia="zh-CN"/>
        </w:rPr>
        <w:t xml:space="preserve">8.1.5 </w:t>
      </w:r>
      <w:bookmarkEnd w:id="129"/>
      <w:r>
        <w:rPr>
          <w:rFonts w:hint="eastAsia"/>
          <w:lang w:val="en-US" w:eastAsia="zh-CN"/>
        </w:rPr>
        <w:t>Encrypto Configure</w:t>
      </w:r>
      <w:bookmarkEnd w:id="130"/>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31" w:name="_Toc31946"/>
      <w:r>
        <w:rPr>
          <w:rFonts w:hint="eastAsia"/>
          <w:lang w:val="en-US" w:eastAsia="zh-CN"/>
        </w:rPr>
        <w:t>8.1.6 Database Configure</w:t>
      </w:r>
      <w:bookmarkEnd w:id="131"/>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32" w:name="_Toc221"/>
      <w:r>
        <w:rPr>
          <w:rFonts w:hint="eastAsia"/>
          <w:lang w:val="en-US" w:eastAsia="zh-CN"/>
        </w:rPr>
        <w:t>8.1.7 Log Configure</w:t>
      </w:r>
      <w:bookmarkEnd w:id="132"/>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4"/>
        <w:bidi w:val="0"/>
        <w:rPr>
          <w:rFonts w:hint="eastAsia"/>
          <w:lang w:val="en-US" w:eastAsia="zh-CN"/>
        </w:rPr>
      </w:pPr>
      <w:bookmarkStart w:id="133" w:name="_Toc12492"/>
      <w:r>
        <w:rPr>
          <w:rFonts w:hint="eastAsia"/>
          <w:lang w:val="en-US" w:eastAsia="zh-CN"/>
        </w:rPr>
        <w:t>8.1.8 Report Configure</w:t>
      </w:r>
      <w:bookmarkEnd w:id="133"/>
    </w:p>
    <w:p>
      <w:pPr>
        <w:rPr>
          <w:rFonts w:hint="default"/>
          <w:lang w:val="en-US" w:eastAsia="zh-CN"/>
        </w:rPr>
      </w:pPr>
      <w:r>
        <w:rPr>
          <w:rFonts w:hint="eastAsia"/>
          <w:lang w:val="en-US" w:eastAsia="zh-CN"/>
        </w:rPr>
        <w:t>XReport Configure</w:t>
      </w:r>
    </w:p>
    <w:p>
      <w:pPr>
        <w:numPr>
          <w:ilvl w:val="0"/>
          <w:numId w:val="4"/>
        </w:numPr>
        <w:ind w:left="420" w:leftChars="0" w:hanging="420" w:firstLineChars="0"/>
        <w:rPr>
          <w:rFonts w:hint="default"/>
          <w:lang w:val="en-US" w:eastAsia="zh-CN"/>
        </w:rPr>
      </w:pPr>
      <w:r>
        <w:rPr>
          <w:rFonts w:hint="eastAsia"/>
          <w:lang w:val="en-US" w:eastAsia="zh-CN"/>
        </w:rPr>
        <w:t>bEnable:whether to enable</w:t>
      </w:r>
    </w:p>
    <w:p>
      <w:pPr>
        <w:numPr>
          <w:ilvl w:val="0"/>
          <w:numId w:val="4"/>
        </w:numPr>
        <w:ind w:left="420" w:leftChars="0" w:hanging="420" w:firstLineChars="0"/>
        <w:rPr>
          <w:rFonts w:hint="default"/>
          <w:lang w:val="en-US" w:eastAsia="zh-CN"/>
        </w:rPr>
      </w:pPr>
      <w:r>
        <w:rPr>
          <w:rFonts w:hint="eastAsia"/>
          <w:lang w:val="en-US" w:eastAsia="zh-CN"/>
        </w:rPr>
        <w:t>tszServiceName:service name</w:t>
      </w:r>
    </w:p>
    <w:p>
      <w:pPr>
        <w:numPr>
          <w:ilvl w:val="0"/>
          <w:numId w:val="4"/>
        </w:numPr>
        <w:ind w:left="420" w:leftChars="0" w:hanging="420" w:firstLineChars="0"/>
        <w:rPr>
          <w:rFonts w:hint="eastAsia"/>
          <w:lang w:val="en-US" w:eastAsia="zh-CN"/>
        </w:rPr>
      </w:pPr>
      <w:r>
        <w:rPr>
          <w:rFonts w:hint="eastAsia"/>
          <w:lang w:val="en-US" w:eastAsia="zh-CN"/>
        </w:rPr>
        <w:t>tszAPIUrl:report address</w:t>
      </w:r>
    </w:p>
    <w:p>
      <w:pPr>
        <w:pStyle w:val="3"/>
        <w:bidi w:val="0"/>
        <w:rPr>
          <w:rFonts w:hint="default"/>
          <w:lang w:val="en-US" w:eastAsia="zh-CN"/>
        </w:rPr>
      </w:pPr>
      <w:bookmarkStart w:id="134" w:name="_Toc11897"/>
      <w:r>
        <w:rPr>
          <w:rFonts w:hint="eastAsia"/>
          <w:lang w:val="en-US" w:eastAsia="zh-CN"/>
        </w:rPr>
        <w:t>8.2 Functions Switch Configure</w:t>
      </w:r>
      <w:bookmarkEnd w:id="134"/>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pPr>
        <w:pStyle w:val="2"/>
        <w:rPr>
          <w:rFonts w:hint="eastAsia"/>
          <w:lang w:val="en-US" w:eastAsia="zh-CN"/>
        </w:rPr>
      </w:pPr>
      <w:bookmarkStart w:id="135" w:name="_Toc1847"/>
      <w:r>
        <w:rPr>
          <w:rFonts w:hint="eastAsia"/>
          <w:lang w:val="en-US" w:eastAsia="zh-CN"/>
        </w:rPr>
        <w:t>appendix</w:t>
      </w:r>
      <w:bookmarkEnd w:id="135"/>
    </w:p>
    <w:p>
      <w:pPr>
        <w:pStyle w:val="3"/>
        <w:rPr>
          <w:rFonts w:hint="default"/>
          <w:lang w:val="en-US" w:eastAsia="zh-CN"/>
        </w:rPr>
      </w:pPr>
      <w:bookmarkStart w:id="136" w:name="_Toc5865"/>
      <w:bookmarkStart w:id="137" w:name="_Toc22812"/>
      <w:r>
        <w:rPr>
          <w:rFonts w:hint="eastAsia"/>
          <w:lang w:val="en-US" w:eastAsia="zh-CN"/>
        </w:rPr>
        <w:t xml:space="preserve">Appendix 1 </w:t>
      </w:r>
      <w:bookmarkEnd w:id="136"/>
      <w:r>
        <w:rPr>
          <w:rFonts w:hint="eastAsia"/>
          <w:lang w:val="en-US" w:eastAsia="zh-CN"/>
        </w:rPr>
        <w:t>Type Define</w:t>
      </w:r>
      <w:bookmarkEnd w:id="13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8" w:name="_Toc27100"/>
      <w:bookmarkStart w:id="139" w:name="_Toc6849"/>
      <w:r>
        <w:rPr>
          <w:rFonts w:hint="eastAsia"/>
          <w:lang w:val="en-US" w:eastAsia="zh-CN"/>
        </w:rPr>
        <w:t xml:space="preserve">Appendix 2 </w:t>
      </w:r>
      <w:bookmarkEnd w:id="138"/>
      <w:r>
        <w:rPr>
          <w:rFonts w:hint="eastAsia"/>
          <w:lang w:val="en-US" w:eastAsia="zh-CN"/>
        </w:rPr>
        <w:t>Protocol Define</w:t>
      </w:r>
      <w:bookmarkEnd w:id="13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0" w:name="_Toc255"/>
      <w:bookmarkStart w:id="141" w:name="_Toc3273"/>
      <w:r>
        <w:rPr>
          <w:rFonts w:hint="eastAsia"/>
          <w:lang w:val="en-US" w:eastAsia="zh-CN"/>
        </w:rPr>
        <w:t xml:space="preserve">Appendix 3 </w:t>
      </w:r>
      <w:bookmarkEnd w:id="140"/>
      <w:r>
        <w:rPr>
          <w:rFonts w:hint="eastAsia"/>
          <w:lang w:val="en-US" w:eastAsia="zh-CN"/>
        </w:rPr>
        <w:t>Transformation Definition</w:t>
      </w:r>
      <w:bookmarkEnd w:id="141"/>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3">
    <w:nsid w:val="5FF6FC67"/>
    <w:multiLevelType w:val="multilevel"/>
    <w:tmpl w:val="5FF6FC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06817"/>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B4C1C"/>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1A1349"/>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21EED"/>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23EE5"/>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BF62A8"/>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27817"/>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041CF"/>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121F4"/>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4578C"/>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B4AC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2642"/>
    <w:rsid w:val="6508069D"/>
    <w:rsid w:val="65083310"/>
    <w:rsid w:val="65091AAC"/>
    <w:rsid w:val="6509508C"/>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369E5"/>
    <w:rsid w:val="6CC83DED"/>
    <w:rsid w:val="6CCD2403"/>
    <w:rsid w:val="6CD67E31"/>
    <w:rsid w:val="6CD8724A"/>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A4688"/>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2F4F78"/>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2E3BC3"/>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BF4AFA"/>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40</Pages>
  <Words>3762</Words>
  <Characters>26193</Characters>
  <Lines>331</Lines>
  <Paragraphs>93</Paragraphs>
  <TotalTime>0</TotalTime>
  <ScaleCrop>false</ScaleCrop>
  <LinksUpToDate>false</LinksUpToDate>
  <CharactersWithSpaces>31400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2024-07-01T06:24:36Z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696A429DE88F4B50B072B854CBCBC8C3</vt:lpwstr>
  </property>
</Properties>
</file>