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84"/>
      <w:r>
        <w:rPr>
          <w:rFonts w:hint="eastAsia"/>
          <w:color w:val="0070C0"/>
          <w:sz w:val="44"/>
          <w:szCs w:val="44"/>
          <w:lang w:val="en-US" w:eastAsia="zh-CN"/>
        </w:rPr>
        <w:t>XEngine网络存储服务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_Toc84 </w:instrText>
          </w:r>
          <w:r>
            <w:fldChar w:fldCharType="separate"/>
          </w:r>
          <w:r>
            <w:rPr>
              <w:rFonts w:hint="eastAsia"/>
              <w:szCs w:val="44"/>
              <w:lang w:val="en-US" w:eastAsia="zh-CN"/>
            </w:rPr>
            <w:t>XEngine网络存储服务</w:t>
          </w:r>
          <w:r>
            <w:rPr>
              <w:rFonts w:hint="eastAsia"/>
              <w:szCs w:val="44"/>
            </w:rPr>
            <w:t>文档</w:t>
          </w:r>
          <w:r>
            <w:tab/>
          </w:r>
          <w:r>
            <w:fldChar w:fldCharType="begin"/>
          </w:r>
          <w:r>
            <w:instrText xml:space="preserve"> PAGEREF _Toc84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_Toc7065 </w:instrText>
          </w:r>
          <w:r>
            <w:rPr>
              <w:bCs/>
              <w:lang w:val="zh-CN"/>
            </w:rPr>
            <w:fldChar w:fldCharType="separate"/>
          </w:r>
          <w:r>
            <w:rPr>
              <w:rFonts w:hint="eastAsia"/>
            </w:rPr>
            <w:t>前言</w:t>
          </w:r>
          <w:r>
            <w:tab/>
          </w:r>
          <w:r>
            <w:fldChar w:fldCharType="begin"/>
          </w:r>
          <w:r>
            <w:instrText xml:space="preserve"> PAGEREF _Toc7065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_Toc7276 </w:instrText>
          </w:r>
          <w:r>
            <w:rPr>
              <w:bCs/>
              <w:lang w:val="zh-CN"/>
            </w:rPr>
            <w:fldChar w:fldCharType="separate"/>
          </w:r>
          <w:r>
            <w:rPr>
              <w:rFonts w:hint="eastAsia"/>
            </w:rPr>
            <w:t>阅读者</w:t>
          </w:r>
          <w:r>
            <w:tab/>
          </w:r>
          <w:r>
            <w:fldChar w:fldCharType="begin"/>
          </w:r>
          <w:r>
            <w:instrText xml:space="preserve"> PAGEREF _Toc7276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_Toc13439 </w:instrText>
          </w:r>
          <w:r>
            <w:rPr>
              <w:bCs/>
              <w:lang w:val="zh-CN"/>
            </w:rPr>
            <w:fldChar w:fldCharType="separate"/>
          </w:r>
          <w:r>
            <w:rPr>
              <w:rFonts w:hint="eastAsia"/>
              <w:bCs/>
              <w:lang w:eastAsia="zh-CN"/>
            </w:rPr>
            <w:t>概述</w:t>
          </w:r>
          <w:r>
            <w:tab/>
          </w:r>
          <w:r>
            <w:fldChar w:fldCharType="begin"/>
          </w:r>
          <w:r>
            <w:instrText xml:space="preserve"> PAGEREF _Toc13439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_Toc9558 </w:instrText>
          </w:r>
          <w:r>
            <w:rPr>
              <w:bCs/>
              <w:lang w:val="zh-CN"/>
            </w:rPr>
            <w:fldChar w:fldCharType="separate"/>
          </w:r>
          <w:r>
            <w:rPr>
              <w:rFonts w:hint="eastAsia"/>
              <w:lang w:val="en-US" w:eastAsia="zh-CN"/>
            </w:rPr>
            <w:t>相关模块</w:t>
          </w:r>
          <w:r>
            <w:tab/>
          </w:r>
          <w:r>
            <w:fldChar w:fldCharType="begin"/>
          </w:r>
          <w:r>
            <w:instrText xml:space="preserve"> PAGEREF _Toc9558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_Toc19854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_Toc19854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_Toc13020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_Toc13020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_Toc16000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_Toc16000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_Toc10398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_Toc10398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_Toc17425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_Toc17425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_Toc8575 </w:instrText>
          </w:r>
          <w:r>
            <w:rPr>
              <w:bCs/>
              <w:lang w:val="zh-CN"/>
            </w:rPr>
            <w:fldChar w:fldCharType="separate"/>
          </w:r>
          <w:r>
            <w:rPr>
              <w:rFonts w:hint="eastAsia"/>
              <w:lang w:val="en-US" w:eastAsia="zh-CN"/>
            </w:rPr>
            <w:t>2.1 WINDOWS</w:t>
          </w:r>
          <w:r>
            <w:tab/>
          </w:r>
          <w:r>
            <w:fldChar w:fldCharType="begin"/>
          </w:r>
          <w:r>
            <w:instrText xml:space="preserve"> PAGEREF _Toc8575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_Toc592 </w:instrText>
          </w:r>
          <w:r>
            <w:rPr>
              <w:bCs/>
              <w:lang w:val="zh-CN"/>
            </w:rPr>
            <w:fldChar w:fldCharType="separate"/>
          </w:r>
          <w:r>
            <w:rPr>
              <w:rFonts w:hint="eastAsia"/>
              <w:lang w:val="en-US" w:eastAsia="zh-CN"/>
            </w:rPr>
            <w:t>2.1.1 配置环境</w:t>
          </w:r>
          <w:r>
            <w:tab/>
          </w:r>
          <w:r>
            <w:fldChar w:fldCharType="begin"/>
          </w:r>
          <w:r>
            <w:instrText xml:space="preserve"> PAGEREF _Toc592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_Toc6976 </w:instrText>
          </w:r>
          <w:r>
            <w:rPr>
              <w:bCs/>
              <w:lang w:val="zh-CN"/>
            </w:rPr>
            <w:fldChar w:fldCharType="separate"/>
          </w:r>
          <w:r>
            <w:rPr>
              <w:rFonts w:hint="eastAsia"/>
              <w:lang w:val="en-US" w:eastAsia="zh-CN"/>
            </w:rPr>
            <w:t>2.1.2 编译运行</w:t>
          </w:r>
          <w:r>
            <w:tab/>
          </w:r>
          <w:r>
            <w:fldChar w:fldCharType="begin"/>
          </w:r>
          <w:r>
            <w:instrText xml:space="preserve"> PAGEREF _Toc6976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_Toc27192 </w:instrText>
          </w:r>
          <w:r>
            <w:rPr>
              <w:bCs/>
              <w:lang w:val="zh-CN"/>
            </w:rPr>
            <w:fldChar w:fldCharType="separate"/>
          </w:r>
          <w:r>
            <w:rPr>
              <w:rFonts w:hint="eastAsia"/>
              <w:lang w:val="en-US" w:eastAsia="zh-CN"/>
            </w:rPr>
            <w:t>2.2 LINUX</w:t>
          </w:r>
          <w:r>
            <w:tab/>
          </w:r>
          <w:r>
            <w:fldChar w:fldCharType="begin"/>
          </w:r>
          <w:r>
            <w:instrText xml:space="preserve"> PAGEREF _Toc27192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_Toc3108 </w:instrText>
          </w:r>
          <w:r>
            <w:rPr>
              <w:bCs/>
              <w:lang w:val="zh-CN"/>
            </w:rPr>
            <w:fldChar w:fldCharType="separate"/>
          </w:r>
          <w:r>
            <w:rPr>
              <w:rFonts w:hint="eastAsia"/>
              <w:lang w:val="en-US" w:eastAsia="zh-CN"/>
            </w:rPr>
            <w:t>2.2.1 环境配置</w:t>
          </w:r>
          <w:r>
            <w:tab/>
          </w:r>
          <w:r>
            <w:fldChar w:fldCharType="begin"/>
          </w:r>
          <w:r>
            <w:instrText xml:space="preserve"> PAGEREF _Toc3108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_Toc9556 </w:instrText>
          </w:r>
          <w:r>
            <w:rPr>
              <w:bCs/>
              <w:lang w:val="zh-CN"/>
            </w:rPr>
            <w:fldChar w:fldCharType="separate"/>
          </w:r>
          <w:r>
            <w:rPr>
              <w:rFonts w:hint="eastAsia"/>
              <w:lang w:val="en-US" w:eastAsia="zh-CN"/>
            </w:rPr>
            <w:t>2.2.2 编译运行</w:t>
          </w:r>
          <w:r>
            <w:tab/>
          </w:r>
          <w:r>
            <w:fldChar w:fldCharType="begin"/>
          </w:r>
          <w:r>
            <w:instrText xml:space="preserve"> PAGEREF _Toc9556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_Toc6809 </w:instrText>
          </w:r>
          <w:r>
            <w:rPr>
              <w:bCs/>
              <w:lang w:val="zh-CN"/>
            </w:rPr>
            <w:fldChar w:fldCharType="separate"/>
          </w:r>
          <w:r>
            <w:rPr>
              <w:rFonts w:hint="eastAsia"/>
              <w:lang w:val="en-US" w:eastAsia="zh-CN"/>
            </w:rPr>
            <w:t>2.3 版本要求</w:t>
          </w:r>
          <w:r>
            <w:tab/>
          </w:r>
          <w:r>
            <w:fldChar w:fldCharType="begin"/>
          </w:r>
          <w:r>
            <w:instrText xml:space="preserve"> PAGEREF _Toc6809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_Toc32570 </w:instrText>
          </w:r>
          <w:r>
            <w:rPr>
              <w:bCs/>
              <w:lang w:val="zh-CN"/>
            </w:rPr>
            <w:fldChar w:fldCharType="separate"/>
          </w:r>
          <w:r>
            <w:rPr>
              <w:rFonts w:hint="eastAsia"/>
              <w:lang w:val="en-US" w:eastAsia="zh-CN"/>
            </w:rPr>
            <w:t>2.3.1 系统版本</w:t>
          </w:r>
          <w:r>
            <w:tab/>
          </w:r>
          <w:r>
            <w:fldChar w:fldCharType="begin"/>
          </w:r>
          <w:r>
            <w:instrText xml:space="preserve"> PAGEREF _Toc32570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_Toc12085 </w:instrText>
          </w:r>
          <w:r>
            <w:rPr>
              <w:bCs/>
              <w:lang w:val="zh-CN"/>
            </w:rPr>
            <w:fldChar w:fldCharType="separate"/>
          </w:r>
          <w:r>
            <w:rPr>
              <w:rFonts w:hint="eastAsia"/>
              <w:lang w:val="en-US" w:eastAsia="zh-CN"/>
            </w:rPr>
            <w:t>2.3.2 软件需求</w:t>
          </w:r>
          <w:r>
            <w:tab/>
          </w:r>
          <w:r>
            <w:fldChar w:fldCharType="begin"/>
          </w:r>
          <w:r>
            <w:instrText xml:space="preserve"> PAGEREF _Toc12085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_Toc17438 </w:instrText>
          </w:r>
          <w:r>
            <w:rPr>
              <w:bCs/>
              <w:lang w:val="zh-CN"/>
            </w:rPr>
            <w:fldChar w:fldCharType="separate"/>
          </w:r>
          <w:r>
            <w:rPr>
              <w:rFonts w:hint="eastAsia"/>
              <w:lang w:val="en-US" w:eastAsia="zh-CN"/>
            </w:rPr>
            <w:t>三 接口协议</w:t>
          </w:r>
          <w:r>
            <w:tab/>
          </w:r>
          <w:r>
            <w:fldChar w:fldCharType="begin"/>
          </w:r>
          <w:r>
            <w:instrText xml:space="preserve"> PAGEREF _Toc17438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_Toc7046 </w:instrText>
          </w:r>
          <w:r>
            <w:rPr>
              <w:bCs/>
              <w:lang w:val="zh-CN"/>
            </w:rPr>
            <w:fldChar w:fldCharType="separate"/>
          </w:r>
          <w:r>
            <w:rPr>
              <w:rFonts w:hint="eastAsia"/>
              <w:lang w:val="en-US" w:eastAsia="zh-CN"/>
            </w:rPr>
            <w:t>3.1 管理协议</w:t>
          </w:r>
          <w:r>
            <w:tab/>
          </w:r>
          <w:r>
            <w:fldChar w:fldCharType="begin"/>
          </w:r>
          <w:r>
            <w:instrText xml:space="preserve"> PAGEREF _Toc7046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_Toc1236 </w:instrText>
          </w:r>
          <w:r>
            <w:rPr>
              <w:bCs/>
              <w:lang w:val="zh-CN"/>
            </w:rPr>
            <w:fldChar w:fldCharType="separate"/>
          </w:r>
          <w:r>
            <w:rPr>
              <w:rFonts w:hint="eastAsia"/>
              <w:lang w:val="en-US" w:eastAsia="zh-CN"/>
            </w:rPr>
            <w:t>3.1.1 文件列表</w:t>
          </w:r>
          <w:r>
            <w:tab/>
          </w:r>
          <w:r>
            <w:fldChar w:fldCharType="begin"/>
          </w:r>
          <w:r>
            <w:instrText xml:space="preserve"> PAGEREF _Toc1236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_Toc9356 </w:instrText>
          </w:r>
          <w:r>
            <w:rPr>
              <w:bCs/>
              <w:lang w:val="zh-CN"/>
            </w:rPr>
            <w:fldChar w:fldCharType="separate"/>
          </w:r>
          <w:r>
            <w:rPr>
              <w:rFonts w:hint="eastAsia"/>
              <w:lang w:val="en-US" w:eastAsia="zh-CN"/>
            </w:rPr>
            <w:t>3.1.2 P2P管理接口</w:t>
          </w:r>
          <w:r>
            <w:tab/>
          </w:r>
          <w:r>
            <w:fldChar w:fldCharType="begin"/>
          </w:r>
          <w:r>
            <w:instrText xml:space="preserve"> PAGEREF _Toc9356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_Toc29679 </w:instrText>
          </w:r>
          <w:r>
            <w:rPr>
              <w:bCs/>
              <w:lang w:val="zh-CN"/>
            </w:rPr>
            <w:fldChar w:fldCharType="separate"/>
          </w:r>
          <w:r>
            <w:rPr>
              <w:rFonts w:hint="eastAsia"/>
              <w:lang w:val="en-US" w:eastAsia="zh-CN"/>
            </w:rPr>
            <w:t>3.1.3 文件夹协议</w:t>
          </w:r>
          <w:r>
            <w:tab/>
          </w:r>
          <w:r>
            <w:fldChar w:fldCharType="begin"/>
          </w:r>
          <w:r>
            <w:instrText xml:space="preserve"> PAGEREF _Toc29679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_Toc30163 </w:instrText>
          </w:r>
          <w:r>
            <w:rPr>
              <w:bCs/>
              <w:lang w:val="zh-CN"/>
            </w:rPr>
            <w:fldChar w:fldCharType="separate"/>
          </w:r>
          <w:r>
            <w:rPr>
              <w:rFonts w:hint="eastAsia"/>
              <w:lang w:val="en-US" w:eastAsia="zh-CN"/>
            </w:rPr>
            <w:t>3.1.4 任务查询协议</w:t>
          </w:r>
          <w:r>
            <w:tab/>
          </w:r>
          <w:r>
            <w:fldChar w:fldCharType="begin"/>
          </w:r>
          <w:r>
            <w:instrText xml:space="preserve"> PAGEREF _Toc30163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_Toc27883 </w:instrText>
          </w:r>
          <w:r>
            <w:rPr>
              <w:bCs/>
              <w:lang w:val="zh-CN"/>
            </w:rPr>
            <w:fldChar w:fldCharType="separate"/>
          </w:r>
          <w:r>
            <w:rPr>
              <w:rFonts w:hint="eastAsia"/>
              <w:lang w:val="en-US" w:eastAsia="zh-CN"/>
            </w:rPr>
            <w:t>3.2 三方接口</w:t>
          </w:r>
          <w:r>
            <w:tab/>
          </w:r>
          <w:r>
            <w:fldChar w:fldCharType="begin"/>
          </w:r>
          <w:r>
            <w:instrText xml:space="preserve"> PAGEREF _Toc27883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_Toc27271 </w:instrText>
          </w:r>
          <w:r>
            <w:rPr>
              <w:bCs/>
              <w:lang w:val="zh-CN"/>
            </w:rPr>
            <w:fldChar w:fldCharType="separate"/>
          </w:r>
          <w:r>
            <w:rPr>
              <w:rFonts w:hint="eastAsia"/>
              <w:lang w:val="en-US" w:eastAsia="zh-CN"/>
            </w:rPr>
            <w:t>3.2.1 用户验证</w:t>
          </w:r>
          <w:r>
            <w:tab/>
          </w:r>
          <w:r>
            <w:fldChar w:fldCharType="begin"/>
          </w:r>
          <w:r>
            <w:instrText xml:space="preserve"> PAGEREF _Toc27271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_Toc32122 </w:instrText>
          </w:r>
          <w:r>
            <w:rPr>
              <w:bCs/>
              <w:lang w:val="zh-CN"/>
            </w:rPr>
            <w:fldChar w:fldCharType="separate"/>
          </w:r>
          <w:r>
            <w:rPr>
              <w:rFonts w:hint="eastAsia"/>
              <w:lang w:val="en-US" w:eastAsia="zh-CN"/>
            </w:rPr>
            <w:t>3.2.2 上传代理</w:t>
          </w:r>
          <w:r>
            <w:tab/>
          </w:r>
          <w:r>
            <w:fldChar w:fldCharType="begin"/>
          </w:r>
          <w:r>
            <w:instrText xml:space="preserve"> PAGEREF _Toc32122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_Toc17399 </w:instrText>
          </w:r>
          <w:r>
            <w:rPr>
              <w:bCs/>
              <w:lang w:val="zh-CN"/>
            </w:rPr>
            <w:fldChar w:fldCharType="separate"/>
          </w:r>
          <w:r>
            <w:rPr>
              <w:rFonts w:hint="eastAsia"/>
              <w:lang w:val="en-US" w:eastAsia="zh-CN"/>
            </w:rPr>
            <w:t>3.2.3 完成通知</w:t>
          </w:r>
          <w:r>
            <w:tab/>
          </w:r>
          <w:r>
            <w:fldChar w:fldCharType="begin"/>
          </w:r>
          <w:r>
            <w:instrText xml:space="preserve"> PAGEREF _Toc17399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_Toc19058 </w:instrText>
          </w:r>
          <w:r>
            <w:rPr>
              <w:bCs/>
              <w:lang w:val="zh-CN"/>
            </w:rPr>
            <w:fldChar w:fldCharType="separate"/>
          </w:r>
          <w:r>
            <w:rPr>
              <w:rFonts w:hint="eastAsia"/>
              <w:lang w:val="en-US" w:eastAsia="zh-CN"/>
            </w:rPr>
            <w:t>3.3 P2XP协议</w:t>
          </w:r>
          <w:r>
            <w:tab/>
          </w:r>
          <w:r>
            <w:fldChar w:fldCharType="begin"/>
          </w:r>
          <w:r>
            <w:instrText xml:space="preserve"> PAGEREF _Toc19058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_Toc24927 </w:instrText>
          </w:r>
          <w:r>
            <w:rPr>
              <w:bCs/>
              <w:lang w:val="zh-CN"/>
            </w:rPr>
            <w:fldChar w:fldCharType="separate"/>
          </w:r>
          <w:r>
            <w:rPr>
              <w:rFonts w:hint="eastAsia"/>
              <w:lang w:val="en-US" w:eastAsia="zh-CN"/>
            </w:rPr>
            <w:t>3.3.1 加入网络</w:t>
          </w:r>
          <w:r>
            <w:tab/>
          </w:r>
          <w:r>
            <w:fldChar w:fldCharType="begin"/>
          </w:r>
          <w:r>
            <w:instrText xml:space="preserve"> PAGEREF _Toc24927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_Toc13547 </w:instrText>
          </w:r>
          <w:r>
            <w:rPr>
              <w:bCs/>
              <w:lang w:val="zh-CN"/>
            </w:rPr>
            <w:fldChar w:fldCharType="separate"/>
          </w:r>
          <w:r>
            <w:rPr>
              <w:rFonts w:hint="eastAsia"/>
              <w:lang w:val="en-US" w:eastAsia="zh-CN"/>
            </w:rPr>
            <w:t>3.3.2 同步列表</w:t>
          </w:r>
          <w:r>
            <w:tab/>
          </w:r>
          <w:r>
            <w:fldChar w:fldCharType="begin"/>
          </w:r>
          <w:r>
            <w:instrText xml:space="preserve"> PAGEREF _Toc13547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_Toc27390 </w:instrText>
          </w:r>
          <w:r>
            <w:rPr>
              <w:bCs/>
              <w:lang w:val="zh-CN"/>
            </w:rPr>
            <w:fldChar w:fldCharType="separate"/>
          </w:r>
          <w:r>
            <w:rPr>
              <w:rFonts w:hint="eastAsia"/>
              <w:lang w:val="en-US" w:eastAsia="zh-CN"/>
            </w:rPr>
            <w:t>3.3.3 用户查询</w:t>
          </w:r>
          <w:r>
            <w:tab/>
          </w:r>
          <w:r>
            <w:fldChar w:fldCharType="begin"/>
          </w:r>
          <w:r>
            <w:instrText xml:space="preserve"> PAGEREF _Toc27390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_Toc2446 </w:instrText>
          </w:r>
          <w:r>
            <w:rPr>
              <w:bCs/>
              <w:lang w:val="zh-CN"/>
            </w:rPr>
            <w:fldChar w:fldCharType="separate"/>
          </w:r>
          <w:r>
            <w:rPr>
              <w:rFonts w:hint="eastAsia"/>
              <w:lang w:val="en-US" w:eastAsia="zh-CN"/>
            </w:rPr>
            <w:t>3.3.4 请求连接</w:t>
          </w:r>
          <w:r>
            <w:tab/>
          </w:r>
          <w:r>
            <w:fldChar w:fldCharType="begin"/>
          </w:r>
          <w:r>
            <w:instrText xml:space="preserve"> PAGEREF _Toc2446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_Toc12981 </w:instrText>
          </w:r>
          <w:r>
            <w:rPr>
              <w:bCs/>
              <w:lang w:val="zh-CN"/>
            </w:rPr>
            <w:fldChar w:fldCharType="separate"/>
          </w:r>
          <w:r>
            <w:rPr>
              <w:rFonts w:hint="eastAsia"/>
              <w:lang w:val="en-US" w:eastAsia="zh-CN"/>
            </w:rPr>
            <w:t>四 配置说明</w:t>
          </w:r>
          <w:r>
            <w:tab/>
          </w:r>
          <w:r>
            <w:fldChar w:fldCharType="begin"/>
          </w:r>
          <w:r>
            <w:instrText xml:space="preserve"> PAGEREF _Toc12981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_Toc4904 </w:instrText>
          </w:r>
          <w:r>
            <w:rPr>
              <w:bCs/>
              <w:lang w:val="zh-CN"/>
            </w:rPr>
            <w:fldChar w:fldCharType="separate"/>
          </w:r>
          <w:r>
            <w:rPr>
              <w:rFonts w:hint="eastAsia"/>
              <w:lang w:val="en-US" w:eastAsia="zh-CN"/>
            </w:rPr>
            <w:t>4.1 服务器配置</w:t>
          </w:r>
          <w:r>
            <w:tab/>
          </w:r>
          <w:r>
            <w:fldChar w:fldCharType="begin"/>
          </w:r>
          <w:r>
            <w:instrText xml:space="preserve"> PAGEREF _Toc4904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_Toc24262 </w:instrText>
          </w:r>
          <w:r>
            <w:rPr>
              <w:bCs/>
              <w:lang w:val="zh-CN"/>
            </w:rPr>
            <w:fldChar w:fldCharType="separate"/>
          </w:r>
          <w:r>
            <w:rPr>
              <w:rFonts w:hint="eastAsia"/>
              <w:lang w:val="en-US" w:eastAsia="zh-CN"/>
            </w:rPr>
            <w:t>4.1.1 基本配置</w:t>
          </w:r>
          <w:r>
            <w:tab/>
          </w:r>
          <w:r>
            <w:fldChar w:fldCharType="begin"/>
          </w:r>
          <w:r>
            <w:instrText xml:space="preserve"> PAGEREF _Toc24262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_Toc29432 </w:instrText>
          </w:r>
          <w:r>
            <w:rPr>
              <w:bCs/>
              <w:lang w:val="zh-CN"/>
            </w:rPr>
            <w:fldChar w:fldCharType="separate"/>
          </w:r>
          <w:r>
            <w:rPr>
              <w:rFonts w:hint="eastAsia"/>
              <w:lang w:val="en-US" w:eastAsia="zh-CN"/>
            </w:rPr>
            <w:t>4.1.2 最大配置</w:t>
          </w:r>
          <w:r>
            <w:tab/>
          </w:r>
          <w:r>
            <w:fldChar w:fldCharType="begin"/>
          </w:r>
          <w:r>
            <w:instrText xml:space="preserve"> PAGEREF _Toc29432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_Toc22382 </w:instrText>
          </w:r>
          <w:r>
            <w:rPr>
              <w:bCs/>
              <w:lang w:val="zh-CN"/>
            </w:rPr>
            <w:fldChar w:fldCharType="separate"/>
          </w:r>
          <w:r>
            <w:rPr>
              <w:rFonts w:hint="eastAsia"/>
              <w:lang w:val="en-US" w:eastAsia="zh-CN"/>
            </w:rPr>
            <w:t>4.1.3 时间配置</w:t>
          </w:r>
          <w:r>
            <w:tab/>
          </w:r>
          <w:r>
            <w:fldChar w:fldCharType="begin"/>
          </w:r>
          <w:r>
            <w:instrText xml:space="preserve"> PAGEREF _Toc22382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_Toc29783 </w:instrText>
          </w:r>
          <w:r>
            <w:rPr>
              <w:bCs/>
              <w:lang w:val="zh-CN"/>
            </w:rPr>
            <w:fldChar w:fldCharType="separate"/>
          </w:r>
          <w:r>
            <w:rPr>
              <w:rFonts w:hint="eastAsia"/>
              <w:lang w:val="en-US" w:eastAsia="zh-CN"/>
            </w:rPr>
            <w:t>4.1.4 日志配置</w:t>
          </w:r>
          <w:r>
            <w:tab/>
          </w:r>
          <w:r>
            <w:fldChar w:fldCharType="begin"/>
          </w:r>
          <w:r>
            <w:instrText xml:space="preserve"> PAGEREF _Toc29783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_Toc30318 </w:instrText>
          </w:r>
          <w:r>
            <w:rPr>
              <w:bCs/>
              <w:lang w:val="zh-CN"/>
            </w:rPr>
            <w:fldChar w:fldCharType="separate"/>
          </w:r>
          <w:r>
            <w:rPr>
              <w:rFonts w:hint="eastAsia"/>
              <w:lang w:val="en-US" w:eastAsia="zh-CN"/>
            </w:rPr>
            <w:t>4.1.5 数据库配置</w:t>
          </w:r>
          <w:r>
            <w:tab/>
          </w:r>
          <w:r>
            <w:fldChar w:fldCharType="begin"/>
          </w:r>
          <w:r>
            <w:instrText xml:space="preserve"> PAGEREF _Toc30318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_Toc32420 </w:instrText>
          </w:r>
          <w:r>
            <w:rPr>
              <w:bCs/>
              <w:lang w:val="zh-CN"/>
            </w:rPr>
            <w:fldChar w:fldCharType="separate"/>
          </w:r>
          <w:r>
            <w:rPr>
              <w:rFonts w:hint="eastAsia"/>
              <w:lang w:val="en-US" w:eastAsia="zh-CN"/>
            </w:rPr>
            <w:t>4.1.6 存储配置</w:t>
          </w:r>
          <w:r>
            <w:tab/>
          </w:r>
          <w:r>
            <w:fldChar w:fldCharType="begin"/>
          </w:r>
          <w:r>
            <w:instrText xml:space="preserve"> PAGEREF _Toc32420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_Toc12225 </w:instrText>
          </w:r>
          <w:r>
            <w:rPr>
              <w:bCs/>
              <w:lang w:val="zh-CN"/>
            </w:rPr>
            <w:fldChar w:fldCharType="separate"/>
          </w:r>
          <w:r>
            <w:rPr>
              <w:rFonts w:hint="eastAsia"/>
              <w:lang w:val="en-US" w:eastAsia="zh-CN"/>
            </w:rPr>
            <w:t>4.1.7 代理配置</w:t>
          </w:r>
          <w:r>
            <w:tab/>
          </w:r>
          <w:r>
            <w:fldChar w:fldCharType="begin"/>
          </w:r>
          <w:r>
            <w:instrText xml:space="preserve"> PAGEREF _Toc12225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_Toc8096 </w:instrText>
          </w:r>
          <w:r>
            <w:rPr>
              <w:bCs/>
              <w:lang w:val="zh-CN"/>
            </w:rPr>
            <w:fldChar w:fldCharType="separate"/>
          </w:r>
          <w:r>
            <w:rPr>
              <w:rFonts w:hint="eastAsia"/>
              <w:lang w:val="en-US" w:eastAsia="zh-CN"/>
            </w:rPr>
            <w:t>4.1.8 限制配置</w:t>
          </w:r>
          <w:r>
            <w:tab/>
          </w:r>
          <w:r>
            <w:fldChar w:fldCharType="begin"/>
          </w:r>
          <w:r>
            <w:instrText xml:space="preserve"> PAGEREF _Toc8096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_Toc25868 </w:instrText>
          </w:r>
          <w:r>
            <w:rPr>
              <w:bCs/>
              <w:lang w:val="zh-CN"/>
            </w:rPr>
            <w:fldChar w:fldCharType="separate"/>
          </w:r>
          <w:r>
            <w:rPr>
              <w:rFonts w:hint="eastAsia"/>
              <w:lang w:val="en-US" w:eastAsia="zh-CN"/>
            </w:rPr>
            <w:t>4.1.9 P2XP配置</w:t>
          </w:r>
          <w:r>
            <w:tab/>
          </w:r>
          <w:r>
            <w:fldChar w:fldCharType="begin"/>
          </w:r>
          <w:r>
            <w:instrText xml:space="preserve"> PAGEREF _Toc25868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_Toc14752 </w:instrText>
          </w:r>
          <w:r>
            <w:rPr>
              <w:bCs/>
              <w:lang w:val="zh-CN"/>
            </w:rPr>
            <w:fldChar w:fldCharType="separate"/>
          </w:r>
          <w:r>
            <w:rPr>
              <w:rFonts w:hint="eastAsia"/>
              <w:lang w:val="en-US" w:eastAsia="zh-CN"/>
            </w:rPr>
            <w:t>4.1.10 版本配置</w:t>
          </w:r>
          <w:r>
            <w:tab/>
          </w:r>
          <w:r>
            <w:fldChar w:fldCharType="begin"/>
          </w:r>
          <w:r>
            <w:instrText xml:space="preserve"> PAGEREF _Toc14752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_Toc24974 </w:instrText>
          </w:r>
          <w:r>
            <w:rPr>
              <w:bCs/>
              <w:lang w:val="zh-CN"/>
            </w:rPr>
            <w:fldChar w:fldCharType="separate"/>
          </w:r>
          <w:r>
            <w:rPr>
              <w:rFonts w:hint="eastAsia"/>
              <w:lang w:val="en-US" w:eastAsia="zh-CN"/>
            </w:rPr>
            <w:t>4.2 分布式配置</w:t>
          </w:r>
          <w:r>
            <w:tab/>
          </w:r>
          <w:r>
            <w:fldChar w:fldCharType="begin"/>
          </w:r>
          <w:r>
            <w:instrText xml:space="preserve"> PAGEREF _Toc24974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_Toc31796 </w:instrText>
          </w:r>
          <w:r>
            <w:rPr>
              <w:bCs/>
              <w:lang w:val="zh-CN"/>
            </w:rPr>
            <w:fldChar w:fldCharType="separate"/>
          </w:r>
          <w:r>
            <w:rPr>
              <w:rFonts w:hint="eastAsia"/>
              <w:lang w:val="en-US" w:eastAsia="zh-CN"/>
            </w:rPr>
            <w:t>4.2.1 基本配置</w:t>
          </w:r>
          <w:r>
            <w:tab/>
          </w:r>
          <w:r>
            <w:fldChar w:fldCharType="begin"/>
          </w:r>
          <w:r>
            <w:instrText xml:space="preserve"> PAGEREF _Toc31796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_Toc10910 </w:instrText>
          </w:r>
          <w:r>
            <w:rPr>
              <w:bCs/>
              <w:lang w:val="zh-CN"/>
            </w:rPr>
            <w:fldChar w:fldCharType="separate"/>
          </w:r>
          <w:r>
            <w:rPr>
              <w:rFonts w:hint="eastAsia"/>
              <w:lang w:val="en-US" w:eastAsia="zh-CN"/>
            </w:rPr>
            <w:t>4.2.2 负载配置</w:t>
          </w:r>
          <w:r>
            <w:tab/>
          </w:r>
          <w:r>
            <w:fldChar w:fldCharType="begin"/>
          </w:r>
          <w:r>
            <w:instrText xml:space="preserve"> PAGEREF _Toc10910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_Toc17214 </w:instrText>
          </w:r>
          <w:r>
            <w:rPr>
              <w:bCs/>
              <w:lang w:val="zh-CN"/>
            </w:rPr>
            <w:fldChar w:fldCharType="separate"/>
          </w:r>
          <w:r>
            <w:rPr>
              <w:rFonts w:hint="eastAsia"/>
              <w:lang w:val="en-US" w:eastAsia="zh-CN"/>
            </w:rPr>
            <w:t>4.2.3 负载属性</w:t>
          </w:r>
          <w:r>
            <w:tab/>
          </w:r>
          <w:r>
            <w:fldChar w:fldCharType="begin"/>
          </w:r>
          <w:r>
            <w:instrText xml:space="preserve"> PAGEREF _Toc17214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_Toc28914 </w:instrText>
          </w:r>
          <w:r>
            <w:rPr>
              <w:bCs/>
              <w:lang w:val="zh-CN"/>
            </w:rPr>
            <w:fldChar w:fldCharType="separate"/>
          </w:r>
          <w:r>
            <w:rPr>
              <w:rFonts w:hint="eastAsia"/>
              <w:lang w:val="en-US" w:eastAsia="zh-CN"/>
            </w:rPr>
            <w:t>五 高级配置</w:t>
          </w:r>
          <w:r>
            <w:tab/>
          </w:r>
          <w:r>
            <w:fldChar w:fldCharType="begin"/>
          </w:r>
          <w:r>
            <w:instrText xml:space="preserve"> PAGEREF _Toc28914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_Toc6030 </w:instrText>
          </w:r>
          <w:r>
            <w:rPr>
              <w:bCs/>
              <w:lang w:val="zh-CN"/>
            </w:rPr>
            <w:fldChar w:fldCharType="separate"/>
          </w:r>
          <w:r>
            <w:rPr>
              <w:rFonts w:hint="eastAsia"/>
              <w:lang w:val="en-US" w:eastAsia="zh-CN"/>
            </w:rPr>
            <w:t>5.1 分布式</w:t>
          </w:r>
          <w:r>
            <w:tab/>
          </w:r>
          <w:r>
            <w:fldChar w:fldCharType="begin"/>
          </w:r>
          <w:r>
            <w:instrText xml:space="preserve"> PAGEREF _Toc6030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_Toc4420 </w:instrText>
          </w:r>
          <w:r>
            <w:rPr>
              <w:bCs/>
              <w:lang w:val="zh-CN"/>
            </w:rPr>
            <w:fldChar w:fldCharType="separate"/>
          </w:r>
          <w:r>
            <w:rPr>
              <w:rFonts w:hint="eastAsia"/>
              <w:lang w:val="en-US" w:eastAsia="zh-CN"/>
            </w:rPr>
            <w:t>5.1.1 网络分布式</w:t>
          </w:r>
          <w:r>
            <w:tab/>
          </w:r>
          <w:r>
            <w:fldChar w:fldCharType="begin"/>
          </w:r>
          <w:r>
            <w:instrText xml:space="preserve"> PAGEREF _Toc4420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_Toc9589 </w:instrText>
          </w:r>
          <w:r>
            <w:rPr>
              <w:bCs/>
              <w:lang w:val="zh-CN"/>
            </w:rPr>
            <w:fldChar w:fldCharType="separate"/>
          </w:r>
          <w:r>
            <w:rPr>
              <w:rFonts w:hint="eastAsia"/>
              <w:lang w:val="en-US" w:eastAsia="zh-CN"/>
            </w:rPr>
            <w:t>5.1.2 存储分布式</w:t>
          </w:r>
          <w:r>
            <w:tab/>
          </w:r>
          <w:r>
            <w:fldChar w:fldCharType="begin"/>
          </w:r>
          <w:r>
            <w:instrText xml:space="preserve"> PAGEREF _Toc9589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_Toc18200 </w:instrText>
          </w:r>
          <w:r>
            <w:rPr>
              <w:bCs/>
              <w:lang w:val="zh-CN"/>
            </w:rPr>
            <w:fldChar w:fldCharType="separate"/>
          </w:r>
          <w:r>
            <w:rPr>
              <w:rFonts w:hint="eastAsia"/>
              <w:lang w:val="en-US" w:eastAsia="zh-CN"/>
            </w:rPr>
            <w:t>FAQ</w:t>
          </w:r>
          <w:r>
            <w:tab/>
          </w:r>
          <w:r>
            <w:fldChar w:fldCharType="begin"/>
          </w:r>
          <w:r>
            <w:instrText xml:space="preserve"> PAGEREF _Toc18200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_Toc24825 </w:instrText>
          </w:r>
          <w:r>
            <w:rPr>
              <w:bCs/>
              <w:lang w:val="zh-CN"/>
            </w:rPr>
            <w:fldChar w:fldCharType="separate"/>
          </w:r>
          <w:r>
            <w:rPr>
              <w:rFonts w:hint="eastAsia"/>
              <w:lang w:val="en-US" w:eastAsia="zh-CN"/>
            </w:rPr>
            <w:t>附录</w:t>
          </w:r>
          <w:r>
            <w:tab/>
          </w:r>
          <w:r>
            <w:fldChar w:fldCharType="begin"/>
          </w:r>
          <w:r>
            <w:instrText xml:space="preserve"> PAGEREF _Toc24825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_Toc2732 </w:instrText>
          </w:r>
          <w:r>
            <w:rPr>
              <w:bCs/>
              <w:lang w:val="zh-CN"/>
            </w:rPr>
            <w:fldChar w:fldCharType="separate"/>
          </w:r>
          <w:r>
            <w:rPr>
              <w:rFonts w:hint="eastAsia"/>
              <w:lang w:val="en-US" w:eastAsia="zh-CN"/>
            </w:rPr>
            <w:t>附录1 类型定义</w:t>
          </w:r>
          <w:r>
            <w:tab/>
          </w:r>
          <w:r>
            <w:fldChar w:fldCharType="begin"/>
          </w:r>
          <w:r>
            <w:instrText xml:space="preserve"> PAGEREF _Toc2732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_Toc3205 </w:instrText>
          </w:r>
          <w:r>
            <w:rPr>
              <w:bCs/>
              <w:lang w:val="zh-CN"/>
            </w:rPr>
            <w:fldChar w:fldCharType="separate"/>
          </w:r>
          <w:r>
            <w:rPr>
              <w:rFonts w:hint="eastAsia"/>
              <w:lang w:val="en-US" w:eastAsia="zh-CN"/>
            </w:rPr>
            <w:t>附录2 协议定义</w:t>
          </w:r>
          <w:r>
            <w:tab/>
          </w:r>
          <w:r>
            <w:fldChar w:fldCharType="begin"/>
          </w:r>
          <w:r>
            <w:instrText xml:space="preserve"> PAGEREF _Toc3205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_Toc6994 </w:instrText>
          </w:r>
          <w:r>
            <w:rPr>
              <w:bCs/>
              <w:lang w:val="zh-CN"/>
            </w:rPr>
            <w:fldChar w:fldCharType="separate"/>
          </w:r>
          <w:r>
            <w:rPr>
              <w:rFonts w:hint="eastAsia"/>
              <w:lang w:val="en-US" w:eastAsia="zh-CN"/>
            </w:rPr>
            <w:t>附录3 转换定义</w:t>
          </w:r>
          <w:r>
            <w:tab/>
          </w:r>
          <w:r>
            <w:fldChar w:fldCharType="begin"/>
          </w:r>
          <w:r>
            <w:instrText xml:space="preserve"> PAGEREF _Toc6994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_Toc15954 </w:instrText>
          </w:r>
          <w:r>
            <w:rPr>
              <w:bCs/>
              <w:lang w:val="zh-CN"/>
            </w:rPr>
            <w:fldChar w:fldCharType="separate"/>
          </w:r>
          <w:r>
            <w:rPr>
              <w:rFonts w:hint="eastAsia"/>
              <w:lang w:val="en-US" w:eastAsia="zh-CN"/>
            </w:rPr>
            <w:t>附录4 更新历史</w:t>
          </w:r>
          <w:r>
            <w:tab/>
          </w:r>
          <w:r>
            <w:fldChar w:fldCharType="begin"/>
          </w:r>
          <w:r>
            <w:instrText xml:space="preserve"> PAGEREF _Toc15954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10</w:t>
            </w:r>
            <w:r>
              <w:t>-</w:t>
            </w:r>
            <w:r>
              <w:rPr>
                <w:rFonts w:hint="eastAsia"/>
                <w:lang w:val="en-US" w:eastAsia="zh-CN"/>
              </w:rPr>
              <w:t>29</w:t>
            </w:r>
            <w:bookmarkStart w:id="60" w:name="_GoBack"/>
            <w:bookmarkEnd w:id="60"/>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7065"/>
      <w:r>
        <w:rPr>
          <w:rFonts w:hint="eastAsia"/>
        </w:rPr>
        <w:t>前言</w:t>
      </w:r>
      <w:bookmarkEnd w:id="1"/>
    </w:p>
    <w:p>
      <w:pPr>
        <w:pStyle w:val="3"/>
        <w:rPr>
          <w:rFonts w:hint="eastAsia"/>
        </w:rPr>
      </w:pPr>
      <w:bookmarkStart w:id="2" w:name="_Toc7276"/>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3439"/>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9558"/>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19854"/>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服务器启动会绑定四个端口,来作为区分上传,下载,管理,P2P.</w:t>
      </w:r>
    </w:p>
    <w:p>
      <w:pPr>
        <w:ind w:firstLine="420"/>
        <w:rPr>
          <w:rFonts w:hint="eastAsia"/>
          <w:lang w:val="en-US" w:eastAsia="zh-CN"/>
        </w:rPr>
      </w:pPr>
      <w:r>
        <w:rPr>
          <w:rFonts w:hint="eastAsia"/>
          <w:lang w:val="en-US" w:eastAsia="zh-CN"/>
        </w:rPr>
        <w:t>四个端口不可以跨端口使用,每个端口做的事情是固定的</w:t>
      </w:r>
    </w:p>
    <w:p>
      <w:pPr>
        <w:ind w:firstLine="420"/>
        <w:rPr>
          <w:rFonts w:hint="default"/>
          <w:lang w:val="en-US" w:eastAsia="zh-CN"/>
        </w:rPr>
      </w:pPr>
      <w:r>
        <w:rPr>
          <w:rFonts w:hint="eastAsia"/>
          <w:lang w:val="en-US" w:eastAsia="zh-CN"/>
        </w:rPr>
        <w:t>支持第三方服务接口,支持NGINX作为上传和下载引擎.</w:t>
      </w:r>
    </w:p>
    <w:p>
      <w:pPr>
        <w:pStyle w:val="3"/>
        <w:numPr>
          <w:ilvl w:val="1"/>
          <w:numId w:val="1"/>
        </w:numPr>
        <w:bidi w:val="0"/>
        <w:rPr>
          <w:rFonts w:hint="eastAsia"/>
          <w:lang w:val="en-US" w:eastAsia="zh-CN"/>
        </w:rPr>
      </w:pPr>
      <w:bookmarkStart w:id="6" w:name="_Toc13020"/>
      <w:r>
        <w:rPr>
          <w:rFonts w:hint="eastAsia"/>
          <w:lang w:val="en-US" w:eastAsia="zh-CN"/>
        </w:rPr>
        <w:t>上传接口</w:t>
      </w:r>
      <w:bookmarkEnd w:id="6"/>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bookmarkStart w:id="7" w:name="_Toc16000"/>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default"/>
          <w:lang w:val="en-US" w:eastAsia="zh-CN"/>
        </w:rPr>
      </w:pPr>
      <w:r>
        <w:rPr>
          <w:rFonts w:hint="eastAsia"/>
          <w:lang w:val="en-US" w:eastAsia="zh-CN"/>
        </w:rPr>
        <w:t>下载的文件通过 GET /dir/name HTTP/1.1 中间的URL地址获得</w:t>
      </w:r>
    </w:p>
    <w:p>
      <w:pPr>
        <w:pStyle w:val="3"/>
        <w:numPr>
          <w:ilvl w:val="1"/>
          <w:numId w:val="1"/>
        </w:numPr>
        <w:bidi w:val="0"/>
        <w:rPr>
          <w:rFonts w:hint="default"/>
          <w:lang w:val="en-US" w:eastAsia="zh-CN"/>
        </w:rPr>
      </w:pPr>
      <w:bookmarkStart w:id="8" w:name="_Toc10398"/>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17425"/>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8575"/>
      <w:r>
        <w:rPr>
          <w:rFonts w:hint="eastAsia"/>
          <w:lang w:val="en-US" w:eastAsia="zh-CN"/>
        </w:rPr>
        <w:t>2.1 WINDOWS</w:t>
      </w:r>
      <w:bookmarkEnd w:id="10"/>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1" w:name="_Toc592"/>
      <w:r>
        <w:rPr>
          <w:rFonts w:hint="eastAsia"/>
          <w:lang w:val="en-US" w:eastAsia="zh-CN"/>
        </w:rPr>
        <w:t>2.1.1 配置环境</w:t>
      </w:r>
      <w:bookmarkEnd w:id="11"/>
    </w:p>
    <w:p>
      <w:pPr>
        <w:numPr>
          <w:ilvl w:val="0"/>
          <w:numId w:val="0"/>
        </w:numPr>
        <w:ind w:leftChars="0"/>
        <w:rPr>
          <w:rFonts w:hint="eastAsia"/>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2" w:name="_Toc6976"/>
      <w:r>
        <w:rPr>
          <w:rFonts w:hint="eastAsia"/>
          <w:lang w:val="en-US" w:eastAsia="zh-CN"/>
        </w:rPr>
        <w:t>2.1.2 编译运行</w:t>
      </w:r>
      <w:bookmarkEnd w:id="12"/>
    </w:p>
    <w:p>
      <w:pPr>
        <w:ind w:firstLine="420"/>
        <w:rPr>
          <w:rFonts w:hint="eastAsia"/>
          <w:lang w:val="en-US" w:eastAsia="zh-CN"/>
        </w:rPr>
      </w:pPr>
      <w:r>
        <w:rPr>
          <w:rFonts w:hint="eastAsia"/>
          <w:lang w:val="en-US" w:eastAsia="zh-CN"/>
        </w:rPr>
        <w:t>在完成环境配置后.你可以进入代码目录.使用VS2019打开XEngine_StorageApp.sln,然后选择x86 debug 编译.</w:t>
      </w:r>
    </w:p>
    <w:p>
      <w:pPr>
        <w:ind w:firstLine="420"/>
        <w:rPr>
          <w:rFonts w:hint="default"/>
          <w:lang w:val="en-US" w:eastAsia="zh-CN"/>
        </w:rPr>
      </w:pPr>
      <w:r>
        <w:rPr>
          <w:rFonts w:hint="eastAsia"/>
          <w:lang w:val="en-US" w:eastAsia="zh-CN"/>
        </w:rPr>
        <w:t>如果环境没有错误,编译会直接成功.包含7个模块和一个EXE程序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成功后,你需要拷贝XEngine_Release下的文件到你编译的目录下.然后拷贝依赖的XEngine模块与JSONCPP模块到你的编译目录下,运行XEngine_StorageApp.exe即可.如果没有错误,你可以看到下面的界面信息</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3" w:name="_Toc27192"/>
      <w:r>
        <w:rPr>
          <w:rFonts w:hint="eastAsia"/>
          <w:lang w:val="en-US" w:eastAsia="zh-CN"/>
        </w:rPr>
        <w:t>2.2 LINUX</w:t>
      </w:r>
      <w:bookmarkEnd w:id="13"/>
    </w:p>
    <w:p>
      <w:pPr>
        <w:pStyle w:val="4"/>
        <w:bidi w:val="0"/>
        <w:rPr>
          <w:rFonts w:hint="default"/>
          <w:lang w:val="en-US" w:eastAsia="zh-CN"/>
        </w:rPr>
      </w:pPr>
      <w:bookmarkStart w:id="14" w:name="_Toc3108"/>
      <w:r>
        <w:rPr>
          <w:rFonts w:hint="eastAsia"/>
          <w:lang w:val="en-US" w:eastAsia="zh-CN"/>
        </w:rPr>
        <w:t>2.2.1 环境配置</w:t>
      </w:r>
      <w:bookmarkEnd w:id="14"/>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default"/>
          <w:lang w:val="en-US" w:eastAsia="zh-CN"/>
        </w:rPr>
      </w:pPr>
      <w:r>
        <w:rPr>
          <w:rFonts w:hint="eastAsia"/>
          <w:lang w:val="en-US" w:eastAsia="zh-CN"/>
        </w:rPr>
        <w:t>下载XEngine:git clone git@gitee.com:xyry/libxengine.git</w:t>
      </w:r>
    </w:p>
    <w:p>
      <w:pPr>
        <w:ind w:firstLine="420"/>
        <w:rPr>
          <w:rFonts w:hint="eastAsia"/>
          <w:lang w:val="en-US" w:eastAsia="zh-CN"/>
        </w:rPr>
      </w:pPr>
      <w:r>
        <w:rPr>
          <w:rFonts w:hint="eastAsia"/>
          <w:lang w:val="en-US" w:eastAsia="zh-CN"/>
        </w:rPr>
        <w:t>在下载完毕后,在目录里面找到脚本安装文件并且执行下面的命令: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5" w:name="_Toc9556"/>
      <w:r>
        <w:rPr>
          <w:rFonts w:hint="eastAsia"/>
          <w:lang w:val="en-US" w:eastAsia="zh-CN"/>
        </w:rPr>
        <w:t>2.2.2 编译运行</w:t>
      </w:r>
      <w:bookmarkEnd w:id="15"/>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然后直接在终端运行它即可.如果没有错误,你可以看到下面的信息:</w:t>
      </w:r>
    </w:p>
    <w:p>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16" w:name="_Toc6809"/>
      <w:r>
        <w:rPr>
          <w:rFonts w:hint="eastAsia"/>
          <w:lang w:val="en-US" w:eastAsia="zh-CN"/>
        </w:rPr>
        <w:t>2.3 版本要求</w:t>
      </w:r>
      <w:bookmarkEnd w:id="16"/>
    </w:p>
    <w:p>
      <w:pPr>
        <w:pStyle w:val="4"/>
        <w:bidi w:val="0"/>
        <w:rPr>
          <w:rFonts w:hint="eastAsia"/>
          <w:lang w:val="en-US" w:eastAsia="zh-CN"/>
        </w:rPr>
      </w:pPr>
      <w:bookmarkStart w:id="17" w:name="_Toc32570"/>
      <w:r>
        <w:rPr>
          <w:rFonts w:hint="eastAsia"/>
          <w:lang w:val="en-US" w:eastAsia="zh-CN"/>
        </w:rPr>
        <w:t>2.3.1 系统版本</w:t>
      </w:r>
      <w:bookmarkEnd w:id="17"/>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8" w:name="_Toc12085"/>
      <w:r>
        <w:rPr>
          <w:rFonts w:hint="eastAsia"/>
          <w:lang w:val="en-US" w:eastAsia="zh-CN"/>
        </w:rPr>
        <w:t>2.3.2 软件需求</w:t>
      </w:r>
      <w:bookmarkEnd w:id="18"/>
    </w:p>
    <w:p>
      <w:pPr>
        <w:ind w:firstLine="420"/>
        <w:rPr>
          <w:rFonts w:hint="eastAsia"/>
          <w:lang w:val="en-US" w:eastAsia="zh-CN"/>
        </w:rPr>
      </w:pPr>
      <w:r>
        <w:rPr>
          <w:rFonts w:hint="eastAsia"/>
          <w:lang w:val="en-US" w:eastAsia="zh-CN"/>
        </w:rPr>
        <w:t>最低版本要求:</w:t>
      </w:r>
    </w:p>
    <w:p>
      <w:pPr>
        <w:ind w:firstLine="420"/>
        <w:rPr>
          <w:rFonts w:hint="eastAsia"/>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9" w:name="_Toc17438"/>
      <w:r>
        <w:rPr>
          <w:rFonts w:hint="eastAsia"/>
          <w:lang w:val="en-US" w:eastAsia="zh-CN"/>
        </w:rPr>
        <w:t>三 接口协议</w:t>
      </w:r>
      <w:bookmarkEnd w:id="19"/>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20" w:name="_Toc7046"/>
      <w:r>
        <w:rPr>
          <w:rFonts w:hint="eastAsia"/>
          <w:lang w:val="en-US" w:eastAsia="zh-CN"/>
        </w:rPr>
        <w:t>3.1 管理协议</w:t>
      </w:r>
      <w:bookmarkEnd w:id="20"/>
    </w:p>
    <w:p>
      <w:pPr>
        <w:pStyle w:val="4"/>
        <w:bidi w:val="0"/>
        <w:rPr>
          <w:rFonts w:hint="eastAsia"/>
          <w:lang w:val="en-US" w:eastAsia="zh-CN"/>
        </w:rPr>
      </w:pPr>
      <w:bookmarkStart w:id="21" w:name="_Toc1236"/>
      <w:r>
        <w:rPr>
          <w:rFonts w:hint="eastAsia"/>
          <w:lang w:val="en-US" w:eastAsia="zh-CN"/>
        </w:rPr>
        <w:t>3.1.1 文件列表</w:t>
      </w:r>
      <w:bookmarkEnd w:id="21"/>
    </w:p>
    <w:p>
      <w:pPr>
        <w:pStyle w:val="5"/>
        <w:bidi w:val="0"/>
        <w:rPr>
          <w:rFonts w:hint="default"/>
          <w:lang w:val="en-US" w:eastAsia="zh-CN"/>
        </w:rPr>
      </w:pPr>
      <w:r>
        <w:rPr>
          <w:rFonts w:hint="eastAsia"/>
          <w:lang w:val="en-US" w:eastAsia="zh-CN"/>
        </w:rPr>
        <w:t>3.1.1.1 请求</w:t>
      </w:r>
    </w:p>
    <w:p>
      <w:pPr>
        <w:ind w:firstLine="420"/>
        <w:rPr>
          <w:rFonts w:hint="eastAsia"/>
          <w:lang w:val="en-US" w:eastAsia="zh-CN"/>
        </w:rPr>
      </w:pPr>
      <w:r>
        <w:rPr>
          <w:rFonts w:hint="eastAsia"/>
          <w:lang w:val="en-US" w:eastAsia="zh-CN"/>
        </w:rPr>
        <w:t>请求接口:/Api/Manage/File</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2" w:name="_Toc9356"/>
      <w:r>
        <w:rPr>
          <w:rFonts w:hint="eastAsia"/>
          <w:lang w:val="en-US" w:eastAsia="zh-CN"/>
        </w:rPr>
        <w:t>3.1.2 P2P管理接口</w:t>
      </w:r>
      <w:bookmarkEnd w:id="22"/>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default"/>
          <w:lang w:val="en-US" w:eastAsia="zh-CN"/>
        </w:rPr>
      </w:pPr>
      <w:r>
        <w:rPr>
          <w:rFonts w:hint="eastAsia"/>
          <w:lang w:val="en-US" w:eastAsia="zh-CN"/>
        </w:rPr>
        <w:t>3.1.2.1 增加文件</w:t>
      </w:r>
    </w:p>
    <w:p>
      <w:pPr>
        <w:rPr>
          <w:rFonts w:hint="default"/>
          <w:lang w:val="en-US" w:eastAsia="zh-CN"/>
        </w:rPr>
      </w:pPr>
      <w:r>
        <w:rPr>
          <w:rFonts w:hint="eastAsia"/>
          <w:lang w:val="en-US" w:eastAsia="zh-CN"/>
        </w:rPr>
        <w:t xml:space="preserve">    如果想要P2P存储网络找到这个文件,你需要增加这个文件到存储系统中.</w:t>
      </w:r>
    </w:p>
    <w:p>
      <w:pPr>
        <w:pStyle w:val="6"/>
        <w:bidi w:val="0"/>
        <w:rPr>
          <w:rFonts w:hint="eastAsia"/>
          <w:lang w:val="en-US" w:eastAsia="zh-CN"/>
        </w:rPr>
      </w:pPr>
      <w:r>
        <w:rPr>
          <w:rFonts w:hint="eastAsia"/>
          <w:lang w:val="en-US" w:eastAsia="zh-CN"/>
        </w:rPr>
        <w:t>3.1.2.1.1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eastAsia"/>
          <w:lang w:val="en-US" w:eastAsia="zh-CN"/>
        </w:rPr>
      </w:pPr>
      <w:r>
        <w:rPr>
          <w:rFonts w:hint="eastAsia"/>
          <w:lang w:val="en-US" w:eastAsia="zh-CN"/>
        </w:rPr>
        <w:t>请求接口:/Api/Manage/Add</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3.1.2.1.2 回复</w:t>
      </w:r>
    </w:p>
    <w:p>
      <w:pPr>
        <w:ind w:firstLine="420"/>
        <w:rPr>
          <w:rFonts w:hint="eastAsia"/>
          <w:lang w:val="en-US" w:eastAsia="zh-CN"/>
        </w:rPr>
      </w:pPr>
      <w:r>
        <w:rPr>
          <w:rFonts w:hint="eastAsia"/>
          <w:lang w:val="en-US" w:eastAsia="zh-CN"/>
        </w:rPr>
        <w:t>HTTP CODE 200 = 成功</w:t>
      </w:r>
    </w:p>
    <w:p>
      <w:pPr>
        <w:pStyle w:val="5"/>
        <w:bidi w:val="0"/>
        <w:rPr>
          <w:rFonts w:hint="eastAsia"/>
          <w:lang w:val="en-US" w:eastAsia="zh-CN"/>
        </w:rPr>
      </w:pPr>
      <w:r>
        <w:rPr>
          <w:rFonts w:hint="eastAsia"/>
          <w:lang w:val="en-US" w:eastAsia="zh-CN"/>
        </w:rPr>
        <w:t>3.1.2.2 删除文件</w:t>
      </w:r>
    </w:p>
    <w:p>
      <w:pPr>
        <w:rPr>
          <w:rFonts w:hint="default"/>
          <w:lang w:val="en-US" w:eastAsia="zh-CN"/>
        </w:rPr>
      </w:pPr>
      <w:r>
        <w:rPr>
          <w:rFonts w:hint="eastAsia"/>
          <w:lang w:val="en-US" w:eastAsia="zh-CN"/>
        </w:rPr>
        <w:t xml:space="preserve">    删除请求可以直接删除文件,也可以提交一个删除请求给服务器</w:t>
      </w:r>
    </w:p>
    <w:p>
      <w:pPr>
        <w:pStyle w:val="6"/>
        <w:bidi w:val="0"/>
        <w:rPr>
          <w:rFonts w:hint="eastAsia"/>
          <w:lang w:val="en-US" w:eastAsia="zh-CN"/>
        </w:rPr>
      </w:pPr>
      <w:r>
        <w:rPr>
          <w:rFonts w:hint="eastAsia"/>
          <w:lang w:val="en-US" w:eastAsia="zh-CN"/>
        </w:rPr>
        <w:t>3.1.2.2.1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eastAsia"/>
          <w:lang w:val="en-US" w:eastAsia="zh-CN"/>
        </w:rPr>
      </w:pPr>
      <w:r>
        <w:rPr>
          <w:rFonts w:hint="eastAsia"/>
          <w:lang w:val="en-US" w:eastAsia="zh-CN"/>
        </w:rPr>
        <w:t>请求接口:/Api/Manage/Del</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3.1.2.2.2 回复</w:t>
      </w:r>
    </w:p>
    <w:p>
      <w:pPr>
        <w:ind w:firstLine="420"/>
        <w:rPr>
          <w:rFonts w:hint="eastAsia"/>
          <w:lang w:val="en-US" w:eastAsia="zh-CN"/>
        </w:rPr>
      </w:pPr>
      <w:r>
        <w:rPr>
          <w:rFonts w:hint="eastAsia"/>
          <w:lang w:val="en-US" w:eastAsia="zh-CN"/>
        </w:rPr>
        <w:t>HTTP CODE</w:t>
      </w:r>
    </w:p>
    <w:p>
      <w:pPr>
        <w:pStyle w:val="5"/>
        <w:bidi w:val="0"/>
        <w:rPr>
          <w:rFonts w:hint="eastAsia"/>
          <w:lang w:val="en-US" w:eastAsia="zh-CN"/>
        </w:rPr>
      </w:pPr>
      <w:r>
        <w:rPr>
          <w:rFonts w:hint="eastAsia"/>
          <w:lang w:val="en-US" w:eastAsia="zh-CN"/>
        </w:rPr>
        <w:t>3.1.2.3 请求文件</w:t>
      </w:r>
    </w:p>
    <w:p>
      <w:pPr>
        <w:rPr>
          <w:rFonts w:hint="default"/>
          <w:lang w:val="en-US" w:eastAsia="zh-CN"/>
        </w:rPr>
      </w:pPr>
      <w:r>
        <w:rPr>
          <w:rFonts w:hint="eastAsia"/>
          <w:lang w:val="en-US" w:eastAsia="zh-CN"/>
        </w:rPr>
        <w:t xml:space="preserve">    请求分布式文件,用于请求本地局域网中的文件列表.此为HTTP GET请求</w:t>
      </w:r>
    </w:p>
    <w:p>
      <w:pPr>
        <w:pStyle w:val="6"/>
        <w:bidi w:val="0"/>
        <w:rPr>
          <w:rFonts w:hint="eastAsia"/>
          <w:lang w:val="en-US" w:eastAsia="zh-CN"/>
        </w:rPr>
      </w:pPr>
      <w:r>
        <w:rPr>
          <w:rFonts w:hint="eastAsia"/>
          <w:lang w:val="en-US" w:eastAsia="zh-CN"/>
        </w:rPr>
        <w:t>3.1.2.3.1 请求</w:t>
      </w:r>
    </w:p>
    <w:p>
      <w:pPr>
        <w:ind w:firstLine="420"/>
        <w:rPr>
          <w:rFonts w:hint="eastAsia"/>
          <w:color w:val="auto"/>
          <w:u w:val="none"/>
          <w:lang w:val="en-US" w:eastAsia="zh-CN"/>
        </w:rPr>
      </w:pPr>
      <w:r>
        <w:rPr>
          <w:rFonts w:hint="eastAsia"/>
          <w:lang w:val="en-US" w:eastAsia="zh-CN"/>
        </w:rPr>
        <w:t>请求接口:</w:t>
      </w:r>
      <w:r>
        <w:rPr>
          <w:rFonts w:hint="eastAsia"/>
          <w:color w:val="auto"/>
          <w:u w:val="none"/>
          <w:lang w:val="en-US" w:eastAsia="zh-CN"/>
        </w:rPr>
        <w:t>http://www.xyry.org/文件HASH值</w:t>
      </w:r>
    </w:p>
    <w:p>
      <w:pPr>
        <w:ind w:firstLine="420"/>
        <w:rPr>
          <w:rFonts w:hint="default"/>
          <w:color w:val="auto"/>
          <w:u w:val="none"/>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6"/>
        <w:bidi w:val="0"/>
        <w:rPr>
          <w:rFonts w:hint="eastAsia"/>
          <w:lang w:val="en-US" w:eastAsia="zh-CN"/>
        </w:rPr>
      </w:pPr>
      <w:r>
        <w:rPr>
          <w:rFonts w:hint="eastAsia"/>
          <w:lang w:val="en-US" w:eastAsia="zh-CN"/>
        </w:rPr>
        <w:t>3.1.2.3.2 回复</w:t>
      </w:r>
    </w:p>
    <w:p>
      <w:pPr>
        <w:rPr>
          <w:rFonts w:hint="default"/>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3" w:name="_Toc29679"/>
      <w:r>
        <w:rPr>
          <w:rFonts w:hint="eastAsia"/>
          <w:lang w:val="en-US" w:eastAsia="zh-CN"/>
        </w:rPr>
        <w:t>3.1.3 文件夹协议</w:t>
      </w:r>
      <w:bookmarkEnd w:id="23"/>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"文件夹"</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4" w:name="_Toc30163"/>
      <w:r>
        <w:rPr>
          <w:rFonts w:hint="eastAsia"/>
          <w:lang w:val="en-US" w:eastAsia="zh-CN"/>
        </w:rPr>
        <w:t>3.1.4 任务查询协议</w:t>
      </w:r>
      <w:bookmarkEnd w:id="24"/>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5" w:name="_Toc27883"/>
      <w:r>
        <w:rPr>
          <w:rFonts w:hint="eastAsia"/>
          <w:lang w:val="en-US" w:eastAsia="zh-CN"/>
        </w:rPr>
        <w:t>3.2 三方接口</w:t>
      </w:r>
      <w:bookmarkEnd w:id="25"/>
    </w:p>
    <w:p>
      <w:pPr>
        <w:ind w:firstLine="420"/>
        <w:rPr>
          <w:rFonts w:hint="eastAsia"/>
          <w:lang w:val="en-US" w:eastAsia="zh-CN"/>
        </w:rPr>
      </w:pPr>
      <w:r>
        <w:rPr>
          <w:rFonts w:hint="eastAsia"/>
          <w:lang w:val="en-US" w:eastAsia="zh-CN"/>
        </w:rPr>
        <w:t>三方接口是用来接入第三方服务器的接口,目前支持NGINX的nginx upload module模块上传接口以及NGINX的下载代理转发接口</w:t>
      </w:r>
    </w:p>
    <w:p>
      <w:pPr>
        <w:pStyle w:val="4"/>
        <w:bidi w:val="0"/>
        <w:rPr>
          <w:rFonts w:hint="eastAsia"/>
          <w:lang w:val="en-US" w:eastAsia="zh-CN"/>
        </w:rPr>
      </w:pPr>
      <w:bookmarkStart w:id="26" w:name="_Toc27271"/>
      <w:r>
        <w:rPr>
          <w:rFonts w:hint="eastAsia"/>
          <w:lang w:val="en-US" w:eastAsia="zh-CN"/>
        </w:rPr>
        <w:t>3.2.1 用户验证</w:t>
      </w:r>
      <w:bookmarkEnd w:id="26"/>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7" w:name="_Toc32122"/>
      <w:r>
        <w:rPr>
          <w:rFonts w:hint="eastAsia"/>
          <w:lang w:val="en-US" w:eastAsia="zh-CN"/>
        </w:rPr>
        <w:t>3.2.2 上传代理</w:t>
      </w:r>
      <w:bookmarkEnd w:id="27"/>
    </w:p>
    <w:p>
      <w:pPr>
        <w:ind w:firstLine="420"/>
        <w:rPr>
          <w:rFonts w:hint="eastAsia"/>
          <w:lang w:val="en-US" w:eastAsia="zh-CN"/>
        </w:rPr>
      </w:pPr>
      <w:r>
        <w:rPr>
          <w:rFonts w:hint="eastAsia"/>
          <w:lang w:val="en-US" w:eastAsia="zh-CN"/>
        </w:rPr>
        <w:t>nginx上传是用的nginx upload module 实现的.在你所有安装配置成功后,需要使用</w:t>
      </w:r>
    </w:p>
    <w:p>
      <w:pPr>
        <w:ind w:firstLine="420"/>
        <w:rPr>
          <w:rFonts w:hint="eastAsia"/>
          <w:lang w:val="en-US" w:eastAsia="zh-CN"/>
        </w:rPr>
      </w:pP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指向我们的服务器.服务器会接受到代理转发的结果,并且返回.</w:t>
      </w:r>
    </w:p>
    <w:p>
      <w:pPr>
        <w:pStyle w:val="4"/>
        <w:bidi w:val="0"/>
        <w:rPr>
          <w:rFonts w:hint="eastAsia"/>
          <w:lang w:val="en-US" w:eastAsia="zh-CN"/>
        </w:rPr>
      </w:pPr>
      <w:bookmarkStart w:id="28" w:name="_Toc17399"/>
      <w:r>
        <w:rPr>
          <w:rFonts w:hint="eastAsia"/>
          <w:lang w:val="en-US" w:eastAsia="zh-CN"/>
        </w:rPr>
        <w:t>3.2.3 完成通知</w:t>
      </w:r>
      <w:bookmarkEnd w:id="28"/>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9" w:name="_Toc19058"/>
      <w:r>
        <w:rPr>
          <w:rFonts w:hint="eastAsia"/>
          <w:lang w:val="en-US" w:eastAsia="zh-CN"/>
        </w:rPr>
        <w:t>3.3 P2XP协议</w:t>
      </w:r>
      <w:bookmarkEnd w:id="29"/>
    </w:p>
    <w:p>
      <w:pPr>
        <w:ind w:firstLine="420"/>
        <w:rPr>
          <w:rFonts w:hint="eastAsia"/>
          <w:lang w:val="en-US" w:eastAsia="zh-CN"/>
        </w:rPr>
      </w:pPr>
      <w:r>
        <w:rPr>
          <w:rFonts w:hint="eastAsia"/>
          <w:lang w:val="en-US" w:eastAsia="zh-CN"/>
        </w:rPr>
        <w:t>P2XP同样使用HTTP协议实现,P2XP需要用到用户信息,要使用P2XP协议,调用者可能需要单独开发一套验证接口.用于验证用户名信息.</w:t>
      </w:r>
    </w:p>
    <w:p>
      <w:pPr>
        <w:ind w:firstLine="420"/>
        <w:rPr>
          <w:rFonts w:hint="eastAsia"/>
          <w:lang w:val="en-US" w:eastAsia="zh-CN"/>
        </w:rPr>
      </w:pPr>
      <w:r>
        <w:rPr>
          <w:rFonts w:hint="eastAsia"/>
          <w:lang w:val="en-US" w:eastAsia="zh-CN"/>
        </w:rPr>
        <w:t>当用户通过P2XP登录后,每隔5秒还需要进行心跳保持信息,只有超过指定时间没收到,那么才会认为不在线.</w:t>
      </w:r>
    </w:p>
    <w:p>
      <w:pPr>
        <w:ind w:firstLine="420"/>
        <w:rPr>
          <w:rFonts w:hint="eastAsia"/>
          <w:color w:val="0000FF"/>
          <w:lang w:val="en-US" w:eastAsia="zh-CN"/>
        </w:rPr>
      </w:pPr>
      <w:r>
        <w:rPr>
          <w:rFonts w:hint="eastAsia"/>
          <w:color w:val="0000FF"/>
          <w:lang w:val="en-US" w:eastAsia="zh-CN"/>
        </w:rPr>
        <w:t>P2XP使用P2XP端口.</w:t>
      </w:r>
    </w:p>
    <w:p>
      <w:pPr>
        <w:ind w:firstLine="420"/>
        <w:rPr>
          <w:rFonts w:hint="default"/>
          <w:color w:val="0000FF"/>
          <w:lang w:val="en-US" w:eastAsia="zh-CN"/>
        </w:rPr>
      </w:pPr>
      <w:r>
        <w:rPr>
          <w:rFonts w:hint="eastAsia"/>
          <w:color w:val="0000FF"/>
          <w:lang w:val="en-US" w:eastAsia="zh-CN"/>
        </w:rPr>
        <w:t>P2XP协议使用标准协议头(参考XEngine的SDK文档)+JSON方式传输数据</w:t>
      </w:r>
    </w:p>
    <w:p>
      <w:pPr>
        <w:pStyle w:val="4"/>
        <w:bidi w:val="0"/>
        <w:rPr>
          <w:rFonts w:hint="default"/>
          <w:lang w:val="en-US" w:eastAsia="zh-CN"/>
        </w:rPr>
      </w:pPr>
      <w:bookmarkStart w:id="30" w:name="_Toc24927"/>
      <w:r>
        <w:rPr>
          <w:rFonts w:hint="eastAsia"/>
          <w:lang w:val="en-US" w:eastAsia="zh-CN"/>
        </w:rPr>
        <w:t>3.3.1 加入网络</w:t>
      </w:r>
      <w:bookmarkEnd w:id="30"/>
    </w:p>
    <w:p>
      <w:pPr>
        <w:ind w:firstLine="420"/>
        <w:rPr>
          <w:rFonts w:hint="eastAsia"/>
          <w:lang w:val="en-US" w:eastAsia="zh-CN"/>
        </w:rPr>
      </w:pPr>
      <w:r>
        <w:rPr>
          <w:rFonts w:hint="eastAsia"/>
          <w:lang w:val="en-US" w:eastAsia="zh-CN"/>
        </w:rPr>
        <w:t>只有发送这个协议请求,服务器才会记录这个客户端,客户端才能加入P2XP网络,否则将无法使用P2XP网络.</w:t>
      </w:r>
    </w:p>
    <w:p>
      <w:pPr>
        <w:ind w:firstLine="420"/>
        <w:rPr>
          <w:rFonts w:hint="default"/>
          <w:lang w:val="en-US" w:eastAsia="zh-CN"/>
        </w:rPr>
      </w:pPr>
      <w:r>
        <w:rPr>
          <w:rFonts w:hint="eastAsia"/>
          <w:color w:val="0000FF"/>
          <w:lang w:val="en-US" w:eastAsia="zh-CN"/>
        </w:rPr>
        <w:t>此功能主要为了跨网段使用分布式存储网络,如果你没有这方便的需求,可以不使用</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"用户名,由使用者管理,服务器不做验证"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"私有地址,本机内部IP地址"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3.3.1.2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31" w:name="_Toc13547"/>
      <w:r>
        <w:rPr>
          <w:rFonts w:hint="eastAsia"/>
          <w:lang w:val="en-US" w:eastAsia="zh-CN"/>
        </w:rPr>
        <w:t>3.3.2 同步列表</w:t>
      </w:r>
      <w:bookmarkEnd w:id="31"/>
    </w:p>
    <w:p>
      <w:pPr>
        <w:ind w:firstLine="420" w:firstLineChars="200"/>
        <w:rPr>
          <w:rFonts w:hint="eastAsia"/>
          <w:lang w:val="en-US" w:eastAsia="zh-CN"/>
        </w:rPr>
      </w:pPr>
      <w:r>
        <w:rPr>
          <w:rFonts w:hint="eastAsia"/>
          <w:lang w:val="en-US" w:eastAsia="zh-CN"/>
        </w:rPr>
        <w:t>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3.3.2.1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"私有地址,为NULL表示获取公网下所有地址"</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3.3.2.2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2" w:name="_Toc27390"/>
      <w:r>
        <w:rPr>
          <w:rFonts w:hint="eastAsia"/>
          <w:lang w:val="en-US" w:eastAsia="zh-CN"/>
        </w:rPr>
        <w:t>3.3.3 用户查询</w:t>
      </w:r>
      <w:bookmarkEnd w:id="32"/>
    </w:p>
    <w:p>
      <w:pPr>
        <w:pStyle w:val="5"/>
        <w:bidi w:val="0"/>
        <w:rPr>
          <w:rFonts w:hint="eastAsia"/>
          <w:lang w:val="en-US" w:eastAsia="zh-CN"/>
        </w:rPr>
      </w:pPr>
      <w:r>
        <w:rPr>
          <w:rFonts w:hint="eastAsia"/>
          <w:lang w:val="en-US" w:eastAsia="zh-CN"/>
        </w:rPr>
        <w:t>3.3.3.1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"要查询的用户"</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"四川省成都市"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"电信"</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3" w:name="_Toc2446"/>
      <w:r>
        <w:rPr>
          <w:rFonts w:hint="eastAsia"/>
          <w:lang w:val="en-US" w:eastAsia="zh-CN"/>
        </w:rPr>
        <w:t>3.3.4 请求连接</w:t>
      </w:r>
      <w:bookmarkEnd w:id="33"/>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3.3.4.1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"目标用户"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"连接的地址"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34" w:name="_Toc12981"/>
      <w:r>
        <w:rPr>
          <w:rFonts w:hint="eastAsia"/>
          <w:lang w:val="en-US" w:eastAsia="zh-CN"/>
        </w:rPr>
        <w:t>四 配置说明</w:t>
      </w:r>
      <w:bookmarkEnd w:id="34"/>
    </w:p>
    <w:p>
      <w:pPr>
        <w:pStyle w:val="3"/>
        <w:bidi w:val="0"/>
        <w:rPr>
          <w:rFonts w:hint="eastAsia"/>
          <w:lang w:val="en-US" w:eastAsia="zh-CN"/>
        </w:rPr>
      </w:pPr>
      <w:bookmarkStart w:id="35" w:name="_Toc4904"/>
      <w:r>
        <w:rPr>
          <w:rFonts w:hint="eastAsia"/>
          <w:lang w:val="en-US" w:eastAsia="zh-CN"/>
        </w:rPr>
        <w:t>4.1 服务器配置</w:t>
      </w:r>
      <w:bookmarkEnd w:id="35"/>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6" w:name="_Toc24262"/>
      <w:r>
        <w:rPr>
          <w:rFonts w:hint="eastAsia"/>
          <w:lang w:val="en-US" w:eastAsia="zh-CN"/>
        </w:rPr>
        <w:t>4.1.1 基本配置</w:t>
      </w:r>
      <w:bookmarkEnd w:id="36"/>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numPr>
          <w:ilvl w:val="0"/>
          <w:numId w:val="2"/>
        </w:numPr>
        <w:ind w:left="420" w:leftChars="0" w:hanging="420" w:firstLineChars="0"/>
        <w:rPr>
          <w:rFonts w:hint="eastAsia"/>
          <w:lang w:val="en-US" w:eastAsia="zh-CN"/>
        </w:rPr>
      </w:pPr>
      <w:r>
        <w:rPr>
          <w:rFonts w:hint="eastAsia"/>
          <w:lang w:val="en-US" w:eastAsia="zh-CN"/>
        </w:rPr>
        <w:t>nP2XPPort:P2XP协议传输端口</w:t>
      </w:r>
    </w:p>
    <w:p>
      <w:pPr>
        <w:pStyle w:val="4"/>
        <w:bidi w:val="0"/>
        <w:rPr>
          <w:rFonts w:hint="eastAsia"/>
          <w:lang w:val="en-US" w:eastAsia="zh-CN"/>
        </w:rPr>
      </w:pPr>
      <w:bookmarkStart w:id="37" w:name="_Toc29432"/>
      <w:r>
        <w:rPr>
          <w:rFonts w:hint="eastAsia"/>
          <w:lang w:val="en-US" w:eastAsia="zh-CN"/>
        </w:rPr>
        <w:t>4.1.2 最大配置</w:t>
      </w:r>
      <w:bookmarkEnd w:id="37"/>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:P2XP处理线程个数</w:t>
      </w:r>
    </w:p>
    <w:p>
      <w:pPr>
        <w:pStyle w:val="4"/>
        <w:bidi w:val="0"/>
        <w:rPr>
          <w:rFonts w:hint="eastAsia"/>
          <w:lang w:val="en-US" w:eastAsia="zh-CN"/>
        </w:rPr>
      </w:pPr>
      <w:bookmarkStart w:id="38" w:name="_Toc22382"/>
      <w:r>
        <w:rPr>
          <w:rFonts w:hint="eastAsia"/>
          <w:lang w:val="en-US" w:eastAsia="zh-CN"/>
        </w:rPr>
        <w:t>4.1.3 时间配置</w:t>
      </w:r>
      <w:bookmarkEnd w:id="38"/>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心跳超时时间</w:t>
      </w:r>
    </w:p>
    <w:p>
      <w:pPr>
        <w:pStyle w:val="4"/>
        <w:bidi w:val="0"/>
        <w:rPr>
          <w:rFonts w:hint="eastAsia"/>
          <w:lang w:val="en-US" w:eastAsia="zh-CN"/>
        </w:rPr>
      </w:pPr>
      <w:bookmarkStart w:id="39" w:name="_Toc29783"/>
      <w:r>
        <w:rPr>
          <w:rFonts w:hint="eastAsia"/>
          <w:lang w:val="en-US" w:eastAsia="zh-CN"/>
        </w:rPr>
        <w:t>4.1.4 日志配置</w:t>
      </w:r>
      <w:bookmarkEnd w:id="39"/>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40" w:name="_Toc30318"/>
      <w:r>
        <w:rPr>
          <w:rFonts w:hint="eastAsia"/>
          <w:lang w:val="en-US" w:eastAsia="zh-CN"/>
        </w:rPr>
        <w:t>4.1.5 数据库配置</w:t>
      </w:r>
      <w:bookmarkEnd w:id="40"/>
    </w:p>
    <w:p>
      <w:pPr>
        <w:rPr>
          <w:rFonts w:hint="eastAsia"/>
          <w:lang w:val="en-US" w:eastAsia="zh-CN"/>
        </w:rPr>
      </w:pPr>
      <w:r>
        <w:rPr>
          <w:rFonts w:hint="eastAsia"/>
          <w:lang w:val="en-US" w:eastAsia="zh-CN"/>
        </w:rPr>
        <w:t>XSql 配置.支持MYSQL或者SQLITE</w:t>
      </w:r>
    </w:p>
    <w:p>
      <w:pPr>
        <w:rPr>
          <w:rFonts w:hint="default"/>
          <w:lang w:val="en-US" w:eastAsia="zh-CN"/>
        </w:rPr>
      </w:pPr>
      <w:r>
        <w:rPr>
          <w:rFonts w:hint="eastAsia"/>
          <w:lang w:val="en-US" w:eastAsia="zh-CN"/>
        </w:rPr>
        <w:t>如果想启用P2P支持,必须在其他客户端上使用SQLITE数据库</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:数据库启用内型,0为不使用数据库,1为MYSQL,2为SQLITE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:类型为2有效,表示SQLITE数据库保存位置</w:t>
      </w:r>
    </w:p>
    <w:p>
      <w:pPr>
        <w:pStyle w:val="4"/>
        <w:bidi w:val="0"/>
        <w:rPr>
          <w:rFonts w:hint="eastAsia"/>
          <w:lang w:val="en-US" w:eastAsia="zh-CN"/>
        </w:rPr>
      </w:pPr>
      <w:bookmarkStart w:id="41" w:name="_Toc32420"/>
      <w:r>
        <w:rPr>
          <w:rFonts w:hint="eastAsia"/>
          <w:lang w:val="en-US" w:eastAsia="zh-CN"/>
        </w:rPr>
        <w:t>4.1.6 存储配置</w:t>
      </w:r>
      <w:bookmarkEnd w:id="41"/>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nSendMode:发送模式,1使用全局限速的模式,2使用全速模式</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:是否自动改名和路径,对于NGINX上传的文件有效</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:保存的路径</w:t>
      </w:r>
    </w:p>
    <w:p>
      <w:pPr>
        <w:pStyle w:val="4"/>
        <w:bidi w:val="0"/>
        <w:rPr>
          <w:rFonts w:hint="eastAsia"/>
          <w:lang w:val="en-US" w:eastAsia="zh-CN"/>
        </w:rPr>
      </w:pPr>
      <w:bookmarkStart w:id="42" w:name="_Toc12225"/>
      <w:r>
        <w:rPr>
          <w:rFonts w:hint="eastAsia"/>
          <w:lang w:val="en-US" w:eastAsia="zh-CN"/>
        </w:rPr>
        <w:t>4.1.7 代理配置</w:t>
      </w:r>
      <w:bookmarkEnd w:id="42"/>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3" w:name="_Toc8096"/>
      <w:r>
        <w:rPr>
          <w:rFonts w:hint="eastAsia"/>
          <w:lang w:val="en-US" w:eastAsia="zh-CN"/>
        </w:rPr>
        <w:t>4.1.8 限制配置</w:t>
      </w:r>
      <w:bookmarkEnd w:id="43"/>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4" w:name="_Toc25868"/>
      <w:r>
        <w:rPr>
          <w:rFonts w:hint="eastAsia"/>
          <w:lang w:val="en-US" w:eastAsia="zh-CN"/>
        </w:rPr>
        <w:t>4.1.9 P2XP配置</w:t>
      </w:r>
      <w:bookmarkEnd w:id="44"/>
    </w:p>
    <w:p>
      <w:pPr>
        <w:rPr>
          <w:rFonts w:hint="eastAsia"/>
          <w:lang w:val="en-US" w:eastAsia="zh-CN"/>
        </w:rPr>
      </w:pPr>
      <w:r>
        <w:rPr>
          <w:rFonts w:hint="eastAsia"/>
          <w:lang w:val="en-US" w:eastAsia="zh-CN"/>
        </w:rPr>
        <w:t>P2XP配置:XP2xp</w:t>
      </w:r>
    </w:p>
    <w:p>
      <w:pPr>
        <w:rPr>
          <w:rFonts w:hint="eastAsia"/>
          <w:lang w:val="en-US" w:eastAsia="zh-CN"/>
        </w:rPr>
      </w:pPr>
      <w:r>
        <w:rPr>
          <w:rFonts w:hint="eastAsia"/>
          <w:lang w:val="en-US" w:eastAsia="zh-CN"/>
        </w:rPr>
        <w:t>nMode:0,不启用,1使用广播模式,2使用直链模式.中心服务器不能使用P2P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default"/>
          <w:lang w:val="en-US" w:eastAsia="zh-CN"/>
        </w:rPr>
      </w:pPr>
      <w:r>
        <w:rPr>
          <w:rFonts w:hint="default"/>
          <w:lang w:val="en-US" w:eastAsia="zh-CN"/>
        </w:rPr>
        <w:t>nRVPort</w:t>
      </w:r>
      <w:r>
        <w:rPr>
          <w:rFonts w:hint="eastAsia"/>
          <w:lang w:val="en-US" w:eastAsia="zh-CN"/>
        </w:rPr>
        <w:t>:接受端口,用于广播</w:t>
      </w:r>
    </w:p>
    <w:p>
      <w:pPr>
        <w:rPr>
          <w:rFonts w:hint="default"/>
          <w:lang w:val="en-US" w:eastAsia="zh-CN"/>
        </w:rPr>
      </w:pPr>
      <w:r>
        <w:rPr>
          <w:rFonts w:hint="default"/>
          <w:lang w:val="en-US" w:eastAsia="zh-CN"/>
        </w:rPr>
        <w:t>tszQQWryFile</w:t>
      </w:r>
      <w:r>
        <w:rPr>
          <w:rFonts w:hint="eastAsia"/>
          <w:lang w:val="en-US" w:eastAsia="zh-CN"/>
        </w:rPr>
        <w:t>:加载的IP地址库路径</w:t>
      </w:r>
    </w:p>
    <w:p>
      <w:pPr>
        <w:pStyle w:val="4"/>
        <w:bidi w:val="0"/>
        <w:rPr>
          <w:rFonts w:hint="eastAsia"/>
          <w:lang w:val="en-US" w:eastAsia="zh-CN"/>
        </w:rPr>
      </w:pPr>
      <w:bookmarkStart w:id="45" w:name="_Toc14752"/>
      <w:r>
        <w:rPr>
          <w:rFonts w:hint="eastAsia"/>
          <w:lang w:val="en-US" w:eastAsia="zh-CN"/>
        </w:rPr>
        <w:t>4.1.10 版本配置</w:t>
      </w:r>
      <w:bookmarkEnd w:id="45"/>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6" w:name="_Toc24974"/>
      <w:r>
        <w:rPr>
          <w:rFonts w:hint="eastAsia"/>
          <w:lang w:val="en-US" w:eastAsia="zh-CN"/>
        </w:rPr>
        <w:t>4.2 分布式配置</w:t>
      </w:r>
      <w:bookmarkEnd w:id="46"/>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7" w:name="_Toc31796"/>
      <w:r>
        <w:rPr>
          <w:rFonts w:hint="eastAsia"/>
          <w:lang w:val="en-US" w:eastAsia="zh-CN"/>
        </w:rPr>
        <w:t>4.2.1 基本配置</w:t>
      </w:r>
      <w:bookmarkEnd w:id="47"/>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:服务IP地址</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8" w:name="_Toc10910"/>
      <w:r>
        <w:rPr>
          <w:rFonts w:hint="eastAsia"/>
          <w:lang w:val="en-US" w:eastAsia="zh-CN"/>
        </w:rPr>
        <w:t>4.2.2 负载配置</w:t>
      </w:r>
      <w:bookmarkEnd w:id="48"/>
    </w:p>
    <w:p>
      <w:pPr>
        <w:rPr>
          <w:rFonts w:hint="eastAsia"/>
          <w:lang w:val="en-US" w:eastAsia="zh-CN"/>
        </w:rPr>
      </w:pPr>
      <w:r>
        <w:rPr>
          <w:rFonts w:hint="eastAsia"/>
          <w:lang w:val="en-US" w:eastAsia="zh-CN"/>
        </w:rPr>
        <w:t>LBConfig配置</w:t>
      </w:r>
    </w:p>
    <w:p>
      <w:pPr>
        <w:numPr>
          <w:ilvl w:val="0"/>
          <w:numId w:val="2"/>
        </w:numPr>
        <w:ind w:left="420" w:leftChars="0" w:hanging="420" w:firstLineChars="0"/>
        <w:rPr>
          <w:rFonts w:hint="default"/>
          <w:lang w:val="en-US" w:eastAsia="zh-CN"/>
        </w:rPr>
      </w:pPr>
      <w:r>
        <w:rPr>
          <w:rFonts w:hint="default"/>
          <w:lang w:val="en-US" w:eastAsia="zh-CN"/>
        </w:rPr>
        <w:t>nServerMode</w:t>
      </w:r>
      <w:r>
        <w:rPr>
          <w:rFonts w:hint="eastAsia"/>
          <w:lang w:val="en-US" w:eastAsia="zh-CN"/>
        </w:rPr>
        <w:t>:分布式服务模式,1,随机选择</w:t>
      </w:r>
    </w:p>
    <w:p>
      <w:pPr>
        <w:pStyle w:val="4"/>
        <w:bidi w:val="0"/>
        <w:rPr>
          <w:rFonts w:hint="eastAsia"/>
          <w:lang w:val="en-US" w:eastAsia="zh-CN"/>
        </w:rPr>
      </w:pPr>
      <w:bookmarkStart w:id="49" w:name="_Toc17214"/>
      <w:r>
        <w:rPr>
          <w:rFonts w:hint="eastAsia"/>
          <w:lang w:val="en-US" w:eastAsia="zh-CN"/>
        </w:rPr>
        <w:t>4.2.3 负载属性</w:t>
      </w:r>
      <w:bookmarkEnd w:id="49"/>
    </w:p>
    <w:p>
      <w:pPr>
        <w:rPr>
          <w:rFonts w:hint="eastAsia"/>
          <w:lang w:val="en-US" w:eastAsia="zh-CN"/>
        </w:rPr>
      </w:pPr>
      <w:r>
        <w:rPr>
          <w:rFonts w:hint="eastAsia"/>
          <w:lang w:val="en-US" w:eastAsia="zh-CN"/>
        </w:rPr>
        <w:t>通过nUseMode来确定要均衡负载的内容</w:t>
      </w:r>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eastAsia"/>
          <w:lang w:val="en-US" w:eastAsia="zh-CN"/>
        </w:rPr>
      </w:pPr>
      <w:r>
        <w:rPr>
          <w:rFonts w:hint="eastAsia"/>
          <w:lang w:val="en-US" w:eastAsia="zh-CN"/>
        </w:rPr>
        <w:t>nUseMode:0,使用自己,1上传.2下载,3业务</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pStyle w:val="2"/>
        <w:bidi w:val="0"/>
        <w:rPr>
          <w:rFonts w:hint="eastAsia"/>
          <w:lang w:val="en-US" w:eastAsia="zh-CN"/>
        </w:rPr>
      </w:pPr>
      <w:bookmarkStart w:id="50" w:name="_Toc28914"/>
      <w:r>
        <w:rPr>
          <w:rFonts w:hint="eastAsia"/>
          <w:lang w:val="en-US" w:eastAsia="zh-CN"/>
        </w:rPr>
        <w:t>五 高级配置</w:t>
      </w:r>
      <w:bookmarkEnd w:id="50"/>
    </w:p>
    <w:p>
      <w:pPr>
        <w:pStyle w:val="3"/>
        <w:bidi w:val="0"/>
        <w:rPr>
          <w:rFonts w:hint="eastAsia"/>
          <w:lang w:val="en-US" w:eastAsia="zh-CN"/>
        </w:rPr>
      </w:pPr>
      <w:bookmarkStart w:id="51" w:name="_Toc6030"/>
      <w:r>
        <w:rPr>
          <w:rFonts w:hint="eastAsia"/>
          <w:lang w:val="en-US" w:eastAsia="zh-CN"/>
        </w:rPr>
        <w:t>5.1 分布式</w:t>
      </w:r>
      <w:bookmarkEnd w:id="51"/>
    </w:p>
    <w:p>
      <w:pPr>
        <w:pStyle w:val="4"/>
        <w:bidi w:val="0"/>
        <w:rPr>
          <w:rFonts w:hint="default"/>
          <w:lang w:val="en-US" w:eastAsia="zh-CN"/>
        </w:rPr>
      </w:pPr>
      <w:bookmarkStart w:id="52" w:name="_Toc4420"/>
      <w:r>
        <w:rPr>
          <w:rFonts w:hint="eastAsia"/>
          <w:lang w:val="en-US" w:eastAsia="zh-CN"/>
        </w:rPr>
        <w:t>5.1.1 网络分布式</w:t>
      </w:r>
      <w:bookmarkEnd w:id="52"/>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你可以在数组中添加多个地址指向其他服务器.这个时候,此服务器就是个分布式服务器,他不处理你指定的nUseMode业务配置.而是教给多个后端来处理.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3" w:name="_Toc9589"/>
      <w:r>
        <w:rPr>
          <w:rFonts w:hint="eastAsia"/>
          <w:lang w:val="en-US" w:eastAsia="zh-CN"/>
        </w:rPr>
        <w:t>5.1.2 存储分布式</w:t>
      </w:r>
      <w:bookmarkEnd w:id="53"/>
    </w:p>
    <w:p>
      <w:pPr>
        <w:rPr>
          <w:rFonts w:hint="default"/>
          <w:lang w:val="en-US" w:eastAsia="zh-CN"/>
        </w:rPr>
      </w:pPr>
      <w:r>
        <w:rPr>
          <w:rFonts w:hint="eastAsia"/>
          <w:lang w:val="en-US" w:eastAsia="zh-CN"/>
        </w:rPr>
        <w:t xml:space="preserve">    存储分布式需要在你的客户端机器上部署此存储服务器,并且启用SQLITE数据库.</w:t>
      </w:r>
    </w:p>
    <w:p>
      <w:pPr>
        <w:rPr>
          <w:rFonts w:hint="default"/>
          <w:lang w:val="en-US" w:eastAsia="zh-CN"/>
        </w:rPr>
      </w:pPr>
      <w:r>
        <w:rPr>
          <w:rFonts w:hint="eastAsia"/>
          <w:lang w:val="en-US" w:eastAsia="zh-CN"/>
        </w:rPr>
        <w:t xml:space="preserve">    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2"/>
        <w:rPr>
          <w:rFonts w:hint="eastAsia"/>
          <w:lang w:val="en-US" w:eastAsia="zh-CN"/>
        </w:rPr>
      </w:pPr>
      <w:bookmarkStart w:id="54" w:name="_Toc18200"/>
      <w:r>
        <w:rPr>
          <w:rFonts w:hint="eastAsia"/>
          <w:lang w:val="en-US" w:eastAsia="zh-CN"/>
        </w:rPr>
        <w:t>FAQ</w:t>
      </w:r>
      <w:bookmarkEnd w:id="54"/>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5" w:name="_Toc24825"/>
      <w:r>
        <w:rPr>
          <w:rFonts w:hint="eastAsia"/>
          <w:lang w:val="en-US" w:eastAsia="zh-CN"/>
        </w:rPr>
        <w:t>附录</w:t>
      </w:r>
      <w:bookmarkEnd w:id="55"/>
    </w:p>
    <w:p>
      <w:pPr>
        <w:pStyle w:val="3"/>
        <w:rPr>
          <w:rFonts w:hint="eastAsia"/>
          <w:lang w:val="en-US" w:eastAsia="zh-CN"/>
        </w:rPr>
      </w:pPr>
      <w:bookmarkStart w:id="56" w:name="_Toc2732"/>
      <w:r>
        <w:rPr>
          <w:rFonts w:hint="eastAsia"/>
          <w:lang w:val="en-US" w:eastAsia="zh-CN"/>
        </w:rPr>
        <w:t>附录1 类型定义</w:t>
      </w:r>
      <w:bookmarkEnd w:id="56"/>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7" w:name="_Toc3205"/>
      <w:r>
        <w:rPr>
          <w:rFonts w:hint="eastAsia"/>
          <w:lang w:val="en-US" w:eastAsia="zh-CN"/>
        </w:rPr>
        <w:t>附录2 协议定义</w:t>
      </w:r>
      <w:bookmarkEnd w:id="57"/>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8" w:name="_Toc6994"/>
      <w:r>
        <w:rPr>
          <w:rFonts w:hint="eastAsia"/>
          <w:lang w:val="en-US" w:eastAsia="zh-CN"/>
        </w:rPr>
        <w:t>附录3 转换定义</w:t>
      </w:r>
      <w:bookmarkEnd w:id="58"/>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9" w:name="_Toc15954"/>
      <w:r>
        <w:rPr>
          <w:rFonts w:hint="eastAsia"/>
          <w:lang w:val="en-US" w:eastAsia="zh-CN"/>
        </w:rPr>
        <w:t>附录4 更新历史</w:t>
      </w:r>
      <w:bookmarkEnd w:id="59"/>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C7FE7"/>
    <w:rsid w:val="024E03BA"/>
    <w:rsid w:val="024F36CF"/>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046E1"/>
    <w:rsid w:val="03E161FF"/>
    <w:rsid w:val="03E53E0A"/>
    <w:rsid w:val="03E728B9"/>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7AC0"/>
    <w:rsid w:val="04362BAC"/>
    <w:rsid w:val="0437351C"/>
    <w:rsid w:val="043808F3"/>
    <w:rsid w:val="043E060A"/>
    <w:rsid w:val="04467267"/>
    <w:rsid w:val="04493120"/>
    <w:rsid w:val="044C6E5B"/>
    <w:rsid w:val="044D093A"/>
    <w:rsid w:val="044D3001"/>
    <w:rsid w:val="044D3726"/>
    <w:rsid w:val="044D39B2"/>
    <w:rsid w:val="044D40D3"/>
    <w:rsid w:val="044F0879"/>
    <w:rsid w:val="0455076A"/>
    <w:rsid w:val="04553A11"/>
    <w:rsid w:val="045802F2"/>
    <w:rsid w:val="045A0FBC"/>
    <w:rsid w:val="045B1F2F"/>
    <w:rsid w:val="045D2BBB"/>
    <w:rsid w:val="045E2A06"/>
    <w:rsid w:val="0462302B"/>
    <w:rsid w:val="04641474"/>
    <w:rsid w:val="0466162A"/>
    <w:rsid w:val="046848A4"/>
    <w:rsid w:val="046A5F50"/>
    <w:rsid w:val="046B1E64"/>
    <w:rsid w:val="046B5263"/>
    <w:rsid w:val="046D70A6"/>
    <w:rsid w:val="046E5C17"/>
    <w:rsid w:val="04701A30"/>
    <w:rsid w:val="04721DCB"/>
    <w:rsid w:val="0472785C"/>
    <w:rsid w:val="047425DC"/>
    <w:rsid w:val="047520E7"/>
    <w:rsid w:val="04760586"/>
    <w:rsid w:val="04784FF9"/>
    <w:rsid w:val="04785243"/>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421763"/>
    <w:rsid w:val="06432FB6"/>
    <w:rsid w:val="064353E5"/>
    <w:rsid w:val="064555A9"/>
    <w:rsid w:val="06463B97"/>
    <w:rsid w:val="0646570E"/>
    <w:rsid w:val="06475FF9"/>
    <w:rsid w:val="064918C4"/>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7CA9"/>
    <w:rsid w:val="08C73CF3"/>
    <w:rsid w:val="08C81173"/>
    <w:rsid w:val="08CC7003"/>
    <w:rsid w:val="08D33877"/>
    <w:rsid w:val="08D4122C"/>
    <w:rsid w:val="08D55A10"/>
    <w:rsid w:val="08E32FE5"/>
    <w:rsid w:val="08EA3D22"/>
    <w:rsid w:val="08EA6EB3"/>
    <w:rsid w:val="08EA760A"/>
    <w:rsid w:val="08ED6D39"/>
    <w:rsid w:val="08F237A6"/>
    <w:rsid w:val="08F40FAF"/>
    <w:rsid w:val="08F46127"/>
    <w:rsid w:val="08F534DA"/>
    <w:rsid w:val="08F71267"/>
    <w:rsid w:val="08FB0CD1"/>
    <w:rsid w:val="08FC1A05"/>
    <w:rsid w:val="08FF5B4E"/>
    <w:rsid w:val="09002F04"/>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80E1D"/>
    <w:rsid w:val="0A59596E"/>
    <w:rsid w:val="0A5E30E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E253A"/>
    <w:rsid w:val="0B2F324E"/>
    <w:rsid w:val="0B30667C"/>
    <w:rsid w:val="0B340293"/>
    <w:rsid w:val="0B3404F3"/>
    <w:rsid w:val="0B352BFE"/>
    <w:rsid w:val="0B3C2F77"/>
    <w:rsid w:val="0B430070"/>
    <w:rsid w:val="0B497BB6"/>
    <w:rsid w:val="0B4C6F65"/>
    <w:rsid w:val="0B4C7854"/>
    <w:rsid w:val="0B4F0A29"/>
    <w:rsid w:val="0B507ED0"/>
    <w:rsid w:val="0B522508"/>
    <w:rsid w:val="0B534683"/>
    <w:rsid w:val="0B557100"/>
    <w:rsid w:val="0B5615AC"/>
    <w:rsid w:val="0B583FC0"/>
    <w:rsid w:val="0B591E51"/>
    <w:rsid w:val="0B5E28F4"/>
    <w:rsid w:val="0B624F88"/>
    <w:rsid w:val="0B662E71"/>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734F9E"/>
    <w:rsid w:val="0C775658"/>
    <w:rsid w:val="0C782094"/>
    <w:rsid w:val="0C79561F"/>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C691D"/>
    <w:rsid w:val="0CAF66E9"/>
    <w:rsid w:val="0CB03CBE"/>
    <w:rsid w:val="0CB235D7"/>
    <w:rsid w:val="0CB746E3"/>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2C96"/>
    <w:rsid w:val="0D653CDC"/>
    <w:rsid w:val="0D674BD9"/>
    <w:rsid w:val="0D6D4506"/>
    <w:rsid w:val="0D7255E1"/>
    <w:rsid w:val="0D754026"/>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BC5C6B"/>
    <w:rsid w:val="0DC22696"/>
    <w:rsid w:val="0DC32A8E"/>
    <w:rsid w:val="0DCD1D01"/>
    <w:rsid w:val="0DCF3172"/>
    <w:rsid w:val="0DD01425"/>
    <w:rsid w:val="0DD67783"/>
    <w:rsid w:val="0DD6787F"/>
    <w:rsid w:val="0DD9343A"/>
    <w:rsid w:val="0DDC39BF"/>
    <w:rsid w:val="0DDD25BC"/>
    <w:rsid w:val="0DDD40B1"/>
    <w:rsid w:val="0DDD4207"/>
    <w:rsid w:val="0DDF7EEC"/>
    <w:rsid w:val="0DE353F8"/>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A4013"/>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9410A"/>
    <w:rsid w:val="10CF2A43"/>
    <w:rsid w:val="10D11E38"/>
    <w:rsid w:val="10D4089D"/>
    <w:rsid w:val="10D81DB6"/>
    <w:rsid w:val="10D94843"/>
    <w:rsid w:val="10DA0D3F"/>
    <w:rsid w:val="10DE20DB"/>
    <w:rsid w:val="10DE3D20"/>
    <w:rsid w:val="10E249E2"/>
    <w:rsid w:val="10E34104"/>
    <w:rsid w:val="10E37E11"/>
    <w:rsid w:val="10E50280"/>
    <w:rsid w:val="10E71AB2"/>
    <w:rsid w:val="10E750D0"/>
    <w:rsid w:val="10EB2E37"/>
    <w:rsid w:val="10F3762D"/>
    <w:rsid w:val="10F72C45"/>
    <w:rsid w:val="10F77C9B"/>
    <w:rsid w:val="10FC20BE"/>
    <w:rsid w:val="10FF2525"/>
    <w:rsid w:val="1103132C"/>
    <w:rsid w:val="11077154"/>
    <w:rsid w:val="11085756"/>
    <w:rsid w:val="110B5CB1"/>
    <w:rsid w:val="110C3C21"/>
    <w:rsid w:val="11116FF2"/>
    <w:rsid w:val="11134532"/>
    <w:rsid w:val="1115004C"/>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12A55"/>
    <w:rsid w:val="118215FB"/>
    <w:rsid w:val="11832524"/>
    <w:rsid w:val="11864206"/>
    <w:rsid w:val="11891B8B"/>
    <w:rsid w:val="118C3A9D"/>
    <w:rsid w:val="118F0B33"/>
    <w:rsid w:val="11901F3E"/>
    <w:rsid w:val="11932BFC"/>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20F45"/>
    <w:rsid w:val="12F30F2B"/>
    <w:rsid w:val="12F61EEE"/>
    <w:rsid w:val="12F71890"/>
    <w:rsid w:val="12FB0BBB"/>
    <w:rsid w:val="12FD0821"/>
    <w:rsid w:val="1303607D"/>
    <w:rsid w:val="13044DDC"/>
    <w:rsid w:val="1305603E"/>
    <w:rsid w:val="13071EA5"/>
    <w:rsid w:val="130E402E"/>
    <w:rsid w:val="13105E72"/>
    <w:rsid w:val="1316520B"/>
    <w:rsid w:val="1320382A"/>
    <w:rsid w:val="13221959"/>
    <w:rsid w:val="13225E48"/>
    <w:rsid w:val="1326504E"/>
    <w:rsid w:val="13270A37"/>
    <w:rsid w:val="13270B9A"/>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B6F31"/>
    <w:rsid w:val="13BC0CA3"/>
    <w:rsid w:val="13BD091E"/>
    <w:rsid w:val="13C87622"/>
    <w:rsid w:val="13CD70F3"/>
    <w:rsid w:val="13CE3760"/>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E1F5D"/>
    <w:rsid w:val="161E527B"/>
    <w:rsid w:val="161F58E9"/>
    <w:rsid w:val="162A58F7"/>
    <w:rsid w:val="162C283F"/>
    <w:rsid w:val="162D2075"/>
    <w:rsid w:val="162D724B"/>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47E12"/>
    <w:rsid w:val="1755390B"/>
    <w:rsid w:val="175A06D8"/>
    <w:rsid w:val="175A44F5"/>
    <w:rsid w:val="175B5234"/>
    <w:rsid w:val="176F0EFD"/>
    <w:rsid w:val="17717ACD"/>
    <w:rsid w:val="17753F5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84AD0"/>
    <w:rsid w:val="18296445"/>
    <w:rsid w:val="182B3DC0"/>
    <w:rsid w:val="182D0F73"/>
    <w:rsid w:val="182D797C"/>
    <w:rsid w:val="1832144E"/>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D590E"/>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9343C"/>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87074"/>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46CA"/>
    <w:rsid w:val="1D230001"/>
    <w:rsid w:val="1D234C28"/>
    <w:rsid w:val="1D2568E3"/>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05698"/>
    <w:rsid w:val="1D6639E0"/>
    <w:rsid w:val="1D691796"/>
    <w:rsid w:val="1D6945BF"/>
    <w:rsid w:val="1D6A2F86"/>
    <w:rsid w:val="1D6B5495"/>
    <w:rsid w:val="1D700BC8"/>
    <w:rsid w:val="1D715A12"/>
    <w:rsid w:val="1D731697"/>
    <w:rsid w:val="1D764501"/>
    <w:rsid w:val="1D772DD2"/>
    <w:rsid w:val="1D7A49EE"/>
    <w:rsid w:val="1D7A5C7C"/>
    <w:rsid w:val="1D7C106A"/>
    <w:rsid w:val="1D7D529C"/>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664BE"/>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0367E"/>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81179E"/>
    <w:rsid w:val="20835F4E"/>
    <w:rsid w:val="2088674F"/>
    <w:rsid w:val="20896419"/>
    <w:rsid w:val="208A3FDC"/>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61D7"/>
    <w:rsid w:val="21157469"/>
    <w:rsid w:val="21180413"/>
    <w:rsid w:val="21183A85"/>
    <w:rsid w:val="21195D78"/>
    <w:rsid w:val="211C0FE3"/>
    <w:rsid w:val="211C1B5D"/>
    <w:rsid w:val="211D338A"/>
    <w:rsid w:val="211F519B"/>
    <w:rsid w:val="21205D26"/>
    <w:rsid w:val="212524E7"/>
    <w:rsid w:val="213160EE"/>
    <w:rsid w:val="21317A6F"/>
    <w:rsid w:val="213318EA"/>
    <w:rsid w:val="21366D90"/>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B447A"/>
    <w:rsid w:val="23EC40D7"/>
    <w:rsid w:val="23EF456C"/>
    <w:rsid w:val="23F30F95"/>
    <w:rsid w:val="23F831C0"/>
    <w:rsid w:val="23F861FD"/>
    <w:rsid w:val="23FD1DE1"/>
    <w:rsid w:val="23FE4C46"/>
    <w:rsid w:val="24024191"/>
    <w:rsid w:val="24044AD2"/>
    <w:rsid w:val="24047B18"/>
    <w:rsid w:val="2407670E"/>
    <w:rsid w:val="240867EF"/>
    <w:rsid w:val="2409337F"/>
    <w:rsid w:val="240B67AF"/>
    <w:rsid w:val="24112A1B"/>
    <w:rsid w:val="2411326C"/>
    <w:rsid w:val="24113672"/>
    <w:rsid w:val="2411458B"/>
    <w:rsid w:val="24156065"/>
    <w:rsid w:val="24174636"/>
    <w:rsid w:val="241912A7"/>
    <w:rsid w:val="241B5392"/>
    <w:rsid w:val="241D00C8"/>
    <w:rsid w:val="241D3901"/>
    <w:rsid w:val="2422719F"/>
    <w:rsid w:val="242A0941"/>
    <w:rsid w:val="242C1835"/>
    <w:rsid w:val="242C532F"/>
    <w:rsid w:val="242D7A02"/>
    <w:rsid w:val="242F684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67F27"/>
    <w:rsid w:val="24A90C3D"/>
    <w:rsid w:val="24A95C19"/>
    <w:rsid w:val="24AE0461"/>
    <w:rsid w:val="24B306D0"/>
    <w:rsid w:val="24B47659"/>
    <w:rsid w:val="24B559F1"/>
    <w:rsid w:val="24B81936"/>
    <w:rsid w:val="24BB372E"/>
    <w:rsid w:val="24BB5A43"/>
    <w:rsid w:val="24BD37A9"/>
    <w:rsid w:val="24BF03B5"/>
    <w:rsid w:val="24C83949"/>
    <w:rsid w:val="24D01165"/>
    <w:rsid w:val="24D02C3F"/>
    <w:rsid w:val="24D1647B"/>
    <w:rsid w:val="24D22272"/>
    <w:rsid w:val="24D310EF"/>
    <w:rsid w:val="24D319C9"/>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BF2B93"/>
    <w:rsid w:val="25BF7374"/>
    <w:rsid w:val="25C123E8"/>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B3AF1"/>
    <w:rsid w:val="274E700E"/>
    <w:rsid w:val="275438FA"/>
    <w:rsid w:val="27574218"/>
    <w:rsid w:val="27586C89"/>
    <w:rsid w:val="275A6E31"/>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33919"/>
    <w:rsid w:val="2B552ED4"/>
    <w:rsid w:val="2B5614DC"/>
    <w:rsid w:val="2B566A22"/>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C021E66"/>
    <w:rsid w:val="2C022278"/>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70E4A"/>
    <w:rsid w:val="2D682DD8"/>
    <w:rsid w:val="2D6902C0"/>
    <w:rsid w:val="2D6A6B26"/>
    <w:rsid w:val="2D6C1C82"/>
    <w:rsid w:val="2D6C7CC4"/>
    <w:rsid w:val="2D6F1F9D"/>
    <w:rsid w:val="2D6F677F"/>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A21D0"/>
    <w:rsid w:val="304E583A"/>
    <w:rsid w:val="305103A0"/>
    <w:rsid w:val="305257A9"/>
    <w:rsid w:val="30526FAF"/>
    <w:rsid w:val="30583793"/>
    <w:rsid w:val="30587029"/>
    <w:rsid w:val="305C6377"/>
    <w:rsid w:val="305D2B00"/>
    <w:rsid w:val="305D34B6"/>
    <w:rsid w:val="305E784D"/>
    <w:rsid w:val="3060058B"/>
    <w:rsid w:val="30646AA7"/>
    <w:rsid w:val="3064724F"/>
    <w:rsid w:val="30650724"/>
    <w:rsid w:val="3070005C"/>
    <w:rsid w:val="30703CF2"/>
    <w:rsid w:val="30754303"/>
    <w:rsid w:val="30756036"/>
    <w:rsid w:val="3076100E"/>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7759D"/>
    <w:rsid w:val="32B77A3D"/>
    <w:rsid w:val="32BC3A6E"/>
    <w:rsid w:val="32BE3F4E"/>
    <w:rsid w:val="32BF4489"/>
    <w:rsid w:val="32C15F6C"/>
    <w:rsid w:val="32C64F5F"/>
    <w:rsid w:val="32C970F2"/>
    <w:rsid w:val="32CA1289"/>
    <w:rsid w:val="32CB48E8"/>
    <w:rsid w:val="32CB4F23"/>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A1DE2"/>
    <w:rsid w:val="33DE02AB"/>
    <w:rsid w:val="33DE21D5"/>
    <w:rsid w:val="33DE6443"/>
    <w:rsid w:val="33E3231B"/>
    <w:rsid w:val="33E63721"/>
    <w:rsid w:val="33E6463E"/>
    <w:rsid w:val="33E64AAB"/>
    <w:rsid w:val="33E84DC5"/>
    <w:rsid w:val="33EF1B62"/>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A443A"/>
    <w:rsid w:val="341F07FB"/>
    <w:rsid w:val="341F0C7E"/>
    <w:rsid w:val="342077DA"/>
    <w:rsid w:val="3421291B"/>
    <w:rsid w:val="34272FC9"/>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A7682"/>
    <w:rsid w:val="369A7B14"/>
    <w:rsid w:val="369B4A94"/>
    <w:rsid w:val="369C2A94"/>
    <w:rsid w:val="369F4D06"/>
    <w:rsid w:val="36A02BD9"/>
    <w:rsid w:val="36A155C8"/>
    <w:rsid w:val="36A42ECB"/>
    <w:rsid w:val="36A45951"/>
    <w:rsid w:val="36A477E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27A5A"/>
    <w:rsid w:val="36D37B20"/>
    <w:rsid w:val="36DF36FC"/>
    <w:rsid w:val="36E227CD"/>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275FAA"/>
    <w:rsid w:val="372C1F5A"/>
    <w:rsid w:val="373062FF"/>
    <w:rsid w:val="37317314"/>
    <w:rsid w:val="37355721"/>
    <w:rsid w:val="373629BA"/>
    <w:rsid w:val="373C5E5B"/>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61257"/>
    <w:rsid w:val="37DB3472"/>
    <w:rsid w:val="37DD6FA8"/>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B3AEF"/>
    <w:rsid w:val="38AE3F0D"/>
    <w:rsid w:val="38AF0EC9"/>
    <w:rsid w:val="38B711F9"/>
    <w:rsid w:val="38B72A17"/>
    <w:rsid w:val="38BA0046"/>
    <w:rsid w:val="38BA0DFA"/>
    <w:rsid w:val="38BA57B4"/>
    <w:rsid w:val="38BF045A"/>
    <w:rsid w:val="38BF41A7"/>
    <w:rsid w:val="38C023AE"/>
    <w:rsid w:val="38C032FA"/>
    <w:rsid w:val="38C335B7"/>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4CEC"/>
    <w:rsid w:val="39B315EB"/>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F30C0"/>
    <w:rsid w:val="39F03625"/>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B7D2F"/>
    <w:rsid w:val="3ABC5364"/>
    <w:rsid w:val="3ABE432B"/>
    <w:rsid w:val="3AC42C56"/>
    <w:rsid w:val="3AC454FB"/>
    <w:rsid w:val="3AC55276"/>
    <w:rsid w:val="3AC907FB"/>
    <w:rsid w:val="3AC90AEC"/>
    <w:rsid w:val="3AD15955"/>
    <w:rsid w:val="3AD41F31"/>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0F42E7"/>
    <w:rsid w:val="3B1003D8"/>
    <w:rsid w:val="3B1462D7"/>
    <w:rsid w:val="3B154151"/>
    <w:rsid w:val="3B185D86"/>
    <w:rsid w:val="3B1D305C"/>
    <w:rsid w:val="3B230282"/>
    <w:rsid w:val="3B245B80"/>
    <w:rsid w:val="3B2522E2"/>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C731C"/>
    <w:rsid w:val="3C2D33EB"/>
    <w:rsid w:val="3C2E0565"/>
    <w:rsid w:val="3C303506"/>
    <w:rsid w:val="3C326B34"/>
    <w:rsid w:val="3C3505CB"/>
    <w:rsid w:val="3C380745"/>
    <w:rsid w:val="3C39379F"/>
    <w:rsid w:val="3C3B3E41"/>
    <w:rsid w:val="3C3F36E4"/>
    <w:rsid w:val="3C457D4A"/>
    <w:rsid w:val="3C467B06"/>
    <w:rsid w:val="3C475BF6"/>
    <w:rsid w:val="3C48392E"/>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67059"/>
    <w:rsid w:val="3DB715C7"/>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10AA8"/>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90F32"/>
    <w:rsid w:val="417A33B2"/>
    <w:rsid w:val="417B0313"/>
    <w:rsid w:val="417B3389"/>
    <w:rsid w:val="417E166D"/>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C74E1"/>
    <w:rsid w:val="41FF4350"/>
    <w:rsid w:val="4200448C"/>
    <w:rsid w:val="42004622"/>
    <w:rsid w:val="420272ED"/>
    <w:rsid w:val="42031DA0"/>
    <w:rsid w:val="42046459"/>
    <w:rsid w:val="42047AF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83FD8"/>
    <w:rsid w:val="424F4EE4"/>
    <w:rsid w:val="42506716"/>
    <w:rsid w:val="425131A4"/>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7C32"/>
    <w:rsid w:val="42FE6C9C"/>
    <w:rsid w:val="43014DA5"/>
    <w:rsid w:val="4301599B"/>
    <w:rsid w:val="43060B08"/>
    <w:rsid w:val="43072151"/>
    <w:rsid w:val="4309260B"/>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758B"/>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E4965"/>
    <w:rsid w:val="45AF73E9"/>
    <w:rsid w:val="45B03E88"/>
    <w:rsid w:val="45B15CBD"/>
    <w:rsid w:val="45B245F5"/>
    <w:rsid w:val="45B556C6"/>
    <w:rsid w:val="45B57663"/>
    <w:rsid w:val="45BC4107"/>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5F7A"/>
    <w:rsid w:val="467A6AB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E1421"/>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A7D4A"/>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B3389C"/>
    <w:rsid w:val="47B555DD"/>
    <w:rsid w:val="47B74263"/>
    <w:rsid w:val="47BB6825"/>
    <w:rsid w:val="47BC74C9"/>
    <w:rsid w:val="47BF6430"/>
    <w:rsid w:val="47C162BE"/>
    <w:rsid w:val="47C20721"/>
    <w:rsid w:val="47C74485"/>
    <w:rsid w:val="47C840D7"/>
    <w:rsid w:val="47CB2ED5"/>
    <w:rsid w:val="47CB523B"/>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A4F2B"/>
    <w:rsid w:val="48EB53D0"/>
    <w:rsid w:val="48EC1442"/>
    <w:rsid w:val="48ED268A"/>
    <w:rsid w:val="48F0241B"/>
    <w:rsid w:val="48F4478A"/>
    <w:rsid w:val="48F462BD"/>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F7179"/>
    <w:rsid w:val="493048F5"/>
    <w:rsid w:val="493064BD"/>
    <w:rsid w:val="49320F05"/>
    <w:rsid w:val="49344F20"/>
    <w:rsid w:val="493714FA"/>
    <w:rsid w:val="493A0628"/>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74676"/>
    <w:rsid w:val="4968506F"/>
    <w:rsid w:val="49715854"/>
    <w:rsid w:val="49732BF0"/>
    <w:rsid w:val="4978593D"/>
    <w:rsid w:val="49814287"/>
    <w:rsid w:val="498373E3"/>
    <w:rsid w:val="4984461B"/>
    <w:rsid w:val="498B2B9A"/>
    <w:rsid w:val="498C46A9"/>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5AA1"/>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967F5"/>
    <w:rsid w:val="4CBC45BC"/>
    <w:rsid w:val="4CC136EB"/>
    <w:rsid w:val="4CC40A21"/>
    <w:rsid w:val="4CC46C47"/>
    <w:rsid w:val="4CC50656"/>
    <w:rsid w:val="4CCD3E29"/>
    <w:rsid w:val="4CCD6498"/>
    <w:rsid w:val="4CD63B6A"/>
    <w:rsid w:val="4CD63E65"/>
    <w:rsid w:val="4CD92868"/>
    <w:rsid w:val="4CDC203D"/>
    <w:rsid w:val="4CDD3173"/>
    <w:rsid w:val="4CE55601"/>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E3057"/>
    <w:rsid w:val="4D1E490A"/>
    <w:rsid w:val="4D232E9A"/>
    <w:rsid w:val="4D2530EE"/>
    <w:rsid w:val="4D26075E"/>
    <w:rsid w:val="4D2904E3"/>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16CBA"/>
    <w:rsid w:val="4DC252E1"/>
    <w:rsid w:val="4DC43959"/>
    <w:rsid w:val="4DC578A0"/>
    <w:rsid w:val="4DC75DFF"/>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56DA7"/>
    <w:rsid w:val="4DF8005E"/>
    <w:rsid w:val="4DF8613B"/>
    <w:rsid w:val="4E001E1B"/>
    <w:rsid w:val="4E004A4E"/>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13F2"/>
    <w:rsid w:val="513229D9"/>
    <w:rsid w:val="513605B9"/>
    <w:rsid w:val="51375657"/>
    <w:rsid w:val="513C3643"/>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29C0"/>
    <w:rsid w:val="529E33B0"/>
    <w:rsid w:val="529F7FEC"/>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B58E4"/>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928C3"/>
    <w:rsid w:val="53FA1297"/>
    <w:rsid w:val="53FB0B03"/>
    <w:rsid w:val="53FB68ED"/>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7886"/>
    <w:rsid w:val="55742AE0"/>
    <w:rsid w:val="55743A08"/>
    <w:rsid w:val="55756185"/>
    <w:rsid w:val="557A3EF3"/>
    <w:rsid w:val="557E2E21"/>
    <w:rsid w:val="55807462"/>
    <w:rsid w:val="5584254E"/>
    <w:rsid w:val="558777A0"/>
    <w:rsid w:val="558B29F6"/>
    <w:rsid w:val="558C014E"/>
    <w:rsid w:val="558F3537"/>
    <w:rsid w:val="559157B6"/>
    <w:rsid w:val="55925C14"/>
    <w:rsid w:val="55936DD9"/>
    <w:rsid w:val="5597038B"/>
    <w:rsid w:val="559940B4"/>
    <w:rsid w:val="559E062C"/>
    <w:rsid w:val="55A01BB0"/>
    <w:rsid w:val="55A1479D"/>
    <w:rsid w:val="55A26DE1"/>
    <w:rsid w:val="55AA444E"/>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5CEC"/>
    <w:rsid w:val="55EC6145"/>
    <w:rsid w:val="55ED3391"/>
    <w:rsid w:val="55F02564"/>
    <w:rsid w:val="55F227A1"/>
    <w:rsid w:val="55F32A84"/>
    <w:rsid w:val="55F360C8"/>
    <w:rsid w:val="55F429FC"/>
    <w:rsid w:val="55F56C6A"/>
    <w:rsid w:val="55F80E3E"/>
    <w:rsid w:val="55F95B8F"/>
    <w:rsid w:val="55FE2C0A"/>
    <w:rsid w:val="55FE6F9D"/>
    <w:rsid w:val="56010782"/>
    <w:rsid w:val="56036BB3"/>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7C38"/>
    <w:rsid w:val="572E603B"/>
    <w:rsid w:val="572E68AE"/>
    <w:rsid w:val="57305E6A"/>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009B8"/>
    <w:rsid w:val="59A31CC4"/>
    <w:rsid w:val="59A81F9F"/>
    <w:rsid w:val="59AA2BBD"/>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9AF"/>
    <w:rsid w:val="5A1C2F90"/>
    <w:rsid w:val="5A1E7F50"/>
    <w:rsid w:val="5A1F63F5"/>
    <w:rsid w:val="5A20298B"/>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B148D"/>
    <w:rsid w:val="5A6C4ABC"/>
    <w:rsid w:val="5A726152"/>
    <w:rsid w:val="5A7311E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46A2"/>
    <w:rsid w:val="5BEC1887"/>
    <w:rsid w:val="5BEC4BC1"/>
    <w:rsid w:val="5BEC52FE"/>
    <w:rsid w:val="5BEC5FD6"/>
    <w:rsid w:val="5BED0621"/>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872FC"/>
    <w:rsid w:val="5C491884"/>
    <w:rsid w:val="5C4C445F"/>
    <w:rsid w:val="5C502C45"/>
    <w:rsid w:val="5C506385"/>
    <w:rsid w:val="5C513F13"/>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CF75F3E"/>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5362F"/>
    <w:rsid w:val="5E381E85"/>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9F1"/>
    <w:rsid w:val="5ED53DC0"/>
    <w:rsid w:val="5ED7539E"/>
    <w:rsid w:val="5ED76241"/>
    <w:rsid w:val="5EDD2A10"/>
    <w:rsid w:val="5EDF09E4"/>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21D6F"/>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F3AF4"/>
    <w:rsid w:val="606F6827"/>
    <w:rsid w:val="60745857"/>
    <w:rsid w:val="60773DA1"/>
    <w:rsid w:val="607840BE"/>
    <w:rsid w:val="60786B37"/>
    <w:rsid w:val="607A5755"/>
    <w:rsid w:val="607E62DE"/>
    <w:rsid w:val="607F731B"/>
    <w:rsid w:val="608B3B7B"/>
    <w:rsid w:val="608B6031"/>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A6931"/>
    <w:rsid w:val="620F797F"/>
    <w:rsid w:val="621440F6"/>
    <w:rsid w:val="62187830"/>
    <w:rsid w:val="621C570D"/>
    <w:rsid w:val="6220200F"/>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278E8"/>
    <w:rsid w:val="62990B1C"/>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D4A66"/>
    <w:rsid w:val="646D62A2"/>
    <w:rsid w:val="646F53EB"/>
    <w:rsid w:val="64704FBF"/>
    <w:rsid w:val="64777BAE"/>
    <w:rsid w:val="64784446"/>
    <w:rsid w:val="648451DF"/>
    <w:rsid w:val="648B4F85"/>
    <w:rsid w:val="648C13DD"/>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82604"/>
    <w:rsid w:val="65662B12"/>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56F75"/>
    <w:rsid w:val="667751F5"/>
    <w:rsid w:val="667D0C52"/>
    <w:rsid w:val="667D6734"/>
    <w:rsid w:val="668212B5"/>
    <w:rsid w:val="66827F33"/>
    <w:rsid w:val="66834185"/>
    <w:rsid w:val="66834CF0"/>
    <w:rsid w:val="66835E09"/>
    <w:rsid w:val="668527DB"/>
    <w:rsid w:val="668603E7"/>
    <w:rsid w:val="66877F45"/>
    <w:rsid w:val="66883258"/>
    <w:rsid w:val="66893D2C"/>
    <w:rsid w:val="668D479E"/>
    <w:rsid w:val="668E7271"/>
    <w:rsid w:val="668E73F4"/>
    <w:rsid w:val="6695139C"/>
    <w:rsid w:val="66954CCC"/>
    <w:rsid w:val="669D411C"/>
    <w:rsid w:val="66A0344E"/>
    <w:rsid w:val="66A46404"/>
    <w:rsid w:val="66A52F7E"/>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658F7"/>
    <w:rsid w:val="67B83CDF"/>
    <w:rsid w:val="67B85F27"/>
    <w:rsid w:val="67BB0E1E"/>
    <w:rsid w:val="67BC71A8"/>
    <w:rsid w:val="67BF2EC0"/>
    <w:rsid w:val="67C4795B"/>
    <w:rsid w:val="67C51A95"/>
    <w:rsid w:val="67C66DB0"/>
    <w:rsid w:val="67C808B6"/>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33C52"/>
    <w:rsid w:val="6844769D"/>
    <w:rsid w:val="68481DB8"/>
    <w:rsid w:val="6848578F"/>
    <w:rsid w:val="684A53E9"/>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30385"/>
    <w:rsid w:val="699475FB"/>
    <w:rsid w:val="69983483"/>
    <w:rsid w:val="69992964"/>
    <w:rsid w:val="699D3CE4"/>
    <w:rsid w:val="699D63DC"/>
    <w:rsid w:val="699E0D2A"/>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E713D"/>
    <w:rsid w:val="6A9F1FDD"/>
    <w:rsid w:val="6AA17129"/>
    <w:rsid w:val="6AA4080D"/>
    <w:rsid w:val="6AA83281"/>
    <w:rsid w:val="6AA86E26"/>
    <w:rsid w:val="6AA94367"/>
    <w:rsid w:val="6AB125EB"/>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D02F4"/>
    <w:rsid w:val="6BDD36EF"/>
    <w:rsid w:val="6BDE6863"/>
    <w:rsid w:val="6BE31BEF"/>
    <w:rsid w:val="6BE66D28"/>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2216"/>
    <w:rsid w:val="6D7C36FD"/>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67A8A"/>
    <w:rsid w:val="6E3A5423"/>
    <w:rsid w:val="6E3C7784"/>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7C13FC"/>
    <w:rsid w:val="6E840B3E"/>
    <w:rsid w:val="6E84406D"/>
    <w:rsid w:val="6E88446F"/>
    <w:rsid w:val="6E8D63A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511A3"/>
    <w:rsid w:val="6F381D52"/>
    <w:rsid w:val="6F384282"/>
    <w:rsid w:val="6F387EB7"/>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C69B6"/>
    <w:rsid w:val="6F8E0BB6"/>
    <w:rsid w:val="6F8F53C1"/>
    <w:rsid w:val="6F901C36"/>
    <w:rsid w:val="6F943D4F"/>
    <w:rsid w:val="6F954376"/>
    <w:rsid w:val="6F977BDF"/>
    <w:rsid w:val="6F9B025E"/>
    <w:rsid w:val="6F9B199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C1303A"/>
    <w:rsid w:val="70C33EDA"/>
    <w:rsid w:val="70C616DE"/>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345A"/>
    <w:rsid w:val="70F44AD2"/>
    <w:rsid w:val="70F66BFB"/>
    <w:rsid w:val="70FC470B"/>
    <w:rsid w:val="71003635"/>
    <w:rsid w:val="710551F7"/>
    <w:rsid w:val="71060908"/>
    <w:rsid w:val="710926CC"/>
    <w:rsid w:val="7111084A"/>
    <w:rsid w:val="71130869"/>
    <w:rsid w:val="7114290B"/>
    <w:rsid w:val="711C7675"/>
    <w:rsid w:val="71242F90"/>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310FA"/>
    <w:rsid w:val="73042A53"/>
    <w:rsid w:val="730A5F92"/>
    <w:rsid w:val="730A7CEF"/>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03D4"/>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9393E"/>
    <w:rsid w:val="73EB3935"/>
    <w:rsid w:val="73EB484D"/>
    <w:rsid w:val="73ED02E3"/>
    <w:rsid w:val="73ED514C"/>
    <w:rsid w:val="73F01E70"/>
    <w:rsid w:val="73F0306F"/>
    <w:rsid w:val="73F70833"/>
    <w:rsid w:val="73F77BA8"/>
    <w:rsid w:val="73F86BCC"/>
    <w:rsid w:val="73FA5546"/>
    <w:rsid w:val="73FB223C"/>
    <w:rsid w:val="73FE2C46"/>
    <w:rsid w:val="73FE497E"/>
    <w:rsid w:val="73FE66C3"/>
    <w:rsid w:val="73FF0739"/>
    <w:rsid w:val="740006F5"/>
    <w:rsid w:val="74042174"/>
    <w:rsid w:val="7410714B"/>
    <w:rsid w:val="74120659"/>
    <w:rsid w:val="741B4E62"/>
    <w:rsid w:val="741C0908"/>
    <w:rsid w:val="741D163B"/>
    <w:rsid w:val="741E0438"/>
    <w:rsid w:val="741E525D"/>
    <w:rsid w:val="741F219E"/>
    <w:rsid w:val="742629B6"/>
    <w:rsid w:val="742B5A2E"/>
    <w:rsid w:val="74316D13"/>
    <w:rsid w:val="743C2F1D"/>
    <w:rsid w:val="743D2B65"/>
    <w:rsid w:val="743E5F85"/>
    <w:rsid w:val="743F32C6"/>
    <w:rsid w:val="743F6274"/>
    <w:rsid w:val="744006DA"/>
    <w:rsid w:val="74433925"/>
    <w:rsid w:val="74437C3D"/>
    <w:rsid w:val="74442E88"/>
    <w:rsid w:val="744862E9"/>
    <w:rsid w:val="744B0A84"/>
    <w:rsid w:val="744C7091"/>
    <w:rsid w:val="74502811"/>
    <w:rsid w:val="74503ADB"/>
    <w:rsid w:val="74505181"/>
    <w:rsid w:val="74535DA0"/>
    <w:rsid w:val="745838E3"/>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524FDD"/>
    <w:rsid w:val="755276C9"/>
    <w:rsid w:val="7554297A"/>
    <w:rsid w:val="755F7B5D"/>
    <w:rsid w:val="75613DA2"/>
    <w:rsid w:val="756303C0"/>
    <w:rsid w:val="75631EDC"/>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F2F78"/>
    <w:rsid w:val="75B16301"/>
    <w:rsid w:val="75B21075"/>
    <w:rsid w:val="75B308F8"/>
    <w:rsid w:val="75B35872"/>
    <w:rsid w:val="75B62505"/>
    <w:rsid w:val="75B6341A"/>
    <w:rsid w:val="75BA6E0B"/>
    <w:rsid w:val="75C04FC3"/>
    <w:rsid w:val="75C07037"/>
    <w:rsid w:val="75C52B12"/>
    <w:rsid w:val="75CD7131"/>
    <w:rsid w:val="75CE22E7"/>
    <w:rsid w:val="75CE3CE5"/>
    <w:rsid w:val="75CE64C5"/>
    <w:rsid w:val="75D505AC"/>
    <w:rsid w:val="75D6388D"/>
    <w:rsid w:val="75D84AEE"/>
    <w:rsid w:val="75DA38F8"/>
    <w:rsid w:val="75DF02B0"/>
    <w:rsid w:val="75DF13C8"/>
    <w:rsid w:val="75E36D0D"/>
    <w:rsid w:val="75E62513"/>
    <w:rsid w:val="75ED353C"/>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3335B7"/>
    <w:rsid w:val="77360674"/>
    <w:rsid w:val="77381409"/>
    <w:rsid w:val="773A4A7C"/>
    <w:rsid w:val="773D44A4"/>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D213B4"/>
    <w:rsid w:val="7AD22BFA"/>
    <w:rsid w:val="7AD27A24"/>
    <w:rsid w:val="7AD43FDB"/>
    <w:rsid w:val="7AD90AAF"/>
    <w:rsid w:val="7ADC12D9"/>
    <w:rsid w:val="7AE60798"/>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42112"/>
    <w:rsid w:val="7B97539F"/>
    <w:rsid w:val="7B996380"/>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A73A8"/>
    <w:rsid w:val="7BEF5ECB"/>
    <w:rsid w:val="7BF130C2"/>
    <w:rsid w:val="7BF97F47"/>
    <w:rsid w:val="7BFA030C"/>
    <w:rsid w:val="7BFC729B"/>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42F9"/>
    <w:rsid w:val="7D576FD9"/>
    <w:rsid w:val="7D5B5C7A"/>
    <w:rsid w:val="7D5C029E"/>
    <w:rsid w:val="7D64069A"/>
    <w:rsid w:val="7D647BEA"/>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85CE1"/>
    <w:rsid w:val="7DDA1EF9"/>
    <w:rsid w:val="7DDF2A93"/>
    <w:rsid w:val="7DE20E14"/>
    <w:rsid w:val="7DE313E0"/>
    <w:rsid w:val="7DE46A8E"/>
    <w:rsid w:val="7DE64A6E"/>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094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2021-10-29T02:24:54Z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696A429DE88F4B50B072B854CBCBC8C3</vt:lpwstr>
  </property>
</Properties>
</file>