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6821"/>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_Toc26821 </w:instrText>
          </w:r>
          <w:r>
            <w:fldChar w:fldCharType="separate"/>
          </w:r>
          <w:r>
            <w:rPr>
              <w:rFonts w:hint="eastAsia"/>
              <w:szCs w:val="44"/>
              <w:lang w:val="en-US" w:eastAsia="zh-CN"/>
            </w:rPr>
            <w:t>XEngine网络存储服务</w:t>
          </w:r>
          <w:r>
            <w:tab/>
          </w:r>
          <w:r>
            <w:fldChar w:fldCharType="begin"/>
          </w:r>
          <w:r>
            <w:instrText xml:space="preserve"> PAGEREF _Toc26821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_Toc17935 </w:instrText>
          </w:r>
          <w:r>
            <w:rPr>
              <w:bCs/>
              <w:lang w:val="zh-CN"/>
            </w:rPr>
            <w:fldChar w:fldCharType="separate"/>
          </w:r>
          <w:r>
            <w:rPr>
              <w:rFonts w:hint="eastAsia"/>
            </w:rPr>
            <w:t>前言</w:t>
          </w:r>
          <w:r>
            <w:tab/>
          </w:r>
          <w:r>
            <w:fldChar w:fldCharType="begin"/>
          </w:r>
          <w:r>
            <w:instrText xml:space="preserve"> PAGEREF _Toc17935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_Toc16564 </w:instrText>
          </w:r>
          <w:r>
            <w:rPr>
              <w:bCs/>
              <w:lang w:val="zh-CN"/>
            </w:rPr>
            <w:fldChar w:fldCharType="separate"/>
          </w:r>
          <w:r>
            <w:rPr>
              <w:rFonts w:hint="eastAsia"/>
            </w:rPr>
            <w:t>阅读者</w:t>
          </w:r>
          <w:r>
            <w:tab/>
          </w:r>
          <w:r>
            <w:fldChar w:fldCharType="begin"/>
          </w:r>
          <w:r>
            <w:instrText xml:space="preserve"> PAGEREF _Toc16564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_Toc28586 </w:instrText>
          </w:r>
          <w:r>
            <w:rPr>
              <w:bCs/>
              <w:lang w:val="zh-CN"/>
            </w:rPr>
            <w:fldChar w:fldCharType="separate"/>
          </w:r>
          <w:r>
            <w:rPr>
              <w:rFonts w:hint="eastAsia"/>
              <w:bCs/>
              <w:lang w:eastAsia="zh-CN"/>
            </w:rPr>
            <w:t>概述</w:t>
          </w:r>
          <w:r>
            <w:tab/>
          </w:r>
          <w:r>
            <w:fldChar w:fldCharType="begin"/>
          </w:r>
          <w:r>
            <w:instrText xml:space="preserve"> PAGEREF _Toc28586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_Toc17090 </w:instrText>
          </w:r>
          <w:r>
            <w:rPr>
              <w:bCs/>
              <w:lang w:val="zh-CN"/>
            </w:rPr>
            <w:fldChar w:fldCharType="separate"/>
          </w:r>
          <w:r>
            <w:rPr>
              <w:rFonts w:hint="eastAsia"/>
              <w:lang w:val="en-US" w:eastAsia="zh-CN"/>
            </w:rPr>
            <w:t>相关模块</w:t>
          </w:r>
          <w:r>
            <w:tab/>
          </w:r>
          <w:r>
            <w:fldChar w:fldCharType="begin"/>
          </w:r>
          <w:r>
            <w:instrText xml:space="preserve"> PAGEREF _Toc17090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_Toc13181 </w:instrText>
          </w:r>
          <w:r>
            <w:rPr>
              <w:bCs/>
              <w:lang w:val="zh-CN"/>
            </w:rPr>
            <w:fldChar w:fldCharType="separate"/>
          </w:r>
          <w:r>
            <w:rPr>
              <w:rFonts w:hint="eastAsia"/>
              <w:lang w:val="en-US" w:eastAsia="zh-CN"/>
            </w:rPr>
            <w:t>XEngine</w:t>
          </w:r>
          <w:r>
            <w:tab/>
          </w:r>
          <w:r>
            <w:fldChar w:fldCharType="begin"/>
          </w:r>
          <w:r>
            <w:instrText xml:space="preserve"> PAGEREF _Toc13181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_Toc17781 </w:instrText>
          </w:r>
          <w:r>
            <w:rPr>
              <w:bCs/>
              <w:lang w:val="zh-CN"/>
            </w:rPr>
            <w:fldChar w:fldCharType="separate"/>
          </w:r>
          <w:r>
            <w:rPr>
              <w:rFonts w:hint="eastAsia"/>
              <w:lang w:val="en-US" w:eastAsia="zh-CN"/>
            </w:rPr>
            <w:t>系统环境</w:t>
          </w:r>
          <w:r>
            <w:tab/>
          </w:r>
          <w:r>
            <w:fldChar w:fldCharType="begin"/>
          </w:r>
          <w:r>
            <w:instrText xml:space="preserve"> PAGEREF _Toc17781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_Toc15492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_Toc15492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_Toc1052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_Toc1052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_Toc19448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_Toc19448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_Toc27051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_Toc27051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_Toc32042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_Toc32042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_Toc22423 </w:instrText>
          </w:r>
          <w:r>
            <w:rPr>
              <w:bCs/>
              <w:lang w:val="zh-CN"/>
            </w:rPr>
            <w:fldChar w:fldCharType="separate"/>
          </w:r>
          <w:r>
            <w:rPr>
              <w:rFonts w:hint="eastAsia"/>
              <w:lang w:val="en-US" w:eastAsia="zh-CN"/>
            </w:rPr>
            <w:t>2.1 WINDOWS</w:t>
          </w:r>
          <w:r>
            <w:tab/>
          </w:r>
          <w:r>
            <w:fldChar w:fldCharType="begin"/>
          </w:r>
          <w:r>
            <w:instrText xml:space="preserve"> PAGEREF _Toc22423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_Toc14719 </w:instrText>
          </w:r>
          <w:r>
            <w:rPr>
              <w:bCs/>
              <w:lang w:val="zh-CN"/>
            </w:rPr>
            <w:fldChar w:fldCharType="separate"/>
          </w:r>
          <w:r>
            <w:rPr>
              <w:rFonts w:hint="eastAsia"/>
              <w:lang w:val="en-US" w:eastAsia="zh-CN"/>
            </w:rPr>
            <w:t>2.2 LINUX</w:t>
          </w:r>
          <w:r>
            <w:tab/>
          </w:r>
          <w:r>
            <w:fldChar w:fldCharType="begin"/>
          </w:r>
          <w:r>
            <w:instrText xml:space="preserve"> PAGEREF _Toc14719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_Toc28782 </w:instrText>
          </w:r>
          <w:r>
            <w:rPr>
              <w:bCs/>
              <w:lang w:val="zh-CN"/>
            </w:rPr>
            <w:fldChar w:fldCharType="separate"/>
          </w:r>
          <w:r>
            <w:rPr>
              <w:rFonts w:hint="eastAsia"/>
              <w:lang w:val="en-US" w:eastAsia="zh-CN"/>
            </w:rPr>
            <w:t>三 接口协议</w:t>
          </w:r>
          <w:r>
            <w:tab/>
          </w:r>
          <w:r>
            <w:fldChar w:fldCharType="begin"/>
          </w:r>
          <w:r>
            <w:instrText xml:space="preserve"> PAGEREF _Toc28782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_Toc25889 </w:instrText>
          </w:r>
          <w:r>
            <w:rPr>
              <w:bCs/>
              <w:lang w:val="zh-CN"/>
            </w:rPr>
            <w:fldChar w:fldCharType="separate"/>
          </w:r>
          <w:r>
            <w:rPr>
              <w:rFonts w:hint="eastAsia"/>
              <w:lang w:val="en-US" w:eastAsia="zh-CN"/>
            </w:rPr>
            <w:t>3.1 管理协议</w:t>
          </w:r>
          <w:r>
            <w:tab/>
          </w:r>
          <w:r>
            <w:fldChar w:fldCharType="begin"/>
          </w:r>
          <w:r>
            <w:instrText xml:space="preserve"> PAGEREF _Toc25889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_Toc27702 </w:instrText>
          </w:r>
          <w:r>
            <w:rPr>
              <w:bCs/>
              <w:lang w:val="zh-CN"/>
            </w:rPr>
            <w:fldChar w:fldCharType="separate"/>
          </w:r>
          <w:r>
            <w:rPr>
              <w:rFonts w:hint="eastAsia"/>
              <w:lang w:val="en-US" w:eastAsia="zh-CN"/>
            </w:rPr>
            <w:t>3.1.1 文件列表</w:t>
          </w:r>
          <w:r>
            <w:tab/>
          </w:r>
          <w:r>
            <w:fldChar w:fldCharType="begin"/>
          </w:r>
          <w:r>
            <w:instrText xml:space="preserve"> PAGEREF _Toc27702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_Toc21086 </w:instrText>
          </w:r>
          <w:r>
            <w:rPr>
              <w:bCs/>
              <w:lang w:val="zh-CN"/>
            </w:rPr>
            <w:fldChar w:fldCharType="separate"/>
          </w:r>
          <w:r>
            <w:rPr>
              <w:rFonts w:hint="eastAsia"/>
              <w:lang w:val="en-US" w:eastAsia="zh-CN"/>
            </w:rPr>
            <w:t>3.1.2 增加文件</w:t>
          </w:r>
          <w:r>
            <w:tab/>
          </w:r>
          <w:r>
            <w:fldChar w:fldCharType="begin"/>
          </w:r>
          <w:r>
            <w:instrText xml:space="preserve"> PAGEREF _Toc21086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_Toc27875 </w:instrText>
          </w:r>
          <w:r>
            <w:rPr>
              <w:bCs/>
              <w:lang w:val="zh-CN"/>
            </w:rPr>
            <w:fldChar w:fldCharType="separate"/>
          </w:r>
          <w:r>
            <w:rPr>
              <w:rFonts w:hint="eastAsia"/>
              <w:lang w:val="en-US" w:eastAsia="zh-CN"/>
            </w:rPr>
            <w:t>3.1.3 删除文件</w:t>
          </w:r>
          <w:r>
            <w:tab/>
          </w:r>
          <w:r>
            <w:fldChar w:fldCharType="begin"/>
          </w:r>
          <w:r>
            <w:instrText xml:space="preserve"> PAGEREF _Toc27875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_Toc14537 </w:instrText>
          </w:r>
          <w:r>
            <w:rPr>
              <w:bCs/>
              <w:lang w:val="zh-CN"/>
            </w:rPr>
            <w:fldChar w:fldCharType="separate"/>
          </w:r>
          <w:r>
            <w:rPr>
              <w:rFonts w:hint="eastAsia"/>
              <w:lang w:val="en-US" w:eastAsia="zh-CN"/>
            </w:rPr>
            <w:t>3.1.4 任务查询协议</w:t>
          </w:r>
          <w:r>
            <w:tab/>
          </w:r>
          <w:r>
            <w:fldChar w:fldCharType="begin"/>
          </w:r>
          <w:r>
            <w:instrText xml:space="preserve"> PAGEREF _Toc14537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_Toc15205 </w:instrText>
          </w:r>
          <w:r>
            <w:rPr>
              <w:bCs/>
              <w:lang w:val="zh-CN"/>
            </w:rPr>
            <w:fldChar w:fldCharType="separate"/>
          </w:r>
          <w:r>
            <w:rPr>
              <w:rFonts w:hint="eastAsia"/>
              <w:lang w:val="en-US" w:eastAsia="zh-CN"/>
            </w:rPr>
            <w:t>3.1.5 文件夹协议</w:t>
          </w:r>
          <w:r>
            <w:tab/>
          </w:r>
          <w:r>
            <w:fldChar w:fldCharType="begin"/>
          </w:r>
          <w:r>
            <w:instrText xml:space="preserve"> PAGEREF _Toc15205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_Toc5785 </w:instrText>
          </w:r>
          <w:r>
            <w:rPr>
              <w:bCs/>
              <w:lang w:val="zh-CN"/>
            </w:rPr>
            <w:fldChar w:fldCharType="separate"/>
          </w:r>
          <w:r>
            <w:rPr>
              <w:rFonts w:hint="eastAsia"/>
              <w:lang w:val="en-US" w:eastAsia="zh-CN"/>
            </w:rPr>
            <w:t>3.2 三方接口</w:t>
          </w:r>
          <w:r>
            <w:tab/>
          </w:r>
          <w:r>
            <w:fldChar w:fldCharType="begin"/>
          </w:r>
          <w:r>
            <w:instrText xml:space="preserve"> PAGEREF _Toc5785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_Toc23057 </w:instrText>
          </w:r>
          <w:r>
            <w:rPr>
              <w:bCs/>
              <w:lang w:val="zh-CN"/>
            </w:rPr>
            <w:fldChar w:fldCharType="separate"/>
          </w:r>
          <w:r>
            <w:rPr>
              <w:rFonts w:hint="eastAsia"/>
              <w:lang w:val="en-US" w:eastAsia="zh-CN"/>
            </w:rPr>
            <w:t>3.2.1 用户验证</w:t>
          </w:r>
          <w:r>
            <w:tab/>
          </w:r>
          <w:r>
            <w:fldChar w:fldCharType="begin"/>
          </w:r>
          <w:r>
            <w:instrText xml:space="preserve"> PAGEREF _Toc23057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_Toc21985 </w:instrText>
          </w:r>
          <w:r>
            <w:rPr>
              <w:bCs/>
              <w:lang w:val="zh-CN"/>
            </w:rPr>
            <w:fldChar w:fldCharType="separate"/>
          </w:r>
          <w:r>
            <w:rPr>
              <w:rFonts w:hint="eastAsia"/>
              <w:lang w:val="en-US" w:eastAsia="zh-CN"/>
            </w:rPr>
            <w:t>3.2.2 完成通知</w:t>
          </w:r>
          <w:r>
            <w:tab/>
          </w:r>
          <w:r>
            <w:fldChar w:fldCharType="begin"/>
          </w:r>
          <w:r>
            <w:instrText xml:space="preserve"> PAGEREF _Toc21985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_Toc32632 </w:instrText>
          </w:r>
          <w:r>
            <w:rPr>
              <w:bCs/>
              <w:lang w:val="zh-CN"/>
            </w:rPr>
            <w:fldChar w:fldCharType="separate"/>
          </w:r>
          <w:r>
            <w:rPr>
              <w:rFonts w:hint="eastAsia"/>
              <w:lang w:val="en-US" w:eastAsia="zh-CN"/>
            </w:rPr>
            <w:t>3.3 P2XP协议</w:t>
          </w:r>
          <w:r>
            <w:tab/>
          </w:r>
          <w:r>
            <w:fldChar w:fldCharType="begin"/>
          </w:r>
          <w:r>
            <w:instrText xml:space="preserve"> PAGEREF _Toc32632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_Toc7309 </w:instrText>
          </w:r>
          <w:r>
            <w:rPr>
              <w:bCs/>
              <w:lang w:val="zh-CN"/>
            </w:rPr>
            <w:fldChar w:fldCharType="separate"/>
          </w:r>
          <w:r>
            <w:rPr>
              <w:rFonts w:hint="eastAsia"/>
              <w:lang w:val="en-US" w:eastAsia="zh-CN"/>
            </w:rPr>
            <w:t>3.3.1 加入网络</w:t>
          </w:r>
          <w:r>
            <w:tab/>
          </w:r>
          <w:r>
            <w:fldChar w:fldCharType="begin"/>
          </w:r>
          <w:r>
            <w:instrText xml:space="preserve"> PAGEREF _Toc7309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_Toc25840 </w:instrText>
          </w:r>
          <w:r>
            <w:rPr>
              <w:bCs/>
              <w:lang w:val="zh-CN"/>
            </w:rPr>
            <w:fldChar w:fldCharType="separate"/>
          </w:r>
          <w:r>
            <w:rPr>
              <w:rFonts w:hint="eastAsia"/>
              <w:lang w:val="en-US" w:eastAsia="zh-CN"/>
            </w:rPr>
            <w:t>3.3.2 同步列表</w:t>
          </w:r>
          <w:r>
            <w:tab/>
          </w:r>
          <w:r>
            <w:fldChar w:fldCharType="begin"/>
          </w:r>
          <w:r>
            <w:instrText xml:space="preserve"> PAGEREF _Toc25840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_Toc9549 </w:instrText>
          </w:r>
          <w:r>
            <w:rPr>
              <w:bCs/>
              <w:lang w:val="zh-CN"/>
            </w:rPr>
            <w:fldChar w:fldCharType="separate"/>
          </w:r>
          <w:r>
            <w:rPr>
              <w:rFonts w:hint="eastAsia"/>
              <w:lang w:val="en-US" w:eastAsia="zh-CN"/>
            </w:rPr>
            <w:t>3.3.3 用户查询</w:t>
          </w:r>
          <w:r>
            <w:tab/>
          </w:r>
          <w:r>
            <w:fldChar w:fldCharType="begin"/>
          </w:r>
          <w:r>
            <w:instrText xml:space="preserve"> PAGEREF _Toc9549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_Toc28244 </w:instrText>
          </w:r>
          <w:r>
            <w:rPr>
              <w:bCs/>
              <w:lang w:val="zh-CN"/>
            </w:rPr>
            <w:fldChar w:fldCharType="separate"/>
          </w:r>
          <w:r>
            <w:rPr>
              <w:rFonts w:hint="eastAsia"/>
              <w:lang w:val="en-US" w:eastAsia="zh-CN"/>
            </w:rPr>
            <w:t>3.3.4 请求连接</w:t>
          </w:r>
          <w:r>
            <w:tab/>
          </w:r>
          <w:r>
            <w:fldChar w:fldCharType="begin"/>
          </w:r>
          <w:r>
            <w:instrText xml:space="preserve"> PAGEREF _Toc28244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_Toc12501 </w:instrText>
          </w:r>
          <w:r>
            <w:rPr>
              <w:bCs/>
              <w:lang w:val="zh-CN"/>
            </w:rPr>
            <w:fldChar w:fldCharType="separate"/>
          </w:r>
          <w:r>
            <w:rPr>
              <w:rFonts w:hint="eastAsia"/>
              <w:lang w:val="en-US" w:eastAsia="zh-CN"/>
            </w:rPr>
            <w:t>3.4 上传下载</w:t>
          </w:r>
          <w:r>
            <w:tab/>
          </w:r>
          <w:r>
            <w:fldChar w:fldCharType="begin"/>
          </w:r>
          <w:r>
            <w:instrText xml:space="preserve"> PAGEREF _Toc12501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_Toc7363 </w:instrText>
          </w:r>
          <w:r>
            <w:rPr>
              <w:bCs/>
              <w:lang w:val="zh-CN"/>
            </w:rPr>
            <w:fldChar w:fldCharType="separate"/>
          </w:r>
          <w:r>
            <w:rPr>
              <w:rFonts w:hint="eastAsia"/>
              <w:lang w:val="en-US" w:eastAsia="zh-CN"/>
            </w:rPr>
            <w:t>3.4.1 上传</w:t>
          </w:r>
          <w:r>
            <w:tab/>
          </w:r>
          <w:r>
            <w:fldChar w:fldCharType="begin"/>
          </w:r>
          <w:r>
            <w:instrText xml:space="preserve"> PAGEREF _Toc7363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_Toc23063 </w:instrText>
          </w:r>
          <w:r>
            <w:rPr>
              <w:bCs/>
              <w:lang w:val="zh-CN"/>
            </w:rPr>
            <w:fldChar w:fldCharType="separate"/>
          </w:r>
          <w:r>
            <w:rPr>
              <w:rFonts w:hint="eastAsia"/>
              <w:lang w:val="en-US" w:eastAsia="zh-CN"/>
            </w:rPr>
            <w:t>3.4.2 下载</w:t>
          </w:r>
          <w:r>
            <w:tab/>
          </w:r>
          <w:r>
            <w:fldChar w:fldCharType="begin"/>
          </w:r>
          <w:r>
            <w:instrText xml:space="preserve"> PAGEREF _Toc23063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_Toc3180 </w:instrText>
          </w:r>
          <w:r>
            <w:rPr>
              <w:bCs/>
              <w:lang w:val="zh-CN"/>
            </w:rPr>
            <w:fldChar w:fldCharType="separate"/>
          </w:r>
          <w:r>
            <w:rPr>
              <w:rFonts w:hint="eastAsia"/>
              <w:lang w:val="en-US" w:eastAsia="zh-CN"/>
            </w:rPr>
            <w:t>四 配置说明</w:t>
          </w:r>
          <w:r>
            <w:tab/>
          </w:r>
          <w:r>
            <w:fldChar w:fldCharType="begin"/>
          </w:r>
          <w:r>
            <w:instrText xml:space="preserve"> PAGEREF _Toc3180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_Toc11627 </w:instrText>
          </w:r>
          <w:r>
            <w:rPr>
              <w:bCs/>
              <w:lang w:val="zh-CN"/>
            </w:rPr>
            <w:fldChar w:fldCharType="separate"/>
          </w:r>
          <w:r>
            <w:rPr>
              <w:rFonts w:hint="eastAsia"/>
              <w:lang w:val="en-US" w:eastAsia="zh-CN"/>
            </w:rPr>
            <w:t>4.1 服务器配置</w:t>
          </w:r>
          <w:r>
            <w:tab/>
          </w:r>
          <w:r>
            <w:fldChar w:fldCharType="begin"/>
          </w:r>
          <w:r>
            <w:instrText xml:space="preserve"> PAGEREF _Toc11627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_Toc32168 </w:instrText>
          </w:r>
          <w:r>
            <w:rPr>
              <w:bCs/>
              <w:lang w:val="zh-CN"/>
            </w:rPr>
            <w:fldChar w:fldCharType="separate"/>
          </w:r>
          <w:r>
            <w:rPr>
              <w:rFonts w:hint="eastAsia"/>
              <w:lang w:val="en-US" w:eastAsia="zh-CN"/>
            </w:rPr>
            <w:t>4.1.1 基本配置</w:t>
          </w:r>
          <w:r>
            <w:tab/>
          </w:r>
          <w:r>
            <w:fldChar w:fldCharType="begin"/>
          </w:r>
          <w:r>
            <w:instrText xml:space="preserve"> PAGEREF _Toc32168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_Toc8629 </w:instrText>
          </w:r>
          <w:r>
            <w:rPr>
              <w:bCs/>
              <w:lang w:val="zh-CN"/>
            </w:rPr>
            <w:fldChar w:fldCharType="separate"/>
          </w:r>
          <w:r>
            <w:rPr>
              <w:rFonts w:hint="eastAsia"/>
              <w:lang w:val="en-US" w:eastAsia="zh-CN"/>
            </w:rPr>
            <w:t>4.1.2 最大配置</w:t>
          </w:r>
          <w:r>
            <w:tab/>
          </w:r>
          <w:r>
            <w:fldChar w:fldCharType="begin"/>
          </w:r>
          <w:r>
            <w:instrText xml:space="preserve"> PAGEREF _Toc8629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_Toc11248 </w:instrText>
          </w:r>
          <w:r>
            <w:rPr>
              <w:bCs/>
              <w:lang w:val="zh-CN"/>
            </w:rPr>
            <w:fldChar w:fldCharType="separate"/>
          </w:r>
          <w:r>
            <w:rPr>
              <w:rFonts w:hint="eastAsia"/>
              <w:lang w:val="en-US" w:eastAsia="zh-CN"/>
            </w:rPr>
            <w:t>4.1.3 时间配置</w:t>
          </w:r>
          <w:r>
            <w:tab/>
          </w:r>
          <w:r>
            <w:fldChar w:fldCharType="begin"/>
          </w:r>
          <w:r>
            <w:instrText xml:space="preserve"> PAGEREF _Toc11248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_Toc19471 </w:instrText>
          </w:r>
          <w:r>
            <w:rPr>
              <w:bCs/>
              <w:lang w:val="zh-CN"/>
            </w:rPr>
            <w:fldChar w:fldCharType="separate"/>
          </w:r>
          <w:r>
            <w:rPr>
              <w:rFonts w:hint="eastAsia"/>
              <w:lang w:val="en-US" w:eastAsia="zh-CN"/>
            </w:rPr>
            <w:t>4.1.4 日志配置</w:t>
          </w:r>
          <w:r>
            <w:tab/>
          </w:r>
          <w:r>
            <w:fldChar w:fldCharType="begin"/>
          </w:r>
          <w:r>
            <w:instrText xml:space="preserve"> PAGEREF _Toc19471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_Toc2414 </w:instrText>
          </w:r>
          <w:r>
            <w:rPr>
              <w:bCs/>
              <w:lang w:val="zh-CN"/>
            </w:rPr>
            <w:fldChar w:fldCharType="separate"/>
          </w:r>
          <w:r>
            <w:rPr>
              <w:rFonts w:hint="eastAsia"/>
              <w:lang w:val="en-US" w:eastAsia="zh-CN"/>
            </w:rPr>
            <w:t>4.1.5 数据库配置</w:t>
          </w:r>
          <w:r>
            <w:tab/>
          </w:r>
          <w:r>
            <w:fldChar w:fldCharType="begin"/>
          </w:r>
          <w:r>
            <w:instrText xml:space="preserve"> PAGEREF _Toc2414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_Toc10634 </w:instrText>
          </w:r>
          <w:r>
            <w:rPr>
              <w:bCs/>
              <w:lang w:val="zh-CN"/>
            </w:rPr>
            <w:fldChar w:fldCharType="separate"/>
          </w:r>
          <w:r>
            <w:rPr>
              <w:rFonts w:hint="eastAsia"/>
              <w:lang w:val="en-US" w:eastAsia="zh-CN"/>
            </w:rPr>
            <w:t>4.1.6 存储配置</w:t>
          </w:r>
          <w:r>
            <w:tab/>
          </w:r>
          <w:r>
            <w:fldChar w:fldCharType="begin"/>
          </w:r>
          <w:r>
            <w:instrText xml:space="preserve"> PAGEREF _Toc10634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_Toc27712 </w:instrText>
          </w:r>
          <w:r>
            <w:rPr>
              <w:bCs/>
              <w:lang w:val="zh-CN"/>
            </w:rPr>
            <w:fldChar w:fldCharType="separate"/>
          </w:r>
          <w:r>
            <w:rPr>
              <w:rFonts w:hint="eastAsia"/>
              <w:lang w:val="en-US" w:eastAsia="zh-CN"/>
            </w:rPr>
            <w:t>4.1.7 代理配置</w:t>
          </w:r>
          <w:r>
            <w:tab/>
          </w:r>
          <w:r>
            <w:fldChar w:fldCharType="begin"/>
          </w:r>
          <w:r>
            <w:instrText xml:space="preserve"> PAGEREF _Toc27712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_Toc30701 </w:instrText>
          </w:r>
          <w:r>
            <w:rPr>
              <w:bCs/>
              <w:lang w:val="zh-CN"/>
            </w:rPr>
            <w:fldChar w:fldCharType="separate"/>
          </w:r>
          <w:r>
            <w:rPr>
              <w:rFonts w:hint="eastAsia"/>
              <w:lang w:val="en-US" w:eastAsia="zh-CN"/>
            </w:rPr>
            <w:t>4.1.8 限制配置</w:t>
          </w:r>
          <w:r>
            <w:tab/>
          </w:r>
          <w:r>
            <w:fldChar w:fldCharType="begin"/>
          </w:r>
          <w:r>
            <w:instrText xml:space="preserve"> PAGEREF _Toc30701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_Toc25254 </w:instrText>
          </w:r>
          <w:r>
            <w:rPr>
              <w:bCs/>
              <w:lang w:val="zh-CN"/>
            </w:rPr>
            <w:fldChar w:fldCharType="separate"/>
          </w:r>
          <w:r>
            <w:rPr>
              <w:rFonts w:hint="eastAsia"/>
              <w:lang w:val="en-US" w:eastAsia="zh-CN"/>
            </w:rPr>
            <w:t>4.1.9 P2XP配置</w:t>
          </w:r>
          <w:r>
            <w:tab/>
          </w:r>
          <w:r>
            <w:fldChar w:fldCharType="begin"/>
          </w:r>
          <w:r>
            <w:instrText xml:space="preserve"> PAGEREF _Toc25254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_Toc7599 </w:instrText>
          </w:r>
          <w:r>
            <w:rPr>
              <w:bCs/>
              <w:lang w:val="zh-CN"/>
            </w:rPr>
            <w:fldChar w:fldCharType="separate"/>
          </w:r>
          <w:r>
            <w:rPr>
              <w:rFonts w:hint="eastAsia"/>
              <w:lang w:val="en-US" w:eastAsia="zh-CN"/>
            </w:rPr>
            <w:t>4.1.10 证书配置</w:t>
          </w:r>
          <w:r>
            <w:tab/>
          </w:r>
          <w:r>
            <w:fldChar w:fldCharType="begin"/>
          </w:r>
          <w:r>
            <w:instrText xml:space="preserve"> PAGEREF _Toc7599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_Toc19879 </w:instrText>
          </w:r>
          <w:r>
            <w:rPr>
              <w:bCs/>
              <w:lang w:val="zh-CN"/>
            </w:rPr>
            <w:fldChar w:fldCharType="separate"/>
          </w:r>
          <w:r>
            <w:rPr>
              <w:rFonts w:hint="eastAsia"/>
              <w:lang w:val="en-US" w:eastAsia="zh-CN"/>
            </w:rPr>
            <w:t>4.1.11 版本配置</w:t>
          </w:r>
          <w:r>
            <w:tab/>
          </w:r>
          <w:r>
            <w:fldChar w:fldCharType="begin"/>
          </w:r>
          <w:r>
            <w:instrText xml:space="preserve"> PAGEREF _Toc19879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_Toc25210 </w:instrText>
          </w:r>
          <w:r>
            <w:rPr>
              <w:bCs/>
              <w:lang w:val="zh-CN"/>
            </w:rPr>
            <w:fldChar w:fldCharType="separate"/>
          </w:r>
          <w:r>
            <w:rPr>
              <w:rFonts w:hint="eastAsia"/>
              <w:lang w:val="en-US" w:eastAsia="zh-CN"/>
            </w:rPr>
            <w:t>4.2 分布式配置</w:t>
          </w:r>
          <w:r>
            <w:tab/>
          </w:r>
          <w:r>
            <w:fldChar w:fldCharType="begin"/>
          </w:r>
          <w:r>
            <w:instrText xml:space="preserve"> PAGEREF _Toc25210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_Toc7677 </w:instrText>
          </w:r>
          <w:r>
            <w:rPr>
              <w:bCs/>
              <w:lang w:val="zh-CN"/>
            </w:rPr>
            <w:fldChar w:fldCharType="separate"/>
          </w:r>
          <w:r>
            <w:rPr>
              <w:rFonts w:hint="eastAsia"/>
              <w:lang w:val="en-US" w:eastAsia="zh-CN"/>
            </w:rPr>
            <w:t>4.2.1 基本配置</w:t>
          </w:r>
          <w:r>
            <w:tab/>
          </w:r>
          <w:r>
            <w:fldChar w:fldCharType="begin"/>
          </w:r>
          <w:r>
            <w:instrText xml:space="preserve"> PAGEREF _Toc7677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_Toc1266 </w:instrText>
          </w:r>
          <w:r>
            <w:rPr>
              <w:bCs/>
              <w:lang w:val="zh-CN"/>
            </w:rPr>
            <w:fldChar w:fldCharType="separate"/>
          </w:r>
          <w:r>
            <w:rPr>
              <w:rFonts w:hint="eastAsia"/>
              <w:lang w:val="en-US" w:eastAsia="zh-CN"/>
            </w:rPr>
            <w:t>4.2.2 负载均衡</w:t>
          </w:r>
          <w:r>
            <w:tab/>
          </w:r>
          <w:r>
            <w:fldChar w:fldCharType="begin"/>
          </w:r>
          <w:r>
            <w:instrText xml:space="preserve"> PAGEREF _Toc1266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_Toc11590 </w:instrText>
          </w:r>
          <w:r>
            <w:rPr>
              <w:bCs/>
              <w:lang w:val="zh-CN"/>
            </w:rPr>
            <w:fldChar w:fldCharType="separate"/>
          </w:r>
          <w:r>
            <w:rPr>
              <w:rFonts w:hint="eastAsia"/>
              <w:lang w:val="en-US" w:eastAsia="zh-CN"/>
            </w:rPr>
            <w:t>4.2.3 本地负载</w:t>
          </w:r>
          <w:r>
            <w:tab/>
          </w:r>
          <w:r>
            <w:fldChar w:fldCharType="begin"/>
          </w:r>
          <w:r>
            <w:instrText xml:space="preserve"> PAGEREF _Toc11590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_Toc24479 </w:instrText>
          </w:r>
          <w:r>
            <w:rPr>
              <w:bCs/>
              <w:lang w:val="zh-CN"/>
            </w:rPr>
            <w:fldChar w:fldCharType="separate"/>
          </w:r>
          <w:r>
            <w:rPr>
              <w:rFonts w:hint="eastAsia"/>
              <w:lang w:val="en-US" w:eastAsia="zh-CN"/>
            </w:rPr>
            <w:t>4.2.4 负载属性</w:t>
          </w:r>
          <w:r>
            <w:tab/>
          </w:r>
          <w:r>
            <w:fldChar w:fldCharType="begin"/>
          </w:r>
          <w:r>
            <w:instrText xml:space="preserve"> PAGEREF _Toc24479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_Toc15817 </w:instrText>
          </w:r>
          <w:r>
            <w:rPr>
              <w:bCs/>
              <w:lang w:val="zh-CN"/>
            </w:rPr>
            <w:fldChar w:fldCharType="separate"/>
          </w:r>
          <w:r>
            <w:rPr>
              <w:rFonts w:hint="eastAsia"/>
              <w:lang w:val="en-US" w:eastAsia="zh-CN"/>
            </w:rPr>
            <w:t>五 高级配置</w:t>
          </w:r>
          <w:r>
            <w:tab/>
          </w:r>
          <w:r>
            <w:fldChar w:fldCharType="begin"/>
          </w:r>
          <w:r>
            <w:instrText xml:space="preserve"> PAGEREF _Toc15817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_Toc7711 </w:instrText>
          </w:r>
          <w:r>
            <w:rPr>
              <w:bCs/>
              <w:lang w:val="zh-CN"/>
            </w:rPr>
            <w:fldChar w:fldCharType="separate"/>
          </w:r>
          <w:r>
            <w:rPr>
              <w:rFonts w:hint="eastAsia"/>
              <w:lang w:val="en-US" w:eastAsia="zh-CN"/>
            </w:rPr>
            <w:t>5.1 分布式</w:t>
          </w:r>
          <w:r>
            <w:tab/>
          </w:r>
          <w:r>
            <w:fldChar w:fldCharType="begin"/>
          </w:r>
          <w:r>
            <w:instrText xml:space="preserve"> PAGEREF _Toc7711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_Toc15694 </w:instrText>
          </w:r>
          <w:r>
            <w:rPr>
              <w:bCs/>
              <w:lang w:val="zh-CN"/>
            </w:rPr>
            <w:fldChar w:fldCharType="separate"/>
          </w:r>
          <w:r>
            <w:rPr>
              <w:rFonts w:hint="eastAsia"/>
              <w:lang w:val="en-US" w:eastAsia="zh-CN"/>
            </w:rPr>
            <w:t>5.1.1 网络分布式</w:t>
          </w:r>
          <w:r>
            <w:tab/>
          </w:r>
          <w:r>
            <w:fldChar w:fldCharType="begin"/>
          </w:r>
          <w:r>
            <w:instrText xml:space="preserve"> PAGEREF _Toc15694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_Toc19737 </w:instrText>
          </w:r>
          <w:r>
            <w:rPr>
              <w:bCs/>
              <w:lang w:val="zh-CN"/>
            </w:rPr>
            <w:fldChar w:fldCharType="separate"/>
          </w:r>
          <w:r>
            <w:rPr>
              <w:rFonts w:hint="eastAsia"/>
              <w:lang w:val="en-US" w:eastAsia="zh-CN"/>
            </w:rPr>
            <w:t>5.1.2 存储分布式</w:t>
          </w:r>
          <w:r>
            <w:tab/>
          </w:r>
          <w:r>
            <w:fldChar w:fldCharType="begin"/>
          </w:r>
          <w:r>
            <w:instrText xml:space="preserve"> PAGEREF _Toc19737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_Toc3041 </w:instrText>
          </w:r>
          <w:r>
            <w:rPr>
              <w:bCs/>
              <w:lang w:val="zh-CN"/>
            </w:rPr>
            <w:fldChar w:fldCharType="separate"/>
          </w:r>
          <w:r>
            <w:rPr>
              <w:rFonts w:hint="eastAsia"/>
              <w:lang w:val="en-US" w:eastAsia="zh-CN"/>
            </w:rPr>
            <w:t>5.2 HTTPS</w:t>
          </w:r>
          <w:r>
            <w:tab/>
          </w:r>
          <w:r>
            <w:fldChar w:fldCharType="begin"/>
          </w:r>
          <w:r>
            <w:instrText xml:space="preserve"> PAGEREF _Toc3041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_Toc8831 </w:instrText>
          </w:r>
          <w:r>
            <w:rPr>
              <w:bCs/>
              <w:lang w:val="zh-CN"/>
            </w:rPr>
            <w:fldChar w:fldCharType="separate"/>
          </w:r>
          <w:r>
            <w:rPr>
              <w:rFonts w:hint="eastAsia"/>
              <w:lang w:val="en-US" w:eastAsia="zh-CN"/>
            </w:rPr>
            <w:t>FAQ</w:t>
          </w:r>
          <w:r>
            <w:tab/>
          </w:r>
          <w:r>
            <w:fldChar w:fldCharType="begin"/>
          </w:r>
          <w:r>
            <w:instrText xml:space="preserve"> PAGEREF _Toc8831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_Toc19827 </w:instrText>
          </w:r>
          <w:r>
            <w:rPr>
              <w:bCs/>
              <w:lang w:val="zh-CN"/>
            </w:rPr>
            <w:fldChar w:fldCharType="separate"/>
          </w:r>
          <w:r>
            <w:rPr>
              <w:rFonts w:hint="eastAsia"/>
              <w:lang w:val="en-US" w:eastAsia="zh-CN"/>
            </w:rPr>
            <w:t>附录</w:t>
          </w:r>
          <w:r>
            <w:tab/>
          </w:r>
          <w:r>
            <w:fldChar w:fldCharType="begin"/>
          </w:r>
          <w:r>
            <w:instrText xml:space="preserve"> PAGEREF _Toc19827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_Toc2336 </w:instrText>
          </w:r>
          <w:r>
            <w:rPr>
              <w:bCs/>
              <w:lang w:val="zh-CN"/>
            </w:rPr>
            <w:fldChar w:fldCharType="separate"/>
          </w:r>
          <w:r>
            <w:rPr>
              <w:rFonts w:hint="eastAsia"/>
              <w:lang w:val="en-US" w:eastAsia="zh-CN"/>
            </w:rPr>
            <w:t>附录1 类型定义</w:t>
          </w:r>
          <w:r>
            <w:tab/>
          </w:r>
          <w:r>
            <w:fldChar w:fldCharType="begin"/>
          </w:r>
          <w:r>
            <w:instrText xml:space="preserve"> PAGEREF _Toc2336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_Toc17842 </w:instrText>
          </w:r>
          <w:r>
            <w:rPr>
              <w:bCs/>
              <w:lang w:val="zh-CN"/>
            </w:rPr>
            <w:fldChar w:fldCharType="separate"/>
          </w:r>
          <w:r>
            <w:rPr>
              <w:rFonts w:hint="eastAsia"/>
              <w:lang w:val="en-US" w:eastAsia="zh-CN"/>
            </w:rPr>
            <w:t>附录2 协议定义</w:t>
          </w:r>
          <w:r>
            <w:tab/>
          </w:r>
          <w:r>
            <w:fldChar w:fldCharType="begin"/>
          </w:r>
          <w:r>
            <w:instrText xml:space="preserve"> PAGEREF _Toc17842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_Toc4511 </w:instrText>
          </w:r>
          <w:r>
            <w:rPr>
              <w:bCs/>
              <w:lang w:val="zh-CN"/>
            </w:rPr>
            <w:fldChar w:fldCharType="separate"/>
          </w:r>
          <w:r>
            <w:rPr>
              <w:rFonts w:hint="eastAsia"/>
              <w:lang w:val="en-US" w:eastAsia="zh-CN"/>
            </w:rPr>
            <w:t>附录3 转换定义</w:t>
          </w:r>
          <w:r>
            <w:tab/>
          </w:r>
          <w:r>
            <w:fldChar w:fldCharType="begin"/>
          </w:r>
          <w:r>
            <w:instrText xml:space="preserve"> PAGEREF _Toc4511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_Toc30621 </w:instrText>
          </w:r>
          <w:r>
            <w:rPr>
              <w:bCs/>
              <w:lang w:val="zh-CN"/>
            </w:rPr>
            <w:fldChar w:fldCharType="separate"/>
          </w:r>
          <w:r>
            <w:rPr>
              <w:rFonts w:hint="eastAsia"/>
              <w:lang w:val="en-US" w:eastAsia="zh-CN"/>
            </w:rPr>
            <w:t>附录4 更新历史</w:t>
          </w:r>
          <w:r>
            <w:tab/>
          </w:r>
          <w:r>
            <w:fldChar w:fldCharType="begin"/>
          </w:r>
          <w:r>
            <w:instrText xml:space="preserve"> PAGEREF _Toc30621 \h </w:instrText>
          </w:r>
          <w:r>
            <w:fldChar w:fldCharType="separate"/>
          </w:r>
          <w:r>
            <w:t>21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3.6.0</w:t>
            </w:r>
            <w:bookmarkStart w:id="61" w:name="_GoBack"/>
            <w:bookmarkEnd w:id="61"/>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04</w:t>
            </w:r>
            <w:r>
              <w:t>-</w:t>
            </w:r>
            <w:r>
              <w:rPr>
                <w:rFonts w:hint="eastAsia"/>
                <w:lang w:val="en-US" w:eastAsia="zh-CN"/>
              </w:rPr>
              <w:t>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7935"/>
      <w:r>
        <w:rPr>
          <w:rFonts w:hint="eastAsia"/>
        </w:rPr>
        <w:t>前言</w:t>
      </w:r>
      <w:bookmarkEnd w:id="1"/>
    </w:p>
    <w:p>
      <w:pPr>
        <w:pStyle w:val="3"/>
        <w:rPr>
          <w:rFonts w:hint="eastAsia"/>
        </w:rPr>
      </w:pPr>
      <w:bookmarkStart w:id="2" w:name="_Toc16564"/>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8586"/>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17090"/>
      <w:r>
        <w:rPr>
          <w:rFonts w:hint="eastAsia"/>
          <w:lang w:val="en-US" w:eastAsia="zh-CN"/>
        </w:rPr>
        <w:t>相关模块</w:t>
      </w:r>
      <w:bookmarkEnd w:id="4"/>
    </w:p>
    <w:p>
      <w:pPr>
        <w:pStyle w:val="4"/>
        <w:bidi w:val="0"/>
        <w:rPr>
          <w:rFonts w:hint="default"/>
          <w:lang w:val="en-US" w:eastAsia="zh-CN"/>
        </w:rPr>
      </w:pPr>
      <w:bookmarkStart w:id="5" w:name="_Toc13181"/>
      <w:r>
        <w:rPr>
          <w:rFonts w:hint="eastAsia"/>
          <w:lang w:val="en-US" w:eastAsia="zh-CN"/>
        </w:rPr>
        <w:t>XEngine</w:t>
      </w:r>
      <w:bookmarkEnd w:id="5"/>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3"/>
        <w:bidi w:val="0"/>
        <w:rPr>
          <w:rFonts w:hint="eastAsia"/>
          <w:lang w:val="en-US" w:eastAsia="zh-CN"/>
        </w:rPr>
      </w:pPr>
      <w:bookmarkStart w:id="6" w:name="_Toc17781"/>
      <w:r>
        <w:rPr>
          <w:rFonts w:hint="eastAsia"/>
          <w:lang w:val="en-US" w:eastAsia="zh-CN"/>
        </w:rPr>
        <w:t>系统环境</w:t>
      </w:r>
      <w:bookmarkEnd w:id="6"/>
    </w:p>
    <w:p>
      <w:pPr>
        <w:ind w:firstLine="420"/>
        <w:rPr>
          <w:rFonts w:hint="eastAsia"/>
          <w:lang w:val="en-US" w:eastAsia="zh-CN"/>
        </w:rPr>
      </w:pPr>
      <w:r>
        <w:rPr>
          <w:rFonts w:hint="eastAsia"/>
          <w:lang w:val="en-US" w:eastAsia="zh-CN"/>
        </w:rPr>
        <w:t>Windows需要在WIN7SP1 以及以上系统.拥有最新补丁.使用VS编译运行</w:t>
      </w:r>
    </w:p>
    <w:p>
      <w:pPr>
        <w:ind w:firstLine="420"/>
        <w:rPr>
          <w:rFonts w:hint="default"/>
          <w:lang w:val="en-US" w:eastAsia="zh-CN"/>
        </w:rPr>
      </w:pPr>
      <w:r>
        <w:rPr>
          <w:rFonts w:hint="eastAsia"/>
          <w:lang w:val="en-US" w:eastAsia="zh-CN"/>
        </w:rPr>
        <w:t>Linux需要Ubuntu20.04或者Centos8以上系统,使用X64.使用makefile编译</w:t>
      </w:r>
    </w:p>
    <w:p>
      <w:pPr>
        <w:pStyle w:val="2"/>
        <w:rPr>
          <w:rFonts w:hint="eastAsia"/>
          <w:lang w:val="en-US" w:eastAsia="zh-CN"/>
        </w:rPr>
      </w:pPr>
      <w:bookmarkStart w:id="7" w:name="_Toc15492"/>
      <w:r>
        <w:rPr>
          <w:rFonts w:hint="eastAsia"/>
        </w:rPr>
        <w:t xml:space="preserve">一 </w:t>
      </w:r>
      <w:r>
        <w:rPr>
          <w:rFonts w:hint="eastAsia"/>
          <w:lang w:val="en-US" w:eastAsia="zh-CN"/>
        </w:rPr>
        <w:t>技术结构</w:t>
      </w:r>
      <w:bookmarkEnd w:id="7"/>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default"/>
          <w:lang w:val="en-US" w:eastAsia="zh-CN"/>
        </w:rPr>
      </w:pPr>
      <w:r>
        <w:rPr>
          <w:rFonts w:hint="eastAsia"/>
          <w:lang w:val="en-US" w:eastAsia="zh-CN"/>
        </w:rPr>
        <w:t>四个端口不可以跨端口使用,每个端口做的事情是固定的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8" w:name="_Toc1052"/>
      <w:r>
        <w:rPr>
          <w:rFonts w:hint="eastAsia"/>
          <w:lang w:val="en-US" w:eastAsia="zh-CN"/>
        </w:rPr>
        <w:t>上传接口</w:t>
      </w:r>
      <w:bookmarkEnd w:id="8"/>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r>
        <w:rPr>
          <w:rFonts w:hint="eastAsia"/>
          <w:lang w:val="en-US" w:eastAsia="zh-CN"/>
        </w:rPr>
        <w:t xml:space="preserve"> </w:t>
      </w:r>
      <w:bookmarkStart w:id="9" w:name="_Toc19448"/>
      <w:r>
        <w:rPr>
          <w:rFonts w:hint="eastAsia"/>
          <w:lang w:val="en-US" w:eastAsia="zh-CN"/>
        </w:rPr>
        <w:t>下载接口</w:t>
      </w:r>
      <w:bookmarkEnd w:id="9"/>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10" w:name="_Toc27051"/>
      <w:r>
        <w:rPr>
          <w:rFonts w:hint="eastAsia"/>
          <w:lang w:val="en-US" w:eastAsia="zh-CN"/>
        </w:rPr>
        <w:t>管理接口</w:t>
      </w:r>
      <w:bookmarkEnd w:id="10"/>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11" w:name="_Toc32042"/>
      <w:r>
        <w:rPr>
          <w:rFonts w:hint="eastAsia"/>
          <w:lang w:eastAsia="zh-CN"/>
        </w:rPr>
        <w:t>二</w:t>
      </w:r>
      <w:r>
        <w:rPr>
          <w:rFonts w:hint="eastAsia"/>
          <w:lang w:val="en-US" w:eastAsia="zh-CN"/>
        </w:rPr>
        <w:t xml:space="preserve"> 配置环境</w:t>
      </w:r>
      <w:bookmarkEnd w:id="11"/>
    </w:p>
    <w:p>
      <w:pPr>
        <w:pStyle w:val="3"/>
        <w:bidi w:val="0"/>
        <w:rPr>
          <w:rFonts w:hint="eastAsia"/>
          <w:lang w:val="en-US" w:eastAsia="zh-CN"/>
        </w:rPr>
      </w:pPr>
      <w:bookmarkStart w:id="12" w:name="_Toc22423"/>
      <w:r>
        <w:rPr>
          <w:rFonts w:hint="eastAsia"/>
          <w:lang w:val="en-US" w:eastAsia="zh-CN"/>
        </w:rPr>
        <w:t>2.1 WINDOWS</w:t>
      </w:r>
      <w:bookmarkEnd w:id="12"/>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如果环境没有错误,编译会直接成功.包含7个模块和1个EXE程序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14719"/>
      <w:r>
        <w:rPr>
          <w:rFonts w:hint="eastAsia"/>
          <w:lang w:val="en-US" w:eastAsia="zh-CN"/>
        </w:rPr>
        <w:t>2.2 LINUX</w:t>
      </w:r>
      <w:bookmarkEnd w:id="13"/>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pPr>
      <w:r>
        <w:rPr>
          <w:rFonts w:hint="eastAsia"/>
          <w:lang w:val="en-US" w:eastAsia="zh-CN"/>
        </w:rPr>
        <w:t>然后直接在终端运行它即可.</w:t>
      </w:r>
    </w:p>
    <w:p>
      <w:pPr>
        <w:pStyle w:val="2"/>
        <w:bidi w:val="0"/>
        <w:rPr>
          <w:rFonts w:hint="eastAsia"/>
          <w:lang w:val="en-US" w:eastAsia="zh-CN"/>
        </w:rPr>
      </w:pPr>
      <w:bookmarkStart w:id="14" w:name="_Toc28782"/>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5" w:name="_Toc25889"/>
      <w:r>
        <w:rPr>
          <w:rFonts w:hint="eastAsia"/>
          <w:lang w:val="en-US" w:eastAsia="zh-CN"/>
        </w:rPr>
        <w:t>3.1 管理协议</w:t>
      </w:r>
      <w:bookmarkEnd w:id="15"/>
    </w:p>
    <w:p>
      <w:pPr>
        <w:pStyle w:val="4"/>
        <w:bidi w:val="0"/>
        <w:rPr>
          <w:rFonts w:hint="eastAsia"/>
          <w:lang w:val="en-US" w:eastAsia="zh-CN"/>
        </w:rPr>
      </w:pPr>
      <w:bookmarkStart w:id="16" w:name="_Toc27702"/>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eastAsia"/>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21086"/>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27875"/>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14537"/>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15205"/>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1" w:name="_Toc5785"/>
      <w:r>
        <w:rPr>
          <w:rFonts w:hint="eastAsia"/>
          <w:lang w:val="en-US" w:eastAsia="zh-CN"/>
        </w:rPr>
        <w:t>3.2 三方接口</w:t>
      </w:r>
      <w:bookmarkEnd w:id="21"/>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2" w:name="_Toc23057"/>
      <w:r>
        <w:rPr>
          <w:rFonts w:hint="eastAsia"/>
          <w:lang w:val="en-US" w:eastAsia="zh-CN"/>
        </w:rPr>
        <w:t>3.2.1 用户验证</w:t>
      </w:r>
      <w:bookmarkEnd w:id="22"/>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使用的方法</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3" w:name="_Toc21985"/>
      <w:r>
        <w:rPr>
          <w:rFonts w:hint="eastAsia"/>
          <w:lang w:val="en-US" w:eastAsia="zh-CN"/>
        </w:rPr>
        <w:t>3.2.2 完成通知</w:t>
      </w:r>
      <w:bookmarkEnd w:id="23"/>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4" w:name="_Toc32632"/>
      <w:r>
        <w:rPr>
          <w:rFonts w:hint="eastAsia"/>
          <w:lang w:val="en-US" w:eastAsia="zh-CN"/>
        </w:rPr>
        <w:t>3.3 P2XP协议</w:t>
      </w:r>
      <w:bookmarkEnd w:id="24"/>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25" w:name="_Toc7309"/>
      <w:r>
        <w:rPr>
          <w:rFonts w:hint="eastAsia"/>
          <w:lang w:val="en-US" w:eastAsia="zh-CN"/>
        </w:rPr>
        <w:t>3.3.1 加入网络</w:t>
      </w:r>
      <w:bookmarkEnd w:id="25"/>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26" w:name="_Toc25840"/>
      <w:r>
        <w:rPr>
          <w:rFonts w:hint="eastAsia"/>
          <w:lang w:val="en-US" w:eastAsia="zh-CN"/>
        </w:rPr>
        <w:t>3.3.2 同步列表</w:t>
      </w:r>
      <w:bookmarkEnd w:id="26"/>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7" w:name="_Toc9549"/>
      <w:r>
        <w:rPr>
          <w:rFonts w:hint="eastAsia"/>
          <w:lang w:val="en-US" w:eastAsia="zh-CN"/>
        </w:rPr>
        <w:t>3.3.3 用户查询</w:t>
      </w:r>
      <w:bookmarkEnd w:id="27"/>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8" w:name="_Toc28244"/>
      <w:r>
        <w:rPr>
          <w:rFonts w:hint="eastAsia"/>
          <w:lang w:val="en-US" w:eastAsia="zh-CN"/>
        </w:rPr>
        <w:t>3.3.4 请求连接</w:t>
      </w:r>
      <w:bookmarkEnd w:id="28"/>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12501"/>
      <w:r>
        <w:rPr>
          <w:rFonts w:hint="eastAsia"/>
          <w:lang w:val="en-US" w:eastAsia="zh-CN"/>
        </w:rPr>
        <w:t>3.4 上传下载</w:t>
      </w:r>
      <w:bookmarkEnd w:id="29"/>
    </w:p>
    <w:p>
      <w:pPr>
        <w:pStyle w:val="4"/>
        <w:bidi w:val="0"/>
        <w:rPr>
          <w:rFonts w:hint="eastAsia"/>
          <w:lang w:val="en-US" w:eastAsia="zh-CN"/>
        </w:rPr>
      </w:pPr>
      <w:bookmarkStart w:id="30" w:name="_Toc7363"/>
      <w:r>
        <w:rPr>
          <w:rFonts w:hint="eastAsia"/>
          <w:lang w:val="en-US" w:eastAsia="zh-CN"/>
        </w:rPr>
        <w:t>3.4.1 上传</w:t>
      </w:r>
      <w:bookmarkEnd w:id="30"/>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31" w:name="_Toc23063"/>
      <w:r>
        <w:rPr>
          <w:rFonts w:hint="eastAsia"/>
          <w:lang w:val="en-US" w:eastAsia="zh-CN"/>
        </w:rPr>
        <w:t>3.4.2 下载</w:t>
      </w:r>
      <w:bookmarkEnd w:id="31"/>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32" w:name="_Toc3180"/>
      <w:r>
        <w:rPr>
          <w:rFonts w:hint="eastAsia"/>
          <w:lang w:val="en-US" w:eastAsia="zh-CN"/>
        </w:rPr>
        <w:t>四 配置说明</w:t>
      </w:r>
      <w:bookmarkEnd w:id="32"/>
    </w:p>
    <w:p>
      <w:pPr>
        <w:pStyle w:val="3"/>
        <w:bidi w:val="0"/>
        <w:rPr>
          <w:rFonts w:hint="eastAsia"/>
          <w:lang w:val="en-US" w:eastAsia="zh-CN"/>
        </w:rPr>
      </w:pPr>
      <w:bookmarkStart w:id="33" w:name="_Toc11627"/>
      <w:r>
        <w:rPr>
          <w:rFonts w:hint="eastAsia"/>
          <w:lang w:val="en-US" w:eastAsia="zh-CN"/>
        </w:rPr>
        <w:t>4.1 服务器配置</w:t>
      </w:r>
      <w:bookmarkEnd w:id="33"/>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4" w:name="_Toc32168"/>
      <w:r>
        <w:rPr>
          <w:rFonts w:hint="eastAsia"/>
          <w:lang w:val="en-US" w:eastAsia="zh-CN"/>
        </w:rPr>
        <w:t>4.1.1 基本配置</w:t>
      </w:r>
      <w:bookmarkEnd w:id="34"/>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5" w:name="_Toc8629"/>
      <w:r>
        <w:rPr>
          <w:rFonts w:hint="eastAsia"/>
          <w:lang w:val="en-US" w:eastAsia="zh-CN"/>
        </w:rPr>
        <w:t>4.1.2 最大配置</w:t>
      </w:r>
      <w:bookmarkEnd w:id="35"/>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6" w:name="_Toc11248"/>
      <w:r>
        <w:rPr>
          <w:rFonts w:hint="eastAsia"/>
          <w:lang w:val="en-US" w:eastAsia="zh-CN"/>
        </w:rPr>
        <w:t>4.1.3 时间配置</w:t>
      </w:r>
      <w:bookmarkEnd w:id="36"/>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7" w:name="_Toc19471"/>
      <w:r>
        <w:rPr>
          <w:rFonts w:hint="eastAsia"/>
          <w:lang w:val="en-US" w:eastAsia="zh-CN"/>
        </w:rPr>
        <w:t>4.1.4 日志配置</w:t>
      </w:r>
      <w:bookmarkEnd w:id="37"/>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8" w:name="_Toc2414"/>
      <w:r>
        <w:rPr>
          <w:rFonts w:hint="eastAsia"/>
          <w:lang w:val="en-US" w:eastAsia="zh-CN"/>
        </w:rPr>
        <w:t>4.1.5 数据库配置</w:t>
      </w:r>
      <w:bookmarkEnd w:id="38"/>
    </w:p>
    <w:p>
      <w:pPr>
        <w:rPr>
          <w:rFonts w:hint="default"/>
          <w:lang w:val="en-US" w:eastAsia="zh-CN"/>
        </w:rPr>
      </w:pPr>
      <w:r>
        <w:rPr>
          <w:rFonts w:hint="eastAsia"/>
          <w:lang w:val="en-US" w:eastAsia="zh-CN"/>
        </w:rPr>
        <w:t>XSql 配置,服务端数据库使用MYSQL,不启用服务端数据库默认使用客户端的SQLITE数据库</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numPr>
          <w:ilvl w:val="0"/>
          <w:numId w:val="2"/>
        </w:numPr>
        <w:ind w:left="420" w:leftChars="0" w:hanging="420" w:firstLineChars="0"/>
        <w:rPr>
          <w:rFonts w:hint="default"/>
          <w:lang w:val="en-US" w:eastAsia="zh-CN"/>
        </w:rPr>
      </w:pPr>
      <w:r>
        <w:rPr>
          <w:rFonts w:hint="eastAsia"/>
          <w:lang w:val="en-US" w:eastAsia="zh-CN"/>
        </w:rPr>
        <w:t>SQLFile:客户端数据库存储地址</w:t>
      </w:r>
    </w:p>
    <w:p>
      <w:pPr>
        <w:pStyle w:val="4"/>
        <w:bidi w:val="0"/>
        <w:rPr>
          <w:rFonts w:hint="eastAsia"/>
          <w:lang w:val="en-US" w:eastAsia="zh-CN"/>
        </w:rPr>
      </w:pPr>
      <w:bookmarkStart w:id="39" w:name="_Toc10634"/>
      <w:r>
        <w:rPr>
          <w:rFonts w:hint="eastAsia"/>
          <w:lang w:val="en-US" w:eastAsia="zh-CN"/>
        </w:rPr>
        <w:t>4.1.6 存储配置</w:t>
      </w:r>
      <w:bookmarkEnd w:id="39"/>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40" w:name="_Toc27712"/>
      <w:r>
        <w:rPr>
          <w:rFonts w:hint="eastAsia"/>
          <w:lang w:val="en-US" w:eastAsia="zh-CN"/>
        </w:rPr>
        <w:t>4.1.7 代理配置</w:t>
      </w:r>
      <w:bookmarkEnd w:id="40"/>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1" w:name="_Toc30701"/>
      <w:r>
        <w:rPr>
          <w:rFonts w:hint="eastAsia"/>
          <w:lang w:val="en-US" w:eastAsia="zh-CN"/>
        </w:rPr>
        <w:t>4.1.8 限制配置</w:t>
      </w:r>
      <w:bookmarkEnd w:id="41"/>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2" w:name="_Toc25254"/>
      <w:r>
        <w:rPr>
          <w:rFonts w:hint="eastAsia"/>
          <w:lang w:val="en-US" w:eastAsia="zh-CN"/>
        </w:rPr>
        <w:t>4.1.9 P2XP配置</w:t>
      </w:r>
      <w:bookmarkEnd w:id="42"/>
    </w:p>
    <w:p>
      <w:pPr>
        <w:rPr>
          <w:rFonts w:hint="eastAsia"/>
          <w:lang w:val="en-US" w:eastAsia="zh-CN"/>
        </w:rPr>
      </w:pPr>
      <w:r>
        <w:rPr>
          <w:rFonts w:hint="eastAsia"/>
          <w:lang w:val="en-US" w:eastAsia="zh-CN"/>
        </w:rPr>
        <w:t>P2XP配置:XP2xp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eastAsia"/>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3" w:name="_Toc7599"/>
      <w:r>
        <w:rPr>
          <w:rFonts w:hint="eastAsia"/>
          <w:lang w:val="en-US" w:eastAsia="zh-CN"/>
        </w:rPr>
        <w:t>4.1.10 证书配置</w:t>
      </w:r>
      <w:bookmarkEnd w:id="43"/>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4" w:name="_Toc19879"/>
      <w:r>
        <w:rPr>
          <w:rFonts w:hint="eastAsia"/>
          <w:lang w:val="en-US" w:eastAsia="zh-CN"/>
        </w:rPr>
        <w:t>4.1.11 版本配置</w:t>
      </w:r>
      <w:bookmarkEnd w:id="44"/>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5" w:name="_Toc25210"/>
      <w:r>
        <w:rPr>
          <w:rFonts w:hint="eastAsia"/>
          <w:lang w:val="en-US" w:eastAsia="zh-CN"/>
        </w:rPr>
        <w:t>4.2 分布式配置</w:t>
      </w:r>
      <w:bookmarkEnd w:id="45"/>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6" w:name="_Toc7677"/>
      <w:r>
        <w:rPr>
          <w:rFonts w:hint="eastAsia"/>
          <w:lang w:val="en-US" w:eastAsia="zh-CN"/>
        </w:rPr>
        <w:t>4.2.1 基本配置</w:t>
      </w:r>
      <w:bookmarkEnd w:id="46"/>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7" w:name="_Toc1266"/>
      <w:r>
        <w:rPr>
          <w:rFonts w:hint="eastAsia"/>
          <w:lang w:val="en-US" w:eastAsia="zh-CN"/>
        </w:rPr>
        <w:t>4.2.2 负载均衡</w:t>
      </w:r>
      <w:bookmarkEnd w:id="47"/>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8" w:name="_Toc11590"/>
      <w:r>
        <w:rPr>
          <w:rFonts w:hint="eastAsia"/>
          <w:lang w:val="en-US" w:eastAsia="zh-CN"/>
        </w:rPr>
        <w:t>4.2.3 本地负载</w:t>
      </w:r>
      <w:bookmarkEnd w:id="48"/>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9" w:name="_Toc24479"/>
      <w:r>
        <w:rPr>
          <w:rFonts w:hint="eastAsia"/>
          <w:lang w:val="en-US" w:eastAsia="zh-CN"/>
        </w:rPr>
        <w:t>4.2.4 负载属性</w:t>
      </w:r>
      <w:bookmarkEnd w:id="49"/>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50" w:name="_Toc15817"/>
      <w:r>
        <w:rPr>
          <w:rFonts w:hint="eastAsia"/>
          <w:lang w:val="en-US" w:eastAsia="zh-CN"/>
        </w:rPr>
        <w:t>五 高级配置</w:t>
      </w:r>
      <w:bookmarkEnd w:id="50"/>
    </w:p>
    <w:p>
      <w:pPr>
        <w:pStyle w:val="3"/>
        <w:bidi w:val="0"/>
        <w:rPr>
          <w:rFonts w:hint="eastAsia"/>
          <w:lang w:val="en-US" w:eastAsia="zh-CN"/>
        </w:rPr>
      </w:pPr>
      <w:bookmarkStart w:id="51" w:name="_Toc7711"/>
      <w:r>
        <w:rPr>
          <w:rFonts w:hint="eastAsia"/>
          <w:lang w:val="en-US" w:eastAsia="zh-CN"/>
        </w:rPr>
        <w:t>5.1 分布式</w:t>
      </w:r>
      <w:bookmarkEnd w:id="51"/>
    </w:p>
    <w:p>
      <w:pPr>
        <w:pStyle w:val="4"/>
        <w:bidi w:val="0"/>
        <w:rPr>
          <w:rFonts w:hint="default"/>
          <w:lang w:val="en-US" w:eastAsia="zh-CN"/>
        </w:rPr>
      </w:pPr>
      <w:bookmarkStart w:id="52" w:name="_Toc15694"/>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19737"/>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4" w:name="_Toc3041"/>
      <w:r>
        <w:rPr>
          <w:rFonts w:hint="eastAsia"/>
          <w:lang w:val="en-US" w:eastAsia="zh-CN"/>
        </w:rPr>
        <w:t>5.2 HTTPS</w:t>
      </w:r>
      <w:bookmarkEnd w:id="54"/>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5" w:name="_Toc8831"/>
      <w:r>
        <w:rPr>
          <w:rFonts w:hint="eastAsia"/>
          <w:lang w:val="en-US" w:eastAsia="zh-CN"/>
        </w:rPr>
        <w:t>FAQ</w:t>
      </w:r>
      <w:bookmarkEnd w:id="55"/>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6" w:name="_Toc19827"/>
      <w:r>
        <w:rPr>
          <w:rFonts w:hint="eastAsia"/>
          <w:lang w:val="en-US" w:eastAsia="zh-CN"/>
        </w:rPr>
        <w:t>附录</w:t>
      </w:r>
      <w:bookmarkEnd w:id="56"/>
    </w:p>
    <w:p>
      <w:pPr>
        <w:pStyle w:val="3"/>
        <w:rPr>
          <w:rFonts w:hint="eastAsia"/>
          <w:lang w:val="en-US" w:eastAsia="zh-CN"/>
        </w:rPr>
      </w:pPr>
      <w:bookmarkStart w:id="57" w:name="_Toc2336"/>
      <w:r>
        <w:rPr>
          <w:rFonts w:hint="eastAsia"/>
          <w:lang w:val="en-US" w:eastAsia="zh-CN"/>
        </w:rPr>
        <w:t>附录1 类型定义</w:t>
      </w:r>
      <w:bookmarkEnd w:id="57"/>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8" w:name="_Toc17842"/>
      <w:r>
        <w:rPr>
          <w:rFonts w:hint="eastAsia"/>
          <w:lang w:val="en-US" w:eastAsia="zh-CN"/>
        </w:rPr>
        <w:t>附录2 协议定义</w:t>
      </w:r>
      <w:bookmarkEnd w:id="58"/>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9" w:name="_Toc4511"/>
      <w:r>
        <w:rPr>
          <w:rFonts w:hint="eastAsia"/>
          <w:lang w:val="en-US" w:eastAsia="zh-CN"/>
        </w:rPr>
        <w:t>附录3 转换定义</w:t>
      </w:r>
      <w:bookmarkEnd w:id="59"/>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0" w:name="_Toc30621"/>
      <w:r>
        <w:rPr>
          <w:rFonts w:hint="eastAsia"/>
          <w:lang w:val="en-US" w:eastAsia="zh-CN"/>
        </w:rPr>
        <w:t>附录4 更新历史</w:t>
      </w:r>
      <w:bookmarkEnd w:id="6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73C98"/>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75899"/>
    <w:rsid w:val="274917D4"/>
    <w:rsid w:val="274A3688"/>
    <w:rsid w:val="274B3AF1"/>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45857"/>
    <w:rsid w:val="60773DA1"/>
    <w:rsid w:val="607840BE"/>
    <w:rsid w:val="60786B37"/>
    <w:rsid w:val="607A5755"/>
    <w:rsid w:val="607E62DE"/>
    <w:rsid w:val="607F731B"/>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39C"/>
    <w:rsid w:val="66954CCC"/>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4946</Words>
  <Characters>11715</Characters>
  <Lines>331</Lines>
  <Paragraphs>93</Paragraphs>
  <TotalTime>12</TotalTime>
  <ScaleCrop>false</ScaleCrop>
  <LinksUpToDate>false</LinksUpToDate>
  <CharactersWithSpaces>13347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2022-04-02T02:30:03Z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