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677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_Toc1677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_Toc9412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_Toc29770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_Toc31390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_Toc15695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_Toc31289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_Toc29945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_Toc25515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_Toc19743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_Toc22231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_Toc29545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_Toc3254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_Toc24371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_Toc2626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_Toc26741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_Toc6889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_Toc4649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_Toc13104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_Toc13335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_Toc16671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_Toc30652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_Toc21496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_Toc6899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_Toc27248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_Toc25225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_Toc7681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_Toc14849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流转发配置</w:t>
          </w:r>
          <w:r>
            <w:tab/>
          </w:r>
          <w:r>
            <w:fldChar w:fldCharType="begin"/>
          </w:r>
          <w:r>
            <w:instrText xml:space="preserve"> PAGEREF _Toc3514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_Toc8854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_Toc24154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_Toc31924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_Toc10915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_Toc19474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1.4.1.1001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  <w:bookmarkStart w:id="46" w:name="_GoBack"/>
            <w:bookmarkEnd w:id="46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12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28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11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92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941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服务器基于C/C++实现,协议使用TCP实现,每个协议有自己的单独处理进程,通过统一的CenterApp来推流到流媒体服务.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XEngine_CenterApp</w:t>
      </w:r>
      <w:r>
        <w:rPr>
          <w:rFonts w:hint="eastAsia"/>
          <w:lang w:val="en-US" w:eastAsia="zh-CN"/>
        </w:rPr>
        <w:t>:推流服务器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XEngine_JT1078App</w:t>
      </w:r>
      <w:r>
        <w:rPr>
          <w:rFonts w:hint="eastAsia"/>
          <w:lang w:val="en-US" w:eastAsia="zh-CN"/>
        </w:rPr>
        <w:t>:JT1078收流服务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XEngine_GB28181App:GB28181收流服务器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XEngine_ForwardApp:流转推流服务,拉取其他设备或者服务的流转发到指定服务(推荐)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77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127"/>
      <w:r>
        <w:rPr>
          <w:rFonts w:hint="eastAsia"/>
          <w:lang w:val="en-US" w:eastAsia="zh-CN"/>
        </w:rPr>
        <w:t>2.1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390"/>
      <w:r>
        <w:rPr>
          <w:rFonts w:hint="eastAsia"/>
          <w:lang w:val="en-US" w:eastAsia="zh-CN"/>
        </w:rPr>
        <w:t>2.2 LINUX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695"/>
      <w:r>
        <w:rPr>
          <w:rFonts w:hint="eastAsia"/>
          <w:lang w:val="en-US" w:eastAsia="zh-CN"/>
        </w:rPr>
        <w:t>2.3 MacOS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289"/>
      <w:r>
        <w:rPr>
          <w:rFonts w:hint="eastAsia"/>
          <w:lang w:val="en-US" w:eastAsia="zh-CN"/>
        </w:rPr>
        <w:t>2.4 使用方式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根据你的需求,你需要启用不同服务,XEngine_CenterApp为必须启用,其他服务为可选.每个服务有单独的配置文件,需要用户配置成功后才可以使用.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3368"/>
      <w:r>
        <w:rPr>
          <w:rFonts w:hint="eastAsia"/>
          <w:lang w:val="en-US" w:eastAsia="zh-CN"/>
        </w:rPr>
        <w:t>三 接口协议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016"/>
      <w:bookmarkStart w:id="13" w:name="_Toc29945"/>
      <w:r>
        <w:rPr>
          <w:rFonts w:hint="eastAsia"/>
          <w:lang w:val="en-US" w:eastAsia="zh-CN"/>
        </w:rPr>
        <w:t xml:space="preserve">3.1 </w:t>
      </w:r>
      <w:bookmarkEnd w:id="12"/>
      <w:r>
        <w:rPr>
          <w:rFonts w:hint="eastAsia"/>
          <w:lang w:val="en-US" w:eastAsia="zh-CN"/>
        </w:rPr>
        <w:t>X流协议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515"/>
      <w:r>
        <w:rPr>
          <w:rFonts w:hint="eastAsia"/>
          <w:lang w:val="en-US" w:eastAsia="zh-CN"/>
        </w:rPr>
        <w:t>3.3.1 创建流</w:t>
      </w:r>
      <w:bookmarkEnd w:id="14"/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创建流协议</w:t>
      </w:r>
      <w:r>
        <w:rPr>
          <w:rFonts w:hint="eastAsia"/>
          <w:sz w:val="21"/>
          <w:szCs w:val="22"/>
        </w:rPr>
        <w:t>TOKEN字段</w:t>
      </w:r>
      <w:r>
        <w:rPr>
          <w:rFonts w:hint="eastAsia"/>
          <w:sz w:val="21"/>
          <w:szCs w:val="22"/>
          <w:lang w:val="en-US" w:eastAsia="zh-CN"/>
        </w:rPr>
        <w:t>选</w:t>
      </w:r>
      <w:r>
        <w:rPr>
          <w:rFonts w:hint="eastAsia"/>
          <w:sz w:val="21"/>
          <w:szCs w:val="22"/>
        </w:rPr>
        <w:t>填</w:t>
      </w:r>
      <w:r>
        <w:rPr>
          <w:rFonts w:hint="eastAsia"/>
          <w:sz w:val="21"/>
          <w:szCs w:val="22"/>
          <w:lang w:val="en-US" w:eastAsia="zh-CN"/>
        </w:rPr>
        <w:t>,如果填写,表明</w:t>
      </w:r>
      <w:r>
        <w:rPr>
          <w:rFonts w:hint="eastAsia"/>
          <w:sz w:val="21"/>
          <w:szCs w:val="22"/>
        </w:rPr>
        <w:t>这个流的唯一ID,这样用户可以清楚的知道自己的推流ID.比如流ID是123,那么你的推送地址就是:</w:t>
      </w:r>
      <w:r>
        <w:rPr>
          <w:rFonts w:hint="eastAsia"/>
          <w:sz w:val="21"/>
          <w:szCs w:val="22"/>
          <w:lang w:val="en-US" w:eastAsia="zh-CN"/>
        </w:rPr>
        <w:t>http</w:t>
      </w:r>
      <w:r>
        <w:rPr>
          <w:rFonts w:hint="eastAsia"/>
          <w:sz w:val="21"/>
          <w:szCs w:val="22"/>
        </w:rPr>
        <w:t>://192.168.1.10/live/123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设备信息,如果没有指定token,那么根据这个字段来组成播放地址:*/device_channel_live,并且不需要XENGINE_PROTOCOLDEVICE结构.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.这个选项不是必须的,可以附加也可以不附加,不附加没有音频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9743"/>
      <w:r>
        <w:rPr>
          <w:rFonts w:hint="eastAsia"/>
          <w:lang w:val="en-US" w:eastAsia="zh-CN"/>
        </w:rPr>
        <w:t>3.3.2 销毁流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6" w:name="_Toc6365"/>
      <w:bookmarkStart w:id="17" w:name="_Toc22231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6"/>
      <w:r>
        <w:rPr>
          <w:rFonts w:hint="eastAsia"/>
          <w:sz w:val="32"/>
          <w:szCs w:val="32"/>
          <w:lang w:val="en-US" w:eastAsia="zh-CN"/>
        </w:rPr>
        <w:t>流</w:t>
      </w:r>
      <w:bookmarkEnd w:id="17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8" w:name="_Toc29545"/>
      <w:bookmarkStart w:id="19" w:name="_Toc1411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8"/>
      <w:bookmarkEnd w:id="19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0" w:name="_Toc11538"/>
      <w:bookmarkStart w:id="21" w:name="_Toc325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0"/>
      <w:bookmarkEnd w:id="21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4371"/>
      <w:r>
        <w:rPr>
          <w:rFonts w:hint="eastAsia"/>
          <w:lang w:val="en-US" w:eastAsia="zh-CN"/>
        </w:rPr>
        <w:t>3.2 JT1078流协议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26"/>
      <w:r>
        <w:rPr>
          <w:rFonts w:hint="eastAsia"/>
          <w:lang w:val="en-US" w:eastAsia="zh-CN"/>
        </w:rPr>
        <w:t>3.3 GB28181流协议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6741"/>
      <w:r>
        <w:rPr>
          <w:rFonts w:hint="eastAsia"/>
          <w:lang w:val="en-US" w:eastAsia="zh-CN"/>
        </w:rPr>
        <w:t>3.4 转推流协议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此协议适用于XEngine_ForwardApp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6889"/>
      <w:r>
        <w:rPr>
          <w:rFonts w:hint="eastAsia"/>
          <w:lang w:val="en-US" w:eastAsia="zh-CN"/>
        </w:rPr>
        <w:t>3.4.1 播放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6" w:name="_Toc6869"/>
      <w:r>
        <w:rPr>
          <w:rFonts w:hint="eastAsia"/>
          <w:lang w:val="en-US" w:eastAsia="zh-CN"/>
        </w:rPr>
        <w:t>3.4.2 停止</w:t>
      </w:r>
      <w:bookmarkEnd w:id="2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6629"/>
      <w:r>
        <w:rPr>
          <w:rFonts w:hint="eastAsia"/>
          <w:lang w:val="en-US" w:eastAsia="zh-CN"/>
        </w:rPr>
        <w:t>3.4.3 列举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4649"/>
      <w:r>
        <w:rPr>
          <w:rFonts w:hint="eastAsia"/>
          <w:lang w:val="en-US" w:eastAsia="zh-CN"/>
        </w:rPr>
        <w:t>四 配置说明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3104"/>
      <w:r>
        <w:rPr>
          <w:rFonts w:hint="eastAsia"/>
          <w:lang w:val="en-US" w:eastAsia="zh-CN"/>
        </w:rPr>
        <w:t>4.1 服务器配置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3335"/>
      <w:r>
        <w:rPr>
          <w:rFonts w:hint="eastAsia"/>
          <w:lang w:val="en-US" w:eastAsia="zh-CN"/>
        </w:rPr>
        <w:t>4.1.1 基本配置</w:t>
      </w:r>
      <w:bookmarkEnd w:id="3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6671"/>
      <w:r>
        <w:rPr>
          <w:rFonts w:hint="eastAsia"/>
          <w:lang w:val="en-US" w:eastAsia="zh-CN"/>
        </w:rPr>
        <w:t>4.1.2 最大配置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30652"/>
      <w:r>
        <w:rPr>
          <w:rFonts w:hint="eastAsia"/>
          <w:lang w:val="en-US" w:eastAsia="zh-CN"/>
        </w:rPr>
        <w:t>4.1.3 时间配置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1496"/>
      <w:r>
        <w:rPr>
          <w:rFonts w:hint="eastAsia"/>
          <w:lang w:val="en-US" w:eastAsia="zh-CN"/>
        </w:rPr>
        <w:t>4.1.4 数据库配置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3181"/>
      <w:r>
        <w:rPr>
          <w:rFonts w:hint="eastAsia"/>
          <w:lang w:val="en-US" w:eastAsia="zh-CN"/>
        </w:rPr>
        <w:t>4.1.5 日志配置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6899"/>
      <w:r>
        <w:rPr>
          <w:rFonts w:hint="eastAsia"/>
          <w:lang w:val="en-US" w:eastAsia="zh-CN"/>
        </w:rPr>
        <w:t>4.2 JT1078服务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7248"/>
      <w:r>
        <w:rPr>
          <w:rFonts w:hint="eastAsia"/>
          <w:lang w:val="en-US" w:eastAsia="zh-CN"/>
        </w:rPr>
        <w:t>4.2.1 基本配置</w:t>
      </w:r>
      <w:bookmarkEnd w:id="3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5225"/>
      <w:r>
        <w:rPr>
          <w:rFonts w:hint="eastAsia"/>
          <w:lang w:val="en-US" w:eastAsia="zh-CN"/>
        </w:rPr>
        <w:t>4.2.2 最大配置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7681"/>
      <w:r>
        <w:rPr>
          <w:rFonts w:hint="eastAsia"/>
          <w:lang w:val="en-US" w:eastAsia="zh-CN"/>
        </w:rPr>
        <w:t>4.2.3 时间配置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4849"/>
      <w:r>
        <w:rPr>
          <w:rFonts w:hint="eastAsia"/>
          <w:lang w:val="en-US" w:eastAsia="zh-CN"/>
        </w:rPr>
        <w:t>4.2.4 客户端配置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514"/>
      <w:r>
        <w:rPr>
          <w:rFonts w:hint="eastAsia"/>
          <w:lang w:val="en-US" w:eastAsia="zh-CN"/>
        </w:rPr>
        <w:t>4.3 流转发配置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配置文件:XEngine_ForwardConfig.json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8854"/>
      <w:r>
        <w:rPr>
          <w:rFonts w:hint="eastAsia"/>
          <w:lang w:val="en-US" w:eastAsia="zh-CN"/>
        </w:rPr>
        <w:t>4.3.1 基本配置</w:t>
      </w:r>
      <w:bookmarkEnd w:id="41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4154"/>
      <w:r>
        <w:rPr>
          <w:rFonts w:hint="eastAsia"/>
          <w:lang w:val="en-US" w:eastAsia="zh-CN"/>
        </w:rPr>
        <w:t>4.3.2 最大配置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1924"/>
      <w:r>
        <w:rPr>
          <w:rFonts w:hint="eastAsia"/>
          <w:lang w:val="en-US" w:eastAsia="zh-CN"/>
        </w:rPr>
        <w:t>4.3.3 时间配置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2"/>
        <w:rPr>
          <w:rFonts w:hint="eastAsia"/>
          <w:lang w:val="en-US" w:eastAsia="zh-CN"/>
        </w:rPr>
      </w:pPr>
      <w:bookmarkStart w:id="44" w:name="_Toc10915"/>
      <w:r>
        <w:rPr>
          <w:rFonts w:hint="eastAsia"/>
          <w:lang w:val="en-US" w:eastAsia="zh-CN"/>
        </w:rPr>
        <w:t>附录</w:t>
      </w:r>
      <w:bookmarkEnd w:id="44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5" w:name="_Toc19474"/>
      <w:r>
        <w:rPr>
          <w:rFonts w:hint="eastAsia"/>
          <w:lang w:val="en-US" w:eastAsia="zh-CN"/>
        </w:rPr>
        <w:t>附录 更新历史</w:t>
      </w:r>
      <w:bookmarkEnd w:id="4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2821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B2A45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A0D6F"/>
    <w:rsid w:val="74DD1C26"/>
    <w:rsid w:val="74E125F7"/>
    <w:rsid w:val="74E219D2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2302</Words>
  <Characters>6818</Characters>
  <Lines>331</Lines>
  <Paragraphs>93</Paragraphs>
  <TotalTime>0</TotalTime>
  <ScaleCrop>false</ScaleCrop>
  <LinksUpToDate>false</LinksUpToDate>
  <CharactersWithSpaces>7335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2023-05-16T01:35:33Z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